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3A178" w14:textId="77777777" w:rsidR="00750C5F" w:rsidRDefault="00750C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BE64B9E" w14:textId="77777777" w:rsidR="00750C5F" w:rsidRDefault="00750C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EFA9C4" w14:textId="77777777" w:rsidR="00750C5F" w:rsidRDefault="00163446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УТВЕРЖДАЮ</w:t>
      </w:r>
    </w:p>
    <w:p w14:paraId="515094FA" w14:textId="77777777" w:rsidR="00750C5F" w:rsidRDefault="00163446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Директор</w:t>
      </w:r>
    </w:p>
    <w:p w14:paraId="1B700D52" w14:textId="77777777" w:rsidR="00750C5F" w:rsidRDefault="00163446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МАУ ДО СШ "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Ге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​​‌‌​‍‌‌‌⁠​​</w:t>
      </w:r>
      <w:r>
        <w:rPr>
          <w:rFonts w:ascii="Times New Roman" w:eastAsia="Times New Roman" w:hAnsi="Times New Roman" w:cs="Times New Roman"/>
          <w:b/>
          <w:bCs/>
          <w:lang w:eastAsia="ru-RU"/>
        </w:rPr>
        <w:t>﻿﻿‍﻿​⁠⁠‌‌⁠‍⁠​﻿‌‌‍​​﻿​‍‍‍﻿﻿﻿‍⁠‍‌﻿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олог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"</w:t>
      </w:r>
    </w:p>
    <w:p w14:paraId="34BBB5BE" w14:textId="77777777" w:rsidR="00750C5F" w:rsidRDefault="00163446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 Хабаров Г.Б.</w:t>
      </w:r>
    </w:p>
    <w:p w14:paraId="20380148" w14:textId="77777777" w:rsidR="00750C5F" w:rsidRDefault="00750C5F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95F708" w14:textId="77777777" w:rsidR="00750C5F" w:rsidRDefault="00163446">
      <w:pPr>
        <w:widowControl w:val="0"/>
        <w:tabs>
          <w:tab w:val="left" w:pos="247"/>
          <w:tab w:val="left" w:pos="1130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sdt>
        <w:sdtPr>
          <w:id w:val="-1368987401"/>
          <w:placeholder>
            <w:docPart w:val="DefaultPlaceholder_-1854013437"/>
          </w:placeholder>
          <w15:color w:val="FF00FF"/>
          <w:date w:fullDate="2026-07-03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</w:rPr>
            <w:t>03.07.2026</w:t>
          </w:r>
        </w:sdtContent>
      </w:sdt>
    </w:p>
    <w:p w14:paraId="5732B982" w14:textId="77777777" w:rsidR="00750C5F" w:rsidRDefault="00750C5F">
      <w:pPr>
        <w:widowControl w:val="0"/>
        <w:spacing w:after="0" w:line="240" w:lineRule="auto"/>
        <w:ind w:left="7088" w:firstLine="5812"/>
        <w:jc w:val="both"/>
        <w:rPr>
          <w:rFonts w:ascii="Times New Roman" w:eastAsia="Calibri" w:hAnsi="Times New Roman" w:cs="Times New Roman"/>
        </w:rPr>
      </w:pPr>
    </w:p>
    <w:p w14:paraId="500394A1" w14:textId="77777777" w:rsidR="00750C5F" w:rsidRDefault="00750C5F">
      <w:pPr>
        <w:widowControl w:val="0"/>
        <w:spacing w:after="0" w:line="240" w:lineRule="auto"/>
        <w:ind w:left="45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69CD9D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01D3CE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3276286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FB7C9A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E81C8E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9C29AF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AF7FDF6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D682AF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6055E1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CB7E91" w14:textId="77777777" w:rsidR="00750C5F" w:rsidRDefault="00750C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C354C0" w14:textId="77777777" w:rsidR="00750C5F" w:rsidRDefault="001634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ИНФОРМАЦИОННАЯ КАРТА</w:t>
      </w:r>
    </w:p>
    <w:p w14:paraId="2596F596" w14:textId="77777777" w:rsidR="00750C5F" w:rsidRDefault="001634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 ПРОВЕДЕНИИ </w:t>
      </w:r>
      <w:bookmarkStart w:id="0" w:name="OLE_LINK2"/>
      <w:bookmarkStart w:id="1" w:name="OLE_LINK7"/>
      <w:sdt>
        <w:sdtPr>
          <w:id w:val="-133569440"/>
          <w:placeholder>
            <w:docPart w:val="DefaultPlaceholder_-1854013438"/>
          </w:placeholder>
          <w15:color w:val="FF00FF"/>
          <w:comboBox>
            <w:listItem w:value="Выберите элемент."/>
            <w:listItem w:displayText="ЦЕНОВОГО ЗАПРОСА В ЭЛЕКТРОННОМ ВИДЕ" w:value="ЦЕНОВОГО ЗАПРОСА В ЭЛЕКТРОННОМ ВИДЕ"/>
            <w:listItem w:displayText="ЦЕНОВОГО ЗАПРОСА В ЭЛЕКТРОННОМ ВИДЕ, УЧАСТНИКАМИ КОТОРОГО МОГУТ БЫТЬ ТОЛЬКО СУБЪЕКТЫ МАЛОГО ИЛИ СРЕДНЕГО ПРЕДПРИНИМАТЕЛЬСТВА" w:value="ЦЕНОВОГО ЗАПРОСА В ЭЛЕКТРОННОМ ВИДЕ, УЧАСТНИКАМИ КОТОРОГО МОГУТ БЫТЬ ТОЛЬКО СУБЪЕКТЫ МАЛОГО ИЛИ СРЕДНЕГО ПРЕДПРИНИМАТЕЛЬСТВА"/>
          </w:comboBox>
        </w:sdtPr>
        <w:sdtEndPr/>
        <w:sdtContent>
          <w:r>
            <w:rPr>
              <w:rFonts w:ascii="Times New Roman" w:eastAsia="Times New Roman" w:hAnsi="Times New Roman" w:cs="Times New Roman"/>
              <w:b/>
              <w:bCs/>
              <w:lang w:eastAsia="ru-RU"/>
            </w:rPr>
            <w:t xml:space="preserve">ЦЕНОВОГО ЗАПРОСА В ЭЛЕКТРОННОМ ВИДЕ, УЧАСТНИКАМИ КОТОРОГО МОГУТ БЫТЬ ТОЛЬКО </w:t>
          </w:r>
          <w:r>
            <w:rPr>
              <w:rFonts w:ascii="Times New Roman" w:eastAsia="Times New Roman" w:hAnsi="Times New Roman" w:cs="Times New Roman"/>
              <w:b/>
              <w:bCs/>
              <w:lang w:eastAsia="ru-RU"/>
            </w:rPr>
            <w:t>СУБЪЕКТЫ МАЛОГО ИЛИ СРЕДНЕГО ПРЕДПРИНИМАТЕЛЬСТВА</w:t>
          </w:r>
        </w:sdtContent>
      </w:sdt>
      <w:bookmarkEnd w:id="0"/>
      <w:bookmarkEnd w:id="1"/>
    </w:p>
    <w:p w14:paraId="2B5838EF" w14:textId="77777777" w:rsidR="00750C5F" w:rsidRDefault="00163446">
      <w:pPr>
        <w:pStyle w:val="docdata"/>
        <w:spacing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bookmarkStart w:id="2" w:name="_Hlk233290010"/>
      <w:r>
        <w:rPr>
          <w:rFonts w:eastAsia="Calibri"/>
          <w:b/>
          <w:bCs/>
        </w:rPr>
        <w:t xml:space="preserve">на </w:t>
      </w:r>
      <w:bookmarkStart w:id="3" w:name="_Hlk171067435"/>
      <w:bookmarkEnd w:id="2"/>
      <w:r>
        <w:rPr>
          <w:b/>
          <w:bCs/>
          <w:color w:val="000000"/>
          <w:sz w:val="22"/>
          <w:szCs w:val="22"/>
        </w:rPr>
        <w:t xml:space="preserve">выполнение </w:t>
      </w:r>
      <w:bookmarkEnd w:id="3"/>
      <w:r>
        <w:rPr>
          <w:b/>
          <w:bCs/>
          <w:color w:val="000000"/>
          <w:sz w:val="22"/>
          <w:szCs w:val="22"/>
        </w:rPr>
        <w:t xml:space="preserve">работ по </w:t>
      </w:r>
      <w:bookmarkStart w:id="4" w:name="_Hlk173489507"/>
      <w:r>
        <w:rPr>
          <w:b/>
          <w:bCs/>
          <w:color w:val="000000"/>
          <w:sz w:val="22"/>
          <w:szCs w:val="22"/>
        </w:rPr>
        <w:t>текущему ремонту имущества, закрепленного за учреждениями на праве оперативного управления или ином праве пользования (Текущий ремонт входной группы здания СОК МАУ ДО СШ «Геолог»</w:t>
      </w:r>
      <w:bookmarkEnd w:id="4"/>
    </w:p>
    <w:p w14:paraId="728D0090" w14:textId="77777777" w:rsidR="00750C5F" w:rsidRDefault="0075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hd w:val="clear" w:color="auto" w:fill="FFFFFF"/>
          <w:lang w:eastAsia="ru-RU"/>
        </w:rPr>
      </w:pPr>
    </w:p>
    <w:p w14:paraId="265B890D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A59190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CE12FD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BB26F0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D1936B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1542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697752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133F4F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708E37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0CCFFD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93E810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3A8EC5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83F70E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A9A59B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431D20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C12B18" w14:textId="77777777" w:rsidR="00750C5F" w:rsidRDefault="00750C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9F02B9" w14:textId="77777777" w:rsidR="00750C5F" w:rsidRDefault="00750C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938463A" w14:textId="77777777" w:rsidR="00750C5F" w:rsidRDefault="001634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  <w:r>
        <w:br w:type="page"/>
      </w:r>
    </w:p>
    <w:p w14:paraId="2EEB02CD" w14:textId="77777777" w:rsidR="00750C5F" w:rsidRDefault="00163446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lastRenderedPageBreak/>
        <w:t>ОСНОВНЫЕ ТЕРМИНЫ И ИХ СОКРАЩЕНИЯ, ПРИМЕНЯЕМЫЕ</w:t>
      </w:r>
    </w:p>
    <w:p w14:paraId="08D74340" w14:textId="77777777" w:rsidR="00750C5F" w:rsidRDefault="00163446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ИНФОРМАЦИОННОЙ КАРТЕ</w:t>
      </w:r>
      <w:r>
        <w:rPr>
          <w:rFonts w:ascii="Times New Roman" w:eastAsia="Times New Roman" w:hAnsi="Times New Roman" w:cs="Times New Roman"/>
          <w:b/>
          <w:iCs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ЦЕНОВОГО ЗАПРОСА В ЭЛЕКТРОННОМ ВИДЕ</w:t>
      </w:r>
      <w:r>
        <w:rPr>
          <w:rFonts w:ascii="Times New Roman" w:eastAsia="Times New Roman" w:hAnsi="Times New Roman" w:cs="Times New Roman"/>
          <w:b/>
          <w:iCs/>
          <w:lang w:eastAsia="ru-RU"/>
        </w:rPr>
        <w:t>.</w:t>
      </w:r>
    </w:p>
    <w:p w14:paraId="453B9A62" w14:textId="77777777" w:rsidR="00750C5F" w:rsidRDefault="00750C5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</w:p>
    <w:p w14:paraId="1A9E7AEB" w14:textId="77777777" w:rsidR="00750C5F" w:rsidRDefault="0016344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Федеральный закон от 18 июля 2011 г. № 223-ФЗ «О закупках товаров, работ, услуг отдельными видами </w:t>
      </w:r>
      <w:r>
        <w:rPr>
          <w:rFonts w:ascii="Times New Roman" w:eastAsia="Times New Roman" w:hAnsi="Times New Roman" w:cs="Times New Roman"/>
          <w:lang w:eastAsia="ru-RU"/>
        </w:rPr>
        <w:t>юридических лиц» (далее - Закон № 223-ФЗ)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Все термины и понятия, используемые в настоящей информационной карте о проведении ценового запроса в электронном виде (далее – </w:t>
      </w:r>
      <w:bookmarkStart w:id="5" w:name="OLE_LINK8"/>
      <w:bookmarkStart w:id="6" w:name="OLE_LINK9"/>
      <w:r>
        <w:rPr>
          <w:rFonts w:ascii="Times New Roman" w:eastAsia="Times New Roman" w:hAnsi="Times New Roman" w:cs="Times New Roman"/>
          <w:iCs/>
          <w:lang w:eastAsia="ru-RU"/>
        </w:rPr>
        <w:t>ценовой запрос</w:t>
      </w:r>
      <w:bookmarkEnd w:id="5"/>
      <w:bookmarkEnd w:id="6"/>
      <w:r>
        <w:rPr>
          <w:rFonts w:ascii="Times New Roman" w:eastAsia="Times New Roman" w:hAnsi="Times New Roman" w:cs="Times New Roman"/>
          <w:iCs/>
          <w:lang w:eastAsia="ru-RU"/>
        </w:rPr>
        <w:t>, ценовой запрос в электронной форме, закупка),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(далее – информационная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карта, </w:t>
      </w:r>
      <w:proofErr w:type="spellStart"/>
      <w:r>
        <w:rPr>
          <w:rFonts w:ascii="Times New Roman" w:eastAsia="Times New Roman" w:hAnsi="Times New Roman" w:cs="Times New Roman"/>
          <w:iCs/>
          <w:lang w:eastAsia="ru-RU"/>
        </w:rPr>
        <w:t>инфокарта</w:t>
      </w:r>
      <w:proofErr w:type="spellEnd"/>
      <w:r>
        <w:rPr>
          <w:rFonts w:ascii="Times New Roman" w:eastAsia="Times New Roman" w:hAnsi="Times New Roman" w:cs="Times New Roman"/>
          <w:iCs/>
          <w:lang w:eastAsia="ru-RU"/>
        </w:rPr>
        <w:t>), трактуются в соответствии с Законом № 223-ФЗ.</w:t>
      </w:r>
    </w:p>
    <w:p w14:paraId="4CDE50A1" w14:textId="77777777" w:rsidR="00750C5F" w:rsidRDefault="0016344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iCs/>
          <w:lang w:eastAsia="ru-RU"/>
        </w:rPr>
        <w:t>Положение о закупках товаров, работ, услуг Заказчика (далее по тексту – Положение), утвержденное в рамках Федерального закона от 18 июля 2011 г. №223-ФЗ «О закупках товаров, работ, услуг отде</w:t>
      </w:r>
      <w:r>
        <w:rPr>
          <w:rFonts w:ascii="Times New Roman" w:eastAsia="Times New Roman" w:hAnsi="Times New Roman" w:cs="Times New Roman"/>
          <w:iCs/>
          <w:lang w:eastAsia="ru-RU"/>
        </w:rPr>
        <w:t>льными видами юридических лиц» регламентирует закупочную деятельность Заказчика.</w:t>
      </w:r>
      <w:r>
        <w:rPr>
          <w:rFonts w:ascii="Times New Roman" w:eastAsia="Calibri" w:hAnsi="Times New Roman" w:cs="Times New Roman"/>
        </w:rPr>
        <w:t xml:space="preserve"> </w:t>
      </w:r>
    </w:p>
    <w:p w14:paraId="07C8005E" w14:textId="77777777" w:rsidR="00750C5F" w:rsidRDefault="001634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Все Приложения к информационной карте являются ее неотъемлемой частью.</w:t>
      </w:r>
    </w:p>
    <w:p w14:paraId="1EC2BB64" w14:textId="77777777" w:rsidR="00750C5F" w:rsidRDefault="00750C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2F9BA95F" w14:textId="77777777" w:rsidR="00750C5F" w:rsidRDefault="00163446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СВЕДЕНИЯ ОБ ОРГАНИЗАТОРЕ ЗАКУПКИ (ЗАКАЗЧИКЕ)</w:t>
      </w:r>
    </w:p>
    <w:p w14:paraId="01BD6447" w14:textId="77777777" w:rsidR="00750C5F" w:rsidRDefault="00750C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Style w:val="affff5"/>
        <w:tblW w:w="9855" w:type="dxa"/>
        <w:tblLayout w:type="fixed"/>
        <w:tblLook w:val="04A0" w:firstRow="1" w:lastRow="0" w:firstColumn="1" w:lastColumn="0" w:noHBand="0" w:noVBand="1"/>
      </w:tblPr>
      <w:tblGrid>
        <w:gridCol w:w="4259"/>
        <w:gridCol w:w="5596"/>
      </w:tblGrid>
      <w:tr w:rsidR="00750C5F" w14:paraId="529C8CE8" w14:textId="77777777">
        <w:tc>
          <w:tcPr>
            <w:tcW w:w="4259" w:type="dxa"/>
            <w:shd w:val="clear" w:color="auto" w:fill="D9E2F3" w:themeFill="accent1" w:themeFillTint="33"/>
          </w:tcPr>
          <w:p w14:paraId="59BCA533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Наименование Заказчика:</w:t>
            </w:r>
          </w:p>
        </w:tc>
        <w:tc>
          <w:tcPr>
            <w:tcW w:w="5596" w:type="dxa"/>
          </w:tcPr>
          <w:p w14:paraId="351A7238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АВТОНОМНОЕ УЧРЕЖДЕНИЕ ДОПОЛНИТЕЛЬНОГО ОБРАЗОВАНИЯ СПОРТИВНАЯ ШКОЛА "ГЕОЛОГ"</w:t>
            </w:r>
          </w:p>
        </w:tc>
      </w:tr>
      <w:tr w:rsidR="00750C5F" w14:paraId="78DC32B5" w14:textId="77777777">
        <w:tc>
          <w:tcPr>
            <w:tcW w:w="4259" w:type="dxa"/>
            <w:shd w:val="clear" w:color="auto" w:fill="D9E2F3" w:themeFill="accent1" w:themeFillTint="33"/>
          </w:tcPr>
          <w:p w14:paraId="5AD693D2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Сокращенное наименование Заказчика:</w:t>
            </w:r>
          </w:p>
        </w:tc>
        <w:tc>
          <w:tcPr>
            <w:tcW w:w="5596" w:type="dxa"/>
          </w:tcPr>
          <w:p w14:paraId="74F1BC92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МАУ ДО СШ "Геолог"</w:t>
            </w:r>
          </w:p>
        </w:tc>
      </w:tr>
      <w:tr w:rsidR="00750C5F" w14:paraId="58B24C7C" w14:textId="77777777">
        <w:tc>
          <w:tcPr>
            <w:tcW w:w="4259" w:type="dxa"/>
            <w:shd w:val="clear" w:color="auto" w:fill="D9E2F3" w:themeFill="accent1" w:themeFillTint="33"/>
          </w:tcPr>
          <w:p w14:paraId="32924BC1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Место нахождения Заказчика:</w:t>
            </w:r>
          </w:p>
        </w:tc>
        <w:tc>
          <w:tcPr>
            <w:tcW w:w="5596" w:type="dxa"/>
          </w:tcPr>
          <w:p w14:paraId="31710AA6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629860, Ямало-Ненецкий автономный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район, поселок городского типа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Уренгой, 4-й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., стр. 2а</w:t>
            </w:r>
          </w:p>
        </w:tc>
      </w:tr>
      <w:tr w:rsidR="00750C5F" w14:paraId="66D775F1" w14:textId="77777777">
        <w:tc>
          <w:tcPr>
            <w:tcW w:w="4259" w:type="dxa"/>
            <w:shd w:val="clear" w:color="auto" w:fill="D9E2F3" w:themeFill="accent1" w:themeFillTint="33"/>
          </w:tcPr>
          <w:p w14:paraId="4B2D0424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Почтовый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Заказчика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596" w:type="dxa"/>
          </w:tcPr>
          <w:p w14:paraId="1904C3C7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629860, Ямало-Ненецкий автономный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район, поселок городского типа Уренгой, 4-й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., стр. 2а</w:t>
            </w:r>
          </w:p>
        </w:tc>
      </w:tr>
      <w:tr w:rsidR="00750C5F" w14:paraId="1F6437A8" w14:textId="77777777">
        <w:tc>
          <w:tcPr>
            <w:tcW w:w="4259" w:type="dxa"/>
            <w:shd w:val="clear" w:color="auto" w:fill="D9E2F3" w:themeFill="accent1" w:themeFillTint="33"/>
          </w:tcPr>
          <w:p w14:paraId="72D497C8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Адрес электронной почты Заказчика:</w:t>
            </w:r>
          </w:p>
        </w:tc>
        <w:tc>
          <w:tcPr>
            <w:tcW w:w="5596" w:type="dxa"/>
          </w:tcPr>
          <w:p w14:paraId="60CFCFD0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sport.urengoy@yandex.ru</w:t>
            </w:r>
          </w:p>
        </w:tc>
      </w:tr>
      <w:tr w:rsidR="00750C5F" w14:paraId="6F1CAB95" w14:textId="77777777">
        <w:tc>
          <w:tcPr>
            <w:tcW w:w="4259" w:type="dxa"/>
            <w:shd w:val="clear" w:color="auto" w:fill="D9E2F3" w:themeFill="accent1" w:themeFillTint="33"/>
          </w:tcPr>
          <w:p w14:paraId="62B7DA62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Контактный телефон Заказчика:</w:t>
            </w:r>
          </w:p>
        </w:tc>
        <w:tc>
          <w:tcPr>
            <w:tcW w:w="5596" w:type="dxa"/>
          </w:tcPr>
          <w:p w14:paraId="4241BDD7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9822624982</w:t>
            </w:r>
          </w:p>
        </w:tc>
      </w:tr>
      <w:tr w:rsidR="00750C5F" w14:paraId="3D2698A1" w14:textId="77777777">
        <w:tc>
          <w:tcPr>
            <w:tcW w:w="4259" w:type="dxa"/>
            <w:shd w:val="clear" w:color="auto" w:fill="D9E2F3" w:themeFill="accent1" w:themeFillTint="33"/>
          </w:tcPr>
          <w:p w14:paraId="39EF6219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Контактное лицо Заказчика по процедуре:</w:t>
            </w:r>
          </w:p>
        </w:tc>
        <w:tc>
          <w:tcPr>
            <w:tcW w:w="5596" w:type="dxa"/>
          </w:tcPr>
          <w:p w14:paraId="2F93335F" w14:textId="77777777" w:rsidR="00750C5F" w:rsidRDefault="00163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Берладин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Роман Леонидович</w:t>
            </w:r>
          </w:p>
        </w:tc>
      </w:tr>
    </w:tbl>
    <w:p w14:paraId="0CBA3F85" w14:textId="77777777" w:rsidR="00750C5F" w:rsidRDefault="00750C5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60237B6D" w14:textId="77777777" w:rsidR="00750C5F" w:rsidRDefault="00750C5F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lang w:eastAsia="ru-RU"/>
        </w:rPr>
      </w:pPr>
    </w:p>
    <w:p w14:paraId="4C42E195" w14:textId="77777777" w:rsidR="00750C5F" w:rsidRDefault="00163446">
      <w:pPr>
        <w:rPr>
          <w:rFonts w:ascii="Times New Roman" w:eastAsia="Times New Roman" w:hAnsi="Times New Roman" w:cs="Times New Roman"/>
          <w:iCs/>
          <w:lang w:eastAsia="ru-RU"/>
        </w:rPr>
      </w:pPr>
      <w:r>
        <w:br w:type="page"/>
      </w:r>
    </w:p>
    <w:p w14:paraId="3CD4FAEE" w14:textId="77777777" w:rsidR="00750C5F" w:rsidRDefault="0016344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lastRenderedPageBreak/>
        <w:t>УСЛОВИЯ ПРОВЕДЕНИЯ ЗАКУПКИ</w:t>
      </w:r>
    </w:p>
    <w:p w14:paraId="51AB4238" w14:textId="77777777" w:rsidR="00750C5F" w:rsidRDefault="00750C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Style w:val="affff5"/>
        <w:tblW w:w="5000" w:type="pct"/>
        <w:tblLayout w:type="fixed"/>
        <w:tblLook w:val="04A0" w:firstRow="1" w:lastRow="0" w:firstColumn="1" w:lastColumn="0" w:noHBand="0" w:noVBand="1"/>
      </w:tblPr>
      <w:tblGrid>
        <w:gridCol w:w="3985"/>
        <w:gridCol w:w="5870"/>
      </w:tblGrid>
      <w:tr w:rsidR="00750C5F" w14:paraId="13851CC4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32183C4E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5876" w:type="dxa"/>
            <w:vAlign w:val="center"/>
          </w:tcPr>
          <w:p w14:paraId="66CE4DA2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Ценовой запрос в электронном виде</w:t>
            </w:r>
          </w:p>
        </w:tc>
      </w:tr>
      <w:tr w:rsidR="00750C5F" w14:paraId="33F4DC86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74AD47AB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Участие в закупке только субъектов малого или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предпринимательства</w:t>
            </w:r>
          </w:p>
        </w:tc>
        <w:tc>
          <w:tcPr>
            <w:tcW w:w="5876" w:type="dxa"/>
            <w:vAlign w:val="center"/>
          </w:tcPr>
          <w:p w14:paraId="36A35B5D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sdt>
              <w:sdtPr>
                <w:id w:val="-568959690"/>
                <w:placeholder>
                  <w:docPart w:val="2D1B04C9FB504062895635897D0C7A20"/>
                </w:placeholder>
                <w15:color w:val="FF00FF"/>
                <w:comboBox>
                  <w:listItem w:value="Выберите элемент."/>
                  <w:listItem w:displayText="ДА" w:value="ДА"/>
                  <w:listItem w:displayText="НЕТ" w:value="НЕТ"/>
                </w:comboBox>
              </w:sdtPr>
              <w:sdtEndPr/>
              <w:sdtContent>
                <w:r>
                  <w:rPr>
                    <w:rFonts w:eastAsia="Calibri" w:cs="Times New Roman"/>
                    <w:b/>
                    <w:sz w:val="20"/>
                    <w:szCs w:val="20"/>
                    <w:lang w:eastAsia="ru-RU"/>
                  </w:rPr>
                  <w:t>ДА</w:t>
                </w:r>
              </w:sdtContent>
            </w:sdt>
          </w:p>
        </w:tc>
      </w:tr>
      <w:tr w:rsidR="00750C5F" w14:paraId="5B0E7288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53BCBD12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Официальный сайт, на котором размещена </w:t>
            </w:r>
            <w:bookmarkStart w:id="7" w:name="OLE_LINK10"/>
            <w:bookmarkStart w:id="8" w:name="OLE_LINK11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информационная карта</w:t>
            </w:r>
            <w:bookmarkEnd w:id="7"/>
            <w:bookmarkEnd w:id="8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о закупке</w:t>
            </w:r>
          </w:p>
          <w:p w14:paraId="0AAE44D1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Срок, место и порядок предоставления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, размер, порядок и сроки внесения платы, взимаемой Заказчиком за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, если такая плата устан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овлена Заказчиком, за исключением случаев предоставления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в форме электронного документа:</w:t>
            </w:r>
          </w:p>
        </w:tc>
        <w:tc>
          <w:tcPr>
            <w:tcW w:w="5876" w:type="dxa"/>
            <w:vAlign w:val="center"/>
          </w:tcPr>
          <w:p w14:paraId="5A92C145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bookmarkStart w:id="9" w:name="OLE_LINK5"/>
            <w:bookmarkStart w:id="10" w:name="OLE_LINK6"/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Инфокарта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bookmarkEnd w:id="9"/>
            <w:bookmarkEnd w:id="10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доступна для ознакомления со дня размещения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 закупке на электронной торговой площадке </w:t>
            </w:r>
            <w:hyperlink r:id="rId8" w:tooltip="https://etp-region.ru">
              <w:r>
                <w:rPr>
                  <w:rStyle w:val="ab"/>
                  <w:rFonts w:ascii="Times New Roman" w:eastAsia="Times New Roman" w:hAnsi="Times New Roman" w:cs="Times New Roman"/>
                  <w:iCs/>
                  <w:sz w:val="20"/>
                  <w:szCs w:val="20"/>
                  <w:lang w:eastAsia="ru-RU"/>
                </w:rPr>
                <w:t>https://etp-region.ru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.</w:t>
            </w:r>
          </w:p>
          <w:p w14:paraId="4B0D4883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Язык: русский.</w:t>
            </w:r>
          </w:p>
          <w:p w14:paraId="57A39843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(</w:t>
            </w:r>
            <w:hyperlink r:id="rId9" w:tooltip="https://etp-region.ru">
              <w:r>
                <w:rPr>
                  <w:rStyle w:val="ab"/>
                  <w:rFonts w:ascii="Times New Roman" w:eastAsia="Times New Roman" w:hAnsi="Times New Roman" w:cs="Times New Roman"/>
                  <w:iCs/>
                  <w:sz w:val="20"/>
                  <w:szCs w:val="20"/>
                  <w:lang w:eastAsia="ru-RU"/>
                </w:rPr>
                <w:t>https://etp-region.ru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). Плата за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не установлена.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на бумажном носителе не предусмотрено.</w:t>
            </w:r>
          </w:p>
          <w:p w14:paraId="3A1537E7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Заказчик вправе принять решение о размещении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инфок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арты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 закупке на официальном сайте единой информационной системы в сфере закупок (далее – ЕИС).</w:t>
            </w:r>
          </w:p>
        </w:tc>
      </w:tr>
      <w:tr w:rsidR="00750C5F" w14:paraId="2EABE1E3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544CAE89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Наименование оператора электронной площадки.</w:t>
            </w:r>
          </w:p>
          <w:p w14:paraId="1CD0A386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5876" w:type="dxa"/>
            <w:vAlign w:val="center"/>
          </w:tcPr>
          <w:p w14:paraId="0B1E18C9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Оператором электронной торговой площадки является ООО «РЕГИОН», адрес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электронной торговой площадки в сети «Интернет»: </w:t>
            </w:r>
            <w:hyperlink r:id="rId10" w:tooltip="https://etp-region.ru">
              <w:r>
                <w:rPr>
                  <w:rStyle w:val="ab"/>
                  <w:rFonts w:ascii="Times New Roman" w:eastAsia="Times New Roman" w:hAnsi="Times New Roman" w:cs="Times New Roman"/>
                  <w:iCs/>
                  <w:sz w:val="20"/>
                  <w:szCs w:val="20"/>
                  <w:lang w:eastAsia="ru-RU"/>
                </w:rPr>
                <w:t>https://etp-region.ru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.</w:t>
            </w:r>
          </w:p>
          <w:p w14:paraId="1CA986FA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Подача заявок в форме электронного документа для участия в закупке осуществляется участником процедуры закупки че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рез оператора электронной торговой площадки в порядке, предусмотренном регламентом функционирования данной электронной торговой площадки.</w:t>
            </w:r>
          </w:p>
        </w:tc>
      </w:tr>
      <w:tr w:rsidR="00750C5F" w14:paraId="7E9227F9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13059CBB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Дата и время начала приема заявок на участие в закупке:</w:t>
            </w:r>
          </w:p>
        </w:tc>
        <w:tc>
          <w:tcPr>
            <w:tcW w:w="5876" w:type="dxa"/>
            <w:vAlign w:val="center"/>
          </w:tcPr>
          <w:p w14:paraId="595A6E8D" w14:textId="77777777" w:rsidR="00750C5F" w:rsidRDefault="00163446">
            <w:pPr>
              <w:widowControl w:val="0"/>
              <w:spacing w:after="0" w:line="240" w:lineRule="auto"/>
              <w:jc w:val="both"/>
              <w:rPr>
                <w:rStyle w:val="ab"/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момента размещения информации о закупке сайте электронной т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орговой площадке Регион </w:t>
            </w:r>
            <w:hyperlink r:id="rId11" w:tooltip="https://torgi.etp-region.ru/">
              <w:r>
                <w:rPr>
                  <w:rStyle w:val="ab"/>
                  <w:rFonts w:ascii="Times New Roman" w:eastAsia="Times New Roman" w:hAnsi="Times New Roman" w:cs="Times New Roman"/>
                  <w:iCs/>
                  <w:sz w:val="20"/>
                  <w:szCs w:val="20"/>
                  <w:lang w:eastAsia="ru-RU"/>
                </w:rPr>
                <w:t>https://torgi.etp-region.ru/</w:t>
              </w:r>
            </w:hyperlink>
          </w:p>
          <w:p w14:paraId="7D4FEF09" w14:textId="77777777" w:rsidR="00750C5F" w:rsidRDefault="00163446">
            <w:pPr>
              <w:widowControl w:val="0"/>
              <w:spacing w:after="0" w:line="240" w:lineRule="auto"/>
              <w:jc w:val="both"/>
              <w:rPr>
                <w:rStyle w:val="19"/>
                <w:b/>
                <w:bCs/>
              </w:rPr>
            </w:pPr>
            <w:r>
              <w:rPr>
                <w:rStyle w:val="ab"/>
                <w:rFonts w:ascii="Times New Roman" w:eastAsia="Calibri" w:hAnsi="Times New Roman" w:cs="Times New Roman"/>
                <w:b/>
                <w:bCs/>
                <w:iCs/>
                <w:color w:val="auto"/>
                <w:sz w:val="20"/>
                <w:szCs w:val="20"/>
                <w:u w:val="none"/>
                <w:lang w:eastAsia="ru-RU"/>
              </w:rPr>
              <w:t>07.07.2026г</w:t>
            </w:r>
            <w:r>
              <w:rPr>
                <w:rStyle w:val="ab"/>
                <w:rFonts w:eastAsia="Calibri" w:cs="Times New Roman"/>
                <w:b/>
                <w:bCs/>
                <w:iCs/>
                <w:sz w:val="20"/>
                <w:szCs w:val="20"/>
                <w:u w:val="none"/>
                <w:lang w:eastAsia="ru-RU"/>
              </w:rPr>
              <w:t>.</w:t>
            </w:r>
          </w:p>
        </w:tc>
      </w:tr>
      <w:tr w:rsidR="00750C5F" w14:paraId="7DE81F8E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48147777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Место рассмотрения заявок на участие в закупке, подведения итогов:</w:t>
            </w:r>
          </w:p>
        </w:tc>
        <w:tc>
          <w:tcPr>
            <w:tcW w:w="5876" w:type="dxa"/>
            <w:vAlign w:val="center"/>
          </w:tcPr>
          <w:p w14:paraId="5437DB62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Style w:val="19"/>
                <w:rFonts w:eastAsia="Calibri" w:cs="Times New Roman"/>
                <w:sz w:val="20"/>
                <w:szCs w:val="20"/>
                <w:lang w:eastAsia="ru-RU"/>
              </w:rPr>
              <w:t>По месту нахождения Заказчика</w:t>
            </w:r>
          </w:p>
        </w:tc>
      </w:tr>
      <w:tr w:rsidR="00750C5F" w14:paraId="4945A0F1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4D0F8C70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Дата 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время окончания срока подачи заявок на участие в закупке:</w:t>
            </w:r>
          </w:p>
        </w:tc>
        <w:tc>
          <w:tcPr>
            <w:tcW w:w="5876" w:type="dxa"/>
            <w:vAlign w:val="center"/>
          </w:tcPr>
          <w:p w14:paraId="688B7648" w14:textId="6AA6856D" w:rsidR="00750C5F" w:rsidRDefault="00163446">
            <w:pPr>
              <w:widowControl w:val="0"/>
              <w:tabs>
                <w:tab w:val="left" w:pos="247"/>
                <w:tab w:val="left" w:pos="1130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id w:val="423772107"/>
                <w:placeholder>
                  <w:docPart w:val="BFC32AEDEEEC43DABA99D6143B821F92"/>
                </w:placeholder>
                <w15:color w:val="FF00FF"/>
                <w:date w:fullDate="2026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22269">
                  <w:t>10.07.2026</w:t>
                </w:r>
              </w:sdtContent>
            </w:sdt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г. 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18:00 (местное время Заказчика)</w:t>
            </w:r>
          </w:p>
        </w:tc>
      </w:tr>
      <w:tr w:rsidR="00750C5F" w14:paraId="7D626152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0F3C0FE6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Дата рассмотрения заявок на участие в закупке и подведения итогов:</w:t>
            </w:r>
          </w:p>
        </w:tc>
        <w:tc>
          <w:tcPr>
            <w:tcW w:w="5876" w:type="dxa"/>
            <w:vAlign w:val="center"/>
          </w:tcPr>
          <w:p w14:paraId="0E3AB5F0" w14:textId="35BA4B28" w:rsidR="00750C5F" w:rsidRDefault="00163446">
            <w:pPr>
              <w:widowControl w:val="0"/>
              <w:tabs>
                <w:tab w:val="left" w:pos="247"/>
                <w:tab w:val="left" w:pos="1130"/>
              </w:tabs>
              <w:spacing w:after="0" w:line="240" w:lineRule="auto"/>
              <w:ind w:left="33"/>
              <w:contextualSpacing/>
              <w:jc w:val="both"/>
              <w:rPr>
                <w:rStyle w:val="19"/>
                <w:rFonts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372498348"/>
                <w:placeholder>
                  <w:docPart w:val="37BAFFABC3724EF4ACC76CE533E02295"/>
                </w:placeholder>
                <w15:color w:val="FF00FF"/>
                <w:date w:fullDate="2026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Theme="minorHAnsi" w:hAnsiTheme="minorHAnsi"/>
                </w:rPr>
              </w:sdtEndPr>
              <w:sdtContent>
                <w:r w:rsidR="00E22269">
                  <w:rPr>
                    <w:rFonts w:ascii="Times New Roman" w:hAnsi="Times New Roman"/>
                  </w:rPr>
                  <w:t>10.07.2026</w:t>
                </w:r>
              </w:sdtContent>
            </w:sdt>
          </w:p>
        </w:tc>
      </w:tr>
      <w:tr w:rsidR="00750C5F" w14:paraId="1B30E9F1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423C7C47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Начало срока предоставления участникам 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разъяснений положений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876" w:type="dxa"/>
            <w:vAlign w:val="center"/>
          </w:tcPr>
          <w:p w14:paraId="25788271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 момента размещения информации о закупке на сайте электронной торговой площадке Регион </w:t>
            </w:r>
            <w:hyperlink r:id="rId12" w:tooltip="https://torgi.etp-region.ru/">
              <w:r>
                <w:rPr>
                  <w:rStyle w:val="ab"/>
                  <w:rFonts w:ascii="Times New Roman" w:eastAsia="Times New Roman" w:hAnsi="Times New Roman" w:cs="Times New Roman"/>
                  <w:iCs/>
                  <w:sz w:val="20"/>
                  <w:szCs w:val="20"/>
                  <w:lang w:eastAsia="ru-RU"/>
                </w:rPr>
                <w:t>https://torgi.etp-region.ru/</w:t>
              </w:r>
            </w:hyperlink>
          </w:p>
        </w:tc>
      </w:tr>
      <w:tr w:rsidR="00750C5F" w14:paraId="700C1688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3E8B8191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Окончание срока предост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авления участникам закупки разъяснений положений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876" w:type="dxa"/>
            <w:vAlign w:val="center"/>
          </w:tcPr>
          <w:p w14:paraId="08F6684D" w14:textId="696297CC" w:rsidR="00750C5F" w:rsidRDefault="00163446">
            <w:pPr>
              <w:widowControl w:val="0"/>
              <w:tabs>
                <w:tab w:val="left" w:pos="247"/>
                <w:tab w:val="left" w:pos="1130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id w:val="1739432593"/>
                <w:placeholder>
                  <w:docPart w:val="3E83FE2655E84B03BDD93A973F3F17D9"/>
                </w:placeholder>
                <w15:color w:val="FF00FF"/>
                <w:date w:fullDate="2026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22269">
                  <w:t>10.07.2026</w:t>
                </w:r>
              </w:sdtContent>
            </w:sdt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 17:59 (местное время Заказчика)</w:t>
            </w:r>
          </w:p>
        </w:tc>
      </w:tr>
      <w:tr w:rsidR="00750C5F" w14:paraId="3C715CD2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1AC940F7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Размер обеспечения заявки на участие в закупке:</w:t>
            </w:r>
          </w:p>
        </w:tc>
        <w:tc>
          <w:tcPr>
            <w:tcW w:w="5876" w:type="dxa"/>
            <w:vAlign w:val="center"/>
          </w:tcPr>
          <w:p w14:paraId="35CE0A64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750C5F" w14:paraId="05E8D26F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6402AA7F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Требования к обеспечению заявки на участие в закупке:</w:t>
            </w:r>
          </w:p>
        </w:tc>
        <w:tc>
          <w:tcPr>
            <w:tcW w:w="5876" w:type="dxa"/>
            <w:vAlign w:val="center"/>
          </w:tcPr>
          <w:p w14:paraId="5553AB8B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пунктом 15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</w:p>
        </w:tc>
      </w:tr>
      <w:tr w:rsidR="00750C5F" w14:paraId="7A4BBC11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4FDDA51F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5876" w:type="dxa"/>
            <w:vAlign w:val="center"/>
          </w:tcPr>
          <w:p w14:paraId="051463F7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750C5F" w14:paraId="4D98E004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467AC100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Требования к обеспечению исполнения договора:</w:t>
            </w:r>
          </w:p>
        </w:tc>
        <w:tc>
          <w:tcPr>
            <w:tcW w:w="5876" w:type="dxa"/>
            <w:vAlign w:val="center"/>
          </w:tcPr>
          <w:p w14:paraId="6E4AFB55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соответствии с пунктом 16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</w:p>
        </w:tc>
      </w:tr>
      <w:tr w:rsidR="00750C5F" w14:paraId="2D77A34C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7CD6E845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5876" w:type="dxa"/>
            <w:vAlign w:val="center"/>
          </w:tcPr>
          <w:p w14:paraId="5B9991B5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750C5F" w14:paraId="11D473A6" w14:textId="77777777">
        <w:tc>
          <w:tcPr>
            <w:tcW w:w="3989" w:type="dxa"/>
            <w:shd w:val="clear" w:color="auto" w:fill="D9E2F3" w:themeFill="accent1" w:themeFillTint="33"/>
            <w:vAlign w:val="center"/>
          </w:tcPr>
          <w:p w14:paraId="61C06C94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обеспечению гарантийных обязательств:</w:t>
            </w:r>
          </w:p>
        </w:tc>
        <w:tc>
          <w:tcPr>
            <w:tcW w:w="5876" w:type="dxa"/>
            <w:vAlign w:val="center"/>
          </w:tcPr>
          <w:p w14:paraId="2E125F08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соответствии с пунктом 17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инфокарты</w:t>
            </w:r>
            <w:proofErr w:type="spellEnd"/>
          </w:p>
        </w:tc>
      </w:tr>
      <w:tr w:rsidR="00750C5F" w14:paraId="14BE66A9" w14:textId="77777777">
        <w:tc>
          <w:tcPr>
            <w:tcW w:w="3989" w:type="dxa"/>
            <w:shd w:val="clear" w:color="auto" w:fill="D9E2F3" w:themeFill="accent1" w:themeFillTint="33"/>
          </w:tcPr>
          <w:p w14:paraId="1E65748F" w14:textId="77777777" w:rsidR="00750C5F" w:rsidRDefault="001634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Инструкция по заполнению заявки Участником закупки:</w:t>
            </w:r>
          </w:p>
        </w:tc>
        <w:tc>
          <w:tcPr>
            <w:tcW w:w="5876" w:type="dxa"/>
          </w:tcPr>
          <w:p w14:paraId="35354FD7" w14:textId="77777777" w:rsidR="00750C5F" w:rsidRDefault="00163446">
            <w:pPr>
              <w:widowControl w:val="0"/>
              <w:spacing w:after="0" w:line="240" w:lineRule="auto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Направляя заявку на участие в закупке, Участник закупки конклюдентно соглашается с исполнением всех условий исполнения договора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предусмотренных документацией (извещением) о закупке (в том числе Техническим заданием, Проектом договора).</w:t>
            </w:r>
          </w:p>
          <w:p w14:paraId="5944C64B" w14:textId="77777777" w:rsidR="00750C5F" w:rsidRDefault="00163446">
            <w:pPr>
              <w:widowControl w:val="0"/>
              <w:spacing w:after="0" w:line="240" w:lineRule="auto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Заявка на участие в закупке в должна содержать конкретные показатели товара, соответствующие значениям, установленным настоящей документацией о за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купке,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ны происхождения товара. Представление требуемых сведений о товаре Участнику закупки рекомендуется осуществлять в соответствии с показателями, позволяющими определить соответствие товара, установленным Заказчиком требованиям, указанным в Техническом задани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и.</w:t>
            </w:r>
          </w:p>
          <w:p w14:paraId="3E780742" w14:textId="77777777" w:rsidR="00750C5F" w:rsidRDefault="00163446">
            <w:pPr>
              <w:widowControl w:val="0"/>
              <w:spacing w:after="0" w:line="240" w:lineRule="auto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Предоставляемые участником закупки в электронной форме сведения не должны сопровождаться словами «эквивалент», «аналог», «должен быть», «должна быть», «должны быть», «должен», «не должен», «должна», «не должна», «должны», «не должны», «не должен быть»,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«не должна быть», «не должны быть». Значения показателей не должны допускать разночтения или двусмысленное толкование и содержать слова или сопровождаться словами «не более», «не менее», «более», «менее», «или», «диапазон должен быть не более от…- до…», «д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о», «от», «диапазон должен быть не менее от…-до…», то есть должны быть конкретными.</w:t>
            </w:r>
          </w:p>
          <w:p w14:paraId="1DBB4AEA" w14:textId="77777777" w:rsidR="00750C5F" w:rsidRDefault="00163446">
            <w:pPr>
              <w:widowControl w:val="0"/>
              <w:spacing w:after="0" w:line="240" w:lineRule="auto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Допускается указания значений показателей технических характеристик не конкретными, в случае если такие показатели установлены ГОСТами, ОСТами или иными действующими нормат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ивными документами.</w:t>
            </w:r>
          </w:p>
          <w:p w14:paraId="3535C7FA" w14:textId="77777777" w:rsidR="00750C5F" w:rsidRDefault="00163446">
            <w:pPr>
              <w:widowControl w:val="0"/>
              <w:spacing w:after="0" w:line="240" w:lineRule="auto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 подаче сведений участниками закупки в электронной форме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Описании 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редмета закупки (Техническом задании). </w:t>
            </w:r>
          </w:p>
          <w:p w14:paraId="6B459AE8" w14:textId="77777777" w:rsidR="00750C5F" w:rsidRDefault="00163446">
            <w:pPr>
              <w:widowControl w:val="0"/>
              <w:spacing w:after="0" w:line="240" w:lineRule="auto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документов.</w:t>
            </w:r>
          </w:p>
          <w:p w14:paraId="6854B55C" w14:textId="77777777" w:rsidR="00750C5F" w:rsidRDefault="00163446">
            <w:pPr>
              <w:widowControl w:val="0"/>
              <w:spacing w:after="0" w:line="240" w:lineRule="auto"/>
              <w:ind w:firstLine="436"/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описании условий и предложений Участник закупки не дол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жен допускать двусмысленных толкований, разночтений.</w:t>
            </w:r>
          </w:p>
        </w:tc>
      </w:tr>
    </w:tbl>
    <w:p w14:paraId="67752BDF" w14:textId="77777777" w:rsidR="00750C5F" w:rsidRDefault="0016344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lastRenderedPageBreak/>
        <w:br w:type="page"/>
      </w:r>
    </w:p>
    <w:p w14:paraId="1520F8FC" w14:textId="77777777" w:rsidR="00750C5F" w:rsidRDefault="00163446">
      <w:pPr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lastRenderedPageBreak/>
        <w:t>ПРЕДОСТАВЛЕНИЕ НАЦИОНАЛЬНОГО РЕЖИМА ПРИ ОСУЩЕСТВЛЕНИИ ЗАКУПОК</w:t>
      </w:r>
    </w:p>
    <w:p w14:paraId="2CFC8F66" w14:textId="77777777" w:rsidR="00750C5F" w:rsidRDefault="00750C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13"/>
        <w:gridCol w:w="5042"/>
      </w:tblGrid>
      <w:tr w:rsidR="00750C5F" w14:paraId="1892580A" w14:textId="77777777"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0160A34" w14:textId="77777777" w:rsidR="00750C5F" w:rsidRDefault="00163446">
            <w:pPr>
              <w:widowControl w:val="0"/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750C5F" w14:paraId="7ED4E7DF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47E2" w14:textId="77777777" w:rsidR="00750C5F" w:rsidRDefault="00163446">
            <w:pPr>
              <w:widowControl w:val="0"/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ЗАПРЕТ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закупок товаров (в том числе поставляемых при выполнении закупаемых работ, оказании закупаемых услуг), проис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7130" w14:textId="77777777" w:rsidR="00750C5F" w:rsidRDefault="001634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предоставляется</w:t>
            </w:r>
          </w:p>
        </w:tc>
      </w:tr>
      <w:tr w:rsidR="00750C5F" w14:paraId="4F40CA00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4102" w14:textId="77777777" w:rsidR="00750C5F" w:rsidRDefault="00163446">
            <w:pPr>
              <w:widowControl w:val="0"/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ОГРАНИЧЕНИЕ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долю закупок товаров российского происхождения;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D240" w14:textId="77777777" w:rsidR="00750C5F" w:rsidRDefault="001634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УСТАНОВЛЕНО</w:t>
            </w:r>
          </w:p>
        </w:tc>
      </w:tr>
      <w:tr w:rsidR="00750C5F" w14:paraId="23735850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3972" w14:textId="77777777" w:rsidR="00750C5F" w:rsidRDefault="00163446">
            <w:pPr>
              <w:widowControl w:val="0"/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ываемых российскими лицами;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7CEB" w14:textId="77777777" w:rsidR="00750C5F" w:rsidRDefault="00163446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id w:val="-1095322787"/>
                <w:dropDownList>
                  <w:listItem w:displayText="Выберите элемент." w:value="Выберите элемент."/>
                  <w:listItem w:displayText="Предоставляется" w:value="Предоставляется"/>
                  <w:listItem w:displayText="НЕ предоставляется" w:value="НЕ предоставляется"/>
                </w:dropDownList>
              </w:sdtPr>
              <w:sdtEndPr/>
              <w:sdtContent>
                <w:r>
                  <w:rPr>
                    <w:rFonts w:ascii="Times New Roman" w:hAnsi="Times New Roman" w:cs="Times New Roman"/>
                  </w:rPr>
                  <w:t>НЕ предоставляется</w:t>
                </w:r>
              </w:sdtContent>
            </w:sdt>
          </w:p>
          <w:p w14:paraId="296F072F" w14:textId="77777777" w:rsidR="00750C5F" w:rsidRDefault="00750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B0FBE6B" w14:textId="77777777" w:rsidR="00750C5F" w:rsidRDefault="00750C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4608E20B" w14:textId="77777777" w:rsidR="00750C5F" w:rsidRDefault="00750C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5DD48B4C" w14:textId="77777777" w:rsidR="00750C5F" w:rsidRDefault="00750C5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3DF0D181" w14:textId="77777777" w:rsidR="00750C5F" w:rsidRDefault="00163446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>
        <w:br w:type="page"/>
      </w:r>
    </w:p>
    <w:p w14:paraId="5AA2151B" w14:textId="77777777" w:rsidR="00750C5F" w:rsidRDefault="001634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НАИМЕНОВАНИЕ И СОДЕРЖАНИЕ РАЗДЕЛОВ ИНФОКАРТЫ В ЭЛЕКТРОННОЙ ФОРМЕ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64"/>
        <w:gridCol w:w="8791"/>
      </w:tblGrid>
      <w:tr w:rsidR="00750C5F" w14:paraId="641CD445" w14:textId="77777777">
        <w:trPr>
          <w:trHeight w:val="9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A572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4A7CAD2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750C5F" w14:paraId="418BEF3B" w14:textId="77777777">
        <w:trPr>
          <w:trHeight w:val="91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502E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CAE0" w14:textId="77777777" w:rsidR="00750C5F" w:rsidRDefault="00163446">
            <w:pPr>
              <w:pStyle w:val="docdata"/>
              <w:spacing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Выполнение работ по текущему ремонту имущества, закрепленного за учреждениями на праве оперативного </w:t>
            </w:r>
            <w:r>
              <w:rPr>
                <w:b/>
                <w:sz w:val="20"/>
                <w:szCs w:val="20"/>
              </w:rPr>
              <w:t>управления или ином праве пользования (Текущий ремонт входной группы здания СОК МАУ ДО СШ «Геолог»</w:t>
            </w:r>
          </w:p>
        </w:tc>
      </w:tr>
      <w:tr w:rsidR="00750C5F" w14:paraId="11F23B55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8E04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305F24A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предмета договора</w:t>
            </w:r>
          </w:p>
          <w:p w14:paraId="562CDB9F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Показатели, позволяющие определить соответствие закупаемых товара, работы, услуги установленным заказчиком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требованиям (максимальные и (или) минимальные значения таких показателей, а также значения показателей, которые не могут изменяться)</w:t>
            </w:r>
          </w:p>
        </w:tc>
      </w:tr>
      <w:tr w:rsidR="00750C5F" w14:paraId="1D0B7127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D3D2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CCBA6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Сведения об объекте закупки, функциональные, технические и качественные характеристикам объекта закупки,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эксплуатационные характеристики объекта закупки (при необходимости), информация об объеме закупаемых товаров, работ, услуг и показатели, позволяющие определить их соответствие установленным Заказчиком требованиям, приведены в Техническом задании (прилагает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ся отдельным файлом).</w:t>
            </w:r>
          </w:p>
          <w:p w14:paraId="621D6729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стандартов, технических регламентов или иных нормативных документов, которым должны соответствовать товары, работы, услуги, используемые при оказании услуг, выполнении работ товары, а также требования к подтверждающим докум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ентам (сертификатам, заключениям, инструкциям, гарантийным талонам и т.п.), требования к объему закупаемых услуг, работ, количеству используемых при выполнении работ товаров, их размерам, комплектации, упаковке, требования к  гарантийному сроку услуг, рабо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т, используемых при оказании услуг, выполнении работ товаров, и (или) объему предоставления гарантий их качества, к гарантийному обслуживанию товара, к расходам на обслуживание товара в течение гарантийного срока, если это предусмотрено технической докумен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тацией на товар и иные условия исполнения договора приведены в Техническом задании (прилагается отдельным файлом).</w:t>
            </w:r>
          </w:p>
        </w:tc>
      </w:tr>
      <w:tr w:rsidR="00750C5F" w14:paraId="0E783059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B62A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55950A9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(объем) поставки товара, оказания услуг, выполнения работ</w:t>
            </w:r>
          </w:p>
        </w:tc>
      </w:tr>
      <w:tr w:rsidR="00750C5F" w14:paraId="1F8B6AE6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8EB7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6C7CA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соответствии с описанием предмета договора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(техническое задание – прилагается отдельным файлом)</w:t>
            </w:r>
          </w:p>
        </w:tc>
      </w:tr>
      <w:tr w:rsidR="00750C5F" w14:paraId="358CA88A" w14:textId="77777777">
        <w:trPr>
          <w:trHeight w:val="183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BD37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5B7C1A5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Место, условия и сроки (периоды) поставки, оказания услуг, выполнения работ</w:t>
            </w:r>
          </w:p>
        </w:tc>
      </w:tr>
      <w:tr w:rsidR="00750C5F" w14:paraId="76167946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888D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581EF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соответствии с описанием предмета договора (техническое задание – прилагается отдельным файлом), проектом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договора (прилагается отдельным файлом)</w:t>
            </w:r>
          </w:p>
        </w:tc>
      </w:tr>
      <w:tr w:rsidR="00750C5F" w14:paraId="0E824ABC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6F42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4B4287F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</w:tr>
      <w:tr w:rsidR="00750C5F" w14:paraId="56BF8140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C36C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AD7C1" w14:textId="77777777" w:rsidR="00750C5F" w:rsidRDefault="00163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(максимальная) цена договора составляет:</w:t>
            </w:r>
          </w:p>
          <w:p w14:paraId="3343F8EE" w14:textId="77777777" w:rsidR="00750C5F" w:rsidRDefault="00750C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198ED" w14:textId="77777777" w:rsidR="00750C5F" w:rsidRDefault="001634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2 901 612,11 руб.</w:t>
            </w:r>
          </w:p>
          <w:p w14:paraId="2544AD77" w14:textId="77777777" w:rsidR="00750C5F" w:rsidRDefault="00750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0C5F" w14:paraId="7CEE717F" w14:textId="77777777">
        <w:trPr>
          <w:trHeight w:val="183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57FC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61208F6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других обязательных платежей (прилагается отдельным файлом)</w:t>
            </w:r>
          </w:p>
        </w:tc>
      </w:tr>
      <w:tr w:rsidR="00750C5F" w14:paraId="4F116CE1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14D0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C5D2F" w14:textId="77777777" w:rsidR="00750C5F" w:rsidRDefault="00163446">
            <w:pPr>
              <w:pStyle w:val="afff2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цена договора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сформирована в соответствии с Техническим заданием (прилагается отдельным файлом).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стоимость Договора включены все расходы Подрядчика, необходимые для св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оевременного осуществления им своих обязательств по Договору (доставка материалов в полном объеме и надлежащего качества), в том числе все подлежащие к уплате налоги, сборы и другие обязательные платежи, расходы на материалы, страхование, сертификацию, тра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нспортные расходы, затраты по хранению материала, стоимость погрузочно-разгрузочных работ и другие работы связанные с выполнением работ.</w:t>
            </w:r>
          </w:p>
          <w:p w14:paraId="0C0FA3F4" w14:textId="77777777" w:rsidR="00750C5F" w:rsidRDefault="00163446">
            <w:pPr>
              <w:widowControl w:val="0"/>
              <w:spacing w:after="0" w:line="240" w:lineRule="auto"/>
              <w:ind w:firstLine="52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Style w:val="2c"/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 обоснования начальной (максимальной) цены договора:</w:t>
            </w:r>
            <w:r>
              <w:rPr>
                <w:b/>
              </w:rPr>
              <w:t xml:space="preserve"> </w:t>
            </w:r>
            <w:sdt>
              <w:sdtPr>
                <w:id w:val="1482041609"/>
                <w:placeholder>
                  <w:docPart w:val="C60C92E0F2CA465F8ED6AA70700D1172"/>
                </w:placeholder>
                <w15:color w:val="FF00FF"/>
                <w:comboBox>
                  <w:listItem w:value="Выберите элемент."/>
                  <w:listItem w:displayText="проектно-сметный" w:value="проектно-сметный"/>
                  <w:listItem w:displayText="тарифный" w:value="тарифный"/>
                  <w:listItem w:displayText="затратный" w:value="затратный"/>
                  <w:listItem w:displayText="иной" w:value="иной"/>
                  <w:listItem w:displayText="метод сопоставимых рыночных цен (анализ рынка)" w:value="метод сопоставимых рыночных цен (анализ рынка)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проектно-сметный</w:t>
                </w:r>
              </w:sdtContent>
            </w:sdt>
            <w:r>
              <w:rPr>
                <w:rStyle w:val="2c"/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основании ЛСР</w:t>
            </w:r>
          </w:p>
        </w:tc>
      </w:tr>
      <w:tr w:rsidR="00750C5F" w14:paraId="78CA8CA8" w14:textId="77777777">
        <w:trPr>
          <w:trHeight w:val="183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D824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B92C633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Форма, сроки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оплаты поставки, оказания услуг, выполнения работ</w:t>
            </w:r>
          </w:p>
        </w:tc>
      </w:tr>
      <w:tr w:rsidR="00750C5F" w14:paraId="7A4F847A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0C3C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90F5E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с проектом договора (прилагается отдельным файлом)</w:t>
            </w:r>
          </w:p>
        </w:tc>
      </w:tr>
      <w:tr w:rsidR="00750C5F" w14:paraId="506690D4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3BEC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2F9B376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Российской Федерации и используемого при оплате заключенного договора</w:t>
            </w:r>
          </w:p>
        </w:tc>
      </w:tr>
      <w:tr w:rsidR="00750C5F" w14:paraId="281B252E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027D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F3758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применяется</w:t>
            </w:r>
          </w:p>
        </w:tc>
      </w:tr>
      <w:tr w:rsidR="00750C5F" w14:paraId="75DA633C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1301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DDBD72A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валюте, используемой для формирования цены договора и расчетов с поставщиками (подрядчиками, исполнителями)</w:t>
            </w:r>
          </w:p>
        </w:tc>
      </w:tr>
      <w:tr w:rsidR="00750C5F" w14:paraId="30F0D30F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F419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A544C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Валютой, используемой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формирования цены договора и расчетов с поставщиками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(исполнителями, подрядчиками) является рубль Российской Федерации. При оплате заключенного договора иностранная валюта не используется</w:t>
            </w:r>
          </w:p>
        </w:tc>
      </w:tr>
      <w:tr w:rsidR="00750C5F" w14:paraId="3ED97A7F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AC0F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1E8B79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Порядок и сроки внесения изменений в информационную карту, отмен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 закупки</w:t>
            </w:r>
          </w:p>
        </w:tc>
      </w:tr>
      <w:tr w:rsidR="00750C5F" w14:paraId="314EC0C6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364D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EB7C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 вправе принять решение о внесении изменений в информационную карту.</w:t>
            </w:r>
          </w:p>
        </w:tc>
      </w:tr>
      <w:tr w:rsidR="00750C5F" w14:paraId="727EC58C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45C5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3EF683D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Формы, порядок, дата и время окончания срока предоставления участникам закупки разъяснений положений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инфокарты</w:t>
            </w:r>
            <w:proofErr w:type="spellEnd"/>
          </w:p>
        </w:tc>
      </w:tr>
      <w:tr w:rsidR="00750C5F" w14:paraId="57C1714E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8074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58787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Любой участник закупки вправе направить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Заказчику запрос о даче разъяснений положений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(далее – запрос).</w:t>
            </w:r>
          </w:p>
          <w:p w14:paraId="3B8D3862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направляется в форме электронного документа, подписанного усиленной квалифицированной подписью лица, имеющего право действовать от имени участника такой закупки.</w:t>
            </w:r>
          </w:p>
          <w:p w14:paraId="33B8E8A3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 впра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 предоставлять разъяснения положений информационной карты</w:t>
            </w:r>
          </w:p>
        </w:tc>
      </w:tr>
      <w:tr w:rsidR="00750C5F" w14:paraId="37E99660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B11A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1AAFE46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Возможность заказчика заключить договор с несколькими участниками</w:t>
            </w:r>
          </w:p>
        </w:tc>
      </w:tr>
      <w:tr w:rsidR="00750C5F" w14:paraId="1D0D634C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BDA4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9EB1C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предусмотрена</w:t>
            </w:r>
          </w:p>
        </w:tc>
      </w:tr>
      <w:tr w:rsidR="00750C5F" w14:paraId="66CF65C6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1116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472E7E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подписания договора участником закупки, с которым заключается договор</w:t>
            </w:r>
          </w:p>
        </w:tc>
      </w:tr>
      <w:tr w:rsidR="00750C5F" w14:paraId="604A9BA1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3A24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34F6A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 заключения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договора при осуществлении закупки должен составлять не более 20 (двадцати) дней со дня принятия Заказчиком решения о заключении такого договора.</w:t>
            </w:r>
          </w:p>
        </w:tc>
      </w:tr>
      <w:tr w:rsidR="00750C5F" w14:paraId="4AB3EBF4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4EB9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975E3E0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информационной карты</w:t>
            </w:r>
          </w:p>
        </w:tc>
      </w:tr>
      <w:tr w:rsidR="00750C5F" w14:paraId="0881591D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D8D6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E8AD8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Размещенные на сайте электронной торговой площадки 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соответствии положением о закупке информация о закупке, доступна для ознакомления без взимания платы.</w:t>
            </w:r>
          </w:p>
        </w:tc>
      </w:tr>
      <w:tr w:rsidR="00750C5F" w14:paraId="7D99B3E5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5C70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A9B29A7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обеспечению заявки на участие в закупке</w:t>
            </w:r>
          </w:p>
        </w:tc>
      </w:tr>
      <w:tr w:rsidR="00750C5F" w14:paraId="4796E75C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5C4B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C65B7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750C5F" w14:paraId="1F6F6504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9203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F8C2B8B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обеспечению исполнения договора</w:t>
            </w:r>
          </w:p>
        </w:tc>
      </w:tr>
      <w:tr w:rsidR="00750C5F" w14:paraId="7E4AEAC9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1C0E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7F125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устанавливаются</w:t>
            </w:r>
          </w:p>
        </w:tc>
      </w:tr>
      <w:tr w:rsidR="00750C5F" w14:paraId="227AA279" w14:textId="77777777">
        <w:trPr>
          <w:trHeight w:val="182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12C3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BC2927C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обеспечению гарантийных обязательств</w:t>
            </w:r>
          </w:p>
        </w:tc>
      </w:tr>
      <w:tr w:rsidR="00750C5F" w14:paraId="7B1AA459" w14:textId="77777777">
        <w:trPr>
          <w:trHeight w:val="182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C682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75F2B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750C5F" w14:paraId="24B961F4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DF38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9C34EF9" w14:textId="77777777" w:rsidR="00750C5F" w:rsidRDefault="00163446">
            <w:pPr>
              <w:widowControl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участникам закупки (указанные в настоящем разделе требования предъявляются в равной мере ко всем участникам закупок):</w:t>
            </w:r>
          </w:p>
        </w:tc>
      </w:tr>
      <w:tr w:rsidR="00750C5F" w14:paraId="79D6511C" w14:textId="77777777">
        <w:trPr>
          <w:trHeight w:val="775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89A8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DED3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Участником закупки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 законом от 14 июля 2022 года № 255-ФЗ «О контроле за деятельностью лиц, находящихся под иностранным влиянием».</w:t>
            </w:r>
          </w:p>
          <w:p w14:paraId="10F13AF8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Участники, предоставляя ценовые предложения, выражают свое согласие с условиями проведения процедуры закупки, а также выражают свое соглас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поставить товары, оказать услуги, выполнить работы в соответствии с требованиями, указанными в ценовом запросе. Ценовое предложение участника является окончательным и включает в себя все налоги и расходы, в том числе транспортные.</w:t>
            </w:r>
          </w:p>
          <w:p w14:paraId="116FE84E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Заказчик вправе отк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азаться от проведения ценового запроса в любое время до заключения договора. Заказчик не несет при этом никакой ответственности перед любыми физическими и юридическими лицами, которым такое действие может принести убытки. Соответствующее уведомление размещ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ается на сайте электронной торговой площадки.</w:t>
            </w:r>
          </w:p>
          <w:p w14:paraId="0D2FB242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Заказчик вправе не учитывать ценовое предложение участника, а также отказаться от заключения договора с участником, информация о котором включена в реестры недобросовестных поставщиков.</w:t>
            </w:r>
          </w:p>
        </w:tc>
      </w:tr>
      <w:tr w:rsidR="00750C5F" w14:paraId="4F078584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95C9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082D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Единые (обязательны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е) требования к участникам закупки:</w:t>
            </w:r>
          </w:p>
          <w:p w14:paraId="2E6B7D1E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 соответствие требованиям, устанавливаемым в соответствии с законодательством Российской Федерации и Положением, к лицам, осуществляющим поставки товаров, выполнение работ, оказание услуг, являющихся предметом закупки:</w:t>
            </w:r>
          </w:p>
          <w:p w14:paraId="6CABA869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участник закупки - юридическое лицо не находится в процессе ликвидации;</w:t>
            </w:r>
          </w:p>
          <w:p w14:paraId="1068AD0C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в отношении участника закупки - юридического лица или индивидуального предпринимателя не выносилось судебных решений о признании несостоятельным (банкротом) и об открытии конкур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сного производства;</w:t>
            </w:r>
          </w:p>
          <w:p w14:paraId="1AC3643A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54E8C7C1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отсутствие у участника закупки недоимки по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двадцать пять процентов балансовой стоимости активов участника закупки, по данным бухгалтер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ской отчетности за последний отчетный период. Данное требование не распространяется на суммы,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твии с законодательством Российской Федерации о налогах и сборах);</w:t>
            </w:r>
          </w:p>
          <w:p w14:paraId="01442A48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и, являющихся объектом осуществляемой закупки, и административного наказания в виде дисквалификации;</w:t>
            </w:r>
          </w:p>
          <w:p w14:paraId="2F16C69A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непривлечение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участника закупки - юридического лица в течение двух лет до момента подачи заявки на участие в закупке к административной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17CDCF80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отсутствие сведений об участнике закупки в реестре недобросовестных поставщиков, предусмотре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нном статьей 5 Федерального закона от 18.07.2011 г. N 223-ФЗ;</w:t>
            </w:r>
          </w:p>
          <w:p w14:paraId="4D9E2067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отсутствие сведений об участнике закупки в реестре недобросовестных поставщиков, предусмотренном Федеральным законом от 5 апреля 2013 года N 44-ФЗ «О контрактной системе в сфере закупок товар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ов, работ, услуг для обеспечения государственных и муниципальных нужд»;</w:t>
            </w:r>
          </w:p>
          <w:p w14:paraId="464DE8C5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10) отсутствие между участником закупки и заказчиком конфликта интересов;</w:t>
            </w:r>
          </w:p>
          <w:p w14:paraId="35E7AB87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11) участник закупки не является офшорной компанией;</w:t>
            </w:r>
          </w:p>
          <w:p w14:paraId="13AC2B58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12) отсутствие у участника закупки ограничений для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участия в закупках, установленных законодательством Российской Федерации.</w:t>
            </w:r>
          </w:p>
        </w:tc>
      </w:tr>
      <w:tr w:rsidR="00750C5F" w14:paraId="226AB04B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FBC8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45D17E7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Дополнительные требования к участникам закупки (указанные в настоящем разделе требования предъявляются в равной мере ко всем участникам закупок):</w:t>
            </w:r>
          </w:p>
        </w:tc>
      </w:tr>
      <w:tr w:rsidR="00750C5F" w14:paraId="57B0CC31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E9A3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FB7E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устанавливаются</w:t>
            </w:r>
          </w:p>
        </w:tc>
      </w:tr>
      <w:tr w:rsidR="00750C5F" w14:paraId="444C4658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F37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569BB8A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участникам такой закупки и привлекаемым ими субподрядчикам, соисполнителям и (или) изготовителям товара, являющегося предметом закупки, и перечень документов, представляемых участниками такой закупки для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подтверждения их соответствия указанным требованиям,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ванием атомной энергии</w:t>
            </w:r>
          </w:p>
        </w:tc>
      </w:tr>
      <w:tr w:rsidR="00750C5F" w14:paraId="4761C2DE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7410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5856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750C5F" w14:paraId="19FD3C36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A095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A86371D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содержанию, форме, оформлению и составу заявки на участие в закупке в электронной форме</w:t>
            </w:r>
            <w:r>
              <w:rPr>
                <w:rStyle w:val="aff1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id="1"/>
            </w:r>
          </w:p>
        </w:tc>
      </w:tr>
      <w:tr w:rsidR="00750C5F" w14:paraId="62931052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B3F1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F39A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согласие участника на поставку товара, выполнение работы или оказание услуги на условиях,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предусмотренных информационной картой и не подлежащих изменению по результатам проведения закупки в электронной форме, в том числе:</w:t>
            </w:r>
          </w:p>
          <w:p w14:paraId="16B826A0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1-1) при размещении закупки на поставку товара:</w:t>
            </w:r>
          </w:p>
          <w:p w14:paraId="31AE8D23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согласие участника процедуры закупки на поставку товара в случае:</w:t>
            </w:r>
          </w:p>
          <w:p w14:paraId="1069365C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● если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участник процедуры закупки предлагает для поставки товар, указание на товарный знак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которого содержится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 или указание на товарный знак предлагаемого для поставки товара и конкретные показатели этого товара, соответствующие значениям эк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вивалентности, установленным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закупке;</w:t>
            </w:r>
          </w:p>
          <w:p w14:paraId="2F571534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● если участник процедуры закупки предлагает для поставки товар, который является эквивалентным товару, указанному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закупке, при условии содержания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 указания на товарный зн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ак, а также требования о необходимости указания в заявке на участие в закупке на товарный знак;</w:t>
            </w:r>
          </w:p>
          <w:p w14:paraId="3AD5450E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б) конкретные показатели, соответствующие значениям, установленным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закупке, и товарный знак (при его наличии) предлагаемого для поставки товара 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условии отсутствия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 указания на товарный знак;</w:t>
            </w:r>
          </w:p>
          <w:p w14:paraId="22C709C5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2-1) согласие участника процедуры закупки на выполнение работ, оказание услуг на условиях, предусмотренных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закупке, при условии размещения закупки на выполнение работ, оказан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ие услуг;</w:t>
            </w:r>
          </w:p>
          <w:p w14:paraId="48CEA2AF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3-1) при размещении закупки на выполнение работ, оказание услуг для выполнения, оказания которых используется товар:</w:t>
            </w:r>
          </w:p>
          <w:p w14:paraId="3A43DE6E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● согласие, предусмотренное пунктом 2-1 настоящей части, в том числе, означающее согласие на использование товара,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указание на товарный знак которого, содержится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закупке, или согласие, предусмотренное пунктом 2-1 настоящей части, указание на товарный знак предлагаемого для использования товара и конкретные показатели этого товара, соответствующие значения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 эквивалентности, установленным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закупке, если участник процедуры закупки предлагает для использования товар, который является эквивалентным товару, указанному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закупке, при условии содержания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 указания на то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варный знак используемого товара, а также требования о необходимости указания в заявке на участие в закупке на товарный знак (при его наличии);</w:t>
            </w:r>
          </w:p>
          <w:p w14:paraId="58B8E70B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● согласие, предусмотренное пунктом 2-1 настоящей части, а также конкретные показатели, соответствующие значения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м, установленным </w:t>
            </w:r>
            <w:bookmarkStart w:id="11" w:name="OLE_LINK12"/>
            <w:bookmarkStart w:id="12" w:name="OLE_LINK13"/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инфокартой</w:t>
            </w:r>
            <w:bookmarkEnd w:id="11"/>
            <w:bookmarkEnd w:id="12"/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закупке, и товарный знак (при его наличии) предлагаемого для использования товара при условии отсутствия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закупке указания на товарный знак используемого товара;</w:t>
            </w:r>
          </w:p>
          <w:p w14:paraId="48847CF8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наименование, место нахождения, почтовый адрес,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омер контактного телефона и ИНН участника (для юридического лица) или фамилия, имя, отчество (при наличии), паспортные данные, место жительства (для физического лица);</w:t>
            </w:r>
          </w:p>
          <w:p w14:paraId="1DBB061F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копии учредительных документов участника закупок (для юридических лиц) или копии докум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ентов, удостоверяющих личность (для физических лиц);</w:t>
            </w:r>
          </w:p>
          <w:p w14:paraId="2AE68670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полученную не ранее чем за два месяца до дня размещения на Официальном сайте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инфокарты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выписку из единого государственного реестра юридических лиц (для юридического лица) или выписку из единого государ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ственного реестра индивидуальных предпринимателей (для индивидуального предпринимателя), копии документа,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ского лица или государственной регистрации физического лица в качестве индивидуального предпринимателя;</w:t>
            </w:r>
          </w:p>
          <w:p w14:paraId="68C052D9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документ, подтверждающий полномочия лица на осуществление действий от имени участника закупки;</w:t>
            </w:r>
          </w:p>
          <w:p w14:paraId="353738B5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документ (декларацию) о соответствии участника закупк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следующим требованиям:</w:t>
            </w:r>
          </w:p>
          <w:p w14:paraId="2287447C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участник закупки - юридическое лицо не находится в процессе ликвидации;</w:t>
            </w:r>
          </w:p>
          <w:p w14:paraId="3A5AFC86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в отношении участника закупки - юридического лица или индивидуального предпринимателя не выносилось судебных решений о признании несостоятельным (банкрот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ом) и об открытии конкурсного производства;</w:t>
            </w:r>
          </w:p>
          <w:p w14:paraId="4F96725A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59ADC015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отсутствие у участн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двадцать пять процентов балансовой стоимости активов участника заку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пки, по данным бухгалтерской отчетности за последний отчетный период. Данное требование не распространяется на суммы, на которые предоставлены отсрочка, рассрочка, инвестиционный налоговый кредит в соответствии с законодательством Российской Федерации о 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к взысканию в соответствии с законодательством Российской Федерации о налогах и сборах);</w:t>
            </w:r>
          </w:p>
          <w:p w14:paraId="79AEDA37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43F66219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непривлечение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участника закупки - юридического лица в течение двух лет до момента подачи заявки на участие в закупке к администр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5E1E2522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отсутствие сведений об участнике закупки в реестре недобросовестных поставщиков, пре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дусмотренном статьей 5 Федерального закона от 18.07.2011 г. N 223-ФЗ;</w:t>
            </w:r>
          </w:p>
          <w:p w14:paraId="45837134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отсутствие сведений об участнике закупки в реестре недобросовестных поставщиков, предусмотренном Федеральным законом от 5 апреля 2013 года N 44-ФЗ «О контрактной системе в сфере закуп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 товаров, работ, услуг для обеспечения государственных и муниципальных нужд»;</w:t>
            </w:r>
          </w:p>
          <w:p w14:paraId="5E9AA84A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отсутствие между участником закупки и заказчиком конфликта интересов;</w:t>
            </w:r>
          </w:p>
          <w:p w14:paraId="6E36F4E6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10) участник закупки не является офшорной компанией;</w:t>
            </w:r>
          </w:p>
          <w:p w14:paraId="4D5E0979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11) отсутствие у участника закупки ограничений для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участия в закупках, установленных законодательством Российской Федерации;</w:t>
            </w:r>
          </w:p>
          <w:p w14:paraId="2B9E52C8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копия решения об одобрении или о совершении крупной сделки, если требование о необходимости такого решения для совершения крупной сделки установлено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законодательством Российской Федерации, учредительными документами юридического лица (в том числе, если крупной сделкой для участника является внесение денежных средств в качестве обеспечения заявки на участие либо обеспечения исполнения договора);</w:t>
            </w:r>
          </w:p>
          <w:p w14:paraId="73DA84BD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12) по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товарам, к которым применяется «преимущество». В соответствии с пунктом 2 части 2 статьи 3.1-4 Федерального закона № 223-ФЗ:</w:t>
            </w:r>
          </w:p>
          <w:p w14:paraId="21234ECF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указание в заявке на участие в закупке наименование страны происхождения поставляемого товара (при осуществлении закупки товара,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 поставляемого заказчику при выполнении закупаемых работ, оказании закупаемых услуг) в соответствии с общероссийским классификатором, используемым для идентификации стран мира.</w:t>
            </w:r>
          </w:p>
        </w:tc>
      </w:tr>
      <w:tr w:rsidR="00750C5F" w14:paraId="3B3D670E" w14:textId="77777777">
        <w:trPr>
          <w:trHeight w:val="629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11AD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B40E54E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и сведения, подтверждающее страну происхождения товар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  <w:p w14:paraId="23A99171" w14:textId="77777777" w:rsidR="00750C5F" w:rsidRDefault="00163446">
            <w:pPr>
              <w:widowControl w:val="0"/>
              <w:spacing w:after="0" w:line="240" w:lineRule="auto"/>
              <w:ind w:left="34" w:firstLine="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(отражаются в квалификационной части заявки на участие в закупке):</w:t>
            </w:r>
          </w:p>
        </w:tc>
      </w:tr>
      <w:tr w:rsidR="00750C5F" w14:paraId="5060A0E8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571B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8A89" w14:textId="77777777" w:rsidR="00750C5F" w:rsidRDefault="001634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750C5F" w14:paraId="22042CEE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B6C7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DB5C99B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Антидемпинговые меры</w:t>
            </w:r>
          </w:p>
        </w:tc>
      </w:tr>
      <w:tr w:rsidR="00750C5F" w14:paraId="1CEC1EE0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7656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8CD8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750C5F" w14:paraId="18CC85BC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3A23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4E8247C" w14:textId="77777777" w:rsidR="00750C5F" w:rsidRDefault="00163446">
            <w:pPr>
              <w:widowControl w:val="0"/>
              <w:spacing w:after="0" w:line="240" w:lineRule="auto"/>
              <w:ind w:left="34" w:firstLine="43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Отмена закупки</w:t>
            </w:r>
          </w:p>
        </w:tc>
      </w:tr>
      <w:tr w:rsidR="00750C5F" w14:paraId="1ADA09D1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4B38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99FF3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вправе отказаться от проведения закупки в любое время, до заключения договора.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не несет при этом никакой ответственности перед любыми физическими и юридическими лицами, которым такое действие может принести убытки. Соответствующее уведомление размещается на ЭТП</w:t>
            </w:r>
          </w:p>
        </w:tc>
      </w:tr>
      <w:tr w:rsidR="00750C5F" w14:paraId="6E74167C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56EA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98E2D7E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допуска к участию и отстранения от участия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закупке:</w:t>
            </w:r>
          </w:p>
        </w:tc>
      </w:tr>
      <w:tr w:rsidR="00750C5F" w14:paraId="4D25A1BD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7979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3FC7B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Заказчик, Комиссия по закупкам вправе отказать в дальнейшем участии в закупке (отклонить заявку участника закупки) на основании:</w:t>
            </w:r>
          </w:p>
          <w:p w14:paraId="5A69FFAE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выявлено несоответствие участника хотя бы одному из требований, перечисленных в информационной карте ценового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апроса;</w:t>
            </w:r>
          </w:p>
          <w:p w14:paraId="2F829FF0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участник закупки и (или) его заявка не соответствуют иным требованиям информационной карты ценового запроса или Положения;</w:t>
            </w:r>
          </w:p>
          <w:p w14:paraId="413E78FA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участник закупки не представил документы, необходимые для участия в процедуре закупки;</w:t>
            </w:r>
          </w:p>
          <w:p w14:paraId="14B3F0E8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 представленных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документах или в заявке указаны недостоверные сведения об участнике закупки и (или) о товарах, работах, услугах;</w:t>
            </w:r>
          </w:p>
          <w:p w14:paraId="562D9ED7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участник закупки не предоставил обеспечение заявки на участие в закупке, если такое обеспечение предусмотрено информационной картой ценового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запроса;</w:t>
            </w:r>
          </w:p>
          <w:p w14:paraId="2F337E8A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иных случаях, предусмотренных Положением о закупке Заказчика.</w:t>
            </w:r>
          </w:p>
          <w:p w14:paraId="658A4534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Если выявлен хотя бы один из фактов, указанных в п. 1 настоящего раздела, комиссия по закупкам вправе отстранить участника от процедуры закупки на любом этапе ее проведения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заключения договора.</w:t>
            </w:r>
          </w:p>
          <w:p w14:paraId="048DCA44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В случае выявления фактов, предусмотренных в п. 1 настоящего раздела, в момент рассмотрения заявок информация об отказе в допуске участникам может отражаться в протоколе рассмотрения заявок. При данном случае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отказа, факты, послужившие основанием для отказа, и обстоятельства выявления таких фактов.</w:t>
            </w:r>
          </w:p>
          <w:p w14:paraId="4E95352B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Заказчик вправе формировать протоколы (рассмотрения заявок, итоговый и иные по усмотрению заказчика) при проведении ценового запроса в элект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ронном виде. Указанные протоколы Заказчик вправе размещать в ЕИС, на сайте электронной торговой площадки, на которой проводиться ценовой запрос в электронном виде.</w:t>
            </w:r>
          </w:p>
        </w:tc>
      </w:tr>
      <w:tr w:rsidR="00750C5F" w14:paraId="2390237E" w14:textId="77777777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B7D0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12A6C79" w14:textId="77777777" w:rsidR="00750C5F" w:rsidRDefault="00163446">
            <w:pPr>
              <w:widowControl w:val="0"/>
              <w:spacing w:after="0"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Признание закупки несостоявшимся</w:t>
            </w:r>
          </w:p>
        </w:tc>
      </w:tr>
      <w:tr w:rsidR="00750C5F" w14:paraId="2AC6B2FD" w14:textId="77777777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61D4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BDFAE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Ценовой запрос является несостоявшимся в случае, если при проведении ценового запроса участниками не представлено ни одного ценового предложения о цене договора, </w:t>
            </w:r>
            <w:bookmarkStart w:id="13" w:name="_Hlk210847582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предложения всех участников закупки отклонены, либо все участники закупки уклонились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заключения договора</w:t>
            </w:r>
            <w:bookmarkEnd w:id="13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2F0CBC9" w14:textId="77777777" w:rsidR="00750C5F" w:rsidRDefault="00163446">
            <w:pPr>
              <w:widowControl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Если ценовой запрос не состоялся, заказчик вправе объявить новый ценовой запрос или заключить договор иным способом.</w:t>
            </w:r>
          </w:p>
        </w:tc>
      </w:tr>
      <w:tr w:rsidR="00750C5F" w14:paraId="6FA655B7" w14:textId="77777777">
        <w:trPr>
          <w:trHeight w:val="196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D6D00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ADB71B8" w14:textId="77777777" w:rsidR="00750C5F" w:rsidRDefault="00163446">
            <w:pPr>
              <w:widowControl w:val="0"/>
              <w:spacing w:after="0"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Отдельными файлами прилагаются:</w:t>
            </w:r>
          </w:p>
        </w:tc>
      </w:tr>
      <w:tr w:rsidR="00750C5F" w14:paraId="48377EEF" w14:textId="77777777">
        <w:trPr>
          <w:trHeight w:val="196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33E52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ABEE8" w14:textId="77777777" w:rsidR="00750C5F" w:rsidRDefault="00163446">
            <w:pPr>
              <w:widowControl w:val="0"/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Описание предмета закупки (Техническое задание);</w:t>
            </w:r>
          </w:p>
          <w:p w14:paraId="63AAB26E" w14:textId="77777777" w:rsidR="00750C5F" w:rsidRDefault="00163446">
            <w:pPr>
              <w:widowControl w:val="0"/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Проект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договора;</w:t>
            </w:r>
          </w:p>
          <w:p w14:paraId="268C123C" w14:textId="77777777" w:rsidR="00750C5F" w:rsidRDefault="00163446">
            <w:pPr>
              <w:widowControl w:val="0"/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Обоснование НМЦД;</w:t>
            </w:r>
          </w:p>
          <w:p w14:paraId="66A44D54" w14:textId="77777777" w:rsidR="00750C5F" w:rsidRDefault="00163446">
            <w:pPr>
              <w:widowControl w:val="0"/>
              <w:spacing w:after="0" w:line="240" w:lineRule="auto"/>
              <w:ind w:left="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Рекомендуемая форма заявки участника закупки.</w:t>
            </w:r>
          </w:p>
        </w:tc>
      </w:tr>
      <w:tr w:rsidR="00750C5F" w14:paraId="596C9CC6" w14:textId="77777777">
        <w:trPr>
          <w:trHeight w:val="196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D747D" w14:textId="77777777" w:rsidR="00750C5F" w:rsidRDefault="00163446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33A94D5" w14:textId="77777777" w:rsidR="00750C5F" w:rsidRDefault="00163446">
            <w:pPr>
              <w:widowControl w:val="0"/>
              <w:spacing w:after="0"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Иные требования, определенные Положением о закупке товаров, работ, услуг Заказчика</w:t>
            </w:r>
          </w:p>
        </w:tc>
      </w:tr>
      <w:tr w:rsidR="00750C5F" w14:paraId="76756E9D" w14:textId="77777777">
        <w:trPr>
          <w:trHeight w:val="196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73943" w14:textId="77777777" w:rsidR="00750C5F" w:rsidRDefault="00750C5F">
            <w:pPr>
              <w:widowControl w:val="0"/>
              <w:spacing w:after="0" w:line="240" w:lineRule="auto"/>
              <w:ind w:left="-108" w:right="-9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C974F" w14:textId="77777777" w:rsidR="00750C5F" w:rsidRDefault="00163446">
            <w:pPr>
              <w:widowControl w:val="0"/>
              <w:spacing w:after="0" w:line="240" w:lineRule="auto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14:paraId="122170BA" w14:textId="77777777" w:rsidR="00750C5F" w:rsidRDefault="00750C5F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750C5F">
      <w:footerReference w:type="even" r:id="rId13"/>
      <w:footerReference w:type="default" r:id="rId14"/>
      <w:footerReference w:type="first" r:id="rId15"/>
      <w:pgSz w:w="11906" w:h="16838"/>
      <w:pgMar w:top="1134" w:right="907" w:bottom="777" w:left="1134" w:header="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0A6E7" w14:textId="77777777" w:rsidR="00163446" w:rsidRDefault="00163446">
      <w:pPr>
        <w:spacing w:after="0" w:line="240" w:lineRule="auto"/>
      </w:pPr>
      <w:r>
        <w:separator/>
      </w:r>
    </w:p>
  </w:endnote>
  <w:endnote w:type="continuationSeparator" w:id="0">
    <w:p w14:paraId="43622998" w14:textId="77777777" w:rsidR="00163446" w:rsidRDefault="0016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1"/>
    <w:family w:val="swiss"/>
    <w:pitch w:val="variable"/>
    <w:sig w:usb0="E00002EF" w:usb1="4000205B" w:usb2="00000028" w:usb3="00000000" w:csb0="0000019F" w:csb1="00000000"/>
  </w:font>
  <w:font w:name="Consultan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NarrowC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D52B7" w14:textId="77777777" w:rsidR="00750C5F" w:rsidRDefault="00750C5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22584" w14:textId="77777777" w:rsidR="00750C5F" w:rsidRDefault="00163446">
    <w:pPr>
      <w:pStyle w:val="af"/>
      <w:tabs>
        <w:tab w:val="clear" w:pos="4677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4475EE3A" w14:textId="77777777" w:rsidR="00750C5F" w:rsidRDefault="00750C5F">
    <w:pPr>
      <w:pStyle w:val="af"/>
    </w:pPr>
  </w:p>
  <w:p w14:paraId="7B410687" w14:textId="77777777" w:rsidR="00750C5F" w:rsidRDefault="00750C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24EB1" w14:textId="77777777" w:rsidR="00750C5F" w:rsidRDefault="00750C5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93005" w14:textId="77777777" w:rsidR="00163446" w:rsidRDefault="00163446">
      <w:r>
        <w:separator/>
      </w:r>
    </w:p>
  </w:footnote>
  <w:footnote w:type="continuationSeparator" w:id="0">
    <w:p w14:paraId="074BC41C" w14:textId="77777777" w:rsidR="00163446" w:rsidRDefault="00163446">
      <w:r>
        <w:continuationSeparator/>
      </w:r>
    </w:p>
  </w:footnote>
  <w:footnote w:id="1">
    <w:p w14:paraId="35D4D2E6" w14:textId="77777777" w:rsidR="00750C5F" w:rsidRDefault="00163446">
      <w:pPr>
        <w:pStyle w:val="afb"/>
        <w:jc w:val="both"/>
        <w:rPr>
          <w:sz w:val="16"/>
          <w:szCs w:val="16"/>
        </w:rPr>
      </w:pPr>
      <w:r>
        <w:rPr>
          <w:rStyle w:val="aff0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Ответственность за недостоверность информации и (или) документов, направленных в составе заявки на участие в закупке, за несоответствие указанных информации и (или) документов требованиям, установленным законодательством Российской Федерации, за действия, </w:t>
      </w:r>
      <w:r>
        <w:rPr>
          <w:sz w:val="16"/>
          <w:szCs w:val="16"/>
        </w:rPr>
        <w:t>совершенные на основании указанных информации и (или) документов, несет участник закупки.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D33"/>
    <w:multiLevelType w:val="multilevel"/>
    <w:tmpl w:val="B6903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787D13"/>
    <w:multiLevelType w:val="multilevel"/>
    <w:tmpl w:val="30A8092C"/>
    <w:lvl w:ilvl="0">
      <w:start w:val="1"/>
      <w:numFmt w:val="bullet"/>
      <w:pStyle w:val="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495A04"/>
    <w:multiLevelType w:val="multilevel"/>
    <w:tmpl w:val="1B8E66F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  <w:rPr>
        <w:b w:val="0"/>
        <w:sz w:val="28"/>
        <w:szCs w:val="28"/>
        <w:lang w:val="ru-RU" w:eastAsia="ru-RU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D2A1153"/>
    <w:multiLevelType w:val="multilevel"/>
    <w:tmpl w:val="83E8F938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5F"/>
    <w:rsid w:val="00163446"/>
    <w:rsid w:val="00750C5F"/>
    <w:rsid w:val="00E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01F3"/>
  <w15:docId w15:val="{C94C7C97-B8E1-4DA5-A27D-270C14D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widowControl w:val="0"/>
      <w:tabs>
        <w:tab w:val="left" w:pos="567"/>
      </w:tabs>
      <w:spacing w:before="120" w:after="120" w:line="240" w:lineRule="auto"/>
      <w:ind w:left="567" w:hanging="567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heading 2"/>
    <w:basedOn w:val="a"/>
    <w:next w:val="a"/>
    <w:link w:val="22"/>
    <w:uiPriority w:val="9"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0">
    <w:name w:val="heading 3"/>
    <w:basedOn w:val="a"/>
    <w:next w:val="a"/>
    <w:link w:val="31"/>
    <w:qFormat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0"/>
    <w:next w:val="a"/>
    <w:link w:val="40"/>
    <w:qFormat/>
    <w:pPr>
      <w:keepNext w:val="0"/>
      <w:widowControl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3">
    <w:name w:val="Цитата 2 Знак"/>
    <w:link w:val="24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a0"/>
    <w:link w:val="a8"/>
    <w:uiPriority w:val="35"/>
    <w:qFormat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Текст концевой сноски Знак"/>
    <w:link w:val="aa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Заголовок 3 Знак"/>
    <w:basedOn w:val="a0"/>
    <w:link w:val="30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c">
    <w:name w:val="Верхний колонтитул Знак"/>
    <w:basedOn w:val="a0"/>
    <w:link w:val="ad"/>
    <w:uiPriority w:val="99"/>
    <w:qFormat/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f"/>
    <w:uiPriority w:val="99"/>
    <w:qFormat/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1"/>
    <w:uiPriority w:val="1"/>
    <w:qFormat/>
    <w:rPr>
      <w:rFonts w:ascii="Calibri" w:eastAsia="Times New Roman" w:hAnsi="Calibri" w:cs="Times New Roman"/>
    </w:rPr>
  </w:style>
  <w:style w:type="character" w:customStyle="1" w:styleId="af2">
    <w:name w:val="Текст выноски Знак"/>
    <w:basedOn w:val="a0"/>
    <w:link w:val="af3"/>
    <w:uiPriority w:val="99"/>
    <w:qFormat/>
    <w:rPr>
      <w:rFonts w:ascii="Tahoma" w:eastAsia="Calibri" w:hAnsi="Tahoma" w:cs="Times New Roman"/>
      <w:sz w:val="16"/>
      <w:szCs w:val="16"/>
    </w:rPr>
  </w:style>
  <w:style w:type="character" w:customStyle="1" w:styleId="25">
    <w:name w:val="Основной текст 2 Знак"/>
    <w:basedOn w:val="a0"/>
    <w:link w:val="26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nsNormal">
    <w:name w:val="ConsNormal Знак"/>
    <w:link w:val="ConsNormal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8"/>
    <w:qFormat/>
    <w:rPr>
      <w:rFonts w:ascii="Calibri" w:eastAsia="Calibri" w:hAnsi="Calibri" w:cs="Times New Roman"/>
    </w:rPr>
  </w:style>
  <w:style w:type="character" w:customStyle="1" w:styleId="af6">
    <w:name w:val="Обычный (веб) Знак"/>
    <w:link w:val="af7"/>
    <w:qFormat/>
    <w:rPr>
      <w:rFonts w:ascii="Times New Roman" w:eastAsia="Times New Roman" w:hAnsi="Times New Roman"/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3"/>
    <w:qFormat/>
    <w:rPr>
      <w:rFonts w:ascii="Times New Roman" w:eastAsia="Times New Roman" w:hAnsi="Times New Roman" w:cs="Times New Roman"/>
      <w:iCs/>
      <w:color w:val="000000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5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Стиль3 Знак"/>
    <w:link w:val="3"/>
    <w:qFormat/>
    <w:rPr>
      <w:sz w:val="24"/>
    </w:rPr>
  </w:style>
  <w:style w:type="character" w:customStyle="1" w:styleId="grame">
    <w:name w:val="grame"/>
    <w:qFormat/>
  </w:style>
  <w:style w:type="character" w:customStyle="1" w:styleId="af8">
    <w:name w:val="Основной текст Знак"/>
    <w:basedOn w:val="a0"/>
    <w:link w:val="af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qFormat/>
    <w:rPr>
      <w:rFonts w:ascii="Courier New" w:eastAsia="Courier New" w:hAnsi="Courier New" w:cs="Times New Roman"/>
      <w:sz w:val="20"/>
      <w:szCs w:val="20"/>
    </w:rPr>
  </w:style>
  <w:style w:type="character" w:customStyle="1" w:styleId="afa">
    <w:name w:val="Текст сноски Знак"/>
    <w:basedOn w:val="a0"/>
    <w:link w:val="af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link w:val="afd"/>
    <w:qFormat/>
  </w:style>
  <w:style w:type="character" w:customStyle="1" w:styleId="12">
    <w:name w:val="Текст примечания Знак1"/>
    <w:basedOn w:val="a0"/>
    <w:uiPriority w:val="99"/>
    <w:qFormat/>
    <w:rPr>
      <w:sz w:val="20"/>
      <w:szCs w:val="20"/>
    </w:rPr>
  </w:style>
  <w:style w:type="character" w:customStyle="1" w:styleId="afe">
    <w:name w:val="Тема примечания Знак"/>
    <w:link w:val="aff"/>
    <w:qFormat/>
    <w:rPr>
      <w:b/>
      <w:bCs/>
    </w:rPr>
  </w:style>
  <w:style w:type="character" w:customStyle="1" w:styleId="13">
    <w:name w:val="Тема примечания Знак1"/>
    <w:basedOn w:val="12"/>
    <w:uiPriority w:val="99"/>
    <w:qFormat/>
    <w:rPr>
      <w:b/>
      <w:bCs/>
      <w:sz w:val="20"/>
      <w:szCs w:val="20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ff0">
    <w:name w:val="Символ сноски"/>
    <w:qFormat/>
    <w:rPr>
      <w:vertAlign w:val="superscript"/>
    </w:rPr>
  </w:style>
  <w:style w:type="character" w:styleId="aff1">
    <w:name w:val="footnote reference"/>
    <w:rPr>
      <w:vertAlign w:val="superscript"/>
    </w:rPr>
  </w:style>
  <w:style w:type="character" w:styleId="aff2">
    <w:name w:val="annotation reference"/>
    <w:qFormat/>
    <w:rPr>
      <w:sz w:val="16"/>
      <w:szCs w:val="16"/>
    </w:rPr>
  </w:style>
  <w:style w:type="character" w:customStyle="1" w:styleId="WW-WW8Num4z0">
    <w:name w:val="WW-WW8Num4z0"/>
    <w:qFormat/>
    <w:rPr>
      <w:rFonts w:ascii="Times New Roman" w:eastAsia="Times New Roman" w:hAnsi="Times New Roman" w:cs="Times New Roman"/>
    </w:rPr>
  </w:style>
  <w:style w:type="character" w:styleId="aff3">
    <w:name w:val="page number"/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310">
    <w:name w:val="Основной текст 3 Знак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user0">
    <w:name w:val="Символ концевой сноски (user)"/>
    <w:uiPriority w:val="99"/>
    <w:unhideWhenUsed/>
    <w:qFormat/>
    <w:rPr>
      <w:vertAlign w:val="superscript"/>
    </w:rPr>
  </w:style>
  <w:style w:type="character" w:customStyle="1" w:styleId="aff4">
    <w:name w:val="Символ концевой сноски"/>
    <w:qFormat/>
    <w:rPr>
      <w:vertAlign w:val="superscript"/>
    </w:rPr>
  </w:style>
  <w:style w:type="character" w:styleId="aff5">
    <w:name w:val="endnote reference"/>
    <w:rPr>
      <w:vertAlign w:val="superscript"/>
    </w:rPr>
  </w:style>
  <w:style w:type="character" w:customStyle="1" w:styleId="aff6">
    <w:name w:val="Основной текст_"/>
    <w:link w:val="110"/>
    <w:qFormat/>
    <w:rPr>
      <w:sz w:val="25"/>
      <w:szCs w:val="25"/>
      <w:shd w:val="clear" w:color="auto" w:fill="FFFFFF"/>
    </w:rPr>
  </w:style>
  <w:style w:type="character" w:customStyle="1" w:styleId="115pt">
    <w:name w:val="Основной текст + 11;5 pt"/>
    <w:qFormat/>
    <w:rPr>
      <w:color w:val="000000"/>
      <w:spacing w:val="0"/>
      <w:sz w:val="23"/>
      <w:szCs w:val="23"/>
      <w:shd w:val="clear" w:color="auto" w:fill="FFFFFF"/>
      <w:lang w:val="ru-RU"/>
    </w:rPr>
  </w:style>
  <w:style w:type="character" w:customStyle="1" w:styleId="29">
    <w:name w:val="Основной текст (2)_"/>
    <w:link w:val="2a"/>
    <w:qFormat/>
    <w:rPr>
      <w:b/>
      <w:bCs/>
      <w:sz w:val="25"/>
      <w:szCs w:val="25"/>
      <w:shd w:val="clear" w:color="auto" w:fill="FFFFFF"/>
    </w:rPr>
  </w:style>
  <w:style w:type="character" w:customStyle="1" w:styleId="aff7">
    <w:name w:val="Основной текст + Курсив"/>
    <w:qFormat/>
    <w:rPr>
      <w:i/>
      <w:iCs/>
      <w:color w:val="000000"/>
      <w:spacing w:val="0"/>
      <w:sz w:val="25"/>
      <w:szCs w:val="25"/>
      <w:shd w:val="clear" w:color="auto" w:fill="FFFFFF"/>
      <w:lang w:val="ru-RU"/>
    </w:rPr>
  </w:style>
  <w:style w:type="character" w:styleId="aff8">
    <w:name w:val="FollowedHyperlink"/>
    <w:uiPriority w:val="99"/>
    <w:unhideWhenUsed/>
    <w:rPr>
      <w:color w:val="800080"/>
      <w:u w:val="single"/>
    </w:rPr>
  </w:style>
  <w:style w:type="character" w:customStyle="1" w:styleId="aff9">
    <w:name w:val="Текст Знак"/>
    <w:link w:val="affa"/>
    <w:qFormat/>
    <w:rPr>
      <w:rFonts w:ascii="Courier New" w:hAnsi="Courier New" w:cs="Courier New"/>
    </w:rPr>
  </w:style>
  <w:style w:type="character" w:customStyle="1" w:styleId="14">
    <w:name w:val="Текст Знак1"/>
    <w:basedOn w:val="a0"/>
    <w:qFormat/>
    <w:rPr>
      <w:rFonts w:ascii="Consolas" w:hAnsi="Consolas"/>
      <w:sz w:val="21"/>
      <w:szCs w:val="21"/>
    </w:rPr>
  </w:style>
  <w:style w:type="character" w:customStyle="1" w:styleId="f">
    <w:name w:val="f"/>
    <w:qFormat/>
  </w:style>
  <w:style w:type="character" w:customStyle="1" w:styleId="100">
    <w:name w:val="Основной текст (10)_"/>
    <w:link w:val="101"/>
    <w:qFormat/>
    <w:rPr>
      <w:sz w:val="23"/>
      <w:szCs w:val="23"/>
      <w:shd w:val="clear" w:color="auto" w:fill="FFFFFF"/>
    </w:rPr>
  </w:style>
  <w:style w:type="character" w:styleId="affb">
    <w:name w:val="Strong"/>
    <w:uiPriority w:val="22"/>
    <w:qFormat/>
    <w:rPr>
      <w:b/>
      <w:bCs/>
    </w:rPr>
  </w:style>
  <w:style w:type="character" w:customStyle="1" w:styleId="95pt">
    <w:name w:val="Основной текст + 9;5 pt;Не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19"/>
      <w:szCs w:val="19"/>
      <w:u w:val="none"/>
      <w:shd w:val="clear" w:color="auto" w:fill="FFFFFF"/>
      <w:lang w:val="ru-RU"/>
    </w:rPr>
  </w:style>
  <w:style w:type="character" w:customStyle="1" w:styleId="91">
    <w:name w:val="Основной текст + 9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19"/>
      <w:szCs w:val="19"/>
      <w:u w:val="none"/>
      <w:lang w:val="ru-RU"/>
    </w:rPr>
  </w:style>
  <w:style w:type="character" w:customStyle="1" w:styleId="15">
    <w:name w:val="Основной текст Знак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росмотренная гиперссылка1"/>
    <w:uiPriority w:val="99"/>
    <w:unhideWhenUsed/>
    <w:qFormat/>
    <w:rPr>
      <w:color w:val="800080"/>
      <w:u w:val="single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37">
    <w:name w:val="Основной текст (3)_"/>
    <w:link w:val="38"/>
    <w:qFormat/>
    <w:rPr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qFormat/>
    <w:rPr>
      <w:b/>
      <w:bCs/>
      <w:sz w:val="26"/>
      <w:szCs w:val="26"/>
      <w:shd w:val="clear" w:color="auto" w:fill="FFFFFF"/>
      <w:lang w:bidi="ar-SA"/>
    </w:rPr>
  </w:style>
  <w:style w:type="character" w:customStyle="1" w:styleId="affc">
    <w:name w:val="Цветовое выделение"/>
    <w:uiPriority w:val="99"/>
    <w:qFormat/>
    <w:rPr>
      <w:b/>
      <w:color w:val="000080"/>
    </w:rPr>
  </w:style>
  <w:style w:type="character" w:customStyle="1" w:styleId="ArialUnicodeMS9pt">
    <w:name w:val="Основной текст + Arial Unicode MS;9 pt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8"/>
      <w:szCs w:val="18"/>
      <w:u w:val="none"/>
      <w:lang w:val="ru-RU"/>
    </w:rPr>
  </w:style>
  <w:style w:type="character" w:customStyle="1" w:styleId="270">
    <w:name w:val="Основной текст27"/>
    <w:qFormat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styleId="affd">
    <w:name w:val="Emphasis"/>
    <w:qFormat/>
    <w:rPr>
      <w:rFonts w:cs="Times New Roman"/>
      <w:i/>
      <w:iCs/>
    </w:rPr>
  </w:style>
  <w:style w:type="character" w:styleId="affe">
    <w:name w:val="line number"/>
    <w:semiHidden/>
  </w:style>
  <w:style w:type="character" w:customStyle="1" w:styleId="18">
    <w:name w:val="Выделение1"/>
    <w:qFormat/>
    <w:rPr>
      <w:i/>
      <w:sz w:val="24"/>
    </w:rPr>
  </w:style>
  <w:style w:type="character" w:customStyle="1" w:styleId="2c">
    <w:name w:val="Основной шрифт абзаца2"/>
    <w:qFormat/>
    <w:rPr>
      <w:sz w:val="24"/>
    </w:rPr>
  </w:style>
  <w:style w:type="character" w:customStyle="1" w:styleId="2d">
    <w:name w:val="Выделение2"/>
    <w:qFormat/>
    <w:rPr>
      <w:i/>
      <w:sz w:val="24"/>
    </w:rPr>
  </w:style>
  <w:style w:type="character" w:customStyle="1" w:styleId="afff">
    <w:name w:val="Подзаголовок Знак"/>
    <w:basedOn w:val="a0"/>
    <w:link w:val="afff0"/>
    <w:uiPriority w:val="11"/>
    <w:qFormat/>
    <w:rPr>
      <w:rFonts w:ascii="Cambria" w:eastAsia="Times New Roman" w:hAnsi="Cambria" w:cs="Times New Roman"/>
      <w:sz w:val="24"/>
      <w:szCs w:val="24"/>
    </w:rPr>
  </w:style>
  <w:style w:type="character" w:customStyle="1" w:styleId="afff1">
    <w:name w:val="Абзац списка Знак"/>
    <w:link w:val="afff2"/>
    <w:uiPriority w:val="34"/>
    <w:qFormat/>
    <w:rPr>
      <w:rFonts w:ascii="Calibri" w:eastAsia="Calibri" w:hAnsi="Calibri" w:cs="Times New Roman"/>
    </w:rPr>
  </w:style>
  <w:style w:type="character" w:styleId="afff3">
    <w:name w:val="Placeholder Text"/>
    <w:basedOn w:val="a0"/>
    <w:uiPriority w:val="99"/>
    <w:semiHidden/>
    <w:qFormat/>
    <w:rPr>
      <w:color w:val="808080"/>
    </w:rPr>
  </w:style>
  <w:style w:type="character" w:customStyle="1" w:styleId="19">
    <w:name w:val="Стиль1"/>
    <w:basedOn w:val="a0"/>
    <w:uiPriority w:val="1"/>
    <w:qFormat/>
    <w:rPr>
      <w:rFonts w:ascii="Times New Roman" w:hAnsi="Times New Roman"/>
    </w:rPr>
  </w:style>
  <w:style w:type="character" w:customStyle="1" w:styleId="41">
    <w:name w:val="Стиль4"/>
    <w:basedOn w:val="a0"/>
    <w:uiPriority w:val="1"/>
    <w:qFormat/>
    <w:rPr>
      <w:rFonts w:ascii="Times New Roman" w:hAnsi="Times New Roman"/>
    </w:rPr>
  </w:style>
  <w:style w:type="character" w:styleId="afff4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link w:val="af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6">
    <w:name w:val="index heading"/>
    <w:basedOn w:val="a4"/>
  </w:style>
  <w:style w:type="paragraph" w:customStyle="1" w:styleId="user1">
    <w:name w:val="Заголовок (user)"/>
    <w:basedOn w:val="a"/>
    <w:next w:val="af9"/>
    <w:qFormat/>
    <w:pPr>
      <w:keepNext/>
      <w:spacing w:before="240" w:after="120"/>
    </w:pPr>
    <w:rPr>
      <w:rFonts w:ascii="Open Sans" w:eastAsia="Arial Unicode MS" w:hAnsi="Open Sans" w:cs="Arial Unicode M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</w:style>
  <w:style w:type="paragraph" w:styleId="24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uiPriority w:val="39"/>
    <w:unhideWhenUsed/>
    <w:pPr>
      <w:spacing w:after="57"/>
    </w:pPr>
  </w:style>
  <w:style w:type="paragraph" w:styleId="2e">
    <w:name w:val="toc 2"/>
    <w:basedOn w:val="a"/>
    <w:next w:val="a"/>
    <w:uiPriority w:val="39"/>
    <w:unhideWhenUsed/>
    <w:pPr>
      <w:spacing w:after="57"/>
      <w:ind w:left="283"/>
    </w:pPr>
  </w:style>
  <w:style w:type="paragraph" w:styleId="39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f7">
    <w:name w:val="TOC Heading"/>
    <w:uiPriority w:val="39"/>
    <w:unhideWhenUsed/>
    <w:qFormat/>
    <w:pPr>
      <w:spacing w:after="160" w:line="259" w:lineRule="auto"/>
    </w:pPr>
  </w:style>
  <w:style w:type="paragraph" w:styleId="afff8">
    <w:name w:val="table of figures"/>
    <w:basedOn w:val="a"/>
    <w:next w:val="a"/>
    <w:uiPriority w:val="99"/>
    <w:unhideWhenUsed/>
    <w:pPr>
      <w:spacing w:after="0"/>
    </w:pPr>
  </w:style>
  <w:style w:type="paragraph" w:styleId="afff2">
    <w:name w:val="List Paragraph"/>
    <w:basedOn w:val="a"/>
    <w:link w:val="afff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nformat">
    <w:name w:val="Nonformat"/>
    <w:basedOn w:val="a"/>
    <w:qFormat/>
    <w:pPr>
      <w:spacing w:after="0" w:line="240" w:lineRule="auto"/>
    </w:pPr>
    <w:rPr>
      <w:rFonts w:ascii="Consultant" w:eastAsia="Times New Roman" w:hAnsi="Consultant" w:cs="Times New Roman"/>
      <w:sz w:val="14"/>
      <w:szCs w:val="14"/>
      <w:lang w:eastAsia="ru-RU"/>
    </w:rPr>
  </w:style>
  <w:style w:type="paragraph" w:customStyle="1" w:styleId="user3">
    <w:name w:val="Колонтитулы (user)"/>
    <w:basedOn w:val="a"/>
    <w:qFormat/>
  </w:style>
  <w:style w:type="paragraph" w:customStyle="1" w:styleId="afff9">
    <w:name w:val="Колонтитулы"/>
    <w:basedOn w:val="a"/>
    <w:qFormat/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 Spacing"/>
    <w:link w:val="af0"/>
    <w:uiPriority w:val="1"/>
    <w:qFormat/>
    <w:rPr>
      <w:rFonts w:eastAsia="Times New Roman" w:cs="Times New Roman"/>
    </w:rPr>
  </w:style>
  <w:style w:type="paragraph" w:styleId="af3">
    <w:name w:val="Balloon Text"/>
    <w:basedOn w:val="a"/>
    <w:link w:val="af2"/>
    <w:uiPriority w:val="99"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customStyle="1" w:styleId="2f">
    <w:name w:val="Абзац списка2"/>
    <w:basedOn w:val="a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Знак"/>
    <w:basedOn w:val="a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6">
    <w:name w:val="Body Text 2"/>
    <w:basedOn w:val="a"/>
    <w:link w:val="25"/>
    <w:qFormat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0">
    <w:name w:val="ConsNormal"/>
    <w:link w:val="ConsNormal"/>
    <w:qFormat/>
    <w:pPr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qFormat/>
    <w:pPr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basedOn w:val="a"/>
    <w:link w:val="af4"/>
    <w:pPr>
      <w:widowControl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link w:val="ConsPlusNormal"/>
    <w:uiPriority w:val="99"/>
    <w:qFormat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8">
    <w:name w:val="Body Text Indent 2"/>
    <w:basedOn w:val="a"/>
    <w:link w:val="27"/>
    <w:unhideWhenUsed/>
    <w:qFormat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Обычный (веб) Знак Знак"/>
    <w:basedOn w:val="a"/>
    <w:next w:val="afffb"/>
    <w:link w:val="af6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 Знак Знак Знак"/>
    <w:basedOn w:val="a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Body Text 3"/>
    <w:basedOn w:val="a"/>
    <w:link w:val="32"/>
    <w:unhideWhenUsed/>
    <w:qFormat/>
    <w:pPr>
      <w:tabs>
        <w:tab w:val="left" w:pos="0"/>
        <w:tab w:val="left" w:pos="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</w:pPr>
    <w:rPr>
      <w:rFonts w:ascii="Times New Roman" w:eastAsia="Times New Roman" w:hAnsi="Times New Roman" w:cs="Times New Roman"/>
      <w:iCs/>
      <w:color w:val="000000"/>
      <w:sz w:val="24"/>
      <w:szCs w:val="20"/>
      <w:lang w:eastAsia="ru-RU"/>
    </w:rPr>
  </w:style>
  <w:style w:type="paragraph" w:styleId="35">
    <w:name w:val="Body Text Indent 3"/>
    <w:basedOn w:val="a"/>
    <w:link w:val="34"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">
    <w:name w:val="Стиль3"/>
    <w:basedOn w:val="28"/>
    <w:link w:val="36"/>
    <w:qFormat/>
    <w:pPr>
      <w:widowControl w:val="0"/>
      <w:numPr>
        <w:ilvl w:val="2"/>
        <w:numId w:val="1"/>
      </w:numPr>
      <w:tabs>
        <w:tab w:val="left" w:pos="360"/>
      </w:tabs>
      <w:spacing w:after="0" w:line="240" w:lineRule="auto"/>
      <w:ind w:left="742"/>
      <w:jc w:val="both"/>
    </w:pPr>
    <w:rPr>
      <w:rFonts w:asciiTheme="minorHAnsi" w:eastAsiaTheme="minorHAnsi" w:hAnsiTheme="minorHAnsi" w:cstheme="minorBidi"/>
      <w:sz w:val="24"/>
    </w:rPr>
  </w:style>
  <w:style w:type="paragraph" w:customStyle="1" w:styleId="20">
    <w:name w:val="Уровень 2"/>
    <w:basedOn w:val="a"/>
    <w:qFormat/>
    <w:pPr>
      <w:numPr>
        <w:ilvl w:val="1"/>
        <w:numId w:val="2"/>
      </w:numPr>
      <w:tabs>
        <w:tab w:val="left" w:pos="0"/>
        <w:tab w:val="left" w:pos="720"/>
        <w:tab w:val="left" w:pos="1080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styleId="afb">
    <w:name w:val="footnote text"/>
    <w:basedOn w:val="a"/>
    <w:link w:val="afa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c"/>
    <w:pPr>
      <w:spacing w:after="0" w:line="240" w:lineRule="auto"/>
    </w:pPr>
  </w:style>
  <w:style w:type="paragraph" w:styleId="aff">
    <w:name w:val="annotation subject"/>
    <w:basedOn w:val="afd"/>
    <w:next w:val="afd"/>
    <w:link w:val="afe"/>
    <w:qFormat/>
    <w:rPr>
      <w:b/>
      <w:bCs/>
    </w:rPr>
  </w:style>
  <w:style w:type="paragraph" w:customStyle="1" w:styleId="afffc">
    <w:name w:val="Îñíîâí"/>
    <w:basedOn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paragraph" w:customStyle="1" w:styleId="1c">
    <w:name w:val="Обычный1"/>
    <w:qFormat/>
    <w:pPr>
      <w:widowControl w:val="0"/>
      <w:spacing w:line="278" w:lineRule="auto"/>
      <w:ind w:left="2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qFormat/>
    <w:pPr>
      <w:widowControl w:val="0"/>
      <w:spacing w:before="120"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j0e">
    <w:name w:val="j0eбычный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aeno">
    <w:name w:val="Oaeno"/>
    <w:basedOn w:val="a"/>
    <w:qFormat/>
    <w:pPr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fffd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Содержимое таблицы"/>
    <w:basedOn w:val="af9"/>
    <w:qFormat/>
    <w:pPr>
      <w:suppressLineNumbers/>
      <w:spacing w:after="0"/>
    </w:pPr>
    <w:rPr>
      <w:b/>
      <w:sz w:val="24"/>
    </w:rPr>
  </w:style>
  <w:style w:type="paragraph" w:customStyle="1" w:styleId="WW-2">
    <w:name w:val="WW-Основной текст 2"/>
    <w:basedOn w:val="a"/>
    <w:qFormat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qFormat/>
    <w:pPr>
      <w:widowControl w:val="0"/>
      <w:spacing w:after="0" w:line="240" w:lineRule="auto"/>
      <w:ind w:firstLine="567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311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CharChar">
    <w:name w:val="Char Char"/>
    <w:basedOn w:val="a"/>
    <w:semiHidden/>
    <w:qFormat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d">
    <w:name w:val="Тема примечания1"/>
    <w:basedOn w:val="afd"/>
    <w:next w:val="afd"/>
    <w:semiHidden/>
    <w:qFormat/>
    <w:rPr>
      <w:rFonts w:ascii="Arial" w:hAnsi="Arial"/>
      <w:b/>
      <w:bCs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0">
    <w:name w:val="Основной текст2"/>
    <w:basedOn w:val="a"/>
    <w:qFormat/>
    <w:pPr>
      <w:widowControl w:val="0"/>
      <w:shd w:val="clear" w:color="auto" w:fill="FFFFFF"/>
      <w:spacing w:after="0" w:line="230" w:lineRule="exac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1e">
    <w:name w:val="1 Знак"/>
    <w:basedOn w:val="a"/>
    <w:qFormat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">
    <w:name w:val="Основной текст1"/>
    <w:basedOn w:val="a"/>
    <w:qFormat/>
    <w:pPr>
      <w:widowControl w:val="0"/>
      <w:shd w:val="clear" w:color="auto" w:fill="FFFFFF"/>
      <w:spacing w:after="0" w:line="298" w:lineRule="exact"/>
      <w:ind w:hanging="1320"/>
      <w:jc w:val="right"/>
    </w:pPr>
    <w:rPr>
      <w:sz w:val="25"/>
      <w:szCs w:val="25"/>
    </w:rPr>
  </w:style>
  <w:style w:type="paragraph" w:customStyle="1" w:styleId="2a">
    <w:name w:val="Основной текст (2)"/>
    <w:basedOn w:val="a"/>
    <w:link w:val="29"/>
    <w:qFormat/>
    <w:pPr>
      <w:widowControl w:val="0"/>
      <w:shd w:val="clear" w:color="auto" w:fill="FFFFFF"/>
      <w:spacing w:before="660" w:after="0" w:line="298" w:lineRule="exact"/>
      <w:jc w:val="both"/>
    </w:pPr>
    <w:rPr>
      <w:b/>
      <w:bCs/>
      <w:sz w:val="25"/>
      <w:szCs w:val="25"/>
    </w:rPr>
  </w:style>
  <w:style w:type="paragraph" w:styleId="affa">
    <w:name w:val="Plain Text"/>
    <w:basedOn w:val="a"/>
    <w:link w:val="aff9"/>
    <w:qFormat/>
    <w:pPr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f">
    <w:name w:val="Îáû÷íûé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  <w:lang w:eastAsia="ru-RU"/>
    </w:rPr>
  </w:style>
  <w:style w:type="paragraph" w:customStyle="1" w:styleId="1f0">
    <w:name w:val="Без интервала1"/>
    <w:qFormat/>
    <w:rPr>
      <w:rFonts w:eastAsia="Times New Roman" w:cs="Times New Roman"/>
      <w:lang w:eastAsia="ru-RU"/>
    </w:rPr>
  </w:style>
  <w:style w:type="paragraph" w:customStyle="1" w:styleId="101">
    <w:name w:val="Основной текст (10)"/>
    <w:basedOn w:val="a"/>
    <w:link w:val="100"/>
    <w:qFormat/>
    <w:pPr>
      <w:shd w:val="clear" w:color="auto" w:fill="FFFFFF"/>
      <w:spacing w:after="0" w:line="274" w:lineRule="exact"/>
      <w:ind w:hanging="380"/>
      <w:jc w:val="right"/>
    </w:pPr>
    <w:rPr>
      <w:sz w:val="23"/>
      <w:szCs w:val="23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8">
    <w:name w:val="Основной текст (3)"/>
    <w:basedOn w:val="a"/>
    <w:link w:val="37"/>
    <w:qFormat/>
    <w:pPr>
      <w:shd w:val="clear" w:color="auto" w:fill="FFFFFF"/>
      <w:spacing w:before="900" w:after="0" w:line="317" w:lineRule="exact"/>
      <w:jc w:val="both"/>
    </w:pPr>
    <w:rPr>
      <w:sz w:val="26"/>
      <w:szCs w:val="26"/>
      <w:shd w:val="clear" w:color="auto" w:fill="FFFFFF"/>
    </w:rPr>
  </w:style>
  <w:style w:type="paragraph" w:customStyle="1" w:styleId="3a">
    <w:name w:val="Основной текст3"/>
    <w:basedOn w:val="a"/>
    <w:qFormat/>
    <w:pPr>
      <w:shd w:val="clear" w:color="auto" w:fill="FFFFFF"/>
      <w:spacing w:after="0" w:line="0" w:lineRule="atLeast"/>
      <w:ind w:hanging="340"/>
    </w:pPr>
    <w:rPr>
      <w:rFonts w:ascii="Calibri" w:eastAsia="Times New Roman" w:hAnsi="Calibri" w:cs="Times New Roman"/>
      <w:sz w:val="20"/>
      <w:szCs w:val="20"/>
      <w:shd w:val="clear" w:color="auto" w:fill="FFFFFF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0">
    <w:name w:val="_Обычный"/>
    <w:basedOn w:val="a"/>
    <w:uiPriority w:val="99"/>
    <w:qFormat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ункт"/>
    <w:basedOn w:val="a"/>
    <w:qFormat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f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ff2">
    <w:name w:val="Внимание: Криминал!!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312">
    <w:name w:val="Основной текст 31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00">
    <w:name w:val="Основной текст30"/>
    <w:basedOn w:val="a"/>
    <w:qFormat/>
    <w:pPr>
      <w:shd w:val="clear" w:color="auto" w:fill="FFFFFF"/>
      <w:spacing w:after="0" w:line="240" w:lineRule="atLeast"/>
      <w:ind w:hanging="380"/>
    </w:pPr>
    <w:rPr>
      <w:rFonts w:ascii="Times New Roman" w:eastAsia="Arial Unicode MS" w:hAnsi="Times New Roman" w:cs="Times New Roman"/>
      <w:i/>
      <w:iCs/>
      <w:color w:val="000000"/>
      <w:sz w:val="23"/>
      <w:szCs w:val="23"/>
      <w:lang w:eastAsia="ru-RU"/>
    </w:rPr>
  </w:style>
  <w:style w:type="paragraph" w:customStyle="1" w:styleId="PEA">
    <w:name w:val="PEA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2f1"/>
    <w:qFormat/>
    <w:pPr>
      <w:keepNext/>
      <w:keepLines/>
      <w:widowControl w:val="0"/>
      <w:numPr>
        <w:numId w:val="3"/>
      </w:numPr>
      <w:suppressLineNumbers/>
      <w:tabs>
        <w:tab w:val="clear" w:pos="432"/>
        <w:tab w:val="left" w:pos="360"/>
        <w:tab w:val="left" w:pos="643"/>
        <w:tab w:val="left" w:pos="1209"/>
      </w:tabs>
      <w:spacing w:after="60"/>
      <w:ind w:left="643"/>
      <w:contextualSpacing w:val="0"/>
      <w:jc w:val="both"/>
    </w:pPr>
    <w:rPr>
      <w:b/>
      <w:szCs w:val="20"/>
    </w:rPr>
  </w:style>
  <w:style w:type="paragraph" w:styleId="2f1">
    <w:name w:val="List Number 2"/>
    <w:basedOn w:val="a"/>
    <w:pPr>
      <w:tabs>
        <w:tab w:val="left" w:pos="432"/>
      </w:tabs>
      <w:spacing w:after="0" w:line="240" w:lineRule="auto"/>
      <w:ind w:left="431" w:hanging="43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Aformat">
    <w:name w:val="PEA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qFormat/>
    <w:pPr>
      <w:widowControl w:val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f2">
    <w:name w:val="Обычный2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b">
    <w:name w:val="List Bullet 3"/>
    <w:basedOn w:val="a"/>
    <w:pPr>
      <w:tabs>
        <w:tab w:val="left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0">
    <w:name w:val="Subtitle"/>
    <w:basedOn w:val="a"/>
    <w:next w:val="a"/>
    <w:link w:val="afff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afffb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basedOn w:val="a"/>
    <w:qFormat/>
    <w:rsid w:val="007F240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fff4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1f2">
    <w:name w:val="Нет списка1"/>
    <w:uiPriority w:val="99"/>
    <w:semiHidden/>
    <w:unhideWhenUsed/>
    <w:qFormat/>
  </w:style>
  <w:style w:type="numbering" w:customStyle="1" w:styleId="111">
    <w:name w:val="Нет списка11"/>
    <w:uiPriority w:val="99"/>
    <w:semiHidden/>
    <w:unhideWhenUsed/>
    <w:qFormat/>
  </w:style>
  <w:style w:type="numbering" w:customStyle="1" w:styleId="1110">
    <w:name w:val="Нет списка111"/>
    <w:uiPriority w:val="99"/>
    <w:semiHidden/>
    <w:unhideWhenUsed/>
    <w:qFormat/>
  </w:style>
  <w:style w:type="numbering" w:styleId="111111">
    <w:name w:val="Outline List 2"/>
    <w:qFormat/>
  </w:style>
  <w:style w:type="numbering" w:customStyle="1" w:styleId="1f3">
    <w:name w:val="Текущий список1"/>
    <w:qFormat/>
  </w:style>
  <w:style w:type="numbering" w:customStyle="1" w:styleId="1111">
    <w:name w:val="Нет списка1111"/>
    <w:uiPriority w:val="99"/>
    <w:semiHidden/>
    <w:unhideWhenUsed/>
    <w:qFormat/>
  </w:style>
  <w:style w:type="numbering" w:customStyle="1" w:styleId="2f3">
    <w:name w:val="Нет списка2"/>
    <w:uiPriority w:val="99"/>
    <w:semiHidden/>
    <w:unhideWhenUsed/>
    <w:qFormat/>
  </w:style>
  <w:style w:type="numbering" w:customStyle="1" w:styleId="3c">
    <w:name w:val="Нет списка3"/>
    <w:uiPriority w:val="99"/>
    <w:semiHidden/>
    <w:unhideWhenUsed/>
    <w:qFormat/>
  </w:style>
  <w:style w:type="numbering" w:customStyle="1" w:styleId="43">
    <w:name w:val="Нет списка4"/>
    <w:uiPriority w:val="99"/>
    <w:semiHidden/>
    <w:unhideWhenUsed/>
    <w:qFormat/>
  </w:style>
  <w:style w:type="numbering" w:customStyle="1" w:styleId="1111111">
    <w:name w:val="1 / 1.1 / 1.1.11"/>
    <w:qFormat/>
  </w:style>
  <w:style w:type="numbering" w:customStyle="1" w:styleId="112">
    <w:name w:val="Текущий список11"/>
    <w:qFormat/>
  </w:style>
  <w:style w:type="numbering" w:customStyle="1" w:styleId="120">
    <w:name w:val="Нет списка12"/>
    <w:uiPriority w:val="99"/>
    <w:semiHidden/>
    <w:unhideWhenUsed/>
    <w:qFormat/>
  </w:style>
  <w:style w:type="numbering" w:customStyle="1" w:styleId="212">
    <w:name w:val="Нет списка21"/>
    <w:uiPriority w:val="99"/>
    <w:semiHidden/>
    <w:unhideWhenUsed/>
    <w:qFormat/>
  </w:style>
  <w:style w:type="numbering" w:customStyle="1" w:styleId="313">
    <w:name w:val="Нет списка31"/>
    <w:uiPriority w:val="99"/>
    <w:semiHidden/>
    <w:unhideWhenUsed/>
    <w:qFormat/>
  </w:style>
  <w:style w:type="numbering" w:customStyle="1" w:styleId="52">
    <w:name w:val="Нет списка5"/>
    <w:uiPriority w:val="99"/>
    <w:semiHidden/>
    <w:unhideWhenUsed/>
    <w:qFormat/>
  </w:style>
  <w:style w:type="numbering" w:customStyle="1" w:styleId="1111112">
    <w:name w:val="1 / 1.1 / 1.1.12"/>
    <w:qFormat/>
  </w:style>
  <w:style w:type="numbering" w:customStyle="1" w:styleId="121">
    <w:name w:val="Текущий список12"/>
    <w:qFormat/>
  </w:style>
  <w:style w:type="numbering" w:customStyle="1" w:styleId="130">
    <w:name w:val="Нет списка13"/>
    <w:uiPriority w:val="99"/>
    <w:semiHidden/>
    <w:unhideWhenUsed/>
    <w:qFormat/>
  </w:style>
  <w:style w:type="numbering" w:customStyle="1" w:styleId="220">
    <w:name w:val="Нет списка22"/>
    <w:uiPriority w:val="99"/>
    <w:semiHidden/>
    <w:unhideWhenUsed/>
    <w:qFormat/>
  </w:style>
  <w:style w:type="numbering" w:customStyle="1" w:styleId="320">
    <w:name w:val="Нет списка32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d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5">
    <w:name w:val="Table Grid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uiPriority w:val="9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5">
    <w:name w:val="Сетка таблицы2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6">
    <w:name w:val="Table Simple 1"/>
    <w:basedOn w:val="a1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e">
    <w:name w:val="Сетка таблицы3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Простая таблица 11"/>
    <w:basedOn w:val="a1"/>
    <w:link w:val="aff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Простая таблица 12"/>
    <w:basedOn w:val="a1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Простая таблица 111"/>
    <w:basedOn w:val="a1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1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rgi.etp-region.ru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etp-region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etp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-region.ru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A3F2E-82FE-4829-B595-2FFF6821E224}"/>
      </w:docPartPr>
      <w:docPartBody>
        <w:p w:rsidR="00D36705" w:rsidRDefault="00F01EF0">
          <w:r>
            <w:rPr>
              <w:rStyle w:val="afb"/>
            </w:rPr>
            <w:t>Место для ввода даты.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D1A6E-8DCC-4400-988D-AA0FBF30C051}"/>
      </w:docPartPr>
      <w:docPartBody>
        <w:p w:rsidR="00D36705" w:rsidRDefault="00F01EF0">
          <w:r>
            <w:rPr>
              <w:rStyle w:val="afb"/>
            </w:rPr>
            <w:t>Выберите элемент.</w:t>
          </w:r>
        </w:p>
      </w:docPartBody>
    </w:docPart>
    <w:docPart>
      <w:docPartPr>
        <w:name w:val="2D1B04C9FB504062895635897D0C7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FAE075-773F-4259-9F3B-C90A7BAD9DB1}"/>
      </w:docPartPr>
      <w:docPartBody>
        <w:p w:rsidR="00D36705" w:rsidRDefault="00F01EF0">
          <w:pPr>
            <w:pStyle w:val="2D1B04C9FB504062895635897D0C7A20"/>
          </w:pPr>
          <w:r>
            <w:rPr>
              <w:rStyle w:val="afb"/>
            </w:rPr>
            <w:t>Выберите элемент.</w:t>
          </w:r>
        </w:p>
      </w:docPartBody>
    </w:docPart>
    <w:docPart>
      <w:docPartPr>
        <w:name w:val="BFC32AEDEEEC43DABA99D6143B821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1335E-8B2E-4A24-9996-4DCDF62D50D6}"/>
      </w:docPartPr>
      <w:docPartBody>
        <w:p w:rsidR="00D36705" w:rsidRDefault="00F01EF0">
          <w:pPr>
            <w:pStyle w:val="BFC32AEDEEEC43DABA99D6143B821F92"/>
          </w:pPr>
          <w:r>
            <w:rPr>
              <w:rStyle w:val="afb"/>
            </w:rPr>
            <w:t>Место для ввода даты.</w:t>
          </w:r>
        </w:p>
      </w:docPartBody>
    </w:docPart>
    <w:docPart>
      <w:docPartPr>
        <w:name w:val="37BAFFABC3724EF4ACC76CE533E02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B9AF9-9A5C-4D72-9E1A-797FA2F4C317}"/>
      </w:docPartPr>
      <w:docPartBody>
        <w:p w:rsidR="00D36705" w:rsidRDefault="00F01EF0">
          <w:pPr>
            <w:pStyle w:val="37BAFFABC3724EF4ACC76CE533E02295"/>
          </w:pPr>
          <w:r>
            <w:rPr>
              <w:rStyle w:val="afb"/>
            </w:rPr>
            <w:t>Место для ввода даты.</w:t>
          </w:r>
        </w:p>
      </w:docPartBody>
    </w:docPart>
    <w:docPart>
      <w:docPartPr>
        <w:name w:val="3E83FE2655E84B03BDD93A973F3F1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9736A-F06C-4EF2-B781-C3AC604D619A}"/>
      </w:docPartPr>
      <w:docPartBody>
        <w:p w:rsidR="00D36705" w:rsidRDefault="00F01EF0">
          <w:pPr>
            <w:pStyle w:val="3E83FE2655E84B03BDD93A973F3F17D9"/>
          </w:pPr>
          <w:r>
            <w:rPr>
              <w:rStyle w:val="afb"/>
            </w:rPr>
            <w:t>Место для ввода даты.</w:t>
          </w:r>
        </w:p>
      </w:docPartBody>
    </w:docPart>
    <w:docPart>
      <w:docPartPr>
        <w:name w:val="C60C92E0F2CA465F8ED6AA70700D1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5208E-8E48-45C9-81D6-C3C68BDD5011}"/>
      </w:docPartPr>
      <w:docPartBody>
        <w:p w:rsidR="005B4BA2" w:rsidRDefault="00D36705" w:rsidP="00D36705">
          <w:pPr>
            <w:pStyle w:val="C60C92E0F2CA465F8ED6AA70700D1172"/>
          </w:pPr>
          <w:r>
            <w:rPr>
              <w:rStyle w:val="afb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51B6" w:rsidRDefault="004651B6">
      <w:pPr>
        <w:spacing w:after="0" w:line="240" w:lineRule="auto"/>
      </w:pPr>
      <w:r>
        <w:separator/>
      </w:r>
    </w:p>
  </w:endnote>
  <w:endnote w:type="continuationSeparator" w:id="0">
    <w:p w:rsidR="004651B6" w:rsidRDefault="004651B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1"/>
    <w:family w:val="swiss"/>
    <w:pitch w:val="variable"/>
    <w:sig w:usb0="E00002EF" w:usb1="4000205B" w:usb2="00000028" w:usb3="00000000" w:csb0="0000019F" w:csb1="00000000"/>
  </w:font>
  <w:font w:name="Consultan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NarrowC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51B6" w:rsidRDefault="004651B6">
      <w:pPr>
        <w:spacing w:after="0" w:line="240" w:lineRule="auto"/>
      </w:pPr>
      <w:r>
        <w:separator/>
      </w:r>
    </w:p>
  </w:footnote>
  <w:footnote w:type="continuationSeparator" w:id="0">
    <w:p w:rsidR="004651B6" w:rsidRDefault="004651B6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05"/>
    <w:rsid w:val="004651B6"/>
    <w:rsid w:val="005B4BA2"/>
    <w:rsid w:val="00D36705"/>
    <w:rsid w:val="00F01EF0"/>
    <w:rsid w:val="00F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Placeholder Text"/>
    <w:basedOn w:val="a0"/>
    <w:uiPriority w:val="99"/>
    <w:semiHidden/>
    <w:rsid w:val="00D36705"/>
    <w:rPr>
      <w:color w:val="808080"/>
    </w:rPr>
  </w:style>
  <w:style w:type="paragraph" w:customStyle="1" w:styleId="BFE41519B90A436F92E57EF8CD69F5E5">
    <w:name w:val="BFE41519B90A436F92E57EF8CD69F5E5"/>
  </w:style>
  <w:style w:type="paragraph" w:customStyle="1" w:styleId="8F7145281BCF4A97BF8A3F5F88201BBB">
    <w:name w:val="8F7145281BCF4A97BF8A3F5F88201BBB"/>
  </w:style>
  <w:style w:type="paragraph" w:customStyle="1" w:styleId="7F9163B71BF5450B8881F711362571A6">
    <w:name w:val="7F9163B71BF5450B8881F711362571A6"/>
  </w:style>
  <w:style w:type="paragraph" w:customStyle="1" w:styleId="DCEE690CF0114CB29D2FF12F1DDAF37D">
    <w:name w:val="DCEE690CF0114CB29D2FF12F1DDAF37D"/>
  </w:style>
  <w:style w:type="paragraph" w:customStyle="1" w:styleId="4BFB3A6DF95444099381EB6CF8E10376">
    <w:name w:val="4BFB3A6DF95444099381EB6CF8E10376"/>
  </w:style>
  <w:style w:type="paragraph" w:customStyle="1" w:styleId="1E7E7148071748729948C1A6D01135EF">
    <w:name w:val="1E7E7148071748729948C1A6D01135EF"/>
  </w:style>
  <w:style w:type="paragraph" w:customStyle="1" w:styleId="7EEA3469315648DAB308513BFCC561FC">
    <w:name w:val="7EEA3469315648DAB308513BFCC561FC"/>
  </w:style>
  <w:style w:type="paragraph" w:customStyle="1" w:styleId="55F994C86F154951A7CF3D01B1AA34B1">
    <w:name w:val="55F994C86F154951A7CF3D01B1AA34B1"/>
  </w:style>
  <w:style w:type="paragraph" w:customStyle="1" w:styleId="64207DBFB92A48BBA0B19B675E29555B">
    <w:name w:val="64207DBFB92A48BBA0B19B675E29555B"/>
  </w:style>
  <w:style w:type="paragraph" w:customStyle="1" w:styleId="72B70CF227F640CA97AD251FC56AF8A4">
    <w:name w:val="72B70CF227F640CA97AD251FC56AF8A4"/>
  </w:style>
  <w:style w:type="paragraph" w:customStyle="1" w:styleId="92B94ADFE6424747932D235E1C3EF343">
    <w:name w:val="92B94ADFE6424747932D235E1C3EF343"/>
  </w:style>
  <w:style w:type="paragraph" w:customStyle="1" w:styleId="40B4AE7B32A34655970F111DB498C8E0">
    <w:name w:val="40B4AE7B32A34655970F111DB498C8E0"/>
  </w:style>
  <w:style w:type="paragraph" w:customStyle="1" w:styleId="429B18F65F0046D9951C9C22AFEA17C5">
    <w:name w:val="429B18F65F0046D9951C9C22AFEA17C5"/>
  </w:style>
  <w:style w:type="paragraph" w:customStyle="1" w:styleId="20FB2950CBB64FC7BEA03B5F5E23C3BC">
    <w:name w:val="20FB2950CBB64FC7BEA03B5F5E23C3BC"/>
  </w:style>
  <w:style w:type="paragraph" w:customStyle="1" w:styleId="A72402FC28D54C07A5490278F1570308">
    <w:name w:val="A72402FC28D54C07A5490278F1570308"/>
  </w:style>
  <w:style w:type="paragraph" w:customStyle="1" w:styleId="9FC82DAAE23A40B7B890F24A9BDEEA4E">
    <w:name w:val="9FC82DAAE23A40B7B890F24A9BDEEA4E"/>
  </w:style>
  <w:style w:type="paragraph" w:customStyle="1" w:styleId="8DB92DBD34954ABD836A4791D0ED1A48">
    <w:name w:val="8DB92DBD34954ABD836A4791D0ED1A48"/>
  </w:style>
  <w:style w:type="paragraph" w:customStyle="1" w:styleId="124939FF070E482FA555F8DC5FDB6474">
    <w:name w:val="124939FF070E482FA555F8DC5FDB6474"/>
  </w:style>
  <w:style w:type="paragraph" w:customStyle="1" w:styleId="BBEAFC52117B41578DCC5876151959EF">
    <w:name w:val="BBEAFC52117B41578DCC5876151959EF"/>
  </w:style>
  <w:style w:type="paragraph" w:customStyle="1" w:styleId="60447C639F2C44EAA8F6776E516B805F">
    <w:name w:val="60447C639F2C44EAA8F6776E516B805F"/>
  </w:style>
  <w:style w:type="paragraph" w:customStyle="1" w:styleId="BFC32AEDEEEC43DABA99D6143B821F92">
    <w:name w:val="BFC32AEDEEEC43DABA99D6143B821F92"/>
  </w:style>
  <w:style w:type="paragraph" w:customStyle="1" w:styleId="37BAFFABC3724EF4ACC76CE533E02295">
    <w:name w:val="37BAFFABC3724EF4ACC76CE533E02295"/>
  </w:style>
  <w:style w:type="paragraph" w:customStyle="1" w:styleId="E01A5F9CE53E4E6EA21CB6DF61B3D58F">
    <w:name w:val="E01A5F9CE53E4E6EA21CB6DF61B3D58F"/>
  </w:style>
  <w:style w:type="paragraph" w:customStyle="1" w:styleId="A4BA31426E814AFBB56AD7896D4E4C5D">
    <w:name w:val="A4BA31426E814AFBB56AD7896D4E4C5D"/>
  </w:style>
  <w:style w:type="paragraph" w:customStyle="1" w:styleId="3E83FE2655E84B03BDD93A973F3F17D9">
    <w:name w:val="3E83FE2655E84B03BDD93A973F3F17D9"/>
  </w:style>
  <w:style w:type="paragraph" w:customStyle="1" w:styleId="F46F000EDA9D4829849EF3FAFAEED11D">
    <w:name w:val="F46F000EDA9D4829849EF3FAFAEED11D"/>
  </w:style>
  <w:style w:type="paragraph" w:customStyle="1" w:styleId="7D4B41B7BE8F4F998FCB870BE77956AC">
    <w:name w:val="7D4B41B7BE8F4F998FCB870BE77956AC"/>
  </w:style>
  <w:style w:type="paragraph" w:customStyle="1" w:styleId="2D1B04C9FB504062895635897D0C7A20">
    <w:name w:val="2D1B04C9FB504062895635897D0C7A20"/>
  </w:style>
  <w:style w:type="paragraph" w:customStyle="1" w:styleId="A2475D86078A4440A3526E088B666D15">
    <w:name w:val="A2475D86078A4440A3526E088B666D15"/>
    <w:rsid w:val="00D36705"/>
  </w:style>
  <w:style w:type="paragraph" w:customStyle="1" w:styleId="C60C92E0F2CA465F8ED6AA70700D1172">
    <w:name w:val="C60C92E0F2CA465F8ED6AA70700D1172"/>
    <w:rsid w:val="00D36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E3D6-B2DA-4AB7-992E-31FFBCAB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4772</Words>
  <Characters>27204</Characters>
  <Application>Microsoft Office Word</Application>
  <DocSecurity>0</DocSecurity>
  <Lines>226</Lines>
  <Paragraphs>63</Paragraphs>
  <ScaleCrop>false</ScaleCrop>
  <Company/>
  <LinksUpToDate>false</LinksUpToDate>
  <CharactersWithSpaces>31913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Nurgaliev</dc:creator>
  <dc:description>DOC-MARKER-_azf6PDG5c67EkROzwNysA</dc:description>
  <cp:lastModifiedBy>Никита П. Петровский</cp:lastModifiedBy>
  <cp:revision>30</cp:revision>
  <dcterms:created xsi:type="dcterms:W3CDTF">2026-06-09T05:34:00Z</dcterms:created>
  <dcterms:modified xsi:type="dcterms:W3CDTF">2026-07-07T13:00:00Z</dcterms:modified>
  <dc:language>ru-RU</dc:language>
</cp:coreProperties>
</file>