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44A7C" w14:textId="59444A11" w:rsidR="00590055" w:rsidRDefault="00CF2337" w:rsidP="00590055">
      <w:pPr>
        <w:pStyle w:val="1"/>
        <w:tabs>
          <w:tab w:val="clear" w:pos="0"/>
          <w:tab w:val="left" w:pos="142"/>
        </w:tabs>
        <w:spacing w:before="0" w:after="0"/>
        <w:ind w:left="142"/>
        <w:jc w:val="center"/>
        <w:rPr>
          <w:b w:val="0"/>
          <w:sz w:val="24"/>
          <w:szCs w:val="24"/>
        </w:rPr>
      </w:pPr>
      <w:r>
        <w:rPr>
          <w:b w:val="0"/>
          <w:sz w:val="24"/>
          <w:szCs w:val="24"/>
        </w:rPr>
        <w:t>ПРОЕКТ ДОГОВОРА</w:t>
      </w:r>
    </w:p>
    <w:p w14:paraId="2BDA476B" w14:textId="77777777" w:rsidR="00CF2337" w:rsidRPr="00CF2337" w:rsidRDefault="00CF2337" w:rsidP="00CF2337">
      <w:pPr>
        <w:pStyle w:val="a0"/>
      </w:pPr>
    </w:p>
    <w:p w14:paraId="61E35AFD" w14:textId="77777777" w:rsidR="00A92C16" w:rsidRDefault="00A92C16" w:rsidP="00A92C16">
      <w:pPr>
        <w:pStyle w:val="Standard"/>
        <w:spacing w:after="0"/>
        <w:jc w:val="center"/>
        <w:rPr>
          <w:rFonts w:ascii="Times New Roman" w:hAnsi="Times New Roman"/>
          <w:b/>
          <w:bCs/>
        </w:rPr>
      </w:pPr>
      <w:r w:rsidRPr="00087EDC">
        <w:rPr>
          <w:rFonts w:ascii="Times New Roman" w:hAnsi="Times New Roman"/>
          <w:b/>
          <w:bCs/>
        </w:rPr>
        <w:t>Модернизация котельной №2 с заменой чугунных котлов</w:t>
      </w:r>
    </w:p>
    <w:p w14:paraId="6A267BF7" w14:textId="77777777" w:rsidR="00A92C16" w:rsidRPr="00A8215B" w:rsidRDefault="00A92C16" w:rsidP="00A92C16">
      <w:pPr>
        <w:pStyle w:val="Standard"/>
        <w:spacing w:after="0"/>
        <w:jc w:val="center"/>
        <w:rPr>
          <w:rFonts w:ascii="Times New Roman" w:hAnsi="Times New Roman"/>
          <w:b/>
          <w:bCs/>
        </w:rPr>
      </w:pPr>
      <w:r w:rsidRPr="00087EDC">
        <w:rPr>
          <w:rFonts w:ascii="Times New Roman" w:hAnsi="Times New Roman"/>
          <w:b/>
          <w:bCs/>
        </w:rPr>
        <w:t>на 3 котла производ</w:t>
      </w:r>
      <w:r w:rsidRPr="003711B2">
        <w:rPr>
          <w:rFonts w:ascii="Times New Roman" w:hAnsi="Times New Roman"/>
          <w:b/>
          <w:bCs/>
        </w:rPr>
        <w:t>ительностью</w:t>
      </w:r>
      <w:r w:rsidRPr="00087EDC">
        <w:rPr>
          <w:rFonts w:ascii="Times New Roman" w:hAnsi="Times New Roman"/>
          <w:b/>
          <w:bCs/>
        </w:rPr>
        <w:t xml:space="preserve"> </w:t>
      </w:r>
      <w:r>
        <w:rPr>
          <w:rFonts w:ascii="Times New Roman" w:hAnsi="Times New Roman"/>
          <w:b/>
          <w:bCs/>
        </w:rPr>
        <w:t xml:space="preserve">по </w:t>
      </w:r>
      <w:r w:rsidRPr="00A8215B">
        <w:rPr>
          <w:rFonts w:ascii="Times New Roman" w:hAnsi="Times New Roman"/>
          <w:b/>
          <w:bCs/>
        </w:rPr>
        <w:t>0,7 Гкал/час</w:t>
      </w:r>
    </w:p>
    <w:p w14:paraId="45AEFA9B" w14:textId="77777777" w:rsidR="00D32C9D" w:rsidRPr="00C704C6" w:rsidRDefault="00D32C9D" w:rsidP="00D32C9D">
      <w:pPr>
        <w:tabs>
          <w:tab w:val="left" w:pos="142"/>
        </w:tabs>
        <w:ind w:left="142" w:right="-229"/>
        <w:jc w:val="center"/>
      </w:pPr>
    </w:p>
    <w:p w14:paraId="258DA8FF" w14:textId="4A6CD213" w:rsidR="003A7000" w:rsidRPr="00C704C6" w:rsidRDefault="00590055" w:rsidP="003A7000">
      <w:pPr>
        <w:jc w:val="both"/>
      </w:pPr>
      <w:r w:rsidRPr="00C704C6">
        <w:rPr>
          <w:b/>
          <w:bCs/>
        </w:rPr>
        <w:t xml:space="preserve">            </w:t>
      </w:r>
      <w:r w:rsidR="003A7000" w:rsidRPr="00C704C6">
        <w:rPr>
          <w:b/>
          <w:bCs/>
        </w:rPr>
        <w:t xml:space="preserve">Муниципальное унитарное предприятие </w:t>
      </w:r>
      <w:proofErr w:type="spellStart"/>
      <w:r w:rsidR="003A7000" w:rsidRPr="00C704C6">
        <w:rPr>
          <w:b/>
          <w:bCs/>
        </w:rPr>
        <w:t>Верхнесалдинского</w:t>
      </w:r>
      <w:proofErr w:type="spellEnd"/>
      <w:r w:rsidR="003A7000" w:rsidRPr="00C704C6">
        <w:rPr>
          <w:b/>
          <w:bCs/>
        </w:rPr>
        <w:t xml:space="preserve"> муниципального округа "</w:t>
      </w:r>
      <w:proofErr w:type="spellStart"/>
      <w:r w:rsidR="003A7000" w:rsidRPr="00C704C6">
        <w:rPr>
          <w:b/>
          <w:bCs/>
        </w:rPr>
        <w:t>Верхнесалдинские</w:t>
      </w:r>
      <w:proofErr w:type="spellEnd"/>
      <w:r w:rsidR="003A7000" w:rsidRPr="00C704C6">
        <w:rPr>
          <w:b/>
          <w:bCs/>
        </w:rPr>
        <w:t xml:space="preserve"> коммунальные системы"</w:t>
      </w:r>
      <w:r w:rsidR="003A7000" w:rsidRPr="00C704C6">
        <w:rPr>
          <w:rFonts w:eastAsia="Arial"/>
          <w:color w:val="000000"/>
        </w:rPr>
        <w:t xml:space="preserve">, именуемое в дальнейшем </w:t>
      </w:r>
      <w:r w:rsidR="003A7000" w:rsidRPr="00C704C6">
        <w:rPr>
          <w:color w:val="000000"/>
        </w:rPr>
        <w:t>«Заказчик»</w:t>
      </w:r>
      <w:r w:rsidR="003A7000" w:rsidRPr="00C704C6">
        <w:rPr>
          <w:rFonts w:eastAsia="Arial"/>
          <w:color w:val="000000"/>
        </w:rPr>
        <w:t xml:space="preserve">, в лице </w:t>
      </w:r>
      <w:r w:rsidR="0070011F">
        <w:t>____________________________________</w:t>
      </w:r>
      <w:r w:rsidR="003A7000" w:rsidRPr="00C704C6">
        <w:t xml:space="preserve">, </w:t>
      </w:r>
      <w:r w:rsidR="00113D9D">
        <w:rPr>
          <w:rFonts w:eastAsia="Arial"/>
          <w:b/>
        </w:rPr>
        <w:t>_________________________________________________________________________________________________</w:t>
      </w:r>
      <w:r w:rsidR="003A7000" w:rsidRPr="00C704C6">
        <w:t>, действующего на основании Устава, с другой стороны, далее именуемые при совместном упоминании «Стороны», а по отдельности «Сторона»,</w:t>
      </w:r>
      <w:r w:rsidR="003A7000" w:rsidRPr="00ED3C37">
        <w:t xml:space="preserve"> на основании</w:t>
      </w:r>
      <w:r w:rsidR="003A7000">
        <w:t xml:space="preserve"> Протокола № </w:t>
      </w:r>
      <w:r w:rsidR="009F3E5C">
        <w:t>_____________________</w:t>
      </w:r>
      <w:r w:rsidR="003A7000" w:rsidRPr="00B709BF">
        <w:t xml:space="preserve"> </w:t>
      </w:r>
      <w:r w:rsidR="009F3E5C">
        <w:t>от _______________2026</w:t>
      </w:r>
      <w:r w:rsidR="003A7000">
        <w:t>г.</w:t>
      </w:r>
      <w:r w:rsidR="003A7000" w:rsidRPr="00C704C6">
        <w:t xml:space="preserve"> с соблюдением требований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w:t>
      </w:r>
      <w:r w:rsidR="003A7000">
        <w:t xml:space="preserve">и </w:t>
      </w:r>
      <w:r w:rsidR="003A7000" w:rsidRPr="00C704C6">
        <w:t>Положением о закупках товаров, работ и услуг МУП «ВКС»,  заключили настоящий договор (далее – Договор) о нижеследующем:</w:t>
      </w:r>
    </w:p>
    <w:p w14:paraId="250B9A04" w14:textId="4699091E" w:rsidR="00590055" w:rsidRPr="00C704C6" w:rsidRDefault="00590055" w:rsidP="003A7000">
      <w:pPr>
        <w:jc w:val="center"/>
        <w:rPr>
          <w:b/>
        </w:rPr>
      </w:pPr>
      <w:r w:rsidRPr="00C704C6">
        <w:rPr>
          <w:b/>
        </w:rPr>
        <w:t>1. Предмет договора</w:t>
      </w:r>
    </w:p>
    <w:p w14:paraId="17758B45" w14:textId="327AFBC6" w:rsidR="00C25B66" w:rsidRPr="005B132F" w:rsidRDefault="00590055" w:rsidP="00C25B66">
      <w:pPr>
        <w:pStyle w:val="Standard"/>
        <w:spacing w:after="0"/>
        <w:jc w:val="both"/>
        <w:rPr>
          <w:rFonts w:ascii="Times New Roman" w:hAnsi="Times New Roman"/>
          <w:b/>
          <w:bCs/>
        </w:rPr>
      </w:pPr>
      <w:r w:rsidRPr="00D7048D">
        <w:rPr>
          <w:rFonts w:ascii="Times New Roman" w:hAnsi="Times New Roman"/>
        </w:rPr>
        <w:t xml:space="preserve">1.1. </w:t>
      </w:r>
      <w:r w:rsidR="009529AF" w:rsidRPr="00D7048D">
        <w:rPr>
          <w:rFonts w:ascii="Times New Roman" w:hAnsi="Times New Roman"/>
        </w:rPr>
        <w:t>Согласно Договору,</w:t>
      </w:r>
      <w:r w:rsidRPr="00D7048D">
        <w:rPr>
          <w:rFonts w:ascii="Times New Roman" w:hAnsi="Times New Roman"/>
        </w:rPr>
        <w:t xml:space="preserve"> Заказчик поручает, а </w:t>
      </w:r>
      <w:r w:rsidR="00F97579" w:rsidRPr="00D7048D">
        <w:rPr>
          <w:rFonts w:ascii="Times New Roman" w:hAnsi="Times New Roman"/>
        </w:rPr>
        <w:t>Подрядчик</w:t>
      </w:r>
      <w:r w:rsidRPr="00D7048D">
        <w:rPr>
          <w:rFonts w:ascii="Times New Roman" w:hAnsi="Times New Roman"/>
        </w:rPr>
        <w:t xml:space="preserve"> принимает на себя обязательство выполнить</w:t>
      </w:r>
      <w:r w:rsidR="004D1F9B" w:rsidRPr="00D7048D">
        <w:rPr>
          <w:rFonts w:ascii="Times New Roman" w:hAnsi="Times New Roman"/>
        </w:rPr>
        <w:t xml:space="preserve"> </w:t>
      </w:r>
      <w:r w:rsidR="00A92C16">
        <w:rPr>
          <w:rFonts w:ascii="Times New Roman" w:hAnsi="Times New Roman"/>
        </w:rPr>
        <w:t xml:space="preserve">работы по </w:t>
      </w:r>
      <w:r w:rsidR="00C25B66">
        <w:rPr>
          <w:rFonts w:ascii="Times New Roman" w:hAnsi="Times New Roman"/>
          <w:b/>
          <w:bCs/>
        </w:rPr>
        <w:t>м</w:t>
      </w:r>
      <w:r w:rsidR="00C25B66" w:rsidRPr="005B132F">
        <w:rPr>
          <w:rFonts w:ascii="Times New Roman" w:hAnsi="Times New Roman"/>
          <w:b/>
          <w:bCs/>
        </w:rPr>
        <w:t>одернизаци</w:t>
      </w:r>
      <w:r w:rsidR="00A92C16">
        <w:rPr>
          <w:rFonts w:ascii="Times New Roman" w:hAnsi="Times New Roman"/>
          <w:b/>
          <w:bCs/>
        </w:rPr>
        <w:t>и</w:t>
      </w:r>
      <w:r w:rsidR="00C25B66" w:rsidRPr="005B132F">
        <w:rPr>
          <w:rFonts w:ascii="Times New Roman" w:hAnsi="Times New Roman"/>
          <w:b/>
          <w:bCs/>
        </w:rPr>
        <w:t xml:space="preserve"> котельной №2 с заменой чугунных котлов на 3 котла производительностью 0,7 Гкал/час</w:t>
      </w:r>
      <w:r w:rsidR="00A92C16">
        <w:rPr>
          <w:rFonts w:ascii="Times New Roman" w:hAnsi="Times New Roman"/>
          <w:b/>
          <w:bCs/>
        </w:rPr>
        <w:t>.</w:t>
      </w:r>
    </w:p>
    <w:p w14:paraId="785F7C7F" w14:textId="136C856D" w:rsidR="00590055" w:rsidRPr="00C25B66" w:rsidRDefault="00590055" w:rsidP="00C25B66">
      <w:pPr>
        <w:pStyle w:val="Standard"/>
        <w:spacing w:after="0"/>
        <w:jc w:val="both"/>
        <w:rPr>
          <w:rFonts w:ascii="Times New Roman" w:hAnsi="Times New Roman"/>
        </w:rPr>
      </w:pPr>
      <w:r w:rsidRPr="00C25B66">
        <w:rPr>
          <w:rFonts w:ascii="Times New Roman" w:hAnsi="Times New Roman"/>
        </w:rPr>
        <w:t>1.2. Состав и объемы</w:t>
      </w:r>
      <w:r w:rsidR="003E0386" w:rsidRPr="00C25B66">
        <w:rPr>
          <w:rFonts w:ascii="Times New Roman" w:hAnsi="Times New Roman"/>
        </w:rPr>
        <w:t xml:space="preserve"> выполнения</w:t>
      </w:r>
      <w:r w:rsidRPr="00C25B66">
        <w:rPr>
          <w:rFonts w:ascii="Times New Roman" w:hAnsi="Times New Roman"/>
        </w:rPr>
        <w:t xml:space="preserve"> работ определяются на основании </w:t>
      </w:r>
      <w:r w:rsidR="003E0386" w:rsidRPr="00C25B66">
        <w:rPr>
          <w:rFonts w:ascii="Times New Roman" w:hAnsi="Times New Roman"/>
        </w:rPr>
        <w:t xml:space="preserve">Технического задания (Приложение № </w:t>
      </w:r>
      <w:r w:rsidR="009529AF" w:rsidRPr="00C25B66">
        <w:rPr>
          <w:rFonts w:ascii="Times New Roman" w:hAnsi="Times New Roman"/>
        </w:rPr>
        <w:t>1</w:t>
      </w:r>
      <w:r w:rsidR="003E0386" w:rsidRPr="00C25B66">
        <w:rPr>
          <w:rFonts w:ascii="Times New Roman" w:hAnsi="Times New Roman"/>
        </w:rPr>
        <w:t xml:space="preserve"> к Договору)</w:t>
      </w:r>
      <w:r w:rsidR="00D7048D" w:rsidRPr="00C25B66">
        <w:rPr>
          <w:rFonts w:ascii="Times New Roman" w:hAnsi="Times New Roman"/>
        </w:rPr>
        <w:t xml:space="preserve"> являющегося неотъемлемой частью</w:t>
      </w:r>
    </w:p>
    <w:p w14:paraId="023809EE" w14:textId="030120A2"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1.3. После выполнения работ </w:t>
      </w:r>
      <w:r w:rsidR="00F97579">
        <w:rPr>
          <w:rFonts w:ascii="Times New Roman" w:hAnsi="Times New Roman" w:cs="Times New Roman"/>
          <w:sz w:val="24"/>
          <w:szCs w:val="24"/>
        </w:rPr>
        <w:t>Подрядчик</w:t>
      </w:r>
      <w:r w:rsidRPr="00C704C6">
        <w:rPr>
          <w:rFonts w:ascii="Times New Roman" w:hAnsi="Times New Roman" w:cs="Times New Roman"/>
          <w:sz w:val="24"/>
          <w:szCs w:val="24"/>
        </w:rPr>
        <w:t xml:space="preserve"> обязуется сдать работы Заказчику, а Заказчик обязуется своевременно принять результат работ, выполненных </w:t>
      </w:r>
      <w:r w:rsidR="00F97579">
        <w:rPr>
          <w:rFonts w:ascii="Times New Roman" w:hAnsi="Times New Roman" w:cs="Times New Roman"/>
          <w:sz w:val="24"/>
          <w:szCs w:val="24"/>
        </w:rPr>
        <w:t>Подрядчиком</w:t>
      </w:r>
      <w:r w:rsidRPr="00C704C6">
        <w:rPr>
          <w:rFonts w:ascii="Times New Roman" w:hAnsi="Times New Roman" w:cs="Times New Roman"/>
          <w:sz w:val="24"/>
          <w:szCs w:val="24"/>
        </w:rPr>
        <w:t xml:space="preserve">, и оплатить </w:t>
      </w:r>
      <w:r w:rsidR="009529AF" w:rsidRPr="00C704C6">
        <w:rPr>
          <w:rFonts w:ascii="Times New Roman" w:hAnsi="Times New Roman" w:cs="Times New Roman"/>
          <w:sz w:val="24"/>
          <w:szCs w:val="24"/>
        </w:rPr>
        <w:t>его в</w:t>
      </w:r>
      <w:r w:rsidRPr="00C704C6">
        <w:rPr>
          <w:rFonts w:ascii="Times New Roman" w:hAnsi="Times New Roman" w:cs="Times New Roman"/>
          <w:sz w:val="24"/>
          <w:szCs w:val="24"/>
        </w:rPr>
        <w:t xml:space="preserve"> соответствии с условиями настоящего Договора.</w:t>
      </w:r>
    </w:p>
    <w:p w14:paraId="3AE19141" w14:textId="77777777" w:rsidR="00590055" w:rsidRPr="00C704C6" w:rsidRDefault="00590055" w:rsidP="00590055">
      <w:pPr>
        <w:pStyle w:val="a6"/>
        <w:tabs>
          <w:tab w:val="left" w:pos="142"/>
        </w:tabs>
        <w:spacing w:before="0"/>
        <w:ind w:left="142" w:right="-229"/>
        <w:jc w:val="both"/>
        <w:rPr>
          <w:rFonts w:ascii="Times New Roman" w:hAnsi="Times New Roman" w:cs="Times New Roman"/>
          <w:sz w:val="24"/>
          <w:szCs w:val="24"/>
        </w:rPr>
      </w:pPr>
    </w:p>
    <w:p w14:paraId="7A8E4161" w14:textId="77777777" w:rsidR="00590055" w:rsidRPr="00C704C6" w:rsidRDefault="00590055" w:rsidP="00590055">
      <w:pPr>
        <w:pStyle w:val="a6"/>
        <w:tabs>
          <w:tab w:val="left" w:pos="142"/>
        </w:tabs>
        <w:spacing w:before="0"/>
        <w:ind w:left="142" w:right="-229"/>
        <w:jc w:val="center"/>
        <w:rPr>
          <w:rFonts w:ascii="Times New Roman" w:hAnsi="Times New Roman" w:cs="Times New Roman"/>
          <w:b/>
          <w:sz w:val="24"/>
          <w:szCs w:val="24"/>
        </w:rPr>
      </w:pPr>
      <w:r w:rsidRPr="00C704C6">
        <w:rPr>
          <w:rFonts w:ascii="Times New Roman" w:hAnsi="Times New Roman" w:cs="Times New Roman"/>
          <w:b/>
          <w:sz w:val="24"/>
          <w:szCs w:val="24"/>
        </w:rPr>
        <w:t>2. Права и обязанности сторон</w:t>
      </w:r>
    </w:p>
    <w:p w14:paraId="3E6F241E" w14:textId="77777777" w:rsidR="00590055" w:rsidRPr="00C704C6" w:rsidRDefault="00590055" w:rsidP="00590055">
      <w:pPr>
        <w:pStyle w:val="a6"/>
        <w:tabs>
          <w:tab w:val="left" w:pos="142"/>
        </w:tabs>
        <w:spacing w:before="0"/>
        <w:ind w:left="0" w:right="-229"/>
        <w:jc w:val="both"/>
        <w:rPr>
          <w:rFonts w:ascii="Times New Roman" w:hAnsi="Times New Roman" w:cs="Times New Roman"/>
          <w:i/>
          <w:sz w:val="24"/>
          <w:szCs w:val="24"/>
        </w:rPr>
      </w:pPr>
      <w:r w:rsidRPr="00C704C6">
        <w:rPr>
          <w:rFonts w:ascii="Times New Roman" w:hAnsi="Times New Roman" w:cs="Times New Roman"/>
          <w:i/>
          <w:sz w:val="24"/>
          <w:szCs w:val="24"/>
        </w:rPr>
        <w:t xml:space="preserve">2.1. </w:t>
      </w:r>
      <w:r w:rsidR="00F97579">
        <w:rPr>
          <w:rFonts w:ascii="Times New Roman" w:hAnsi="Times New Roman" w:cs="Times New Roman"/>
          <w:i/>
          <w:sz w:val="24"/>
          <w:szCs w:val="24"/>
        </w:rPr>
        <w:t>Подрядчик</w:t>
      </w:r>
      <w:r w:rsidRPr="00C704C6">
        <w:rPr>
          <w:rFonts w:ascii="Times New Roman" w:hAnsi="Times New Roman" w:cs="Times New Roman"/>
          <w:i/>
          <w:sz w:val="24"/>
          <w:szCs w:val="24"/>
        </w:rPr>
        <w:t xml:space="preserve"> обязан:</w:t>
      </w:r>
    </w:p>
    <w:p w14:paraId="48C972BB"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2.1.1. Выполнить все работы в объеме и сроки, предусмотренные настоящим Договором и приложениями к нему и сдать работу Заказчику в установленный Договором срок. </w:t>
      </w:r>
    </w:p>
    <w:p w14:paraId="734355FC"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2.1.2. Обеспечить выполнение работ из своих материалов, своими силами и средствами.</w:t>
      </w:r>
    </w:p>
    <w:p w14:paraId="79468D85"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2.1.3. Обеспечить во время выполнения работ соблюдение требований техники безопасности, охраны труда, противопожарной безопасности, охраны окружающей среды и иные обязательные требования действующих нормативных документов.</w:t>
      </w:r>
    </w:p>
    <w:p w14:paraId="22B01397"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2.1.4.</w:t>
      </w:r>
      <w:r w:rsidRPr="00C704C6">
        <w:rPr>
          <w:rFonts w:ascii="Times New Roman" w:hAnsi="Times New Roman" w:cs="Times New Roman"/>
          <w:sz w:val="24"/>
          <w:szCs w:val="24"/>
        </w:rPr>
        <w:tab/>
      </w:r>
      <w:proofErr w:type="gramStart"/>
      <w:r w:rsidRPr="00C704C6">
        <w:rPr>
          <w:rFonts w:ascii="Times New Roman" w:hAnsi="Times New Roman" w:cs="Times New Roman"/>
          <w:sz w:val="24"/>
          <w:szCs w:val="24"/>
        </w:rPr>
        <w:t>Предоставить  Заказчику</w:t>
      </w:r>
      <w:proofErr w:type="gramEnd"/>
      <w:r w:rsidRPr="00C704C6">
        <w:rPr>
          <w:rFonts w:ascii="Times New Roman" w:hAnsi="Times New Roman" w:cs="Times New Roman"/>
          <w:sz w:val="24"/>
          <w:szCs w:val="24"/>
        </w:rPr>
        <w:t xml:space="preserve">  документацию  на выполненные  работы, оформленную   в   установленном   порядке   (паспорта,   сертификаты,   протоколы   испытаний  применяемых материалов).</w:t>
      </w:r>
    </w:p>
    <w:p w14:paraId="57EC4D76"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2.1.5. Осуществлять приемку, разгрузку и складирование прибывающих на объект материалов и оборудования.</w:t>
      </w:r>
    </w:p>
    <w:p w14:paraId="1F649E42"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2.1.6. Предоставить список работников и автотранспорта для допуска на Объект.</w:t>
      </w:r>
    </w:p>
    <w:p w14:paraId="7217FD26"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2.1.7. Обеспечить за свой счет питание, проживание, страхование, транспортные расходы, оказание медицинской </w:t>
      </w:r>
      <w:proofErr w:type="gramStart"/>
      <w:r w:rsidRPr="00C704C6">
        <w:rPr>
          <w:rFonts w:ascii="Times New Roman" w:hAnsi="Times New Roman" w:cs="Times New Roman"/>
          <w:sz w:val="24"/>
          <w:szCs w:val="24"/>
        </w:rPr>
        <w:t>помощи  привлеченному</w:t>
      </w:r>
      <w:proofErr w:type="gramEnd"/>
      <w:r w:rsidRPr="00C704C6">
        <w:rPr>
          <w:rFonts w:ascii="Times New Roman" w:hAnsi="Times New Roman" w:cs="Times New Roman"/>
          <w:sz w:val="24"/>
          <w:szCs w:val="24"/>
        </w:rPr>
        <w:t xml:space="preserve"> персоналу, а также обеспечить на стройплощадке питьевой режим персонала.</w:t>
      </w:r>
    </w:p>
    <w:p w14:paraId="1D579D55"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2.1.8. Обеспечить ох</w:t>
      </w:r>
      <w:r w:rsidR="00F22E84">
        <w:rPr>
          <w:rFonts w:ascii="Times New Roman" w:hAnsi="Times New Roman" w:cs="Times New Roman"/>
          <w:sz w:val="24"/>
          <w:szCs w:val="24"/>
        </w:rPr>
        <w:t xml:space="preserve">рану материалов, оборудования, </w:t>
      </w:r>
      <w:r w:rsidRPr="00C704C6">
        <w:rPr>
          <w:rFonts w:ascii="Times New Roman" w:hAnsi="Times New Roman" w:cs="Times New Roman"/>
          <w:sz w:val="24"/>
          <w:szCs w:val="24"/>
        </w:rPr>
        <w:t>в период производства работ</w:t>
      </w:r>
      <w:r w:rsidR="00F22E84">
        <w:rPr>
          <w:rFonts w:ascii="Times New Roman" w:hAnsi="Times New Roman" w:cs="Times New Roman"/>
          <w:sz w:val="24"/>
          <w:szCs w:val="24"/>
        </w:rPr>
        <w:t>.</w:t>
      </w:r>
    </w:p>
    <w:p w14:paraId="453B898A"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2.1.9. По требованию Заказчика в случае выявления недостатков выполненных работ, </w:t>
      </w:r>
      <w:r w:rsidR="00F97579">
        <w:rPr>
          <w:rFonts w:ascii="Times New Roman" w:hAnsi="Times New Roman" w:cs="Times New Roman"/>
          <w:sz w:val="24"/>
          <w:szCs w:val="24"/>
        </w:rPr>
        <w:t>Подрядчик</w:t>
      </w:r>
      <w:r w:rsidRPr="00C704C6">
        <w:rPr>
          <w:rFonts w:ascii="Times New Roman" w:hAnsi="Times New Roman" w:cs="Times New Roman"/>
          <w:sz w:val="24"/>
          <w:szCs w:val="24"/>
        </w:rPr>
        <w:t xml:space="preserve"> обязан в течение 2 рабочих дней с момента получения письменного уведомления от Заказчика произвести обследование и составить Акт осмотра. Срок устранения недостатков – не более 20 рабочих дней с момента составления и подписания Акта осмотра.</w:t>
      </w:r>
    </w:p>
    <w:p w14:paraId="18184DCC"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2.1.10. </w:t>
      </w:r>
      <w:r w:rsidR="00F97579">
        <w:rPr>
          <w:rFonts w:ascii="Times New Roman" w:hAnsi="Times New Roman" w:cs="Times New Roman"/>
          <w:sz w:val="24"/>
          <w:szCs w:val="24"/>
        </w:rPr>
        <w:t>Подрядчик</w:t>
      </w:r>
      <w:r w:rsidRPr="00C704C6">
        <w:rPr>
          <w:rFonts w:ascii="Times New Roman" w:hAnsi="Times New Roman" w:cs="Times New Roman"/>
          <w:sz w:val="24"/>
          <w:szCs w:val="24"/>
        </w:rPr>
        <w:t xml:space="preserve"> обязан в течение 5 (Пяти) рабочих дней после подписания заключительного Акта сдачи-приемки выполненных работ вывезти с объекта работ принадлежащее ему имущество и передать Заказчику помещение, использовавшееся </w:t>
      </w:r>
      <w:r w:rsidR="00F97579">
        <w:rPr>
          <w:rFonts w:ascii="Times New Roman" w:hAnsi="Times New Roman" w:cs="Times New Roman"/>
          <w:sz w:val="24"/>
          <w:szCs w:val="24"/>
        </w:rPr>
        <w:t>Подрядчик</w:t>
      </w:r>
      <w:r w:rsidR="00F22E84">
        <w:rPr>
          <w:rFonts w:ascii="Times New Roman" w:hAnsi="Times New Roman" w:cs="Times New Roman"/>
          <w:sz w:val="24"/>
          <w:szCs w:val="24"/>
        </w:rPr>
        <w:t>ом</w:t>
      </w:r>
      <w:r w:rsidRPr="00C704C6">
        <w:rPr>
          <w:rFonts w:ascii="Times New Roman" w:hAnsi="Times New Roman" w:cs="Times New Roman"/>
          <w:sz w:val="24"/>
          <w:szCs w:val="24"/>
        </w:rPr>
        <w:t xml:space="preserve"> во время выполнения работ по Договору.</w:t>
      </w:r>
    </w:p>
    <w:p w14:paraId="776D5CB4"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lastRenderedPageBreak/>
        <w:t xml:space="preserve">2.1.11. В срок до 25 числа  текущего месяца, </w:t>
      </w:r>
      <w:r w:rsidR="00F97579">
        <w:rPr>
          <w:rFonts w:ascii="Times New Roman" w:hAnsi="Times New Roman" w:cs="Times New Roman"/>
          <w:sz w:val="24"/>
          <w:szCs w:val="24"/>
        </w:rPr>
        <w:t>Подрядчик</w:t>
      </w:r>
      <w:r w:rsidRPr="00C704C6">
        <w:rPr>
          <w:rFonts w:ascii="Times New Roman" w:hAnsi="Times New Roman" w:cs="Times New Roman"/>
          <w:sz w:val="24"/>
          <w:szCs w:val="24"/>
        </w:rPr>
        <w:t xml:space="preserve"> письменно уведомляет Заказчика о готовности выполненных за отчетный период (месяц) работ к сдаче и передает ему  подписанные со своей стороны:  Акт  о приемке выполненных работ КС-2 и Справку о стоимости  выполненных  работ и затрат КС-3  в 2-х экземплярах.</w:t>
      </w:r>
    </w:p>
    <w:p w14:paraId="398A5E2D" w14:textId="33CFD406" w:rsidR="00590055" w:rsidRPr="00C704C6" w:rsidRDefault="00590055" w:rsidP="00590055">
      <w:pPr>
        <w:pStyle w:val="a6"/>
        <w:tabs>
          <w:tab w:val="left" w:pos="0"/>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2.1.12. В </w:t>
      </w:r>
      <w:r w:rsidR="00510099">
        <w:rPr>
          <w:rFonts w:ascii="Times New Roman" w:hAnsi="Times New Roman" w:cs="Times New Roman"/>
          <w:sz w:val="24"/>
          <w:szCs w:val="24"/>
        </w:rPr>
        <w:t xml:space="preserve">холодный </w:t>
      </w:r>
      <w:r w:rsidR="009529AF">
        <w:rPr>
          <w:rFonts w:ascii="Times New Roman" w:hAnsi="Times New Roman" w:cs="Times New Roman"/>
          <w:sz w:val="24"/>
          <w:szCs w:val="24"/>
        </w:rPr>
        <w:t>период времени</w:t>
      </w:r>
      <w:r w:rsidRPr="00C704C6">
        <w:rPr>
          <w:rFonts w:ascii="Times New Roman" w:hAnsi="Times New Roman" w:cs="Times New Roman"/>
          <w:sz w:val="24"/>
          <w:szCs w:val="24"/>
        </w:rPr>
        <w:t xml:space="preserve"> за свой счет выполнить устройство тепляков для выполнения работ. В свою очередь Заказчик предоставляет бесплатно электричество в том объёме, который необходим для работы тепловых пушек и нагрева тепляков.</w:t>
      </w:r>
    </w:p>
    <w:p w14:paraId="4FAC960B" w14:textId="77777777" w:rsidR="00590055" w:rsidRPr="00C704C6" w:rsidRDefault="00590055" w:rsidP="00590055">
      <w:pPr>
        <w:pStyle w:val="a6"/>
        <w:tabs>
          <w:tab w:val="left" w:pos="0"/>
        </w:tabs>
        <w:spacing w:before="0"/>
        <w:ind w:left="0" w:right="-229"/>
        <w:jc w:val="both"/>
        <w:rPr>
          <w:rFonts w:ascii="Times New Roman" w:hAnsi="Times New Roman" w:cs="Times New Roman"/>
          <w:i/>
          <w:sz w:val="24"/>
          <w:szCs w:val="24"/>
        </w:rPr>
      </w:pPr>
      <w:r w:rsidRPr="00C704C6">
        <w:rPr>
          <w:rFonts w:ascii="Times New Roman" w:hAnsi="Times New Roman" w:cs="Times New Roman"/>
          <w:i/>
          <w:sz w:val="24"/>
          <w:szCs w:val="24"/>
        </w:rPr>
        <w:t>2.2. Заказчик обязан:</w:t>
      </w:r>
    </w:p>
    <w:p w14:paraId="2B04F37F" w14:textId="77777777" w:rsidR="00590055" w:rsidRPr="00C704C6" w:rsidRDefault="00590055" w:rsidP="00590055">
      <w:pPr>
        <w:pStyle w:val="a6"/>
        <w:tabs>
          <w:tab w:val="left" w:pos="0"/>
        </w:tabs>
        <w:spacing w:before="0"/>
        <w:ind w:left="0" w:right="-229"/>
        <w:jc w:val="both"/>
        <w:rPr>
          <w:rFonts w:ascii="Times New Roman" w:hAnsi="Times New Roman" w:cs="Times New Roman"/>
          <w:sz w:val="24"/>
          <w:szCs w:val="24"/>
        </w:rPr>
      </w:pPr>
      <w:r w:rsidRPr="00C704C6">
        <w:rPr>
          <w:rFonts w:ascii="Times New Roman" w:hAnsi="Times New Roman" w:cs="Times New Roman"/>
          <w:color w:val="auto"/>
          <w:sz w:val="24"/>
          <w:szCs w:val="24"/>
        </w:rPr>
        <w:t>2.2.</w:t>
      </w:r>
      <w:proofErr w:type="gramStart"/>
      <w:r w:rsidRPr="00C704C6">
        <w:rPr>
          <w:rFonts w:ascii="Times New Roman" w:hAnsi="Times New Roman" w:cs="Times New Roman"/>
          <w:color w:val="auto"/>
          <w:sz w:val="24"/>
          <w:szCs w:val="24"/>
        </w:rPr>
        <w:t>1.</w:t>
      </w:r>
      <w:r w:rsidRPr="00C704C6">
        <w:rPr>
          <w:rFonts w:ascii="Times New Roman" w:hAnsi="Times New Roman" w:cs="Times New Roman"/>
          <w:sz w:val="24"/>
          <w:szCs w:val="24"/>
        </w:rPr>
        <w:t>На</w:t>
      </w:r>
      <w:proofErr w:type="gramEnd"/>
      <w:r w:rsidRPr="00C704C6">
        <w:rPr>
          <w:rFonts w:ascii="Times New Roman" w:hAnsi="Times New Roman" w:cs="Times New Roman"/>
          <w:sz w:val="24"/>
          <w:szCs w:val="24"/>
        </w:rPr>
        <w:t xml:space="preserve"> время выполнения работ по Договору Заказчик обязан предоставить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у</w:t>
      </w:r>
      <w:r w:rsidRPr="00C704C6">
        <w:rPr>
          <w:rFonts w:ascii="Times New Roman" w:hAnsi="Times New Roman" w:cs="Times New Roman"/>
          <w:sz w:val="24"/>
          <w:szCs w:val="24"/>
        </w:rPr>
        <w:t xml:space="preserve"> в безвозмездное пользование помещение под склад для обеспечения сохранности материалов и оборудования. Вышеназванное помещение под склад должно быть за</w:t>
      </w:r>
      <w:r w:rsidR="00510099">
        <w:rPr>
          <w:rFonts w:ascii="Times New Roman" w:hAnsi="Times New Roman" w:cs="Times New Roman"/>
          <w:sz w:val="24"/>
          <w:szCs w:val="24"/>
        </w:rPr>
        <w:t>крываемым</w:t>
      </w:r>
      <w:r w:rsidRPr="00C704C6">
        <w:rPr>
          <w:rFonts w:ascii="Times New Roman" w:hAnsi="Times New Roman" w:cs="Times New Roman"/>
          <w:sz w:val="24"/>
          <w:szCs w:val="24"/>
        </w:rPr>
        <w:t>.</w:t>
      </w:r>
    </w:p>
    <w:p w14:paraId="77FE1E42" w14:textId="77777777" w:rsidR="00590055" w:rsidRPr="00C704C6" w:rsidRDefault="00590055" w:rsidP="00590055">
      <w:pPr>
        <w:pStyle w:val="a6"/>
        <w:tabs>
          <w:tab w:val="left" w:pos="0"/>
        </w:tabs>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2.2.3. Обеспечить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у</w:t>
      </w:r>
      <w:r w:rsidRPr="00C704C6">
        <w:rPr>
          <w:rFonts w:ascii="Times New Roman" w:hAnsi="Times New Roman" w:cs="Times New Roman"/>
          <w:sz w:val="24"/>
          <w:szCs w:val="24"/>
        </w:rPr>
        <w:t xml:space="preserve"> точку доступа к технической воде на расстоянии не более 50м от места проведения работ, а также точку доступа к электричеству на расстоянии не более 25 м. от м</w:t>
      </w:r>
      <w:r w:rsidR="00510099">
        <w:rPr>
          <w:rFonts w:ascii="Times New Roman" w:hAnsi="Times New Roman" w:cs="Times New Roman"/>
          <w:sz w:val="24"/>
          <w:szCs w:val="24"/>
        </w:rPr>
        <w:t xml:space="preserve">еста проведения работ. </w:t>
      </w:r>
      <w:proofErr w:type="gramStart"/>
      <w:r w:rsidR="00510099">
        <w:rPr>
          <w:rFonts w:ascii="Times New Roman" w:hAnsi="Times New Roman" w:cs="Times New Roman"/>
          <w:sz w:val="24"/>
          <w:szCs w:val="24"/>
        </w:rPr>
        <w:t>Обеспеч</w:t>
      </w:r>
      <w:r w:rsidRPr="00C704C6">
        <w:rPr>
          <w:rFonts w:ascii="Times New Roman" w:hAnsi="Times New Roman" w:cs="Times New Roman"/>
          <w:sz w:val="24"/>
          <w:szCs w:val="24"/>
        </w:rPr>
        <w:t>и</w:t>
      </w:r>
      <w:r w:rsidR="00510099">
        <w:rPr>
          <w:rFonts w:ascii="Times New Roman" w:hAnsi="Times New Roman" w:cs="Times New Roman"/>
          <w:sz w:val="24"/>
          <w:szCs w:val="24"/>
        </w:rPr>
        <w:t>ть</w:t>
      </w:r>
      <w:r w:rsidRPr="00C704C6">
        <w:rPr>
          <w:rFonts w:ascii="Times New Roman" w:hAnsi="Times New Roman" w:cs="Times New Roman"/>
          <w:sz w:val="24"/>
          <w:szCs w:val="24"/>
        </w:rPr>
        <w:t xml:space="preserve">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а</w:t>
      </w:r>
      <w:proofErr w:type="gramEnd"/>
      <w:r w:rsidRPr="00C704C6">
        <w:rPr>
          <w:rFonts w:ascii="Times New Roman" w:hAnsi="Times New Roman" w:cs="Times New Roman"/>
          <w:sz w:val="24"/>
          <w:szCs w:val="24"/>
        </w:rPr>
        <w:t xml:space="preserve"> технической водой и электроэнергией в количествах необходимых для выполнения работ по Договору</w:t>
      </w:r>
      <w:r w:rsidR="00510099">
        <w:rPr>
          <w:rFonts w:ascii="Times New Roman" w:hAnsi="Times New Roman" w:cs="Times New Roman"/>
          <w:sz w:val="24"/>
          <w:szCs w:val="24"/>
        </w:rPr>
        <w:t>.</w:t>
      </w:r>
    </w:p>
    <w:p w14:paraId="6ADBC2FC" w14:textId="77777777" w:rsidR="00590055" w:rsidRPr="00C704C6" w:rsidRDefault="00590055" w:rsidP="00590055">
      <w:pPr>
        <w:pStyle w:val="a6"/>
        <w:tabs>
          <w:tab w:val="left" w:pos="0"/>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2.2.4. Обеспечить охрану и сохранность материалов, конструкций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а</w:t>
      </w:r>
      <w:r w:rsidRPr="00C704C6">
        <w:rPr>
          <w:rFonts w:ascii="Times New Roman" w:hAnsi="Times New Roman" w:cs="Times New Roman"/>
          <w:sz w:val="24"/>
          <w:szCs w:val="24"/>
        </w:rPr>
        <w:t xml:space="preserve"> и результата</w:t>
      </w:r>
      <w:r w:rsidR="00510099">
        <w:rPr>
          <w:rFonts w:ascii="Times New Roman" w:hAnsi="Times New Roman" w:cs="Times New Roman"/>
          <w:sz w:val="24"/>
          <w:szCs w:val="24"/>
        </w:rPr>
        <w:t xml:space="preserve"> выполненных</w:t>
      </w:r>
      <w:r w:rsidRPr="00C704C6">
        <w:rPr>
          <w:rFonts w:ascii="Times New Roman" w:hAnsi="Times New Roman" w:cs="Times New Roman"/>
          <w:sz w:val="24"/>
          <w:szCs w:val="24"/>
        </w:rPr>
        <w:t xml:space="preserve"> работ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а</w:t>
      </w:r>
      <w:r w:rsidRPr="00C704C6">
        <w:rPr>
          <w:rFonts w:ascii="Times New Roman" w:hAnsi="Times New Roman" w:cs="Times New Roman"/>
          <w:sz w:val="24"/>
          <w:szCs w:val="24"/>
        </w:rPr>
        <w:t xml:space="preserve"> на </w:t>
      </w:r>
      <w:r w:rsidR="00510099">
        <w:rPr>
          <w:rFonts w:ascii="Times New Roman" w:hAnsi="Times New Roman" w:cs="Times New Roman"/>
          <w:sz w:val="24"/>
          <w:szCs w:val="24"/>
        </w:rPr>
        <w:t>Объекте</w:t>
      </w:r>
      <w:r w:rsidRPr="00C704C6">
        <w:rPr>
          <w:rFonts w:ascii="Times New Roman" w:hAnsi="Times New Roman" w:cs="Times New Roman"/>
          <w:sz w:val="24"/>
          <w:szCs w:val="24"/>
        </w:rPr>
        <w:t xml:space="preserve"> в нерабочее время.</w:t>
      </w:r>
    </w:p>
    <w:p w14:paraId="200154CC" w14:textId="6ED7D7D4" w:rsidR="00590055" w:rsidRPr="00C704C6" w:rsidRDefault="00590055" w:rsidP="00590055">
      <w:pPr>
        <w:pStyle w:val="a6"/>
        <w:tabs>
          <w:tab w:val="left" w:pos="0"/>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2.2.5. В течение 5 (пяти) рабочих дней </w:t>
      </w:r>
      <w:bookmarkStart w:id="0" w:name="OLE_LINK8"/>
      <w:bookmarkStart w:id="1" w:name="OLE_LINK9"/>
      <w:bookmarkStart w:id="2" w:name="OLE_LINK10"/>
      <w:r w:rsidRPr="00C704C6">
        <w:rPr>
          <w:rFonts w:ascii="Times New Roman" w:hAnsi="Times New Roman" w:cs="Times New Roman"/>
          <w:sz w:val="24"/>
          <w:szCs w:val="24"/>
        </w:rPr>
        <w:t>после получения документов, указанных в п. 2.1.1</w:t>
      </w:r>
      <w:bookmarkEnd w:id="0"/>
      <w:bookmarkEnd w:id="1"/>
      <w:bookmarkEnd w:id="2"/>
      <w:r w:rsidRPr="00C704C6">
        <w:rPr>
          <w:rFonts w:ascii="Times New Roman" w:hAnsi="Times New Roman" w:cs="Times New Roman"/>
          <w:sz w:val="24"/>
          <w:szCs w:val="24"/>
        </w:rPr>
        <w:t xml:space="preserve">2. настоящего Договора, обязан рассмотреть и подписать переданные ему документы или направить в адрес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а</w:t>
      </w:r>
      <w:r w:rsidRPr="00C704C6">
        <w:rPr>
          <w:rFonts w:ascii="Times New Roman" w:hAnsi="Times New Roman" w:cs="Times New Roman"/>
          <w:sz w:val="24"/>
          <w:szCs w:val="24"/>
        </w:rPr>
        <w:t xml:space="preserve"> мотивированный отказ от их подписания. В случае немотивированного отказа Заказчика от подписания Актов, в течение указанного </w:t>
      </w:r>
      <w:r w:rsidR="009529AF" w:rsidRPr="00C704C6">
        <w:rPr>
          <w:rFonts w:ascii="Times New Roman" w:hAnsi="Times New Roman" w:cs="Times New Roman"/>
          <w:sz w:val="24"/>
          <w:szCs w:val="24"/>
        </w:rPr>
        <w:t xml:space="preserve">срока, </w:t>
      </w:r>
      <w:proofErr w:type="gramStart"/>
      <w:r w:rsidR="009529AF" w:rsidRPr="00C704C6">
        <w:rPr>
          <w:rFonts w:ascii="Times New Roman" w:hAnsi="Times New Roman" w:cs="Times New Roman"/>
          <w:sz w:val="24"/>
          <w:szCs w:val="24"/>
        </w:rPr>
        <w:t>Работы</w:t>
      </w:r>
      <w:proofErr w:type="gramEnd"/>
      <w:r w:rsidRPr="00C704C6">
        <w:rPr>
          <w:rFonts w:ascii="Times New Roman" w:hAnsi="Times New Roman" w:cs="Times New Roman"/>
          <w:sz w:val="24"/>
          <w:szCs w:val="24"/>
        </w:rPr>
        <w:t xml:space="preserve"> проведенные </w:t>
      </w:r>
      <w:r w:rsidR="009529AF">
        <w:rPr>
          <w:rFonts w:ascii="Times New Roman" w:hAnsi="Times New Roman" w:cs="Times New Roman"/>
          <w:sz w:val="24"/>
          <w:szCs w:val="24"/>
        </w:rPr>
        <w:t>Подрядчиком,</w:t>
      </w:r>
      <w:r w:rsidR="00510099">
        <w:rPr>
          <w:rFonts w:ascii="Times New Roman" w:hAnsi="Times New Roman" w:cs="Times New Roman"/>
          <w:sz w:val="24"/>
          <w:szCs w:val="24"/>
        </w:rPr>
        <w:t xml:space="preserve"> </w:t>
      </w:r>
      <w:r w:rsidRPr="00C704C6">
        <w:rPr>
          <w:rFonts w:ascii="Times New Roman" w:hAnsi="Times New Roman" w:cs="Times New Roman"/>
          <w:sz w:val="24"/>
          <w:szCs w:val="24"/>
        </w:rPr>
        <w:t>считаются принятыми в полном объеме и подлежат оплате в соответствии   с настоящим Договором.</w:t>
      </w:r>
    </w:p>
    <w:p w14:paraId="6E1ED6EB" w14:textId="77777777" w:rsidR="00590055" w:rsidRPr="00C704C6" w:rsidRDefault="00590055" w:rsidP="00590055">
      <w:pPr>
        <w:pStyle w:val="a6"/>
        <w:tabs>
          <w:tab w:val="left" w:pos="0"/>
        </w:tabs>
        <w:spacing w:before="0"/>
        <w:ind w:left="0" w:right="-229"/>
        <w:jc w:val="both"/>
        <w:rPr>
          <w:rFonts w:ascii="Times New Roman" w:hAnsi="Times New Roman" w:cs="Times New Roman"/>
          <w:i/>
          <w:sz w:val="24"/>
          <w:szCs w:val="24"/>
        </w:rPr>
      </w:pPr>
      <w:r w:rsidRPr="00C704C6">
        <w:rPr>
          <w:rFonts w:ascii="Times New Roman" w:hAnsi="Times New Roman" w:cs="Times New Roman"/>
          <w:i/>
          <w:sz w:val="24"/>
          <w:szCs w:val="24"/>
        </w:rPr>
        <w:t>2.3. Заказчик имеет право:</w:t>
      </w:r>
    </w:p>
    <w:p w14:paraId="3027FA25" w14:textId="77777777" w:rsidR="00590055" w:rsidRPr="00C704C6" w:rsidRDefault="00590055" w:rsidP="00590055">
      <w:pPr>
        <w:pStyle w:val="a6"/>
        <w:tabs>
          <w:tab w:val="left" w:pos="0"/>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2.3.1. </w:t>
      </w:r>
      <w:r w:rsidR="00510099">
        <w:rPr>
          <w:rFonts w:ascii="Times New Roman" w:hAnsi="Times New Roman" w:cs="Times New Roman"/>
          <w:sz w:val="24"/>
          <w:szCs w:val="24"/>
        </w:rPr>
        <w:t>П</w:t>
      </w:r>
      <w:r w:rsidRPr="00C704C6">
        <w:rPr>
          <w:rFonts w:ascii="Times New Roman" w:hAnsi="Times New Roman" w:cs="Times New Roman"/>
          <w:sz w:val="24"/>
          <w:szCs w:val="24"/>
        </w:rPr>
        <w:t xml:space="preserve">роверять ход и качество </w:t>
      </w:r>
      <w:r w:rsidR="00510099">
        <w:rPr>
          <w:rFonts w:ascii="Times New Roman" w:hAnsi="Times New Roman" w:cs="Times New Roman"/>
          <w:sz w:val="24"/>
          <w:szCs w:val="24"/>
        </w:rPr>
        <w:t>выполнения работ</w:t>
      </w:r>
      <w:r w:rsidRPr="00C704C6">
        <w:rPr>
          <w:rFonts w:ascii="Times New Roman" w:hAnsi="Times New Roman" w:cs="Times New Roman"/>
          <w:sz w:val="24"/>
          <w:szCs w:val="24"/>
        </w:rPr>
        <w:t>, выполняем</w:t>
      </w:r>
      <w:r w:rsidR="00510099">
        <w:rPr>
          <w:rFonts w:ascii="Times New Roman" w:hAnsi="Times New Roman" w:cs="Times New Roman"/>
          <w:sz w:val="24"/>
          <w:szCs w:val="24"/>
        </w:rPr>
        <w:t>ых</w:t>
      </w:r>
      <w:r w:rsidRPr="00C704C6">
        <w:rPr>
          <w:rFonts w:ascii="Times New Roman" w:hAnsi="Times New Roman" w:cs="Times New Roman"/>
          <w:sz w:val="24"/>
          <w:szCs w:val="24"/>
        </w:rPr>
        <w:t xml:space="preserve"> </w:t>
      </w:r>
      <w:r w:rsidR="00F97579">
        <w:rPr>
          <w:rFonts w:ascii="Times New Roman" w:hAnsi="Times New Roman" w:cs="Times New Roman"/>
          <w:sz w:val="24"/>
          <w:szCs w:val="24"/>
        </w:rPr>
        <w:t>Подрядчик</w:t>
      </w:r>
      <w:r w:rsidR="00510099">
        <w:rPr>
          <w:rFonts w:ascii="Times New Roman" w:hAnsi="Times New Roman" w:cs="Times New Roman"/>
          <w:sz w:val="24"/>
          <w:szCs w:val="24"/>
        </w:rPr>
        <w:t>ом</w:t>
      </w:r>
      <w:r w:rsidRPr="00C704C6">
        <w:rPr>
          <w:rFonts w:ascii="Times New Roman" w:hAnsi="Times New Roman" w:cs="Times New Roman"/>
          <w:sz w:val="24"/>
          <w:szCs w:val="24"/>
        </w:rPr>
        <w:t>, не вмешиваясь в его деятельность.</w:t>
      </w:r>
    </w:p>
    <w:p w14:paraId="08B43230" w14:textId="77777777" w:rsidR="00590055" w:rsidRPr="00C704C6" w:rsidRDefault="00590055" w:rsidP="00590055">
      <w:pPr>
        <w:pStyle w:val="a6"/>
        <w:tabs>
          <w:tab w:val="left" w:pos="0"/>
        </w:tabs>
        <w:spacing w:before="0"/>
        <w:ind w:left="0" w:right="-229"/>
        <w:jc w:val="both"/>
        <w:rPr>
          <w:rFonts w:ascii="Times New Roman" w:hAnsi="Times New Roman" w:cs="Times New Roman"/>
          <w:b/>
          <w:sz w:val="24"/>
          <w:szCs w:val="24"/>
        </w:rPr>
      </w:pPr>
    </w:p>
    <w:p w14:paraId="03F61FA0" w14:textId="77777777" w:rsidR="00590055" w:rsidRPr="00C704C6" w:rsidRDefault="00590055" w:rsidP="00590055">
      <w:pPr>
        <w:pStyle w:val="a6"/>
        <w:tabs>
          <w:tab w:val="left" w:pos="0"/>
        </w:tabs>
        <w:spacing w:before="0"/>
        <w:ind w:left="0" w:right="-229"/>
        <w:jc w:val="center"/>
        <w:rPr>
          <w:rFonts w:ascii="Times New Roman" w:hAnsi="Times New Roman" w:cs="Times New Roman"/>
          <w:b/>
          <w:sz w:val="24"/>
          <w:szCs w:val="24"/>
        </w:rPr>
      </w:pPr>
      <w:r w:rsidRPr="00C704C6">
        <w:rPr>
          <w:rFonts w:ascii="Times New Roman" w:hAnsi="Times New Roman" w:cs="Times New Roman"/>
          <w:b/>
          <w:sz w:val="24"/>
          <w:szCs w:val="24"/>
        </w:rPr>
        <w:t>3. Сроки выполнения работ</w:t>
      </w:r>
    </w:p>
    <w:p w14:paraId="0BF4C1FB" w14:textId="1168918B" w:rsidR="00F5654D" w:rsidRDefault="00590055" w:rsidP="00590055">
      <w:pPr>
        <w:spacing w:line="276" w:lineRule="auto"/>
        <w:jc w:val="both"/>
        <w:rPr>
          <w:b/>
          <w:color w:val="000000" w:themeColor="text1"/>
        </w:rPr>
      </w:pPr>
      <w:r w:rsidRPr="00113F9D">
        <w:rPr>
          <w:rFonts w:eastAsia="SimSun"/>
          <w:b/>
          <w:color w:val="000000" w:themeColor="text1"/>
          <w:lang w:eastAsia="hi-IN" w:bidi="hi-IN"/>
        </w:rPr>
        <w:t>Срок выполнения работ</w:t>
      </w:r>
      <w:r w:rsidRPr="00113F9D">
        <w:rPr>
          <w:b/>
          <w:color w:val="000000" w:themeColor="text1"/>
        </w:rPr>
        <w:t xml:space="preserve">: </w:t>
      </w:r>
    </w:p>
    <w:p w14:paraId="7FD5AC00" w14:textId="77777777" w:rsidR="009529AF" w:rsidRPr="00A8215B" w:rsidRDefault="009529AF" w:rsidP="009529AF">
      <w:pPr>
        <w:pStyle w:val="Standard"/>
        <w:spacing w:after="0"/>
        <w:jc w:val="both"/>
        <w:rPr>
          <w:rFonts w:ascii="Times New Roman" w:hAnsi="Times New Roman"/>
        </w:rPr>
      </w:pPr>
      <w:r w:rsidRPr="00A8215B">
        <w:rPr>
          <w:rFonts w:ascii="Times New Roman" w:hAnsi="Times New Roman"/>
        </w:rPr>
        <w:t>Начало работ – в течении 3-х рабочих дней после заключения договора;</w:t>
      </w:r>
    </w:p>
    <w:p w14:paraId="4334874B" w14:textId="3D0F0EA9" w:rsidR="009529AF" w:rsidRDefault="009529AF" w:rsidP="009529AF">
      <w:pPr>
        <w:pStyle w:val="Standard"/>
        <w:spacing w:after="0"/>
        <w:jc w:val="both"/>
        <w:rPr>
          <w:rFonts w:ascii="Times New Roman" w:hAnsi="Times New Roman"/>
        </w:rPr>
      </w:pPr>
      <w:r w:rsidRPr="00A8215B">
        <w:rPr>
          <w:rFonts w:ascii="Times New Roman" w:hAnsi="Times New Roman"/>
        </w:rPr>
        <w:t xml:space="preserve"> Окончание работ 15.0</w:t>
      </w:r>
      <w:r>
        <w:rPr>
          <w:rFonts w:ascii="Times New Roman" w:hAnsi="Times New Roman"/>
        </w:rPr>
        <w:t>6</w:t>
      </w:r>
      <w:r w:rsidRPr="00A8215B">
        <w:rPr>
          <w:rFonts w:ascii="Times New Roman" w:hAnsi="Times New Roman"/>
        </w:rPr>
        <w:t>.2027г.</w:t>
      </w:r>
      <w:bookmarkStart w:id="3" w:name="_GoBack"/>
      <w:bookmarkEnd w:id="3"/>
    </w:p>
    <w:p w14:paraId="5CF54238" w14:textId="47C280FE" w:rsidR="00590055" w:rsidRPr="00113F9D" w:rsidRDefault="00590055" w:rsidP="00590055">
      <w:pPr>
        <w:spacing w:line="276" w:lineRule="auto"/>
        <w:jc w:val="both"/>
        <w:rPr>
          <w:color w:val="000000" w:themeColor="text1"/>
        </w:rPr>
      </w:pPr>
      <w:r w:rsidRPr="00113F9D">
        <w:rPr>
          <w:color w:val="000000" w:themeColor="text1"/>
        </w:rPr>
        <w:t>Окончание срока действия Договора не освобождает Стороны от ответственности за неисполнение, либо ненадлежащее исполнение условий договора.</w:t>
      </w:r>
    </w:p>
    <w:p w14:paraId="47FA3363" w14:textId="64EA0E37" w:rsidR="00590055" w:rsidRPr="00113F9D" w:rsidRDefault="00590055" w:rsidP="00590055">
      <w:pPr>
        <w:spacing w:line="276" w:lineRule="auto"/>
        <w:jc w:val="both"/>
        <w:rPr>
          <w:color w:val="000000" w:themeColor="text1"/>
        </w:rPr>
      </w:pPr>
      <w:r w:rsidRPr="00113F9D">
        <w:rPr>
          <w:color w:val="000000" w:themeColor="text1"/>
        </w:rPr>
        <w:t xml:space="preserve">Работы выполняются в рабочие дни с 08.00 до </w:t>
      </w:r>
      <w:r w:rsidR="0070651B">
        <w:rPr>
          <w:color w:val="000000" w:themeColor="text1"/>
        </w:rPr>
        <w:t>23</w:t>
      </w:r>
      <w:r w:rsidRPr="00113F9D">
        <w:rPr>
          <w:color w:val="000000" w:themeColor="text1"/>
        </w:rPr>
        <w:t xml:space="preserve">.00 часов (по договоренности с Заказчиком в выходные и праздничные дни) согласно графику выполнения работ. Поэтапная последовательность и количество </w:t>
      </w:r>
      <w:r w:rsidR="009529AF" w:rsidRPr="00113F9D">
        <w:rPr>
          <w:color w:val="000000" w:themeColor="text1"/>
        </w:rPr>
        <w:t>выполнения работ</w:t>
      </w:r>
      <w:r w:rsidRPr="00113F9D">
        <w:rPr>
          <w:color w:val="000000" w:themeColor="text1"/>
        </w:rPr>
        <w:t xml:space="preserve"> согласовывается между Подрядчиком и Заказчиком. </w:t>
      </w:r>
    </w:p>
    <w:p w14:paraId="64923D05" w14:textId="77777777" w:rsidR="00590055" w:rsidRDefault="00590055" w:rsidP="00590055">
      <w:pPr>
        <w:spacing w:line="276" w:lineRule="auto"/>
        <w:jc w:val="both"/>
        <w:rPr>
          <w:color w:val="000000" w:themeColor="text1"/>
        </w:rPr>
      </w:pPr>
      <w:r w:rsidRPr="00113F9D">
        <w:rPr>
          <w:color w:val="000000" w:themeColor="text1"/>
        </w:rPr>
        <w:t>Время проведения работ на объекте согласуется с Заказчиком. Подрядчик приступает к работам после согласования и утверждения с Заказчиком плана графика выполнения работ.</w:t>
      </w:r>
    </w:p>
    <w:p w14:paraId="593BE3C6" w14:textId="11E6CE96" w:rsidR="00510099" w:rsidRPr="00113F9D" w:rsidRDefault="00510099" w:rsidP="00590055">
      <w:pPr>
        <w:spacing w:line="276" w:lineRule="auto"/>
        <w:jc w:val="both"/>
        <w:rPr>
          <w:color w:val="000000" w:themeColor="text1"/>
        </w:rPr>
      </w:pPr>
      <w:r>
        <w:rPr>
          <w:color w:val="000000" w:themeColor="text1"/>
        </w:rPr>
        <w:t>Срок действия договора до 31.12.202</w:t>
      </w:r>
      <w:r w:rsidR="009529AF">
        <w:rPr>
          <w:color w:val="000000" w:themeColor="text1"/>
        </w:rPr>
        <w:t>7</w:t>
      </w:r>
      <w:r>
        <w:rPr>
          <w:color w:val="000000" w:themeColor="text1"/>
        </w:rPr>
        <w:t xml:space="preserve"> г.</w:t>
      </w:r>
    </w:p>
    <w:p w14:paraId="699DFF8A" w14:textId="77777777" w:rsidR="00590055" w:rsidRPr="00C704C6" w:rsidRDefault="00590055" w:rsidP="00590055">
      <w:pPr>
        <w:pStyle w:val="a6"/>
        <w:tabs>
          <w:tab w:val="left" w:pos="142"/>
        </w:tabs>
        <w:spacing w:before="0"/>
        <w:ind w:left="142" w:right="-229"/>
        <w:jc w:val="both"/>
        <w:rPr>
          <w:rFonts w:ascii="Times New Roman" w:hAnsi="Times New Roman" w:cs="Times New Roman"/>
          <w:b/>
          <w:sz w:val="24"/>
          <w:szCs w:val="24"/>
        </w:rPr>
      </w:pPr>
    </w:p>
    <w:p w14:paraId="6D613E73" w14:textId="77777777" w:rsidR="00590055" w:rsidRPr="00C704C6" w:rsidRDefault="00590055" w:rsidP="00590055">
      <w:pPr>
        <w:pStyle w:val="a6"/>
        <w:tabs>
          <w:tab w:val="left" w:pos="0"/>
        </w:tabs>
        <w:spacing w:before="0"/>
        <w:ind w:left="0" w:right="-229"/>
        <w:jc w:val="center"/>
        <w:rPr>
          <w:rFonts w:ascii="Times New Roman" w:hAnsi="Times New Roman" w:cs="Times New Roman"/>
          <w:b/>
          <w:sz w:val="24"/>
          <w:szCs w:val="24"/>
        </w:rPr>
      </w:pPr>
      <w:r w:rsidRPr="00C704C6">
        <w:rPr>
          <w:rFonts w:ascii="Times New Roman" w:hAnsi="Times New Roman" w:cs="Times New Roman"/>
          <w:b/>
          <w:sz w:val="24"/>
          <w:szCs w:val="24"/>
        </w:rPr>
        <w:t>4. Цена договора</w:t>
      </w:r>
    </w:p>
    <w:p w14:paraId="6023AB19" w14:textId="796D1302" w:rsidR="00590055" w:rsidRPr="009529AF" w:rsidRDefault="00590055" w:rsidP="00590055">
      <w:pPr>
        <w:pStyle w:val="a6"/>
        <w:tabs>
          <w:tab w:val="left" w:pos="0"/>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4.1</w:t>
      </w:r>
      <w:r w:rsidR="009529AF">
        <w:rPr>
          <w:rFonts w:ascii="Times New Roman" w:hAnsi="Times New Roman" w:cs="Times New Roman"/>
          <w:sz w:val="24"/>
          <w:szCs w:val="24"/>
        </w:rPr>
        <w:t>Ц</w:t>
      </w:r>
      <w:r w:rsidRPr="00C704C6">
        <w:rPr>
          <w:rFonts w:ascii="Times New Roman" w:eastAsia="SimSun" w:hAnsi="Times New Roman" w:cs="Times New Roman"/>
          <w:bCs/>
          <w:sz w:val="24"/>
          <w:szCs w:val="24"/>
        </w:rPr>
        <w:t xml:space="preserve">ена договора составляет </w:t>
      </w:r>
      <w:r w:rsidR="00113D9D">
        <w:rPr>
          <w:rFonts w:ascii="Times New Roman" w:eastAsia="SimSun" w:hAnsi="Times New Roman" w:cs="Times New Roman"/>
          <w:bCs/>
          <w:sz w:val="24"/>
          <w:szCs w:val="24"/>
        </w:rPr>
        <w:t>____________________________________________________________________</w:t>
      </w:r>
      <w:r w:rsidRPr="00C704C6">
        <w:rPr>
          <w:rFonts w:ascii="Times New Roman" w:eastAsia="SimSun" w:hAnsi="Times New Roman" w:cs="Times New Roman"/>
          <w:bCs/>
          <w:sz w:val="24"/>
          <w:szCs w:val="24"/>
        </w:rPr>
        <w:t xml:space="preserve">, в том числе НДС по ставке </w:t>
      </w:r>
      <w:r w:rsidR="009529AF">
        <w:rPr>
          <w:rFonts w:ascii="Times New Roman" w:eastAsia="SimSun" w:hAnsi="Times New Roman" w:cs="Times New Roman"/>
          <w:bCs/>
          <w:sz w:val="24"/>
          <w:szCs w:val="24"/>
        </w:rPr>
        <w:t>___</w:t>
      </w:r>
      <w:r w:rsidR="00113D9D">
        <w:rPr>
          <w:rFonts w:ascii="Times New Roman" w:eastAsia="SimSun" w:hAnsi="Times New Roman" w:cs="Times New Roman"/>
          <w:bCs/>
          <w:sz w:val="24"/>
          <w:szCs w:val="24"/>
        </w:rPr>
        <w:t>%</w:t>
      </w:r>
      <w:r w:rsidR="009529AF">
        <w:rPr>
          <w:rFonts w:ascii="Times New Roman" w:eastAsia="SimSun" w:hAnsi="Times New Roman" w:cs="Times New Roman"/>
          <w:bCs/>
          <w:sz w:val="24"/>
          <w:szCs w:val="24"/>
        </w:rPr>
        <w:t>/ НДС не облагается.</w:t>
      </w:r>
    </w:p>
    <w:p w14:paraId="648FE0C9" w14:textId="059ACF12" w:rsidR="0034682D" w:rsidRPr="0034682D" w:rsidRDefault="00590055" w:rsidP="0034682D">
      <w:pPr>
        <w:pStyle w:val="a6"/>
        <w:tabs>
          <w:tab w:val="left" w:pos="142"/>
        </w:tabs>
        <w:spacing w:before="0"/>
        <w:ind w:right="-229"/>
        <w:jc w:val="both"/>
        <w:rPr>
          <w:rFonts w:ascii="Times New Roman" w:hAnsi="Times New Roman" w:cs="Times New Roman"/>
          <w:sz w:val="24"/>
          <w:szCs w:val="24"/>
        </w:rPr>
      </w:pPr>
      <w:r w:rsidRPr="00C704C6">
        <w:rPr>
          <w:rFonts w:ascii="Times New Roman" w:hAnsi="Times New Roman" w:cs="Times New Roman"/>
          <w:sz w:val="24"/>
          <w:szCs w:val="24"/>
        </w:rPr>
        <w:t>4.</w:t>
      </w:r>
      <w:r w:rsidR="00B77A91">
        <w:rPr>
          <w:rFonts w:ascii="Times New Roman" w:hAnsi="Times New Roman" w:cs="Times New Roman"/>
          <w:sz w:val="24"/>
          <w:szCs w:val="24"/>
        </w:rPr>
        <w:t>2</w:t>
      </w:r>
      <w:r w:rsidRPr="00C704C6">
        <w:rPr>
          <w:rFonts w:ascii="Times New Roman" w:hAnsi="Times New Roman" w:cs="Times New Roman"/>
          <w:sz w:val="24"/>
          <w:szCs w:val="24"/>
        </w:rPr>
        <w:t xml:space="preserve">. </w:t>
      </w:r>
      <w:r w:rsidR="0034682D" w:rsidRPr="0034682D">
        <w:rPr>
          <w:rFonts w:ascii="Times New Roman" w:hAnsi="Times New Roman" w:cs="Times New Roman"/>
          <w:sz w:val="24"/>
          <w:szCs w:val="24"/>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7EAF6CC9" w14:textId="77777777" w:rsidR="0034682D" w:rsidRPr="0034682D" w:rsidRDefault="0034682D" w:rsidP="0034682D">
      <w:pPr>
        <w:pStyle w:val="a6"/>
        <w:tabs>
          <w:tab w:val="left" w:pos="142"/>
        </w:tabs>
        <w:spacing w:before="0"/>
        <w:ind w:right="-229"/>
        <w:jc w:val="both"/>
        <w:rPr>
          <w:rFonts w:ascii="Times New Roman" w:hAnsi="Times New Roman" w:cs="Times New Roman"/>
          <w:sz w:val="24"/>
          <w:szCs w:val="24"/>
        </w:rPr>
      </w:pPr>
      <w:r w:rsidRPr="0034682D">
        <w:rPr>
          <w:rFonts w:ascii="Times New Roman" w:hAnsi="Times New Roman" w:cs="Times New Roman"/>
          <w:sz w:val="24"/>
          <w:szCs w:val="24"/>
        </w:rPr>
        <w:lastRenderedPageBreak/>
        <w:t>Цена договора включает в себя все возможные расходы на исполнение договора, в том числе:</w:t>
      </w:r>
    </w:p>
    <w:p w14:paraId="2AED5F32" w14:textId="77777777" w:rsidR="0034682D" w:rsidRPr="0034682D" w:rsidRDefault="0034682D" w:rsidP="0034682D">
      <w:pPr>
        <w:pStyle w:val="a6"/>
        <w:tabs>
          <w:tab w:val="left" w:pos="142"/>
        </w:tabs>
        <w:spacing w:before="0"/>
        <w:ind w:right="-229"/>
        <w:jc w:val="both"/>
        <w:rPr>
          <w:rFonts w:ascii="Times New Roman" w:hAnsi="Times New Roman" w:cs="Times New Roman"/>
          <w:sz w:val="24"/>
          <w:szCs w:val="24"/>
        </w:rPr>
      </w:pPr>
      <w:r w:rsidRPr="0034682D">
        <w:rPr>
          <w:rFonts w:ascii="Times New Roman" w:hAnsi="Times New Roman" w:cs="Times New Roman"/>
          <w:sz w:val="24"/>
          <w:szCs w:val="24"/>
        </w:rPr>
        <w:t>- расходы по гарантии;</w:t>
      </w:r>
    </w:p>
    <w:p w14:paraId="39584CB9" w14:textId="77777777" w:rsidR="008F26FE" w:rsidRDefault="0034682D" w:rsidP="008F26FE">
      <w:pPr>
        <w:pStyle w:val="a6"/>
        <w:tabs>
          <w:tab w:val="left" w:pos="142"/>
        </w:tabs>
        <w:spacing w:before="0"/>
        <w:ind w:left="0" w:right="-229"/>
        <w:jc w:val="both"/>
        <w:rPr>
          <w:rFonts w:ascii="Times New Roman" w:hAnsi="Times New Roman" w:cs="Times New Roman"/>
          <w:sz w:val="24"/>
          <w:szCs w:val="24"/>
        </w:rPr>
      </w:pPr>
      <w:r w:rsidRPr="0034682D">
        <w:rPr>
          <w:rFonts w:ascii="Times New Roman" w:hAnsi="Times New Roman" w:cs="Times New Roman"/>
          <w:sz w:val="24"/>
          <w:szCs w:val="24"/>
        </w:rPr>
        <w:t>- риски, связанные с повышением цен на выполнение работ;</w:t>
      </w:r>
    </w:p>
    <w:p w14:paraId="29B14FBB" w14:textId="5A402A99" w:rsidR="008F26FE" w:rsidRPr="008F26FE" w:rsidRDefault="0034682D" w:rsidP="008F26FE">
      <w:pPr>
        <w:pStyle w:val="a6"/>
        <w:tabs>
          <w:tab w:val="left" w:pos="142"/>
        </w:tabs>
        <w:spacing w:before="0"/>
        <w:ind w:left="0" w:right="-229"/>
        <w:jc w:val="both"/>
        <w:rPr>
          <w:rFonts w:ascii="Times New Roman" w:hAnsi="Times New Roman" w:cs="Times New Roman"/>
          <w:sz w:val="24"/>
          <w:szCs w:val="24"/>
        </w:rPr>
      </w:pPr>
      <w:r>
        <w:rPr>
          <w:rFonts w:ascii="Times New Roman" w:hAnsi="Times New Roman" w:cs="Times New Roman"/>
          <w:sz w:val="24"/>
          <w:szCs w:val="24"/>
        </w:rPr>
        <w:t>4</w:t>
      </w:r>
      <w:r w:rsidRPr="008F26FE">
        <w:rPr>
          <w:rFonts w:ascii="Times New Roman" w:hAnsi="Times New Roman" w:cs="Times New Roman"/>
          <w:sz w:val="24"/>
          <w:szCs w:val="24"/>
        </w:rPr>
        <w:t>.</w:t>
      </w:r>
      <w:r w:rsidR="00B77A91">
        <w:rPr>
          <w:rFonts w:ascii="Times New Roman" w:hAnsi="Times New Roman" w:cs="Times New Roman"/>
          <w:sz w:val="24"/>
          <w:szCs w:val="24"/>
        </w:rPr>
        <w:t>3</w:t>
      </w:r>
      <w:r w:rsidRPr="008F26FE">
        <w:rPr>
          <w:rFonts w:ascii="Times New Roman" w:hAnsi="Times New Roman" w:cs="Times New Roman"/>
          <w:sz w:val="24"/>
          <w:szCs w:val="24"/>
        </w:rPr>
        <w:t xml:space="preserve">. </w:t>
      </w:r>
      <w:r w:rsidR="008F26FE" w:rsidRPr="008F26FE">
        <w:rPr>
          <w:rFonts w:ascii="Times New Roman" w:hAnsi="Times New Roman" w:cs="Times New Roman"/>
          <w:sz w:val="24"/>
          <w:szCs w:val="24"/>
        </w:rPr>
        <w:t xml:space="preserve">Заказчик перечисляет на счет Подрядчика предварительную оплату (аванс) в размере 30% от Цены Договора, в течение 7 рабочих дней с даты заключения Договора в размере: ________________________ (_________________________________________________). Окончательный расчет производится Заказчиком путем безналичного перечисления денежных средств на расчетный счет </w:t>
      </w:r>
      <w:r w:rsidR="008F26FE">
        <w:rPr>
          <w:rFonts w:ascii="Times New Roman" w:hAnsi="Times New Roman" w:cs="Times New Roman"/>
          <w:sz w:val="24"/>
          <w:szCs w:val="24"/>
        </w:rPr>
        <w:t>Подрядчика</w:t>
      </w:r>
      <w:r w:rsidR="008F26FE" w:rsidRPr="008F26FE">
        <w:rPr>
          <w:rFonts w:ascii="Times New Roman" w:hAnsi="Times New Roman" w:cs="Times New Roman"/>
          <w:sz w:val="24"/>
          <w:szCs w:val="24"/>
        </w:rPr>
        <w:t xml:space="preserve"> в течение 7 (семи) рабочих дней со дня подписания Заказчиком документов о приемке.</w:t>
      </w:r>
    </w:p>
    <w:p w14:paraId="48C50F22" w14:textId="5BB3F26A" w:rsidR="00E20901" w:rsidRPr="008F26FE" w:rsidRDefault="00E20901" w:rsidP="00E20901">
      <w:pPr>
        <w:pStyle w:val="a6"/>
        <w:tabs>
          <w:tab w:val="left" w:pos="142"/>
        </w:tabs>
        <w:spacing w:before="0"/>
        <w:ind w:left="0" w:right="-229"/>
        <w:jc w:val="both"/>
        <w:rPr>
          <w:rFonts w:ascii="Times New Roman" w:hAnsi="Times New Roman" w:cs="Times New Roman"/>
          <w:sz w:val="24"/>
          <w:szCs w:val="24"/>
        </w:rPr>
      </w:pPr>
      <w:r w:rsidRPr="00A92C16">
        <w:rPr>
          <w:rFonts w:ascii="Times New Roman" w:hAnsi="Times New Roman" w:cs="Times New Roman"/>
          <w:sz w:val="24"/>
          <w:szCs w:val="24"/>
          <w:highlight w:val="yellow"/>
        </w:rPr>
        <w:t>4.4. Если в ходе исполнения договора выяснится, что сумма аванса, выделенного на приобретение дорогостоящего оборудования, недостаточна для его оплаты, Заказчик вправе перечислить Подрядчику дополнительные средства. Такое перечисление допускается при условии, что Подрядчик представил Заказчику обоснование необходимости дополнительного финансирования.</w:t>
      </w:r>
    </w:p>
    <w:p w14:paraId="507A22B4" w14:textId="246ADD0C" w:rsidR="00113F9D" w:rsidRPr="008F26FE" w:rsidRDefault="00E20901" w:rsidP="008F26FE">
      <w:pPr>
        <w:pStyle w:val="a6"/>
        <w:tabs>
          <w:tab w:val="left" w:pos="142"/>
        </w:tabs>
        <w:spacing w:before="0"/>
        <w:ind w:right="-229"/>
        <w:jc w:val="both"/>
        <w:rPr>
          <w:rFonts w:ascii="Times New Roman" w:hAnsi="Times New Roman" w:cs="Times New Roman"/>
          <w:sz w:val="24"/>
          <w:szCs w:val="24"/>
        </w:rPr>
      </w:pPr>
      <w:r>
        <w:rPr>
          <w:rFonts w:ascii="Times New Roman" w:hAnsi="Times New Roman" w:cs="Times New Roman"/>
          <w:sz w:val="24"/>
          <w:szCs w:val="24"/>
        </w:rPr>
        <w:t xml:space="preserve">4.5. </w:t>
      </w:r>
      <w:r w:rsidR="00113F9D" w:rsidRPr="008F26FE">
        <w:rPr>
          <w:rFonts w:ascii="Times New Roman" w:hAnsi="Times New Roman" w:cs="Times New Roman"/>
          <w:sz w:val="24"/>
          <w:szCs w:val="24"/>
        </w:rPr>
        <w:t xml:space="preserve">Датой платежа является дата списания денежных средств с расчетного счета Заказчика. </w:t>
      </w:r>
    </w:p>
    <w:p w14:paraId="6F1B2FB1" w14:textId="4DC96831" w:rsidR="009529AF" w:rsidRDefault="00113F9D" w:rsidP="00113F9D">
      <w:pPr>
        <w:tabs>
          <w:tab w:val="left" w:pos="284"/>
          <w:tab w:val="left" w:pos="1260"/>
        </w:tabs>
        <w:ind w:right="140"/>
        <w:jc w:val="both"/>
        <w:rPr>
          <w:rFonts w:eastAsia="SimSun" w:cs="font438"/>
        </w:rPr>
      </w:pPr>
      <w:r w:rsidRPr="004979E9">
        <w:rPr>
          <w:rFonts w:eastAsia="SimSun" w:cs="font438"/>
        </w:rPr>
        <w:t>Источник финансирования настоящего договора – собственные средства.</w:t>
      </w:r>
    </w:p>
    <w:p w14:paraId="1AEC6176" w14:textId="77777777" w:rsidR="00590055" w:rsidRPr="00C704C6" w:rsidRDefault="00590055" w:rsidP="00046022">
      <w:pPr>
        <w:pStyle w:val="a6"/>
        <w:tabs>
          <w:tab w:val="left" w:pos="142"/>
        </w:tabs>
        <w:spacing w:before="0"/>
        <w:ind w:left="0" w:right="-229"/>
        <w:jc w:val="center"/>
        <w:rPr>
          <w:rFonts w:ascii="Times New Roman" w:hAnsi="Times New Roman" w:cs="Times New Roman"/>
          <w:b/>
          <w:sz w:val="24"/>
          <w:szCs w:val="24"/>
        </w:rPr>
      </w:pPr>
      <w:r w:rsidRPr="00C704C6">
        <w:rPr>
          <w:rFonts w:ascii="Times New Roman" w:hAnsi="Times New Roman" w:cs="Times New Roman"/>
          <w:sz w:val="24"/>
          <w:szCs w:val="24"/>
        </w:rPr>
        <w:br/>
      </w:r>
      <w:r w:rsidRPr="00C704C6">
        <w:rPr>
          <w:rFonts w:ascii="Times New Roman" w:hAnsi="Times New Roman" w:cs="Times New Roman"/>
          <w:b/>
          <w:sz w:val="24"/>
          <w:szCs w:val="24"/>
        </w:rPr>
        <w:t>5. Ответственность сторон</w:t>
      </w:r>
    </w:p>
    <w:p w14:paraId="7963B0B9"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5.1. За ненадлежащее исполнение или неисполнение своих обязательств, Стороны несут ответственность в соответствии с действующим законодательством Российской Федерации и Договором. </w:t>
      </w:r>
    </w:p>
    <w:p w14:paraId="007FA6A4"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 xml:space="preserve">5.2. В период использования помещения, предоставленного Заказчиком согласно п. 2.2.3. Договора, </w:t>
      </w:r>
      <w:r w:rsidR="00F97579">
        <w:rPr>
          <w:rFonts w:ascii="Times New Roman" w:hAnsi="Times New Roman" w:cs="Times New Roman"/>
          <w:sz w:val="24"/>
          <w:szCs w:val="24"/>
        </w:rPr>
        <w:t>Подрядчик</w:t>
      </w:r>
      <w:r w:rsidRPr="00C704C6">
        <w:rPr>
          <w:rFonts w:ascii="Times New Roman" w:hAnsi="Times New Roman" w:cs="Times New Roman"/>
          <w:sz w:val="24"/>
          <w:szCs w:val="24"/>
        </w:rPr>
        <w:t xml:space="preserve"> несет ответственность за его состояние. </w:t>
      </w:r>
    </w:p>
    <w:p w14:paraId="3C2897C0"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r w:rsidRPr="00C704C6">
        <w:rPr>
          <w:rFonts w:ascii="Times New Roman" w:hAnsi="Times New Roman" w:cs="Times New Roman"/>
          <w:sz w:val="24"/>
          <w:szCs w:val="24"/>
        </w:rPr>
        <w:t>5.3. Ни одна из Сторон не несет ответственности перед другой стороной за задержку, ненадлежащее исполнение или неисполнение своих обязательств по Договору вследствие обстоятельств непреодолимой силы, возникших помимо воли и желания Сторон и которые нельзя было предвидеть или избежать.</w:t>
      </w:r>
    </w:p>
    <w:p w14:paraId="7C52871A"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r w:rsidRPr="00C704C6">
        <w:rPr>
          <w:rFonts w:ascii="Times New Roman" w:hAnsi="Times New Roman" w:cs="Times New Roman"/>
          <w:sz w:val="24"/>
          <w:szCs w:val="24"/>
        </w:rPr>
        <w:t>5.4.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w:t>
      </w:r>
      <w:r w:rsidRPr="009257F5">
        <w:rPr>
          <w:rFonts w:ascii="Times New Roman" w:hAnsi="Times New Roman" w:cs="Times New Roman"/>
          <w:sz w:val="22"/>
          <w:szCs w:val="22"/>
        </w:rPr>
        <w:t>.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0515DA66" w14:textId="77777777" w:rsidR="00590055" w:rsidRPr="009257F5" w:rsidRDefault="00590055" w:rsidP="00590055">
      <w:pPr>
        <w:pStyle w:val="a6"/>
        <w:tabs>
          <w:tab w:val="left" w:pos="142"/>
        </w:tabs>
        <w:spacing w:before="0"/>
        <w:ind w:left="0" w:right="-229"/>
        <w:jc w:val="both"/>
        <w:rPr>
          <w:rFonts w:ascii="Times New Roman" w:hAnsi="Times New Roman" w:cs="Times New Roman"/>
          <w:color w:val="auto"/>
          <w:sz w:val="22"/>
          <w:szCs w:val="22"/>
        </w:rPr>
      </w:pPr>
      <w:r w:rsidRPr="009257F5">
        <w:rPr>
          <w:rFonts w:ascii="Times New Roman" w:hAnsi="Times New Roman" w:cs="Times New Roman"/>
          <w:color w:val="auto"/>
          <w:sz w:val="22"/>
          <w:szCs w:val="22"/>
        </w:rPr>
        <w:t xml:space="preserve">5.5. За нарушение </w:t>
      </w:r>
      <w:r w:rsidR="00F97579" w:rsidRPr="009257F5">
        <w:rPr>
          <w:rFonts w:ascii="Times New Roman" w:hAnsi="Times New Roman" w:cs="Times New Roman"/>
          <w:color w:val="auto"/>
          <w:sz w:val="22"/>
          <w:szCs w:val="22"/>
        </w:rPr>
        <w:t>Подрядчик</w:t>
      </w:r>
      <w:r w:rsidR="00046022" w:rsidRPr="009257F5">
        <w:rPr>
          <w:rFonts w:ascii="Times New Roman" w:hAnsi="Times New Roman" w:cs="Times New Roman"/>
          <w:color w:val="auto"/>
          <w:sz w:val="22"/>
          <w:szCs w:val="22"/>
        </w:rPr>
        <w:t>ом</w:t>
      </w:r>
      <w:r w:rsidRPr="009257F5">
        <w:rPr>
          <w:rFonts w:ascii="Times New Roman" w:hAnsi="Times New Roman" w:cs="Times New Roman"/>
          <w:color w:val="auto"/>
          <w:sz w:val="22"/>
          <w:szCs w:val="22"/>
        </w:rPr>
        <w:t xml:space="preserve"> установленного срока начала и окончания работ по Договору, а также за нарушение </w:t>
      </w:r>
      <w:r w:rsidR="00F97579" w:rsidRPr="009257F5">
        <w:rPr>
          <w:rFonts w:ascii="Times New Roman" w:hAnsi="Times New Roman" w:cs="Times New Roman"/>
          <w:color w:val="auto"/>
          <w:sz w:val="22"/>
          <w:szCs w:val="22"/>
        </w:rPr>
        <w:t>Подрядчик</w:t>
      </w:r>
      <w:r w:rsidR="00046022" w:rsidRPr="009257F5">
        <w:rPr>
          <w:rFonts w:ascii="Times New Roman" w:hAnsi="Times New Roman" w:cs="Times New Roman"/>
          <w:color w:val="auto"/>
          <w:sz w:val="22"/>
          <w:szCs w:val="22"/>
        </w:rPr>
        <w:t>ом</w:t>
      </w:r>
      <w:r w:rsidRPr="009257F5">
        <w:rPr>
          <w:rFonts w:ascii="Times New Roman" w:hAnsi="Times New Roman" w:cs="Times New Roman"/>
          <w:color w:val="auto"/>
          <w:sz w:val="22"/>
          <w:szCs w:val="22"/>
        </w:rPr>
        <w:t xml:space="preserve"> срока устранения недостатков, в т.ч. в период действия гарантийного срока, Заказчик имеет право предъявить </w:t>
      </w:r>
      <w:r w:rsidR="00F97579" w:rsidRPr="009257F5">
        <w:rPr>
          <w:rFonts w:ascii="Times New Roman" w:hAnsi="Times New Roman" w:cs="Times New Roman"/>
          <w:color w:val="auto"/>
          <w:sz w:val="22"/>
          <w:szCs w:val="22"/>
        </w:rPr>
        <w:t>Подрядчи</w:t>
      </w:r>
      <w:r w:rsidR="00046022" w:rsidRPr="009257F5">
        <w:rPr>
          <w:rFonts w:ascii="Times New Roman" w:hAnsi="Times New Roman" w:cs="Times New Roman"/>
          <w:color w:val="auto"/>
          <w:sz w:val="22"/>
          <w:szCs w:val="22"/>
        </w:rPr>
        <w:t>ку</w:t>
      </w:r>
      <w:r w:rsidRPr="009257F5">
        <w:rPr>
          <w:rFonts w:ascii="Times New Roman" w:hAnsi="Times New Roman" w:cs="Times New Roman"/>
          <w:color w:val="auto"/>
          <w:sz w:val="22"/>
          <w:szCs w:val="22"/>
        </w:rPr>
        <w:t xml:space="preserve"> требование об уплате неустойки в размере 0,05% от стоимости Договора за каждый день просрочки до полного исполнения обязательств. </w:t>
      </w:r>
    </w:p>
    <w:p w14:paraId="3268288A"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r w:rsidRPr="009257F5">
        <w:rPr>
          <w:rFonts w:ascii="Times New Roman" w:hAnsi="Times New Roman" w:cs="Times New Roman"/>
          <w:sz w:val="22"/>
          <w:szCs w:val="22"/>
        </w:rPr>
        <w:t xml:space="preserve">5.6. За нарушение Заказчиком сроков оплаты работ по Договору </w:t>
      </w:r>
      <w:r w:rsidR="00F97579" w:rsidRPr="009257F5">
        <w:rPr>
          <w:rFonts w:ascii="Times New Roman" w:hAnsi="Times New Roman" w:cs="Times New Roman"/>
          <w:sz w:val="22"/>
          <w:szCs w:val="22"/>
        </w:rPr>
        <w:t>Подрядчик</w:t>
      </w:r>
      <w:r w:rsidRPr="009257F5">
        <w:rPr>
          <w:rFonts w:ascii="Times New Roman" w:hAnsi="Times New Roman" w:cs="Times New Roman"/>
          <w:sz w:val="22"/>
          <w:szCs w:val="22"/>
        </w:rPr>
        <w:t xml:space="preserve"> имеет право предъявить Заказчику требование об уплате неустойки в размере 0,05% от </w:t>
      </w:r>
      <w:proofErr w:type="gramStart"/>
      <w:r w:rsidRPr="009257F5">
        <w:rPr>
          <w:rFonts w:ascii="Times New Roman" w:hAnsi="Times New Roman" w:cs="Times New Roman"/>
          <w:sz w:val="22"/>
          <w:szCs w:val="22"/>
        </w:rPr>
        <w:t>стоимости  Договора</w:t>
      </w:r>
      <w:proofErr w:type="gramEnd"/>
      <w:r w:rsidRPr="009257F5">
        <w:rPr>
          <w:rFonts w:ascii="Times New Roman" w:hAnsi="Times New Roman" w:cs="Times New Roman"/>
          <w:sz w:val="22"/>
          <w:szCs w:val="22"/>
        </w:rPr>
        <w:t xml:space="preserve"> за каждый день просрочки платежа.</w:t>
      </w:r>
    </w:p>
    <w:p w14:paraId="60E7F36C"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r w:rsidRPr="009257F5">
        <w:rPr>
          <w:rFonts w:ascii="Times New Roman" w:hAnsi="Times New Roman" w:cs="Times New Roman"/>
          <w:sz w:val="22"/>
          <w:szCs w:val="22"/>
        </w:rPr>
        <w:t xml:space="preserve">5.7. </w:t>
      </w:r>
      <w:r w:rsidR="00F97579" w:rsidRPr="009257F5">
        <w:rPr>
          <w:rFonts w:ascii="Times New Roman" w:hAnsi="Times New Roman" w:cs="Times New Roman"/>
          <w:sz w:val="22"/>
          <w:szCs w:val="22"/>
        </w:rPr>
        <w:t>Подрядчик</w:t>
      </w:r>
      <w:r w:rsidRPr="009257F5">
        <w:rPr>
          <w:rFonts w:ascii="Times New Roman" w:hAnsi="Times New Roman" w:cs="Times New Roman"/>
          <w:sz w:val="22"/>
          <w:szCs w:val="22"/>
        </w:rPr>
        <w:t xml:space="preserve"> предоставляет гарантию на проведённые работы в течение 5 (пяти) лет с момента подписания Сторонами Акта формы КС-2, КС-3</w:t>
      </w:r>
    </w:p>
    <w:p w14:paraId="3D726667"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r w:rsidRPr="009257F5">
        <w:rPr>
          <w:rFonts w:ascii="Times New Roman" w:hAnsi="Times New Roman" w:cs="Times New Roman"/>
          <w:sz w:val="22"/>
          <w:szCs w:val="22"/>
        </w:rPr>
        <w:t xml:space="preserve">5.8. Если в течение гарантийного срока обнаружатся дефекты в выполненной работе, </w:t>
      </w:r>
      <w:r w:rsidR="00F97579" w:rsidRPr="009257F5">
        <w:rPr>
          <w:rFonts w:ascii="Times New Roman" w:hAnsi="Times New Roman" w:cs="Times New Roman"/>
          <w:sz w:val="22"/>
          <w:szCs w:val="22"/>
        </w:rPr>
        <w:t>Подрядчик</w:t>
      </w:r>
      <w:r w:rsidRPr="009257F5">
        <w:rPr>
          <w:rFonts w:ascii="Times New Roman" w:hAnsi="Times New Roman" w:cs="Times New Roman"/>
          <w:sz w:val="22"/>
          <w:szCs w:val="22"/>
        </w:rPr>
        <w:t xml:space="preserve"> проводит обследование и совместно с Заказчиком составляет Акт осмотра, в котором фиксируются дефекты и дата </w:t>
      </w:r>
      <w:r w:rsidR="00046022" w:rsidRPr="009257F5">
        <w:rPr>
          <w:rFonts w:ascii="Times New Roman" w:hAnsi="Times New Roman" w:cs="Times New Roman"/>
          <w:sz w:val="22"/>
          <w:szCs w:val="22"/>
        </w:rPr>
        <w:t xml:space="preserve">их </w:t>
      </w:r>
      <w:r w:rsidRPr="009257F5">
        <w:rPr>
          <w:rFonts w:ascii="Times New Roman" w:hAnsi="Times New Roman" w:cs="Times New Roman"/>
          <w:sz w:val="22"/>
          <w:szCs w:val="22"/>
        </w:rPr>
        <w:t>обнаружения.</w:t>
      </w:r>
    </w:p>
    <w:p w14:paraId="68CF5408"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r w:rsidRPr="009257F5">
        <w:rPr>
          <w:rFonts w:ascii="Times New Roman" w:hAnsi="Times New Roman" w:cs="Times New Roman"/>
          <w:sz w:val="22"/>
          <w:szCs w:val="22"/>
        </w:rPr>
        <w:t xml:space="preserve">5.9. При нарушении </w:t>
      </w:r>
      <w:r w:rsidR="00F97579" w:rsidRPr="009257F5">
        <w:rPr>
          <w:rFonts w:ascii="Times New Roman" w:hAnsi="Times New Roman" w:cs="Times New Roman"/>
          <w:sz w:val="22"/>
          <w:szCs w:val="22"/>
        </w:rPr>
        <w:t>Подрядчик</w:t>
      </w:r>
      <w:r w:rsidR="00046022" w:rsidRPr="009257F5">
        <w:rPr>
          <w:rFonts w:ascii="Times New Roman" w:hAnsi="Times New Roman" w:cs="Times New Roman"/>
          <w:sz w:val="22"/>
          <w:szCs w:val="22"/>
        </w:rPr>
        <w:t>ом</w:t>
      </w:r>
      <w:r w:rsidRPr="009257F5">
        <w:rPr>
          <w:rFonts w:ascii="Times New Roman" w:hAnsi="Times New Roman" w:cs="Times New Roman"/>
          <w:sz w:val="22"/>
          <w:szCs w:val="22"/>
        </w:rPr>
        <w:t xml:space="preserve"> сроков, указанных в п. 2.1.10. Договора, Заказчик имеет право в одностороннем порядке составить Акт осмотра и своими или привлеченными силами устранить указанные дефекты и недостатки с последующей компенсацией расходов </w:t>
      </w:r>
      <w:r w:rsidR="00F97579" w:rsidRPr="009257F5">
        <w:rPr>
          <w:rFonts w:ascii="Times New Roman" w:hAnsi="Times New Roman" w:cs="Times New Roman"/>
          <w:sz w:val="22"/>
          <w:szCs w:val="22"/>
        </w:rPr>
        <w:t>Подрядчик</w:t>
      </w:r>
      <w:r w:rsidR="00046022" w:rsidRPr="009257F5">
        <w:rPr>
          <w:rFonts w:ascii="Times New Roman" w:hAnsi="Times New Roman" w:cs="Times New Roman"/>
          <w:sz w:val="22"/>
          <w:szCs w:val="22"/>
        </w:rPr>
        <w:t>а</w:t>
      </w:r>
      <w:r w:rsidRPr="009257F5">
        <w:rPr>
          <w:rFonts w:ascii="Times New Roman" w:hAnsi="Times New Roman" w:cs="Times New Roman"/>
          <w:sz w:val="22"/>
          <w:szCs w:val="22"/>
        </w:rPr>
        <w:t xml:space="preserve"> в трехдневный срок с даты предоставления Заказчиком документов, подтверждающих понесенные расходы.</w:t>
      </w:r>
    </w:p>
    <w:p w14:paraId="74D7B635" w14:textId="77777777" w:rsidR="00590055" w:rsidRPr="009257F5" w:rsidRDefault="00590055" w:rsidP="00590055">
      <w:pPr>
        <w:pStyle w:val="a6"/>
        <w:tabs>
          <w:tab w:val="left" w:pos="0"/>
        </w:tabs>
        <w:spacing w:before="0"/>
        <w:ind w:left="0" w:right="-229"/>
        <w:jc w:val="both"/>
        <w:rPr>
          <w:rFonts w:ascii="Times New Roman" w:hAnsi="Times New Roman" w:cs="Times New Roman"/>
          <w:sz w:val="22"/>
          <w:szCs w:val="22"/>
        </w:rPr>
      </w:pPr>
      <w:r w:rsidRPr="009257F5">
        <w:rPr>
          <w:rFonts w:ascii="Times New Roman" w:hAnsi="Times New Roman" w:cs="Times New Roman"/>
          <w:sz w:val="22"/>
          <w:szCs w:val="22"/>
        </w:rPr>
        <w:t>5.10. Гарантийные обязательства не распространяются:</w:t>
      </w:r>
    </w:p>
    <w:p w14:paraId="12760066"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r w:rsidRPr="009257F5">
        <w:rPr>
          <w:rFonts w:ascii="Times New Roman" w:hAnsi="Times New Roman" w:cs="Times New Roman"/>
          <w:sz w:val="22"/>
          <w:szCs w:val="22"/>
        </w:rPr>
        <w:t>- на фильтрацию воды через структуру бетона и через герметизированные узлы при оказании на них каких-либо механических воздействий (например, крепление анкеров, сверление и прочее);</w:t>
      </w:r>
    </w:p>
    <w:p w14:paraId="53FA0752"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r w:rsidRPr="009257F5">
        <w:rPr>
          <w:rFonts w:ascii="Times New Roman" w:hAnsi="Times New Roman" w:cs="Times New Roman"/>
          <w:sz w:val="22"/>
          <w:szCs w:val="22"/>
        </w:rPr>
        <w:t>- на образование конденсата по узлам, загерметизированным «</w:t>
      </w:r>
      <w:r w:rsidR="00C3560D" w:rsidRPr="009257F5">
        <w:rPr>
          <w:rFonts w:ascii="Times New Roman" w:hAnsi="Times New Roman" w:cs="Times New Roman"/>
          <w:sz w:val="22"/>
          <w:szCs w:val="22"/>
        </w:rPr>
        <w:t>______</w:t>
      </w:r>
      <w:r w:rsidRPr="009257F5">
        <w:rPr>
          <w:rFonts w:ascii="Times New Roman" w:hAnsi="Times New Roman" w:cs="Times New Roman"/>
          <w:sz w:val="22"/>
          <w:szCs w:val="22"/>
        </w:rPr>
        <w:t>».</w:t>
      </w:r>
    </w:p>
    <w:p w14:paraId="39F7AC75"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r w:rsidRPr="009257F5">
        <w:rPr>
          <w:rFonts w:ascii="Times New Roman" w:hAnsi="Times New Roman" w:cs="Times New Roman"/>
          <w:sz w:val="22"/>
          <w:szCs w:val="22"/>
        </w:rPr>
        <w:t xml:space="preserve">5.11. Гарантийные обязательства, предусмотренные </w:t>
      </w:r>
      <w:r w:rsidRPr="009257F5">
        <w:rPr>
          <w:rFonts w:ascii="Times New Roman" w:hAnsi="Times New Roman" w:cs="Times New Roman"/>
          <w:color w:val="auto"/>
          <w:sz w:val="22"/>
          <w:szCs w:val="22"/>
        </w:rPr>
        <w:t xml:space="preserve">п. 5.7. </w:t>
      </w:r>
      <w:r w:rsidRPr="009257F5">
        <w:rPr>
          <w:rFonts w:ascii="Times New Roman" w:hAnsi="Times New Roman" w:cs="Times New Roman"/>
          <w:sz w:val="22"/>
          <w:szCs w:val="22"/>
        </w:rPr>
        <w:t>Договора, являются действительными при условии полной оплаты Заказчиком</w:t>
      </w:r>
      <w:r w:rsidRPr="009257F5">
        <w:rPr>
          <w:rFonts w:ascii="Times New Roman" w:hAnsi="Times New Roman" w:cs="Times New Roman"/>
          <w:b/>
          <w:sz w:val="22"/>
          <w:szCs w:val="22"/>
        </w:rPr>
        <w:t xml:space="preserve"> </w:t>
      </w:r>
      <w:r w:rsidRPr="009257F5">
        <w:rPr>
          <w:rFonts w:ascii="Times New Roman" w:hAnsi="Times New Roman" w:cs="Times New Roman"/>
          <w:sz w:val="22"/>
          <w:szCs w:val="22"/>
        </w:rPr>
        <w:t>стоимости работ.</w:t>
      </w:r>
    </w:p>
    <w:p w14:paraId="4C00AED1" w14:textId="77777777" w:rsidR="009257F5" w:rsidRPr="009257F5" w:rsidRDefault="009257F5" w:rsidP="00590055">
      <w:pPr>
        <w:pStyle w:val="a6"/>
        <w:tabs>
          <w:tab w:val="left" w:pos="142"/>
        </w:tabs>
        <w:spacing w:before="0"/>
        <w:ind w:left="0" w:right="-229"/>
        <w:jc w:val="both"/>
        <w:rPr>
          <w:rFonts w:ascii="Times New Roman" w:hAnsi="Times New Roman" w:cs="Times New Roman"/>
          <w:sz w:val="22"/>
          <w:szCs w:val="22"/>
        </w:rPr>
      </w:pPr>
    </w:p>
    <w:p w14:paraId="265E8775" w14:textId="77777777" w:rsidR="00590055" w:rsidRPr="009257F5" w:rsidRDefault="00590055" w:rsidP="00590055">
      <w:pPr>
        <w:pStyle w:val="a6"/>
        <w:tabs>
          <w:tab w:val="left" w:pos="142"/>
        </w:tabs>
        <w:spacing w:before="0"/>
        <w:ind w:left="0" w:right="-229"/>
        <w:jc w:val="center"/>
        <w:rPr>
          <w:rFonts w:ascii="Times New Roman" w:hAnsi="Times New Roman" w:cs="Times New Roman"/>
          <w:b/>
          <w:sz w:val="22"/>
          <w:szCs w:val="22"/>
        </w:rPr>
      </w:pPr>
      <w:r w:rsidRPr="009257F5">
        <w:rPr>
          <w:rFonts w:ascii="Times New Roman" w:hAnsi="Times New Roman" w:cs="Times New Roman"/>
          <w:b/>
          <w:sz w:val="22"/>
          <w:szCs w:val="22"/>
        </w:rPr>
        <w:t>6. Порядок разрешения споров</w:t>
      </w:r>
    </w:p>
    <w:p w14:paraId="137F56DE"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r w:rsidRPr="009257F5">
        <w:rPr>
          <w:rFonts w:ascii="Times New Roman" w:hAnsi="Times New Roman" w:cs="Times New Roman"/>
          <w:sz w:val="22"/>
          <w:szCs w:val="22"/>
        </w:rPr>
        <w:lastRenderedPageBreak/>
        <w:t>6.1. Все споры или разногласия, возникающие между Сторонами по Договору или в связи с ним, разрешаются путем переговоров между Сторонами. Срок ответа на претензию – 5 (пять</w:t>
      </w:r>
      <w:r w:rsidR="00046022" w:rsidRPr="009257F5">
        <w:rPr>
          <w:rFonts w:ascii="Times New Roman" w:hAnsi="Times New Roman" w:cs="Times New Roman"/>
          <w:sz w:val="22"/>
          <w:szCs w:val="22"/>
        </w:rPr>
        <w:t xml:space="preserve"> рабочих</w:t>
      </w:r>
      <w:r w:rsidRPr="009257F5">
        <w:rPr>
          <w:rFonts w:ascii="Times New Roman" w:hAnsi="Times New Roman" w:cs="Times New Roman"/>
          <w:sz w:val="22"/>
          <w:szCs w:val="22"/>
        </w:rPr>
        <w:t>) дней с момента получения претензии Стороной.</w:t>
      </w:r>
    </w:p>
    <w:p w14:paraId="17344171"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r w:rsidRPr="009257F5">
        <w:rPr>
          <w:rFonts w:ascii="Times New Roman" w:hAnsi="Times New Roman" w:cs="Times New Roman"/>
          <w:sz w:val="22"/>
          <w:szCs w:val="22"/>
        </w:rPr>
        <w:t>6.2. В случае невозможности разрешения разногласий путем переговоров, спор подлежит рассмотрению в Арбитражном суде Свердловской области.</w:t>
      </w:r>
    </w:p>
    <w:p w14:paraId="4ABF47C5"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p>
    <w:p w14:paraId="22DE98D8" w14:textId="01DD078E" w:rsidR="00046022" w:rsidRPr="009257F5" w:rsidRDefault="00046022" w:rsidP="00590055">
      <w:pPr>
        <w:pStyle w:val="a6"/>
        <w:tabs>
          <w:tab w:val="left" w:pos="142"/>
        </w:tabs>
        <w:spacing w:before="0"/>
        <w:ind w:left="0" w:right="-229"/>
        <w:jc w:val="center"/>
        <w:rPr>
          <w:rFonts w:ascii="Times New Roman" w:hAnsi="Times New Roman" w:cs="Times New Roman"/>
          <w:b/>
          <w:sz w:val="22"/>
          <w:szCs w:val="22"/>
        </w:rPr>
      </w:pPr>
    </w:p>
    <w:p w14:paraId="509A678A" w14:textId="77777777" w:rsidR="00590055" w:rsidRPr="009257F5" w:rsidRDefault="00590055" w:rsidP="00590055">
      <w:pPr>
        <w:pStyle w:val="a6"/>
        <w:tabs>
          <w:tab w:val="left" w:pos="142"/>
        </w:tabs>
        <w:spacing w:before="0"/>
        <w:ind w:left="0" w:right="-229"/>
        <w:jc w:val="center"/>
        <w:rPr>
          <w:rFonts w:ascii="Times New Roman" w:hAnsi="Times New Roman" w:cs="Times New Roman"/>
          <w:b/>
          <w:sz w:val="22"/>
          <w:szCs w:val="22"/>
        </w:rPr>
      </w:pPr>
      <w:r w:rsidRPr="009257F5">
        <w:rPr>
          <w:rFonts w:ascii="Times New Roman" w:hAnsi="Times New Roman" w:cs="Times New Roman"/>
          <w:b/>
          <w:sz w:val="22"/>
          <w:szCs w:val="22"/>
        </w:rPr>
        <w:t>7. Заключительные положения</w:t>
      </w:r>
    </w:p>
    <w:p w14:paraId="4E830780"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r w:rsidRPr="009257F5">
        <w:rPr>
          <w:rFonts w:ascii="Times New Roman" w:hAnsi="Times New Roman" w:cs="Times New Roman"/>
          <w:sz w:val="22"/>
          <w:szCs w:val="22"/>
        </w:rPr>
        <w:t>7.1. Лю</w:t>
      </w:r>
      <w:r w:rsidR="00046022" w:rsidRPr="009257F5">
        <w:rPr>
          <w:rFonts w:ascii="Times New Roman" w:hAnsi="Times New Roman" w:cs="Times New Roman"/>
          <w:sz w:val="22"/>
          <w:szCs w:val="22"/>
        </w:rPr>
        <w:t>бые изменения к Договору составляют юридическую</w:t>
      </w:r>
      <w:r w:rsidRPr="009257F5">
        <w:rPr>
          <w:rFonts w:ascii="Times New Roman" w:hAnsi="Times New Roman" w:cs="Times New Roman"/>
          <w:sz w:val="22"/>
          <w:szCs w:val="22"/>
        </w:rPr>
        <w:t xml:space="preserve"> силу только в том случае, если они оформлены в письменном виде и подписаны обеими Сторонами.</w:t>
      </w:r>
    </w:p>
    <w:p w14:paraId="13C3A8B2"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r w:rsidRPr="009257F5">
        <w:rPr>
          <w:rFonts w:ascii="Times New Roman" w:hAnsi="Times New Roman" w:cs="Times New Roman"/>
          <w:sz w:val="22"/>
          <w:szCs w:val="22"/>
        </w:rPr>
        <w:t>7.2. Досрочное расторжение Договора может иметь место по соглашению Сторон</w:t>
      </w:r>
      <w:r w:rsidR="00046022" w:rsidRPr="009257F5">
        <w:rPr>
          <w:rFonts w:ascii="Times New Roman" w:hAnsi="Times New Roman" w:cs="Times New Roman"/>
          <w:sz w:val="22"/>
          <w:szCs w:val="22"/>
        </w:rPr>
        <w:t>,</w:t>
      </w:r>
      <w:r w:rsidRPr="009257F5">
        <w:rPr>
          <w:rFonts w:ascii="Times New Roman" w:hAnsi="Times New Roman" w:cs="Times New Roman"/>
          <w:sz w:val="22"/>
          <w:szCs w:val="22"/>
        </w:rPr>
        <w:t xml:space="preserve"> либо по основаниям, предусмотренным действующим законодательством.</w:t>
      </w:r>
    </w:p>
    <w:p w14:paraId="542B7D6B"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r w:rsidRPr="009257F5">
        <w:rPr>
          <w:rFonts w:ascii="Times New Roman" w:hAnsi="Times New Roman" w:cs="Times New Roman"/>
          <w:sz w:val="22"/>
          <w:szCs w:val="22"/>
        </w:rPr>
        <w:t>7.3. Договор составлен в 2 (двух) экземплярах, имеющих одинаковую юридическую силу, по одному экземпляру для каждой из Сторон.</w:t>
      </w:r>
    </w:p>
    <w:p w14:paraId="23775A06" w14:textId="77777777"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r w:rsidRPr="009257F5">
        <w:rPr>
          <w:rFonts w:ascii="Times New Roman" w:hAnsi="Times New Roman" w:cs="Times New Roman"/>
          <w:sz w:val="22"/>
          <w:szCs w:val="22"/>
        </w:rPr>
        <w:t xml:space="preserve">7.5. Передача прав и </w:t>
      </w:r>
      <w:proofErr w:type="gramStart"/>
      <w:r w:rsidRPr="009257F5">
        <w:rPr>
          <w:rFonts w:ascii="Times New Roman" w:hAnsi="Times New Roman" w:cs="Times New Roman"/>
          <w:sz w:val="22"/>
          <w:szCs w:val="22"/>
        </w:rPr>
        <w:t>обязанностей  по</w:t>
      </w:r>
      <w:proofErr w:type="gramEnd"/>
      <w:r w:rsidRPr="009257F5">
        <w:rPr>
          <w:rFonts w:ascii="Times New Roman" w:hAnsi="Times New Roman" w:cs="Times New Roman"/>
          <w:sz w:val="22"/>
          <w:szCs w:val="22"/>
        </w:rPr>
        <w:t xml:space="preserve"> настоящему договору не допускается без письменного согласия другой стороны.</w:t>
      </w:r>
    </w:p>
    <w:p w14:paraId="12B75DE4" w14:textId="42AEFA50" w:rsidR="00590055" w:rsidRPr="009257F5" w:rsidRDefault="00590055" w:rsidP="00590055">
      <w:pPr>
        <w:pStyle w:val="a6"/>
        <w:tabs>
          <w:tab w:val="left" w:pos="142"/>
        </w:tabs>
        <w:spacing w:before="0"/>
        <w:ind w:left="0" w:right="-229"/>
        <w:jc w:val="both"/>
        <w:rPr>
          <w:rFonts w:ascii="Times New Roman" w:hAnsi="Times New Roman" w:cs="Times New Roman"/>
          <w:sz w:val="22"/>
          <w:szCs w:val="22"/>
        </w:rPr>
      </w:pPr>
    </w:p>
    <w:p w14:paraId="4DC5B916" w14:textId="7C550757" w:rsidR="009529AF" w:rsidRPr="009257F5" w:rsidRDefault="009529AF" w:rsidP="009529AF">
      <w:pPr>
        <w:pStyle w:val="a6"/>
        <w:tabs>
          <w:tab w:val="left" w:pos="142"/>
        </w:tabs>
        <w:spacing w:before="0"/>
        <w:ind w:left="0" w:right="-229"/>
        <w:jc w:val="center"/>
        <w:rPr>
          <w:rFonts w:ascii="Times New Roman" w:hAnsi="Times New Roman" w:cs="Times New Roman"/>
          <w:b/>
          <w:bCs/>
          <w:sz w:val="22"/>
          <w:szCs w:val="22"/>
        </w:rPr>
      </w:pPr>
      <w:r w:rsidRPr="009257F5">
        <w:rPr>
          <w:rFonts w:ascii="Times New Roman" w:hAnsi="Times New Roman" w:cs="Times New Roman"/>
          <w:b/>
          <w:bCs/>
          <w:sz w:val="22"/>
          <w:szCs w:val="22"/>
        </w:rPr>
        <w:t>8. Обеспечение исполнения договора</w:t>
      </w:r>
    </w:p>
    <w:p w14:paraId="500741ED" w14:textId="36D8477F" w:rsidR="009529AF" w:rsidRPr="009257F5" w:rsidRDefault="009529AF" w:rsidP="009529AF">
      <w:pPr>
        <w:ind w:firstLine="709"/>
        <w:jc w:val="both"/>
        <w:rPr>
          <w:sz w:val="22"/>
          <w:szCs w:val="22"/>
        </w:rPr>
      </w:pPr>
      <w:r w:rsidRPr="009257F5">
        <w:rPr>
          <w:sz w:val="22"/>
          <w:szCs w:val="22"/>
        </w:rPr>
        <w:t>8.1.</w:t>
      </w:r>
      <w:r w:rsidR="00E3760D" w:rsidRPr="009257F5">
        <w:rPr>
          <w:sz w:val="22"/>
          <w:szCs w:val="22"/>
        </w:rPr>
        <w:t xml:space="preserve"> Установлено, в размере </w:t>
      </w:r>
      <w:r w:rsidR="00D450BA">
        <w:rPr>
          <w:sz w:val="22"/>
          <w:szCs w:val="22"/>
        </w:rPr>
        <w:t>-</w:t>
      </w:r>
      <w:r w:rsidR="00C25B66">
        <w:rPr>
          <w:sz w:val="22"/>
          <w:szCs w:val="22"/>
        </w:rPr>
        <w:t>5</w:t>
      </w:r>
      <w:r w:rsidR="00E3760D" w:rsidRPr="009257F5">
        <w:rPr>
          <w:sz w:val="22"/>
          <w:szCs w:val="22"/>
        </w:rPr>
        <w:t>0 %</w:t>
      </w:r>
      <w:r w:rsidR="009257F5" w:rsidRPr="009257F5">
        <w:rPr>
          <w:sz w:val="22"/>
          <w:szCs w:val="22"/>
        </w:rPr>
        <w:t xml:space="preserve"> от НМЦД. </w:t>
      </w:r>
      <w:r w:rsidRPr="009257F5">
        <w:rPr>
          <w:sz w:val="22"/>
          <w:szCs w:val="22"/>
        </w:rPr>
        <w:t>Обеспечение исполнения договора, может быть оформлено в виде безотзывной банковской гарантии, выданной банком или иной кредитной организацией, или передачи Заказчику в залог денежных средств.</w:t>
      </w:r>
    </w:p>
    <w:p w14:paraId="41790F18" w14:textId="28722989" w:rsidR="009529AF" w:rsidRPr="009257F5" w:rsidRDefault="00113A7A" w:rsidP="009529AF">
      <w:pPr>
        <w:ind w:firstLine="709"/>
        <w:jc w:val="both"/>
        <w:rPr>
          <w:sz w:val="22"/>
          <w:szCs w:val="22"/>
        </w:rPr>
      </w:pPr>
      <w:r>
        <w:rPr>
          <w:sz w:val="22"/>
          <w:szCs w:val="22"/>
        </w:rPr>
        <w:t xml:space="preserve">8. </w:t>
      </w:r>
      <w:r w:rsidR="009529AF" w:rsidRPr="009257F5">
        <w:rPr>
          <w:sz w:val="22"/>
          <w:szCs w:val="22"/>
        </w:rPr>
        <w:t>2.В случае наличия требования об обеспечении исполнения договора в закупочной документации обеспечение исполнения договора должно быть предоставлено участником процедуры закупки до заключения договора.</w:t>
      </w:r>
    </w:p>
    <w:p w14:paraId="5C44D812" w14:textId="14C2B212" w:rsidR="009529AF" w:rsidRPr="009257F5" w:rsidRDefault="00113A7A" w:rsidP="009529AF">
      <w:pPr>
        <w:ind w:firstLine="709"/>
        <w:jc w:val="both"/>
        <w:rPr>
          <w:sz w:val="22"/>
          <w:szCs w:val="22"/>
        </w:rPr>
      </w:pPr>
      <w:r>
        <w:rPr>
          <w:sz w:val="22"/>
          <w:szCs w:val="22"/>
        </w:rPr>
        <w:t>8.</w:t>
      </w:r>
      <w:r w:rsidR="009529AF" w:rsidRPr="009257F5">
        <w:rPr>
          <w:sz w:val="22"/>
          <w:szCs w:val="22"/>
        </w:rPr>
        <w:t>3. В случае, если закупочной документацией установлено требование о предоставлении обеспечения исполнения договора и в срок, установленный закупочной документацией, победитель процедуры закупки или иной участник, с которым заключается договор, не предоставил надлежащим образом оформленного документа об обеспечении исполнения договора, такой участник (победитель) признается уклонившимся от заключения договора.</w:t>
      </w:r>
    </w:p>
    <w:p w14:paraId="582207E6" w14:textId="1092C0D2" w:rsidR="009529AF" w:rsidRPr="009257F5" w:rsidRDefault="00113A7A" w:rsidP="009529AF">
      <w:pPr>
        <w:autoSpaceDE w:val="0"/>
        <w:autoSpaceDN w:val="0"/>
        <w:adjustRightInd w:val="0"/>
        <w:spacing w:line="20" w:lineRule="atLeast"/>
        <w:ind w:right="-108" w:firstLine="709"/>
        <w:jc w:val="both"/>
        <w:rPr>
          <w:sz w:val="22"/>
          <w:szCs w:val="22"/>
        </w:rPr>
      </w:pPr>
      <w:r>
        <w:rPr>
          <w:sz w:val="22"/>
          <w:szCs w:val="22"/>
        </w:rPr>
        <w:t>8.</w:t>
      </w:r>
      <w:r w:rsidR="009529AF" w:rsidRPr="009257F5">
        <w:rPr>
          <w:sz w:val="22"/>
          <w:szCs w:val="22"/>
        </w:rPr>
        <w:t xml:space="preserve">4. Безотзывная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p>
    <w:p w14:paraId="2C95E8D5" w14:textId="21ECE2C2" w:rsidR="009529AF" w:rsidRPr="009257F5" w:rsidRDefault="00113A7A" w:rsidP="009529AF">
      <w:pPr>
        <w:autoSpaceDE w:val="0"/>
        <w:autoSpaceDN w:val="0"/>
        <w:adjustRightInd w:val="0"/>
        <w:spacing w:line="20" w:lineRule="atLeast"/>
        <w:ind w:right="-108" w:firstLine="709"/>
        <w:jc w:val="both"/>
        <w:rPr>
          <w:sz w:val="22"/>
          <w:szCs w:val="22"/>
        </w:rPr>
      </w:pPr>
      <w:r>
        <w:rPr>
          <w:sz w:val="22"/>
          <w:szCs w:val="22"/>
        </w:rPr>
        <w:t>8.</w:t>
      </w:r>
      <w:r w:rsidR="009529AF" w:rsidRPr="009257F5">
        <w:rPr>
          <w:sz w:val="22"/>
          <w:szCs w:val="22"/>
        </w:rPr>
        <w:t>5. Срок действия банковской гарантии должен превышать срок действия договора не менее чем на один месяц.</w:t>
      </w:r>
    </w:p>
    <w:p w14:paraId="0E120AE6" w14:textId="545038D3" w:rsidR="009529AF" w:rsidRPr="009257F5" w:rsidRDefault="00113A7A" w:rsidP="009529AF">
      <w:pPr>
        <w:autoSpaceDE w:val="0"/>
        <w:autoSpaceDN w:val="0"/>
        <w:adjustRightInd w:val="0"/>
        <w:spacing w:line="20" w:lineRule="atLeast"/>
        <w:ind w:right="-108" w:firstLine="709"/>
        <w:jc w:val="both"/>
        <w:rPr>
          <w:sz w:val="22"/>
          <w:szCs w:val="22"/>
        </w:rPr>
      </w:pPr>
      <w:r>
        <w:rPr>
          <w:sz w:val="22"/>
          <w:szCs w:val="22"/>
        </w:rPr>
        <w:t>8.</w:t>
      </w:r>
      <w:r w:rsidR="009529AF" w:rsidRPr="009257F5">
        <w:rPr>
          <w:sz w:val="22"/>
          <w:szCs w:val="22"/>
        </w:rPr>
        <w:t>6. Банковская гарантия должна быть безотзывной и должна содержать:</w:t>
      </w:r>
    </w:p>
    <w:p w14:paraId="6538D306" w14:textId="77777777" w:rsidR="009529AF" w:rsidRPr="009257F5" w:rsidRDefault="009529AF" w:rsidP="009529AF">
      <w:pPr>
        <w:autoSpaceDE w:val="0"/>
        <w:autoSpaceDN w:val="0"/>
        <w:adjustRightInd w:val="0"/>
        <w:spacing w:line="20" w:lineRule="atLeast"/>
        <w:ind w:right="-108" w:firstLine="709"/>
        <w:jc w:val="both"/>
        <w:rPr>
          <w:sz w:val="22"/>
          <w:szCs w:val="22"/>
        </w:rPr>
      </w:pPr>
      <w:r w:rsidRPr="009257F5">
        <w:rPr>
          <w:sz w:val="22"/>
          <w:szCs w:val="22"/>
        </w:rPr>
        <w:t>1) сумму банковской гарантии, подлежащую уплате гарантом Заказчику в случае ненадлежащего исполнения обязательств принципалом;</w:t>
      </w:r>
    </w:p>
    <w:p w14:paraId="5004733B" w14:textId="77777777" w:rsidR="009529AF" w:rsidRPr="009257F5" w:rsidRDefault="009529AF" w:rsidP="009529AF">
      <w:pPr>
        <w:autoSpaceDE w:val="0"/>
        <w:autoSpaceDN w:val="0"/>
        <w:adjustRightInd w:val="0"/>
        <w:spacing w:line="20" w:lineRule="atLeast"/>
        <w:ind w:right="-108" w:firstLine="709"/>
        <w:jc w:val="both"/>
        <w:rPr>
          <w:sz w:val="22"/>
          <w:szCs w:val="22"/>
        </w:rPr>
      </w:pPr>
      <w:r w:rsidRPr="009257F5">
        <w:rPr>
          <w:sz w:val="22"/>
          <w:szCs w:val="22"/>
        </w:rPr>
        <w:t>2) обязательства принципала, надлежащее исполнение которых обеспечивается банковской гарантией;</w:t>
      </w:r>
    </w:p>
    <w:p w14:paraId="55C58768" w14:textId="77777777" w:rsidR="009529AF" w:rsidRPr="009257F5" w:rsidRDefault="009529AF" w:rsidP="009529AF">
      <w:pPr>
        <w:autoSpaceDE w:val="0"/>
        <w:autoSpaceDN w:val="0"/>
        <w:adjustRightInd w:val="0"/>
        <w:spacing w:line="20" w:lineRule="atLeast"/>
        <w:ind w:right="-108" w:firstLine="709"/>
        <w:jc w:val="both"/>
        <w:rPr>
          <w:sz w:val="22"/>
          <w:szCs w:val="22"/>
        </w:rPr>
      </w:pPr>
      <w:r w:rsidRPr="009257F5">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15E88CFB" w14:textId="77777777" w:rsidR="009529AF" w:rsidRPr="009257F5" w:rsidRDefault="009529AF" w:rsidP="009529AF">
      <w:pPr>
        <w:autoSpaceDE w:val="0"/>
        <w:autoSpaceDN w:val="0"/>
        <w:adjustRightInd w:val="0"/>
        <w:spacing w:line="20" w:lineRule="atLeast"/>
        <w:ind w:right="-108" w:firstLine="709"/>
        <w:jc w:val="both"/>
        <w:rPr>
          <w:sz w:val="22"/>
          <w:szCs w:val="22"/>
        </w:rPr>
      </w:pPr>
      <w:r w:rsidRPr="009257F5">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57537C0" w14:textId="77777777" w:rsidR="009529AF" w:rsidRPr="009257F5" w:rsidRDefault="009529AF" w:rsidP="009529AF">
      <w:pPr>
        <w:autoSpaceDE w:val="0"/>
        <w:autoSpaceDN w:val="0"/>
        <w:adjustRightInd w:val="0"/>
        <w:spacing w:line="20" w:lineRule="atLeast"/>
        <w:ind w:right="-108" w:firstLine="709"/>
        <w:jc w:val="both"/>
        <w:rPr>
          <w:sz w:val="22"/>
          <w:szCs w:val="22"/>
        </w:rPr>
      </w:pPr>
      <w:r w:rsidRPr="009257F5">
        <w:rPr>
          <w:sz w:val="22"/>
          <w:szCs w:val="22"/>
        </w:rPr>
        <w:t>5) срок действия банковской гарантии;</w:t>
      </w:r>
    </w:p>
    <w:p w14:paraId="4CE88DED" w14:textId="77777777" w:rsidR="009529AF" w:rsidRPr="009257F5" w:rsidRDefault="009529AF" w:rsidP="009529AF">
      <w:pPr>
        <w:autoSpaceDE w:val="0"/>
        <w:autoSpaceDN w:val="0"/>
        <w:adjustRightInd w:val="0"/>
        <w:spacing w:line="20" w:lineRule="atLeast"/>
        <w:ind w:right="-108" w:firstLine="709"/>
        <w:jc w:val="both"/>
        <w:rPr>
          <w:sz w:val="22"/>
          <w:szCs w:val="22"/>
        </w:rPr>
      </w:pPr>
      <w:r w:rsidRPr="009257F5">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0999A63" w14:textId="77777777" w:rsidR="009529AF" w:rsidRPr="009257F5" w:rsidRDefault="009529AF" w:rsidP="009529AF">
      <w:pPr>
        <w:autoSpaceDE w:val="0"/>
        <w:autoSpaceDN w:val="0"/>
        <w:adjustRightInd w:val="0"/>
        <w:spacing w:line="20" w:lineRule="atLeast"/>
        <w:ind w:right="-108" w:firstLine="709"/>
        <w:jc w:val="both"/>
        <w:rPr>
          <w:sz w:val="22"/>
          <w:szCs w:val="22"/>
        </w:rPr>
      </w:pPr>
      <w:r w:rsidRPr="009257F5">
        <w:rPr>
          <w:sz w:val="22"/>
          <w:szCs w:val="22"/>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FC480E8" w14:textId="77777777" w:rsidR="009529AF" w:rsidRPr="009257F5" w:rsidRDefault="009529AF" w:rsidP="009529AF">
      <w:pPr>
        <w:autoSpaceDE w:val="0"/>
        <w:autoSpaceDN w:val="0"/>
        <w:adjustRightInd w:val="0"/>
        <w:spacing w:line="20" w:lineRule="atLeast"/>
        <w:ind w:right="-108" w:firstLine="709"/>
        <w:jc w:val="both"/>
        <w:rPr>
          <w:sz w:val="22"/>
          <w:szCs w:val="22"/>
        </w:rPr>
      </w:pPr>
      <w:r w:rsidRPr="009257F5">
        <w:rPr>
          <w:sz w:val="22"/>
          <w:szCs w:val="22"/>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14:paraId="60924648" w14:textId="77777777" w:rsidR="009529AF" w:rsidRPr="009257F5" w:rsidRDefault="009529AF" w:rsidP="009529AF">
      <w:pPr>
        <w:autoSpaceDE w:val="0"/>
        <w:autoSpaceDN w:val="0"/>
        <w:adjustRightInd w:val="0"/>
        <w:spacing w:line="20" w:lineRule="atLeast"/>
        <w:ind w:right="-108" w:firstLine="709"/>
        <w:jc w:val="both"/>
        <w:rPr>
          <w:sz w:val="22"/>
          <w:szCs w:val="22"/>
        </w:rPr>
      </w:pPr>
      <w:r w:rsidRPr="009257F5">
        <w:rPr>
          <w:sz w:val="22"/>
          <w:szCs w:val="22"/>
        </w:rPr>
        <w:t>расчет суммы, включаемой в требование по банковской гарантии;</w:t>
      </w:r>
    </w:p>
    <w:p w14:paraId="669F17B0" w14:textId="77777777" w:rsidR="009529AF" w:rsidRPr="009257F5" w:rsidRDefault="009529AF" w:rsidP="009529AF">
      <w:pPr>
        <w:autoSpaceDE w:val="0"/>
        <w:autoSpaceDN w:val="0"/>
        <w:adjustRightInd w:val="0"/>
        <w:spacing w:line="20" w:lineRule="atLeast"/>
        <w:ind w:right="-108" w:firstLine="709"/>
        <w:jc w:val="both"/>
        <w:rPr>
          <w:sz w:val="22"/>
          <w:szCs w:val="22"/>
        </w:rPr>
      </w:pPr>
      <w:r w:rsidRPr="009257F5">
        <w:rPr>
          <w:sz w:val="22"/>
          <w:szCs w:val="22"/>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005CAB7C" w14:textId="77777777" w:rsidR="009529AF" w:rsidRPr="009257F5" w:rsidRDefault="009529AF" w:rsidP="009529AF">
      <w:pPr>
        <w:autoSpaceDE w:val="0"/>
        <w:autoSpaceDN w:val="0"/>
        <w:adjustRightInd w:val="0"/>
        <w:spacing w:line="20" w:lineRule="atLeast"/>
        <w:ind w:right="-108" w:firstLine="709"/>
        <w:jc w:val="both"/>
        <w:rPr>
          <w:sz w:val="22"/>
          <w:szCs w:val="22"/>
        </w:rPr>
      </w:pPr>
      <w:r w:rsidRPr="009257F5">
        <w:rPr>
          <w:sz w:val="22"/>
          <w:szCs w:val="22"/>
        </w:rPr>
        <w:lastRenderedPageBreak/>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E2B60C7" w14:textId="77777777" w:rsidR="009529AF" w:rsidRPr="009257F5" w:rsidRDefault="009529AF" w:rsidP="009529AF">
      <w:pPr>
        <w:autoSpaceDE w:val="0"/>
        <w:autoSpaceDN w:val="0"/>
        <w:adjustRightInd w:val="0"/>
        <w:spacing w:line="20" w:lineRule="atLeast"/>
        <w:ind w:right="-108" w:firstLine="709"/>
        <w:jc w:val="both"/>
        <w:rPr>
          <w:sz w:val="22"/>
          <w:szCs w:val="22"/>
        </w:rPr>
      </w:pPr>
      <w:r w:rsidRPr="009257F5">
        <w:rPr>
          <w:sz w:val="22"/>
          <w:szCs w:val="22"/>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12C9CFE" w14:textId="489F011E" w:rsidR="009529AF" w:rsidRPr="009257F5" w:rsidRDefault="00113A7A" w:rsidP="009529AF">
      <w:pPr>
        <w:autoSpaceDE w:val="0"/>
        <w:autoSpaceDN w:val="0"/>
        <w:adjustRightInd w:val="0"/>
        <w:spacing w:line="20" w:lineRule="atLeast"/>
        <w:ind w:right="-108" w:firstLine="709"/>
        <w:jc w:val="both"/>
        <w:rPr>
          <w:sz w:val="22"/>
          <w:szCs w:val="22"/>
        </w:rPr>
      </w:pPr>
      <w:r>
        <w:rPr>
          <w:sz w:val="22"/>
          <w:szCs w:val="22"/>
        </w:rPr>
        <w:t>8.</w:t>
      </w:r>
      <w:r w:rsidR="009529AF" w:rsidRPr="009257F5">
        <w:rPr>
          <w:sz w:val="22"/>
          <w:szCs w:val="22"/>
        </w:rPr>
        <w:t>7.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извещением.</w:t>
      </w:r>
    </w:p>
    <w:p w14:paraId="078F9751" w14:textId="2B6B61B6" w:rsidR="009529AF" w:rsidRPr="009257F5" w:rsidRDefault="00113A7A" w:rsidP="009529AF">
      <w:pPr>
        <w:autoSpaceDE w:val="0"/>
        <w:autoSpaceDN w:val="0"/>
        <w:adjustRightInd w:val="0"/>
        <w:spacing w:line="20" w:lineRule="atLeast"/>
        <w:ind w:right="-108" w:firstLine="709"/>
        <w:jc w:val="both"/>
        <w:rPr>
          <w:sz w:val="22"/>
          <w:szCs w:val="22"/>
        </w:rPr>
      </w:pPr>
      <w:r>
        <w:rPr>
          <w:sz w:val="22"/>
          <w:szCs w:val="22"/>
        </w:rPr>
        <w:t>8.</w:t>
      </w:r>
      <w:r w:rsidR="009529AF" w:rsidRPr="009257F5">
        <w:rPr>
          <w:sz w:val="22"/>
          <w:szCs w:val="22"/>
        </w:rPr>
        <w:t>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2AACA624" w14:textId="2A2E35F8" w:rsidR="009529AF" w:rsidRPr="009257F5" w:rsidRDefault="00113A7A" w:rsidP="009529AF">
      <w:pPr>
        <w:autoSpaceDE w:val="0"/>
        <w:autoSpaceDN w:val="0"/>
        <w:adjustRightInd w:val="0"/>
        <w:spacing w:line="20" w:lineRule="atLeast"/>
        <w:ind w:right="-108" w:firstLine="709"/>
        <w:jc w:val="both"/>
        <w:rPr>
          <w:sz w:val="22"/>
          <w:szCs w:val="22"/>
        </w:rPr>
      </w:pPr>
      <w:r>
        <w:rPr>
          <w:sz w:val="22"/>
          <w:szCs w:val="22"/>
        </w:rPr>
        <w:t>8.</w:t>
      </w:r>
      <w:r w:rsidR="009529AF" w:rsidRPr="009257F5">
        <w:rPr>
          <w:sz w:val="22"/>
          <w:szCs w:val="22"/>
        </w:rPr>
        <w:t>9.</w:t>
      </w:r>
      <w:r w:rsidR="009529AF" w:rsidRPr="009257F5">
        <w:rPr>
          <w:sz w:val="22"/>
          <w:szCs w:val="22"/>
        </w:rPr>
        <w:tab/>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3C6E70E5" w14:textId="47302673" w:rsidR="009529AF" w:rsidRDefault="009529AF" w:rsidP="009529AF">
      <w:pPr>
        <w:autoSpaceDE w:val="0"/>
        <w:autoSpaceDN w:val="0"/>
        <w:adjustRightInd w:val="0"/>
        <w:spacing w:line="20" w:lineRule="atLeast"/>
        <w:ind w:right="-108" w:firstLine="709"/>
        <w:jc w:val="both"/>
        <w:rPr>
          <w:sz w:val="22"/>
          <w:szCs w:val="22"/>
        </w:rPr>
      </w:pPr>
      <w:r w:rsidRPr="009257F5">
        <w:rPr>
          <w:sz w:val="22"/>
          <w:szCs w:val="22"/>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14:paraId="1D3FEC4F" w14:textId="5EA59379" w:rsidR="00113A7A" w:rsidRPr="00C25B66" w:rsidRDefault="00113A7A" w:rsidP="009529AF">
      <w:pPr>
        <w:autoSpaceDE w:val="0"/>
        <w:autoSpaceDN w:val="0"/>
        <w:adjustRightInd w:val="0"/>
        <w:spacing w:line="20" w:lineRule="atLeast"/>
        <w:ind w:right="-108" w:firstLine="709"/>
        <w:jc w:val="both"/>
        <w:rPr>
          <w:b/>
          <w:bCs/>
          <w:sz w:val="22"/>
          <w:szCs w:val="22"/>
        </w:rPr>
      </w:pPr>
      <w:r w:rsidRPr="00C25B66">
        <w:rPr>
          <w:sz w:val="22"/>
          <w:szCs w:val="22"/>
        </w:rPr>
        <w:t xml:space="preserve">8.10. </w:t>
      </w:r>
      <w:r w:rsidRPr="00C25B66">
        <w:rPr>
          <w:b/>
          <w:bCs/>
          <w:sz w:val="22"/>
          <w:szCs w:val="22"/>
        </w:rPr>
        <w:t>Банковские реквизиты для внесения обеспечения исполнения договора</w:t>
      </w:r>
    </w:p>
    <w:p w14:paraId="4D8E6BBB" w14:textId="77777777" w:rsidR="00C25B66" w:rsidRPr="00C704C6" w:rsidRDefault="00C25B66" w:rsidP="00C25B66">
      <w:pPr>
        <w:jc w:val="both"/>
        <w:rPr>
          <w:rFonts w:eastAsia="SimSun"/>
        </w:rPr>
      </w:pPr>
      <w:r w:rsidRPr="00C25B66">
        <w:rPr>
          <w:rFonts w:eastAsia="SimSun"/>
        </w:rPr>
        <w:t xml:space="preserve">Р/с </w:t>
      </w:r>
      <w:r w:rsidRPr="00C25B66">
        <w:t>40702810016540023680</w:t>
      </w:r>
    </w:p>
    <w:p w14:paraId="6BC7CEBB" w14:textId="77777777" w:rsidR="00C25B66" w:rsidRPr="00C704C6" w:rsidRDefault="00C25B66" w:rsidP="00C25B66">
      <w:pPr>
        <w:jc w:val="both"/>
      </w:pPr>
      <w:r w:rsidRPr="00C704C6">
        <w:t>Уральский банк ПАО «Сбербанк России»</w:t>
      </w:r>
    </w:p>
    <w:p w14:paraId="6B52C80E" w14:textId="77777777" w:rsidR="00C25B66" w:rsidRPr="00C704C6" w:rsidRDefault="00C25B66" w:rsidP="00C25B66">
      <w:pPr>
        <w:jc w:val="both"/>
        <w:rPr>
          <w:rFonts w:eastAsia="SimSun"/>
        </w:rPr>
      </w:pPr>
      <w:r w:rsidRPr="00C704C6">
        <w:t>г. Екатеринбург</w:t>
      </w:r>
    </w:p>
    <w:p w14:paraId="61D19F1F" w14:textId="77777777" w:rsidR="00C25B66" w:rsidRPr="00C704C6" w:rsidRDefault="00C25B66" w:rsidP="00C25B66">
      <w:pPr>
        <w:jc w:val="both"/>
        <w:rPr>
          <w:rFonts w:eastAsia="SimSun"/>
        </w:rPr>
      </w:pPr>
      <w:r w:rsidRPr="00C704C6">
        <w:rPr>
          <w:rFonts w:eastAsia="SimSun"/>
        </w:rPr>
        <w:t>К/с 30101810500000000674</w:t>
      </w:r>
    </w:p>
    <w:p w14:paraId="41D2409A" w14:textId="5464920D" w:rsidR="00C25B66" w:rsidRDefault="00C25B66" w:rsidP="00C25B66">
      <w:pPr>
        <w:jc w:val="both"/>
      </w:pPr>
      <w:r w:rsidRPr="00C704C6">
        <w:rPr>
          <w:rFonts w:eastAsia="SimSun"/>
        </w:rPr>
        <w:t xml:space="preserve">БИК </w:t>
      </w:r>
      <w:r w:rsidRPr="00C704C6">
        <w:t>046577674</w:t>
      </w:r>
    </w:p>
    <w:p w14:paraId="153D04F3" w14:textId="77777777" w:rsidR="00C25B66" w:rsidRPr="00C704C6" w:rsidRDefault="00C25B66" w:rsidP="00C25B66">
      <w:pPr>
        <w:framePr w:hSpace="180" w:wrap="around" w:vAnchor="text" w:hAnchor="text" w:y="1"/>
        <w:suppressOverlap/>
        <w:jc w:val="both"/>
      </w:pPr>
      <w:r w:rsidRPr="00C704C6">
        <w:rPr>
          <w:rFonts w:eastAsia="SimSun"/>
        </w:rPr>
        <w:t xml:space="preserve">ИНН </w:t>
      </w:r>
      <w:r w:rsidRPr="00C704C6">
        <w:t>6623144562</w:t>
      </w:r>
    </w:p>
    <w:p w14:paraId="78B29E85" w14:textId="5FD072BB" w:rsidR="00C25B66" w:rsidRPr="00C704C6" w:rsidRDefault="00C25B66" w:rsidP="00C25B66">
      <w:pPr>
        <w:jc w:val="both"/>
      </w:pPr>
      <w:r w:rsidRPr="00C704C6">
        <w:rPr>
          <w:rFonts w:eastAsia="SimSun"/>
        </w:rPr>
        <w:t xml:space="preserve">КПП </w:t>
      </w:r>
      <w:r w:rsidRPr="00C704C6">
        <w:t>662301001</w:t>
      </w:r>
      <w:r>
        <w:t xml:space="preserve"> </w:t>
      </w:r>
      <w:r w:rsidRPr="00C704C6">
        <w:rPr>
          <w:rFonts w:eastAsia="SimSun"/>
        </w:rPr>
        <w:t xml:space="preserve">ОГРН </w:t>
      </w:r>
      <w:r w:rsidRPr="00C704C6">
        <w:t>1236600075821</w:t>
      </w:r>
    </w:p>
    <w:p w14:paraId="360F0153" w14:textId="77777777" w:rsidR="00C25B66" w:rsidRPr="00C704C6" w:rsidRDefault="00C25B66" w:rsidP="00C25B66">
      <w:pPr>
        <w:jc w:val="both"/>
        <w:rPr>
          <w:rFonts w:eastAsia="SimSun"/>
        </w:rPr>
      </w:pPr>
    </w:p>
    <w:p w14:paraId="11177FCC" w14:textId="77777777" w:rsidR="00C25B66" w:rsidRPr="009257F5" w:rsidRDefault="00C25B66" w:rsidP="009529AF">
      <w:pPr>
        <w:autoSpaceDE w:val="0"/>
        <w:autoSpaceDN w:val="0"/>
        <w:adjustRightInd w:val="0"/>
        <w:spacing w:line="20" w:lineRule="atLeast"/>
        <w:ind w:right="-108" w:firstLine="709"/>
        <w:jc w:val="both"/>
        <w:rPr>
          <w:sz w:val="22"/>
          <w:szCs w:val="22"/>
        </w:rPr>
      </w:pPr>
    </w:p>
    <w:p w14:paraId="65077E1A" w14:textId="77777777" w:rsidR="009529AF" w:rsidRPr="009529AF" w:rsidRDefault="009529AF" w:rsidP="009529AF">
      <w:pPr>
        <w:pStyle w:val="a6"/>
        <w:tabs>
          <w:tab w:val="left" w:pos="142"/>
        </w:tabs>
        <w:spacing w:before="0"/>
        <w:ind w:left="0" w:right="-229"/>
        <w:jc w:val="center"/>
        <w:rPr>
          <w:rFonts w:ascii="Times New Roman" w:hAnsi="Times New Roman" w:cs="Times New Roman"/>
          <w:b/>
          <w:bCs/>
          <w:sz w:val="24"/>
          <w:szCs w:val="24"/>
        </w:rPr>
      </w:pPr>
    </w:p>
    <w:p w14:paraId="1F99BCE3" w14:textId="3F9F59DD" w:rsidR="00590055" w:rsidRPr="00C704C6" w:rsidRDefault="00113A7A" w:rsidP="00590055">
      <w:pPr>
        <w:tabs>
          <w:tab w:val="left" w:pos="284"/>
        </w:tabs>
        <w:jc w:val="center"/>
        <w:rPr>
          <w:b/>
          <w:bCs/>
          <w:color w:val="000000"/>
        </w:rPr>
      </w:pPr>
      <w:r>
        <w:rPr>
          <w:b/>
          <w:bCs/>
          <w:color w:val="000000"/>
        </w:rPr>
        <w:t>9</w:t>
      </w:r>
      <w:r w:rsidR="00590055" w:rsidRPr="00C704C6">
        <w:rPr>
          <w:b/>
          <w:bCs/>
          <w:color w:val="000000"/>
        </w:rPr>
        <w:t>. Иные условия</w:t>
      </w:r>
    </w:p>
    <w:p w14:paraId="2295B0EF" w14:textId="77777777" w:rsidR="00113A7A" w:rsidRDefault="00113A7A" w:rsidP="00113A7A">
      <w:pPr>
        <w:tabs>
          <w:tab w:val="left" w:pos="284"/>
        </w:tabs>
        <w:ind w:firstLine="709"/>
        <w:jc w:val="both"/>
        <w:rPr>
          <w:color w:val="000000"/>
        </w:rPr>
      </w:pPr>
      <w:r>
        <w:rPr>
          <w:color w:val="000000"/>
        </w:rPr>
        <w:t>9</w:t>
      </w:r>
      <w:r w:rsidR="00590055" w:rsidRPr="00C704C6">
        <w:rPr>
          <w:color w:val="000000"/>
        </w:rPr>
        <w:t>.1. Во всем, что не предусмотрено Договором, Стороны руководствуются законодательством Российской Федерации.</w:t>
      </w:r>
    </w:p>
    <w:p w14:paraId="4206AA85" w14:textId="4DE9EF7F" w:rsidR="00590055" w:rsidRPr="00C704C6" w:rsidRDefault="00113A7A" w:rsidP="00113A7A">
      <w:pPr>
        <w:tabs>
          <w:tab w:val="left" w:pos="284"/>
        </w:tabs>
        <w:ind w:firstLine="709"/>
        <w:jc w:val="both"/>
        <w:rPr>
          <w:color w:val="000000"/>
        </w:rPr>
      </w:pPr>
      <w:proofErr w:type="gramStart"/>
      <w:r>
        <w:rPr>
          <w:color w:val="000000"/>
        </w:rPr>
        <w:t>9</w:t>
      </w:r>
      <w:r w:rsidR="00590055" w:rsidRPr="00C704C6">
        <w:rPr>
          <w:color w:val="000000"/>
        </w:rPr>
        <w:t xml:space="preserve">.2  </w:t>
      </w:r>
      <w:r w:rsidR="00F97579">
        <w:rPr>
          <w:color w:val="000000"/>
        </w:rPr>
        <w:t>Подрядчик</w:t>
      </w:r>
      <w:proofErr w:type="gramEnd"/>
      <w:r w:rsidR="00590055" w:rsidRPr="00C704C6">
        <w:rPr>
          <w:color w:val="000000"/>
        </w:rPr>
        <w:t xml:space="preserve"> не вправе без письменного разрешения Заказчика передавать свои права и/или обязанности по Договору или их часть третьим лицам.</w:t>
      </w:r>
    </w:p>
    <w:p w14:paraId="14C891A7" w14:textId="6A6C55F3" w:rsidR="00590055" w:rsidRPr="00C704C6" w:rsidRDefault="00113A7A" w:rsidP="00590055">
      <w:pPr>
        <w:tabs>
          <w:tab w:val="left" w:pos="284"/>
        </w:tabs>
        <w:ind w:firstLine="709"/>
        <w:jc w:val="both"/>
        <w:rPr>
          <w:color w:val="000000"/>
        </w:rPr>
      </w:pPr>
      <w:r>
        <w:rPr>
          <w:color w:val="000000"/>
        </w:rPr>
        <w:t>9</w:t>
      </w:r>
      <w:r w:rsidR="00590055" w:rsidRPr="00C704C6">
        <w:rPr>
          <w:color w:val="000000"/>
        </w:rPr>
        <w:t>.3. Неотъемлемой частью Договора являются:</w:t>
      </w:r>
    </w:p>
    <w:p w14:paraId="6D886545" w14:textId="3A8588C9" w:rsidR="00590055" w:rsidRPr="00C704C6" w:rsidRDefault="00590055" w:rsidP="00590055">
      <w:pPr>
        <w:spacing w:line="340" w:lineRule="exact"/>
        <w:outlineLvl w:val="0"/>
      </w:pPr>
      <w:r w:rsidRPr="00C704C6">
        <w:rPr>
          <w:color w:val="000000"/>
        </w:rPr>
        <w:t xml:space="preserve">Приложение № 1: </w:t>
      </w:r>
      <w:r w:rsidR="009257F5">
        <w:rPr>
          <w:color w:val="000000"/>
        </w:rPr>
        <w:t>Техническое задание</w:t>
      </w:r>
    </w:p>
    <w:p w14:paraId="777A321F" w14:textId="77777777" w:rsidR="00590055" w:rsidRPr="00C704C6" w:rsidRDefault="00590055" w:rsidP="00590055">
      <w:pPr>
        <w:pStyle w:val="a6"/>
        <w:tabs>
          <w:tab w:val="left" w:pos="142"/>
        </w:tabs>
        <w:spacing w:before="0"/>
        <w:ind w:left="0" w:right="-229"/>
        <w:jc w:val="both"/>
        <w:rPr>
          <w:rFonts w:ascii="Times New Roman" w:hAnsi="Times New Roman" w:cs="Times New Roman"/>
          <w:sz w:val="24"/>
          <w:szCs w:val="24"/>
        </w:rPr>
      </w:pPr>
    </w:p>
    <w:p w14:paraId="25E1C893" w14:textId="77777777" w:rsidR="00590055" w:rsidRPr="00C704C6" w:rsidRDefault="00590055" w:rsidP="00590055">
      <w:pPr>
        <w:tabs>
          <w:tab w:val="left" w:pos="142"/>
        </w:tabs>
        <w:ind w:right="-229"/>
        <w:rPr>
          <w:b/>
          <w:bCs/>
        </w:rPr>
      </w:pPr>
      <w:r w:rsidRPr="00C704C6">
        <w:rPr>
          <w:b/>
          <w:bCs/>
        </w:rPr>
        <w:t xml:space="preserve"> </w:t>
      </w:r>
    </w:p>
    <w:p w14:paraId="61D865E0" w14:textId="1D0F7357" w:rsidR="00590055" w:rsidRPr="00C704C6" w:rsidRDefault="00113A7A" w:rsidP="00590055">
      <w:pPr>
        <w:tabs>
          <w:tab w:val="left" w:pos="142"/>
        </w:tabs>
        <w:ind w:right="-229"/>
        <w:jc w:val="center"/>
        <w:rPr>
          <w:b/>
          <w:bCs/>
        </w:rPr>
      </w:pPr>
      <w:r>
        <w:rPr>
          <w:b/>
          <w:bCs/>
        </w:rPr>
        <w:t>10</w:t>
      </w:r>
      <w:r w:rsidR="00590055" w:rsidRPr="00C704C6">
        <w:rPr>
          <w:b/>
          <w:bCs/>
        </w:rPr>
        <w:t>. Юридические и почтовые адреса, банковские реквизиты и подписи сторон:</w:t>
      </w:r>
    </w:p>
    <w:p w14:paraId="45C91E3D" w14:textId="77777777" w:rsidR="00590055" w:rsidRPr="00C704C6" w:rsidRDefault="00590055" w:rsidP="00590055">
      <w:pPr>
        <w:tabs>
          <w:tab w:val="left" w:pos="142"/>
        </w:tabs>
        <w:ind w:right="-229"/>
        <w:rPr>
          <w:b/>
          <w:bCs/>
        </w:rPr>
      </w:pPr>
    </w:p>
    <w:p w14:paraId="4F99D829" w14:textId="77777777" w:rsidR="00590055" w:rsidRPr="00C704C6" w:rsidRDefault="00590055" w:rsidP="00590055">
      <w:pPr>
        <w:widowControl w:val="0"/>
        <w:spacing w:line="100" w:lineRule="atLeast"/>
        <w:ind w:right="43" w:firstLine="540"/>
        <w:jc w:val="both"/>
        <w:rPr>
          <w:rFonts w:eastAsia="Lucida Sans Unicode"/>
          <w:kern w:val="1"/>
        </w:rPr>
      </w:pPr>
    </w:p>
    <w:tbl>
      <w:tblPr>
        <w:tblpPr w:leftFromText="180" w:rightFromText="180" w:vertAnchor="text" w:tblpY="1"/>
        <w:tblOverlap w:val="never"/>
        <w:tblW w:w="9912" w:type="dxa"/>
        <w:tblLook w:val="04A0" w:firstRow="1" w:lastRow="0" w:firstColumn="1" w:lastColumn="0" w:noHBand="0" w:noVBand="1"/>
      </w:tblPr>
      <w:tblGrid>
        <w:gridCol w:w="4956"/>
        <w:gridCol w:w="4956"/>
      </w:tblGrid>
      <w:tr w:rsidR="003A7000" w:rsidRPr="00C704C6" w14:paraId="1392740C" w14:textId="77777777" w:rsidTr="009257F5">
        <w:tc>
          <w:tcPr>
            <w:tcW w:w="4956" w:type="dxa"/>
            <w:shd w:val="clear" w:color="auto" w:fill="auto"/>
          </w:tcPr>
          <w:p w14:paraId="5C067A1B" w14:textId="77777777" w:rsidR="003A7000" w:rsidRPr="00C704C6" w:rsidRDefault="003A7000" w:rsidP="003A7000">
            <w:pPr>
              <w:widowControl w:val="0"/>
              <w:autoSpaceDE w:val="0"/>
              <w:autoSpaceDN w:val="0"/>
              <w:adjustRightInd w:val="0"/>
              <w:spacing w:line="100" w:lineRule="atLeast"/>
              <w:rPr>
                <w:rFonts w:eastAsia="Lucida Sans Unicode"/>
                <w:b/>
                <w:kern w:val="1"/>
              </w:rPr>
            </w:pPr>
            <w:r w:rsidRPr="00C704C6">
              <w:rPr>
                <w:rFonts w:eastAsia="Lucida Sans Unicode"/>
                <w:b/>
                <w:kern w:val="1"/>
              </w:rPr>
              <w:t xml:space="preserve">Заказчик: </w:t>
            </w:r>
          </w:p>
          <w:p w14:paraId="7F873625" w14:textId="77777777" w:rsidR="003A7000" w:rsidRPr="00C704C6" w:rsidRDefault="003A7000" w:rsidP="003A7000">
            <w:pPr>
              <w:rPr>
                <w:b/>
                <w:bCs/>
              </w:rPr>
            </w:pPr>
            <w:r w:rsidRPr="00C704C6">
              <w:rPr>
                <w:b/>
              </w:rPr>
              <w:t xml:space="preserve"> </w:t>
            </w:r>
            <w:r w:rsidRPr="00C704C6">
              <w:rPr>
                <w:b/>
                <w:bCs/>
              </w:rPr>
              <w:t xml:space="preserve">Муниципальное унитарное предприятие </w:t>
            </w:r>
          </w:p>
          <w:p w14:paraId="01352F91" w14:textId="7740C4AF" w:rsidR="003A7000" w:rsidRPr="00C704C6" w:rsidRDefault="003A7000" w:rsidP="003A7000">
            <w:pPr>
              <w:rPr>
                <w:b/>
                <w:bCs/>
              </w:rPr>
            </w:pPr>
            <w:proofErr w:type="spellStart"/>
            <w:r w:rsidRPr="00C704C6">
              <w:rPr>
                <w:b/>
                <w:bCs/>
              </w:rPr>
              <w:t>Верхнесалдинского</w:t>
            </w:r>
            <w:proofErr w:type="spellEnd"/>
            <w:r w:rsidRPr="00C704C6">
              <w:rPr>
                <w:b/>
                <w:bCs/>
              </w:rPr>
              <w:t xml:space="preserve"> </w:t>
            </w:r>
            <w:proofErr w:type="gramStart"/>
            <w:r w:rsidRPr="00C704C6">
              <w:rPr>
                <w:b/>
                <w:bCs/>
              </w:rPr>
              <w:t>муниципального  округа</w:t>
            </w:r>
            <w:proofErr w:type="gramEnd"/>
            <w:r w:rsidRPr="00C704C6">
              <w:rPr>
                <w:b/>
                <w:bCs/>
              </w:rPr>
              <w:t xml:space="preserve"> </w:t>
            </w:r>
            <w:r w:rsidR="009F3E5C">
              <w:rPr>
                <w:b/>
                <w:bCs/>
              </w:rPr>
              <w:t>«</w:t>
            </w:r>
            <w:proofErr w:type="spellStart"/>
            <w:r w:rsidRPr="00C704C6">
              <w:rPr>
                <w:b/>
                <w:bCs/>
              </w:rPr>
              <w:t>Верхнесалдинские</w:t>
            </w:r>
            <w:proofErr w:type="spellEnd"/>
            <w:r w:rsidRPr="00C704C6">
              <w:rPr>
                <w:b/>
                <w:bCs/>
              </w:rPr>
              <w:t xml:space="preserve"> коммунальные системы</w:t>
            </w:r>
            <w:r w:rsidR="009F3E5C">
              <w:rPr>
                <w:b/>
                <w:bCs/>
              </w:rPr>
              <w:t>»</w:t>
            </w:r>
          </w:p>
          <w:p w14:paraId="706E868B" w14:textId="77777777" w:rsidR="003A7000" w:rsidRPr="00C704C6" w:rsidRDefault="003A7000" w:rsidP="003A7000">
            <w:pPr>
              <w:widowControl w:val="0"/>
              <w:autoSpaceDE w:val="0"/>
              <w:autoSpaceDN w:val="0"/>
              <w:adjustRightInd w:val="0"/>
              <w:spacing w:line="100" w:lineRule="atLeast"/>
              <w:ind w:right="43"/>
              <w:jc w:val="both"/>
              <w:rPr>
                <w:rFonts w:eastAsia="Lucida Sans Unicode"/>
                <w:b/>
                <w:kern w:val="1"/>
              </w:rPr>
            </w:pPr>
          </w:p>
        </w:tc>
        <w:tc>
          <w:tcPr>
            <w:tcW w:w="4956" w:type="dxa"/>
          </w:tcPr>
          <w:p w14:paraId="6B3CBAB2" w14:textId="77777777" w:rsidR="003A7000" w:rsidRPr="007C0971" w:rsidRDefault="003A7000" w:rsidP="003A7000">
            <w:pPr>
              <w:widowControl w:val="0"/>
              <w:autoSpaceDE w:val="0"/>
              <w:autoSpaceDN w:val="0"/>
              <w:adjustRightInd w:val="0"/>
              <w:spacing w:line="100" w:lineRule="atLeast"/>
              <w:ind w:right="43"/>
              <w:rPr>
                <w:rFonts w:eastAsia="Lucida Sans Unicode"/>
                <w:b/>
                <w:kern w:val="1"/>
              </w:rPr>
            </w:pPr>
            <w:r w:rsidRPr="007C0971">
              <w:rPr>
                <w:rFonts w:eastAsia="Lucida Sans Unicode"/>
                <w:b/>
                <w:kern w:val="1"/>
              </w:rPr>
              <w:t xml:space="preserve">Подрядчик: </w:t>
            </w:r>
          </w:p>
          <w:p w14:paraId="6C3416A2" w14:textId="0AC66730" w:rsidR="003A7000" w:rsidRDefault="003A7000" w:rsidP="003A7000">
            <w:pPr>
              <w:widowControl w:val="0"/>
              <w:autoSpaceDE w:val="0"/>
              <w:autoSpaceDN w:val="0"/>
              <w:adjustRightInd w:val="0"/>
              <w:spacing w:line="100" w:lineRule="atLeast"/>
              <w:ind w:right="43"/>
              <w:jc w:val="both"/>
              <w:rPr>
                <w:rFonts w:eastAsia="Lucida Sans Unicode"/>
                <w:b/>
                <w:kern w:val="1"/>
              </w:rPr>
            </w:pPr>
          </w:p>
        </w:tc>
      </w:tr>
      <w:tr w:rsidR="003A7000" w:rsidRPr="00C704C6" w14:paraId="1015D465" w14:textId="77777777" w:rsidTr="009257F5">
        <w:tc>
          <w:tcPr>
            <w:tcW w:w="4956" w:type="dxa"/>
            <w:shd w:val="clear" w:color="auto" w:fill="auto"/>
          </w:tcPr>
          <w:p w14:paraId="747AB644" w14:textId="77777777" w:rsidR="003A7000" w:rsidRPr="00C704C6" w:rsidRDefault="003A7000" w:rsidP="003A7000">
            <w:pPr>
              <w:widowControl w:val="0"/>
              <w:autoSpaceDE w:val="0"/>
              <w:autoSpaceDN w:val="0"/>
              <w:adjustRightInd w:val="0"/>
              <w:spacing w:line="100" w:lineRule="atLeast"/>
              <w:jc w:val="center"/>
            </w:pPr>
          </w:p>
          <w:p w14:paraId="22AF3A9A" w14:textId="77777777" w:rsidR="003A7000" w:rsidRPr="00C704C6" w:rsidRDefault="003A7000" w:rsidP="003A7000">
            <w:pPr>
              <w:jc w:val="both"/>
              <w:rPr>
                <w:rFonts w:eastAsia="SimSun"/>
              </w:rPr>
            </w:pPr>
            <w:r w:rsidRPr="00C704C6">
              <w:rPr>
                <w:rFonts w:eastAsia="SimSun"/>
              </w:rPr>
              <w:t>Юридический/фактический адрес:</w:t>
            </w:r>
          </w:p>
          <w:p w14:paraId="3767EF00" w14:textId="77777777" w:rsidR="003A7000" w:rsidRPr="00C704C6" w:rsidRDefault="003A7000" w:rsidP="003A7000">
            <w:pPr>
              <w:jc w:val="both"/>
              <w:rPr>
                <w:rFonts w:eastAsia="SimSun"/>
              </w:rPr>
            </w:pPr>
            <w:r w:rsidRPr="00C704C6">
              <w:rPr>
                <w:rFonts w:eastAsia="SimSun"/>
              </w:rPr>
              <w:t>624760, Свердловская область,</w:t>
            </w:r>
          </w:p>
          <w:p w14:paraId="2948B0A9" w14:textId="77777777" w:rsidR="003A7000" w:rsidRPr="00C704C6" w:rsidRDefault="003A7000" w:rsidP="003A7000">
            <w:pPr>
              <w:jc w:val="both"/>
              <w:rPr>
                <w:rFonts w:eastAsia="SimSun"/>
              </w:rPr>
            </w:pPr>
            <w:r w:rsidRPr="00C704C6">
              <w:rPr>
                <w:rFonts w:eastAsia="SimSun"/>
              </w:rPr>
              <w:t>г. Верхняя Салда, ул. Парковая, 1-А</w:t>
            </w:r>
          </w:p>
          <w:p w14:paraId="64AE1F2E" w14:textId="77777777" w:rsidR="003A7000" w:rsidRPr="00C704C6" w:rsidRDefault="003A7000" w:rsidP="003A7000">
            <w:pPr>
              <w:jc w:val="both"/>
            </w:pPr>
            <w:r w:rsidRPr="00C704C6">
              <w:rPr>
                <w:rFonts w:eastAsia="SimSun"/>
              </w:rPr>
              <w:t xml:space="preserve">ИНН </w:t>
            </w:r>
            <w:r w:rsidRPr="00C704C6">
              <w:t>6623144562</w:t>
            </w:r>
          </w:p>
          <w:p w14:paraId="06EF151C" w14:textId="77777777" w:rsidR="003A7000" w:rsidRPr="00C704C6" w:rsidRDefault="003A7000" w:rsidP="003A7000">
            <w:pPr>
              <w:jc w:val="both"/>
            </w:pPr>
            <w:r w:rsidRPr="00C704C6">
              <w:rPr>
                <w:rFonts w:eastAsia="SimSun"/>
              </w:rPr>
              <w:t xml:space="preserve">КПП </w:t>
            </w:r>
            <w:r w:rsidRPr="00C704C6">
              <w:t>662301001</w:t>
            </w:r>
          </w:p>
          <w:p w14:paraId="1D098E25" w14:textId="77777777" w:rsidR="003A7000" w:rsidRPr="00C704C6" w:rsidRDefault="003A7000" w:rsidP="003A7000">
            <w:pPr>
              <w:jc w:val="both"/>
              <w:rPr>
                <w:rFonts w:eastAsia="SimSun"/>
              </w:rPr>
            </w:pPr>
            <w:r w:rsidRPr="00C704C6">
              <w:rPr>
                <w:rFonts w:eastAsia="SimSun"/>
              </w:rPr>
              <w:t xml:space="preserve">Р/с </w:t>
            </w:r>
            <w:r w:rsidRPr="00C704C6">
              <w:t>40702810016540023680</w:t>
            </w:r>
          </w:p>
          <w:p w14:paraId="129ED30C" w14:textId="77777777" w:rsidR="003A7000" w:rsidRPr="00C704C6" w:rsidRDefault="003A7000" w:rsidP="003A7000">
            <w:pPr>
              <w:jc w:val="both"/>
            </w:pPr>
            <w:r w:rsidRPr="00C704C6">
              <w:lastRenderedPageBreak/>
              <w:t>Уральский банк ПАО «Сбербанк России»</w:t>
            </w:r>
          </w:p>
          <w:p w14:paraId="72133046" w14:textId="77777777" w:rsidR="003A7000" w:rsidRPr="00C704C6" w:rsidRDefault="003A7000" w:rsidP="003A7000">
            <w:pPr>
              <w:jc w:val="both"/>
              <w:rPr>
                <w:rFonts w:eastAsia="SimSun"/>
              </w:rPr>
            </w:pPr>
            <w:r w:rsidRPr="00C704C6">
              <w:t>г. Екатеринбург</w:t>
            </w:r>
          </w:p>
          <w:p w14:paraId="652FE11E" w14:textId="77777777" w:rsidR="003A7000" w:rsidRPr="00C704C6" w:rsidRDefault="003A7000" w:rsidP="003A7000">
            <w:pPr>
              <w:jc w:val="both"/>
              <w:rPr>
                <w:rFonts w:eastAsia="SimSun"/>
              </w:rPr>
            </w:pPr>
            <w:r w:rsidRPr="00C704C6">
              <w:rPr>
                <w:rFonts w:eastAsia="SimSun"/>
              </w:rPr>
              <w:t>К/с 30101810500000000674</w:t>
            </w:r>
          </w:p>
          <w:p w14:paraId="78DC271E" w14:textId="77777777" w:rsidR="003A7000" w:rsidRPr="00C704C6" w:rsidRDefault="003A7000" w:rsidP="003A7000">
            <w:pPr>
              <w:jc w:val="both"/>
              <w:rPr>
                <w:rFonts w:eastAsia="SimSun"/>
              </w:rPr>
            </w:pPr>
            <w:r w:rsidRPr="00C704C6">
              <w:rPr>
                <w:rFonts w:eastAsia="SimSun"/>
              </w:rPr>
              <w:t xml:space="preserve">БИК </w:t>
            </w:r>
            <w:r w:rsidRPr="00C704C6">
              <w:t>046577674</w:t>
            </w:r>
          </w:p>
          <w:p w14:paraId="30D5A754" w14:textId="77777777" w:rsidR="003A7000" w:rsidRPr="00C704C6" w:rsidRDefault="003A7000" w:rsidP="003A7000">
            <w:pPr>
              <w:jc w:val="both"/>
            </w:pPr>
            <w:r w:rsidRPr="00C704C6">
              <w:rPr>
                <w:rFonts w:eastAsia="SimSun"/>
              </w:rPr>
              <w:t xml:space="preserve">ОГРН </w:t>
            </w:r>
            <w:r w:rsidRPr="00C704C6">
              <w:t>1236600075821</w:t>
            </w:r>
          </w:p>
          <w:p w14:paraId="0F811E0E" w14:textId="77777777" w:rsidR="003A7000" w:rsidRPr="00C704C6" w:rsidRDefault="003A7000" w:rsidP="003A7000">
            <w:pPr>
              <w:jc w:val="both"/>
            </w:pPr>
          </w:p>
          <w:p w14:paraId="05311A64" w14:textId="77777777" w:rsidR="003A7000" w:rsidRPr="00C704C6" w:rsidRDefault="003A7000" w:rsidP="003A7000">
            <w:pPr>
              <w:spacing w:line="360" w:lineRule="auto"/>
              <w:jc w:val="both"/>
              <w:rPr>
                <w:rFonts w:eastAsia="Calibri"/>
              </w:rPr>
            </w:pPr>
          </w:p>
          <w:p w14:paraId="47CE23AD" w14:textId="107D40DD" w:rsidR="003A7000" w:rsidRPr="00C704C6" w:rsidRDefault="003A7000" w:rsidP="003A7000">
            <w:pPr>
              <w:spacing w:line="360" w:lineRule="auto"/>
              <w:jc w:val="both"/>
              <w:rPr>
                <w:rFonts w:eastAsia="Calibri"/>
              </w:rPr>
            </w:pPr>
            <w:r w:rsidRPr="00C704C6">
              <w:rPr>
                <w:rFonts w:eastAsia="Calibri"/>
              </w:rPr>
              <w:t>________________________/</w:t>
            </w:r>
            <w:r w:rsidR="009F3E5C">
              <w:rPr>
                <w:rFonts w:eastAsia="Calibri"/>
              </w:rPr>
              <w:t>___________</w:t>
            </w:r>
            <w:r w:rsidRPr="00C704C6">
              <w:rPr>
                <w:rFonts w:eastAsia="Calibri"/>
              </w:rPr>
              <w:t>/</w:t>
            </w:r>
          </w:p>
          <w:p w14:paraId="4A3B8A46" w14:textId="77777777" w:rsidR="003A7000" w:rsidRPr="00C704C6" w:rsidRDefault="003A7000" w:rsidP="003A7000">
            <w:pPr>
              <w:jc w:val="both"/>
              <w:rPr>
                <w:b/>
                <w:bCs/>
              </w:rPr>
            </w:pPr>
            <w:proofErr w:type="spellStart"/>
            <w:r w:rsidRPr="00C704C6">
              <w:rPr>
                <w:rFonts w:eastAsia="SimSun"/>
              </w:rPr>
              <w:t>м.п</w:t>
            </w:r>
            <w:proofErr w:type="spellEnd"/>
            <w:r w:rsidRPr="00C704C6">
              <w:rPr>
                <w:rFonts w:eastAsia="SimSun"/>
              </w:rPr>
              <w:t>.</w:t>
            </w:r>
          </w:p>
          <w:p w14:paraId="693484E1" w14:textId="77777777" w:rsidR="003A7000" w:rsidRPr="00C704C6" w:rsidRDefault="003A7000" w:rsidP="003A7000">
            <w:pPr>
              <w:widowControl w:val="0"/>
              <w:autoSpaceDE w:val="0"/>
              <w:autoSpaceDN w:val="0"/>
              <w:adjustRightInd w:val="0"/>
              <w:spacing w:line="100" w:lineRule="atLeast"/>
            </w:pPr>
          </w:p>
          <w:p w14:paraId="1EDAA9B2" w14:textId="77777777" w:rsidR="003A7000" w:rsidRPr="00C704C6" w:rsidRDefault="003A7000" w:rsidP="003A7000">
            <w:pPr>
              <w:widowControl w:val="0"/>
              <w:autoSpaceDE w:val="0"/>
              <w:autoSpaceDN w:val="0"/>
              <w:adjustRightInd w:val="0"/>
              <w:spacing w:line="100" w:lineRule="atLeast"/>
            </w:pPr>
          </w:p>
          <w:p w14:paraId="45ACD21A" w14:textId="77777777" w:rsidR="003A7000" w:rsidRPr="00C704C6" w:rsidRDefault="003A7000" w:rsidP="003A7000">
            <w:pPr>
              <w:widowControl w:val="0"/>
              <w:autoSpaceDE w:val="0"/>
              <w:autoSpaceDN w:val="0"/>
              <w:adjustRightInd w:val="0"/>
              <w:spacing w:line="100" w:lineRule="atLeast"/>
              <w:rPr>
                <w:rFonts w:eastAsia="Lucida Sans Unicode"/>
                <w:kern w:val="1"/>
              </w:rPr>
            </w:pPr>
          </w:p>
        </w:tc>
        <w:tc>
          <w:tcPr>
            <w:tcW w:w="4956" w:type="dxa"/>
          </w:tcPr>
          <w:p w14:paraId="266DE705" w14:textId="77777777" w:rsidR="003A7000" w:rsidRPr="00C704C6" w:rsidRDefault="003A7000" w:rsidP="003A7000">
            <w:pPr>
              <w:widowControl w:val="0"/>
              <w:autoSpaceDE w:val="0"/>
              <w:autoSpaceDN w:val="0"/>
              <w:adjustRightInd w:val="0"/>
              <w:spacing w:line="100" w:lineRule="atLeast"/>
              <w:jc w:val="center"/>
            </w:pPr>
          </w:p>
          <w:p w14:paraId="2DB81BAB" w14:textId="77777777" w:rsidR="003A7000" w:rsidRDefault="003A7000" w:rsidP="003A7000">
            <w:pPr>
              <w:jc w:val="both"/>
            </w:pPr>
          </w:p>
          <w:p w14:paraId="0B0A3901" w14:textId="77777777" w:rsidR="003A7000" w:rsidRPr="00C704C6" w:rsidRDefault="003A7000" w:rsidP="003A7000">
            <w:pPr>
              <w:jc w:val="both"/>
            </w:pPr>
          </w:p>
          <w:p w14:paraId="22399296" w14:textId="77777777" w:rsidR="003A7000" w:rsidRPr="00C704C6" w:rsidRDefault="003A7000" w:rsidP="003A7000">
            <w:pPr>
              <w:spacing w:line="360" w:lineRule="auto"/>
              <w:jc w:val="both"/>
              <w:rPr>
                <w:rFonts w:eastAsia="Calibri"/>
              </w:rPr>
            </w:pPr>
            <w:r w:rsidRPr="00C704C6">
              <w:rPr>
                <w:rFonts w:eastAsia="Calibri"/>
              </w:rPr>
              <w:t>Директор</w:t>
            </w:r>
          </w:p>
          <w:p w14:paraId="15B95950" w14:textId="77777777" w:rsidR="003A7000" w:rsidRPr="00C704C6" w:rsidRDefault="003A7000" w:rsidP="003A7000">
            <w:pPr>
              <w:spacing w:line="360" w:lineRule="auto"/>
              <w:jc w:val="both"/>
              <w:rPr>
                <w:rFonts w:eastAsia="Calibri"/>
              </w:rPr>
            </w:pPr>
          </w:p>
          <w:p w14:paraId="02A41D38" w14:textId="652CF69D" w:rsidR="003A7000" w:rsidRPr="00C704C6" w:rsidRDefault="003A7000" w:rsidP="003A7000">
            <w:pPr>
              <w:spacing w:line="360" w:lineRule="auto"/>
              <w:jc w:val="both"/>
              <w:rPr>
                <w:rFonts w:eastAsia="Calibri"/>
              </w:rPr>
            </w:pPr>
            <w:r>
              <w:rPr>
                <w:rFonts w:eastAsia="Calibri"/>
              </w:rPr>
              <w:lastRenderedPageBreak/>
              <w:t>__________________</w:t>
            </w:r>
            <w:r w:rsidRPr="00C704C6">
              <w:rPr>
                <w:rFonts w:eastAsia="Calibri"/>
              </w:rPr>
              <w:t>____/</w:t>
            </w:r>
            <w:r w:rsidR="009F3E5C">
              <w:rPr>
                <w:rFonts w:eastAsia="Calibri"/>
              </w:rPr>
              <w:t>____________</w:t>
            </w:r>
            <w:r w:rsidRPr="00C704C6">
              <w:rPr>
                <w:rFonts w:eastAsia="Calibri"/>
              </w:rPr>
              <w:t>/</w:t>
            </w:r>
          </w:p>
          <w:p w14:paraId="6D01A7EF" w14:textId="77777777" w:rsidR="003A7000" w:rsidRPr="00C704C6" w:rsidRDefault="003A7000" w:rsidP="003A7000">
            <w:pPr>
              <w:jc w:val="both"/>
              <w:rPr>
                <w:b/>
                <w:bCs/>
              </w:rPr>
            </w:pPr>
            <w:proofErr w:type="spellStart"/>
            <w:r w:rsidRPr="00C704C6">
              <w:rPr>
                <w:rFonts w:eastAsia="SimSun"/>
              </w:rPr>
              <w:t>м.п</w:t>
            </w:r>
            <w:proofErr w:type="spellEnd"/>
            <w:r w:rsidRPr="00C704C6">
              <w:rPr>
                <w:rFonts w:eastAsia="SimSun"/>
              </w:rPr>
              <w:t>.</w:t>
            </w:r>
          </w:p>
          <w:p w14:paraId="73947DAD" w14:textId="77777777" w:rsidR="003A7000" w:rsidRPr="00C704C6" w:rsidRDefault="003A7000" w:rsidP="003A7000">
            <w:pPr>
              <w:widowControl w:val="0"/>
              <w:autoSpaceDE w:val="0"/>
              <w:autoSpaceDN w:val="0"/>
              <w:adjustRightInd w:val="0"/>
              <w:spacing w:line="100" w:lineRule="atLeast"/>
            </w:pPr>
          </w:p>
          <w:p w14:paraId="22A63E60" w14:textId="77777777" w:rsidR="003A7000" w:rsidRPr="00C704C6" w:rsidRDefault="003A7000" w:rsidP="003A7000">
            <w:pPr>
              <w:widowControl w:val="0"/>
              <w:autoSpaceDE w:val="0"/>
              <w:autoSpaceDN w:val="0"/>
              <w:adjustRightInd w:val="0"/>
              <w:spacing w:line="100" w:lineRule="atLeast"/>
            </w:pPr>
          </w:p>
          <w:p w14:paraId="56499A92" w14:textId="77777777" w:rsidR="003A7000" w:rsidRDefault="003A7000" w:rsidP="003A7000">
            <w:pPr>
              <w:spacing w:line="360" w:lineRule="auto"/>
              <w:jc w:val="both"/>
              <w:rPr>
                <w:rFonts w:eastAsia="Calibri"/>
              </w:rPr>
            </w:pPr>
          </w:p>
          <w:p w14:paraId="1EDAB7C3" w14:textId="77777777" w:rsidR="009257F5" w:rsidRDefault="009257F5" w:rsidP="003A7000">
            <w:pPr>
              <w:spacing w:line="360" w:lineRule="auto"/>
              <w:jc w:val="both"/>
              <w:rPr>
                <w:rFonts w:eastAsia="Calibri"/>
              </w:rPr>
            </w:pPr>
          </w:p>
          <w:p w14:paraId="6E94FB92" w14:textId="77777777" w:rsidR="009257F5" w:rsidRDefault="009257F5" w:rsidP="003A7000">
            <w:pPr>
              <w:spacing w:line="360" w:lineRule="auto"/>
              <w:jc w:val="both"/>
              <w:rPr>
                <w:rFonts w:eastAsia="Calibri"/>
              </w:rPr>
            </w:pPr>
          </w:p>
          <w:p w14:paraId="35007F48" w14:textId="77777777" w:rsidR="009257F5" w:rsidRDefault="009257F5" w:rsidP="003A7000">
            <w:pPr>
              <w:spacing w:line="360" w:lineRule="auto"/>
              <w:jc w:val="both"/>
              <w:rPr>
                <w:rFonts w:eastAsia="Calibri"/>
              </w:rPr>
            </w:pPr>
          </w:p>
          <w:p w14:paraId="2DCC3CB8" w14:textId="77777777" w:rsidR="009257F5" w:rsidRDefault="009257F5" w:rsidP="003A7000">
            <w:pPr>
              <w:spacing w:line="360" w:lineRule="auto"/>
              <w:jc w:val="both"/>
              <w:rPr>
                <w:rFonts w:eastAsia="Calibri"/>
              </w:rPr>
            </w:pPr>
          </w:p>
          <w:p w14:paraId="79EA2A3A" w14:textId="77777777" w:rsidR="009257F5" w:rsidRDefault="009257F5" w:rsidP="003A7000">
            <w:pPr>
              <w:spacing w:line="360" w:lineRule="auto"/>
              <w:jc w:val="both"/>
              <w:rPr>
                <w:rFonts w:eastAsia="Calibri"/>
              </w:rPr>
            </w:pPr>
          </w:p>
          <w:p w14:paraId="18E52425" w14:textId="77777777" w:rsidR="009257F5" w:rsidRDefault="009257F5" w:rsidP="003A7000">
            <w:pPr>
              <w:spacing w:line="360" w:lineRule="auto"/>
              <w:jc w:val="both"/>
              <w:rPr>
                <w:rFonts w:eastAsia="Calibri"/>
              </w:rPr>
            </w:pPr>
          </w:p>
          <w:p w14:paraId="517B1086" w14:textId="2762EB2F" w:rsidR="009257F5" w:rsidRPr="00C704C6" w:rsidRDefault="009257F5" w:rsidP="003A7000">
            <w:pPr>
              <w:spacing w:line="360" w:lineRule="auto"/>
              <w:jc w:val="both"/>
              <w:rPr>
                <w:rFonts w:eastAsia="Calibri"/>
              </w:rPr>
            </w:pPr>
          </w:p>
        </w:tc>
      </w:tr>
    </w:tbl>
    <w:p w14:paraId="2C735475" w14:textId="06B6926B" w:rsidR="00B709BF" w:rsidRDefault="003E0386" w:rsidP="003E0386">
      <w:pPr>
        <w:tabs>
          <w:tab w:val="left" w:pos="142"/>
          <w:tab w:val="left" w:pos="5387"/>
          <w:tab w:val="left" w:pos="8100"/>
        </w:tabs>
        <w:jc w:val="right"/>
      </w:pPr>
      <w:r w:rsidRPr="00C704C6">
        <w:lastRenderedPageBreak/>
        <w:t xml:space="preserve">Приложение № </w:t>
      </w:r>
      <w:r w:rsidR="009257F5">
        <w:t>1</w:t>
      </w:r>
    </w:p>
    <w:p w14:paraId="286D1C6B" w14:textId="1F972D98" w:rsidR="003E0386" w:rsidRPr="00C704C6" w:rsidRDefault="003E0386" w:rsidP="003E0386">
      <w:pPr>
        <w:tabs>
          <w:tab w:val="left" w:pos="142"/>
          <w:tab w:val="left" w:pos="5387"/>
          <w:tab w:val="left" w:pos="8100"/>
        </w:tabs>
        <w:jc w:val="right"/>
      </w:pPr>
      <w:r w:rsidRPr="00C704C6">
        <w:t>к договору</w:t>
      </w:r>
      <w:r w:rsidR="00B709BF">
        <w:t xml:space="preserve"> №</w:t>
      </w:r>
      <w:r w:rsidR="009F3E5C">
        <w:t>__________</w:t>
      </w:r>
      <w:proofErr w:type="gramStart"/>
      <w:r w:rsidR="009F3E5C">
        <w:t>_</w:t>
      </w:r>
      <w:r w:rsidR="00B709BF">
        <w:t xml:space="preserve"> </w:t>
      </w:r>
      <w:r w:rsidRPr="00C704C6">
        <w:t xml:space="preserve"> от</w:t>
      </w:r>
      <w:proofErr w:type="gramEnd"/>
      <w:r w:rsidRPr="00C704C6">
        <w:t xml:space="preserve"> «___»________202</w:t>
      </w:r>
      <w:r w:rsidR="009F3E5C">
        <w:t>6</w:t>
      </w:r>
      <w:r w:rsidRPr="00C704C6">
        <w:t xml:space="preserve"> г.</w:t>
      </w:r>
    </w:p>
    <w:p w14:paraId="7CE7F0CF" w14:textId="77777777" w:rsidR="003E0386" w:rsidRPr="00C704C6" w:rsidRDefault="003E0386" w:rsidP="003E0386">
      <w:pPr>
        <w:tabs>
          <w:tab w:val="left" w:pos="142"/>
          <w:tab w:val="left" w:pos="5387"/>
          <w:tab w:val="left" w:pos="8100"/>
        </w:tabs>
        <w:jc w:val="center"/>
      </w:pPr>
    </w:p>
    <w:p w14:paraId="67DE0D98" w14:textId="77777777" w:rsidR="00CF2337" w:rsidRPr="003E3466" w:rsidRDefault="00CF2337" w:rsidP="00CF2337">
      <w:pPr>
        <w:rPr>
          <w:b/>
          <w:sz w:val="22"/>
          <w:szCs w:val="22"/>
        </w:rPr>
      </w:pPr>
    </w:p>
    <w:p w14:paraId="4CBC7170" w14:textId="77777777" w:rsidR="00CF2337" w:rsidRPr="003E3466" w:rsidRDefault="00CF2337" w:rsidP="00CF2337">
      <w:pPr>
        <w:jc w:val="center"/>
        <w:rPr>
          <w:b/>
          <w:sz w:val="22"/>
          <w:szCs w:val="22"/>
        </w:rPr>
      </w:pPr>
      <w:r>
        <w:rPr>
          <w:b/>
          <w:sz w:val="22"/>
          <w:szCs w:val="22"/>
        </w:rPr>
        <w:t>Техническое задание</w:t>
      </w:r>
    </w:p>
    <w:p w14:paraId="4B282568" w14:textId="77777777" w:rsidR="00CF2337" w:rsidRDefault="00CF2337" w:rsidP="00CF2337">
      <w:pPr>
        <w:pStyle w:val="11"/>
        <w:ind w:right="62"/>
        <w:rPr>
          <w:rFonts w:ascii="Times New Roman" w:hAnsi="Times New Roman"/>
          <w:b/>
          <w:sz w:val="22"/>
          <w:szCs w:val="22"/>
        </w:rPr>
      </w:pPr>
    </w:p>
    <w:p w14:paraId="5B8DA9CA" w14:textId="7920B220" w:rsidR="00B709BF" w:rsidRDefault="009257F5" w:rsidP="009257F5">
      <w:pPr>
        <w:jc w:val="center"/>
        <w:rPr>
          <w:b/>
          <w:sz w:val="22"/>
          <w:szCs w:val="22"/>
        </w:rPr>
      </w:pPr>
      <w:r w:rsidRPr="009257F5">
        <w:rPr>
          <w:b/>
          <w:color w:val="FF0000"/>
          <w:sz w:val="22"/>
          <w:szCs w:val="22"/>
        </w:rPr>
        <w:t>(прилагается отдельным файлом)</w:t>
      </w:r>
    </w:p>
    <w:p w14:paraId="19F4DA97" w14:textId="617285A8" w:rsidR="00CF2337" w:rsidRDefault="00CF2337" w:rsidP="00B709BF">
      <w:pPr>
        <w:rPr>
          <w:b/>
          <w:sz w:val="22"/>
          <w:szCs w:val="22"/>
        </w:rPr>
      </w:pPr>
    </w:p>
    <w:p w14:paraId="017E5DB8" w14:textId="77777777" w:rsidR="00CF2337" w:rsidRPr="003E3466" w:rsidRDefault="00CF2337" w:rsidP="00B709BF">
      <w:pPr>
        <w:rPr>
          <w:b/>
          <w:sz w:val="22"/>
          <w:szCs w:val="22"/>
        </w:rPr>
      </w:pPr>
    </w:p>
    <w:p w14:paraId="415A9229" w14:textId="77777777" w:rsidR="00B709BF" w:rsidRPr="00617D81" w:rsidRDefault="00B709BF" w:rsidP="003E0386">
      <w:pPr>
        <w:tabs>
          <w:tab w:val="left" w:pos="142"/>
          <w:tab w:val="left" w:pos="5387"/>
          <w:tab w:val="left" w:pos="8100"/>
        </w:tabs>
        <w:jc w:val="center"/>
        <w:rPr>
          <w:b/>
        </w:rPr>
      </w:pPr>
    </w:p>
    <w:p w14:paraId="16479420" w14:textId="77777777" w:rsidR="003E0386" w:rsidRPr="00C704C6" w:rsidRDefault="003E0386" w:rsidP="003E0386">
      <w:pPr>
        <w:tabs>
          <w:tab w:val="left" w:pos="142"/>
          <w:tab w:val="left" w:pos="5387"/>
          <w:tab w:val="left" w:pos="8100"/>
        </w:tabs>
        <w:jc w:val="center"/>
      </w:pPr>
    </w:p>
    <w:tbl>
      <w:tblPr>
        <w:tblW w:w="9646" w:type="dxa"/>
        <w:jc w:val="center"/>
        <w:tblLayout w:type="fixed"/>
        <w:tblLook w:val="0000" w:firstRow="0" w:lastRow="0" w:firstColumn="0" w:lastColumn="0" w:noHBand="0" w:noVBand="0"/>
      </w:tblPr>
      <w:tblGrid>
        <w:gridCol w:w="4887"/>
        <w:gridCol w:w="4759"/>
      </w:tblGrid>
      <w:tr w:rsidR="003E0386" w:rsidRPr="00C704C6" w14:paraId="4847B1C2" w14:textId="77777777" w:rsidTr="00CF5233">
        <w:trPr>
          <w:trHeight w:val="16"/>
          <w:jc w:val="center"/>
        </w:trPr>
        <w:tc>
          <w:tcPr>
            <w:tcW w:w="4887" w:type="dxa"/>
          </w:tcPr>
          <w:p w14:paraId="530A48F2" w14:textId="77777777" w:rsidR="003E0386" w:rsidRPr="00C704C6" w:rsidRDefault="003E0386" w:rsidP="00CF5233">
            <w:pPr>
              <w:widowControl w:val="0"/>
              <w:spacing w:line="254" w:lineRule="auto"/>
              <w:jc w:val="center"/>
              <w:rPr>
                <w:b/>
                <w:kern w:val="2"/>
              </w:rPr>
            </w:pPr>
            <w:r w:rsidRPr="00C704C6">
              <w:rPr>
                <w:b/>
                <w:kern w:val="2"/>
              </w:rPr>
              <w:t>Заказчик</w:t>
            </w:r>
            <w:r w:rsidR="00617D81">
              <w:rPr>
                <w:b/>
                <w:kern w:val="2"/>
              </w:rPr>
              <w:t xml:space="preserve"> МУП «ВКС»</w:t>
            </w:r>
            <w:r w:rsidRPr="00C704C6">
              <w:rPr>
                <w:b/>
                <w:kern w:val="2"/>
              </w:rPr>
              <w:t>:</w:t>
            </w:r>
          </w:p>
        </w:tc>
        <w:tc>
          <w:tcPr>
            <w:tcW w:w="4759" w:type="dxa"/>
          </w:tcPr>
          <w:p w14:paraId="4C9D4407" w14:textId="7F603822" w:rsidR="003E0386" w:rsidRPr="00C704C6" w:rsidRDefault="003E0386" w:rsidP="00CF5233">
            <w:pPr>
              <w:widowControl w:val="0"/>
              <w:jc w:val="center"/>
              <w:rPr>
                <w:b/>
                <w:kern w:val="2"/>
              </w:rPr>
            </w:pPr>
          </w:p>
        </w:tc>
      </w:tr>
      <w:tr w:rsidR="003E0386" w:rsidRPr="00C704C6" w14:paraId="0BF78EC8" w14:textId="77777777" w:rsidTr="00CF5233">
        <w:trPr>
          <w:trHeight w:val="16"/>
          <w:jc w:val="center"/>
        </w:trPr>
        <w:tc>
          <w:tcPr>
            <w:tcW w:w="4887" w:type="dxa"/>
          </w:tcPr>
          <w:p w14:paraId="017B4AEE" w14:textId="77777777" w:rsidR="003E0386" w:rsidRPr="00C704C6" w:rsidRDefault="003E0386" w:rsidP="00CF5233">
            <w:pPr>
              <w:widowControl w:val="0"/>
              <w:spacing w:line="254" w:lineRule="auto"/>
              <w:jc w:val="center"/>
              <w:rPr>
                <w:kern w:val="2"/>
              </w:rPr>
            </w:pPr>
            <w:r w:rsidRPr="00C704C6">
              <w:rPr>
                <w:kern w:val="2"/>
              </w:rPr>
              <w:t>_____________________</w:t>
            </w:r>
          </w:p>
        </w:tc>
        <w:tc>
          <w:tcPr>
            <w:tcW w:w="4759" w:type="dxa"/>
          </w:tcPr>
          <w:p w14:paraId="71F62BB4" w14:textId="08EBCC8D" w:rsidR="003E0386" w:rsidRPr="00C704C6" w:rsidRDefault="003E0386" w:rsidP="00CF5233">
            <w:pPr>
              <w:widowControl w:val="0"/>
              <w:jc w:val="center"/>
              <w:rPr>
                <w:kern w:val="2"/>
              </w:rPr>
            </w:pPr>
            <w:r w:rsidRPr="00C704C6">
              <w:rPr>
                <w:kern w:val="2"/>
              </w:rPr>
              <w:t>__________________________</w:t>
            </w:r>
          </w:p>
        </w:tc>
      </w:tr>
      <w:tr w:rsidR="003E0386" w:rsidRPr="00C704C6" w14:paraId="0CD09F2C" w14:textId="77777777" w:rsidTr="00CF5233">
        <w:trPr>
          <w:trHeight w:val="60"/>
          <w:jc w:val="center"/>
        </w:trPr>
        <w:tc>
          <w:tcPr>
            <w:tcW w:w="4887" w:type="dxa"/>
          </w:tcPr>
          <w:p w14:paraId="332D4D5F" w14:textId="77777777" w:rsidR="003E0386" w:rsidRPr="00C704C6" w:rsidRDefault="003E0386" w:rsidP="00CF5233">
            <w:pPr>
              <w:widowControl w:val="0"/>
              <w:rPr>
                <w:kern w:val="2"/>
              </w:rPr>
            </w:pPr>
            <w:r w:rsidRPr="00C704C6">
              <w:rPr>
                <w:kern w:val="2"/>
              </w:rPr>
              <w:t xml:space="preserve">                             (должность)</w:t>
            </w:r>
          </w:p>
        </w:tc>
        <w:tc>
          <w:tcPr>
            <w:tcW w:w="4759" w:type="dxa"/>
          </w:tcPr>
          <w:p w14:paraId="6BFE109F" w14:textId="77777777" w:rsidR="003E0386" w:rsidRPr="00C704C6" w:rsidRDefault="003E0386" w:rsidP="00CF5233">
            <w:pPr>
              <w:widowControl w:val="0"/>
              <w:jc w:val="center"/>
              <w:rPr>
                <w:kern w:val="2"/>
              </w:rPr>
            </w:pPr>
            <w:r w:rsidRPr="00C704C6">
              <w:rPr>
                <w:kern w:val="2"/>
              </w:rPr>
              <w:t>(должность)</w:t>
            </w:r>
          </w:p>
        </w:tc>
      </w:tr>
      <w:tr w:rsidR="003A7000" w:rsidRPr="00C704C6" w14:paraId="6A20C456" w14:textId="77777777" w:rsidTr="00CF5233">
        <w:trPr>
          <w:trHeight w:val="220"/>
          <w:jc w:val="center"/>
        </w:trPr>
        <w:tc>
          <w:tcPr>
            <w:tcW w:w="4887" w:type="dxa"/>
          </w:tcPr>
          <w:p w14:paraId="3A7714C1" w14:textId="77777777" w:rsidR="003A7000" w:rsidRPr="00C704C6" w:rsidRDefault="003A7000" w:rsidP="003A7000">
            <w:pPr>
              <w:widowControl w:val="0"/>
              <w:jc w:val="center"/>
              <w:rPr>
                <w:kern w:val="2"/>
              </w:rPr>
            </w:pPr>
            <w:r w:rsidRPr="00C704C6">
              <w:rPr>
                <w:kern w:val="2"/>
              </w:rPr>
              <w:t>_______________</w:t>
            </w:r>
          </w:p>
        </w:tc>
        <w:tc>
          <w:tcPr>
            <w:tcW w:w="4759" w:type="dxa"/>
          </w:tcPr>
          <w:p w14:paraId="05640BAE" w14:textId="3682E028" w:rsidR="003A7000" w:rsidRPr="00C704C6" w:rsidRDefault="003A7000" w:rsidP="003A7000">
            <w:pPr>
              <w:widowControl w:val="0"/>
              <w:jc w:val="center"/>
              <w:rPr>
                <w:kern w:val="2"/>
              </w:rPr>
            </w:pPr>
            <w:r w:rsidRPr="00C704C6">
              <w:rPr>
                <w:kern w:val="2"/>
              </w:rPr>
              <w:t>__________________________</w:t>
            </w:r>
          </w:p>
        </w:tc>
      </w:tr>
      <w:tr w:rsidR="003A7000" w:rsidRPr="00C704C6" w14:paraId="77F4F462" w14:textId="77777777" w:rsidTr="00CF5233">
        <w:trPr>
          <w:trHeight w:val="220"/>
          <w:jc w:val="center"/>
        </w:trPr>
        <w:tc>
          <w:tcPr>
            <w:tcW w:w="4887" w:type="dxa"/>
          </w:tcPr>
          <w:p w14:paraId="061904F1" w14:textId="75488F5E" w:rsidR="003A7000" w:rsidRPr="00C704C6" w:rsidRDefault="009F3E5C" w:rsidP="009F3E5C">
            <w:pPr>
              <w:widowControl w:val="0"/>
              <w:rPr>
                <w:kern w:val="2"/>
              </w:rPr>
            </w:pPr>
            <w:r>
              <w:rPr>
                <w:kern w:val="2"/>
              </w:rPr>
              <w:t xml:space="preserve">                       </w:t>
            </w:r>
            <w:r w:rsidR="003A7000" w:rsidRPr="00C704C6">
              <w:rPr>
                <w:kern w:val="2"/>
              </w:rPr>
              <w:t>__________________</w:t>
            </w:r>
          </w:p>
        </w:tc>
        <w:tc>
          <w:tcPr>
            <w:tcW w:w="4759" w:type="dxa"/>
          </w:tcPr>
          <w:p w14:paraId="08DF4208" w14:textId="295671FB" w:rsidR="003A7000" w:rsidRPr="00C704C6" w:rsidRDefault="003A7000" w:rsidP="003A7000">
            <w:pPr>
              <w:widowControl w:val="0"/>
              <w:jc w:val="center"/>
              <w:rPr>
                <w:kern w:val="2"/>
              </w:rPr>
            </w:pPr>
          </w:p>
        </w:tc>
      </w:tr>
      <w:tr w:rsidR="003E0386" w:rsidRPr="00C704C6" w14:paraId="5ACDF61E" w14:textId="77777777" w:rsidTr="00CF5233">
        <w:trPr>
          <w:trHeight w:val="49"/>
          <w:jc w:val="center"/>
        </w:trPr>
        <w:tc>
          <w:tcPr>
            <w:tcW w:w="4887" w:type="dxa"/>
          </w:tcPr>
          <w:p w14:paraId="0B505EBF" w14:textId="77777777" w:rsidR="003E0386" w:rsidRPr="00C704C6" w:rsidRDefault="00617D81" w:rsidP="00CF5233">
            <w:pPr>
              <w:widowControl w:val="0"/>
              <w:rPr>
                <w:kern w:val="2"/>
              </w:rPr>
            </w:pPr>
            <w:r>
              <w:rPr>
                <w:kern w:val="2"/>
              </w:rPr>
              <w:t xml:space="preserve">                   </w:t>
            </w:r>
            <w:r w:rsidR="003E0386" w:rsidRPr="00C704C6">
              <w:rPr>
                <w:kern w:val="2"/>
              </w:rPr>
              <w:t>М.П.</w:t>
            </w:r>
          </w:p>
        </w:tc>
        <w:tc>
          <w:tcPr>
            <w:tcW w:w="4759" w:type="dxa"/>
          </w:tcPr>
          <w:p w14:paraId="254F84B4" w14:textId="77777777" w:rsidR="003E0386" w:rsidRPr="00C704C6" w:rsidRDefault="003E0386" w:rsidP="00CF5233">
            <w:pPr>
              <w:widowControl w:val="0"/>
              <w:rPr>
                <w:kern w:val="2"/>
              </w:rPr>
            </w:pPr>
          </w:p>
          <w:p w14:paraId="76A2B385" w14:textId="77777777" w:rsidR="003E0386" w:rsidRPr="00C704C6" w:rsidRDefault="003E0386" w:rsidP="00CF5233">
            <w:pPr>
              <w:widowControl w:val="0"/>
              <w:jc w:val="center"/>
              <w:rPr>
                <w:kern w:val="2"/>
              </w:rPr>
            </w:pPr>
            <w:r w:rsidRPr="00C704C6">
              <w:rPr>
                <w:kern w:val="2"/>
              </w:rPr>
              <w:t>М.П.</w:t>
            </w:r>
          </w:p>
        </w:tc>
      </w:tr>
    </w:tbl>
    <w:p w14:paraId="2A67C008" w14:textId="77777777" w:rsidR="00BB0FD0" w:rsidRPr="00C704C6" w:rsidRDefault="00BB0FD0"/>
    <w:sectPr w:rsidR="00BB0FD0" w:rsidRPr="00C704C6" w:rsidSect="007C2DBD">
      <w:footerReference w:type="even" r:id="rId8"/>
      <w:footerReference w:type="default" r:id="rId9"/>
      <w:pgSz w:w="11906" w:h="16838"/>
      <w:pgMar w:top="709" w:right="851" w:bottom="1134" w:left="1077" w:header="720" w:footer="5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97021" w14:textId="77777777" w:rsidR="004A6EEA" w:rsidRDefault="004A6EEA" w:rsidP="007C2DBD">
      <w:r>
        <w:separator/>
      </w:r>
    </w:p>
  </w:endnote>
  <w:endnote w:type="continuationSeparator" w:id="0">
    <w:p w14:paraId="2E2AA4DF" w14:textId="77777777" w:rsidR="004A6EEA" w:rsidRDefault="004A6EEA" w:rsidP="007C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38">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D1E9" w14:textId="77777777" w:rsidR="009125AC" w:rsidRDefault="009637A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D702" w14:textId="7AAD6F7C" w:rsidR="004F58DE" w:rsidRDefault="003779C2">
    <w:pPr>
      <w:pStyle w:val="a7"/>
      <w:tabs>
        <w:tab w:val="clear" w:pos="9355"/>
        <w:tab w:val="left" w:pos="6804"/>
        <w:tab w:val="right" w:pos="14459"/>
      </w:tabs>
      <w:ind w:right="54"/>
      <w:rPr>
        <w:sz w:val="20"/>
      </w:rPr>
    </w:pPr>
    <w:r>
      <w:rPr>
        <w:noProof/>
      </w:rPr>
      <mc:AlternateContent>
        <mc:Choice Requires="wps">
          <w:drawing>
            <wp:anchor distT="0" distB="0" distL="0" distR="0" simplePos="0" relativeHeight="251660288" behindDoc="0" locked="0" layoutInCell="1" allowOverlap="1" wp14:anchorId="7651DCD9" wp14:editId="17FDB24A">
              <wp:simplePos x="0" y="0"/>
              <wp:positionH relativeFrom="page">
                <wp:posOffset>3846830</wp:posOffset>
              </wp:positionH>
              <wp:positionV relativeFrom="paragraph">
                <wp:posOffset>57785</wp:posOffset>
              </wp:positionV>
              <wp:extent cx="83820" cy="163195"/>
              <wp:effectExtent l="8255" t="635" r="3175"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63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25A08" w14:textId="77777777" w:rsidR="004F58DE" w:rsidRDefault="00E4199E">
                          <w:pPr>
                            <w:pStyle w:val="a7"/>
                          </w:pPr>
                          <w:r>
                            <w:rPr>
                              <w:rStyle w:val="a4"/>
                              <w:sz w:val="20"/>
                            </w:rPr>
                            <w:fldChar w:fldCharType="begin"/>
                          </w:r>
                          <w:r w:rsidR="00110E00">
                            <w:rPr>
                              <w:rStyle w:val="a4"/>
                              <w:sz w:val="20"/>
                            </w:rPr>
                            <w:instrText xml:space="preserve"> PAGE </w:instrText>
                          </w:r>
                          <w:r>
                            <w:rPr>
                              <w:rStyle w:val="a4"/>
                              <w:sz w:val="20"/>
                            </w:rPr>
                            <w:fldChar w:fldCharType="separate"/>
                          </w:r>
                          <w:r w:rsidR="00C3560D">
                            <w:rPr>
                              <w:rStyle w:val="a4"/>
                              <w:noProof/>
                              <w:sz w:val="20"/>
                            </w:rPr>
                            <w:t>3</w:t>
                          </w:r>
                          <w:r>
                            <w:rPr>
                              <w:rStyle w:val="a4"/>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1DCD9" id="_x0000_t202" coordsize="21600,21600" o:spt="202" path="m,l,21600r21600,l21600,xe">
              <v:stroke joinstyle="miter"/>
              <v:path gradientshapeok="t" o:connecttype="rect"/>
            </v:shapetype>
            <v:shape id="Text Box 1" o:spid="_x0000_s1026" type="#_x0000_t202" style="position:absolute;margin-left:302.9pt;margin-top:4.55pt;width:6.6pt;height:12.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" stroked="f">
              <v:fill opacity="0"/>
              <v:textbox inset="0,0,0,0">
                <w:txbxContent>
                  <w:p w14:paraId="3D925A08" w14:textId="77777777" w:rsidR="004F58DE" w:rsidRDefault="00E4199E">
                    <w:pPr>
                      <w:pStyle w:val="a7"/>
                    </w:pPr>
                    <w:r>
                      <w:rPr>
                        <w:rStyle w:val="a4"/>
                        <w:sz w:val="20"/>
                      </w:rPr>
                      <w:fldChar w:fldCharType="begin"/>
                    </w:r>
                    <w:r w:rsidR="00110E00">
                      <w:rPr>
                        <w:rStyle w:val="a4"/>
                        <w:sz w:val="20"/>
                      </w:rPr>
                      <w:instrText xml:space="preserve"> PAGE </w:instrText>
                    </w:r>
                    <w:r>
                      <w:rPr>
                        <w:rStyle w:val="a4"/>
                        <w:sz w:val="20"/>
                      </w:rPr>
                      <w:fldChar w:fldCharType="separate"/>
                    </w:r>
                    <w:r w:rsidR="00C3560D">
                      <w:rPr>
                        <w:rStyle w:val="a4"/>
                        <w:noProof/>
                        <w:sz w:val="20"/>
                      </w:rPr>
                      <w:t>3</w:t>
                    </w:r>
                    <w:r>
                      <w:rPr>
                        <w:rStyle w:val="a4"/>
                        <w:sz w:val="20"/>
                      </w:rPr>
                      <w:fldChar w:fldCharType="end"/>
                    </w:r>
                  </w:p>
                </w:txbxContent>
              </v:textbox>
              <w10:wrap type="square" side="largest" anchorx="page"/>
            </v:shape>
          </w:pict>
        </mc:Fallback>
      </mc:AlternateContent>
    </w:r>
    <w:r w:rsidR="00110E00">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11EDC" w14:textId="77777777" w:rsidR="004A6EEA" w:rsidRDefault="004A6EEA" w:rsidP="007C2DBD">
      <w:r>
        <w:separator/>
      </w:r>
    </w:p>
  </w:footnote>
  <w:footnote w:type="continuationSeparator" w:id="0">
    <w:p w14:paraId="62F22D75" w14:textId="77777777" w:rsidR="004A6EEA" w:rsidRDefault="004A6EEA" w:rsidP="007C2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6408AC"/>
    <w:multiLevelType w:val="multilevel"/>
    <w:tmpl w:val="E09674A8"/>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AC2193"/>
    <w:multiLevelType w:val="multilevel"/>
    <w:tmpl w:val="5B2870E0"/>
    <w:styleLink w:val="WWNum6"/>
    <w:lvl w:ilvl="0">
      <w:start w:val="1"/>
      <w:numFmt w:val="decimal"/>
      <w:lvlText w:val="%1."/>
      <w:lvlJc w:val="left"/>
      <w:pPr>
        <w:ind w:left="672" w:hanging="360"/>
      </w:pPr>
    </w:lvl>
    <w:lvl w:ilvl="1">
      <w:start w:val="1"/>
      <w:numFmt w:val="lowerLetter"/>
      <w:lvlText w:val="%2."/>
      <w:lvlJc w:val="left"/>
      <w:pPr>
        <w:ind w:left="1392" w:hanging="360"/>
      </w:pPr>
    </w:lvl>
    <w:lvl w:ilvl="2">
      <w:start w:val="1"/>
      <w:numFmt w:val="lowerRoman"/>
      <w:lvlText w:val="%1.%2.%3."/>
      <w:lvlJc w:val="right"/>
      <w:pPr>
        <w:ind w:left="2112" w:hanging="180"/>
      </w:pPr>
    </w:lvl>
    <w:lvl w:ilvl="3">
      <w:start w:val="1"/>
      <w:numFmt w:val="decimal"/>
      <w:lvlText w:val="%1.%2.%3.%4."/>
      <w:lvlJc w:val="left"/>
      <w:pPr>
        <w:ind w:left="2832" w:hanging="360"/>
      </w:pPr>
    </w:lvl>
    <w:lvl w:ilvl="4">
      <w:start w:val="1"/>
      <w:numFmt w:val="lowerLetter"/>
      <w:lvlText w:val="%1.%2.%3.%4.%5."/>
      <w:lvlJc w:val="left"/>
      <w:pPr>
        <w:ind w:left="3552" w:hanging="360"/>
      </w:pPr>
    </w:lvl>
    <w:lvl w:ilvl="5">
      <w:start w:val="1"/>
      <w:numFmt w:val="lowerRoman"/>
      <w:lvlText w:val="%1.%2.%3.%4.%5.%6."/>
      <w:lvlJc w:val="right"/>
      <w:pPr>
        <w:ind w:left="4272" w:hanging="180"/>
      </w:pPr>
    </w:lvl>
    <w:lvl w:ilvl="6">
      <w:start w:val="1"/>
      <w:numFmt w:val="decimal"/>
      <w:lvlText w:val="%1.%2.%3.%4.%5.%6.%7."/>
      <w:lvlJc w:val="left"/>
      <w:pPr>
        <w:ind w:left="4992" w:hanging="360"/>
      </w:pPr>
    </w:lvl>
    <w:lvl w:ilvl="7">
      <w:start w:val="1"/>
      <w:numFmt w:val="lowerLetter"/>
      <w:lvlText w:val="%1.%2.%3.%4.%5.%6.%7.%8."/>
      <w:lvlJc w:val="left"/>
      <w:pPr>
        <w:ind w:left="5712" w:hanging="360"/>
      </w:pPr>
    </w:lvl>
    <w:lvl w:ilvl="8">
      <w:start w:val="1"/>
      <w:numFmt w:val="lowerRoman"/>
      <w:lvlText w:val="%1.%2.%3.%4.%5.%6.%7.%8.%9."/>
      <w:lvlJc w:val="right"/>
      <w:pPr>
        <w:ind w:left="6432" w:hanging="180"/>
      </w:pPr>
    </w:lvl>
  </w:abstractNum>
  <w:abstractNum w:abstractNumId="3" w15:restartNumberingAfterBreak="0">
    <w:nsid w:val="6DC30EF5"/>
    <w:multiLevelType w:val="hybridMultilevel"/>
    <w:tmpl w:val="E5DCE0F8"/>
    <w:lvl w:ilvl="0" w:tplc="E0B65156">
      <w:start w:val="1"/>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num w:numId="1">
    <w:abstractNumId w:val="0"/>
  </w:num>
  <w:num w:numId="2">
    <w:abstractNumId w:val="2"/>
    <w:lvlOverride w:ilvl="0">
      <w:lvl w:ilvl="0">
        <w:start w:val="1"/>
        <w:numFmt w:val="decimal"/>
        <w:lvlText w:val="%1."/>
        <w:lvlJc w:val="left"/>
        <w:pPr>
          <w:ind w:left="672" w:hanging="360"/>
        </w:pPr>
      </w:lvl>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55"/>
    <w:rsid w:val="00046022"/>
    <w:rsid w:val="000633CA"/>
    <w:rsid w:val="0009685C"/>
    <w:rsid w:val="000E2705"/>
    <w:rsid w:val="00110E00"/>
    <w:rsid w:val="00113A7A"/>
    <w:rsid w:val="00113D9D"/>
    <w:rsid w:val="00113F9D"/>
    <w:rsid w:val="001B08F1"/>
    <w:rsid w:val="00263482"/>
    <w:rsid w:val="0027479A"/>
    <w:rsid w:val="00274A46"/>
    <w:rsid w:val="002B191B"/>
    <w:rsid w:val="002E6BFB"/>
    <w:rsid w:val="0034682D"/>
    <w:rsid w:val="003779C2"/>
    <w:rsid w:val="00393A7A"/>
    <w:rsid w:val="003A7000"/>
    <w:rsid w:val="003E0386"/>
    <w:rsid w:val="003E4C71"/>
    <w:rsid w:val="00401F75"/>
    <w:rsid w:val="00427CEF"/>
    <w:rsid w:val="00457A91"/>
    <w:rsid w:val="004A20D1"/>
    <w:rsid w:val="004A6EEA"/>
    <w:rsid w:val="004D1F9B"/>
    <w:rsid w:val="004E3B92"/>
    <w:rsid w:val="00510099"/>
    <w:rsid w:val="00590055"/>
    <w:rsid w:val="00617D81"/>
    <w:rsid w:val="006256B3"/>
    <w:rsid w:val="0070011F"/>
    <w:rsid w:val="0070651B"/>
    <w:rsid w:val="007C2DBD"/>
    <w:rsid w:val="008F26FE"/>
    <w:rsid w:val="008F4164"/>
    <w:rsid w:val="0090049D"/>
    <w:rsid w:val="009125AC"/>
    <w:rsid w:val="009257F5"/>
    <w:rsid w:val="00952063"/>
    <w:rsid w:val="009529AF"/>
    <w:rsid w:val="009637A7"/>
    <w:rsid w:val="009757E9"/>
    <w:rsid w:val="00985E6E"/>
    <w:rsid w:val="009F3E5C"/>
    <w:rsid w:val="00A92C16"/>
    <w:rsid w:val="00B12068"/>
    <w:rsid w:val="00B709BF"/>
    <w:rsid w:val="00B77A91"/>
    <w:rsid w:val="00BA5E91"/>
    <w:rsid w:val="00BB0FD0"/>
    <w:rsid w:val="00BD1B29"/>
    <w:rsid w:val="00BE3079"/>
    <w:rsid w:val="00C25B66"/>
    <w:rsid w:val="00C3560D"/>
    <w:rsid w:val="00C704C6"/>
    <w:rsid w:val="00CF2337"/>
    <w:rsid w:val="00D203C4"/>
    <w:rsid w:val="00D32C9D"/>
    <w:rsid w:val="00D450BA"/>
    <w:rsid w:val="00D7048D"/>
    <w:rsid w:val="00D846B3"/>
    <w:rsid w:val="00DD6D24"/>
    <w:rsid w:val="00E049EA"/>
    <w:rsid w:val="00E20901"/>
    <w:rsid w:val="00E3760D"/>
    <w:rsid w:val="00E4199E"/>
    <w:rsid w:val="00ED3C37"/>
    <w:rsid w:val="00F22E84"/>
    <w:rsid w:val="00F5654D"/>
    <w:rsid w:val="00F97579"/>
    <w:rsid w:val="00FC1AF9"/>
    <w:rsid w:val="00FD20E6"/>
    <w:rsid w:val="00FE1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AEFC3"/>
  <w15:docId w15:val="{3C378CF1-F0C3-4F8A-95F8-0D5BBA45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05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590055"/>
    <w:pPr>
      <w:numPr>
        <w:numId w:val="1"/>
      </w:numPr>
      <w:spacing w:before="280" w:after="280"/>
      <w:outlineLvl w:val="0"/>
    </w:pPr>
    <w:rPr>
      <w:b/>
      <w:bCs/>
      <w:kern w:val="1"/>
      <w:sz w:val="48"/>
      <w:szCs w:val="48"/>
    </w:rPr>
  </w:style>
  <w:style w:type="paragraph" w:styleId="4">
    <w:name w:val="heading 4"/>
    <w:basedOn w:val="a"/>
    <w:next w:val="a"/>
    <w:link w:val="40"/>
    <w:qFormat/>
    <w:rsid w:val="00590055"/>
    <w:pPr>
      <w:keepNext/>
      <w:widowControl w:val="0"/>
      <w:numPr>
        <w:ilvl w:val="3"/>
        <w:numId w:val="1"/>
      </w:numPr>
      <w:autoSpaceDE w:val="0"/>
      <w:spacing w:before="240" w:after="60"/>
      <w:outlineLvl w:val="3"/>
    </w:pPr>
    <w:rPr>
      <w:rFonts w:ascii="Calibri" w:hAnsi="Calibri"/>
      <w:b/>
      <w:bCs/>
      <w:sz w:val="28"/>
      <w:szCs w:val="28"/>
    </w:rPr>
  </w:style>
  <w:style w:type="paragraph" w:styleId="5">
    <w:name w:val="heading 5"/>
    <w:basedOn w:val="a"/>
    <w:next w:val="a"/>
    <w:link w:val="50"/>
    <w:semiHidden/>
    <w:unhideWhenUsed/>
    <w:qFormat/>
    <w:rsid w:val="00590055"/>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90055"/>
    <w:rPr>
      <w:rFonts w:ascii="Times New Roman" w:eastAsia="Times New Roman" w:hAnsi="Times New Roman" w:cs="Times New Roman"/>
      <w:b/>
      <w:bCs/>
      <w:kern w:val="1"/>
      <w:sz w:val="48"/>
      <w:szCs w:val="48"/>
      <w:lang w:eastAsia="ar-SA"/>
    </w:rPr>
  </w:style>
  <w:style w:type="character" w:customStyle="1" w:styleId="40">
    <w:name w:val="Заголовок 4 Знак"/>
    <w:basedOn w:val="a1"/>
    <w:link w:val="4"/>
    <w:rsid w:val="00590055"/>
    <w:rPr>
      <w:rFonts w:ascii="Calibri" w:eastAsia="Times New Roman" w:hAnsi="Calibri" w:cs="Times New Roman"/>
      <w:b/>
      <w:bCs/>
      <w:sz w:val="28"/>
      <w:szCs w:val="28"/>
      <w:lang w:eastAsia="ar-SA"/>
    </w:rPr>
  </w:style>
  <w:style w:type="character" w:customStyle="1" w:styleId="50">
    <w:name w:val="Заголовок 5 Знак"/>
    <w:basedOn w:val="a1"/>
    <w:link w:val="5"/>
    <w:semiHidden/>
    <w:rsid w:val="00590055"/>
    <w:rPr>
      <w:rFonts w:ascii="Calibri" w:eastAsia="Times New Roman" w:hAnsi="Calibri" w:cs="Times New Roman"/>
      <w:b/>
      <w:bCs/>
      <w:i/>
      <w:iCs/>
      <w:sz w:val="26"/>
      <w:szCs w:val="26"/>
      <w:lang w:eastAsia="ar-SA"/>
    </w:rPr>
  </w:style>
  <w:style w:type="character" w:styleId="a4">
    <w:name w:val="page number"/>
    <w:basedOn w:val="a1"/>
    <w:rsid w:val="00590055"/>
  </w:style>
  <w:style w:type="paragraph" w:styleId="a0">
    <w:name w:val="Body Text"/>
    <w:basedOn w:val="a"/>
    <w:link w:val="a5"/>
    <w:rsid w:val="00590055"/>
    <w:pPr>
      <w:jc w:val="both"/>
    </w:pPr>
    <w:rPr>
      <w:sz w:val="26"/>
      <w:szCs w:val="20"/>
    </w:rPr>
  </w:style>
  <w:style w:type="character" w:customStyle="1" w:styleId="a5">
    <w:name w:val="Основной текст Знак"/>
    <w:basedOn w:val="a1"/>
    <w:link w:val="a0"/>
    <w:rsid w:val="00590055"/>
    <w:rPr>
      <w:rFonts w:ascii="Times New Roman" w:eastAsia="Times New Roman" w:hAnsi="Times New Roman" w:cs="Times New Roman"/>
      <w:sz w:val="26"/>
      <w:szCs w:val="20"/>
      <w:lang w:eastAsia="ar-SA"/>
    </w:rPr>
  </w:style>
  <w:style w:type="paragraph" w:styleId="a6">
    <w:name w:val="Normal (Web)"/>
    <w:basedOn w:val="a"/>
    <w:uiPriority w:val="99"/>
    <w:rsid w:val="00590055"/>
    <w:pPr>
      <w:spacing w:before="61"/>
      <w:ind w:left="122" w:right="122"/>
    </w:pPr>
    <w:rPr>
      <w:rFonts w:ascii="Tahoma" w:hAnsi="Tahoma" w:cs="Tahoma"/>
      <w:color w:val="000000"/>
      <w:sz w:val="13"/>
      <w:szCs w:val="13"/>
    </w:rPr>
  </w:style>
  <w:style w:type="paragraph" w:styleId="a7">
    <w:name w:val="footer"/>
    <w:basedOn w:val="a"/>
    <w:link w:val="a8"/>
    <w:rsid w:val="00590055"/>
    <w:pPr>
      <w:tabs>
        <w:tab w:val="center" w:pos="4677"/>
        <w:tab w:val="right" w:pos="9355"/>
      </w:tabs>
    </w:pPr>
  </w:style>
  <w:style w:type="character" w:customStyle="1" w:styleId="a8">
    <w:name w:val="Нижний колонтитул Знак"/>
    <w:basedOn w:val="a1"/>
    <w:link w:val="a7"/>
    <w:rsid w:val="00590055"/>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F5654D"/>
    <w:rPr>
      <w:rFonts w:ascii="Segoe UI" w:hAnsi="Segoe UI" w:cs="Segoe UI"/>
      <w:sz w:val="18"/>
      <w:szCs w:val="18"/>
    </w:rPr>
  </w:style>
  <w:style w:type="character" w:customStyle="1" w:styleId="aa">
    <w:name w:val="Текст выноски Знак"/>
    <w:basedOn w:val="a1"/>
    <w:link w:val="a9"/>
    <w:uiPriority w:val="99"/>
    <w:semiHidden/>
    <w:rsid w:val="00F5654D"/>
    <w:rPr>
      <w:rFonts w:ascii="Segoe UI" w:eastAsia="Times New Roman" w:hAnsi="Segoe UI" w:cs="Segoe UI"/>
      <w:sz w:val="18"/>
      <w:szCs w:val="18"/>
      <w:lang w:eastAsia="ar-SA"/>
    </w:rPr>
  </w:style>
  <w:style w:type="paragraph" w:customStyle="1" w:styleId="11">
    <w:name w:val="Текст1"/>
    <w:basedOn w:val="a"/>
    <w:rsid w:val="00B709BF"/>
    <w:pPr>
      <w:suppressAutoHyphens w:val="0"/>
    </w:pPr>
    <w:rPr>
      <w:rFonts w:ascii="Courier New" w:hAnsi="Courier New"/>
      <w:sz w:val="20"/>
      <w:szCs w:val="20"/>
      <w:lang w:eastAsia="ru-RU"/>
    </w:rPr>
  </w:style>
  <w:style w:type="paragraph" w:styleId="ab">
    <w:name w:val="List Paragraph"/>
    <w:aliases w:val="Мой стиль!,List Paragraph"/>
    <w:basedOn w:val="a"/>
    <w:link w:val="ac"/>
    <w:uiPriority w:val="34"/>
    <w:qFormat/>
    <w:rsid w:val="00B709BF"/>
    <w:pPr>
      <w:suppressAutoHyphens w:val="0"/>
      <w:ind w:left="720"/>
      <w:contextualSpacing/>
    </w:pPr>
    <w:rPr>
      <w:lang w:eastAsia="ru-RU"/>
    </w:rPr>
  </w:style>
  <w:style w:type="character" w:customStyle="1" w:styleId="ac">
    <w:name w:val="Абзац списка Знак"/>
    <w:aliases w:val="Мой стиль! Знак,List Paragraph Знак"/>
    <w:link w:val="ab"/>
    <w:uiPriority w:val="34"/>
    <w:rsid w:val="00B709BF"/>
    <w:rPr>
      <w:rFonts w:ascii="Times New Roman" w:eastAsia="Times New Roman" w:hAnsi="Times New Roman" w:cs="Times New Roman"/>
      <w:sz w:val="24"/>
      <w:szCs w:val="24"/>
      <w:lang w:eastAsia="ru-RU"/>
    </w:rPr>
  </w:style>
  <w:style w:type="numbering" w:customStyle="1" w:styleId="WWNum6">
    <w:name w:val="WWNum6"/>
    <w:basedOn w:val="a3"/>
    <w:rsid w:val="00B709BF"/>
    <w:pPr>
      <w:numPr>
        <w:numId w:val="4"/>
      </w:numPr>
    </w:pPr>
  </w:style>
  <w:style w:type="paragraph" w:customStyle="1" w:styleId="Standard">
    <w:name w:val="Standard"/>
    <w:qFormat/>
    <w:rsid w:val="004D1F9B"/>
    <w:pPr>
      <w:suppressAutoHyphens/>
      <w:autoSpaceDN w:val="0"/>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47A5F-4184-44F1-8A42-6155F34B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2661</Words>
  <Characters>15169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DOC-MARKER-YGAyoLfblY3GacwvQx0xSQ</dc:description>
  <cp:lastModifiedBy>User</cp:lastModifiedBy>
  <cp:revision>6</cp:revision>
  <cp:lastPrinted>2025-06-06T09:05:00Z</cp:lastPrinted>
  <dcterms:created xsi:type="dcterms:W3CDTF">2026-07-03T12:29:00Z</dcterms:created>
  <dcterms:modified xsi:type="dcterms:W3CDTF">2026-07-06T15:33:00Z</dcterms:modified>
</cp:coreProperties>
</file>