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B6" w:rsidRPr="009039C6" w:rsidRDefault="009E1101">
      <w:pPr>
        <w:jc w:val="center"/>
        <w:rPr>
          <w:b/>
          <w:bCs/>
        </w:rPr>
      </w:pPr>
      <w:r w:rsidRPr="009039C6">
        <w:rPr>
          <w:b/>
          <w:bCs/>
        </w:rPr>
        <w:t>Техническое задание</w:t>
      </w:r>
    </w:p>
    <w:p w:rsidR="007806B6" w:rsidRPr="009039C6" w:rsidRDefault="009E11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9C6">
        <w:rPr>
          <w:rFonts w:ascii="Times New Roman" w:hAnsi="Times New Roman" w:cs="Times New Roman"/>
          <w:b/>
          <w:bCs/>
          <w:sz w:val="24"/>
          <w:szCs w:val="24"/>
        </w:rPr>
        <w:t>на поставку насосного оборудования и комплектующих</w:t>
      </w:r>
      <w:r w:rsidR="000706D1" w:rsidRPr="009039C6">
        <w:rPr>
          <w:rFonts w:ascii="Times New Roman" w:hAnsi="Times New Roman" w:cs="Times New Roman"/>
          <w:b/>
          <w:bCs/>
          <w:sz w:val="24"/>
          <w:szCs w:val="24"/>
        </w:rPr>
        <w:t xml:space="preserve"> для нужд МУП «ВКС»</w:t>
      </w:r>
    </w:p>
    <w:p w:rsidR="007806B6" w:rsidRPr="009039C6" w:rsidRDefault="009E1101">
      <w:pPr>
        <w:pStyle w:val="affe"/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9039C6">
        <w:rPr>
          <w:rFonts w:ascii="Times New Roman" w:hAnsi="Times New Roman"/>
          <w:b/>
          <w:sz w:val="24"/>
          <w:szCs w:val="24"/>
        </w:rPr>
        <w:t>Объект закупки: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5"/>
        <w:gridCol w:w="1557"/>
        <w:gridCol w:w="2311"/>
        <w:gridCol w:w="1680"/>
        <w:gridCol w:w="2012"/>
        <w:gridCol w:w="2206"/>
      </w:tblGrid>
      <w:tr w:rsidR="007806B6" w:rsidRPr="009039C6">
        <w:trPr>
          <w:trHeight w:val="345"/>
        </w:trPr>
        <w:tc>
          <w:tcPr>
            <w:tcW w:w="1980" w:type="dxa"/>
            <w:vMerge w:val="restart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039C6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9039C6">
              <w:rPr>
                <w:b/>
                <w:bCs/>
                <w:color w:val="000000"/>
              </w:rPr>
              <w:t>п</w:t>
            </w:r>
            <w:proofErr w:type="gramEnd"/>
            <w:r w:rsidRPr="009039C6">
              <w:rPr>
                <w:b/>
                <w:bCs/>
                <w:color w:val="000000"/>
              </w:rPr>
              <w:t>/п</w:t>
            </w:r>
          </w:p>
        </w:tc>
        <w:tc>
          <w:tcPr>
            <w:tcW w:w="2680" w:type="dxa"/>
            <w:vMerge w:val="restart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039C6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8200" w:type="dxa"/>
            <w:vMerge w:val="restart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9039C6">
              <w:rPr>
                <w:b/>
                <w:bCs/>
                <w:color w:val="000000"/>
              </w:rPr>
              <w:t>Наимен</w:t>
            </w:r>
            <w:proofErr w:type="spellEnd"/>
            <w:r w:rsidRPr="009039C6">
              <w:rPr>
                <w:b/>
                <w:bCs/>
                <w:color w:val="000000"/>
              </w:rPr>
              <w:t>​﻿﻿​‍‌​‌﻿‌​‍</w:t>
            </w:r>
            <w:r w:rsidR="000706D1" w:rsidRPr="009039C6">
              <w:rPr>
                <w:b/>
                <w:bCs/>
                <w:color w:val="000000"/>
              </w:rPr>
              <w:t>﻿﻿﻿﻿‍​﻿​</w:t>
            </w:r>
            <w:proofErr w:type="spellStart"/>
            <w:r w:rsidRPr="009039C6">
              <w:rPr>
                <w:b/>
                <w:bCs/>
                <w:color w:val="000000"/>
              </w:rPr>
              <w:t>ование</w:t>
            </w:r>
            <w:proofErr w:type="spellEnd"/>
            <w:proofErr w:type="gramEnd"/>
          </w:p>
        </w:tc>
        <w:tc>
          <w:tcPr>
            <w:tcW w:w="16020" w:type="dxa"/>
            <w:gridSpan w:val="3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039C6">
              <w:rPr>
                <w:b/>
                <w:bCs/>
                <w:color w:val="000000"/>
              </w:rPr>
              <w:t>Национальный режим</w:t>
            </w:r>
          </w:p>
        </w:tc>
      </w:tr>
      <w:tr w:rsidR="007806B6" w:rsidRPr="009039C6">
        <w:trPr>
          <w:trHeight w:val="345"/>
        </w:trPr>
        <w:tc>
          <w:tcPr>
            <w:tcW w:w="1980" w:type="dxa"/>
            <w:vMerge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vMerge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8200" w:type="dxa"/>
            <w:vMerge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64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039C6">
              <w:rPr>
                <w:b/>
                <w:bCs/>
                <w:color w:val="000000"/>
              </w:rPr>
              <w:t>1875 (Запрет)</w:t>
            </w:r>
          </w:p>
        </w:tc>
        <w:tc>
          <w:tcPr>
            <w:tcW w:w="45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039C6">
              <w:rPr>
                <w:b/>
                <w:bCs/>
                <w:color w:val="000000"/>
              </w:rPr>
              <w:t>1875 (Ограничение)</w:t>
            </w:r>
          </w:p>
        </w:tc>
        <w:tc>
          <w:tcPr>
            <w:tcW w:w="496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039C6">
              <w:rPr>
                <w:b/>
                <w:bCs/>
                <w:color w:val="000000"/>
              </w:rPr>
              <w:t>1875 (Преимущество)</w:t>
            </w: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1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28.13.14.110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 xml:space="preserve">Погружной насос 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  <w:tc>
          <w:tcPr>
            <w:tcW w:w="496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28.14.11.190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 xml:space="preserve">Оголовок 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  <w:tc>
          <w:tcPr>
            <w:tcW w:w="496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3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25.93.11.120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Трос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4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25.99.29.190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Зажим троса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5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27.12.22.000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</w:pPr>
            <w:r w:rsidRPr="009039C6">
              <w:t>Устройство защитного отключения</w:t>
            </w:r>
          </w:p>
        </w:tc>
        <w:tc>
          <w:tcPr>
            <w:tcW w:w="64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</w:pPr>
            <w:r w:rsidRPr="009039C6">
              <w:rPr>
                <w:highlight w:val="white"/>
              </w:rPr>
              <w:t>подп. "и" п. 5</w:t>
            </w:r>
          </w:p>
        </w:tc>
        <w:tc>
          <w:tcPr>
            <w:tcW w:w="45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6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27.32.13.111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 xml:space="preserve">Кабель 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  <w:tc>
          <w:tcPr>
            <w:tcW w:w="496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7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27.33.13.110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Розетка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</w:tr>
      <w:tr w:rsidR="007806B6" w:rsidRPr="009039C6">
        <w:trPr>
          <w:trHeight w:val="630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8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27.90.40.190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Автоматическая система</w:t>
            </w:r>
          </w:p>
        </w:tc>
        <w:tc>
          <w:tcPr>
            <w:tcW w:w="64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Не применено</w:t>
            </w:r>
            <w:r w:rsidRPr="009039C6">
              <w:rPr>
                <w:color w:val="000000"/>
              </w:rPr>
              <w:br w:type="textWrapping" w:clear="all"/>
              <w:t>Предмета закупки нет в списке</w:t>
            </w:r>
          </w:p>
        </w:tc>
        <w:tc>
          <w:tcPr>
            <w:tcW w:w="45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  <w:tc>
          <w:tcPr>
            <w:tcW w:w="496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9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22.21.21.122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 xml:space="preserve">Труба питьевая напорная 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  <w:tc>
          <w:tcPr>
            <w:tcW w:w="496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10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28.15.26.190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Муфта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11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28.15.26.190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Муфта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12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24.51.30.000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 xml:space="preserve">Обойма ремонтная 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</w:tr>
      <w:tr w:rsidR="007806B6" w:rsidRPr="009039C6">
        <w:trPr>
          <w:trHeight w:val="315"/>
        </w:trPr>
        <w:tc>
          <w:tcPr>
            <w:tcW w:w="19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13</w:t>
            </w:r>
          </w:p>
        </w:tc>
        <w:tc>
          <w:tcPr>
            <w:tcW w:w="26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>28.14.11.131</w:t>
            </w:r>
          </w:p>
        </w:tc>
        <w:tc>
          <w:tcPr>
            <w:tcW w:w="820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color w:val="000000"/>
              </w:rPr>
              <w:t xml:space="preserve">Клапан обратный </w:t>
            </w:r>
          </w:p>
        </w:tc>
        <w:tc>
          <w:tcPr>
            <w:tcW w:w="648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80" w:type="dxa"/>
          </w:tcPr>
          <w:p w:rsidR="007806B6" w:rsidRPr="009039C6" w:rsidRDefault="009E110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  <w:r w:rsidRPr="009039C6">
              <w:rPr>
                <w:rFonts w:ascii="Segoe UI Symbol" w:hAnsi="Segoe UI Symbol"/>
                <w:color w:val="000000"/>
              </w:rPr>
              <w:t>✓</w:t>
            </w:r>
          </w:p>
        </w:tc>
        <w:tc>
          <w:tcPr>
            <w:tcW w:w="4960" w:type="dxa"/>
          </w:tcPr>
          <w:p w:rsidR="007806B6" w:rsidRPr="009039C6" w:rsidRDefault="007806B6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7806B6" w:rsidRPr="009039C6" w:rsidRDefault="007806B6">
      <w:pPr>
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rPr>
          <w:i/>
          <w:iCs/>
          <w:color w:val="000000"/>
        </w:rPr>
      </w:pPr>
    </w:p>
    <w:p w:rsidR="007806B6" w:rsidRPr="009039C6" w:rsidRDefault="007806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806B6" w:rsidRPr="009039C6" w:rsidRDefault="007806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806B6" w:rsidRPr="009039C6" w:rsidRDefault="009E1101">
      <w:pPr>
        <w:pStyle w:val="affe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39C6">
        <w:rPr>
          <w:rFonts w:ascii="Times New Roman" w:hAnsi="Times New Roman"/>
          <w:b/>
          <w:sz w:val="24"/>
          <w:szCs w:val="24"/>
        </w:rPr>
        <w:t>Описание закупки:</w:t>
      </w:r>
    </w:p>
    <w:tbl>
      <w:tblPr>
        <w:tblW w:w="9887" w:type="dxa"/>
        <w:jc w:val="center"/>
        <w:tblLook w:val="04A0"/>
      </w:tblPr>
      <w:tblGrid>
        <w:gridCol w:w="910"/>
        <w:gridCol w:w="2178"/>
        <w:gridCol w:w="5090"/>
        <w:gridCol w:w="1007"/>
        <w:gridCol w:w="702"/>
      </w:tblGrid>
      <w:tr w:rsidR="007806B6" w:rsidRPr="009039C6">
        <w:trPr>
          <w:trHeight w:val="522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06B6" w:rsidRPr="009039C6" w:rsidRDefault="009E1101">
            <w:pPr>
              <w:ind w:left="360"/>
              <w:jc w:val="center"/>
              <w:rPr>
                <w:b/>
                <w:bCs/>
                <w:i/>
                <w:lang w:eastAsia="ru-RU"/>
              </w:rPr>
            </w:pPr>
            <w:r w:rsidRPr="009039C6">
              <w:rPr>
                <w:b/>
                <w:bCs/>
                <w:i/>
                <w:lang w:eastAsia="ru-RU"/>
              </w:rPr>
              <w:t xml:space="preserve">№ </w:t>
            </w:r>
            <w:proofErr w:type="gramStart"/>
            <w:r w:rsidRPr="009039C6">
              <w:rPr>
                <w:b/>
                <w:bCs/>
                <w:i/>
                <w:lang w:eastAsia="ru-RU"/>
              </w:rPr>
              <w:t>п</w:t>
            </w:r>
            <w:proofErr w:type="gramEnd"/>
            <w:r w:rsidRPr="009039C6">
              <w:rPr>
                <w:b/>
                <w:bCs/>
                <w:i/>
                <w:lang w:eastAsia="ru-RU"/>
              </w:rPr>
              <w:t>/п</w:t>
            </w:r>
          </w:p>
        </w:tc>
        <w:tc>
          <w:tcPr>
            <w:tcW w:w="21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b/>
                <w:bCs/>
                <w:i/>
                <w:lang w:eastAsia="ru-RU"/>
              </w:rPr>
            </w:pPr>
            <w:r w:rsidRPr="009039C6">
              <w:rPr>
                <w:b/>
                <w:bCs/>
                <w:i/>
                <w:lang w:eastAsia="ru-RU"/>
              </w:rPr>
              <w:t>Наименование</w:t>
            </w:r>
          </w:p>
        </w:tc>
        <w:tc>
          <w:tcPr>
            <w:tcW w:w="509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b/>
                <w:bCs/>
                <w:i/>
                <w:lang w:eastAsia="ru-RU"/>
              </w:rPr>
            </w:pPr>
            <w:r w:rsidRPr="009039C6">
              <w:rPr>
                <w:b/>
                <w:bCs/>
                <w:i/>
                <w:lang w:eastAsia="ru-RU"/>
              </w:rPr>
              <w:t>Товары (работы, услуги)</w:t>
            </w:r>
          </w:p>
        </w:tc>
        <w:tc>
          <w:tcPr>
            <w:tcW w:w="100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b/>
                <w:bCs/>
                <w:i/>
                <w:lang w:eastAsia="ru-RU"/>
              </w:rPr>
            </w:pPr>
            <w:proofErr w:type="spellStart"/>
            <w:r w:rsidRPr="009039C6">
              <w:rPr>
                <w:b/>
                <w:bCs/>
                <w:i/>
                <w:lang w:eastAsia="ru-RU"/>
              </w:rPr>
              <w:t>Ед</w:t>
            </w:r>
            <w:proofErr w:type="gramStart"/>
            <w:r w:rsidRPr="009039C6">
              <w:rPr>
                <w:b/>
                <w:bCs/>
                <w:i/>
                <w:lang w:eastAsia="ru-RU"/>
              </w:rPr>
              <w:t>.и</w:t>
            </w:r>
            <w:proofErr w:type="gramEnd"/>
            <w:r w:rsidRPr="009039C6">
              <w:rPr>
                <w:b/>
                <w:bCs/>
                <w:i/>
                <w:lang w:eastAsia="ru-RU"/>
              </w:rPr>
              <w:t>зм</w:t>
            </w:r>
            <w:proofErr w:type="spellEnd"/>
            <w:r w:rsidRPr="009039C6">
              <w:rPr>
                <w:b/>
                <w:bCs/>
                <w:i/>
                <w:lang w:eastAsia="ru-RU"/>
              </w:rPr>
              <w:t>.</w:t>
            </w:r>
          </w:p>
        </w:tc>
        <w:tc>
          <w:tcPr>
            <w:tcW w:w="70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b/>
                <w:bCs/>
                <w:i/>
                <w:lang w:eastAsia="ru-RU"/>
              </w:rPr>
            </w:pPr>
            <w:r w:rsidRPr="009039C6">
              <w:rPr>
                <w:b/>
                <w:bCs/>
                <w:i/>
                <w:lang w:eastAsia="ru-RU"/>
              </w:rPr>
              <w:t>Кол-во</w:t>
            </w:r>
          </w:p>
        </w:tc>
      </w:tr>
      <w:tr w:rsidR="007806B6" w:rsidRPr="009039C6">
        <w:trPr>
          <w:trHeight w:val="70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Погружной насос БЦП 3,5-0,5-65</w:t>
            </w:r>
            <w:proofErr w:type="gramStart"/>
            <w:r w:rsidRPr="009039C6">
              <w:rPr>
                <w:lang w:eastAsia="ru-RU"/>
              </w:rPr>
              <w:t xml:space="preserve"> В</w:t>
            </w:r>
            <w:proofErr w:type="gramEnd"/>
            <w:r w:rsidRPr="009039C6">
              <w:rPr>
                <w:lang w:eastAsia="ru-RU"/>
              </w:rPr>
              <w:t xml:space="preserve"> UNIPUMP</w:t>
            </w: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Насос бытовой, центробежный, погружной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Типоразмер-3,5 дюймов</w:t>
            </w:r>
          </w:p>
          <w:p w:rsidR="007806B6" w:rsidRPr="009039C6" w:rsidRDefault="009E1101">
            <w:pPr>
              <w:rPr>
                <w:lang w:eastAsia="ru-RU"/>
              </w:rPr>
            </w:pPr>
            <w:proofErr w:type="gramStart"/>
            <w:r w:rsidRPr="009039C6">
              <w:rPr>
                <w:lang w:eastAsia="ru-RU"/>
              </w:rPr>
              <w:t>Номинальная</w:t>
            </w:r>
            <w:proofErr w:type="gramEnd"/>
            <w:r w:rsidRPr="009039C6">
              <w:rPr>
                <w:lang w:eastAsia="ru-RU"/>
              </w:rPr>
              <w:t xml:space="preserve"> объемная подача-0,5 л/с (1,8м</w:t>
            </w:r>
            <w:r w:rsidRPr="009039C6">
              <w:rPr>
                <w:vertAlign w:val="superscript"/>
                <w:lang w:eastAsia="ru-RU"/>
              </w:rPr>
              <w:t>3</w:t>
            </w:r>
            <w:r w:rsidRPr="009039C6">
              <w:rPr>
                <w:lang w:eastAsia="ru-RU"/>
              </w:rPr>
              <w:t>/ч)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Напор при номинальной подаче 65м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Электрокабель с </w:t>
            </w:r>
            <w:proofErr w:type="gramStart"/>
            <w:r w:rsidRPr="009039C6">
              <w:rPr>
                <w:lang w:eastAsia="ru-RU"/>
              </w:rPr>
              <w:t>вилкой-соответствие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Длина электрокабеля-45м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Мощность-750 Вт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Емкость рабочего конденсатора -25 мкФ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Диапазон температур перекачиваемой воды от +1 до +35 </w:t>
            </w:r>
            <w:r w:rsidRPr="009039C6">
              <w:rPr>
                <w:vertAlign w:val="superscript"/>
                <w:lang w:eastAsia="ru-RU"/>
              </w:rPr>
              <w:t>0</w:t>
            </w:r>
            <w:r w:rsidRPr="009039C6">
              <w:rPr>
                <w:lang w:eastAsia="ru-RU"/>
              </w:rPr>
              <w:t>С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Минимальная глубина погружения под зеркало воды -1м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Максимальная глубина погружения под зеркало воды-100 м</w:t>
            </w:r>
          </w:p>
          <w:p w:rsidR="007806B6" w:rsidRPr="009039C6" w:rsidRDefault="007806B6">
            <w:pPr>
              <w:rPr>
                <w:lang w:eastAsia="ru-RU"/>
              </w:rPr>
            </w:pPr>
          </w:p>
          <w:p w:rsidR="007806B6" w:rsidRPr="009039C6" w:rsidRDefault="007806B6">
            <w:pPr>
              <w:rPr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2</w:t>
            </w:r>
          </w:p>
        </w:tc>
      </w:tr>
      <w:tr w:rsidR="007806B6" w:rsidRPr="009039C6">
        <w:trPr>
          <w:trHeight w:val="94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Оголовок </w:t>
            </w:r>
            <w:r w:rsidR="000706D1" w:rsidRPr="009039C6">
              <w:rPr>
                <w:lang w:eastAsia="ru-RU"/>
              </w:rPr>
              <w:t>скважинный</w:t>
            </w:r>
          </w:p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осп 133-160/32 </w:t>
            </w:r>
            <w:proofErr w:type="spellStart"/>
            <w:r w:rsidRPr="009039C6">
              <w:rPr>
                <w:lang w:eastAsia="ru-RU"/>
              </w:rPr>
              <w:t>Джилекс</w:t>
            </w:r>
            <w:proofErr w:type="spellEnd"/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Диаметр </w:t>
            </w:r>
            <w:proofErr w:type="gramStart"/>
            <w:r w:rsidRPr="009039C6">
              <w:rPr>
                <w:lang w:eastAsia="ru-RU"/>
              </w:rPr>
              <w:t>обсадной</w:t>
            </w:r>
            <w:proofErr w:type="gramEnd"/>
            <w:r w:rsidRPr="009039C6">
              <w:rPr>
                <w:lang w:eastAsia="ru-RU"/>
              </w:rPr>
              <w:t xml:space="preserve"> трубы-133-160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Диаметр переходника на напорную магистраль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32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Материал-пластик</w:t>
            </w: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</w:tr>
      <w:tr w:rsidR="007806B6" w:rsidRPr="009039C6">
        <w:trPr>
          <w:trHeight w:val="142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lastRenderedPageBreak/>
              <w:t>3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Трос </w:t>
            </w: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Длина-30 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Диаметр-6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Плетение 7х7</w:t>
            </w:r>
          </w:p>
          <w:p w:rsidR="007806B6" w:rsidRPr="009039C6" w:rsidRDefault="009E1101">
            <w:pPr>
              <w:rPr>
                <w:lang w:eastAsia="ru-RU"/>
              </w:rPr>
            </w:pPr>
            <w:proofErr w:type="spellStart"/>
            <w:r w:rsidRPr="009039C6">
              <w:rPr>
                <w:lang w:eastAsia="ru-RU"/>
              </w:rPr>
              <w:t>Материал-нержавеющая</w:t>
            </w:r>
            <w:proofErr w:type="spellEnd"/>
            <w:r w:rsidRPr="009039C6">
              <w:rPr>
                <w:lang w:eastAsia="ru-RU"/>
              </w:rPr>
              <w:t xml:space="preserve"> сталь А</w:t>
            </w:r>
            <w:proofErr w:type="gramStart"/>
            <w:r w:rsidRPr="009039C6">
              <w:rPr>
                <w:lang w:eastAsia="ru-RU"/>
              </w:rPr>
              <w:t>2</w:t>
            </w:r>
            <w:proofErr w:type="gramEnd"/>
          </w:p>
          <w:p w:rsidR="007806B6" w:rsidRPr="009039C6" w:rsidRDefault="007806B6">
            <w:pPr>
              <w:rPr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</w:tr>
      <w:tr w:rsidR="007806B6" w:rsidRPr="009039C6">
        <w:trPr>
          <w:trHeight w:val="142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Зажим троса</w:t>
            </w:r>
          </w:p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 DIN 741 </w:t>
            </w: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Диаметр троса -6мм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Сфера применения:</w:t>
            </w:r>
            <w:r w:rsidRPr="009039C6">
              <w:rPr>
                <w:lang w:eastAsia="ru-RU"/>
              </w:rPr>
              <w:tab/>
            </w:r>
            <w:proofErr w:type="gramStart"/>
            <w:r w:rsidRPr="009039C6">
              <w:rPr>
                <w:lang w:eastAsia="ru-RU"/>
              </w:rPr>
              <w:t>Предназначен</w:t>
            </w:r>
            <w:proofErr w:type="gramEnd"/>
            <w:r w:rsidRPr="009039C6">
              <w:rPr>
                <w:lang w:eastAsia="ru-RU"/>
              </w:rPr>
              <w:t xml:space="preserve"> для сращивания стальных тросов, для изготовления петель на концах тросов. 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Материал изделия:</w:t>
            </w:r>
            <w:r w:rsidRPr="009039C6">
              <w:rPr>
                <w:lang w:eastAsia="ru-RU"/>
              </w:rPr>
              <w:tab/>
              <w:t>Сталь углеродистая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Покрытие:</w:t>
            </w:r>
            <w:r w:rsidRPr="009039C6">
              <w:rPr>
                <w:lang w:eastAsia="ru-RU"/>
              </w:rPr>
              <w:tab/>
              <w:t>Цинк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В упаковке 2шт</w:t>
            </w: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highlight w:val="yellow"/>
                <w:lang w:eastAsia="ru-RU"/>
              </w:rPr>
            </w:pPr>
            <w:proofErr w:type="spellStart"/>
            <w:r w:rsidRPr="009039C6">
              <w:rPr>
                <w:lang w:eastAsia="ru-RU"/>
              </w:rPr>
              <w:t>упак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highlight w:val="yellow"/>
                <w:lang w:eastAsia="ru-RU"/>
              </w:rPr>
            </w:pPr>
            <w:r w:rsidRPr="009039C6">
              <w:rPr>
                <w:lang w:eastAsia="ru-RU"/>
              </w:rPr>
              <w:t>2</w:t>
            </w:r>
          </w:p>
        </w:tc>
      </w:tr>
      <w:tr w:rsidR="007806B6" w:rsidRPr="009039C6">
        <w:trPr>
          <w:trHeight w:val="94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5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Устройство защитного отключения</w:t>
            </w:r>
          </w:p>
          <w:p w:rsidR="007806B6" w:rsidRPr="009039C6" w:rsidRDefault="009E1101" w:rsidP="000C6000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 ВД1-63 2Р </w:t>
            </w: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proofErr w:type="gramStart"/>
            <w:r w:rsidRPr="009039C6">
              <w:rPr>
                <w:lang w:eastAsia="ru-RU"/>
              </w:rPr>
              <w:t>Тип-модульный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Тип монтажа-на DIN-рейку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Номинальный ток-</w:t>
            </w:r>
            <w:r w:rsidR="000C6000" w:rsidRPr="009039C6">
              <w:rPr>
                <w:lang w:eastAsia="ru-RU"/>
              </w:rPr>
              <w:t>16А-</w:t>
            </w:r>
            <w:r w:rsidRPr="009039C6">
              <w:rPr>
                <w:lang w:eastAsia="ru-RU"/>
              </w:rPr>
              <w:t>25</w:t>
            </w:r>
            <w:proofErr w:type="gramStart"/>
            <w:r w:rsidRPr="009039C6">
              <w:rPr>
                <w:lang w:eastAsia="ru-RU"/>
              </w:rPr>
              <w:t xml:space="preserve"> А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Степень защиты-IP20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Количество полюсов-2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Номинальное напряжение-220(230) В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Тип модуля </w:t>
            </w:r>
            <w:proofErr w:type="gramStart"/>
            <w:r w:rsidRPr="009039C6">
              <w:rPr>
                <w:lang w:eastAsia="ru-RU"/>
              </w:rPr>
              <w:t>дифференциальной</w:t>
            </w:r>
            <w:proofErr w:type="gramEnd"/>
            <w:r w:rsidRPr="009039C6">
              <w:rPr>
                <w:lang w:eastAsia="ru-RU"/>
              </w:rPr>
              <w:t xml:space="preserve"> </w:t>
            </w:r>
            <w:proofErr w:type="spellStart"/>
            <w:r w:rsidRPr="009039C6">
              <w:rPr>
                <w:lang w:eastAsia="ru-RU"/>
              </w:rPr>
              <w:t>защиты-электромеханический</w:t>
            </w:r>
            <w:proofErr w:type="spell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Диапазон рабочих температур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от -25 до +40</w:t>
            </w:r>
            <w:proofErr w:type="gramStart"/>
            <w:r w:rsidRPr="009039C6">
              <w:rPr>
                <w:lang w:eastAsia="ru-RU"/>
              </w:rPr>
              <w:t xml:space="preserve"> °С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Класс по типу тока утечки: А</w:t>
            </w: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</w:tr>
      <w:tr w:rsidR="007806B6" w:rsidRPr="009039C6">
        <w:trPr>
          <w:trHeight w:val="118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6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Кабель</w:t>
            </w:r>
          </w:p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 ВВГ-ПНГ А - LS </w:t>
            </w:r>
          </w:p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Камкабель</w:t>
            </w: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Соответствие требованиям ГОСТ 31996-2012 Кабели силовые с пластмассовой изоляцией на номинальное напряжение 0,66; 1 и 3 кв. Общие технические условия и/или ГОСТ 22483-2021 Жилы токопроводящие для кабелей, проводов и шнуров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Количество жил-2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Сечение кабеля (</w:t>
            </w:r>
            <w:proofErr w:type="gramStart"/>
            <w:r w:rsidRPr="009039C6">
              <w:rPr>
                <w:lang w:eastAsia="ru-RU"/>
              </w:rPr>
              <w:t>мм</w:t>
            </w:r>
            <w:proofErr w:type="gramEnd"/>
            <w:r w:rsidRPr="009039C6">
              <w:rPr>
                <w:lang w:eastAsia="ru-RU"/>
              </w:rPr>
              <w:t>²)-1.5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Длина (м)-20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Материал проводника-медь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Материал изоляции-ПВХ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Основной материал-Медь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Минимальная температура применения (°C) -50.0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Максимальная температура применения (°C)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50</w:t>
            </w:r>
          </w:p>
          <w:p w:rsidR="007806B6" w:rsidRPr="009039C6" w:rsidRDefault="009E1101">
            <w:pPr>
              <w:rPr>
                <w:lang w:eastAsia="ru-RU"/>
              </w:rPr>
            </w:pPr>
            <w:proofErr w:type="gramStart"/>
            <w:r w:rsidRPr="009039C6">
              <w:rPr>
                <w:lang w:eastAsia="ru-RU"/>
              </w:rPr>
              <w:t>Форма-Плоский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Форма </w:t>
            </w:r>
            <w:proofErr w:type="gramStart"/>
            <w:r w:rsidRPr="009039C6">
              <w:rPr>
                <w:lang w:eastAsia="ru-RU"/>
              </w:rPr>
              <w:t>жилы-Круглая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Конструкция </w:t>
            </w:r>
            <w:proofErr w:type="gramStart"/>
            <w:r w:rsidRPr="009039C6">
              <w:rPr>
                <w:lang w:eastAsia="ru-RU"/>
              </w:rPr>
              <w:t>токопроводящей</w:t>
            </w:r>
            <w:proofErr w:type="gramEnd"/>
            <w:r w:rsidRPr="009039C6">
              <w:rPr>
                <w:lang w:eastAsia="ru-RU"/>
              </w:rPr>
              <w:t xml:space="preserve"> </w:t>
            </w:r>
            <w:proofErr w:type="spellStart"/>
            <w:r w:rsidRPr="009039C6">
              <w:rPr>
                <w:lang w:eastAsia="ru-RU"/>
              </w:rPr>
              <w:t>жилы-Однопроволочный</w:t>
            </w:r>
            <w:proofErr w:type="spell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Номинальное напряжение (В)-145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Мощность (кВт)-5.06</w:t>
            </w:r>
          </w:p>
          <w:p w:rsidR="007806B6" w:rsidRPr="009039C6" w:rsidRDefault="009E1101">
            <w:pPr>
              <w:rPr>
                <w:lang w:eastAsia="ru-RU"/>
              </w:rPr>
            </w:pPr>
            <w:proofErr w:type="gramStart"/>
            <w:r w:rsidRPr="009039C6">
              <w:rPr>
                <w:lang w:eastAsia="ru-RU"/>
              </w:rPr>
              <w:t>Огнеупорный-соответствие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Упаковка-бухта</w:t>
            </w: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</w:tr>
      <w:tr w:rsidR="007806B6" w:rsidRPr="009039C6">
        <w:trPr>
          <w:trHeight w:val="118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7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Розетка </w:t>
            </w:r>
          </w:p>
          <w:p w:rsidR="007806B6" w:rsidRPr="009039C6" w:rsidRDefault="007806B6">
            <w:pPr>
              <w:jc w:val="center"/>
              <w:rPr>
                <w:lang w:eastAsia="ru-RU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proofErr w:type="gramStart"/>
            <w:r w:rsidRPr="009039C6">
              <w:rPr>
                <w:lang w:eastAsia="ru-RU"/>
              </w:rPr>
              <w:t>Монтаж-накладной</w:t>
            </w:r>
            <w:proofErr w:type="gramEnd"/>
            <w:r w:rsidRPr="009039C6">
              <w:rPr>
                <w:lang w:eastAsia="ru-RU"/>
              </w:rPr>
              <w:t xml:space="preserve"> (открытый)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Количество гнезд-1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Количество постов-1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Тип </w:t>
            </w:r>
            <w:proofErr w:type="gramStart"/>
            <w:r w:rsidRPr="009039C6">
              <w:rPr>
                <w:lang w:eastAsia="ru-RU"/>
              </w:rPr>
              <w:t>комплектации-розетка</w:t>
            </w:r>
            <w:proofErr w:type="gramEnd"/>
            <w:r w:rsidRPr="009039C6">
              <w:rPr>
                <w:lang w:eastAsia="ru-RU"/>
              </w:rPr>
              <w:t xml:space="preserve"> в сборе</w:t>
            </w:r>
          </w:p>
          <w:p w:rsidR="007806B6" w:rsidRPr="009039C6" w:rsidRDefault="000C6000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Максимальный</w:t>
            </w:r>
            <w:r w:rsidR="009E1101" w:rsidRPr="009039C6">
              <w:rPr>
                <w:lang w:eastAsia="ru-RU"/>
              </w:rPr>
              <w:t xml:space="preserve"> ток-16</w:t>
            </w:r>
            <w:proofErr w:type="gramStart"/>
            <w:r w:rsidR="009E1101" w:rsidRPr="009039C6">
              <w:rPr>
                <w:lang w:eastAsia="ru-RU"/>
              </w:rPr>
              <w:t xml:space="preserve"> А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Номинальное напряжение -250В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Степень защиты-IP54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Крышка-наличие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Заземление-наличие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Наличие </w:t>
            </w:r>
            <w:proofErr w:type="gramStart"/>
            <w:r w:rsidRPr="009039C6">
              <w:rPr>
                <w:lang w:eastAsia="ru-RU"/>
              </w:rPr>
              <w:t>задней</w:t>
            </w:r>
            <w:proofErr w:type="gramEnd"/>
            <w:r w:rsidRPr="009039C6">
              <w:rPr>
                <w:lang w:eastAsia="ru-RU"/>
              </w:rPr>
              <w:t xml:space="preserve"> </w:t>
            </w:r>
            <w:proofErr w:type="spellStart"/>
            <w:r w:rsidRPr="009039C6">
              <w:rPr>
                <w:lang w:eastAsia="ru-RU"/>
              </w:rPr>
              <w:t>стенки-наличие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2</w:t>
            </w:r>
          </w:p>
        </w:tc>
      </w:tr>
      <w:tr w:rsidR="007806B6" w:rsidRPr="009039C6">
        <w:trPr>
          <w:trHeight w:val="118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lastRenderedPageBreak/>
              <w:t>8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Автоматическая система </w:t>
            </w:r>
          </w:p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КРАБ-Т  </w:t>
            </w:r>
            <w:proofErr w:type="spellStart"/>
            <w:r w:rsidRPr="009039C6">
              <w:rPr>
                <w:lang w:eastAsia="ru-RU"/>
              </w:rPr>
              <w:t>Джилекс</w:t>
            </w:r>
            <w:proofErr w:type="spellEnd"/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Объем-100 л</w:t>
            </w:r>
          </w:p>
          <w:p w:rsidR="007806B6" w:rsidRPr="009039C6" w:rsidRDefault="009E1101">
            <w:pPr>
              <w:rPr>
                <w:lang w:eastAsia="ru-RU"/>
              </w:rPr>
            </w:pPr>
            <w:proofErr w:type="gramStart"/>
            <w:r w:rsidRPr="009039C6">
              <w:rPr>
                <w:lang w:eastAsia="ru-RU"/>
              </w:rPr>
              <w:t>Исполнение-вертикальное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proofErr w:type="gramStart"/>
            <w:r w:rsidRPr="009039C6">
              <w:rPr>
                <w:lang w:eastAsia="ru-RU"/>
              </w:rPr>
              <w:t>Общая</w:t>
            </w:r>
            <w:proofErr w:type="gramEnd"/>
            <w:r w:rsidRPr="009039C6">
              <w:rPr>
                <w:lang w:eastAsia="ru-RU"/>
              </w:rPr>
              <w:t xml:space="preserve"> высота-1300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Длина бака-450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Диаметр бака-450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Макс. </w:t>
            </w:r>
            <w:proofErr w:type="gramStart"/>
            <w:r w:rsidRPr="009039C6">
              <w:rPr>
                <w:lang w:eastAsia="ru-RU"/>
              </w:rPr>
              <w:t>рабочее</w:t>
            </w:r>
            <w:proofErr w:type="gramEnd"/>
            <w:r w:rsidRPr="009039C6">
              <w:rPr>
                <w:lang w:eastAsia="ru-RU"/>
              </w:rPr>
              <w:t xml:space="preserve"> давление-5.5 бар</w:t>
            </w:r>
          </w:p>
          <w:p w:rsidR="007806B6" w:rsidRPr="009039C6" w:rsidRDefault="00B32C72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максимальная</w:t>
            </w:r>
            <w:r w:rsidR="009E1101" w:rsidRPr="009039C6">
              <w:rPr>
                <w:lang w:eastAsia="ru-RU"/>
              </w:rPr>
              <w:t xml:space="preserve"> температура воды-35</w:t>
            </w:r>
            <w:proofErr w:type="gramStart"/>
            <w:r w:rsidR="009E1101" w:rsidRPr="009039C6">
              <w:rPr>
                <w:lang w:eastAsia="ru-RU"/>
              </w:rPr>
              <w:t xml:space="preserve"> °С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Присоединительный размер-1 дюйм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Материал </w:t>
            </w:r>
            <w:proofErr w:type="gramStart"/>
            <w:r w:rsidRPr="009039C6">
              <w:rPr>
                <w:lang w:eastAsia="ru-RU"/>
              </w:rPr>
              <w:t>бака-сталь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Материал мембраны-</w:t>
            </w:r>
            <w:proofErr w:type="gramStart"/>
            <w:r w:rsidRPr="009039C6">
              <w:rPr>
                <w:lang w:eastAsia="ru-RU"/>
              </w:rPr>
              <w:t>EPDM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Манометр в </w:t>
            </w:r>
            <w:proofErr w:type="gramStart"/>
            <w:r w:rsidRPr="009039C6">
              <w:rPr>
                <w:lang w:eastAsia="ru-RU"/>
              </w:rPr>
              <w:t>комплекте-наличие</w:t>
            </w:r>
            <w:proofErr w:type="gramEnd"/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</w:tr>
      <w:tr w:rsidR="007806B6" w:rsidRPr="009039C6">
        <w:trPr>
          <w:trHeight w:val="94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9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 w:rsidP="00B32C72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Труба ПНД питьевая напорная </w:t>
            </w: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Толщина-2</w:t>
            </w:r>
            <w:r w:rsidR="00B32C72" w:rsidRPr="009039C6">
              <w:rPr>
                <w:lang w:eastAsia="ru-RU"/>
              </w:rPr>
              <w:t>,0</w:t>
            </w:r>
            <w:r w:rsidRPr="009039C6">
              <w:rPr>
                <w:lang w:eastAsia="ru-RU"/>
              </w:rPr>
              <w:t xml:space="preserve">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Диаметр-32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Материал-ПНД (полиэтилен низкого давления)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ПЭ100-соответствие</w:t>
            </w:r>
          </w:p>
          <w:p w:rsidR="007806B6" w:rsidRPr="009039C6" w:rsidRDefault="009E1101">
            <w:pPr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Ma</w:t>
            </w:r>
            <w:proofErr w:type="gramEnd"/>
            <w:r w:rsidR="00B32C72" w:rsidRPr="009039C6">
              <w:rPr>
                <w:lang w:eastAsia="ru-RU"/>
              </w:rPr>
              <w:t>ксиальное</w:t>
            </w:r>
            <w:proofErr w:type="spellEnd"/>
            <w:r w:rsidR="00B32C72" w:rsidRPr="009039C6">
              <w:rPr>
                <w:lang w:eastAsia="ru-RU"/>
              </w:rPr>
              <w:t xml:space="preserve"> </w:t>
            </w:r>
            <w:r w:rsidRPr="009039C6">
              <w:rPr>
                <w:lang w:eastAsia="ru-RU"/>
              </w:rPr>
              <w:t>давление-10 бар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SDR-17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Для питьевой </w:t>
            </w:r>
            <w:proofErr w:type="gramStart"/>
            <w:r w:rsidRPr="009039C6">
              <w:rPr>
                <w:lang w:eastAsia="ru-RU"/>
              </w:rPr>
              <w:t>воды-соответствие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Длина-50 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Упаковка-бухта </w:t>
            </w: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</w:tr>
      <w:tr w:rsidR="007806B6" w:rsidRPr="009039C6">
        <w:trPr>
          <w:trHeight w:val="94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10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Муфта</w:t>
            </w:r>
          </w:p>
          <w:p w:rsidR="007806B6" w:rsidRPr="009039C6" w:rsidRDefault="007806B6">
            <w:pPr>
              <w:jc w:val="center"/>
              <w:rPr>
                <w:lang w:eastAsia="ru-RU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255325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Ти</w:t>
            </w:r>
            <w:proofErr w:type="gramStart"/>
            <w:r w:rsidRPr="009039C6">
              <w:rPr>
                <w:lang w:eastAsia="ru-RU"/>
              </w:rPr>
              <w:t>п-</w:t>
            </w:r>
            <w:proofErr w:type="gramEnd"/>
            <w:r w:rsidRPr="009039C6">
              <w:rPr>
                <w:lang w:eastAsia="ru-RU"/>
              </w:rPr>
              <w:t xml:space="preserve"> обжим-В 32х1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Материал-латунь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Диаметр трубы-32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Тип резьбы-1</w:t>
            </w:r>
            <w:r w:rsidRPr="009039C6">
              <w:rPr>
                <w:lang w:val="en-US" w:eastAsia="ru-RU"/>
              </w:rPr>
              <w:t>F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Тип фитинга-муфта </w:t>
            </w:r>
            <w:proofErr w:type="gramStart"/>
            <w:r w:rsidRPr="009039C6">
              <w:rPr>
                <w:lang w:eastAsia="ru-RU"/>
              </w:rPr>
              <w:t>переходная</w:t>
            </w:r>
            <w:proofErr w:type="gramEnd"/>
          </w:p>
          <w:p w:rsidR="007806B6" w:rsidRPr="009039C6" w:rsidRDefault="00255325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Способ </w:t>
            </w:r>
            <w:proofErr w:type="spellStart"/>
            <w:proofErr w:type="gramStart"/>
            <w:r w:rsidRPr="009039C6">
              <w:rPr>
                <w:lang w:eastAsia="ru-RU"/>
              </w:rPr>
              <w:t>резьбы-компрессионный</w:t>
            </w:r>
            <w:proofErr w:type="spellEnd"/>
            <w:proofErr w:type="gramEnd"/>
            <w:r w:rsidRPr="009039C6">
              <w:rPr>
                <w:lang w:eastAsia="ru-RU"/>
              </w:rPr>
              <w:t xml:space="preserve"> </w:t>
            </w:r>
            <w:r w:rsidR="009E1101" w:rsidRPr="009039C6">
              <w:rPr>
                <w:lang w:eastAsia="ru-RU"/>
              </w:rPr>
              <w:t>обжим</w:t>
            </w: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</w:tr>
      <w:tr w:rsidR="007806B6" w:rsidRPr="009039C6">
        <w:trPr>
          <w:trHeight w:val="118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11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Муфта </w:t>
            </w:r>
          </w:p>
          <w:p w:rsidR="007806B6" w:rsidRPr="009039C6" w:rsidRDefault="007806B6">
            <w:pPr>
              <w:jc w:val="center"/>
              <w:rPr>
                <w:lang w:eastAsia="ru-RU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255325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Ти</w:t>
            </w:r>
            <w:proofErr w:type="gramStart"/>
            <w:r w:rsidRPr="009039C6">
              <w:rPr>
                <w:lang w:eastAsia="ru-RU"/>
              </w:rPr>
              <w:t>п-</w:t>
            </w:r>
            <w:proofErr w:type="gramEnd"/>
            <w:r w:rsidRPr="009039C6">
              <w:rPr>
                <w:lang w:eastAsia="ru-RU"/>
              </w:rPr>
              <w:t xml:space="preserve"> обжим-Н 32х1</w:t>
            </w:r>
          </w:p>
          <w:p w:rsidR="007806B6" w:rsidRPr="009039C6" w:rsidRDefault="009E1101">
            <w:r w:rsidRPr="009039C6">
              <w:rPr>
                <w:lang w:eastAsia="ru-RU"/>
              </w:rPr>
              <w:t>Материал-латунь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Диаметр трубы-32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Тип резьбы-1М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Тип фитинга-муфта </w:t>
            </w:r>
            <w:proofErr w:type="gramStart"/>
            <w:r w:rsidRPr="009039C6">
              <w:rPr>
                <w:lang w:eastAsia="ru-RU"/>
              </w:rPr>
              <w:t>переходная</w:t>
            </w:r>
            <w:proofErr w:type="gramEnd"/>
          </w:p>
          <w:p w:rsidR="007806B6" w:rsidRPr="009039C6" w:rsidRDefault="007806B6">
            <w:pPr>
              <w:rPr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3</w:t>
            </w:r>
          </w:p>
        </w:tc>
      </w:tr>
      <w:tr w:rsidR="007806B6" w:rsidRPr="009039C6">
        <w:trPr>
          <w:trHeight w:val="94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12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Обойма ремонтная </w:t>
            </w:r>
          </w:p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 </w:t>
            </w: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Тип-1" х3/4" </w:t>
            </w:r>
            <w:proofErr w:type="spellStart"/>
            <w:r w:rsidRPr="009039C6">
              <w:rPr>
                <w:lang w:eastAsia="ru-RU"/>
              </w:rPr>
              <w:t>вр</w:t>
            </w:r>
            <w:proofErr w:type="spell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Диаметр трубы 33,7 мм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Резьба отвода -3/4 дюйма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Резьба </w:t>
            </w:r>
            <w:proofErr w:type="gramStart"/>
            <w:r w:rsidRPr="009039C6">
              <w:rPr>
                <w:lang w:eastAsia="ru-RU"/>
              </w:rPr>
              <w:t>внутренняя-соответствие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Материал: ковкий чугун с антикоррозийным покрытием</w:t>
            </w: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</w:tr>
      <w:tr w:rsidR="007806B6" w:rsidRPr="009039C6">
        <w:trPr>
          <w:trHeight w:val="702"/>
          <w:jc w:val="center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13</w:t>
            </w:r>
          </w:p>
        </w:tc>
        <w:tc>
          <w:tcPr>
            <w:tcW w:w="2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 w:rsidP="0006775D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Клапан обратный </w:t>
            </w:r>
          </w:p>
        </w:tc>
        <w:tc>
          <w:tcPr>
            <w:tcW w:w="50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Тип- 1 1/4" </w:t>
            </w:r>
            <w:proofErr w:type="gramStart"/>
            <w:r w:rsidRPr="009039C6">
              <w:rPr>
                <w:lang w:eastAsia="ru-RU"/>
              </w:rPr>
              <w:t>в</w:t>
            </w:r>
            <w:proofErr w:type="gramEnd"/>
            <w:r w:rsidRPr="009039C6">
              <w:rPr>
                <w:lang w:eastAsia="ru-RU"/>
              </w:rPr>
              <w:t xml:space="preserve">/в 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Усиленный </w:t>
            </w:r>
            <w:proofErr w:type="gramStart"/>
            <w:r w:rsidRPr="009039C6">
              <w:rPr>
                <w:lang w:eastAsia="ru-RU"/>
              </w:rPr>
              <w:t>-с</w:t>
            </w:r>
            <w:proofErr w:type="gramEnd"/>
            <w:r w:rsidRPr="009039C6">
              <w:rPr>
                <w:lang w:eastAsia="ru-RU"/>
              </w:rPr>
              <w:t>оответствие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Материал </w:t>
            </w:r>
            <w:proofErr w:type="gramStart"/>
            <w:r w:rsidRPr="009039C6">
              <w:rPr>
                <w:lang w:eastAsia="ru-RU"/>
              </w:rPr>
              <w:t>корпуса-латунь</w:t>
            </w:r>
            <w:proofErr w:type="gramEnd"/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седло - латунь;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пружина из нержавеющей стали.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>Размер клапана - 1 ¼</w:t>
            </w:r>
          </w:p>
          <w:p w:rsidR="007806B6" w:rsidRPr="009039C6" w:rsidRDefault="009E1101">
            <w:pPr>
              <w:rPr>
                <w:lang w:eastAsia="ru-RU"/>
              </w:rPr>
            </w:pPr>
            <w:r w:rsidRPr="009039C6">
              <w:rPr>
                <w:lang w:eastAsia="ru-RU"/>
              </w:rPr>
              <w:t xml:space="preserve"> Резьба - ВВ.</w:t>
            </w:r>
          </w:p>
          <w:p w:rsidR="007806B6" w:rsidRPr="009039C6" w:rsidRDefault="007806B6">
            <w:pPr>
              <w:rPr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039C6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06B6" w:rsidRPr="009039C6" w:rsidRDefault="009E1101">
            <w:pPr>
              <w:jc w:val="center"/>
              <w:rPr>
                <w:lang w:eastAsia="ru-RU"/>
              </w:rPr>
            </w:pPr>
            <w:r w:rsidRPr="009039C6">
              <w:rPr>
                <w:lang w:eastAsia="ru-RU"/>
              </w:rPr>
              <w:t>1</w:t>
            </w:r>
          </w:p>
        </w:tc>
      </w:tr>
    </w:tbl>
    <w:p w:rsidR="007806B6" w:rsidRPr="009039C6" w:rsidRDefault="007806B6"/>
    <w:p w:rsidR="007806B6" w:rsidRPr="009039C6" w:rsidRDefault="007806B6">
      <w:pPr>
        <w:jc w:val="both"/>
        <w:rPr>
          <w:b/>
        </w:rPr>
      </w:pPr>
    </w:p>
    <w:p w:rsidR="007806B6" w:rsidRPr="009039C6" w:rsidRDefault="009E1101">
      <w:pPr>
        <w:jc w:val="both"/>
        <w:rPr>
          <w:b/>
          <w:bCs/>
          <w:lang w:eastAsia="ru-RU"/>
        </w:rPr>
      </w:pPr>
      <w:r w:rsidRPr="009039C6">
        <w:rPr>
          <w:b/>
          <w:bCs/>
        </w:rPr>
        <w:t>2. Место поставки:</w:t>
      </w:r>
      <w:r w:rsidRPr="009039C6">
        <w:t xml:space="preserve"> </w:t>
      </w:r>
      <w:r w:rsidRPr="009039C6">
        <w:rPr>
          <w:rFonts w:eastAsia="NSimSun"/>
          <w:bCs/>
          <w:iCs/>
        </w:rPr>
        <w:t>624760, Свердловская область, город Верхняя Салда, ул. Парковая, д.1-А</w:t>
      </w:r>
    </w:p>
    <w:p w:rsidR="007806B6" w:rsidRPr="009039C6" w:rsidRDefault="009E1101">
      <w:pPr>
        <w:jc w:val="both"/>
        <w:rPr>
          <w:color w:val="000000"/>
        </w:rPr>
      </w:pPr>
      <w:r w:rsidRPr="009039C6">
        <w:rPr>
          <w:b/>
          <w:bCs/>
        </w:rPr>
        <w:t xml:space="preserve">3.Сроки поставки: </w:t>
      </w:r>
      <w:r w:rsidRPr="009039C6">
        <w:rPr>
          <w:color w:val="000000"/>
        </w:rPr>
        <w:t>поставка товара осуществляется с момента заключения договора в течени</w:t>
      </w:r>
      <w:proofErr w:type="gramStart"/>
      <w:r w:rsidRPr="009039C6">
        <w:rPr>
          <w:color w:val="000000"/>
        </w:rPr>
        <w:t>и</w:t>
      </w:r>
      <w:proofErr w:type="gramEnd"/>
      <w:r w:rsidRPr="009039C6">
        <w:rPr>
          <w:color w:val="000000"/>
        </w:rPr>
        <w:t xml:space="preserve"> 15 </w:t>
      </w:r>
      <w:r w:rsidR="00B94236" w:rsidRPr="009039C6">
        <w:rPr>
          <w:color w:val="000000"/>
        </w:rPr>
        <w:t>рабочих</w:t>
      </w:r>
      <w:r w:rsidRPr="009039C6">
        <w:rPr>
          <w:color w:val="000000"/>
        </w:rPr>
        <w:t xml:space="preserve"> дней. В рабочие дни Заказчика с 08 ч. 00 мин. до 16 ч.00 мин.</w:t>
      </w:r>
    </w:p>
    <w:p w:rsidR="007806B6" w:rsidRPr="009039C6" w:rsidRDefault="009E1101">
      <w:pPr>
        <w:jc w:val="both"/>
        <w:rPr>
          <w:color w:val="000000"/>
        </w:rPr>
      </w:pPr>
      <w:r w:rsidRPr="009039C6">
        <w:rPr>
          <w:color w:val="000000"/>
        </w:rPr>
        <w:t xml:space="preserve">Доставка до адреса Заказчика, погрузо-разгрузочные работы </w:t>
      </w:r>
      <w:r w:rsidRPr="009039C6">
        <w:rPr>
          <w:color w:val="000000"/>
          <w:shd w:val="clear" w:color="auto" w:fill="FFFFFF"/>
        </w:rPr>
        <w:t xml:space="preserve">осуществляется силами и средствами Поставщика. </w:t>
      </w:r>
    </w:p>
    <w:p w:rsidR="007806B6" w:rsidRPr="009039C6" w:rsidRDefault="009E1101">
      <w:pPr>
        <w:jc w:val="both"/>
        <w:rPr>
          <w:rFonts w:eastAsia="Calibri"/>
          <w:lang w:eastAsia="en-US"/>
        </w:rPr>
      </w:pPr>
      <w:r w:rsidRPr="009039C6">
        <w:rPr>
          <w:rFonts w:eastAsia="Calibri"/>
          <w:b/>
          <w:lang w:eastAsia="en-US"/>
        </w:rPr>
        <w:t>4.Требования к качеству, безопасности поставляемого товара: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 xml:space="preserve">4.2. Поставляемый товар должен быть разрешен к использованию на территории Российской </w:t>
      </w:r>
      <w:r w:rsidRPr="009039C6">
        <w:rPr>
          <w:rFonts w:eastAsia="Calibri"/>
          <w:lang w:eastAsia="en-US"/>
        </w:rPr>
        <w:lastRenderedPageBreak/>
        <w:t>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а именно: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7806B6" w:rsidRPr="009039C6" w:rsidRDefault="009E1101">
      <w:pPr>
        <w:widowControl w:val="0"/>
        <w:jc w:val="both"/>
        <w:rPr>
          <w:rFonts w:eastAsia="Calibri"/>
          <w:b/>
          <w:lang w:eastAsia="en-US"/>
        </w:rPr>
      </w:pPr>
      <w:r w:rsidRPr="009039C6">
        <w:rPr>
          <w:rFonts w:eastAsia="Calibri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b/>
          <w:lang w:eastAsia="en-US"/>
        </w:rPr>
        <w:t>5. Требования к упаковке и маркировке поставляемого товара: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7806B6" w:rsidRPr="009039C6" w:rsidRDefault="009E1101">
      <w:pPr>
        <w:widowControl w:val="0"/>
        <w:jc w:val="both"/>
        <w:rPr>
          <w:rFonts w:eastAsia="Calibri"/>
          <w:b/>
          <w:lang w:eastAsia="en-US"/>
        </w:rPr>
      </w:pPr>
      <w:r w:rsidRPr="009039C6">
        <w:rPr>
          <w:rFonts w:eastAsia="Calibri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b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7806B6" w:rsidRPr="009039C6" w:rsidRDefault="009E1101">
      <w:pPr>
        <w:widowControl w:val="0"/>
        <w:jc w:val="both"/>
        <w:rPr>
          <w:rFonts w:eastAsia="Calibri"/>
          <w:lang w:eastAsia="en-US"/>
        </w:rPr>
      </w:pPr>
      <w:r w:rsidRPr="009039C6">
        <w:rPr>
          <w:rFonts w:eastAsia="Calibri"/>
          <w:lang w:eastAsia="en-US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9039C6">
        <w:rPr>
          <w:rFonts w:eastAsia="Calibri"/>
          <w:lang w:eastAsia="en-US"/>
        </w:rPr>
        <w:t>заменить товар на соответствующий</w:t>
      </w:r>
      <w:proofErr w:type="gramEnd"/>
      <w:r w:rsidRPr="009039C6">
        <w:rPr>
          <w:rFonts w:eastAsia="Calibri"/>
          <w:lang w:eastAsia="en-US"/>
        </w:rPr>
        <w:t>, своим транспортом и за свой счет, в сроки, определенные договором</w:t>
      </w:r>
    </w:p>
    <w:p w:rsidR="009039C6" w:rsidRPr="009039C6" w:rsidRDefault="009039C6">
      <w:pPr>
        <w:widowControl w:val="0"/>
        <w:jc w:val="both"/>
        <w:rPr>
          <w:rFonts w:eastAsia="Calibri"/>
          <w:lang w:eastAsia="en-US"/>
        </w:rPr>
      </w:pPr>
    </w:p>
    <w:p w:rsidR="009039C6" w:rsidRPr="009039C6" w:rsidRDefault="009039C6">
      <w:pPr>
        <w:widowControl w:val="0"/>
        <w:jc w:val="both"/>
        <w:rPr>
          <w:rFonts w:eastAsia="Calibri"/>
          <w:lang w:eastAsia="en-US"/>
        </w:rPr>
      </w:pPr>
    </w:p>
    <w:p w:rsidR="009039C6" w:rsidRPr="009039C6" w:rsidRDefault="009039C6">
      <w:pPr>
        <w:widowControl w:val="0"/>
        <w:jc w:val="both"/>
        <w:rPr>
          <w:rFonts w:eastAsia="Calibri"/>
          <w:lang w:eastAsia="en-US"/>
        </w:rPr>
      </w:pPr>
    </w:p>
    <w:p w:rsidR="009039C6" w:rsidRPr="009039C6" w:rsidRDefault="009039C6">
      <w:pPr>
        <w:widowControl w:val="0"/>
        <w:jc w:val="both"/>
        <w:rPr>
          <w:b/>
          <w:lang w:eastAsia="en-US"/>
        </w:rPr>
      </w:pPr>
    </w:p>
    <w:p w:rsidR="009039C6" w:rsidRPr="009039C6" w:rsidRDefault="009039C6" w:rsidP="009039C6">
      <w:pPr>
        <w:jc w:val="both"/>
        <w:rPr>
          <w:color w:val="000000" w:themeColor="text1"/>
        </w:rPr>
      </w:pPr>
      <w:r w:rsidRPr="009039C6">
        <w:rPr>
          <w:color w:val="000000" w:themeColor="text1"/>
        </w:rPr>
        <w:t>Входной контроль обеспечивает: начальник участка  МУП «ВКС»</w:t>
      </w:r>
    </w:p>
    <w:p w:rsidR="009039C6" w:rsidRPr="009039C6" w:rsidRDefault="009039C6" w:rsidP="009039C6">
      <w:pPr>
        <w:jc w:val="both"/>
        <w:rPr>
          <w:color w:val="000000" w:themeColor="text1"/>
        </w:rPr>
      </w:pPr>
    </w:p>
    <w:p w:rsidR="009039C6" w:rsidRPr="009039C6" w:rsidRDefault="009039C6" w:rsidP="009039C6">
      <w:pPr>
        <w:jc w:val="both"/>
        <w:rPr>
          <w:color w:val="000000" w:themeColor="text1"/>
        </w:rPr>
      </w:pPr>
      <w:proofErr w:type="spellStart"/>
      <w:r w:rsidRPr="009039C6">
        <w:rPr>
          <w:color w:val="000000" w:themeColor="text1"/>
        </w:rPr>
        <w:t>____________________Литвиненко</w:t>
      </w:r>
      <w:proofErr w:type="spellEnd"/>
      <w:r w:rsidRPr="009039C6">
        <w:rPr>
          <w:color w:val="000000" w:themeColor="text1"/>
        </w:rPr>
        <w:t xml:space="preserve"> В.Н. </w:t>
      </w:r>
    </w:p>
    <w:p w:rsidR="007806B6" w:rsidRPr="009039C6" w:rsidRDefault="007806B6">
      <w:pPr>
        <w:tabs>
          <w:tab w:val="left" w:pos="7920"/>
        </w:tabs>
        <w:jc w:val="both"/>
        <w:rPr>
          <w:rFonts w:eastAsia="NSimSun"/>
          <w:lang w:eastAsia="en-US"/>
        </w:rPr>
      </w:pPr>
    </w:p>
    <w:sectPr w:rsidR="007806B6" w:rsidRPr="009039C6" w:rsidSect="001E080E">
      <w:pgSz w:w="11906" w:h="16838"/>
      <w:pgMar w:top="850" w:right="56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BDC" w:rsidRDefault="00A05BDC">
      <w:r>
        <w:separator/>
      </w:r>
    </w:p>
  </w:endnote>
  <w:endnote w:type="continuationSeparator" w:id="0">
    <w:p w:rsidR="00A05BDC" w:rsidRDefault="00A05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Arial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Calibri"/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BDC" w:rsidRDefault="00A05BDC">
      <w:r>
        <w:separator/>
      </w:r>
    </w:p>
  </w:footnote>
  <w:footnote w:type="continuationSeparator" w:id="0">
    <w:p w:rsidR="00A05BDC" w:rsidRDefault="00A05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276"/>
    <w:multiLevelType w:val="hybridMultilevel"/>
    <w:tmpl w:val="FD900910"/>
    <w:lvl w:ilvl="0" w:tplc="048CEFB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BE8A2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CC445F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448366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30AABE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D223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6C8D5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EA6CF1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CA12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0438B3"/>
    <w:multiLevelType w:val="hybridMultilevel"/>
    <w:tmpl w:val="E21CDB24"/>
    <w:lvl w:ilvl="0" w:tplc="87402114">
      <w:start w:val="1"/>
      <w:numFmt w:val="decimal"/>
      <w:lvlText w:val="%1."/>
      <w:lvlJc w:val="left"/>
      <w:pPr>
        <w:ind w:left="720" w:hanging="360"/>
      </w:pPr>
    </w:lvl>
    <w:lvl w:ilvl="1" w:tplc="67ACBDC2">
      <w:start w:val="1"/>
      <w:numFmt w:val="lowerLetter"/>
      <w:lvlText w:val="%2."/>
      <w:lvlJc w:val="left"/>
      <w:pPr>
        <w:ind w:left="1440" w:hanging="360"/>
      </w:pPr>
    </w:lvl>
    <w:lvl w:ilvl="2" w:tplc="31828D64">
      <w:start w:val="1"/>
      <w:numFmt w:val="lowerRoman"/>
      <w:lvlText w:val="%3."/>
      <w:lvlJc w:val="right"/>
      <w:pPr>
        <w:ind w:left="2160" w:hanging="180"/>
      </w:pPr>
    </w:lvl>
    <w:lvl w:ilvl="3" w:tplc="AB0C6B50">
      <w:start w:val="1"/>
      <w:numFmt w:val="decimal"/>
      <w:lvlText w:val="%4."/>
      <w:lvlJc w:val="left"/>
      <w:pPr>
        <w:ind w:left="2880" w:hanging="360"/>
      </w:pPr>
    </w:lvl>
    <w:lvl w:ilvl="4" w:tplc="75A23AAC">
      <w:start w:val="1"/>
      <w:numFmt w:val="lowerLetter"/>
      <w:lvlText w:val="%5."/>
      <w:lvlJc w:val="left"/>
      <w:pPr>
        <w:ind w:left="3600" w:hanging="360"/>
      </w:pPr>
    </w:lvl>
    <w:lvl w:ilvl="5" w:tplc="4816EDE2">
      <w:start w:val="1"/>
      <w:numFmt w:val="lowerRoman"/>
      <w:lvlText w:val="%6."/>
      <w:lvlJc w:val="right"/>
      <w:pPr>
        <w:ind w:left="4320" w:hanging="180"/>
      </w:pPr>
    </w:lvl>
    <w:lvl w:ilvl="6" w:tplc="97A07EDE">
      <w:start w:val="1"/>
      <w:numFmt w:val="decimal"/>
      <w:lvlText w:val="%7."/>
      <w:lvlJc w:val="left"/>
      <w:pPr>
        <w:ind w:left="5040" w:hanging="360"/>
      </w:pPr>
    </w:lvl>
    <w:lvl w:ilvl="7" w:tplc="841E1586">
      <w:start w:val="1"/>
      <w:numFmt w:val="lowerLetter"/>
      <w:lvlText w:val="%8."/>
      <w:lvlJc w:val="left"/>
      <w:pPr>
        <w:ind w:left="5760" w:hanging="360"/>
      </w:pPr>
    </w:lvl>
    <w:lvl w:ilvl="8" w:tplc="3B7C4E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22353"/>
    <w:multiLevelType w:val="hybridMultilevel"/>
    <w:tmpl w:val="CDB08284"/>
    <w:lvl w:ilvl="0" w:tplc="75BC3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32097DA">
      <w:start w:val="1"/>
      <w:numFmt w:val="lowerLetter"/>
      <w:lvlText w:val="%2."/>
      <w:lvlJc w:val="left"/>
      <w:pPr>
        <w:ind w:left="1440" w:hanging="360"/>
      </w:pPr>
    </w:lvl>
    <w:lvl w:ilvl="2" w:tplc="18E44520">
      <w:start w:val="1"/>
      <w:numFmt w:val="lowerRoman"/>
      <w:lvlText w:val="%3."/>
      <w:lvlJc w:val="right"/>
      <w:pPr>
        <w:ind w:left="2160" w:hanging="180"/>
      </w:pPr>
    </w:lvl>
    <w:lvl w:ilvl="3" w:tplc="5F38654C">
      <w:start w:val="1"/>
      <w:numFmt w:val="decimal"/>
      <w:lvlText w:val="%4."/>
      <w:lvlJc w:val="left"/>
      <w:pPr>
        <w:ind w:left="2880" w:hanging="360"/>
      </w:pPr>
    </w:lvl>
    <w:lvl w:ilvl="4" w:tplc="6980BEA0">
      <w:start w:val="1"/>
      <w:numFmt w:val="lowerLetter"/>
      <w:lvlText w:val="%5."/>
      <w:lvlJc w:val="left"/>
      <w:pPr>
        <w:ind w:left="3600" w:hanging="360"/>
      </w:pPr>
    </w:lvl>
    <w:lvl w:ilvl="5" w:tplc="B49C42DA">
      <w:start w:val="1"/>
      <w:numFmt w:val="lowerRoman"/>
      <w:lvlText w:val="%6."/>
      <w:lvlJc w:val="right"/>
      <w:pPr>
        <w:ind w:left="4320" w:hanging="180"/>
      </w:pPr>
    </w:lvl>
    <w:lvl w:ilvl="6" w:tplc="103E81A4">
      <w:start w:val="1"/>
      <w:numFmt w:val="decimal"/>
      <w:lvlText w:val="%7."/>
      <w:lvlJc w:val="left"/>
      <w:pPr>
        <w:ind w:left="5040" w:hanging="360"/>
      </w:pPr>
    </w:lvl>
    <w:lvl w:ilvl="7" w:tplc="0B8E9F20">
      <w:start w:val="1"/>
      <w:numFmt w:val="lowerLetter"/>
      <w:lvlText w:val="%8."/>
      <w:lvlJc w:val="left"/>
      <w:pPr>
        <w:ind w:left="5760" w:hanging="360"/>
      </w:pPr>
    </w:lvl>
    <w:lvl w:ilvl="8" w:tplc="3104D54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E114D"/>
    <w:multiLevelType w:val="hybridMultilevel"/>
    <w:tmpl w:val="B58E9F62"/>
    <w:lvl w:ilvl="0" w:tplc="10D061C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627812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DCE0D5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48C053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B1CD65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994920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7841A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D5600A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E46745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277752D"/>
    <w:multiLevelType w:val="hybridMultilevel"/>
    <w:tmpl w:val="FCDAFFDA"/>
    <w:lvl w:ilvl="0" w:tplc="1128AE36">
      <w:start w:val="1"/>
      <w:numFmt w:val="decimal"/>
      <w:lvlText w:val="%1."/>
      <w:lvlJc w:val="left"/>
      <w:pPr>
        <w:ind w:left="720" w:hanging="360"/>
      </w:pPr>
    </w:lvl>
    <w:lvl w:ilvl="1" w:tplc="DF602982">
      <w:start w:val="1"/>
      <w:numFmt w:val="lowerLetter"/>
      <w:lvlText w:val="%2."/>
      <w:lvlJc w:val="left"/>
      <w:pPr>
        <w:ind w:left="1440" w:hanging="360"/>
      </w:pPr>
    </w:lvl>
    <w:lvl w:ilvl="2" w:tplc="A3E6521A">
      <w:start w:val="1"/>
      <w:numFmt w:val="lowerRoman"/>
      <w:lvlText w:val="%3."/>
      <w:lvlJc w:val="right"/>
      <w:pPr>
        <w:ind w:left="2160" w:hanging="180"/>
      </w:pPr>
    </w:lvl>
    <w:lvl w:ilvl="3" w:tplc="26841D36">
      <w:start w:val="1"/>
      <w:numFmt w:val="decimal"/>
      <w:lvlText w:val="%4."/>
      <w:lvlJc w:val="left"/>
      <w:pPr>
        <w:ind w:left="2880" w:hanging="360"/>
      </w:pPr>
    </w:lvl>
    <w:lvl w:ilvl="4" w:tplc="1C8A38BA">
      <w:start w:val="1"/>
      <w:numFmt w:val="lowerLetter"/>
      <w:lvlText w:val="%5."/>
      <w:lvlJc w:val="left"/>
      <w:pPr>
        <w:ind w:left="3600" w:hanging="360"/>
      </w:pPr>
    </w:lvl>
    <w:lvl w:ilvl="5" w:tplc="A5CE70AC">
      <w:start w:val="1"/>
      <w:numFmt w:val="lowerRoman"/>
      <w:lvlText w:val="%6."/>
      <w:lvlJc w:val="right"/>
      <w:pPr>
        <w:ind w:left="4320" w:hanging="180"/>
      </w:pPr>
    </w:lvl>
    <w:lvl w:ilvl="6" w:tplc="F4585C94">
      <w:start w:val="1"/>
      <w:numFmt w:val="decimal"/>
      <w:lvlText w:val="%7."/>
      <w:lvlJc w:val="left"/>
      <w:pPr>
        <w:ind w:left="5040" w:hanging="360"/>
      </w:pPr>
    </w:lvl>
    <w:lvl w:ilvl="7" w:tplc="2EFA91DA">
      <w:start w:val="1"/>
      <w:numFmt w:val="lowerLetter"/>
      <w:lvlText w:val="%8."/>
      <w:lvlJc w:val="left"/>
      <w:pPr>
        <w:ind w:left="5760" w:hanging="360"/>
      </w:pPr>
    </w:lvl>
    <w:lvl w:ilvl="8" w:tplc="CAE8C1A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F7754"/>
    <w:multiLevelType w:val="hybridMultilevel"/>
    <w:tmpl w:val="25408BBE"/>
    <w:lvl w:ilvl="0" w:tplc="71369F4E">
      <w:start w:val="1"/>
      <w:numFmt w:val="decimal"/>
      <w:lvlText w:val="%1."/>
      <w:lvlJc w:val="left"/>
      <w:pPr>
        <w:ind w:left="720" w:hanging="360"/>
      </w:pPr>
    </w:lvl>
    <w:lvl w:ilvl="1" w:tplc="FBC2EA80">
      <w:start w:val="1"/>
      <w:numFmt w:val="lowerLetter"/>
      <w:lvlText w:val="%2."/>
      <w:lvlJc w:val="left"/>
      <w:pPr>
        <w:ind w:left="1440" w:hanging="360"/>
      </w:pPr>
    </w:lvl>
    <w:lvl w:ilvl="2" w:tplc="BA36469A">
      <w:start w:val="1"/>
      <w:numFmt w:val="lowerRoman"/>
      <w:lvlText w:val="%3."/>
      <w:lvlJc w:val="right"/>
      <w:pPr>
        <w:ind w:left="2160" w:hanging="180"/>
      </w:pPr>
    </w:lvl>
    <w:lvl w:ilvl="3" w:tplc="13DC5B3A">
      <w:start w:val="1"/>
      <w:numFmt w:val="decimal"/>
      <w:lvlText w:val="%4."/>
      <w:lvlJc w:val="left"/>
      <w:pPr>
        <w:ind w:left="2880" w:hanging="360"/>
      </w:pPr>
    </w:lvl>
    <w:lvl w:ilvl="4" w:tplc="309ACD92">
      <w:start w:val="1"/>
      <w:numFmt w:val="lowerLetter"/>
      <w:lvlText w:val="%5."/>
      <w:lvlJc w:val="left"/>
      <w:pPr>
        <w:ind w:left="3600" w:hanging="360"/>
      </w:pPr>
    </w:lvl>
    <w:lvl w:ilvl="5" w:tplc="CFC8CE9A">
      <w:start w:val="1"/>
      <w:numFmt w:val="lowerRoman"/>
      <w:lvlText w:val="%6."/>
      <w:lvlJc w:val="right"/>
      <w:pPr>
        <w:ind w:left="4320" w:hanging="180"/>
      </w:pPr>
    </w:lvl>
    <w:lvl w:ilvl="6" w:tplc="86306220">
      <w:start w:val="1"/>
      <w:numFmt w:val="decimal"/>
      <w:lvlText w:val="%7."/>
      <w:lvlJc w:val="left"/>
      <w:pPr>
        <w:ind w:left="5040" w:hanging="360"/>
      </w:pPr>
    </w:lvl>
    <w:lvl w:ilvl="7" w:tplc="F0466BFE">
      <w:start w:val="1"/>
      <w:numFmt w:val="lowerLetter"/>
      <w:lvlText w:val="%8."/>
      <w:lvlJc w:val="left"/>
      <w:pPr>
        <w:ind w:left="5760" w:hanging="360"/>
      </w:pPr>
    </w:lvl>
    <w:lvl w:ilvl="8" w:tplc="47A611E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F794E"/>
    <w:multiLevelType w:val="hybridMultilevel"/>
    <w:tmpl w:val="D0A6F5B0"/>
    <w:lvl w:ilvl="0" w:tplc="E4042854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6944CDA4">
      <w:start w:val="1"/>
      <w:numFmt w:val="lowerLetter"/>
      <w:lvlText w:val="%2."/>
      <w:lvlJc w:val="left"/>
      <w:pPr>
        <w:ind w:left="1440" w:hanging="360"/>
      </w:pPr>
    </w:lvl>
    <w:lvl w:ilvl="2" w:tplc="820EF0B8">
      <w:start w:val="1"/>
      <w:numFmt w:val="lowerRoman"/>
      <w:lvlText w:val="%3."/>
      <w:lvlJc w:val="right"/>
      <w:pPr>
        <w:ind w:left="2160" w:hanging="180"/>
      </w:pPr>
    </w:lvl>
    <w:lvl w:ilvl="3" w:tplc="599872D4">
      <w:start w:val="1"/>
      <w:numFmt w:val="decimal"/>
      <w:lvlText w:val="%4."/>
      <w:lvlJc w:val="left"/>
      <w:pPr>
        <w:ind w:left="2880" w:hanging="360"/>
      </w:pPr>
    </w:lvl>
    <w:lvl w:ilvl="4" w:tplc="92AA1794">
      <w:start w:val="1"/>
      <w:numFmt w:val="lowerLetter"/>
      <w:lvlText w:val="%5."/>
      <w:lvlJc w:val="left"/>
      <w:pPr>
        <w:ind w:left="3600" w:hanging="360"/>
      </w:pPr>
    </w:lvl>
    <w:lvl w:ilvl="5" w:tplc="117AF56C">
      <w:start w:val="1"/>
      <w:numFmt w:val="lowerRoman"/>
      <w:lvlText w:val="%6."/>
      <w:lvlJc w:val="right"/>
      <w:pPr>
        <w:ind w:left="4320" w:hanging="180"/>
      </w:pPr>
    </w:lvl>
    <w:lvl w:ilvl="6" w:tplc="BE74EB2E">
      <w:start w:val="1"/>
      <w:numFmt w:val="decimal"/>
      <w:lvlText w:val="%7."/>
      <w:lvlJc w:val="left"/>
      <w:pPr>
        <w:ind w:left="5040" w:hanging="360"/>
      </w:pPr>
    </w:lvl>
    <w:lvl w:ilvl="7" w:tplc="C704A2A8">
      <w:start w:val="1"/>
      <w:numFmt w:val="lowerLetter"/>
      <w:lvlText w:val="%8."/>
      <w:lvlJc w:val="left"/>
      <w:pPr>
        <w:ind w:left="5760" w:hanging="360"/>
      </w:pPr>
    </w:lvl>
    <w:lvl w:ilvl="8" w:tplc="A7D6714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5753A"/>
    <w:multiLevelType w:val="hybridMultilevel"/>
    <w:tmpl w:val="1DDA8ECA"/>
    <w:lvl w:ilvl="0" w:tplc="45460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5247AC8">
      <w:start w:val="1"/>
      <w:numFmt w:val="lowerLetter"/>
      <w:lvlText w:val="%2."/>
      <w:lvlJc w:val="left"/>
      <w:pPr>
        <w:ind w:left="1440" w:hanging="360"/>
      </w:pPr>
    </w:lvl>
    <w:lvl w:ilvl="2" w:tplc="BC6614D8">
      <w:start w:val="1"/>
      <w:numFmt w:val="lowerRoman"/>
      <w:lvlText w:val="%3."/>
      <w:lvlJc w:val="right"/>
      <w:pPr>
        <w:ind w:left="2160" w:hanging="180"/>
      </w:pPr>
    </w:lvl>
    <w:lvl w:ilvl="3" w:tplc="0668162E">
      <w:start w:val="1"/>
      <w:numFmt w:val="decimal"/>
      <w:lvlText w:val="%4."/>
      <w:lvlJc w:val="left"/>
      <w:pPr>
        <w:ind w:left="2880" w:hanging="360"/>
      </w:pPr>
    </w:lvl>
    <w:lvl w:ilvl="4" w:tplc="6A4203B2">
      <w:start w:val="1"/>
      <w:numFmt w:val="lowerLetter"/>
      <w:lvlText w:val="%5."/>
      <w:lvlJc w:val="left"/>
      <w:pPr>
        <w:ind w:left="3600" w:hanging="360"/>
      </w:pPr>
    </w:lvl>
    <w:lvl w:ilvl="5" w:tplc="030419EA">
      <w:start w:val="1"/>
      <w:numFmt w:val="lowerRoman"/>
      <w:lvlText w:val="%6."/>
      <w:lvlJc w:val="right"/>
      <w:pPr>
        <w:ind w:left="4320" w:hanging="180"/>
      </w:pPr>
    </w:lvl>
    <w:lvl w:ilvl="6" w:tplc="A456EC6A">
      <w:start w:val="1"/>
      <w:numFmt w:val="decimal"/>
      <w:lvlText w:val="%7."/>
      <w:lvlJc w:val="left"/>
      <w:pPr>
        <w:ind w:left="5040" w:hanging="360"/>
      </w:pPr>
    </w:lvl>
    <w:lvl w:ilvl="7" w:tplc="277AE380">
      <w:start w:val="1"/>
      <w:numFmt w:val="lowerLetter"/>
      <w:lvlText w:val="%8."/>
      <w:lvlJc w:val="left"/>
      <w:pPr>
        <w:ind w:left="5760" w:hanging="360"/>
      </w:pPr>
    </w:lvl>
    <w:lvl w:ilvl="8" w:tplc="5C0A7B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</w:compat>
  <w:rsids>
    <w:rsidRoot w:val="007806B6"/>
    <w:rsid w:val="0006775D"/>
    <w:rsid w:val="000706D1"/>
    <w:rsid w:val="000C6000"/>
    <w:rsid w:val="001E080E"/>
    <w:rsid w:val="001F7A6A"/>
    <w:rsid w:val="00255325"/>
    <w:rsid w:val="007806B6"/>
    <w:rsid w:val="009039C6"/>
    <w:rsid w:val="009E1101"/>
    <w:rsid w:val="00A05BDC"/>
    <w:rsid w:val="00B32C72"/>
    <w:rsid w:val="00B9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080E"/>
    <w:pPr>
      <w:keepNext/>
      <w:numPr>
        <w:numId w:val="1"/>
      </w:numPr>
      <w:jc w:val="center"/>
      <w:outlineLvl w:val="0"/>
    </w:pPr>
    <w:rPr>
      <w:rFonts w:ascii="Arial" w:hAnsi="Arial" w:cs="Arial"/>
      <w:b/>
      <w:i/>
      <w:sz w:val="22"/>
      <w:szCs w:val="20"/>
    </w:rPr>
  </w:style>
  <w:style w:type="paragraph" w:styleId="2">
    <w:name w:val="heading 2"/>
    <w:basedOn w:val="a"/>
    <w:next w:val="a"/>
    <w:link w:val="20"/>
    <w:qFormat/>
    <w:rsid w:val="001E080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1E080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1E080E"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1E080E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1E080E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E080E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E080E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E080E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E080E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sid w:val="001E080E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sid w:val="001E080E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sid w:val="001E080E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E080E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E080E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E080E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E080E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E080E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5">
    <w:name w:val="No Spacing"/>
    <w:uiPriority w:val="1"/>
    <w:qFormat/>
    <w:rsid w:val="001E080E"/>
  </w:style>
  <w:style w:type="paragraph" w:styleId="a0">
    <w:name w:val="Title"/>
    <w:basedOn w:val="a"/>
    <w:next w:val="a1"/>
    <w:link w:val="a6"/>
    <w:rsid w:val="001E08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6">
    <w:name w:val="Название Знак"/>
    <w:link w:val="a0"/>
    <w:uiPriority w:val="10"/>
    <w:rsid w:val="001E080E"/>
    <w:rPr>
      <w:sz w:val="48"/>
      <w:szCs w:val="48"/>
    </w:rPr>
  </w:style>
  <w:style w:type="paragraph" w:styleId="a7">
    <w:name w:val="Subtitle"/>
    <w:basedOn w:val="a"/>
    <w:next w:val="a"/>
    <w:link w:val="a8"/>
    <w:qFormat/>
    <w:rsid w:val="001E080E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sid w:val="001E080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080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E080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08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E080E"/>
    <w:rPr>
      <w:i/>
    </w:rPr>
  </w:style>
  <w:style w:type="paragraph" w:styleId="ab">
    <w:name w:val="header"/>
    <w:basedOn w:val="a"/>
    <w:link w:val="ac"/>
    <w:rsid w:val="001E08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E080E"/>
  </w:style>
  <w:style w:type="paragraph" w:styleId="ad">
    <w:name w:val="footer"/>
    <w:basedOn w:val="a"/>
    <w:link w:val="ae"/>
    <w:rsid w:val="001E080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rsid w:val="001E080E"/>
  </w:style>
  <w:style w:type="paragraph" w:styleId="af">
    <w:name w:val="caption"/>
    <w:basedOn w:val="a"/>
    <w:link w:val="af0"/>
    <w:qFormat/>
    <w:rsid w:val="001E080E"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customStyle="1" w:styleId="af0">
    <w:name w:val="Название объекта Знак"/>
    <w:link w:val="af"/>
    <w:uiPriority w:val="35"/>
    <w:rsid w:val="001E080E"/>
    <w:rPr>
      <w:b/>
      <w:bCs/>
      <w:color w:val="4F81BD" w:themeColor="accent1"/>
      <w:sz w:val="18"/>
      <w:szCs w:val="18"/>
    </w:rPr>
  </w:style>
  <w:style w:type="table" w:styleId="af1">
    <w:name w:val="Table Grid"/>
    <w:basedOn w:val="a3"/>
    <w:uiPriority w:val="59"/>
    <w:rsid w:val="001E08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080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E080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E080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E080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E080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E080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E080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E080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E080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E080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E080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E080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E080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E080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E080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E080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E080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E080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E080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E080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E080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E080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E080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E080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E080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E080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E080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E080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sid w:val="001E080E"/>
    <w:rPr>
      <w:color w:val="000080"/>
      <w:u w:val="single"/>
      <w:lang w:val="en-US" w:eastAsia="en-US" w:bidi="en-US"/>
    </w:rPr>
  </w:style>
  <w:style w:type="paragraph" w:styleId="af3">
    <w:name w:val="footnote text"/>
    <w:basedOn w:val="a"/>
    <w:link w:val="af4"/>
    <w:rsid w:val="001E080E"/>
    <w:rPr>
      <w:sz w:val="20"/>
      <w:szCs w:val="20"/>
    </w:rPr>
  </w:style>
  <w:style w:type="character" w:customStyle="1" w:styleId="af4">
    <w:name w:val="Текст сноски Знак"/>
    <w:link w:val="af3"/>
    <w:uiPriority w:val="99"/>
    <w:rsid w:val="001E080E"/>
    <w:rPr>
      <w:sz w:val="18"/>
    </w:rPr>
  </w:style>
  <w:style w:type="character" w:styleId="af5">
    <w:name w:val="footnote reference"/>
    <w:uiPriority w:val="99"/>
    <w:unhideWhenUsed/>
    <w:rsid w:val="001E080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1E080E"/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1E080E"/>
    <w:rPr>
      <w:sz w:val="20"/>
    </w:rPr>
  </w:style>
  <w:style w:type="character" w:styleId="af8">
    <w:name w:val="endnote reference"/>
    <w:uiPriority w:val="99"/>
    <w:semiHidden/>
    <w:unhideWhenUsed/>
    <w:rsid w:val="001E080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E080E"/>
    <w:pPr>
      <w:spacing w:after="57"/>
    </w:pPr>
  </w:style>
  <w:style w:type="paragraph" w:styleId="23">
    <w:name w:val="toc 2"/>
    <w:basedOn w:val="a"/>
    <w:next w:val="a"/>
    <w:uiPriority w:val="39"/>
    <w:unhideWhenUsed/>
    <w:rsid w:val="001E080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E080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E080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E080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080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080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080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080E"/>
    <w:pPr>
      <w:spacing w:after="57"/>
      <w:ind w:left="2268"/>
    </w:pPr>
  </w:style>
  <w:style w:type="paragraph" w:styleId="af9">
    <w:name w:val="TOC Heading"/>
    <w:uiPriority w:val="39"/>
    <w:unhideWhenUsed/>
    <w:rsid w:val="001E080E"/>
  </w:style>
  <w:style w:type="paragraph" w:styleId="afa">
    <w:name w:val="table of figures"/>
    <w:basedOn w:val="a"/>
    <w:next w:val="a"/>
    <w:uiPriority w:val="99"/>
    <w:unhideWhenUsed/>
    <w:rsid w:val="001E080E"/>
  </w:style>
  <w:style w:type="character" w:customStyle="1" w:styleId="WW8Num1z0">
    <w:name w:val="WW8Num1z0"/>
    <w:rsid w:val="001E080E"/>
  </w:style>
  <w:style w:type="character" w:customStyle="1" w:styleId="WW8Num1z1">
    <w:name w:val="WW8Num1z1"/>
    <w:rsid w:val="001E080E"/>
  </w:style>
  <w:style w:type="character" w:customStyle="1" w:styleId="WW8Num1z2">
    <w:name w:val="WW8Num1z2"/>
    <w:rsid w:val="001E080E"/>
  </w:style>
  <w:style w:type="character" w:customStyle="1" w:styleId="WW8Num1z3">
    <w:name w:val="WW8Num1z3"/>
    <w:rsid w:val="001E080E"/>
  </w:style>
  <w:style w:type="character" w:customStyle="1" w:styleId="WW8Num1z4">
    <w:name w:val="WW8Num1z4"/>
    <w:rsid w:val="001E080E"/>
  </w:style>
  <w:style w:type="character" w:customStyle="1" w:styleId="WW8Num1z5">
    <w:name w:val="WW8Num1z5"/>
    <w:rsid w:val="001E080E"/>
  </w:style>
  <w:style w:type="character" w:customStyle="1" w:styleId="WW8Num1z6">
    <w:name w:val="WW8Num1z6"/>
    <w:rsid w:val="001E080E"/>
  </w:style>
  <w:style w:type="character" w:customStyle="1" w:styleId="WW8Num1z7">
    <w:name w:val="WW8Num1z7"/>
    <w:rsid w:val="001E080E"/>
  </w:style>
  <w:style w:type="character" w:customStyle="1" w:styleId="WW8Num1z8">
    <w:name w:val="WW8Num1z8"/>
    <w:rsid w:val="001E080E"/>
  </w:style>
  <w:style w:type="character" w:customStyle="1" w:styleId="WW8Num2z0">
    <w:name w:val="WW8Num2z0"/>
    <w:rsid w:val="001E080E"/>
    <w:rPr>
      <w:rFonts w:ascii="Times New Roman" w:hAnsi="Times New Roman" w:cs="Times New Roman"/>
    </w:rPr>
  </w:style>
  <w:style w:type="character" w:customStyle="1" w:styleId="WW8Num2z1">
    <w:name w:val="WW8Num2z1"/>
    <w:rsid w:val="001E080E"/>
  </w:style>
  <w:style w:type="character" w:customStyle="1" w:styleId="WW8Num2z2">
    <w:name w:val="WW8Num2z2"/>
    <w:rsid w:val="001E080E"/>
  </w:style>
  <w:style w:type="character" w:customStyle="1" w:styleId="WW8Num2z3">
    <w:name w:val="WW8Num2z3"/>
    <w:rsid w:val="001E080E"/>
  </w:style>
  <w:style w:type="character" w:customStyle="1" w:styleId="WW8Num2z4">
    <w:name w:val="WW8Num2z4"/>
    <w:rsid w:val="001E080E"/>
  </w:style>
  <w:style w:type="character" w:customStyle="1" w:styleId="WW8Num2z5">
    <w:name w:val="WW8Num2z5"/>
    <w:rsid w:val="001E080E"/>
  </w:style>
  <w:style w:type="character" w:customStyle="1" w:styleId="WW8Num2z6">
    <w:name w:val="WW8Num2z6"/>
    <w:rsid w:val="001E080E"/>
  </w:style>
  <w:style w:type="character" w:customStyle="1" w:styleId="WW8Num2z7">
    <w:name w:val="WW8Num2z7"/>
    <w:rsid w:val="001E080E"/>
  </w:style>
  <w:style w:type="character" w:customStyle="1" w:styleId="WW8Num2z8">
    <w:name w:val="WW8Num2z8"/>
    <w:rsid w:val="001E080E"/>
  </w:style>
  <w:style w:type="character" w:customStyle="1" w:styleId="24">
    <w:name w:val="Основной шрифт абзаца2"/>
    <w:rsid w:val="001E080E"/>
  </w:style>
  <w:style w:type="character" w:customStyle="1" w:styleId="12">
    <w:name w:val="Основной шрифт абзаца1"/>
    <w:rsid w:val="001E080E"/>
  </w:style>
  <w:style w:type="character" w:styleId="afb">
    <w:name w:val="page number"/>
    <w:basedOn w:val="12"/>
    <w:rsid w:val="001E080E"/>
  </w:style>
  <w:style w:type="character" w:customStyle="1" w:styleId="afc">
    <w:name w:val="Символ сноски"/>
    <w:rsid w:val="001E080E"/>
    <w:rPr>
      <w:vertAlign w:val="superscript"/>
    </w:rPr>
  </w:style>
  <w:style w:type="character" w:customStyle="1" w:styleId="13">
    <w:name w:val="Знак сноски1"/>
    <w:rsid w:val="001E080E"/>
    <w:rPr>
      <w:vertAlign w:val="superscript"/>
    </w:rPr>
  </w:style>
  <w:style w:type="character" w:customStyle="1" w:styleId="afd">
    <w:name w:val="Документ_поле"/>
    <w:rsid w:val="001E080E"/>
    <w:rPr>
      <w:b/>
      <w:bCs/>
      <w:sz w:val="21"/>
      <w:shd w:val="clear" w:color="auto" w:fill="auto"/>
    </w:rPr>
  </w:style>
  <w:style w:type="character" w:customStyle="1" w:styleId="afe">
    <w:name w:val="Маркеры списка"/>
    <w:rsid w:val="001E080E"/>
    <w:rPr>
      <w:rFonts w:ascii="StarSymbol" w:eastAsia="StarSymbol" w:hAnsi="StarSymbol" w:cs="StarSymbol"/>
      <w:sz w:val="18"/>
      <w:szCs w:val="18"/>
    </w:rPr>
  </w:style>
  <w:style w:type="character" w:customStyle="1" w:styleId="aff">
    <w:name w:val="Символ нумерации"/>
    <w:rsid w:val="001E080E"/>
    <w:rPr>
      <w:b w:val="0"/>
      <w:bCs w:val="0"/>
      <w:lang w:val="en-US"/>
    </w:rPr>
  </w:style>
  <w:style w:type="character" w:customStyle="1" w:styleId="RTFNum21">
    <w:name w:val="RTF_Num 2 1"/>
    <w:rsid w:val="001E080E"/>
    <w:rPr>
      <w:b/>
      <w:bCs/>
    </w:rPr>
  </w:style>
  <w:style w:type="character" w:customStyle="1" w:styleId="RTFNum22">
    <w:name w:val="RTF_Num 2 2"/>
    <w:rsid w:val="001E080E"/>
    <w:rPr>
      <w:b/>
      <w:bCs/>
    </w:rPr>
  </w:style>
  <w:style w:type="character" w:customStyle="1" w:styleId="RTFNum23">
    <w:name w:val="RTF_Num 2 3"/>
    <w:rsid w:val="001E080E"/>
    <w:rPr>
      <w:b/>
      <w:bCs/>
    </w:rPr>
  </w:style>
  <w:style w:type="character" w:customStyle="1" w:styleId="RTFNum24">
    <w:name w:val="RTF_Num 2 4"/>
    <w:rsid w:val="001E080E"/>
    <w:rPr>
      <w:b/>
      <w:bCs/>
    </w:rPr>
  </w:style>
  <w:style w:type="character" w:customStyle="1" w:styleId="RTFNum25">
    <w:name w:val="RTF_Num 2 5"/>
    <w:rsid w:val="001E080E"/>
    <w:rPr>
      <w:b/>
      <w:bCs/>
    </w:rPr>
  </w:style>
  <w:style w:type="character" w:customStyle="1" w:styleId="RTFNum26">
    <w:name w:val="RTF_Num 2 6"/>
    <w:rsid w:val="001E080E"/>
    <w:rPr>
      <w:b/>
      <w:bCs/>
    </w:rPr>
  </w:style>
  <w:style w:type="character" w:customStyle="1" w:styleId="RTFNum27">
    <w:name w:val="RTF_Num 2 7"/>
    <w:rsid w:val="001E080E"/>
    <w:rPr>
      <w:b/>
      <w:bCs/>
    </w:rPr>
  </w:style>
  <w:style w:type="character" w:customStyle="1" w:styleId="RTFNum28">
    <w:name w:val="RTF_Num 2 8"/>
    <w:rsid w:val="001E080E"/>
    <w:rPr>
      <w:b/>
      <w:bCs/>
    </w:rPr>
  </w:style>
  <w:style w:type="character" w:customStyle="1" w:styleId="RTFNum29">
    <w:name w:val="RTF_Num 2 9"/>
    <w:rsid w:val="001E080E"/>
    <w:rPr>
      <w:b/>
      <w:bCs/>
    </w:rPr>
  </w:style>
  <w:style w:type="character" w:customStyle="1" w:styleId="RTFNum210">
    <w:name w:val="RTF_Num 2 10"/>
    <w:rsid w:val="001E080E"/>
    <w:rPr>
      <w:b/>
      <w:bCs/>
    </w:rPr>
  </w:style>
  <w:style w:type="character" w:customStyle="1" w:styleId="NumberingSymbols">
    <w:name w:val="Numbering Symbols"/>
    <w:rsid w:val="001E080E"/>
    <w:rPr>
      <w:b/>
      <w:bCs/>
      <w:sz w:val="24"/>
      <w:szCs w:val="24"/>
      <w:lang w:val="en-US"/>
    </w:rPr>
  </w:style>
  <w:style w:type="character" w:styleId="aff0">
    <w:name w:val="Strong"/>
    <w:qFormat/>
    <w:rsid w:val="001E080E"/>
    <w:rPr>
      <w:b/>
      <w:bCs/>
    </w:rPr>
  </w:style>
  <w:style w:type="character" w:customStyle="1" w:styleId="aff1">
    <w:name w:val="Основной текст Знак"/>
    <w:rsid w:val="001E080E"/>
  </w:style>
  <w:style w:type="character" w:styleId="aff2">
    <w:name w:val="Emphasis"/>
    <w:qFormat/>
    <w:rsid w:val="001E080E"/>
    <w:rPr>
      <w:i/>
      <w:iCs/>
    </w:rPr>
  </w:style>
  <w:style w:type="paragraph" w:styleId="a1">
    <w:name w:val="Body Text"/>
    <w:basedOn w:val="a"/>
    <w:rsid w:val="001E080E"/>
    <w:pPr>
      <w:jc w:val="both"/>
    </w:pPr>
    <w:rPr>
      <w:sz w:val="20"/>
      <w:szCs w:val="20"/>
    </w:rPr>
  </w:style>
  <w:style w:type="paragraph" w:styleId="aff3">
    <w:name w:val="List"/>
    <w:basedOn w:val="a1"/>
    <w:rsid w:val="001E080E"/>
    <w:rPr>
      <w:rFonts w:ascii="Arial" w:hAnsi="Arial" w:cs="Tahoma"/>
    </w:rPr>
  </w:style>
  <w:style w:type="paragraph" w:customStyle="1" w:styleId="25">
    <w:name w:val="Указатель2"/>
    <w:basedOn w:val="a"/>
    <w:rsid w:val="001E080E"/>
    <w:pPr>
      <w:suppressLineNumbers/>
    </w:pPr>
    <w:rPr>
      <w:rFonts w:ascii="PT Sans" w:hAnsi="PT Sans" w:cs="Noto Sans Devanagari"/>
    </w:rPr>
  </w:style>
  <w:style w:type="paragraph" w:customStyle="1" w:styleId="WW-">
    <w:name w:val="WW-Заголовок"/>
    <w:basedOn w:val="a"/>
    <w:next w:val="a1"/>
    <w:rsid w:val="001E08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4">
    <w:name w:val="Название1"/>
    <w:basedOn w:val="a"/>
    <w:rsid w:val="001E080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1E080E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1E080E"/>
    <w:pPr>
      <w:jc w:val="both"/>
    </w:pPr>
    <w:rPr>
      <w:bCs/>
      <w:sz w:val="20"/>
    </w:rPr>
  </w:style>
  <w:style w:type="paragraph" w:customStyle="1" w:styleId="ConsNormal">
    <w:name w:val="ConsNormal"/>
    <w:rsid w:val="001E080E"/>
    <w:pPr>
      <w:ind w:right="19772" w:firstLine="720"/>
    </w:pPr>
    <w:rPr>
      <w:rFonts w:ascii="Arial" w:eastAsia="Arial" w:hAnsi="Arial" w:cs="Arial"/>
    </w:rPr>
  </w:style>
  <w:style w:type="paragraph" w:customStyle="1" w:styleId="aff4">
    <w:name w:val="Верхний и нижний колонтитулы"/>
    <w:basedOn w:val="a"/>
    <w:rsid w:val="001E080E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1E080E"/>
    <w:pPr>
      <w:widowControl w:val="0"/>
      <w:spacing w:line="300" w:lineRule="auto"/>
      <w:ind w:firstLine="720"/>
      <w:jc w:val="both"/>
    </w:pPr>
    <w:rPr>
      <w:rFonts w:eastAsia="Arial"/>
      <w:sz w:val="22"/>
    </w:rPr>
  </w:style>
  <w:style w:type="paragraph" w:styleId="aff5">
    <w:name w:val="Body Text Indent"/>
    <w:basedOn w:val="a"/>
    <w:rsid w:val="001E080E"/>
    <w:pPr>
      <w:ind w:firstLine="720"/>
      <w:jc w:val="both"/>
    </w:pPr>
    <w:rPr>
      <w:rFonts w:ascii="Arial" w:hAnsi="Arial" w:cs="Arial"/>
      <w:sz w:val="22"/>
      <w:szCs w:val="20"/>
    </w:rPr>
  </w:style>
  <w:style w:type="paragraph" w:customStyle="1" w:styleId="211">
    <w:name w:val="Основной текст с отступом 21"/>
    <w:basedOn w:val="a"/>
    <w:rsid w:val="001E080E"/>
    <w:pPr>
      <w:ind w:firstLine="720"/>
    </w:pPr>
    <w:rPr>
      <w:rFonts w:ascii="Arial" w:hAnsi="Arial" w:cs="Arial"/>
      <w:sz w:val="22"/>
      <w:szCs w:val="20"/>
    </w:rPr>
  </w:style>
  <w:style w:type="paragraph" w:customStyle="1" w:styleId="310">
    <w:name w:val="Основной текст 31"/>
    <w:basedOn w:val="a"/>
    <w:rsid w:val="001E080E"/>
    <w:pPr>
      <w:spacing w:after="120"/>
    </w:pPr>
    <w:rPr>
      <w:sz w:val="16"/>
      <w:szCs w:val="16"/>
    </w:rPr>
  </w:style>
  <w:style w:type="paragraph" w:customStyle="1" w:styleId="aff6">
    <w:name w:val="Содержимое таблицы"/>
    <w:basedOn w:val="a"/>
    <w:rsid w:val="001E080E"/>
    <w:pPr>
      <w:suppressLineNumbers/>
    </w:pPr>
  </w:style>
  <w:style w:type="paragraph" w:customStyle="1" w:styleId="aff7">
    <w:name w:val="Заголовок таблицы"/>
    <w:basedOn w:val="aff6"/>
    <w:rsid w:val="001E080E"/>
    <w:pPr>
      <w:jc w:val="center"/>
    </w:pPr>
    <w:rPr>
      <w:b/>
      <w:bCs/>
    </w:rPr>
  </w:style>
  <w:style w:type="paragraph" w:customStyle="1" w:styleId="aff8">
    <w:name w:val="Содержимое врезки"/>
    <w:basedOn w:val="a1"/>
    <w:rsid w:val="001E080E"/>
  </w:style>
  <w:style w:type="paragraph" w:customStyle="1" w:styleId="aff9">
    <w:name w:val="Договор_верхний_колонтитул"/>
    <w:rsid w:val="001E080E"/>
    <w:pPr>
      <w:widowControl w:val="0"/>
      <w:jc w:val="right"/>
    </w:pPr>
    <w:rPr>
      <w:rFonts w:eastAsia="Lucida Sans Unicode"/>
      <w:i/>
      <w:sz w:val="12"/>
      <w:szCs w:val="24"/>
    </w:rPr>
  </w:style>
  <w:style w:type="paragraph" w:customStyle="1" w:styleId="affa">
    <w:name w:val="Документ_текст"/>
    <w:rsid w:val="001E080E"/>
    <w:pPr>
      <w:widowControl w:val="0"/>
      <w:jc w:val="both"/>
    </w:pPr>
    <w:rPr>
      <w:rFonts w:eastAsia="Lucida Sans Unicode"/>
      <w:sz w:val="21"/>
      <w:szCs w:val="24"/>
    </w:rPr>
  </w:style>
  <w:style w:type="paragraph" w:customStyle="1" w:styleId="affb">
    <w:name w:val="Документ_понятия"/>
    <w:basedOn w:val="affa"/>
    <w:rsid w:val="001E080E"/>
    <w:pPr>
      <w:spacing w:before="170" w:after="57"/>
    </w:pPr>
    <w:rPr>
      <w:b/>
      <w:bCs/>
    </w:rPr>
  </w:style>
  <w:style w:type="paragraph" w:customStyle="1" w:styleId="affc">
    <w:name w:val="Документ_потребитель"/>
    <w:basedOn w:val="affa"/>
    <w:rsid w:val="001E080E"/>
    <w:pPr>
      <w:jc w:val="center"/>
    </w:pPr>
    <w:rPr>
      <w:b/>
      <w:bCs/>
      <w:sz w:val="32"/>
      <w:szCs w:val="32"/>
    </w:rPr>
  </w:style>
  <w:style w:type="paragraph" w:customStyle="1" w:styleId="affd">
    <w:name w:val="Документ_раздел"/>
    <w:basedOn w:val="affa"/>
    <w:next w:val="affa"/>
    <w:rsid w:val="001E080E"/>
    <w:pPr>
      <w:keepNext/>
      <w:spacing w:before="340" w:after="227"/>
      <w:jc w:val="center"/>
    </w:pPr>
    <w:rPr>
      <w:b/>
    </w:rPr>
  </w:style>
  <w:style w:type="paragraph" w:customStyle="1" w:styleId="s1">
    <w:name w:val="s_1"/>
    <w:basedOn w:val="a"/>
    <w:rsid w:val="001E080E"/>
    <w:pPr>
      <w:spacing w:before="280" w:after="280"/>
    </w:pPr>
    <w:rPr>
      <w:lang w:eastAsia="ru-RU"/>
    </w:rPr>
  </w:style>
  <w:style w:type="paragraph" w:styleId="affe">
    <w:name w:val="List Paragraph"/>
    <w:basedOn w:val="a"/>
    <w:uiPriority w:val="34"/>
    <w:qFormat/>
    <w:rsid w:val="001E080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f">
    <w:name w:val="Табличный текст"/>
    <w:basedOn w:val="a"/>
    <w:rsid w:val="001E080E"/>
    <w:rPr>
      <w:bCs/>
      <w:szCs w:val="28"/>
      <w:lang w:val="en-US"/>
    </w:rPr>
  </w:style>
  <w:style w:type="paragraph" w:styleId="afff0">
    <w:name w:val="Balloon Text"/>
    <w:basedOn w:val="a"/>
    <w:link w:val="afff1"/>
    <w:uiPriority w:val="99"/>
    <w:semiHidden/>
    <w:unhideWhenUsed/>
    <w:rsid w:val="001E080E"/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link w:val="afff0"/>
    <w:uiPriority w:val="99"/>
    <w:semiHidden/>
    <w:rsid w:val="001E080E"/>
    <w:rPr>
      <w:rFonts w:ascii="Segoe UI" w:hAnsi="Segoe UI" w:cs="Segoe UI"/>
      <w:sz w:val="18"/>
      <w:szCs w:val="18"/>
      <w:lang w:eastAsia="zh-CN"/>
    </w:rPr>
  </w:style>
  <w:style w:type="paragraph" w:customStyle="1" w:styleId="ConsPlusNormal">
    <w:name w:val="ConsPlusNormal"/>
    <w:link w:val="ConsPlusNormal0"/>
    <w:qFormat/>
    <w:rsid w:val="001E080E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sid w:val="001E080E"/>
    <w:rPr>
      <w:rFonts w:ascii="Arial" w:hAnsi="Arial" w:cs="Arial"/>
    </w:rPr>
  </w:style>
  <w:style w:type="paragraph" w:customStyle="1" w:styleId="docdatadocyv52726bqiaagaaeyqcaaagiaiaaaprcqaabd8jaaaaaaaaaaaaaaaaaaaaaaaaaaaaaaaaaaaaaaaaaaaaaaaaaaaaaaaaaaaaaaaaaaaaaaaaaaaaaaaaaaaaaaaaaaaaaaaaaaaaaaaaaaaaaaaaaaaaaaaaaaaaaaaaaaaaaaaaaaaaaaaaaaaaaaaaaaaaaaaaaaaaaaaaaaaaaaaaaaaaaaaaaaaaaaaaaaaaaaaa">
    <w:name w:val="docdata;docy;v5;2726;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1E080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Шутенкова Мария Николаевна</dc:creator>
  <dc:description>DOC-MARKER-JYbjnpDDRThsi5daWyecpg</dc:description>
  <cp:lastModifiedBy>Юлия</cp:lastModifiedBy>
  <cp:revision>6</cp:revision>
  <dcterms:created xsi:type="dcterms:W3CDTF">2026-07-03T10:03:00Z</dcterms:created>
  <dcterms:modified xsi:type="dcterms:W3CDTF">2026-07-06T15:45:00Z</dcterms:modified>
  <cp:version>1048576</cp:version>
</cp:coreProperties>
</file>