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66A83" w14:textId="6CF0EE5E" w:rsidR="00356901" w:rsidRDefault="00356901"/>
    <w:p w14:paraId="71F570A0" w14:textId="77777777" w:rsidR="00356901" w:rsidRDefault="00356901"/>
    <w:tbl>
      <w:tblPr>
        <w:tblpPr w:leftFromText="180" w:rightFromText="180" w:horzAnchor="margin" w:tblpY="825"/>
        <w:tblW w:w="0" w:type="auto"/>
        <w:tblLayout w:type="fixed"/>
        <w:tblLook w:val="0000" w:firstRow="0" w:lastRow="0" w:firstColumn="0" w:lastColumn="0" w:noHBand="0" w:noVBand="0"/>
      </w:tblPr>
      <w:tblGrid>
        <w:gridCol w:w="9179"/>
      </w:tblGrid>
      <w:tr w:rsidR="005E5246" w:rsidRPr="009D767C" w14:paraId="4EA7E3F0" w14:textId="77777777" w:rsidTr="00CD2127">
        <w:trPr>
          <w:trHeight w:val="1816"/>
        </w:trPr>
        <w:tc>
          <w:tcPr>
            <w:tcW w:w="9179" w:type="dxa"/>
            <w:shd w:val="clear" w:color="auto" w:fill="auto"/>
          </w:tcPr>
          <w:p w14:paraId="2FA205F1" w14:textId="77777777" w:rsidR="00356901" w:rsidRPr="009D767C" w:rsidRDefault="00356901" w:rsidP="00CD2127">
            <w:pPr>
              <w:tabs>
                <w:tab w:val="left" w:pos="225"/>
              </w:tabs>
              <w:spacing w:line="100" w:lineRule="atLeast"/>
              <w:jc w:val="right"/>
              <w:rPr>
                <w:rFonts w:ascii="Times New Roman" w:eastAsia="Times New Roman" w:hAnsi="Times New Roman" w:cs="Times New Roman"/>
                <w:b/>
                <w:bCs/>
              </w:rPr>
            </w:pPr>
          </w:p>
          <w:p w14:paraId="1887F81C" w14:textId="6FEE9A4A" w:rsidR="005E5246" w:rsidRPr="009D767C" w:rsidRDefault="005E5246" w:rsidP="00CD2127">
            <w:pPr>
              <w:tabs>
                <w:tab w:val="left" w:pos="225"/>
              </w:tabs>
              <w:spacing w:line="100" w:lineRule="atLeast"/>
              <w:jc w:val="right"/>
              <w:rPr>
                <w:rFonts w:ascii="Times New Roman" w:eastAsia="Times New Roman" w:hAnsi="Times New Roman" w:cs="Times New Roman"/>
              </w:rPr>
            </w:pPr>
            <w:r w:rsidRPr="009D767C">
              <w:rPr>
                <w:rFonts w:ascii="Times New Roman" w:eastAsia="Times New Roman" w:hAnsi="Times New Roman" w:cs="Times New Roman"/>
                <w:b/>
                <w:bCs/>
              </w:rPr>
              <w:t>Утверждаю:</w:t>
            </w:r>
          </w:p>
          <w:p w14:paraId="3535CA55" w14:textId="77777777" w:rsidR="00132E10" w:rsidRDefault="005E5246" w:rsidP="00CD2127">
            <w:pPr>
              <w:spacing w:line="100" w:lineRule="atLeast"/>
              <w:jc w:val="right"/>
              <w:rPr>
                <w:rFonts w:ascii="Times New Roman" w:eastAsia="Times New Roman" w:hAnsi="Times New Roman" w:cs="Times New Roman"/>
              </w:rPr>
            </w:pPr>
            <w:r w:rsidRPr="009D767C">
              <w:rPr>
                <w:rFonts w:ascii="Times New Roman" w:eastAsia="Times New Roman" w:hAnsi="Times New Roman" w:cs="Times New Roman"/>
              </w:rPr>
              <w:t xml:space="preserve"> Директор </w:t>
            </w:r>
          </w:p>
          <w:p w14:paraId="1EB91FA2" w14:textId="15CA47C1" w:rsidR="005E5246" w:rsidRPr="009D767C" w:rsidRDefault="005E5246" w:rsidP="00132E10">
            <w:pPr>
              <w:spacing w:line="100" w:lineRule="atLeast"/>
              <w:jc w:val="right"/>
              <w:rPr>
                <w:rFonts w:ascii="Times New Roman" w:eastAsia="Times New Roman" w:hAnsi="Times New Roman" w:cs="Times New Roman"/>
              </w:rPr>
            </w:pPr>
            <w:r w:rsidRPr="009D767C">
              <w:rPr>
                <w:rFonts w:ascii="Times New Roman" w:eastAsia="Times New Roman" w:hAnsi="Times New Roman" w:cs="Times New Roman"/>
              </w:rPr>
              <w:t>МУ</w:t>
            </w:r>
            <w:r w:rsidR="00CD2127" w:rsidRPr="009D767C">
              <w:rPr>
                <w:rFonts w:ascii="Times New Roman" w:eastAsia="Times New Roman" w:hAnsi="Times New Roman" w:cs="Times New Roman"/>
              </w:rPr>
              <w:t>П</w:t>
            </w:r>
            <w:r w:rsidRPr="009D767C">
              <w:rPr>
                <w:rFonts w:ascii="Times New Roman" w:eastAsia="Times New Roman" w:hAnsi="Times New Roman" w:cs="Times New Roman"/>
              </w:rPr>
              <w:t xml:space="preserve"> «</w:t>
            </w:r>
            <w:r w:rsidR="00CD2127" w:rsidRPr="009D767C">
              <w:rPr>
                <w:rFonts w:ascii="Times New Roman" w:eastAsia="Times New Roman" w:hAnsi="Times New Roman" w:cs="Times New Roman"/>
              </w:rPr>
              <w:t>Нестеров-Транзит</w:t>
            </w:r>
            <w:r w:rsidRPr="009D767C">
              <w:rPr>
                <w:rFonts w:ascii="Times New Roman" w:eastAsia="Times New Roman" w:hAnsi="Times New Roman" w:cs="Times New Roman"/>
              </w:rPr>
              <w:t>»</w:t>
            </w:r>
          </w:p>
          <w:p w14:paraId="3EFF5E25" w14:textId="77777777" w:rsidR="005E5246" w:rsidRPr="009D767C" w:rsidRDefault="005E5246" w:rsidP="00CD2127">
            <w:pPr>
              <w:spacing w:line="100" w:lineRule="atLeast"/>
              <w:jc w:val="right"/>
              <w:rPr>
                <w:rFonts w:ascii="Times New Roman" w:eastAsia="Times New Roman" w:hAnsi="Times New Roman" w:cs="Times New Roman"/>
              </w:rPr>
            </w:pPr>
            <w:r w:rsidRPr="009D767C">
              <w:rPr>
                <w:rFonts w:ascii="Times New Roman" w:eastAsia="Times New Roman" w:hAnsi="Times New Roman" w:cs="Times New Roman"/>
              </w:rPr>
              <w:t>______________</w:t>
            </w:r>
            <w:r w:rsidR="00CD2127" w:rsidRPr="009D767C">
              <w:rPr>
                <w:rFonts w:ascii="Times New Roman" w:eastAsia="Times New Roman" w:hAnsi="Times New Roman" w:cs="Times New Roman"/>
              </w:rPr>
              <w:t>А.М</w:t>
            </w:r>
            <w:r w:rsidRPr="009D767C">
              <w:rPr>
                <w:rFonts w:ascii="Times New Roman" w:eastAsia="Times New Roman" w:hAnsi="Times New Roman" w:cs="Times New Roman"/>
              </w:rPr>
              <w:t xml:space="preserve">. </w:t>
            </w:r>
            <w:proofErr w:type="spellStart"/>
            <w:r w:rsidR="00CD2127" w:rsidRPr="009D767C">
              <w:rPr>
                <w:rFonts w:ascii="Times New Roman" w:eastAsia="Times New Roman" w:hAnsi="Times New Roman" w:cs="Times New Roman"/>
              </w:rPr>
              <w:t>Чавычалов</w:t>
            </w:r>
            <w:proofErr w:type="spellEnd"/>
          </w:p>
          <w:p w14:paraId="65CB988A" w14:textId="20803A6C" w:rsidR="005E5246" w:rsidRPr="009D767C" w:rsidRDefault="005E5246" w:rsidP="00132E10">
            <w:pPr>
              <w:spacing w:line="100" w:lineRule="atLeast"/>
              <w:jc w:val="right"/>
            </w:pPr>
            <w:r w:rsidRPr="009D767C">
              <w:rPr>
                <w:rFonts w:ascii="Times New Roman" w:eastAsia="Times New Roman" w:hAnsi="Times New Roman" w:cs="Times New Roman"/>
              </w:rPr>
              <w:t>«</w:t>
            </w:r>
            <w:r w:rsidR="00132E10">
              <w:rPr>
                <w:rFonts w:ascii="Times New Roman" w:eastAsia="Times New Roman" w:hAnsi="Times New Roman" w:cs="Times New Roman"/>
              </w:rPr>
              <w:t>06</w:t>
            </w:r>
            <w:r w:rsidRPr="009D767C">
              <w:rPr>
                <w:rFonts w:ascii="Times New Roman" w:eastAsia="Times New Roman" w:hAnsi="Times New Roman" w:cs="Times New Roman"/>
              </w:rPr>
              <w:t xml:space="preserve">» </w:t>
            </w:r>
            <w:r w:rsidR="00132E10">
              <w:rPr>
                <w:rFonts w:ascii="Times New Roman" w:eastAsia="Times New Roman" w:hAnsi="Times New Roman" w:cs="Times New Roman"/>
              </w:rPr>
              <w:t>июля</w:t>
            </w:r>
            <w:r w:rsidR="00356901" w:rsidRPr="009D767C">
              <w:rPr>
                <w:rFonts w:ascii="Times New Roman" w:eastAsia="Times New Roman" w:hAnsi="Times New Roman" w:cs="Times New Roman"/>
              </w:rPr>
              <w:t xml:space="preserve"> </w:t>
            </w:r>
            <w:r w:rsidR="00EA7CC2" w:rsidRPr="009D767C">
              <w:rPr>
                <w:rFonts w:ascii="Times New Roman" w:eastAsia="Times New Roman" w:hAnsi="Times New Roman" w:cs="Times New Roman"/>
              </w:rPr>
              <w:t>202</w:t>
            </w:r>
            <w:r w:rsidR="00132E10">
              <w:rPr>
                <w:rFonts w:ascii="Times New Roman" w:eastAsia="Times New Roman" w:hAnsi="Times New Roman" w:cs="Times New Roman"/>
              </w:rPr>
              <w:t>6</w:t>
            </w:r>
            <w:r w:rsidR="00EA7CC2" w:rsidRPr="009D767C">
              <w:rPr>
                <w:rFonts w:ascii="Times New Roman" w:eastAsia="Times New Roman" w:hAnsi="Times New Roman" w:cs="Times New Roman"/>
              </w:rPr>
              <w:t xml:space="preserve"> г</w:t>
            </w:r>
            <w:r w:rsidRPr="009D767C">
              <w:rPr>
                <w:rFonts w:ascii="Times New Roman" w:eastAsia="Times New Roman" w:hAnsi="Times New Roman" w:cs="Times New Roman"/>
              </w:rPr>
              <w:t>.</w:t>
            </w:r>
          </w:p>
        </w:tc>
      </w:tr>
    </w:tbl>
    <w:p w14:paraId="19E0470E" w14:textId="77777777" w:rsidR="005E5246" w:rsidRPr="009D767C" w:rsidRDefault="005E5246" w:rsidP="005E5246">
      <w:pPr>
        <w:contextualSpacing/>
        <w:mirrorIndents/>
        <w:jc w:val="right"/>
        <w:rPr>
          <w:rFonts w:ascii="Times New Roman" w:eastAsia="Times New Roman" w:hAnsi="Times New Roman" w:cs="Times New Roman"/>
          <w:color w:val="auto"/>
          <w:lang w:bidi="ar-SA"/>
        </w:rPr>
      </w:pPr>
    </w:p>
    <w:p w14:paraId="4C12A7E5" w14:textId="77777777" w:rsidR="005E5246" w:rsidRPr="009D767C" w:rsidRDefault="005E5246" w:rsidP="005E5246">
      <w:pPr>
        <w:contextualSpacing/>
        <w:mirrorIndents/>
        <w:jc w:val="right"/>
        <w:rPr>
          <w:rFonts w:ascii="Times New Roman" w:eastAsia="Times New Roman" w:hAnsi="Times New Roman" w:cs="Times New Roman"/>
          <w:color w:val="auto"/>
          <w:lang w:bidi="ar-SA"/>
        </w:rPr>
      </w:pPr>
    </w:p>
    <w:p w14:paraId="02BFE4CC" w14:textId="77777777" w:rsidR="005E5246" w:rsidRPr="009D767C" w:rsidRDefault="005E5246" w:rsidP="005E5246">
      <w:pPr>
        <w:contextualSpacing/>
        <w:mirrorIndents/>
        <w:jc w:val="right"/>
        <w:rPr>
          <w:rFonts w:ascii="Times New Roman" w:eastAsia="Times New Roman" w:hAnsi="Times New Roman" w:cs="Times New Roman"/>
          <w:color w:val="auto"/>
          <w:lang w:bidi="ar-SA"/>
        </w:rPr>
      </w:pPr>
    </w:p>
    <w:p w14:paraId="16B9091B" w14:textId="77777777" w:rsidR="005E5246" w:rsidRPr="009D767C" w:rsidRDefault="005E5246" w:rsidP="005E5246">
      <w:pPr>
        <w:contextualSpacing/>
        <w:mirrorIndents/>
        <w:jc w:val="right"/>
        <w:rPr>
          <w:rFonts w:ascii="Times New Roman" w:eastAsia="Times New Roman" w:hAnsi="Times New Roman" w:cs="Times New Roman"/>
          <w:color w:val="auto"/>
          <w:lang w:bidi="ar-SA"/>
        </w:rPr>
      </w:pPr>
    </w:p>
    <w:p w14:paraId="539EFD9E" w14:textId="77777777" w:rsidR="005E5246" w:rsidRPr="009D767C" w:rsidRDefault="005E5246" w:rsidP="005E5246">
      <w:pPr>
        <w:contextualSpacing/>
        <w:mirrorIndents/>
        <w:jc w:val="right"/>
        <w:rPr>
          <w:rFonts w:ascii="Times New Roman" w:eastAsia="Times New Roman" w:hAnsi="Times New Roman" w:cs="Times New Roman"/>
          <w:color w:val="auto"/>
          <w:lang w:bidi="ar-SA"/>
        </w:rPr>
      </w:pPr>
    </w:p>
    <w:p w14:paraId="157478B5" w14:textId="77777777" w:rsidR="005E5246" w:rsidRDefault="005E5246" w:rsidP="005E5246">
      <w:pPr>
        <w:contextualSpacing/>
        <w:mirrorIndents/>
        <w:jc w:val="right"/>
        <w:rPr>
          <w:rFonts w:ascii="Times New Roman" w:eastAsia="Times New Roman" w:hAnsi="Times New Roman" w:cs="Times New Roman"/>
          <w:color w:val="auto"/>
          <w:lang w:bidi="ar-SA"/>
        </w:rPr>
      </w:pPr>
    </w:p>
    <w:p w14:paraId="30477738" w14:textId="77777777" w:rsidR="005E5246" w:rsidRDefault="005E5246" w:rsidP="005E5246">
      <w:pPr>
        <w:contextualSpacing/>
        <w:mirrorIndents/>
        <w:jc w:val="right"/>
        <w:rPr>
          <w:rFonts w:ascii="Times New Roman" w:eastAsia="Times New Roman" w:hAnsi="Times New Roman" w:cs="Times New Roman"/>
          <w:color w:val="auto"/>
          <w:lang w:bidi="ar-SA"/>
        </w:rPr>
      </w:pPr>
    </w:p>
    <w:p w14:paraId="40B5736A" w14:textId="77777777" w:rsidR="005E5246" w:rsidRDefault="005E5246" w:rsidP="005E5246">
      <w:pPr>
        <w:contextualSpacing/>
        <w:mirrorIndents/>
        <w:jc w:val="right"/>
        <w:rPr>
          <w:rFonts w:ascii="Times New Roman" w:eastAsia="Times New Roman" w:hAnsi="Times New Roman" w:cs="Times New Roman"/>
          <w:color w:val="auto"/>
          <w:lang w:bidi="ar-SA"/>
        </w:rPr>
      </w:pPr>
    </w:p>
    <w:p w14:paraId="0C197BB5" w14:textId="77777777" w:rsidR="005E5246" w:rsidRDefault="005E5246" w:rsidP="005E5246">
      <w:pPr>
        <w:contextualSpacing/>
        <w:mirrorIndents/>
        <w:jc w:val="right"/>
        <w:rPr>
          <w:rFonts w:ascii="Times New Roman" w:eastAsia="Times New Roman" w:hAnsi="Times New Roman" w:cs="Times New Roman"/>
          <w:color w:val="auto"/>
          <w:lang w:bidi="ar-SA"/>
        </w:rPr>
      </w:pPr>
    </w:p>
    <w:p w14:paraId="48AB8C32" w14:textId="77777777" w:rsidR="005E5246" w:rsidRDefault="005E5246" w:rsidP="005E5246">
      <w:pPr>
        <w:contextualSpacing/>
        <w:mirrorIndents/>
        <w:jc w:val="right"/>
        <w:rPr>
          <w:rFonts w:ascii="Times New Roman" w:eastAsia="Times New Roman" w:hAnsi="Times New Roman" w:cs="Times New Roman"/>
          <w:color w:val="auto"/>
          <w:lang w:bidi="ar-SA"/>
        </w:rPr>
      </w:pPr>
    </w:p>
    <w:p w14:paraId="782E31E7" w14:textId="77777777" w:rsidR="005E5246" w:rsidRPr="00BF1B46" w:rsidRDefault="005E5246" w:rsidP="005E5246">
      <w:pPr>
        <w:contextualSpacing/>
        <w:mirrorIndents/>
        <w:jc w:val="right"/>
        <w:rPr>
          <w:rFonts w:ascii="Times New Roman" w:eastAsia="Times New Roman" w:hAnsi="Times New Roman" w:cs="Times New Roman"/>
          <w:color w:val="auto"/>
          <w:lang w:bidi="ar-SA"/>
        </w:rPr>
      </w:pPr>
    </w:p>
    <w:p w14:paraId="1F3D5FA9" w14:textId="77777777" w:rsidR="005E5246" w:rsidRPr="00706FBB" w:rsidRDefault="005E5246" w:rsidP="005E5246">
      <w:pPr>
        <w:contextualSpacing/>
        <w:mirrorIndents/>
        <w:jc w:val="center"/>
        <w:outlineLvl w:val="0"/>
        <w:rPr>
          <w:rFonts w:ascii="Times New Roman" w:eastAsia="Times New Roman" w:hAnsi="Times New Roman" w:cs="Times New Roman"/>
          <w:b/>
          <w:color w:val="auto"/>
          <w:lang w:bidi="ar-SA"/>
        </w:rPr>
      </w:pPr>
    </w:p>
    <w:p w14:paraId="108B89E0" w14:textId="77777777" w:rsidR="00CD2127" w:rsidRDefault="00CD2127" w:rsidP="00131AD9">
      <w:pPr>
        <w:contextualSpacing/>
        <w:mirrorIndents/>
        <w:jc w:val="center"/>
        <w:outlineLvl w:val="0"/>
        <w:rPr>
          <w:rFonts w:ascii="Times New Roman" w:eastAsia="Times New Roman" w:hAnsi="Times New Roman" w:cs="Times New Roman"/>
          <w:b/>
          <w:color w:val="auto"/>
          <w:sz w:val="28"/>
          <w:szCs w:val="28"/>
          <w:lang w:bidi="ar-SA"/>
        </w:rPr>
      </w:pPr>
    </w:p>
    <w:p w14:paraId="543501AF" w14:textId="77777777" w:rsidR="00CD2127" w:rsidRDefault="00CD2127" w:rsidP="00131AD9">
      <w:pPr>
        <w:contextualSpacing/>
        <w:mirrorIndents/>
        <w:jc w:val="center"/>
        <w:outlineLvl w:val="0"/>
        <w:rPr>
          <w:rFonts w:ascii="Times New Roman" w:eastAsia="Times New Roman" w:hAnsi="Times New Roman" w:cs="Times New Roman"/>
          <w:b/>
          <w:color w:val="auto"/>
          <w:sz w:val="28"/>
          <w:szCs w:val="28"/>
          <w:lang w:bidi="ar-SA"/>
        </w:rPr>
      </w:pPr>
    </w:p>
    <w:p w14:paraId="108E6FF8" w14:textId="77777777" w:rsidR="00CD2127" w:rsidRDefault="00CD2127" w:rsidP="00131AD9">
      <w:pPr>
        <w:contextualSpacing/>
        <w:mirrorIndents/>
        <w:jc w:val="center"/>
        <w:outlineLvl w:val="0"/>
        <w:rPr>
          <w:rFonts w:ascii="Times New Roman" w:eastAsia="Times New Roman" w:hAnsi="Times New Roman" w:cs="Times New Roman"/>
          <w:b/>
          <w:color w:val="auto"/>
          <w:sz w:val="28"/>
          <w:szCs w:val="28"/>
          <w:lang w:bidi="ar-SA"/>
        </w:rPr>
      </w:pPr>
    </w:p>
    <w:p w14:paraId="436A24F5" w14:textId="77777777" w:rsidR="00CD2127" w:rsidRDefault="00CD2127" w:rsidP="00131AD9">
      <w:pPr>
        <w:contextualSpacing/>
        <w:mirrorIndents/>
        <w:jc w:val="center"/>
        <w:outlineLvl w:val="0"/>
        <w:rPr>
          <w:rFonts w:ascii="Times New Roman" w:eastAsia="Times New Roman" w:hAnsi="Times New Roman" w:cs="Times New Roman"/>
          <w:b/>
          <w:color w:val="auto"/>
          <w:sz w:val="28"/>
          <w:szCs w:val="28"/>
          <w:lang w:bidi="ar-SA"/>
        </w:rPr>
      </w:pPr>
    </w:p>
    <w:p w14:paraId="5A1896C1" w14:textId="77777777" w:rsidR="00CD2127" w:rsidRPr="009D767C" w:rsidRDefault="00CD2127" w:rsidP="00131AD9">
      <w:pPr>
        <w:contextualSpacing/>
        <w:mirrorIndents/>
        <w:jc w:val="center"/>
        <w:outlineLvl w:val="0"/>
        <w:rPr>
          <w:rFonts w:ascii="Times New Roman" w:eastAsia="Times New Roman" w:hAnsi="Times New Roman" w:cs="Times New Roman"/>
          <w:b/>
          <w:color w:val="auto"/>
          <w:lang w:bidi="ar-SA"/>
        </w:rPr>
      </w:pPr>
    </w:p>
    <w:p w14:paraId="7E53AF05" w14:textId="6839565B" w:rsidR="00131AD9" w:rsidRPr="009D767C" w:rsidRDefault="00D27788" w:rsidP="009D767C">
      <w:pPr>
        <w:contextualSpacing/>
        <w:mirrorIndents/>
        <w:jc w:val="center"/>
        <w:outlineLvl w:val="0"/>
        <w:rPr>
          <w:rFonts w:ascii="Times New Roman" w:eastAsia="Times New Roman" w:hAnsi="Times New Roman" w:cs="Times New Roman"/>
          <w:b/>
          <w:color w:val="auto"/>
          <w:lang w:bidi="ar-SA"/>
        </w:rPr>
      </w:pPr>
      <w:r w:rsidRPr="009D767C">
        <w:rPr>
          <w:rFonts w:ascii="Times New Roman" w:eastAsia="Times New Roman" w:hAnsi="Times New Roman" w:cs="Times New Roman"/>
          <w:b/>
          <w:color w:val="auto"/>
          <w:lang w:bidi="ar-SA"/>
        </w:rPr>
        <w:t xml:space="preserve">Извещение и </w:t>
      </w:r>
      <w:r w:rsidR="00131AD9" w:rsidRPr="009D767C">
        <w:rPr>
          <w:rFonts w:ascii="Times New Roman" w:eastAsia="Times New Roman" w:hAnsi="Times New Roman" w:cs="Times New Roman"/>
          <w:b/>
          <w:color w:val="auto"/>
          <w:lang w:bidi="ar-SA"/>
        </w:rPr>
        <w:t>Документация об аукционе в электронной форме</w:t>
      </w:r>
    </w:p>
    <w:p w14:paraId="6B6E4DC5" w14:textId="77777777" w:rsidR="00131AD9" w:rsidRPr="009D767C" w:rsidRDefault="00131AD9" w:rsidP="00CD2127">
      <w:pPr>
        <w:ind w:firstLine="709"/>
        <w:jc w:val="center"/>
        <w:rPr>
          <w:rFonts w:ascii="Times New Roman" w:hAnsi="Times New Roman" w:cs="Times New Roman"/>
          <w:b/>
        </w:rPr>
      </w:pPr>
      <w:r w:rsidRPr="009D767C">
        <w:rPr>
          <w:rFonts w:ascii="Times New Roman" w:hAnsi="Times New Roman" w:cs="Times New Roman"/>
          <w:b/>
        </w:rPr>
        <w:t xml:space="preserve">на </w:t>
      </w:r>
      <w:r w:rsidR="00CD2127" w:rsidRPr="009D767C">
        <w:rPr>
          <w:rFonts w:ascii="Times New Roman" w:hAnsi="Times New Roman" w:cs="Times New Roman"/>
          <w:b/>
        </w:rPr>
        <w:t>поставку щепы топливной</w:t>
      </w:r>
    </w:p>
    <w:p w14:paraId="01AA819F" w14:textId="77777777" w:rsidR="005E5246" w:rsidRPr="009D767C" w:rsidRDefault="005E5246" w:rsidP="005E5246">
      <w:pPr>
        <w:contextualSpacing/>
        <w:mirrorIndents/>
        <w:jc w:val="both"/>
        <w:rPr>
          <w:rFonts w:ascii="Times New Roman" w:eastAsia="Times New Roman" w:hAnsi="Times New Roman" w:cs="Times New Roman"/>
          <w:color w:val="auto"/>
          <w:lang w:bidi="ar-SA"/>
        </w:rPr>
      </w:pPr>
    </w:p>
    <w:p w14:paraId="053B5867" w14:textId="77777777" w:rsidR="005E5246" w:rsidRPr="009D767C" w:rsidRDefault="005E5246" w:rsidP="005E5246">
      <w:pPr>
        <w:ind w:right="11"/>
        <w:jc w:val="both"/>
        <w:rPr>
          <w:rFonts w:ascii="Times New Roman" w:eastAsia="Times New Roman" w:hAnsi="Times New Roman" w:cs="Times New Roman"/>
          <w:b/>
          <w:color w:val="auto"/>
          <w:lang w:bidi="ar-SA"/>
        </w:rPr>
      </w:pPr>
    </w:p>
    <w:p w14:paraId="50BB1E44" w14:textId="77777777" w:rsidR="005E5246" w:rsidRPr="009D767C" w:rsidRDefault="005E5246" w:rsidP="005E5246">
      <w:pPr>
        <w:contextualSpacing/>
        <w:mirrorIndents/>
        <w:jc w:val="both"/>
        <w:rPr>
          <w:rFonts w:ascii="Times New Roman" w:eastAsia="Times New Roman" w:hAnsi="Times New Roman" w:cs="Times New Roman"/>
          <w:b/>
          <w:color w:val="auto"/>
          <w:lang w:bidi="ar-SA"/>
        </w:rPr>
      </w:pPr>
    </w:p>
    <w:p w14:paraId="3585060A" w14:textId="77777777" w:rsidR="005E5246" w:rsidRPr="009D767C" w:rsidRDefault="005E5246" w:rsidP="005E5246">
      <w:pPr>
        <w:contextualSpacing/>
        <w:mirrorIndents/>
        <w:outlineLvl w:val="0"/>
        <w:rPr>
          <w:rFonts w:ascii="Times New Roman" w:eastAsia="Times New Roman" w:hAnsi="Times New Roman" w:cs="Times New Roman"/>
          <w:color w:val="auto"/>
          <w:lang w:bidi="ar-SA"/>
        </w:rPr>
      </w:pPr>
    </w:p>
    <w:p w14:paraId="4B45750A" w14:textId="77777777" w:rsidR="005E5246" w:rsidRPr="009D767C" w:rsidRDefault="005E5246" w:rsidP="005E5246">
      <w:pPr>
        <w:contextualSpacing/>
        <w:mirrorIndents/>
        <w:jc w:val="center"/>
        <w:outlineLvl w:val="0"/>
        <w:rPr>
          <w:rFonts w:ascii="Times New Roman" w:eastAsia="Times New Roman" w:hAnsi="Times New Roman" w:cs="Times New Roman"/>
          <w:color w:val="auto"/>
          <w:lang w:bidi="ar-SA"/>
        </w:rPr>
      </w:pPr>
    </w:p>
    <w:p w14:paraId="42A7DE71" w14:textId="77777777" w:rsidR="005E5246" w:rsidRPr="009D767C" w:rsidRDefault="005E5246" w:rsidP="005E5246">
      <w:pPr>
        <w:contextualSpacing/>
        <w:mirrorIndents/>
        <w:jc w:val="center"/>
        <w:outlineLvl w:val="0"/>
        <w:rPr>
          <w:rFonts w:ascii="Times New Roman" w:eastAsia="Times New Roman" w:hAnsi="Times New Roman" w:cs="Times New Roman"/>
          <w:color w:val="auto"/>
          <w:lang w:bidi="ar-SA"/>
        </w:rPr>
      </w:pPr>
    </w:p>
    <w:p w14:paraId="3D0D7EC6" w14:textId="77777777" w:rsidR="005E5246" w:rsidRPr="009D767C" w:rsidRDefault="005E5246" w:rsidP="005E5246">
      <w:pPr>
        <w:contextualSpacing/>
        <w:mirrorIndents/>
        <w:jc w:val="center"/>
        <w:outlineLvl w:val="0"/>
        <w:rPr>
          <w:rFonts w:ascii="Times New Roman" w:eastAsia="Times New Roman" w:hAnsi="Times New Roman" w:cs="Times New Roman"/>
          <w:color w:val="auto"/>
          <w:lang w:bidi="ar-SA"/>
        </w:rPr>
      </w:pPr>
    </w:p>
    <w:p w14:paraId="49C55715" w14:textId="77777777" w:rsidR="005E5246" w:rsidRPr="009D767C" w:rsidRDefault="005E5246" w:rsidP="005E5246">
      <w:pPr>
        <w:contextualSpacing/>
        <w:mirrorIndents/>
        <w:jc w:val="center"/>
        <w:outlineLvl w:val="0"/>
        <w:rPr>
          <w:rFonts w:ascii="Times New Roman" w:eastAsia="Times New Roman" w:hAnsi="Times New Roman" w:cs="Times New Roman"/>
          <w:color w:val="auto"/>
          <w:lang w:bidi="ar-SA"/>
        </w:rPr>
      </w:pPr>
    </w:p>
    <w:p w14:paraId="32AAA2B6" w14:textId="77777777" w:rsidR="005E5246" w:rsidRPr="009D767C" w:rsidRDefault="005E5246" w:rsidP="005E5246">
      <w:pPr>
        <w:contextualSpacing/>
        <w:mirrorIndents/>
        <w:jc w:val="center"/>
        <w:outlineLvl w:val="0"/>
        <w:rPr>
          <w:rFonts w:ascii="Times New Roman" w:eastAsia="Times New Roman" w:hAnsi="Times New Roman" w:cs="Times New Roman"/>
          <w:color w:val="auto"/>
          <w:lang w:bidi="ar-SA"/>
        </w:rPr>
      </w:pPr>
    </w:p>
    <w:p w14:paraId="5730F10A" w14:textId="77777777" w:rsidR="005E5246" w:rsidRPr="009D767C" w:rsidRDefault="005E5246" w:rsidP="005E5246">
      <w:pPr>
        <w:contextualSpacing/>
        <w:mirrorIndents/>
        <w:jc w:val="center"/>
        <w:outlineLvl w:val="0"/>
        <w:rPr>
          <w:rFonts w:ascii="Times New Roman" w:eastAsia="Times New Roman" w:hAnsi="Times New Roman" w:cs="Times New Roman"/>
          <w:color w:val="auto"/>
          <w:lang w:bidi="ar-SA"/>
        </w:rPr>
      </w:pPr>
    </w:p>
    <w:p w14:paraId="0B9BED12" w14:textId="77777777" w:rsidR="005E5246" w:rsidRPr="009D767C" w:rsidRDefault="005E5246" w:rsidP="005E5246">
      <w:pPr>
        <w:contextualSpacing/>
        <w:mirrorIndents/>
        <w:jc w:val="center"/>
        <w:outlineLvl w:val="0"/>
        <w:rPr>
          <w:rFonts w:ascii="Times New Roman" w:eastAsia="Times New Roman" w:hAnsi="Times New Roman" w:cs="Times New Roman"/>
          <w:color w:val="auto"/>
          <w:lang w:bidi="ar-SA"/>
        </w:rPr>
      </w:pPr>
    </w:p>
    <w:p w14:paraId="77E2763F" w14:textId="77777777" w:rsidR="005E5246" w:rsidRPr="009D767C" w:rsidRDefault="005E5246" w:rsidP="005E5246">
      <w:pPr>
        <w:contextualSpacing/>
        <w:mirrorIndents/>
        <w:jc w:val="center"/>
        <w:outlineLvl w:val="0"/>
        <w:rPr>
          <w:rFonts w:ascii="Times New Roman" w:eastAsia="Times New Roman" w:hAnsi="Times New Roman" w:cs="Times New Roman"/>
          <w:color w:val="auto"/>
          <w:lang w:bidi="ar-SA"/>
        </w:rPr>
      </w:pPr>
    </w:p>
    <w:p w14:paraId="45DF3D42" w14:textId="77777777" w:rsidR="005E5246" w:rsidRPr="009D767C" w:rsidRDefault="005E5246" w:rsidP="005E5246">
      <w:pPr>
        <w:contextualSpacing/>
        <w:mirrorIndents/>
        <w:jc w:val="center"/>
        <w:outlineLvl w:val="0"/>
        <w:rPr>
          <w:rFonts w:ascii="Times New Roman" w:eastAsia="Times New Roman" w:hAnsi="Times New Roman" w:cs="Times New Roman"/>
          <w:color w:val="auto"/>
          <w:lang w:bidi="ar-SA"/>
        </w:rPr>
      </w:pPr>
    </w:p>
    <w:p w14:paraId="203DD5E2" w14:textId="77777777" w:rsidR="005E5246" w:rsidRPr="009D767C" w:rsidRDefault="005E5246" w:rsidP="005E5246">
      <w:pPr>
        <w:contextualSpacing/>
        <w:mirrorIndents/>
        <w:jc w:val="center"/>
        <w:outlineLvl w:val="0"/>
        <w:rPr>
          <w:rFonts w:ascii="Times New Roman" w:eastAsia="Times New Roman" w:hAnsi="Times New Roman" w:cs="Times New Roman"/>
          <w:color w:val="auto"/>
          <w:lang w:bidi="ar-SA"/>
        </w:rPr>
      </w:pPr>
    </w:p>
    <w:p w14:paraId="7F430ED2" w14:textId="77777777" w:rsidR="005E5246" w:rsidRPr="009D767C" w:rsidRDefault="005E5246" w:rsidP="005E5246">
      <w:pPr>
        <w:contextualSpacing/>
        <w:mirrorIndents/>
        <w:jc w:val="center"/>
        <w:outlineLvl w:val="0"/>
        <w:rPr>
          <w:rFonts w:ascii="Times New Roman" w:eastAsia="Times New Roman" w:hAnsi="Times New Roman" w:cs="Times New Roman"/>
          <w:color w:val="auto"/>
          <w:lang w:bidi="ar-SA"/>
        </w:rPr>
      </w:pPr>
    </w:p>
    <w:p w14:paraId="4A9C98AE" w14:textId="77777777" w:rsidR="005E5246" w:rsidRPr="009D767C" w:rsidRDefault="005E5246" w:rsidP="005E5246">
      <w:pPr>
        <w:contextualSpacing/>
        <w:mirrorIndents/>
        <w:jc w:val="center"/>
        <w:outlineLvl w:val="0"/>
        <w:rPr>
          <w:rFonts w:ascii="Times New Roman" w:eastAsia="Times New Roman" w:hAnsi="Times New Roman" w:cs="Times New Roman"/>
          <w:color w:val="auto"/>
          <w:lang w:bidi="ar-SA"/>
        </w:rPr>
      </w:pPr>
    </w:p>
    <w:p w14:paraId="749A37EE" w14:textId="77777777" w:rsidR="005E5246" w:rsidRPr="009D767C" w:rsidRDefault="005E5246" w:rsidP="005E5246">
      <w:pPr>
        <w:contextualSpacing/>
        <w:mirrorIndents/>
        <w:jc w:val="center"/>
        <w:outlineLvl w:val="0"/>
        <w:rPr>
          <w:rFonts w:ascii="Times New Roman" w:eastAsia="Times New Roman" w:hAnsi="Times New Roman" w:cs="Times New Roman"/>
          <w:color w:val="auto"/>
          <w:lang w:bidi="ar-SA"/>
        </w:rPr>
      </w:pPr>
    </w:p>
    <w:p w14:paraId="5B6094CE" w14:textId="77777777" w:rsidR="005E5246" w:rsidRPr="009D767C" w:rsidRDefault="005E5246" w:rsidP="005E5246">
      <w:pPr>
        <w:contextualSpacing/>
        <w:mirrorIndents/>
        <w:jc w:val="center"/>
        <w:outlineLvl w:val="0"/>
        <w:rPr>
          <w:rFonts w:ascii="Times New Roman" w:eastAsia="Times New Roman" w:hAnsi="Times New Roman" w:cs="Times New Roman"/>
          <w:color w:val="auto"/>
          <w:lang w:bidi="ar-SA"/>
        </w:rPr>
      </w:pPr>
    </w:p>
    <w:p w14:paraId="233979AE" w14:textId="77777777" w:rsidR="005E5246" w:rsidRPr="009D767C" w:rsidRDefault="005E5246" w:rsidP="005E5246">
      <w:pPr>
        <w:contextualSpacing/>
        <w:mirrorIndents/>
        <w:jc w:val="center"/>
        <w:outlineLvl w:val="0"/>
        <w:rPr>
          <w:rFonts w:ascii="Times New Roman" w:eastAsia="Times New Roman" w:hAnsi="Times New Roman" w:cs="Times New Roman"/>
          <w:color w:val="auto"/>
          <w:lang w:bidi="ar-SA"/>
        </w:rPr>
      </w:pPr>
    </w:p>
    <w:p w14:paraId="6EFDCFB1" w14:textId="77777777" w:rsidR="005E5246" w:rsidRPr="009D767C" w:rsidRDefault="005E5246" w:rsidP="005E5246">
      <w:pPr>
        <w:contextualSpacing/>
        <w:mirrorIndents/>
        <w:jc w:val="center"/>
        <w:outlineLvl w:val="0"/>
        <w:rPr>
          <w:rFonts w:ascii="Times New Roman" w:eastAsia="Times New Roman" w:hAnsi="Times New Roman" w:cs="Times New Roman"/>
          <w:color w:val="auto"/>
          <w:lang w:bidi="ar-SA"/>
        </w:rPr>
      </w:pPr>
    </w:p>
    <w:p w14:paraId="1A159E15" w14:textId="77777777" w:rsidR="005E5246" w:rsidRPr="009D767C" w:rsidRDefault="005E5246" w:rsidP="005E5246">
      <w:pPr>
        <w:contextualSpacing/>
        <w:mirrorIndents/>
        <w:jc w:val="center"/>
        <w:outlineLvl w:val="0"/>
        <w:rPr>
          <w:rFonts w:ascii="Times New Roman" w:eastAsia="Times New Roman" w:hAnsi="Times New Roman" w:cs="Times New Roman"/>
          <w:color w:val="auto"/>
          <w:lang w:bidi="ar-SA"/>
        </w:rPr>
      </w:pPr>
    </w:p>
    <w:p w14:paraId="4A5E4AF1" w14:textId="77777777" w:rsidR="005E5246" w:rsidRPr="009D767C" w:rsidRDefault="005E5246" w:rsidP="005E5246">
      <w:pPr>
        <w:contextualSpacing/>
        <w:mirrorIndents/>
        <w:outlineLvl w:val="0"/>
        <w:rPr>
          <w:rFonts w:ascii="Times New Roman" w:eastAsia="Times New Roman" w:hAnsi="Times New Roman" w:cs="Times New Roman"/>
          <w:color w:val="auto"/>
          <w:lang w:bidi="ar-SA"/>
        </w:rPr>
      </w:pPr>
    </w:p>
    <w:p w14:paraId="1E6DEC0D" w14:textId="77777777" w:rsidR="005E5246" w:rsidRPr="009D767C" w:rsidRDefault="005E5246" w:rsidP="005E5246">
      <w:pPr>
        <w:contextualSpacing/>
        <w:mirrorIndents/>
        <w:jc w:val="center"/>
        <w:outlineLvl w:val="0"/>
        <w:rPr>
          <w:rFonts w:ascii="Times New Roman" w:eastAsia="Times New Roman" w:hAnsi="Times New Roman" w:cs="Times New Roman"/>
          <w:b/>
          <w:color w:val="auto"/>
          <w:lang w:bidi="ar-SA"/>
        </w:rPr>
      </w:pPr>
    </w:p>
    <w:p w14:paraId="7A0562CB" w14:textId="77777777" w:rsidR="005E5246" w:rsidRPr="009D767C" w:rsidRDefault="005E5246" w:rsidP="005E5246">
      <w:pPr>
        <w:contextualSpacing/>
        <w:mirrorIndents/>
        <w:jc w:val="center"/>
        <w:outlineLvl w:val="0"/>
        <w:rPr>
          <w:rFonts w:ascii="Times New Roman" w:eastAsia="Times New Roman" w:hAnsi="Times New Roman" w:cs="Times New Roman"/>
          <w:b/>
          <w:color w:val="auto"/>
          <w:lang w:bidi="ar-SA"/>
        </w:rPr>
      </w:pPr>
      <w:r w:rsidRPr="009D767C">
        <w:rPr>
          <w:rFonts w:ascii="Times New Roman" w:eastAsia="Times New Roman" w:hAnsi="Times New Roman" w:cs="Times New Roman"/>
          <w:b/>
          <w:color w:val="auto"/>
          <w:lang w:bidi="ar-SA"/>
        </w:rPr>
        <w:t xml:space="preserve">г. </w:t>
      </w:r>
      <w:r w:rsidR="00CD2127" w:rsidRPr="009D767C">
        <w:rPr>
          <w:rFonts w:ascii="Times New Roman" w:eastAsia="Times New Roman" w:hAnsi="Times New Roman" w:cs="Times New Roman"/>
          <w:b/>
          <w:color w:val="auto"/>
          <w:lang w:bidi="ar-SA"/>
        </w:rPr>
        <w:t>Нестеров</w:t>
      </w:r>
    </w:p>
    <w:p w14:paraId="3BAC0F2A" w14:textId="14663A05" w:rsidR="00CF6318" w:rsidRPr="009D767C" w:rsidRDefault="005E5246" w:rsidP="00CD2127">
      <w:pPr>
        <w:contextualSpacing/>
        <w:mirrorIndents/>
        <w:jc w:val="center"/>
        <w:outlineLvl w:val="0"/>
        <w:rPr>
          <w:rFonts w:ascii="Times New Roman" w:eastAsia="Times New Roman" w:hAnsi="Times New Roman" w:cs="Times New Roman"/>
          <w:b/>
          <w:color w:val="auto"/>
          <w:lang w:bidi="ar-SA"/>
        </w:rPr>
      </w:pPr>
      <w:r w:rsidRPr="009D767C">
        <w:rPr>
          <w:rFonts w:ascii="Times New Roman" w:eastAsia="Times New Roman" w:hAnsi="Times New Roman" w:cs="Times New Roman"/>
          <w:b/>
          <w:color w:val="auto"/>
          <w:lang w:bidi="ar-SA"/>
        </w:rPr>
        <w:t>20</w:t>
      </w:r>
      <w:r w:rsidR="006E6EB1" w:rsidRPr="009D767C">
        <w:rPr>
          <w:rFonts w:ascii="Times New Roman" w:eastAsia="Times New Roman" w:hAnsi="Times New Roman" w:cs="Times New Roman"/>
          <w:b/>
          <w:color w:val="auto"/>
          <w:lang w:bidi="ar-SA"/>
        </w:rPr>
        <w:t>2</w:t>
      </w:r>
      <w:r w:rsidR="00132E10">
        <w:rPr>
          <w:rFonts w:ascii="Times New Roman" w:eastAsia="Times New Roman" w:hAnsi="Times New Roman" w:cs="Times New Roman"/>
          <w:b/>
          <w:color w:val="auto"/>
          <w:lang w:bidi="ar-SA"/>
        </w:rPr>
        <w:t>6</w:t>
      </w:r>
      <w:r w:rsidRPr="009D767C">
        <w:rPr>
          <w:rFonts w:ascii="Times New Roman" w:eastAsia="Times New Roman" w:hAnsi="Times New Roman" w:cs="Times New Roman"/>
          <w:b/>
          <w:color w:val="auto"/>
          <w:lang w:bidi="ar-SA"/>
        </w:rPr>
        <w:t xml:space="preserve"> год</w:t>
      </w:r>
    </w:p>
    <w:p w14:paraId="52CE9D31" w14:textId="77777777" w:rsidR="00711B08" w:rsidRDefault="00711B08" w:rsidP="005E5246">
      <w:pPr>
        <w:pStyle w:val="20"/>
        <w:shd w:val="clear" w:color="auto" w:fill="auto"/>
        <w:spacing w:line="274" w:lineRule="exact"/>
        <w:ind w:right="40"/>
        <w:jc w:val="center"/>
        <w:rPr>
          <w:b w:val="0"/>
        </w:rPr>
      </w:pPr>
    </w:p>
    <w:p w14:paraId="3378E5CA" w14:textId="16352D3A" w:rsidR="00CD2127" w:rsidRDefault="00CD2127" w:rsidP="00356901">
      <w:pPr>
        <w:pStyle w:val="20"/>
        <w:shd w:val="clear" w:color="auto" w:fill="auto"/>
        <w:spacing w:line="274" w:lineRule="exact"/>
        <w:ind w:right="40"/>
        <w:rPr>
          <w:b w:val="0"/>
        </w:rPr>
      </w:pPr>
    </w:p>
    <w:p w14:paraId="40143D31" w14:textId="77777777" w:rsidR="00CD2127" w:rsidRDefault="00CD2127" w:rsidP="00EA7CC2">
      <w:pPr>
        <w:pStyle w:val="20"/>
        <w:shd w:val="clear" w:color="auto" w:fill="auto"/>
        <w:spacing w:line="274" w:lineRule="exact"/>
        <w:ind w:right="40"/>
        <w:rPr>
          <w:b w:val="0"/>
        </w:rPr>
      </w:pPr>
    </w:p>
    <w:p w14:paraId="637C4D3A" w14:textId="77777777" w:rsidR="005E5246" w:rsidRPr="00253AA1" w:rsidRDefault="005E5246" w:rsidP="005E5246">
      <w:pPr>
        <w:pStyle w:val="20"/>
        <w:shd w:val="clear" w:color="auto" w:fill="auto"/>
        <w:spacing w:line="274" w:lineRule="exact"/>
        <w:ind w:right="40"/>
        <w:jc w:val="center"/>
        <w:rPr>
          <w:b w:val="0"/>
        </w:rPr>
      </w:pPr>
      <w:r w:rsidRPr="00253AA1">
        <w:rPr>
          <w:b w:val="0"/>
        </w:rPr>
        <w:lastRenderedPageBreak/>
        <w:t>ИЗВЕЩЕНИЕ И ДОКУМЕНТАЦИЯ О ЗАКУПКЕ</w:t>
      </w:r>
    </w:p>
    <w:p w14:paraId="32AB8E67" w14:textId="77777777" w:rsidR="005E5246" w:rsidRPr="00253AA1" w:rsidRDefault="005E5246" w:rsidP="005E5246">
      <w:pPr>
        <w:pStyle w:val="20"/>
        <w:shd w:val="clear" w:color="auto" w:fill="auto"/>
        <w:spacing w:line="274" w:lineRule="exact"/>
        <w:ind w:right="40"/>
        <w:jc w:val="center"/>
        <w:rPr>
          <w:b w:val="0"/>
        </w:rPr>
      </w:pPr>
    </w:p>
    <w:tbl>
      <w:tblPr>
        <w:tblpPr w:leftFromText="180" w:rightFromText="180" w:vertAnchor="text" w:tblpX="-724" w:tblpY="1"/>
        <w:tblOverlap w:val="neve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3700"/>
        <w:gridCol w:w="6521"/>
      </w:tblGrid>
      <w:tr w:rsidR="005E5246" w:rsidRPr="00997AB5" w14:paraId="6A066673" w14:textId="77777777" w:rsidTr="006E08E5">
        <w:tc>
          <w:tcPr>
            <w:tcW w:w="421" w:type="dxa"/>
            <w:shd w:val="clear" w:color="auto" w:fill="FFFFFF"/>
            <w:vAlign w:val="center"/>
          </w:tcPr>
          <w:p w14:paraId="7A82C135" w14:textId="77777777" w:rsidR="005E5246" w:rsidRPr="00997AB5" w:rsidRDefault="005E5246" w:rsidP="00877E76">
            <w:pPr>
              <w:pStyle w:val="20"/>
              <w:shd w:val="clear" w:color="auto" w:fill="auto"/>
              <w:spacing w:line="240" w:lineRule="auto"/>
              <w:rPr>
                <w:b w:val="0"/>
              </w:rPr>
            </w:pPr>
            <w:r w:rsidRPr="00997AB5">
              <w:rPr>
                <w:rStyle w:val="211pt"/>
                <w:sz w:val="24"/>
                <w:szCs w:val="24"/>
              </w:rPr>
              <w:t>№ п/п</w:t>
            </w:r>
          </w:p>
        </w:tc>
        <w:tc>
          <w:tcPr>
            <w:tcW w:w="3700" w:type="dxa"/>
            <w:shd w:val="clear" w:color="auto" w:fill="FFFFFF"/>
            <w:vAlign w:val="center"/>
          </w:tcPr>
          <w:p w14:paraId="053B0C83" w14:textId="77777777" w:rsidR="005E5246" w:rsidRPr="00997AB5" w:rsidRDefault="005E5246" w:rsidP="00877E76">
            <w:pPr>
              <w:pStyle w:val="20"/>
              <w:shd w:val="clear" w:color="auto" w:fill="auto"/>
              <w:spacing w:line="240" w:lineRule="auto"/>
              <w:jc w:val="center"/>
              <w:rPr>
                <w:b w:val="0"/>
              </w:rPr>
            </w:pPr>
            <w:r w:rsidRPr="00997AB5">
              <w:rPr>
                <w:rStyle w:val="2105pt"/>
                <w:sz w:val="24"/>
                <w:szCs w:val="24"/>
              </w:rPr>
              <w:t>Позиция</w:t>
            </w:r>
          </w:p>
        </w:tc>
        <w:tc>
          <w:tcPr>
            <w:tcW w:w="6521" w:type="dxa"/>
            <w:shd w:val="clear" w:color="auto" w:fill="FFFFFF"/>
            <w:vAlign w:val="center"/>
          </w:tcPr>
          <w:p w14:paraId="455BB39D" w14:textId="77777777" w:rsidR="005E5246" w:rsidRPr="00997AB5" w:rsidRDefault="005E5246" w:rsidP="00877E76">
            <w:pPr>
              <w:pStyle w:val="20"/>
              <w:shd w:val="clear" w:color="auto" w:fill="auto"/>
              <w:spacing w:line="240" w:lineRule="auto"/>
              <w:ind w:left="-10"/>
              <w:jc w:val="center"/>
              <w:rPr>
                <w:b w:val="0"/>
              </w:rPr>
            </w:pPr>
            <w:r w:rsidRPr="00997AB5">
              <w:rPr>
                <w:rStyle w:val="2105pt"/>
                <w:sz w:val="24"/>
                <w:szCs w:val="24"/>
              </w:rPr>
              <w:t>Поле для заполнения</w:t>
            </w:r>
          </w:p>
        </w:tc>
      </w:tr>
      <w:tr w:rsidR="005E5246" w:rsidRPr="00997AB5" w14:paraId="316A4090" w14:textId="77777777" w:rsidTr="006E08E5">
        <w:tc>
          <w:tcPr>
            <w:tcW w:w="421" w:type="dxa"/>
            <w:shd w:val="clear" w:color="auto" w:fill="FFFFFF"/>
            <w:vAlign w:val="center"/>
          </w:tcPr>
          <w:p w14:paraId="12953082" w14:textId="77777777" w:rsidR="005E5246" w:rsidRPr="00997AB5" w:rsidRDefault="005E5246" w:rsidP="00877E76">
            <w:pPr>
              <w:pStyle w:val="20"/>
              <w:numPr>
                <w:ilvl w:val="0"/>
                <w:numId w:val="1"/>
              </w:numPr>
              <w:shd w:val="clear" w:color="auto" w:fill="auto"/>
              <w:tabs>
                <w:tab w:val="left" w:pos="127"/>
                <w:tab w:val="left" w:pos="405"/>
              </w:tabs>
              <w:spacing w:line="240" w:lineRule="auto"/>
              <w:ind w:left="0" w:firstLine="0"/>
              <w:jc w:val="center"/>
              <w:rPr>
                <w:b w:val="0"/>
              </w:rPr>
            </w:pPr>
          </w:p>
        </w:tc>
        <w:tc>
          <w:tcPr>
            <w:tcW w:w="3700" w:type="dxa"/>
            <w:shd w:val="clear" w:color="auto" w:fill="FFFFFF"/>
            <w:vAlign w:val="center"/>
          </w:tcPr>
          <w:p w14:paraId="00729FD5" w14:textId="77777777" w:rsidR="005E5246" w:rsidRPr="00997AB5" w:rsidRDefault="005E5246" w:rsidP="00877E76">
            <w:pPr>
              <w:pStyle w:val="20"/>
              <w:shd w:val="clear" w:color="auto" w:fill="auto"/>
              <w:spacing w:line="240" w:lineRule="auto"/>
              <w:ind w:left="131" w:right="131"/>
              <w:jc w:val="both"/>
              <w:rPr>
                <w:b w:val="0"/>
              </w:rPr>
            </w:pPr>
            <w:r w:rsidRPr="00997AB5">
              <w:rPr>
                <w:rStyle w:val="211pt"/>
                <w:sz w:val="24"/>
                <w:szCs w:val="24"/>
              </w:rPr>
              <w:t>Способ закупки</w:t>
            </w:r>
          </w:p>
        </w:tc>
        <w:tc>
          <w:tcPr>
            <w:tcW w:w="6521" w:type="dxa"/>
            <w:shd w:val="clear" w:color="auto" w:fill="FFFFFF"/>
            <w:vAlign w:val="center"/>
          </w:tcPr>
          <w:p w14:paraId="486A4F1F" w14:textId="77777777" w:rsidR="005E5246" w:rsidRPr="00997AB5" w:rsidRDefault="005E5246" w:rsidP="00877E76">
            <w:pPr>
              <w:pStyle w:val="20"/>
              <w:shd w:val="clear" w:color="auto" w:fill="auto"/>
              <w:spacing w:line="240" w:lineRule="auto"/>
              <w:ind w:left="132" w:right="132"/>
              <w:rPr>
                <w:b w:val="0"/>
              </w:rPr>
            </w:pPr>
            <w:r w:rsidRPr="00997AB5">
              <w:rPr>
                <w:rStyle w:val="211pt"/>
                <w:sz w:val="24"/>
                <w:szCs w:val="24"/>
              </w:rPr>
              <w:t>Аукцион в электронной форме</w:t>
            </w:r>
          </w:p>
        </w:tc>
      </w:tr>
      <w:tr w:rsidR="005E5246" w:rsidRPr="00997AB5" w14:paraId="6A4DF929" w14:textId="77777777" w:rsidTr="006E08E5">
        <w:tc>
          <w:tcPr>
            <w:tcW w:w="421" w:type="dxa"/>
            <w:vMerge w:val="restart"/>
            <w:shd w:val="clear" w:color="auto" w:fill="FFFFFF"/>
            <w:vAlign w:val="center"/>
          </w:tcPr>
          <w:p w14:paraId="543BB39F" w14:textId="77777777" w:rsidR="005E5246" w:rsidRPr="00997AB5" w:rsidRDefault="005E5246" w:rsidP="00877E76">
            <w:pPr>
              <w:pStyle w:val="20"/>
              <w:numPr>
                <w:ilvl w:val="0"/>
                <w:numId w:val="1"/>
              </w:numPr>
              <w:shd w:val="clear" w:color="auto" w:fill="auto"/>
              <w:tabs>
                <w:tab w:val="left" w:pos="127"/>
                <w:tab w:val="left" w:pos="405"/>
              </w:tabs>
              <w:spacing w:line="240" w:lineRule="auto"/>
              <w:ind w:left="0" w:firstLine="0"/>
              <w:jc w:val="center"/>
              <w:rPr>
                <w:b w:val="0"/>
              </w:rPr>
            </w:pPr>
          </w:p>
        </w:tc>
        <w:tc>
          <w:tcPr>
            <w:tcW w:w="3700" w:type="dxa"/>
            <w:shd w:val="clear" w:color="auto" w:fill="FFFFFF"/>
            <w:vAlign w:val="center"/>
          </w:tcPr>
          <w:p w14:paraId="1166B667" w14:textId="77777777" w:rsidR="005E5246" w:rsidRPr="00997AB5" w:rsidRDefault="005E5246" w:rsidP="00877E76">
            <w:pPr>
              <w:pStyle w:val="20"/>
              <w:shd w:val="clear" w:color="auto" w:fill="auto"/>
              <w:spacing w:line="240" w:lineRule="auto"/>
              <w:ind w:left="131" w:right="131"/>
              <w:jc w:val="both"/>
              <w:rPr>
                <w:b w:val="0"/>
              </w:rPr>
            </w:pPr>
            <w:r w:rsidRPr="00997AB5">
              <w:rPr>
                <w:rStyle w:val="211pt"/>
                <w:sz w:val="24"/>
                <w:szCs w:val="24"/>
              </w:rPr>
              <w:t>Наименование заказчика</w:t>
            </w:r>
          </w:p>
        </w:tc>
        <w:tc>
          <w:tcPr>
            <w:tcW w:w="6521" w:type="dxa"/>
            <w:tcBorders>
              <w:left w:val="single" w:sz="1" w:space="0" w:color="000000"/>
              <w:bottom w:val="single" w:sz="1" w:space="0" w:color="000000"/>
              <w:right w:val="single" w:sz="1" w:space="0" w:color="000000"/>
            </w:tcBorders>
            <w:shd w:val="clear" w:color="auto" w:fill="auto"/>
            <w:vAlign w:val="center"/>
          </w:tcPr>
          <w:p w14:paraId="2C704684" w14:textId="77777777" w:rsidR="005E5246" w:rsidRPr="00997AB5" w:rsidRDefault="007511FD" w:rsidP="00877E76">
            <w:pPr>
              <w:ind w:left="132" w:right="132"/>
              <w:rPr>
                <w:rFonts w:ascii="Times New Roman" w:hAnsi="Times New Roman" w:cs="Times New Roman"/>
                <w:color w:val="auto"/>
              </w:rPr>
            </w:pPr>
            <w:r w:rsidRPr="00997AB5">
              <w:rPr>
                <w:rFonts w:ascii="Times New Roman" w:hAnsi="Times New Roman" w:cs="Times New Roman"/>
                <w:color w:val="auto"/>
              </w:rPr>
              <w:t>Муниципальное унитарное предприятие "Нестеров-транзит"</w:t>
            </w:r>
          </w:p>
        </w:tc>
      </w:tr>
      <w:tr w:rsidR="005E5246" w:rsidRPr="00997AB5" w14:paraId="678BCEFD" w14:textId="77777777" w:rsidTr="006E08E5">
        <w:tc>
          <w:tcPr>
            <w:tcW w:w="421" w:type="dxa"/>
            <w:vMerge/>
            <w:shd w:val="clear" w:color="auto" w:fill="FFFFFF"/>
            <w:vAlign w:val="center"/>
          </w:tcPr>
          <w:p w14:paraId="4C5C9779" w14:textId="77777777" w:rsidR="005E5246" w:rsidRPr="00997AB5" w:rsidRDefault="005E5246" w:rsidP="00877E76">
            <w:pPr>
              <w:pStyle w:val="a4"/>
              <w:numPr>
                <w:ilvl w:val="0"/>
                <w:numId w:val="1"/>
              </w:numPr>
              <w:tabs>
                <w:tab w:val="left" w:pos="127"/>
                <w:tab w:val="left" w:pos="405"/>
              </w:tabs>
              <w:ind w:left="0" w:firstLine="0"/>
              <w:jc w:val="center"/>
              <w:rPr>
                <w:rFonts w:ascii="Times New Roman" w:hAnsi="Times New Roman" w:cs="Times New Roman"/>
              </w:rPr>
            </w:pPr>
          </w:p>
        </w:tc>
        <w:tc>
          <w:tcPr>
            <w:tcW w:w="3700" w:type="dxa"/>
            <w:shd w:val="clear" w:color="auto" w:fill="FFFFFF"/>
            <w:vAlign w:val="center"/>
          </w:tcPr>
          <w:p w14:paraId="172BE748" w14:textId="77777777" w:rsidR="005E5246" w:rsidRPr="00997AB5" w:rsidRDefault="005E5246" w:rsidP="00877E76">
            <w:pPr>
              <w:pStyle w:val="20"/>
              <w:shd w:val="clear" w:color="auto" w:fill="auto"/>
              <w:spacing w:line="240" w:lineRule="auto"/>
              <w:ind w:left="131" w:right="131"/>
              <w:jc w:val="both"/>
              <w:rPr>
                <w:b w:val="0"/>
              </w:rPr>
            </w:pPr>
            <w:r w:rsidRPr="00997AB5">
              <w:rPr>
                <w:rStyle w:val="211pt"/>
                <w:sz w:val="24"/>
                <w:szCs w:val="24"/>
              </w:rPr>
              <w:t>Место нахождения (юридический адрес)</w:t>
            </w:r>
          </w:p>
        </w:tc>
        <w:tc>
          <w:tcPr>
            <w:tcW w:w="6521" w:type="dxa"/>
            <w:tcBorders>
              <w:left w:val="single" w:sz="1" w:space="0" w:color="000000"/>
              <w:bottom w:val="single" w:sz="1" w:space="0" w:color="000000"/>
              <w:right w:val="single" w:sz="1" w:space="0" w:color="000000"/>
            </w:tcBorders>
            <w:shd w:val="clear" w:color="auto" w:fill="auto"/>
            <w:vAlign w:val="center"/>
          </w:tcPr>
          <w:p w14:paraId="0A548555" w14:textId="77777777" w:rsidR="005E5246" w:rsidRPr="00997AB5" w:rsidRDefault="007511FD" w:rsidP="00877E76">
            <w:pPr>
              <w:ind w:left="132" w:right="132"/>
              <w:rPr>
                <w:rFonts w:ascii="Times New Roman" w:hAnsi="Times New Roman" w:cs="Times New Roman"/>
                <w:color w:val="auto"/>
              </w:rPr>
            </w:pPr>
            <w:r w:rsidRPr="00997AB5">
              <w:rPr>
                <w:rFonts w:ascii="Times New Roman" w:hAnsi="Times New Roman"/>
                <w:lang w:bidi="ar-SA"/>
              </w:rPr>
              <w:t>238010, Калининградская обл., г. Нестеров, ул. Черняховского, д. 14</w:t>
            </w:r>
          </w:p>
        </w:tc>
      </w:tr>
      <w:tr w:rsidR="005E5246" w:rsidRPr="00997AB5" w14:paraId="7B74C404" w14:textId="77777777" w:rsidTr="006E08E5">
        <w:tc>
          <w:tcPr>
            <w:tcW w:w="421" w:type="dxa"/>
            <w:vMerge/>
            <w:shd w:val="clear" w:color="auto" w:fill="FFFFFF"/>
            <w:vAlign w:val="center"/>
          </w:tcPr>
          <w:p w14:paraId="7990BA31" w14:textId="77777777" w:rsidR="005E5246" w:rsidRPr="00997AB5" w:rsidRDefault="005E5246" w:rsidP="00877E76">
            <w:pPr>
              <w:pStyle w:val="a4"/>
              <w:numPr>
                <w:ilvl w:val="0"/>
                <w:numId w:val="1"/>
              </w:numPr>
              <w:tabs>
                <w:tab w:val="left" w:pos="127"/>
                <w:tab w:val="left" w:pos="405"/>
              </w:tabs>
              <w:ind w:left="0" w:firstLine="0"/>
              <w:jc w:val="center"/>
              <w:rPr>
                <w:rFonts w:ascii="Times New Roman" w:hAnsi="Times New Roman" w:cs="Times New Roman"/>
              </w:rPr>
            </w:pPr>
          </w:p>
        </w:tc>
        <w:tc>
          <w:tcPr>
            <w:tcW w:w="3700" w:type="dxa"/>
            <w:shd w:val="clear" w:color="auto" w:fill="FFFFFF"/>
            <w:vAlign w:val="center"/>
          </w:tcPr>
          <w:p w14:paraId="4043D46D" w14:textId="77777777" w:rsidR="005E5246" w:rsidRPr="00997AB5" w:rsidRDefault="005E5246" w:rsidP="00877E76">
            <w:pPr>
              <w:pStyle w:val="20"/>
              <w:shd w:val="clear" w:color="auto" w:fill="auto"/>
              <w:spacing w:line="240" w:lineRule="auto"/>
              <w:ind w:left="131" w:right="131"/>
              <w:jc w:val="both"/>
              <w:rPr>
                <w:b w:val="0"/>
              </w:rPr>
            </w:pPr>
            <w:r w:rsidRPr="00997AB5">
              <w:rPr>
                <w:rStyle w:val="211pt"/>
                <w:sz w:val="24"/>
                <w:szCs w:val="24"/>
              </w:rPr>
              <w:t>Почтовый (фактический) адрес</w:t>
            </w:r>
          </w:p>
        </w:tc>
        <w:tc>
          <w:tcPr>
            <w:tcW w:w="6521" w:type="dxa"/>
            <w:tcBorders>
              <w:left w:val="single" w:sz="1" w:space="0" w:color="000000"/>
              <w:bottom w:val="single" w:sz="1" w:space="0" w:color="000000"/>
              <w:right w:val="single" w:sz="1" w:space="0" w:color="000000"/>
            </w:tcBorders>
            <w:shd w:val="clear" w:color="auto" w:fill="auto"/>
            <w:vAlign w:val="center"/>
          </w:tcPr>
          <w:p w14:paraId="05391F5C" w14:textId="77777777" w:rsidR="005E5246" w:rsidRPr="00997AB5" w:rsidRDefault="007511FD" w:rsidP="00877E76">
            <w:pPr>
              <w:ind w:left="132" w:right="132"/>
              <w:rPr>
                <w:rFonts w:ascii="Times New Roman" w:hAnsi="Times New Roman" w:cs="Times New Roman"/>
                <w:color w:val="auto"/>
              </w:rPr>
            </w:pPr>
            <w:r w:rsidRPr="00997AB5">
              <w:rPr>
                <w:rFonts w:ascii="Times New Roman" w:hAnsi="Times New Roman"/>
                <w:lang w:bidi="ar-SA"/>
              </w:rPr>
              <w:t>238010, Калининградская обл., г. Нестеров, ул. Черняховского, д. 14</w:t>
            </w:r>
          </w:p>
        </w:tc>
      </w:tr>
      <w:tr w:rsidR="005E5246" w:rsidRPr="00997AB5" w14:paraId="3E6F32A8" w14:textId="77777777" w:rsidTr="006E08E5">
        <w:trPr>
          <w:trHeight w:val="391"/>
        </w:trPr>
        <w:tc>
          <w:tcPr>
            <w:tcW w:w="421" w:type="dxa"/>
            <w:vMerge/>
            <w:shd w:val="clear" w:color="auto" w:fill="FFFFFF"/>
            <w:vAlign w:val="center"/>
          </w:tcPr>
          <w:p w14:paraId="4990C51D" w14:textId="77777777" w:rsidR="005E5246" w:rsidRPr="00997AB5" w:rsidRDefault="005E5246" w:rsidP="00877E76">
            <w:pPr>
              <w:pStyle w:val="20"/>
              <w:numPr>
                <w:ilvl w:val="0"/>
                <w:numId w:val="1"/>
              </w:numPr>
              <w:shd w:val="clear" w:color="auto" w:fill="auto"/>
              <w:tabs>
                <w:tab w:val="left" w:pos="127"/>
                <w:tab w:val="left" w:pos="405"/>
              </w:tabs>
              <w:spacing w:line="240" w:lineRule="auto"/>
              <w:ind w:left="0" w:firstLine="0"/>
              <w:jc w:val="center"/>
              <w:rPr>
                <w:b w:val="0"/>
              </w:rPr>
            </w:pPr>
          </w:p>
        </w:tc>
        <w:tc>
          <w:tcPr>
            <w:tcW w:w="3700" w:type="dxa"/>
            <w:shd w:val="clear" w:color="auto" w:fill="FFFFFF"/>
            <w:vAlign w:val="center"/>
          </w:tcPr>
          <w:p w14:paraId="51E6C685" w14:textId="77777777" w:rsidR="005E5246" w:rsidRPr="00997AB5" w:rsidRDefault="005E5246" w:rsidP="00877E76">
            <w:pPr>
              <w:pStyle w:val="20"/>
              <w:shd w:val="clear" w:color="auto" w:fill="auto"/>
              <w:spacing w:line="240" w:lineRule="auto"/>
              <w:ind w:left="131" w:right="131"/>
              <w:jc w:val="both"/>
              <w:rPr>
                <w:b w:val="0"/>
              </w:rPr>
            </w:pPr>
            <w:r w:rsidRPr="00997AB5">
              <w:rPr>
                <w:rStyle w:val="211pt"/>
                <w:sz w:val="24"/>
                <w:szCs w:val="24"/>
              </w:rPr>
              <w:t>Контактное лицо заказчика</w:t>
            </w:r>
          </w:p>
        </w:tc>
        <w:tc>
          <w:tcPr>
            <w:tcW w:w="6521" w:type="dxa"/>
            <w:shd w:val="clear" w:color="auto" w:fill="auto"/>
            <w:vAlign w:val="center"/>
          </w:tcPr>
          <w:p w14:paraId="1D5AC61E" w14:textId="77777777" w:rsidR="005E5246" w:rsidRPr="00997AB5" w:rsidRDefault="005E5246" w:rsidP="00877E76">
            <w:pPr>
              <w:ind w:left="132" w:right="132"/>
              <w:rPr>
                <w:rFonts w:ascii="Times New Roman" w:hAnsi="Times New Roman" w:cs="Times New Roman"/>
                <w:color w:val="auto"/>
              </w:rPr>
            </w:pPr>
            <w:r w:rsidRPr="00997AB5">
              <w:rPr>
                <w:rFonts w:ascii="Times New Roman" w:hAnsi="Times New Roman" w:cs="Times New Roman"/>
                <w:color w:val="auto"/>
              </w:rPr>
              <w:t>Директор</w:t>
            </w:r>
          </w:p>
        </w:tc>
      </w:tr>
      <w:tr w:rsidR="005E5246" w:rsidRPr="00997AB5" w14:paraId="5C61A31B" w14:textId="77777777" w:rsidTr="006E08E5">
        <w:trPr>
          <w:trHeight w:val="451"/>
        </w:trPr>
        <w:tc>
          <w:tcPr>
            <w:tcW w:w="421" w:type="dxa"/>
            <w:vMerge/>
            <w:shd w:val="clear" w:color="auto" w:fill="FFFFFF"/>
            <w:vAlign w:val="center"/>
          </w:tcPr>
          <w:p w14:paraId="4AF734FE" w14:textId="77777777" w:rsidR="005E5246" w:rsidRPr="00997AB5" w:rsidRDefault="005E5246" w:rsidP="00877E76">
            <w:pPr>
              <w:pStyle w:val="a4"/>
              <w:numPr>
                <w:ilvl w:val="0"/>
                <w:numId w:val="1"/>
              </w:numPr>
              <w:tabs>
                <w:tab w:val="left" w:pos="127"/>
                <w:tab w:val="left" w:pos="405"/>
              </w:tabs>
              <w:ind w:left="0" w:firstLine="0"/>
              <w:jc w:val="center"/>
              <w:rPr>
                <w:rFonts w:ascii="Times New Roman" w:hAnsi="Times New Roman" w:cs="Times New Roman"/>
                <w:lang w:val="en-US"/>
              </w:rPr>
            </w:pPr>
          </w:p>
        </w:tc>
        <w:tc>
          <w:tcPr>
            <w:tcW w:w="3700" w:type="dxa"/>
            <w:shd w:val="clear" w:color="auto" w:fill="FFFFFF"/>
            <w:vAlign w:val="center"/>
          </w:tcPr>
          <w:p w14:paraId="08B8C593" w14:textId="77777777" w:rsidR="005E5246" w:rsidRPr="00997AB5" w:rsidRDefault="005E5246" w:rsidP="00877E76">
            <w:pPr>
              <w:pStyle w:val="20"/>
              <w:shd w:val="clear" w:color="auto" w:fill="auto"/>
              <w:spacing w:line="240" w:lineRule="auto"/>
              <w:ind w:left="131" w:right="131"/>
              <w:jc w:val="both"/>
              <w:rPr>
                <w:b w:val="0"/>
              </w:rPr>
            </w:pPr>
            <w:r w:rsidRPr="00997AB5">
              <w:rPr>
                <w:rStyle w:val="211pt"/>
                <w:sz w:val="24"/>
                <w:szCs w:val="24"/>
              </w:rPr>
              <w:t>Ф.И.О. контактного лица</w:t>
            </w:r>
          </w:p>
        </w:tc>
        <w:tc>
          <w:tcPr>
            <w:tcW w:w="6521" w:type="dxa"/>
            <w:shd w:val="clear" w:color="auto" w:fill="auto"/>
            <w:vAlign w:val="center"/>
          </w:tcPr>
          <w:p w14:paraId="33804EF4" w14:textId="77777777" w:rsidR="005E5246" w:rsidRPr="00997AB5" w:rsidRDefault="007511FD" w:rsidP="007511FD">
            <w:pPr>
              <w:rPr>
                <w:rFonts w:ascii="Times New Roman" w:eastAsia="Times New Roman" w:hAnsi="Times New Roman" w:cs="Times New Roman"/>
              </w:rPr>
            </w:pPr>
            <w:proofErr w:type="spellStart"/>
            <w:r w:rsidRPr="00997AB5">
              <w:rPr>
                <w:rFonts w:ascii="Times New Roman" w:hAnsi="Times New Roman"/>
                <w:lang w:bidi="ar-SA"/>
              </w:rPr>
              <w:t>Чавычалов</w:t>
            </w:r>
            <w:proofErr w:type="spellEnd"/>
            <w:r w:rsidRPr="00997AB5">
              <w:rPr>
                <w:rFonts w:ascii="Times New Roman" w:hAnsi="Times New Roman"/>
                <w:lang w:bidi="ar-SA"/>
              </w:rPr>
              <w:t xml:space="preserve"> Александр Михайлович</w:t>
            </w:r>
          </w:p>
        </w:tc>
      </w:tr>
      <w:tr w:rsidR="005E5246" w:rsidRPr="00997AB5" w14:paraId="0F2A2779" w14:textId="77777777" w:rsidTr="006E08E5">
        <w:trPr>
          <w:trHeight w:val="369"/>
        </w:trPr>
        <w:tc>
          <w:tcPr>
            <w:tcW w:w="421" w:type="dxa"/>
            <w:vMerge/>
            <w:shd w:val="clear" w:color="auto" w:fill="FFFFFF"/>
            <w:vAlign w:val="center"/>
          </w:tcPr>
          <w:p w14:paraId="28BB330E" w14:textId="77777777" w:rsidR="005E5246" w:rsidRPr="00997AB5" w:rsidRDefault="005E5246" w:rsidP="00877E76">
            <w:pPr>
              <w:pStyle w:val="a4"/>
              <w:numPr>
                <w:ilvl w:val="0"/>
                <w:numId w:val="1"/>
              </w:numPr>
              <w:tabs>
                <w:tab w:val="left" w:pos="127"/>
                <w:tab w:val="left" w:pos="405"/>
              </w:tabs>
              <w:ind w:left="0" w:firstLine="0"/>
              <w:jc w:val="center"/>
              <w:rPr>
                <w:rFonts w:ascii="Times New Roman" w:hAnsi="Times New Roman" w:cs="Times New Roman"/>
              </w:rPr>
            </w:pPr>
          </w:p>
        </w:tc>
        <w:tc>
          <w:tcPr>
            <w:tcW w:w="3700" w:type="dxa"/>
            <w:shd w:val="clear" w:color="auto" w:fill="FFFFFF"/>
            <w:vAlign w:val="center"/>
          </w:tcPr>
          <w:p w14:paraId="30A2574F" w14:textId="77777777" w:rsidR="005E5246" w:rsidRPr="00997AB5" w:rsidRDefault="005E5246" w:rsidP="00877E76">
            <w:pPr>
              <w:pStyle w:val="20"/>
              <w:shd w:val="clear" w:color="auto" w:fill="auto"/>
              <w:spacing w:line="240" w:lineRule="auto"/>
              <w:ind w:left="131" w:right="131"/>
              <w:jc w:val="both"/>
              <w:rPr>
                <w:b w:val="0"/>
              </w:rPr>
            </w:pPr>
            <w:r w:rsidRPr="00997AB5">
              <w:rPr>
                <w:rStyle w:val="211pt"/>
                <w:sz w:val="24"/>
                <w:szCs w:val="24"/>
              </w:rPr>
              <w:t>Телефон</w:t>
            </w:r>
          </w:p>
        </w:tc>
        <w:tc>
          <w:tcPr>
            <w:tcW w:w="6521" w:type="dxa"/>
            <w:shd w:val="clear" w:color="auto" w:fill="auto"/>
            <w:vAlign w:val="center"/>
          </w:tcPr>
          <w:p w14:paraId="5EFC4684" w14:textId="77777777" w:rsidR="005E5246" w:rsidRPr="00997AB5" w:rsidRDefault="007511FD" w:rsidP="00877E76">
            <w:pPr>
              <w:ind w:left="132" w:right="132"/>
              <w:rPr>
                <w:rFonts w:ascii="Times New Roman" w:hAnsi="Times New Roman" w:cs="Times New Roman"/>
                <w:color w:val="auto"/>
              </w:rPr>
            </w:pPr>
            <w:r w:rsidRPr="00997AB5">
              <w:rPr>
                <w:rFonts w:ascii="Times New Roman" w:hAnsi="Times New Roman"/>
                <w:lang w:bidi="ar-SA"/>
              </w:rPr>
              <w:t>+7 (401) 442 11 64</w:t>
            </w:r>
          </w:p>
        </w:tc>
      </w:tr>
      <w:tr w:rsidR="005E5246" w:rsidRPr="00997AB5" w14:paraId="036FB909" w14:textId="77777777" w:rsidTr="006E08E5">
        <w:trPr>
          <w:trHeight w:val="486"/>
        </w:trPr>
        <w:tc>
          <w:tcPr>
            <w:tcW w:w="421" w:type="dxa"/>
            <w:vMerge/>
            <w:shd w:val="clear" w:color="auto" w:fill="FFFFFF"/>
            <w:vAlign w:val="center"/>
          </w:tcPr>
          <w:p w14:paraId="5F39078D" w14:textId="77777777" w:rsidR="005E5246" w:rsidRPr="00997AB5" w:rsidRDefault="005E5246" w:rsidP="00877E76">
            <w:pPr>
              <w:pStyle w:val="a4"/>
              <w:numPr>
                <w:ilvl w:val="0"/>
                <w:numId w:val="1"/>
              </w:numPr>
              <w:tabs>
                <w:tab w:val="left" w:pos="127"/>
                <w:tab w:val="left" w:pos="405"/>
              </w:tabs>
              <w:ind w:left="0" w:firstLine="0"/>
              <w:jc w:val="center"/>
              <w:rPr>
                <w:rFonts w:ascii="Times New Roman" w:hAnsi="Times New Roman" w:cs="Times New Roman"/>
              </w:rPr>
            </w:pPr>
          </w:p>
        </w:tc>
        <w:tc>
          <w:tcPr>
            <w:tcW w:w="3700" w:type="dxa"/>
            <w:shd w:val="clear" w:color="auto" w:fill="FFFFFF"/>
            <w:vAlign w:val="center"/>
          </w:tcPr>
          <w:p w14:paraId="29E387B6" w14:textId="77777777" w:rsidR="005E5246" w:rsidRPr="00997AB5" w:rsidRDefault="005E5246" w:rsidP="00877E76">
            <w:pPr>
              <w:pStyle w:val="20"/>
              <w:shd w:val="clear" w:color="auto" w:fill="auto"/>
              <w:spacing w:line="240" w:lineRule="auto"/>
              <w:ind w:left="131" w:right="131"/>
              <w:jc w:val="both"/>
              <w:rPr>
                <w:b w:val="0"/>
              </w:rPr>
            </w:pPr>
            <w:r w:rsidRPr="00997AB5">
              <w:rPr>
                <w:rStyle w:val="211pt"/>
                <w:sz w:val="24"/>
                <w:szCs w:val="24"/>
              </w:rPr>
              <w:t xml:space="preserve">Адрес электронной почты </w:t>
            </w:r>
            <w:r w:rsidRPr="00997AB5">
              <w:rPr>
                <w:rStyle w:val="211pt"/>
                <w:sz w:val="24"/>
                <w:szCs w:val="24"/>
                <w:lang w:bidi="en-US"/>
              </w:rPr>
              <w:t>(</w:t>
            </w:r>
            <w:r w:rsidRPr="00997AB5">
              <w:rPr>
                <w:rStyle w:val="211pt"/>
                <w:sz w:val="24"/>
                <w:szCs w:val="24"/>
                <w:lang w:val="en-US" w:bidi="en-US"/>
              </w:rPr>
              <w:t>e</w:t>
            </w:r>
            <w:r w:rsidRPr="00997AB5">
              <w:rPr>
                <w:rStyle w:val="211pt"/>
                <w:sz w:val="24"/>
                <w:szCs w:val="24"/>
                <w:lang w:bidi="en-US"/>
              </w:rPr>
              <w:t>-</w:t>
            </w:r>
            <w:r w:rsidRPr="00997AB5">
              <w:rPr>
                <w:rStyle w:val="211pt"/>
                <w:sz w:val="24"/>
                <w:szCs w:val="24"/>
                <w:lang w:val="en-US" w:bidi="en-US"/>
              </w:rPr>
              <w:t>mail</w:t>
            </w:r>
            <w:r w:rsidRPr="00997AB5">
              <w:rPr>
                <w:rStyle w:val="211pt"/>
                <w:sz w:val="24"/>
                <w:szCs w:val="24"/>
                <w:lang w:bidi="en-US"/>
              </w:rPr>
              <w:t>)</w:t>
            </w:r>
          </w:p>
        </w:tc>
        <w:tc>
          <w:tcPr>
            <w:tcW w:w="6521" w:type="dxa"/>
            <w:shd w:val="clear" w:color="auto" w:fill="auto"/>
            <w:vAlign w:val="center"/>
          </w:tcPr>
          <w:p w14:paraId="18DA22A4" w14:textId="76DA2833" w:rsidR="005E5246" w:rsidRPr="00997AB5" w:rsidRDefault="007511FD" w:rsidP="00356901">
            <w:pPr>
              <w:ind w:left="132" w:right="132"/>
              <w:rPr>
                <w:rFonts w:ascii="Times New Roman" w:hAnsi="Times New Roman" w:cs="Times New Roman"/>
                <w:color w:val="auto"/>
              </w:rPr>
            </w:pPr>
            <w:proofErr w:type="spellStart"/>
            <w:r w:rsidRPr="00997AB5">
              <w:rPr>
                <w:rFonts w:ascii="Times New Roman" w:eastAsia="Times New Roman" w:hAnsi="Times New Roman" w:cs="Times New Roman"/>
                <w:bCs/>
                <w:color w:val="auto"/>
                <w:lang w:val="en-US" w:bidi="ar-SA"/>
              </w:rPr>
              <w:t>tran</w:t>
            </w:r>
            <w:r w:rsidR="00356901">
              <w:rPr>
                <w:rFonts w:ascii="Times New Roman" w:eastAsia="Times New Roman" w:hAnsi="Times New Roman" w:cs="Times New Roman"/>
                <w:bCs/>
                <w:color w:val="auto"/>
                <w:lang w:val="en-US" w:bidi="ar-SA"/>
              </w:rPr>
              <w:t>z</w:t>
            </w:r>
            <w:r w:rsidRPr="00997AB5">
              <w:rPr>
                <w:rFonts w:ascii="Times New Roman" w:eastAsia="Times New Roman" w:hAnsi="Times New Roman" w:cs="Times New Roman"/>
                <w:bCs/>
                <w:color w:val="auto"/>
                <w:lang w:val="en-US" w:bidi="ar-SA"/>
              </w:rPr>
              <w:t>it</w:t>
            </w:r>
            <w:proofErr w:type="spellEnd"/>
            <w:r w:rsidRPr="00997AB5">
              <w:rPr>
                <w:rFonts w:ascii="Times New Roman" w:eastAsia="Times New Roman" w:hAnsi="Times New Roman" w:cs="Times New Roman"/>
                <w:bCs/>
                <w:color w:val="auto"/>
                <w:lang w:bidi="ar-SA"/>
              </w:rPr>
              <w:t>-</w:t>
            </w:r>
            <w:r w:rsidRPr="00997AB5">
              <w:rPr>
                <w:rFonts w:ascii="Times New Roman" w:eastAsia="Times New Roman" w:hAnsi="Times New Roman" w:cs="Times New Roman"/>
                <w:bCs/>
                <w:color w:val="auto"/>
                <w:lang w:val="en-US" w:bidi="ar-SA"/>
              </w:rPr>
              <w:t>nest</w:t>
            </w:r>
            <w:r w:rsidRPr="00997AB5">
              <w:rPr>
                <w:rFonts w:ascii="Times New Roman" w:eastAsia="Times New Roman" w:hAnsi="Times New Roman" w:cs="Times New Roman"/>
                <w:bCs/>
                <w:color w:val="auto"/>
                <w:lang w:bidi="ar-SA"/>
              </w:rPr>
              <w:t>@</w:t>
            </w:r>
            <w:proofErr w:type="spellStart"/>
            <w:r w:rsidRPr="00997AB5">
              <w:rPr>
                <w:rFonts w:ascii="Times New Roman" w:eastAsia="Times New Roman" w:hAnsi="Times New Roman" w:cs="Times New Roman"/>
                <w:bCs/>
                <w:color w:val="auto"/>
                <w:lang w:val="en-US" w:bidi="ar-SA"/>
              </w:rPr>
              <w:t>yandex</w:t>
            </w:r>
            <w:proofErr w:type="spellEnd"/>
            <w:r w:rsidRPr="00997AB5">
              <w:rPr>
                <w:rFonts w:ascii="Times New Roman" w:eastAsia="Times New Roman" w:hAnsi="Times New Roman" w:cs="Times New Roman"/>
                <w:bCs/>
                <w:color w:val="auto"/>
                <w:lang w:bidi="ar-SA"/>
              </w:rPr>
              <w:t>.</w:t>
            </w:r>
            <w:proofErr w:type="spellStart"/>
            <w:r w:rsidRPr="00997AB5">
              <w:rPr>
                <w:rFonts w:ascii="Times New Roman" w:eastAsia="Times New Roman" w:hAnsi="Times New Roman" w:cs="Times New Roman"/>
                <w:bCs/>
                <w:color w:val="auto"/>
                <w:lang w:val="en-US" w:bidi="ar-SA"/>
              </w:rPr>
              <w:t>ru</w:t>
            </w:r>
            <w:proofErr w:type="spellEnd"/>
          </w:p>
        </w:tc>
      </w:tr>
      <w:tr w:rsidR="005E5246" w:rsidRPr="00997AB5" w14:paraId="1A138314" w14:textId="77777777" w:rsidTr="006E08E5">
        <w:trPr>
          <w:trHeight w:val="317"/>
        </w:trPr>
        <w:tc>
          <w:tcPr>
            <w:tcW w:w="421" w:type="dxa"/>
            <w:shd w:val="clear" w:color="auto" w:fill="FFFFFF"/>
            <w:vAlign w:val="center"/>
          </w:tcPr>
          <w:p w14:paraId="701A3E5F" w14:textId="77777777" w:rsidR="005E5246" w:rsidRPr="00997AB5" w:rsidRDefault="005E5246" w:rsidP="00877E76">
            <w:pPr>
              <w:pStyle w:val="20"/>
              <w:numPr>
                <w:ilvl w:val="0"/>
                <w:numId w:val="1"/>
              </w:numPr>
              <w:shd w:val="clear" w:color="auto" w:fill="auto"/>
              <w:tabs>
                <w:tab w:val="left" w:pos="127"/>
                <w:tab w:val="left" w:pos="405"/>
              </w:tabs>
              <w:spacing w:line="240" w:lineRule="auto"/>
              <w:ind w:left="0" w:firstLine="0"/>
              <w:jc w:val="center"/>
              <w:rPr>
                <w:b w:val="0"/>
              </w:rPr>
            </w:pPr>
          </w:p>
        </w:tc>
        <w:tc>
          <w:tcPr>
            <w:tcW w:w="3700" w:type="dxa"/>
            <w:shd w:val="clear" w:color="auto" w:fill="FFFFFF"/>
            <w:vAlign w:val="center"/>
          </w:tcPr>
          <w:p w14:paraId="39D7B3E1" w14:textId="77777777" w:rsidR="005E5246" w:rsidRPr="00997AB5" w:rsidRDefault="005E5246" w:rsidP="00877E76">
            <w:pPr>
              <w:pStyle w:val="20"/>
              <w:shd w:val="clear" w:color="auto" w:fill="auto"/>
              <w:spacing w:line="240" w:lineRule="auto"/>
              <w:ind w:left="131" w:right="131"/>
              <w:jc w:val="both"/>
              <w:rPr>
                <w:b w:val="0"/>
              </w:rPr>
            </w:pPr>
            <w:r w:rsidRPr="00997AB5">
              <w:rPr>
                <w:rStyle w:val="211pt"/>
                <w:sz w:val="24"/>
                <w:szCs w:val="24"/>
              </w:rPr>
              <w:t>Предмет договора</w:t>
            </w:r>
          </w:p>
        </w:tc>
        <w:tc>
          <w:tcPr>
            <w:tcW w:w="6521" w:type="dxa"/>
            <w:shd w:val="clear" w:color="auto" w:fill="auto"/>
            <w:vAlign w:val="center"/>
          </w:tcPr>
          <w:p w14:paraId="06C4EDE9" w14:textId="77777777" w:rsidR="008B2E92" w:rsidRDefault="007511FD" w:rsidP="00711B08">
            <w:pPr>
              <w:ind w:hanging="10"/>
              <w:jc w:val="both"/>
              <w:rPr>
                <w:rFonts w:ascii="Times New Roman" w:hAnsi="Times New Roman" w:cs="Times New Roman"/>
                <w:b/>
                <w:bCs/>
                <w:lang w:bidi="ar-SA"/>
              </w:rPr>
            </w:pPr>
            <w:r w:rsidRPr="00997AB5">
              <w:rPr>
                <w:rFonts w:ascii="Times New Roman" w:hAnsi="Times New Roman" w:cs="Times New Roman"/>
                <w:b/>
                <w:bCs/>
                <w:lang w:bidi="ar-SA"/>
              </w:rPr>
              <w:t>Поставка щепы топливной</w:t>
            </w:r>
          </w:p>
          <w:p w14:paraId="231C91D6" w14:textId="531397E5" w:rsidR="00C7057D" w:rsidRPr="00997AB5" w:rsidRDefault="00C7057D" w:rsidP="00711B08">
            <w:pPr>
              <w:ind w:hanging="10"/>
              <w:jc w:val="both"/>
              <w:rPr>
                <w:rFonts w:ascii="Times New Roman" w:hAnsi="Times New Roman" w:cs="Times New Roman"/>
              </w:rPr>
            </w:pPr>
            <w:r>
              <w:rPr>
                <w:rFonts w:ascii="Times New Roman" w:hAnsi="Times New Roman" w:cs="Times New Roman"/>
                <w:b/>
                <w:bCs/>
                <w:lang w:bidi="ar-SA"/>
              </w:rPr>
              <w:t>ОКПД 2:</w:t>
            </w:r>
            <w:r w:rsidR="00116466">
              <w:rPr>
                <w:rFonts w:ascii="Times New Roman" w:hAnsi="Times New Roman" w:cs="Times New Roman"/>
                <w:b/>
                <w:bCs/>
                <w:lang w:bidi="ar-SA"/>
              </w:rPr>
              <w:t xml:space="preserve"> 46.10.23.112</w:t>
            </w:r>
            <w:bookmarkStart w:id="0" w:name="_GoBack"/>
            <w:bookmarkEnd w:id="0"/>
          </w:p>
        </w:tc>
      </w:tr>
      <w:tr w:rsidR="005E5246" w:rsidRPr="00997AB5" w14:paraId="338C202F" w14:textId="77777777" w:rsidTr="006E08E5">
        <w:tc>
          <w:tcPr>
            <w:tcW w:w="421" w:type="dxa"/>
            <w:shd w:val="clear" w:color="auto" w:fill="FFFFFF"/>
            <w:vAlign w:val="center"/>
          </w:tcPr>
          <w:p w14:paraId="799862EA" w14:textId="77777777" w:rsidR="005E5246" w:rsidRPr="00997AB5" w:rsidRDefault="005E5246" w:rsidP="00877E76">
            <w:pPr>
              <w:pStyle w:val="20"/>
              <w:numPr>
                <w:ilvl w:val="0"/>
                <w:numId w:val="1"/>
              </w:numPr>
              <w:shd w:val="clear" w:color="auto" w:fill="auto"/>
              <w:tabs>
                <w:tab w:val="left" w:pos="127"/>
                <w:tab w:val="left" w:pos="405"/>
              </w:tabs>
              <w:spacing w:line="240" w:lineRule="auto"/>
              <w:ind w:left="0" w:firstLine="0"/>
              <w:jc w:val="center"/>
              <w:rPr>
                <w:b w:val="0"/>
              </w:rPr>
            </w:pPr>
          </w:p>
        </w:tc>
        <w:tc>
          <w:tcPr>
            <w:tcW w:w="3700" w:type="dxa"/>
            <w:shd w:val="clear" w:color="auto" w:fill="FFFFFF"/>
            <w:vAlign w:val="center"/>
          </w:tcPr>
          <w:p w14:paraId="6617A43D" w14:textId="77777777" w:rsidR="005E5246" w:rsidRPr="00997AB5" w:rsidRDefault="005E5246" w:rsidP="00877E76">
            <w:pPr>
              <w:pStyle w:val="20"/>
              <w:shd w:val="clear" w:color="auto" w:fill="auto"/>
              <w:spacing w:line="240" w:lineRule="auto"/>
              <w:ind w:left="131" w:right="131"/>
              <w:jc w:val="both"/>
              <w:rPr>
                <w:b w:val="0"/>
              </w:rPr>
            </w:pPr>
            <w:r w:rsidRPr="00997AB5">
              <w:rPr>
                <w:rStyle w:val="211pt"/>
                <w:sz w:val="24"/>
                <w:szCs w:val="24"/>
              </w:rPr>
              <w:t>Количество поставляемого товара, объём выполняемых работ, оказываемых услуг</w:t>
            </w:r>
          </w:p>
        </w:tc>
        <w:tc>
          <w:tcPr>
            <w:tcW w:w="6521" w:type="dxa"/>
            <w:shd w:val="clear" w:color="auto" w:fill="auto"/>
            <w:vAlign w:val="center"/>
          </w:tcPr>
          <w:p w14:paraId="3404B478" w14:textId="77777777" w:rsidR="005E5246" w:rsidRPr="00997AB5" w:rsidRDefault="005E5246" w:rsidP="00877E76">
            <w:pPr>
              <w:ind w:left="132" w:right="132"/>
              <w:jc w:val="both"/>
              <w:rPr>
                <w:rFonts w:ascii="Times New Roman" w:eastAsia="Times New Roman" w:hAnsi="Times New Roman" w:cs="Times New Roman"/>
                <w:bCs/>
                <w:color w:val="auto"/>
              </w:rPr>
            </w:pPr>
            <w:r w:rsidRPr="00997AB5">
              <w:rPr>
                <w:rFonts w:ascii="Times New Roman" w:hAnsi="Times New Roman" w:cs="Times New Roman"/>
              </w:rPr>
              <w:t xml:space="preserve">Согласно </w:t>
            </w:r>
            <w:r w:rsidRPr="00997AB5">
              <w:rPr>
                <w:rFonts w:ascii="Times New Roman" w:eastAsia="Times New Roman" w:hAnsi="Times New Roman" w:cs="Times New Roman"/>
                <w:bCs/>
                <w:color w:val="auto"/>
              </w:rPr>
              <w:t xml:space="preserve">Приложению №3 </w:t>
            </w:r>
            <w:r w:rsidRPr="00997AB5">
              <w:rPr>
                <w:rFonts w:ascii="Times New Roman" w:hAnsi="Times New Roman" w:cs="Times New Roman"/>
              </w:rPr>
              <w:t xml:space="preserve">проект Договора и </w:t>
            </w:r>
            <w:r w:rsidRPr="00997AB5">
              <w:rPr>
                <w:rFonts w:ascii="Times New Roman" w:eastAsia="Times New Roman" w:hAnsi="Times New Roman" w:cs="Times New Roman"/>
                <w:bCs/>
                <w:color w:val="auto"/>
              </w:rPr>
              <w:t xml:space="preserve">Приложению №2 </w:t>
            </w:r>
            <w:r w:rsidRPr="00997AB5">
              <w:rPr>
                <w:rFonts w:ascii="Times New Roman" w:hAnsi="Times New Roman" w:cs="Times New Roman"/>
              </w:rPr>
              <w:t>Техническое задание,</w:t>
            </w:r>
            <w:r w:rsidRPr="00997AB5">
              <w:rPr>
                <w:rFonts w:ascii="Times New Roman" w:eastAsia="Times New Roman" w:hAnsi="Times New Roman" w:cs="Times New Roman"/>
                <w:bCs/>
                <w:color w:val="auto"/>
              </w:rPr>
              <w:t xml:space="preserve"> к извещению и документации.</w:t>
            </w:r>
          </w:p>
        </w:tc>
      </w:tr>
      <w:tr w:rsidR="005E5246" w:rsidRPr="00997AB5" w14:paraId="348F57F8" w14:textId="77777777" w:rsidTr="006E08E5">
        <w:trPr>
          <w:trHeight w:val="687"/>
        </w:trPr>
        <w:tc>
          <w:tcPr>
            <w:tcW w:w="421" w:type="dxa"/>
            <w:shd w:val="clear" w:color="auto" w:fill="FFFFFF"/>
            <w:vAlign w:val="center"/>
          </w:tcPr>
          <w:p w14:paraId="21BB7495" w14:textId="77777777" w:rsidR="005E5246" w:rsidRPr="00997AB5" w:rsidRDefault="005E5246" w:rsidP="00877E76">
            <w:pPr>
              <w:pStyle w:val="20"/>
              <w:numPr>
                <w:ilvl w:val="0"/>
                <w:numId w:val="1"/>
              </w:numPr>
              <w:shd w:val="clear" w:color="auto" w:fill="auto"/>
              <w:tabs>
                <w:tab w:val="left" w:pos="127"/>
                <w:tab w:val="left" w:pos="405"/>
              </w:tabs>
              <w:spacing w:line="240" w:lineRule="auto"/>
              <w:ind w:left="0" w:firstLine="0"/>
              <w:jc w:val="center"/>
              <w:rPr>
                <w:b w:val="0"/>
              </w:rPr>
            </w:pPr>
          </w:p>
        </w:tc>
        <w:tc>
          <w:tcPr>
            <w:tcW w:w="3700" w:type="dxa"/>
            <w:shd w:val="clear" w:color="auto" w:fill="FFFFFF"/>
            <w:vAlign w:val="center"/>
          </w:tcPr>
          <w:p w14:paraId="2F7432E0" w14:textId="77777777" w:rsidR="005E5246" w:rsidRPr="00997AB5" w:rsidRDefault="005E5246" w:rsidP="00877E76">
            <w:pPr>
              <w:pStyle w:val="20"/>
              <w:shd w:val="clear" w:color="auto" w:fill="auto"/>
              <w:spacing w:line="240" w:lineRule="auto"/>
              <w:ind w:left="131" w:right="131"/>
              <w:jc w:val="both"/>
              <w:rPr>
                <w:b w:val="0"/>
              </w:rPr>
            </w:pPr>
            <w:r w:rsidRPr="00997AB5">
              <w:rPr>
                <w:rStyle w:val="211pt"/>
                <w:sz w:val="24"/>
                <w:szCs w:val="24"/>
              </w:rPr>
              <w:t xml:space="preserve">Место поставки товаров, выполнения, </w:t>
            </w:r>
            <w:r w:rsidRPr="00997AB5">
              <w:rPr>
                <w:b w:val="0"/>
              </w:rPr>
              <w:t>работ</w:t>
            </w:r>
            <w:r w:rsidRPr="00997AB5">
              <w:rPr>
                <w:rStyle w:val="211pt"/>
                <w:sz w:val="24"/>
                <w:szCs w:val="24"/>
              </w:rPr>
              <w:t>, оказания услуг</w:t>
            </w:r>
          </w:p>
        </w:tc>
        <w:tc>
          <w:tcPr>
            <w:tcW w:w="6521" w:type="dxa"/>
            <w:shd w:val="clear" w:color="auto" w:fill="auto"/>
            <w:vAlign w:val="center"/>
          </w:tcPr>
          <w:p w14:paraId="17D07E70" w14:textId="77777777" w:rsidR="005E5246" w:rsidRPr="00997AB5" w:rsidRDefault="005E5246" w:rsidP="00877E76">
            <w:pPr>
              <w:pStyle w:val="20"/>
              <w:shd w:val="clear" w:color="auto" w:fill="auto"/>
              <w:spacing w:line="240" w:lineRule="auto"/>
              <w:ind w:left="132" w:right="132"/>
              <w:rPr>
                <w:b w:val="0"/>
                <w:sz w:val="24"/>
                <w:szCs w:val="24"/>
              </w:rPr>
            </w:pPr>
            <w:r w:rsidRPr="00997AB5">
              <w:rPr>
                <w:b w:val="0"/>
                <w:sz w:val="24"/>
                <w:szCs w:val="24"/>
              </w:rPr>
              <w:t xml:space="preserve">Согласно </w:t>
            </w:r>
            <w:r w:rsidRPr="00997AB5">
              <w:rPr>
                <w:b w:val="0"/>
                <w:bCs w:val="0"/>
                <w:sz w:val="24"/>
                <w:szCs w:val="24"/>
              </w:rPr>
              <w:t>Приложению</w:t>
            </w:r>
            <w:r w:rsidRPr="00997AB5">
              <w:rPr>
                <w:b w:val="0"/>
                <w:sz w:val="24"/>
                <w:szCs w:val="24"/>
              </w:rPr>
              <w:t xml:space="preserve"> </w:t>
            </w:r>
            <w:r w:rsidRPr="00997AB5">
              <w:rPr>
                <w:b w:val="0"/>
                <w:bCs w:val="0"/>
                <w:sz w:val="24"/>
                <w:szCs w:val="24"/>
              </w:rPr>
              <w:t>№</w:t>
            </w:r>
            <w:r w:rsidRPr="00997AB5">
              <w:rPr>
                <w:b w:val="0"/>
                <w:sz w:val="24"/>
                <w:szCs w:val="24"/>
              </w:rPr>
              <w:t>3</w:t>
            </w:r>
            <w:r w:rsidRPr="00997AB5">
              <w:rPr>
                <w:b w:val="0"/>
                <w:bCs w:val="0"/>
                <w:sz w:val="24"/>
                <w:szCs w:val="24"/>
              </w:rPr>
              <w:t xml:space="preserve"> </w:t>
            </w:r>
            <w:r w:rsidRPr="00997AB5">
              <w:rPr>
                <w:b w:val="0"/>
                <w:sz w:val="24"/>
                <w:szCs w:val="24"/>
              </w:rPr>
              <w:t>проект Договора и Приложени</w:t>
            </w:r>
            <w:r w:rsidRPr="00997AB5">
              <w:rPr>
                <w:b w:val="0"/>
                <w:bCs w:val="0"/>
                <w:sz w:val="24"/>
                <w:szCs w:val="24"/>
              </w:rPr>
              <w:t xml:space="preserve">ю №2 </w:t>
            </w:r>
            <w:r w:rsidRPr="00997AB5">
              <w:rPr>
                <w:b w:val="0"/>
                <w:sz w:val="24"/>
                <w:szCs w:val="24"/>
              </w:rPr>
              <w:t>Техническое задание,</w:t>
            </w:r>
            <w:r w:rsidRPr="00997AB5">
              <w:rPr>
                <w:b w:val="0"/>
                <w:bCs w:val="0"/>
                <w:sz w:val="24"/>
                <w:szCs w:val="24"/>
              </w:rPr>
              <w:t xml:space="preserve"> </w:t>
            </w:r>
            <w:r w:rsidRPr="00997AB5">
              <w:rPr>
                <w:b w:val="0"/>
                <w:sz w:val="24"/>
                <w:szCs w:val="24"/>
              </w:rPr>
              <w:t>к извещению и документации</w:t>
            </w:r>
            <w:r w:rsidRPr="00997AB5">
              <w:rPr>
                <w:b w:val="0"/>
                <w:bCs w:val="0"/>
                <w:sz w:val="24"/>
                <w:szCs w:val="24"/>
              </w:rPr>
              <w:t>.</w:t>
            </w:r>
          </w:p>
        </w:tc>
      </w:tr>
      <w:tr w:rsidR="005E5246" w:rsidRPr="00997AB5" w14:paraId="127071E6" w14:textId="77777777" w:rsidTr="006E08E5">
        <w:tc>
          <w:tcPr>
            <w:tcW w:w="421" w:type="dxa"/>
            <w:shd w:val="clear" w:color="auto" w:fill="FFFFFF"/>
            <w:vAlign w:val="center"/>
          </w:tcPr>
          <w:p w14:paraId="7A2E914B" w14:textId="77777777" w:rsidR="005E5246" w:rsidRPr="00997AB5" w:rsidRDefault="005E5246" w:rsidP="00877E76">
            <w:pPr>
              <w:pStyle w:val="a4"/>
              <w:numPr>
                <w:ilvl w:val="0"/>
                <w:numId w:val="1"/>
              </w:numPr>
              <w:tabs>
                <w:tab w:val="left" w:pos="127"/>
                <w:tab w:val="left" w:pos="405"/>
              </w:tabs>
              <w:ind w:left="0" w:firstLine="0"/>
              <w:jc w:val="center"/>
              <w:rPr>
                <w:rFonts w:ascii="Times New Roman" w:hAnsi="Times New Roman" w:cs="Times New Roman"/>
              </w:rPr>
            </w:pPr>
          </w:p>
        </w:tc>
        <w:tc>
          <w:tcPr>
            <w:tcW w:w="3700" w:type="dxa"/>
            <w:shd w:val="clear" w:color="auto" w:fill="FFFFFF"/>
            <w:vAlign w:val="center"/>
          </w:tcPr>
          <w:p w14:paraId="6788E008" w14:textId="77777777" w:rsidR="005E5246" w:rsidRPr="00997AB5" w:rsidRDefault="005E5246" w:rsidP="00877E76">
            <w:pPr>
              <w:ind w:left="131" w:right="131"/>
              <w:jc w:val="both"/>
              <w:rPr>
                <w:rFonts w:ascii="Times New Roman" w:hAnsi="Times New Roman" w:cs="Times New Roman"/>
              </w:rPr>
            </w:pPr>
            <w:r w:rsidRPr="00997AB5">
              <w:rPr>
                <w:rFonts w:ascii="Times New Roman" w:hAnsi="Times New Roman" w:cs="Times New Roman"/>
              </w:rPr>
              <w:t>Сведения о начальной (максимальной) цене договора</w:t>
            </w:r>
            <w:r w:rsidR="00BD5568" w:rsidRPr="00997AB5">
              <w:rPr>
                <w:rFonts w:ascii="Times New Roman" w:hAnsi="Times New Roman" w:cs="Times New Roman"/>
              </w:rPr>
              <w:t>.</w:t>
            </w:r>
          </w:p>
          <w:p w14:paraId="0907816E" w14:textId="77777777" w:rsidR="00BD5568" w:rsidRPr="00997AB5" w:rsidRDefault="00BD5568" w:rsidP="00BD5568">
            <w:pPr>
              <w:ind w:left="131" w:right="131"/>
              <w:jc w:val="both"/>
              <w:rPr>
                <w:rFonts w:ascii="Times New Roman" w:hAnsi="Times New Roman" w:cs="Times New Roman"/>
              </w:rPr>
            </w:pPr>
            <w:r w:rsidRPr="00997AB5">
              <w:rPr>
                <w:rFonts w:ascii="Times New Roman" w:hAnsi="Times New Roman" w:cs="Times New Roman"/>
              </w:rPr>
              <w:t>Обоснование  начальной (максимальной) цены договора.</w:t>
            </w:r>
          </w:p>
        </w:tc>
        <w:tc>
          <w:tcPr>
            <w:tcW w:w="6521" w:type="dxa"/>
            <w:shd w:val="clear" w:color="auto" w:fill="auto"/>
            <w:vAlign w:val="center"/>
          </w:tcPr>
          <w:p w14:paraId="73FB0B5E" w14:textId="0B2D0892" w:rsidR="00BD5568" w:rsidRDefault="00356901" w:rsidP="00132E10">
            <w:pPr>
              <w:rPr>
                <w:rFonts w:ascii="Times New Roman" w:hAnsi="Times New Roman"/>
                <w:b/>
              </w:rPr>
            </w:pPr>
            <w:r>
              <w:rPr>
                <w:rFonts w:ascii="Times New Roman" w:hAnsi="Times New Roman"/>
                <w:b/>
                <w:bCs/>
              </w:rPr>
              <w:t xml:space="preserve"> </w:t>
            </w:r>
            <w:r w:rsidR="00132E10">
              <w:rPr>
                <w:rFonts w:ascii="Times New Roman" w:hAnsi="Times New Roman"/>
                <w:b/>
                <w:bCs/>
              </w:rPr>
              <w:t>18</w:t>
            </w:r>
            <w:r w:rsidR="00EA7CC2" w:rsidRPr="00997AB5">
              <w:rPr>
                <w:rFonts w:ascii="Times New Roman" w:hAnsi="Times New Roman"/>
                <w:b/>
                <w:bCs/>
              </w:rPr>
              <w:t xml:space="preserve"> 000 000 (</w:t>
            </w:r>
            <w:r w:rsidR="00132E10">
              <w:rPr>
                <w:rFonts w:ascii="Times New Roman" w:hAnsi="Times New Roman"/>
                <w:b/>
                <w:bCs/>
              </w:rPr>
              <w:t>восемнадца</w:t>
            </w:r>
            <w:r w:rsidR="009D767C">
              <w:rPr>
                <w:rFonts w:ascii="Times New Roman" w:hAnsi="Times New Roman"/>
                <w:b/>
                <w:bCs/>
              </w:rPr>
              <w:t>ть</w:t>
            </w:r>
            <w:r w:rsidR="00EA7CC2" w:rsidRPr="00997AB5">
              <w:rPr>
                <w:rFonts w:ascii="Times New Roman" w:hAnsi="Times New Roman"/>
                <w:b/>
                <w:bCs/>
              </w:rPr>
              <w:t xml:space="preserve"> миллион</w:t>
            </w:r>
            <w:r w:rsidR="009D767C">
              <w:rPr>
                <w:rFonts w:ascii="Times New Roman" w:hAnsi="Times New Roman"/>
                <w:b/>
                <w:bCs/>
              </w:rPr>
              <w:t>ов</w:t>
            </w:r>
            <w:r>
              <w:rPr>
                <w:rFonts w:ascii="Times New Roman" w:hAnsi="Times New Roman"/>
                <w:b/>
                <w:bCs/>
              </w:rPr>
              <w:t>) рублей 00 копеек</w:t>
            </w:r>
            <w:r w:rsidR="007511FD" w:rsidRPr="00997AB5">
              <w:rPr>
                <w:rFonts w:ascii="Times New Roman" w:hAnsi="Times New Roman"/>
                <w:b/>
              </w:rPr>
              <w:t xml:space="preserve">, в </w:t>
            </w:r>
            <w:proofErr w:type="spellStart"/>
            <w:r w:rsidR="007511FD" w:rsidRPr="00997AB5">
              <w:rPr>
                <w:rFonts w:ascii="Times New Roman" w:hAnsi="Times New Roman"/>
                <w:b/>
              </w:rPr>
              <w:t>т.ч</w:t>
            </w:r>
            <w:proofErr w:type="spellEnd"/>
            <w:r w:rsidR="007511FD" w:rsidRPr="00997AB5">
              <w:rPr>
                <w:rFonts w:ascii="Times New Roman" w:hAnsi="Times New Roman"/>
                <w:b/>
              </w:rPr>
              <w:t>. НДС.</w:t>
            </w:r>
          </w:p>
          <w:p w14:paraId="59AE7AF1" w14:textId="77777777" w:rsidR="00132E10" w:rsidRPr="00997AB5" w:rsidRDefault="00132E10" w:rsidP="00132E10">
            <w:pPr>
              <w:rPr>
                <w:rFonts w:ascii="Times New Roman" w:hAnsi="Times New Roman"/>
                <w:b/>
              </w:rPr>
            </w:pPr>
          </w:p>
          <w:p w14:paraId="00F00159" w14:textId="007714D1" w:rsidR="00BD5568" w:rsidRPr="00997AB5" w:rsidRDefault="00132E10" w:rsidP="00BD5568">
            <w:pPr>
              <w:rPr>
                <w:rFonts w:ascii="Times New Roman" w:eastAsia="Times New Roman" w:hAnsi="Times New Roman"/>
                <w:b/>
              </w:rPr>
            </w:pPr>
            <w:r>
              <w:rPr>
                <w:rFonts w:ascii="Times New Roman" w:hAnsi="Times New Roman" w:cs="Times New Roman"/>
              </w:rPr>
              <w:t xml:space="preserve"> </w:t>
            </w:r>
            <w:r w:rsidR="00BD5568" w:rsidRPr="00997AB5">
              <w:rPr>
                <w:rFonts w:ascii="Times New Roman" w:hAnsi="Times New Roman" w:cs="Times New Roman"/>
              </w:rPr>
              <w:t xml:space="preserve">Согласно </w:t>
            </w:r>
            <w:r w:rsidR="00BD5568" w:rsidRPr="00997AB5">
              <w:rPr>
                <w:rFonts w:ascii="Times New Roman" w:eastAsia="Times New Roman" w:hAnsi="Times New Roman" w:cs="Times New Roman"/>
                <w:bCs/>
                <w:color w:val="auto"/>
              </w:rPr>
              <w:t xml:space="preserve">Приложению №4 к </w:t>
            </w:r>
            <w:r w:rsidR="00BD5568" w:rsidRPr="00997AB5">
              <w:t xml:space="preserve"> </w:t>
            </w:r>
            <w:r w:rsidR="00BD5568" w:rsidRPr="00997AB5">
              <w:rPr>
                <w:rFonts w:ascii="Times New Roman" w:hAnsi="Times New Roman" w:cs="Times New Roman"/>
              </w:rPr>
              <w:t>извещению и документации</w:t>
            </w:r>
          </w:p>
        </w:tc>
      </w:tr>
      <w:tr w:rsidR="005E5246" w:rsidRPr="00997AB5" w14:paraId="050ED755" w14:textId="77777777" w:rsidTr="006E08E5">
        <w:tc>
          <w:tcPr>
            <w:tcW w:w="421" w:type="dxa"/>
            <w:shd w:val="clear" w:color="auto" w:fill="FFFFFF"/>
            <w:vAlign w:val="center"/>
          </w:tcPr>
          <w:p w14:paraId="7ECE51BA" w14:textId="77777777" w:rsidR="005E5246" w:rsidRPr="00997AB5" w:rsidRDefault="005E5246" w:rsidP="00877E76">
            <w:pPr>
              <w:pStyle w:val="a4"/>
              <w:numPr>
                <w:ilvl w:val="0"/>
                <w:numId w:val="1"/>
              </w:numPr>
              <w:tabs>
                <w:tab w:val="left" w:pos="127"/>
                <w:tab w:val="left" w:pos="405"/>
              </w:tabs>
              <w:ind w:left="0" w:firstLine="0"/>
              <w:jc w:val="center"/>
              <w:rPr>
                <w:rFonts w:ascii="Times New Roman" w:hAnsi="Times New Roman" w:cs="Times New Roman"/>
              </w:rPr>
            </w:pPr>
            <w:r w:rsidRPr="00997AB5">
              <w:rPr>
                <w:rFonts w:ascii="Times New Roman" w:hAnsi="Times New Roman" w:cs="Times New Roman"/>
              </w:rPr>
              <w:t xml:space="preserve"> </w:t>
            </w:r>
          </w:p>
        </w:tc>
        <w:tc>
          <w:tcPr>
            <w:tcW w:w="3700" w:type="dxa"/>
          </w:tcPr>
          <w:p w14:paraId="4C225BB8" w14:textId="77777777" w:rsidR="005E5246" w:rsidRPr="00997AB5" w:rsidRDefault="005E5246" w:rsidP="00877E76">
            <w:pPr>
              <w:ind w:left="131" w:right="131"/>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521" w:type="dxa"/>
          </w:tcPr>
          <w:p w14:paraId="5D258FE9" w14:textId="30E58006" w:rsidR="005E5246" w:rsidRPr="00132E10" w:rsidRDefault="00A56FF7" w:rsidP="006E50D7">
            <w:pPr>
              <w:ind w:left="132" w:right="132"/>
              <w:jc w:val="both"/>
              <w:rPr>
                <w:rFonts w:ascii="Times New Roman" w:eastAsia="Times New Roman" w:hAnsi="Times New Roman" w:cs="Times New Roman"/>
                <w:b/>
                <w:bCs/>
                <w:color w:val="auto"/>
              </w:rPr>
            </w:pPr>
            <w:r w:rsidRPr="00132E10">
              <w:rPr>
                <w:rFonts w:ascii="Times New Roman" w:hAnsi="Times New Roman" w:cs="Times New Roman"/>
                <w:b/>
              </w:rPr>
              <w:t xml:space="preserve">Цена сформирована с учетом стоимости поставляемого </w:t>
            </w:r>
            <w:r w:rsidR="006E50D7" w:rsidRPr="00132E10">
              <w:rPr>
                <w:rFonts w:ascii="Times New Roman" w:hAnsi="Times New Roman" w:cs="Times New Roman"/>
                <w:b/>
              </w:rPr>
              <w:t>товара</w:t>
            </w:r>
            <w:r w:rsidRPr="00132E10">
              <w:rPr>
                <w:rFonts w:ascii="Times New Roman" w:hAnsi="Times New Roman" w:cs="Times New Roman"/>
                <w:b/>
              </w:rPr>
              <w:t xml:space="preserve">, с учетом всех расходов на исполнение </w:t>
            </w:r>
            <w:r w:rsidR="00356901" w:rsidRPr="00132E10">
              <w:rPr>
                <w:rFonts w:ascii="Times New Roman" w:hAnsi="Times New Roman" w:cs="Times New Roman"/>
                <w:b/>
              </w:rPr>
              <w:t>договор</w:t>
            </w:r>
            <w:r w:rsidRPr="00132E10">
              <w:rPr>
                <w:rFonts w:ascii="Times New Roman" w:hAnsi="Times New Roman" w:cs="Times New Roman"/>
                <w:b/>
              </w:rPr>
              <w:t>а, в том числе на перевозку, доставку, страхование, уплату таможенных пошлин, иных платежей, а также налогов и других обязательных платежей.</w:t>
            </w:r>
          </w:p>
        </w:tc>
      </w:tr>
      <w:tr w:rsidR="00A56FF7" w:rsidRPr="00997AB5" w14:paraId="340D201D" w14:textId="77777777" w:rsidTr="006E08E5">
        <w:tc>
          <w:tcPr>
            <w:tcW w:w="421" w:type="dxa"/>
            <w:shd w:val="clear" w:color="auto" w:fill="FFFFFF"/>
            <w:vAlign w:val="center"/>
          </w:tcPr>
          <w:p w14:paraId="7CE15DC4" w14:textId="77777777" w:rsidR="00A56FF7" w:rsidRPr="00997AB5" w:rsidRDefault="00A56FF7" w:rsidP="00877E76">
            <w:pPr>
              <w:pStyle w:val="a4"/>
              <w:numPr>
                <w:ilvl w:val="0"/>
                <w:numId w:val="1"/>
              </w:numPr>
              <w:tabs>
                <w:tab w:val="left" w:pos="127"/>
                <w:tab w:val="left" w:pos="405"/>
              </w:tabs>
              <w:ind w:left="0" w:firstLine="0"/>
              <w:jc w:val="center"/>
              <w:rPr>
                <w:rFonts w:ascii="Times New Roman" w:hAnsi="Times New Roman" w:cs="Times New Roman"/>
              </w:rPr>
            </w:pPr>
          </w:p>
        </w:tc>
        <w:tc>
          <w:tcPr>
            <w:tcW w:w="3700" w:type="dxa"/>
          </w:tcPr>
          <w:p w14:paraId="6CD7184B" w14:textId="1CAEDFC3" w:rsidR="00A56FF7" w:rsidRPr="00997AB5" w:rsidRDefault="00A56FF7" w:rsidP="00877E76">
            <w:pPr>
              <w:ind w:left="131" w:right="131"/>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 xml:space="preserve">Оплата по договору </w:t>
            </w:r>
          </w:p>
        </w:tc>
        <w:tc>
          <w:tcPr>
            <w:tcW w:w="6521" w:type="dxa"/>
          </w:tcPr>
          <w:p w14:paraId="12CBEB43" w14:textId="477FECC2" w:rsidR="00A56FF7" w:rsidRPr="00997AB5" w:rsidRDefault="00A56FF7" w:rsidP="00877E76">
            <w:pPr>
              <w:ind w:left="132" w:right="132"/>
              <w:jc w:val="both"/>
              <w:rPr>
                <w:rFonts w:ascii="Times New Roman" w:hAnsi="Times New Roman" w:cs="Times New Roman"/>
              </w:rPr>
            </w:pPr>
            <w:r w:rsidRPr="00997AB5">
              <w:rPr>
                <w:rFonts w:ascii="Times New Roman" w:hAnsi="Times New Roman" w:cs="Times New Roman"/>
              </w:rPr>
              <w:t xml:space="preserve">Согласно </w:t>
            </w:r>
            <w:r w:rsidRPr="00997AB5">
              <w:rPr>
                <w:rFonts w:ascii="Times New Roman" w:eastAsia="Times New Roman" w:hAnsi="Times New Roman" w:cs="Times New Roman"/>
                <w:bCs/>
                <w:color w:val="auto"/>
              </w:rPr>
              <w:t xml:space="preserve">Приложению №3 </w:t>
            </w:r>
            <w:r w:rsidRPr="00997AB5">
              <w:rPr>
                <w:rFonts w:ascii="Times New Roman" w:hAnsi="Times New Roman" w:cs="Times New Roman"/>
              </w:rPr>
              <w:t>проект Договора</w:t>
            </w:r>
          </w:p>
        </w:tc>
      </w:tr>
      <w:tr w:rsidR="009D767C" w:rsidRPr="00997AB5" w14:paraId="3E1C6E96" w14:textId="77777777" w:rsidTr="0008448A">
        <w:tc>
          <w:tcPr>
            <w:tcW w:w="421" w:type="dxa"/>
            <w:shd w:val="clear" w:color="auto" w:fill="FFFFFF"/>
            <w:vAlign w:val="center"/>
          </w:tcPr>
          <w:p w14:paraId="25678AC2" w14:textId="77777777" w:rsidR="009D767C" w:rsidRPr="00997AB5" w:rsidRDefault="009D767C" w:rsidP="009D767C">
            <w:pPr>
              <w:pStyle w:val="a4"/>
              <w:numPr>
                <w:ilvl w:val="0"/>
                <w:numId w:val="1"/>
              </w:numPr>
              <w:tabs>
                <w:tab w:val="left" w:pos="127"/>
                <w:tab w:val="left" w:pos="405"/>
              </w:tabs>
              <w:ind w:left="0" w:firstLine="0"/>
              <w:jc w:val="center"/>
              <w:rPr>
                <w:rFonts w:ascii="Times New Roman" w:hAnsi="Times New Roman" w:cs="Times New Roman"/>
              </w:rPr>
            </w:pPr>
          </w:p>
        </w:tc>
        <w:tc>
          <w:tcPr>
            <w:tcW w:w="3700" w:type="dxa"/>
            <w:tcBorders>
              <w:top w:val="single" w:sz="2" w:space="0" w:color="000001"/>
              <w:left w:val="single" w:sz="2" w:space="0" w:color="000001"/>
              <w:bottom w:val="single" w:sz="2" w:space="0" w:color="000001"/>
            </w:tcBorders>
            <w:shd w:val="clear" w:color="auto" w:fill="auto"/>
          </w:tcPr>
          <w:p w14:paraId="1042F4C5" w14:textId="74B3CA21" w:rsidR="009D767C" w:rsidRPr="009D767C" w:rsidRDefault="009D767C" w:rsidP="009D767C">
            <w:pPr>
              <w:ind w:left="131" w:right="131"/>
              <w:jc w:val="both"/>
              <w:rPr>
                <w:rFonts w:ascii="Times New Roman" w:hAnsi="Times New Roman" w:cs="Times New Roman"/>
                <w:highlight w:val="yellow"/>
              </w:rPr>
            </w:pPr>
            <w:r w:rsidRPr="009D767C">
              <w:rPr>
                <w:rFonts w:ascii="Times New Roman" w:hAnsi="Times New Roman" w:cs="Times New Roman"/>
              </w:rPr>
              <w:t>Предоставление национального режима при осуществлении закупок</w:t>
            </w:r>
          </w:p>
        </w:tc>
        <w:tc>
          <w:tcPr>
            <w:tcW w:w="6521" w:type="dxa"/>
            <w:tcBorders>
              <w:top w:val="single" w:sz="2" w:space="0" w:color="000001"/>
              <w:left w:val="single" w:sz="2" w:space="0" w:color="000001"/>
              <w:bottom w:val="single" w:sz="2" w:space="0" w:color="000001"/>
              <w:right w:val="single" w:sz="2" w:space="0" w:color="000001"/>
            </w:tcBorders>
            <w:shd w:val="clear" w:color="auto" w:fill="auto"/>
          </w:tcPr>
          <w:p w14:paraId="2B0D8D5D" w14:textId="77777777" w:rsidR="009D767C" w:rsidRPr="009D767C" w:rsidRDefault="009D767C" w:rsidP="009D767C">
            <w:pPr>
              <w:suppressAutoHyphens/>
              <w:spacing w:after="140" w:line="274" w:lineRule="exact"/>
              <w:rPr>
                <w:rFonts w:ascii="Times New Roman" w:eastAsia="Andale Sans UI" w:hAnsi="Times New Roman" w:cs="Times New Roman"/>
                <w:color w:val="00000A"/>
                <w:lang w:eastAsia="zh-CN" w:bidi="en-US"/>
              </w:rPr>
            </w:pPr>
            <w:r w:rsidRPr="009D767C">
              <w:rPr>
                <w:rFonts w:ascii="Times New Roman" w:eastAsia="Andale Sans UI" w:hAnsi="Times New Roman" w:cs="Times New Roman"/>
                <w:color w:val="00000A"/>
                <w:lang w:eastAsia="zh-CN" w:bidi="en-US"/>
              </w:rPr>
              <w:t>При осуществлении закупки предоставляется национальный режим в соответствии со статьёй 3.1-4. «Предоставление национального режима при осуществлении закупок» Федерального закона от 18.07.2011 N 223-ФЗ "О закупках товаров, работ, услуг отдельными видами юридических лиц" и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1F4F31D" w14:textId="77777777" w:rsidR="009D767C" w:rsidRPr="009D767C" w:rsidRDefault="009D767C" w:rsidP="009D767C">
            <w:pPr>
              <w:suppressAutoHyphens/>
              <w:spacing w:after="140" w:line="274" w:lineRule="exact"/>
              <w:rPr>
                <w:rFonts w:ascii="Times New Roman" w:eastAsia="Andale Sans UI" w:hAnsi="Times New Roman" w:cs="Times New Roman"/>
                <w:color w:val="00000A"/>
                <w:lang w:eastAsia="zh-CN" w:bidi="en-US"/>
              </w:rPr>
            </w:pPr>
            <w:r w:rsidRPr="009D767C">
              <w:rPr>
                <w:rFonts w:ascii="Times New Roman" w:eastAsia="Andale Sans UI" w:hAnsi="Times New Roman" w:cs="Times New Roman"/>
                <w:color w:val="00000A"/>
                <w:lang w:eastAsia="zh-CN" w:bidi="en-US"/>
              </w:rPr>
              <w:t>При осуществлении закупки применяется:</w:t>
            </w:r>
          </w:p>
          <w:p w14:paraId="6D1F8091" w14:textId="77777777" w:rsidR="009D767C" w:rsidRPr="009D767C" w:rsidRDefault="009D767C" w:rsidP="009D767C">
            <w:pPr>
              <w:suppressAutoHyphens/>
              <w:spacing w:after="140" w:line="274" w:lineRule="exact"/>
              <w:rPr>
                <w:rFonts w:ascii="Times New Roman" w:eastAsia="Andale Sans UI" w:hAnsi="Times New Roman" w:cs="Times New Roman"/>
                <w:color w:val="00000A"/>
                <w:lang w:eastAsia="zh-CN" w:bidi="en-US"/>
              </w:rPr>
            </w:pPr>
            <w:r w:rsidRPr="009D767C">
              <w:rPr>
                <w:rFonts w:ascii="Times New Roman" w:eastAsia="Andale Sans UI" w:hAnsi="Times New Roman" w:cs="Times New Roman"/>
                <w:color w:val="00000A"/>
                <w:lang w:eastAsia="zh-CN" w:bidi="en-US"/>
              </w:rPr>
              <w:t>Преимущество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Правительства РФ от 23.12.2024 №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w:t>
            </w:r>
          </w:p>
          <w:p w14:paraId="6C941D21" w14:textId="77777777" w:rsidR="009D767C" w:rsidRPr="009D767C" w:rsidRDefault="009D767C" w:rsidP="009D767C">
            <w:pPr>
              <w:suppressAutoHyphens/>
              <w:spacing w:after="140" w:line="274" w:lineRule="exact"/>
              <w:rPr>
                <w:rFonts w:ascii="Times New Roman" w:eastAsia="Andale Sans UI" w:hAnsi="Times New Roman" w:cs="Times New Roman"/>
                <w:color w:val="00000A"/>
                <w:lang w:eastAsia="zh-CN" w:bidi="en-US"/>
              </w:rPr>
            </w:pPr>
            <w:r w:rsidRPr="009D767C">
              <w:rPr>
                <w:rFonts w:ascii="Times New Roman" w:eastAsia="Andale Sans UI" w:hAnsi="Times New Roman" w:cs="Times New Roman"/>
                <w:color w:val="00000A"/>
                <w:lang w:eastAsia="zh-CN" w:bidi="en-US"/>
              </w:rPr>
              <w:t>Постановлением №1875 установлено, что:</w:t>
            </w:r>
          </w:p>
          <w:p w14:paraId="092E6EE8" w14:textId="77777777" w:rsidR="009D767C" w:rsidRPr="009D767C" w:rsidRDefault="009D767C" w:rsidP="009D767C">
            <w:pPr>
              <w:suppressAutoHyphens/>
              <w:spacing w:after="140" w:line="274" w:lineRule="exact"/>
              <w:rPr>
                <w:rFonts w:ascii="Times New Roman" w:eastAsia="Andale Sans UI" w:hAnsi="Times New Roman" w:cs="Times New Roman"/>
                <w:color w:val="00000A"/>
                <w:lang w:eastAsia="zh-CN" w:bidi="en-US"/>
              </w:rPr>
            </w:pPr>
            <w:r w:rsidRPr="009D767C">
              <w:rPr>
                <w:rFonts w:ascii="Times New Roman" w:eastAsia="Andale Sans UI" w:hAnsi="Times New Roman" w:cs="Times New Roman"/>
                <w:color w:val="00000A"/>
                <w:lang w:eastAsia="zh-CN" w:bidi="en-US"/>
              </w:rPr>
              <w:t>а) положения настоящего постановления,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p w14:paraId="55616DC2" w14:textId="77777777" w:rsidR="009D767C" w:rsidRPr="009D767C" w:rsidRDefault="009D767C" w:rsidP="009D767C">
            <w:pPr>
              <w:suppressAutoHyphens/>
              <w:spacing w:after="140" w:line="274" w:lineRule="exact"/>
              <w:rPr>
                <w:rFonts w:ascii="Times New Roman" w:eastAsia="Andale Sans UI" w:hAnsi="Times New Roman" w:cs="Times New Roman"/>
                <w:color w:val="00000A"/>
                <w:lang w:eastAsia="zh-CN" w:bidi="en-US"/>
              </w:rPr>
            </w:pPr>
            <w:r w:rsidRPr="009D767C">
              <w:rPr>
                <w:rFonts w:ascii="Times New Roman" w:eastAsia="Andale Sans UI" w:hAnsi="Times New Roman" w:cs="Times New Roman"/>
                <w:color w:val="00000A"/>
                <w:lang w:eastAsia="zh-CN" w:bidi="en-US"/>
              </w:rPr>
              <w:t>б) если объект закупки (предмет закупки) включает хотя бы один товар, не указанный в приложении N 1 к настоящему постановлению и приложении N 2 к настоящему постановлению,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пунктом 1 настоящего постановления преимущество при условии, что:</w:t>
            </w:r>
          </w:p>
          <w:p w14:paraId="15BC7D27" w14:textId="77777777" w:rsidR="009D767C" w:rsidRPr="009D767C" w:rsidRDefault="009D767C" w:rsidP="009D767C">
            <w:pPr>
              <w:suppressAutoHyphens/>
              <w:spacing w:after="140" w:line="274" w:lineRule="exact"/>
              <w:rPr>
                <w:rFonts w:ascii="Times New Roman" w:eastAsia="Andale Sans UI" w:hAnsi="Times New Roman" w:cs="Times New Roman"/>
                <w:color w:val="00000A"/>
                <w:lang w:eastAsia="zh-CN" w:bidi="en-US"/>
              </w:rPr>
            </w:pPr>
            <w:r w:rsidRPr="009D767C">
              <w:rPr>
                <w:rFonts w:ascii="Times New Roman" w:eastAsia="Andale Sans UI" w:hAnsi="Times New Roman" w:cs="Times New Roman"/>
                <w:color w:val="00000A"/>
                <w:lang w:eastAsia="zh-CN" w:bidi="en-US"/>
              </w:rPr>
              <w:t>при осуществлении закупки в соответствии с Федеральным законом "О закупках товаров, работ, услуг отдельными видами юридических лиц"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7B19F431" w14:textId="77777777" w:rsidR="009D767C" w:rsidRPr="009D767C" w:rsidRDefault="009D767C" w:rsidP="009D767C">
            <w:pPr>
              <w:suppressAutoHyphens/>
              <w:spacing w:after="140" w:line="274" w:lineRule="exact"/>
              <w:rPr>
                <w:rFonts w:ascii="Times New Roman" w:eastAsia="Andale Sans UI" w:hAnsi="Times New Roman" w:cs="Times New Roman"/>
                <w:color w:val="00000A"/>
                <w:lang w:eastAsia="zh-CN" w:bidi="en-US"/>
              </w:rPr>
            </w:pPr>
            <w:r w:rsidRPr="009D767C">
              <w:rPr>
                <w:rFonts w:ascii="Times New Roman" w:eastAsia="Andale Sans UI" w:hAnsi="Times New Roman" w:cs="Times New Roman"/>
                <w:b/>
                <w:color w:val="00000A"/>
                <w:lang w:eastAsia="zh-CN" w:bidi="en-US"/>
              </w:rPr>
              <w:t xml:space="preserve">Информацией и документами, подтверждающими </w:t>
            </w:r>
            <w:proofErr w:type="gramStart"/>
            <w:r w:rsidRPr="009D767C">
              <w:rPr>
                <w:rFonts w:ascii="Times New Roman" w:eastAsia="Andale Sans UI" w:hAnsi="Times New Roman" w:cs="Times New Roman"/>
                <w:b/>
                <w:color w:val="00000A"/>
                <w:lang w:eastAsia="zh-CN" w:bidi="en-US"/>
              </w:rPr>
              <w:t>страну происхождения товара для целей настоящего постановления</w:t>
            </w:r>
            <w:proofErr w:type="gramEnd"/>
            <w:r w:rsidRPr="009D767C">
              <w:rPr>
                <w:rFonts w:ascii="Times New Roman" w:eastAsia="Andale Sans UI" w:hAnsi="Times New Roman" w:cs="Times New Roman"/>
                <w:b/>
                <w:color w:val="00000A"/>
                <w:lang w:eastAsia="zh-CN" w:bidi="en-US"/>
              </w:rPr>
              <w:t xml:space="preserve"> являются:</w:t>
            </w:r>
          </w:p>
          <w:p w14:paraId="2DB9F064" w14:textId="77777777" w:rsidR="009D767C" w:rsidRPr="009D767C" w:rsidRDefault="009D767C" w:rsidP="009D767C">
            <w:pPr>
              <w:suppressAutoHyphens/>
              <w:spacing w:after="140" w:line="274" w:lineRule="exact"/>
              <w:rPr>
                <w:rFonts w:ascii="Times New Roman" w:eastAsia="Andale Sans UI" w:hAnsi="Times New Roman" w:cs="Times New Roman"/>
                <w:b/>
                <w:color w:val="00000A"/>
                <w:lang w:eastAsia="zh-CN" w:bidi="en-US"/>
              </w:rPr>
            </w:pPr>
            <w:r w:rsidRPr="009D767C">
              <w:rPr>
                <w:rFonts w:ascii="Times New Roman" w:eastAsia="Andale Sans UI" w:hAnsi="Times New Roman" w:cs="Times New Roman"/>
                <w:b/>
                <w:color w:val="00000A"/>
                <w:lang w:eastAsia="zh-CN" w:bidi="en-US"/>
              </w:rPr>
              <w:t>указание в заявке на участие в закупке наименования страны происхождения товара.</w:t>
            </w:r>
          </w:p>
          <w:p w14:paraId="5147F814" w14:textId="77777777" w:rsidR="009D767C" w:rsidRPr="009D767C" w:rsidRDefault="009D767C" w:rsidP="009D767C">
            <w:pPr>
              <w:suppressAutoHyphens/>
              <w:spacing w:after="140" w:line="274" w:lineRule="exact"/>
              <w:rPr>
                <w:rFonts w:ascii="Times New Roman" w:eastAsia="Andale Sans UI" w:hAnsi="Times New Roman" w:cs="Times New Roman"/>
                <w:color w:val="00000A"/>
                <w:lang w:eastAsia="zh-CN" w:bidi="en-US"/>
              </w:rPr>
            </w:pPr>
            <w:r w:rsidRPr="009D767C">
              <w:rPr>
                <w:rFonts w:ascii="Times New Roman" w:eastAsia="Andale Sans UI" w:hAnsi="Times New Roman" w:cs="Times New Roman"/>
                <w:color w:val="00000A"/>
                <w:lang w:eastAsia="zh-CN" w:bidi="en-US"/>
              </w:rPr>
              <w:t>Преимущество в отношении товара российского происхождения предоставляется:</w:t>
            </w:r>
          </w:p>
          <w:p w14:paraId="5105099B" w14:textId="77777777" w:rsidR="009D767C" w:rsidRPr="009D767C" w:rsidRDefault="009D767C" w:rsidP="009D767C">
            <w:pPr>
              <w:suppressAutoHyphens/>
              <w:spacing w:after="140" w:line="274" w:lineRule="exact"/>
              <w:rPr>
                <w:rFonts w:ascii="Times New Roman" w:eastAsia="Andale Sans UI" w:hAnsi="Times New Roman" w:cs="Times New Roman"/>
                <w:color w:val="00000A"/>
                <w:lang w:eastAsia="zh-CN" w:bidi="en-US"/>
              </w:rPr>
            </w:pPr>
            <w:r w:rsidRPr="009D767C">
              <w:rPr>
                <w:rFonts w:ascii="Times New Roman" w:eastAsia="Andale Sans UI" w:hAnsi="Times New Roman" w:cs="Times New Roman"/>
                <w:color w:val="00000A"/>
                <w:lang w:eastAsia="zh-CN" w:bidi="en-U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494E6031" w14:textId="77777777" w:rsidR="009D767C" w:rsidRPr="009D767C" w:rsidRDefault="009D767C" w:rsidP="009D767C">
            <w:pPr>
              <w:suppressAutoHyphens/>
              <w:spacing w:after="140" w:line="274" w:lineRule="exact"/>
              <w:rPr>
                <w:rFonts w:ascii="Times New Roman" w:eastAsia="Andale Sans UI" w:hAnsi="Times New Roman" w:cs="Times New Roman"/>
                <w:color w:val="00000A"/>
                <w:lang w:eastAsia="zh-CN" w:bidi="en-US"/>
              </w:rPr>
            </w:pPr>
            <w:r w:rsidRPr="009D767C">
              <w:rPr>
                <w:rFonts w:ascii="Times New Roman" w:eastAsia="Andale Sans UI" w:hAnsi="Times New Roman" w:cs="Times New Roman"/>
                <w:color w:val="00000A"/>
                <w:lang w:eastAsia="zh-CN" w:bidi="en-US"/>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67D6FFB3" w14:textId="5ECD0C51" w:rsidR="009D767C" w:rsidRPr="009D767C" w:rsidRDefault="009D767C" w:rsidP="009D767C">
            <w:pPr>
              <w:ind w:left="132" w:right="132"/>
              <w:jc w:val="both"/>
              <w:rPr>
                <w:rFonts w:ascii="Times New Roman" w:hAnsi="Times New Roman" w:cs="Times New Roman"/>
                <w:highlight w:val="yellow"/>
              </w:rPr>
            </w:pPr>
            <w:r w:rsidRPr="009D767C">
              <w:rPr>
                <w:rFonts w:ascii="Times New Roman" w:hAnsi="Times New Roman" w:cs="Times New Roman"/>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1A517C" w:rsidRPr="00997AB5" w14:paraId="11ECC23B" w14:textId="77777777" w:rsidTr="006E08E5">
        <w:tc>
          <w:tcPr>
            <w:tcW w:w="421" w:type="dxa"/>
            <w:shd w:val="clear" w:color="auto" w:fill="FFFFFF"/>
            <w:vAlign w:val="center"/>
          </w:tcPr>
          <w:p w14:paraId="63CB544B" w14:textId="77777777" w:rsidR="001A517C" w:rsidRPr="00997AB5" w:rsidRDefault="001A517C" w:rsidP="00877E76">
            <w:pPr>
              <w:pStyle w:val="a4"/>
              <w:numPr>
                <w:ilvl w:val="0"/>
                <w:numId w:val="1"/>
              </w:numPr>
              <w:tabs>
                <w:tab w:val="left" w:pos="127"/>
                <w:tab w:val="left" w:pos="405"/>
              </w:tabs>
              <w:ind w:left="0" w:firstLine="0"/>
              <w:jc w:val="center"/>
              <w:rPr>
                <w:rFonts w:ascii="Times New Roman" w:hAnsi="Times New Roman" w:cs="Times New Roman"/>
              </w:rPr>
            </w:pPr>
          </w:p>
        </w:tc>
        <w:tc>
          <w:tcPr>
            <w:tcW w:w="3700" w:type="dxa"/>
            <w:shd w:val="clear" w:color="auto" w:fill="FFFFFF"/>
            <w:vAlign w:val="center"/>
          </w:tcPr>
          <w:p w14:paraId="0A6DBF5B" w14:textId="77777777" w:rsidR="001A517C" w:rsidRPr="00997AB5" w:rsidRDefault="001A517C" w:rsidP="001A517C">
            <w:pPr>
              <w:ind w:left="131" w:right="131"/>
              <w:rPr>
                <w:rFonts w:ascii="Times New Roman" w:hAnsi="Times New Roman" w:cs="Times New Roman"/>
              </w:rPr>
            </w:pPr>
            <w:r w:rsidRPr="00997AB5">
              <w:rPr>
                <w:rFonts w:ascii="Times New Roman" w:eastAsia="Calibri" w:hAnsi="Times New Roman" w:cs="Times New Roman"/>
                <w:color w:val="auto"/>
                <w:lang w:eastAsia="en-US" w:bidi="ar-SA"/>
              </w:rPr>
              <w:t>Адрес электронной площадки в информационно-телекоммуникационной сети "Интернет" (при осуществлении конкурентной закупки в электронной форме)</w:t>
            </w:r>
          </w:p>
        </w:tc>
        <w:tc>
          <w:tcPr>
            <w:tcW w:w="6521" w:type="dxa"/>
            <w:shd w:val="clear" w:color="auto" w:fill="auto"/>
            <w:vAlign w:val="center"/>
          </w:tcPr>
          <w:p w14:paraId="4956EF7E" w14:textId="65746CAF" w:rsidR="00277FD6" w:rsidRPr="00997AB5" w:rsidRDefault="00277FD6" w:rsidP="00277FD6">
            <w:pPr>
              <w:ind w:left="132" w:right="132"/>
              <w:contextualSpacing/>
              <w:mirrorIndents/>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 xml:space="preserve">Проводится на Электронной торговой площадке «Регион» </w:t>
            </w:r>
          </w:p>
          <w:p w14:paraId="272E9489" w14:textId="77777777" w:rsidR="00277FD6" w:rsidRPr="00997AB5" w:rsidRDefault="00277FD6" w:rsidP="00277FD6">
            <w:pPr>
              <w:ind w:left="132" w:right="132"/>
              <w:contextualSpacing/>
              <w:mirrorIndents/>
              <w:jc w:val="both"/>
              <w:rPr>
                <w:rFonts w:ascii="Times New Roman" w:eastAsia="Times New Roman" w:hAnsi="Times New Roman" w:cs="Times New Roman"/>
                <w:bCs/>
                <w:color w:val="auto"/>
              </w:rPr>
            </w:pPr>
          </w:p>
          <w:p w14:paraId="2F52AE12" w14:textId="5AE2E4F1" w:rsidR="001A517C" w:rsidRPr="00997AB5" w:rsidRDefault="00571ADB" w:rsidP="00277FD6">
            <w:pPr>
              <w:ind w:left="132" w:right="132"/>
              <w:contextualSpacing/>
              <w:mirrorIndents/>
              <w:jc w:val="both"/>
              <w:rPr>
                <w:rFonts w:ascii="Times New Roman" w:eastAsia="Times New Roman" w:hAnsi="Times New Roman" w:cs="Times New Roman"/>
                <w:color w:val="auto"/>
                <w:lang w:eastAsia="en-US" w:bidi="ar-SA"/>
              </w:rPr>
            </w:pPr>
            <w:hyperlink r:id="rId8" w:history="1">
              <w:r w:rsidR="0096322F" w:rsidRPr="00997AB5">
                <w:rPr>
                  <w:rStyle w:val="a3"/>
                  <w:rFonts w:ascii="Times New Roman" w:eastAsia="Times New Roman" w:hAnsi="Times New Roman" w:cs="Times New Roman"/>
                  <w:bCs/>
                </w:rPr>
                <w:t>https://etp-region.ru</w:t>
              </w:r>
            </w:hyperlink>
            <w:r w:rsidR="0096322F" w:rsidRPr="00997AB5">
              <w:rPr>
                <w:rFonts w:ascii="Times New Roman" w:eastAsia="Times New Roman" w:hAnsi="Times New Roman" w:cs="Times New Roman"/>
                <w:bCs/>
                <w:color w:val="auto"/>
              </w:rPr>
              <w:t xml:space="preserve"> </w:t>
            </w:r>
          </w:p>
        </w:tc>
      </w:tr>
      <w:tr w:rsidR="005E5246" w:rsidRPr="00997AB5" w14:paraId="0C325828" w14:textId="77777777" w:rsidTr="006E08E5">
        <w:tc>
          <w:tcPr>
            <w:tcW w:w="421" w:type="dxa"/>
            <w:shd w:val="clear" w:color="auto" w:fill="FFFFFF"/>
            <w:vAlign w:val="center"/>
          </w:tcPr>
          <w:p w14:paraId="42E4152B" w14:textId="77777777" w:rsidR="005E5246" w:rsidRPr="00997AB5" w:rsidRDefault="005E5246" w:rsidP="00877E76">
            <w:pPr>
              <w:pStyle w:val="a4"/>
              <w:numPr>
                <w:ilvl w:val="0"/>
                <w:numId w:val="1"/>
              </w:numPr>
              <w:tabs>
                <w:tab w:val="left" w:pos="127"/>
                <w:tab w:val="left" w:pos="405"/>
              </w:tabs>
              <w:ind w:left="0" w:firstLine="0"/>
              <w:jc w:val="center"/>
              <w:rPr>
                <w:rFonts w:ascii="Times New Roman" w:hAnsi="Times New Roman" w:cs="Times New Roman"/>
              </w:rPr>
            </w:pPr>
          </w:p>
        </w:tc>
        <w:tc>
          <w:tcPr>
            <w:tcW w:w="3700" w:type="dxa"/>
            <w:shd w:val="clear" w:color="auto" w:fill="FFFFFF"/>
            <w:vAlign w:val="center"/>
          </w:tcPr>
          <w:p w14:paraId="430CF441" w14:textId="77777777" w:rsidR="005E5246" w:rsidRPr="00997AB5" w:rsidRDefault="005E5246" w:rsidP="00877E76">
            <w:pPr>
              <w:ind w:left="131" w:right="131"/>
              <w:jc w:val="both"/>
              <w:rPr>
                <w:rFonts w:ascii="Times New Roman" w:hAnsi="Times New Roman" w:cs="Times New Roman"/>
              </w:rPr>
            </w:pPr>
            <w:r w:rsidRPr="00997AB5">
              <w:rPr>
                <w:rFonts w:ascii="Times New Roman" w:hAnsi="Times New Roman" w:cs="Times New Roman"/>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w:t>
            </w:r>
          </w:p>
        </w:tc>
        <w:tc>
          <w:tcPr>
            <w:tcW w:w="6521" w:type="dxa"/>
            <w:shd w:val="clear" w:color="auto" w:fill="auto"/>
            <w:vAlign w:val="center"/>
          </w:tcPr>
          <w:p w14:paraId="63032F16" w14:textId="77777777" w:rsidR="005E5246" w:rsidRPr="00997AB5" w:rsidRDefault="005E5246" w:rsidP="00877E76">
            <w:pPr>
              <w:ind w:left="132" w:right="132"/>
              <w:jc w:val="both"/>
              <w:rPr>
                <w:rFonts w:ascii="Times New Roman" w:hAnsi="Times New Roman" w:cs="Times New Roman"/>
              </w:rPr>
            </w:pPr>
            <w:r w:rsidRPr="00997AB5">
              <w:rPr>
                <w:rFonts w:ascii="Times New Roman" w:hAnsi="Times New Roman" w:cs="Times New Roman"/>
              </w:rPr>
              <w:t>Документация об аукционе в электронной форме доступна для ознакомления на официальном сайте Единой информационной системы в сфере закупок www.zakupki.gov.ru начиная со дня размещения аукциона в электронной форме на официальном сайте без взимания платы.</w:t>
            </w:r>
          </w:p>
        </w:tc>
      </w:tr>
      <w:tr w:rsidR="005E5246" w:rsidRPr="00997AB5" w14:paraId="79C8B562" w14:textId="77777777" w:rsidTr="006E08E5">
        <w:tc>
          <w:tcPr>
            <w:tcW w:w="421" w:type="dxa"/>
            <w:shd w:val="clear" w:color="auto" w:fill="FFFFFF"/>
            <w:vAlign w:val="center"/>
          </w:tcPr>
          <w:p w14:paraId="026C9EFF" w14:textId="77777777" w:rsidR="005E5246" w:rsidRPr="00997AB5" w:rsidRDefault="005E5246" w:rsidP="00877E76">
            <w:pPr>
              <w:pStyle w:val="a4"/>
              <w:numPr>
                <w:ilvl w:val="0"/>
                <w:numId w:val="1"/>
              </w:numPr>
              <w:tabs>
                <w:tab w:val="left" w:pos="127"/>
                <w:tab w:val="left" w:pos="405"/>
              </w:tabs>
              <w:ind w:left="0" w:firstLine="0"/>
              <w:jc w:val="center"/>
              <w:rPr>
                <w:rFonts w:ascii="Times New Roman" w:hAnsi="Times New Roman" w:cs="Times New Roman"/>
              </w:rPr>
            </w:pPr>
          </w:p>
        </w:tc>
        <w:tc>
          <w:tcPr>
            <w:tcW w:w="3700" w:type="dxa"/>
          </w:tcPr>
          <w:p w14:paraId="1C1C5369" w14:textId="77777777" w:rsidR="005E5246" w:rsidRPr="00997AB5" w:rsidRDefault="005E5246" w:rsidP="00877E76">
            <w:pPr>
              <w:ind w:left="131" w:right="131"/>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521" w:type="dxa"/>
          </w:tcPr>
          <w:p w14:paraId="05B8B486" w14:textId="77777777" w:rsidR="005E5246" w:rsidRPr="00997AB5" w:rsidRDefault="005E5246" w:rsidP="00877E76">
            <w:pPr>
              <w:ind w:left="132" w:right="132"/>
              <w:jc w:val="both"/>
              <w:rPr>
                <w:rFonts w:ascii="Times New Roman" w:eastAsia="Times New Roman" w:hAnsi="Times New Roman" w:cs="Times New Roman"/>
                <w:bCs/>
                <w:color w:val="auto"/>
              </w:rPr>
            </w:pPr>
          </w:p>
          <w:p w14:paraId="19F226D7" w14:textId="77777777" w:rsidR="005E5246" w:rsidRPr="00997AB5" w:rsidRDefault="005E5246" w:rsidP="00877E76">
            <w:pPr>
              <w:ind w:left="132" w:right="132"/>
              <w:jc w:val="both"/>
              <w:rPr>
                <w:rFonts w:ascii="Times New Roman" w:eastAsia="Times New Roman" w:hAnsi="Times New Roman" w:cs="Times New Roman"/>
                <w:bCs/>
                <w:color w:val="auto"/>
              </w:rPr>
            </w:pPr>
            <w:r w:rsidRPr="00997AB5">
              <w:rPr>
                <w:rFonts w:ascii="Times New Roman" w:hAnsi="Times New Roman" w:cs="Times New Roman"/>
              </w:rPr>
              <w:t xml:space="preserve">Согласно </w:t>
            </w:r>
            <w:r w:rsidRPr="00997AB5">
              <w:rPr>
                <w:rFonts w:ascii="Times New Roman" w:eastAsia="Times New Roman" w:hAnsi="Times New Roman" w:cs="Times New Roman"/>
                <w:bCs/>
                <w:color w:val="auto"/>
              </w:rPr>
              <w:t xml:space="preserve">Приложению №3 </w:t>
            </w:r>
            <w:r w:rsidRPr="00997AB5">
              <w:rPr>
                <w:rFonts w:ascii="Times New Roman" w:hAnsi="Times New Roman" w:cs="Times New Roman"/>
              </w:rPr>
              <w:t xml:space="preserve">проект Договора и </w:t>
            </w:r>
            <w:r w:rsidRPr="00997AB5">
              <w:rPr>
                <w:rFonts w:ascii="Times New Roman" w:eastAsia="Times New Roman" w:hAnsi="Times New Roman" w:cs="Times New Roman"/>
                <w:bCs/>
                <w:color w:val="auto"/>
              </w:rPr>
              <w:t xml:space="preserve">Приложению №2 </w:t>
            </w:r>
            <w:r w:rsidRPr="00997AB5">
              <w:rPr>
                <w:rFonts w:ascii="Times New Roman" w:hAnsi="Times New Roman" w:cs="Times New Roman"/>
              </w:rPr>
              <w:t>Техническое задание,</w:t>
            </w:r>
            <w:r w:rsidRPr="00997AB5">
              <w:rPr>
                <w:rFonts w:ascii="Times New Roman" w:eastAsia="Times New Roman" w:hAnsi="Times New Roman" w:cs="Times New Roman"/>
                <w:bCs/>
                <w:color w:val="auto"/>
              </w:rPr>
              <w:t xml:space="preserve"> к извещению и документации.</w:t>
            </w:r>
          </w:p>
        </w:tc>
      </w:tr>
      <w:tr w:rsidR="005E5246" w:rsidRPr="00997AB5" w14:paraId="659F47AF" w14:textId="77777777" w:rsidTr="006E08E5">
        <w:trPr>
          <w:trHeight w:val="880"/>
        </w:trPr>
        <w:tc>
          <w:tcPr>
            <w:tcW w:w="421" w:type="dxa"/>
            <w:shd w:val="clear" w:color="auto" w:fill="FFFFFF"/>
            <w:vAlign w:val="center"/>
          </w:tcPr>
          <w:p w14:paraId="23E3620C" w14:textId="77777777" w:rsidR="005E5246" w:rsidRPr="00997AB5" w:rsidRDefault="005E5246" w:rsidP="00877E76">
            <w:pPr>
              <w:pStyle w:val="a4"/>
              <w:numPr>
                <w:ilvl w:val="0"/>
                <w:numId w:val="1"/>
              </w:numPr>
              <w:tabs>
                <w:tab w:val="left" w:pos="127"/>
                <w:tab w:val="left" w:pos="405"/>
              </w:tabs>
              <w:ind w:left="0" w:firstLine="0"/>
              <w:jc w:val="center"/>
              <w:rPr>
                <w:rFonts w:ascii="Times New Roman" w:hAnsi="Times New Roman" w:cs="Times New Roman"/>
              </w:rPr>
            </w:pPr>
          </w:p>
        </w:tc>
        <w:tc>
          <w:tcPr>
            <w:tcW w:w="3700" w:type="dxa"/>
          </w:tcPr>
          <w:p w14:paraId="65351A22" w14:textId="77777777" w:rsidR="005E5246" w:rsidRPr="00997AB5" w:rsidRDefault="005E5246" w:rsidP="00877E76">
            <w:pPr>
              <w:ind w:left="131" w:right="131"/>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Требования к содержанию, форме, оформлению и составу заявки на участие в закупке</w:t>
            </w:r>
          </w:p>
        </w:tc>
        <w:tc>
          <w:tcPr>
            <w:tcW w:w="6521" w:type="dxa"/>
          </w:tcPr>
          <w:p w14:paraId="413877E6" w14:textId="77777777" w:rsidR="00D45A1B" w:rsidRPr="00997AB5" w:rsidRDefault="00D45A1B" w:rsidP="00D45A1B">
            <w:pPr>
              <w:pStyle w:val="a4"/>
              <w:ind w:left="132" w:right="132"/>
              <w:jc w:val="both"/>
              <w:rPr>
                <w:rFonts w:ascii="Times New Roman" w:hAnsi="Times New Roman" w:cs="Times New Roman"/>
                <w:b/>
                <w:bCs/>
                <w:color w:val="auto"/>
              </w:rPr>
            </w:pPr>
            <w:r w:rsidRPr="00997AB5">
              <w:rPr>
                <w:rFonts w:ascii="Times New Roman" w:hAnsi="Times New Roman" w:cs="Times New Roman"/>
                <w:b/>
                <w:bCs/>
                <w:color w:val="auto"/>
              </w:rPr>
              <w:t>Заявка, подаваемая участником на участие в аукционе в электронной форме, состоит из двух частей. Ценовое предложение подается участником аукциона в ходе проведения аукциона.</w:t>
            </w:r>
          </w:p>
          <w:p w14:paraId="2E5C7B76" w14:textId="77777777" w:rsidR="00D45A1B" w:rsidRPr="00997AB5" w:rsidRDefault="00D45A1B" w:rsidP="00D45A1B">
            <w:pPr>
              <w:pStyle w:val="a4"/>
              <w:ind w:left="132" w:right="132"/>
              <w:jc w:val="both"/>
              <w:rPr>
                <w:rFonts w:ascii="Times New Roman" w:hAnsi="Times New Roman" w:cs="Times New Roman"/>
                <w:bCs/>
                <w:color w:val="auto"/>
              </w:rPr>
            </w:pPr>
          </w:p>
          <w:p w14:paraId="2CF92D98" w14:textId="77777777" w:rsidR="00D45A1B" w:rsidRPr="00997AB5" w:rsidRDefault="00D45A1B" w:rsidP="00D45A1B">
            <w:pPr>
              <w:pStyle w:val="a4"/>
              <w:ind w:left="132" w:right="132"/>
              <w:jc w:val="both"/>
              <w:rPr>
                <w:rFonts w:ascii="Times New Roman" w:hAnsi="Times New Roman" w:cs="Times New Roman"/>
                <w:b/>
                <w:bCs/>
                <w:color w:val="auto"/>
              </w:rPr>
            </w:pPr>
            <w:r w:rsidRPr="00997AB5">
              <w:rPr>
                <w:rFonts w:ascii="Times New Roman" w:hAnsi="Times New Roman" w:cs="Times New Roman"/>
                <w:b/>
                <w:bCs/>
                <w:color w:val="auto"/>
              </w:rPr>
              <w:t>Первая часть заявки на участие в аукционе в электронной форме должна содержать:</w:t>
            </w:r>
          </w:p>
          <w:p w14:paraId="6E56DDE2" w14:textId="77777777" w:rsidR="00D45A1B" w:rsidRPr="00997AB5" w:rsidRDefault="00D45A1B" w:rsidP="00D45A1B">
            <w:pPr>
              <w:pStyle w:val="a4"/>
              <w:ind w:left="132" w:right="132"/>
              <w:jc w:val="both"/>
              <w:rPr>
                <w:rFonts w:ascii="Times New Roman" w:hAnsi="Times New Roman" w:cs="Times New Roman"/>
                <w:bCs/>
                <w:color w:val="auto"/>
              </w:rPr>
            </w:pPr>
            <w:r w:rsidRPr="00997AB5">
              <w:rPr>
                <w:rFonts w:ascii="Times New Roman" w:hAnsi="Times New Roman" w:cs="Times New Roman"/>
                <w:bCs/>
                <w:color w:val="auto"/>
              </w:rPr>
              <w:t>1) согласие участника закупки на поставку товара, выполнение работы или оказание услуги на условиях, предусмотренных аукционной документацией;</w:t>
            </w:r>
          </w:p>
          <w:p w14:paraId="3960F9C6" w14:textId="351FD6F3" w:rsidR="0002039A" w:rsidRPr="0002039A" w:rsidRDefault="00D45A1B" w:rsidP="0002039A">
            <w:pPr>
              <w:pStyle w:val="a4"/>
              <w:ind w:left="132" w:right="132"/>
              <w:jc w:val="both"/>
              <w:rPr>
                <w:rFonts w:ascii="Times New Roman" w:hAnsi="Times New Roman" w:cs="Times New Roman"/>
                <w:bCs/>
                <w:color w:val="auto"/>
              </w:rPr>
            </w:pPr>
            <w:r w:rsidRPr="00997AB5">
              <w:rPr>
                <w:rFonts w:ascii="Times New Roman" w:hAnsi="Times New Roman" w:cs="Times New Roman"/>
                <w:bCs/>
                <w:color w:val="auto"/>
              </w:rPr>
              <w:t xml:space="preserve">2) </w:t>
            </w:r>
            <w:r w:rsidR="0002039A">
              <w:t xml:space="preserve"> </w:t>
            </w:r>
            <w:r w:rsidR="0002039A" w:rsidRPr="0002039A">
              <w:rPr>
                <w:rFonts w:ascii="Times New Roman" w:hAnsi="Times New Roman" w:cs="Times New Roman"/>
                <w:bCs/>
                <w:color w:val="auto"/>
              </w:rPr>
              <w:t>при осуществлении закупки товара, в том числе поставляемого заказчику при выполнении закупаемых работ, оказании закупаемых услуг:</w:t>
            </w:r>
          </w:p>
          <w:p w14:paraId="585AEF87" w14:textId="77777777" w:rsidR="0002039A" w:rsidRPr="0002039A" w:rsidRDefault="0002039A" w:rsidP="0002039A">
            <w:pPr>
              <w:pStyle w:val="a4"/>
              <w:ind w:left="132" w:right="132"/>
              <w:jc w:val="both"/>
              <w:rPr>
                <w:rFonts w:ascii="Times New Roman" w:hAnsi="Times New Roman" w:cs="Times New Roman"/>
                <w:bCs/>
                <w:color w:val="auto"/>
              </w:rPr>
            </w:pPr>
            <w:r w:rsidRPr="0002039A">
              <w:rPr>
                <w:rFonts w:ascii="Times New Roman" w:hAnsi="Times New Roman" w:cs="Times New Roman"/>
                <w:bCs/>
                <w:color w:val="auto"/>
              </w:rPr>
              <w:t>- наименование страны происхождения товара; при этом участник закупки несет ответственность за представление недостоверных сведений о наименовании страны происхождения товара, указанного в заявке на участие в закупке;</w:t>
            </w:r>
          </w:p>
          <w:p w14:paraId="05A2FEFD" w14:textId="2E621B2F" w:rsidR="00D45A1B" w:rsidRPr="00997AB5" w:rsidRDefault="0002039A" w:rsidP="0002039A">
            <w:pPr>
              <w:pStyle w:val="a4"/>
              <w:ind w:left="132" w:right="132"/>
              <w:jc w:val="both"/>
              <w:rPr>
                <w:rFonts w:ascii="Times New Roman" w:hAnsi="Times New Roman" w:cs="Times New Roman"/>
                <w:bCs/>
                <w:color w:val="auto"/>
              </w:rPr>
            </w:pPr>
            <w:r w:rsidRPr="0002039A">
              <w:rPr>
                <w:rFonts w:ascii="Times New Roman" w:hAnsi="Times New Roman" w:cs="Times New Roman"/>
                <w:bCs/>
                <w:color w:val="auto"/>
              </w:rPr>
              <w:t>-</w:t>
            </w:r>
            <w:r>
              <w:rPr>
                <w:rFonts w:ascii="Times New Roman" w:hAnsi="Times New Roman" w:cs="Times New Roman"/>
                <w:bCs/>
                <w:color w:val="auto"/>
              </w:rPr>
              <w:t xml:space="preserve"> </w:t>
            </w:r>
            <w:r w:rsidRPr="0002039A">
              <w:rPr>
                <w:rFonts w:ascii="Times New Roman" w:hAnsi="Times New Roman" w:cs="Times New Roman"/>
                <w:bCs/>
                <w:color w:val="auto"/>
              </w:rPr>
              <w:t>конкретные показатели товара, соответствующие значениям, установленным аукционной документацией,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591CD479" w14:textId="77777777" w:rsidR="00D45A1B" w:rsidRPr="00997AB5" w:rsidRDefault="00D45A1B" w:rsidP="00D45A1B">
            <w:pPr>
              <w:pStyle w:val="a4"/>
              <w:ind w:left="132" w:right="132"/>
              <w:jc w:val="both"/>
              <w:rPr>
                <w:rFonts w:ascii="Times New Roman" w:hAnsi="Times New Roman"/>
                <w:b/>
              </w:rPr>
            </w:pPr>
            <w:r w:rsidRPr="00997AB5">
              <w:rPr>
                <w:rFonts w:ascii="Times New Roman" w:hAnsi="Times New Roman"/>
                <w:b/>
              </w:rPr>
              <w:t>Вторая часть заявки на участие в аукционе в электронной форме должна содержать следующие документы и информацию:</w:t>
            </w:r>
          </w:p>
          <w:p w14:paraId="19D45CE2" w14:textId="77777777" w:rsidR="00731434" w:rsidRPr="00731434" w:rsidRDefault="00731434" w:rsidP="00731434">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731434">
              <w:rPr>
                <w:rFonts w:ascii="Times New Roman" w:eastAsia="Times New Roman" w:hAnsi="Times New Roman" w:cs="Times New Roman"/>
                <w:color w:val="auto"/>
                <w:lang w:bidi="ar-SA"/>
              </w:rPr>
              <w:t>-</w:t>
            </w:r>
            <w:r w:rsidRPr="00731434">
              <w:rPr>
                <w:rFonts w:ascii="Times New Roman" w:eastAsia="Times New Roman" w:hAnsi="Times New Roman" w:cs="Times New Roman"/>
                <w:color w:val="FFFFFF" w:themeColor="background1"/>
                <w:lang w:bidi="ar-SA"/>
              </w:rPr>
              <w:t>˚</w:t>
            </w:r>
            <w:r w:rsidRPr="00731434">
              <w:rPr>
                <w:rFonts w:ascii="Times New Roman" w:eastAsia="Times New Roman" w:hAnsi="Times New Roman" w:cs="Times New Roman"/>
                <w:color w:val="auto"/>
                <w:lang w:bidi="ar-SA"/>
              </w:rPr>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02FC0260" w14:textId="77777777" w:rsidR="00731434" w:rsidRPr="00731434" w:rsidRDefault="00731434" w:rsidP="00731434">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731434">
              <w:rPr>
                <w:rFonts w:ascii="Times New Roman" w:eastAsia="Times New Roman" w:hAnsi="Times New Roman" w:cs="Times New Roman"/>
                <w:color w:val="auto"/>
                <w:lang w:bidi="ar-SA"/>
              </w:rPr>
              <w:t xml:space="preserve">- </w:t>
            </w:r>
            <w:r w:rsidRPr="00731434">
              <w:rPr>
                <w:rFonts w:ascii="Times New Roman" w:eastAsia="Calibri" w:hAnsi="Times New Roman" w:cs="Times New Roman"/>
                <w:color w:val="auto"/>
                <w:lang w:bidi="ar-SA"/>
              </w:rPr>
              <w:t>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sidRPr="00731434">
              <w:rPr>
                <w:rFonts w:ascii="Times New Roman" w:eastAsia="Times New Roman" w:hAnsi="Times New Roman" w:cs="Times New Roman"/>
                <w:color w:val="auto"/>
                <w:lang w:bidi="ar-SA"/>
              </w:rPr>
              <w:t>;</w:t>
            </w:r>
          </w:p>
          <w:p w14:paraId="18F3E02A" w14:textId="2BBEB250" w:rsidR="00731434" w:rsidRPr="00731434" w:rsidRDefault="00731434" w:rsidP="00731434">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731434">
              <w:rPr>
                <w:rFonts w:ascii="Times New Roman" w:eastAsia="Times New Roman" w:hAnsi="Times New Roman" w:cs="Times New Roman"/>
                <w:color w:val="auto"/>
                <w:lang w:bidi="ar-SA"/>
              </w:rPr>
              <w:t>-</w:t>
            </w:r>
            <w:r w:rsidRPr="00731434">
              <w:rPr>
                <w:rFonts w:ascii="Times New Roman" w:eastAsia="Times New Roman" w:hAnsi="Times New Roman" w:cs="Times New Roman"/>
                <w:color w:val="FFFFFF" w:themeColor="background1"/>
                <w:lang w:bidi="ar-SA"/>
              </w:rPr>
              <w:t>˚</w:t>
            </w:r>
            <w:r w:rsidRPr="00731434">
              <w:rPr>
                <w:rFonts w:ascii="Times New Roman" w:eastAsia="Times New Roman" w:hAnsi="Times New Roman" w:cs="Times New Roman"/>
                <w:color w:val="auto"/>
                <w:lang w:bidi="ar-SA"/>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w:t>
            </w:r>
            <w:r w:rsidR="00CC388F">
              <w:rPr>
                <w:rFonts w:ascii="Times New Roman" w:eastAsia="Times New Roman" w:hAnsi="Times New Roman" w:cs="Times New Roman"/>
                <w:color w:val="auto"/>
                <w:lang w:bidi="ar-SA"/>
              </w:rPr>
              <w:t xml:space="preserve">тника закупки без доверенности </w:t>
            </w:r>
            <w:r w:rsidRPr="00731434">
              <w:rPr>
                <w:rFonts w:ascii="Times New Roman" w:eastAsia="Times New Roman" w:hAnsi="Times New Roman" w:cs="Times New Roman"/>
                <w:color w:val="auto"/>
                <w:lang w:bidi="ar-SA"/>
              </w:rPr>
              <w:t xml:space="preserve">(далее </w:t>
            </w:r>
            <w:r w:rsidRPr="00731434">
              <w:rPr>
                <w:rFonts w:ascii="Times New Roman" w:eastAsiaTheme="minorHAnsi" w:hAnsi="Times New Roman" w:cs="Times New Roman"/>
                <w:color w:val="auto"/>
                <w:lang w:eastAsia="en-US" w:bidi="ar-SA"/>
              </w:rPr>
              <w:t xml:space="preserve">– </w:t>
            </w:r>
            <w:r w:rsidRPr="00731434">
              <w:rPr>
                <w:rFonts w:ascii="Times New Roman" w:eastAsia="Times New Roman" w:hAnsi="Times New Roman" w:cs="Times New Roman"/>
                <w:color w:val="auto"/>
                <w:lang w:bidi="ar-SA"/>
              </w:rPr>
              <w:t>руководитель), за исключением случа</w:t>
            </w:r>
            <w:r w:rsidR="00CC388F">
              <w:rPr>
                <w:rFonts w:ascii="Times New Roman" w:eastAsia="Times New Roman" w:hAnsi="Times New Roman" w:cs="Times New Roman"/>
                <w:color w:val="auto"/>
                <w:lang w:bidi="ar-SA"/>
              </w:rPr>
              <w:t xml:space="preserve">я подписания заявки на участие </w:t>
            </w:r>
            <w:r w:rsidRPr="00731434">
              <w:rPr>
                <w:rFonts w:ascii="Times New Roman" w:eastAsia="Times New Roman" w:hAnsi="Times New Roman" w:cs="Times New Roman"/>
                <w:color w:val="auto"/>
                <w:lang w:bidi="ar-SA"/>
              </w:rPr>
              <w:t>в конкурентной закупке лицом, указанным в едином государственном реестре юридических лиц в качестве руководителя;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r w:rsidRPr="00731434">
              <w:rPr>
                <w:rFonts w:ascii="Times New Roman" w:eastAsia="Times New Roman" w:hAnsi="Times New Roman" w:cs="Times New Roman"/>
                <w:bCs/>
                <w:color w:val="auto"/>
                <w:spacing w:val="2"/>
                <w:lang w:bidi="ar-SA"/>
              </w:rPr>
              <w:t xml:space="preserve">; </w:t>
            </w:r>
            <w:r w:rsidRPr="00731434">
              <w:rPr>
                <w:rFonts w:ascii="Times New Roman" w:eastAsia="Times New Roman" w:hAnsi="Times New Roman" w:cs="Times New Roman"/>
                <w:color w:val="auto"/>
                <w:lang w:bidi="ar-SA"/>
              </w:rPr>
              <w:t>в случае, если закупка проводится в электронной форме, участник вправе представить копию доверенности на осуществление действий от имени участника закупки;</w:t>
            </w:r>
          </w:p>
          <w:p w14:paraId="5EEB6315" w14:textId="77777777" w:rsidR="00731434" w:rsidRPr="00731434" w:rsidRDefault="00731434" w:rsidP="00731434">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731434">
              <w:rPr>
                <w:rFonts w:ascii="Times New Roman" w:eastAsia="Times New Roman" w:hAnsi="Times New Roman" w:cs="Times New Roman"/>
                <w:color w:val="auto"/>
                <w:lang w:bidi="ar-SA"/>
              </w:rPr>
              <w:t>-</w:t>
            </w:r>
            <w:r w:rsidRPr="00731434">
              <w:rPr>
                <w:rFonts w:ascii="Times New Roman" w:eastAsia="Times New Roman" w:hAnsi="Times New Roman" w:cs="Times New Roman"/>
                <w:color w:val="FFFFFF" w:themeColor="background1"/>
                <w:lang w:bidi="ar-SA"/>
              </w:rPr>
              <w:t>˚</w:t>
            </w:r>
            <w:r w:rsidRPr="00731434">
              <w:rPr>
                <w:rFonts w:ascii="Times New Roman" w:eastAsia="Times New Roman" w:hAnsi="Times New Roman" w:cs="Times New Roman"/>
                <w:color w:val="auto"/>
                <w:lang w:bidi="ar-SA"/>
              </w:rPr>
              <w:t xml:space="preserve">документы, подтверждающие соответствие участника закупки требованиям к участникам закупки, установленным заказчиком в </w:t>
            </w:r>
            <w:proofErr w:type="gramStart"/>
            <w:r w:rsidRPr="00731434">
              <w:rPr>
                <w:rFonts w:ascii="Times New Roman" w:eastAsia="Times New Roman" w:hAnsi="Times New Roman" w:cs="Times New Roman"/>
                <w:color w:val="auto"/>
                <w:lang w:bidi="ar-SA"/>
              </w:rPr>
              <w:t>извещении  (</w:t>
            </w:r>
            <w:proofErr w:type="gramEnd"/>
            <w:r w:rsidRPr="00731434">
              <w:rPr>
                <w:rFonts w:ascii="Times New Roman" w:eastAsia="Times New Roman" w:hAnsi="Times New Roman" w:cs="Times New Roman"/>
                <w:color w:val="auto"/>
                <w:lang w:bidi="ar-SA"/>
              </w:rPr>
              <w:t>или) документации о закупке, или копии таких документов;</w:t>
            </w:r>
          </w:p>
          <w:p w14:paraId="0744F379" w14:textId="3EA829D7" w:rsidR="00731434" w:rsidRPr="00731434" w:rsidRDefault="00731434" w:rsidP="00731434">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731434">
              <w:rPr>
                <w:rFonts w:ascii="Times New Roman" w:eastAsia="Times New Roman" w:hAnsi="Times New Roman" w:cs="Times New Roman"/>
                <w:color w:val="auto"/>
                <w:lang w:bidi="ar-SA"/>
              </w:rPr>
              <w:t>-</w:t>
            </w:r>
            <w:r w:rsidRPr="00731434">
              <w:rPr>
                <w:rFonts w:ascii="Times New Roman" w:eastAsiaTheme="minorHAnsi" w:hAnsi="Times New Roman" w:cs="Times New Roman"/>
                <w:color w:val="auto"/>
                <w:lang w:eastAsia="en-US" w:bidi="ar-SA"/>
              </w:rPr>
              <w:t xml:space="preserve"> </w:t>
            </w:r>
            <w:r w:rsidRPr="00731434">
              <w:rPr>
                <w:rFonts w:ascii="Times New Roman" w:eastAsia="Times New Roman" w:hAnsi="Times New Roman" w:cs="Times New Roman"/>
                <w:color w:val="auto"/>
                <w:lang w:bidi="ar-SA"/>
              </w:rPr>
              <w:t>копии учредительных документов участника закупки – юридического лица</w:t>
            </w:r>
            <w:r w:rsidR="00132E10">
              <w:rPr>
                <w:rFonts w:ascii="Times New Roman" w:eastAsia="Times New Roman" w:hAnsi="Times New Roman" w:cs="Times New Roman"/>
                <w:color w:val="auto"/>
                <w:lang w:bidi="ar-SA"/>
              </w:rPr>
              <w:t xml:space="preserve"> -Устав</w:t>
            </w:r>
            <w:r w:rsidRPr="00731434">
              <w:rPr>
                <w:rFonts w:ascii="Times New Roman" w:eastAsia="Times New Roman" w:hAnsi="Times New Roman" w:cs="Times New Roman"/>
                <w:color w:val="auto"/>
                <w:lang w:bidi="ar-SA"/>
              </w:rPr>
              <w:t>;</w:t>
            </w:r>
          </w:p>
          <w:p w14:paraId="7B3D306F" w14:textId="77777777" w:rsidR="00731434" w:rsidRPr="00731434" w:rsidRDefault="00731434" w:rsidP="00731434">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731434">
              <w:rPr>
                <w:rFonts w:ascii="Times New Roman" w:eastAsia="Times New Roman" w:hAnsi="Times New Roman" w:cs="Times New Roman"/>
                <w:bCs/>
                <w:color w:val="auto"/>
                <w:spacing w:val="2"/>
                <w:lang w:bidi="ar-SA"/>
              </w:rPr>
              <w:t xml:space="preserve">- </w:t>
            </w:r>
            <w:r w:rsidRPr="00731434">
              <w:rPr>
                <w:rFonts w:ascii="Times New Roman" w:eastAsia="Times New Roman" w:hAnsi="Times New Roman" w:cs="Times New Roman"/>
                <w:color w:val="auto"/>
                <w:lang w:bidi="ar-SA"/>
              </w:rPr>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75781D77" w14:textId="77777777" w:rsidR="00731434" w:rsidRPr="00731434" w:rsidRDefault="00731434" w:rsidP="00731434">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731434">
              <w:rPr>
                <w:rFonts w:ascii="Times New Roman" w:eastAsia="Times New Roman" w:hAnsi="Times New Roman" w:cs="Times New Roman"/>
                <w:color w:val="auto"/>
                <w:lang w:bidi="ar-SA"/>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1C0F43E9" w14:textId="3B9AE855" w:rsidR="00731434" w:rsidRPr="00731434" w:rsidRDefault="00731434" w:rsidP="00731434">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731434">
              <w:rPr>
                <w:rFonts w:ascii="Times New Roman" w:eastAsia="Times New Roman" w:hAnsi="Times New Roman" w:cs="Times New Roman"/>
                <w:color w:val="auto"/>
                <w:lang w:bidi="ar-SA"/>
              </w:rPr>
              <w:t>-</w:t>
            </w:r>
            <w:r w:rsidRPr="00731434">
              <w:rPr>
                <w:rFonts w:ascii="Times New Roman" w:eastAsia="Times New Roman" w:hAnsi="Times New Roman" w:cs="Times New Roman"/>
                <w:b/>
                <w:color w:val="FFFFFF" w:themeColor="background1"/>
                <w:lang w:bidi="ar-SA"/>
              </w:rPr>
              <w:t>˚</w:t>
            </w:r>
            <w:r w:rsidRPr="00731434">
              <w:rPr>
                <w:rFonts w:ascii="Times New Roman" w:eastAsia="Times New Roman" w:hAnsi="Times New Roman" w:cs="Times New Roman"/>
                <w:color w:val="auto"/>
                <w:lang w:bidi="ar-SA"/>
              </w:rPr>
              <w:t xml:space="preserve">декларацию о соответствии участника закупки требованиям, установленным </w:t>
            </w:r>
            <w:r w:rsidR="00132E10">
              <w:rPr>
                <w:rFonts w:ascii="Times New Roman" w:eastAsia="Times New Roman" w:hAnsi="Times New Roman" w:cs="Times New Roman"/>
                <w:color w:val="auto"/>
                <w:lang w:bidi="ar-SA"/>
              </w:rPr>
              <w:t>действующим</w:t>
            </w:r>
            <w:r w:rsidRPr="009D767C">
              <w:rPr>
                <w:rFonts w:ascii="Times New Roman" w:eastAsia="Times New Roman" w:hAnsi="Times New Roman" w:cs="Times New Roman"/>
                <w:b/>
                <w:color w:val="000000" w:themeColor="text1"/>
                <w:lang w:bidi="ar-SA"/>
              </w:rPr>
              <w:t xml:space="preserve"> </w:t>
            </w:r>
            <w:r w:rsidR="009D767C" w:rsidRPr="00132E10">
              <w:rPr>
                <w:rFonts w:ascii="Times New Roman" w:eastAsia="Times New Roman" w:hAnsi="Times New Roman" w:cs="Times New Roman"/>
                <w:color w:val="auto"/>
                <w:lang w:bidi="ar-SA"/>
              </w:rPr>
              <w:t>П</w:t>
            </w:r>
            <w:r w:rsidRPr="00132E10">
              <w:rPr>
                <w:rFonts w:ascii="Times New Roman" w:eastAsia="Times New Roman" w:hAnsi="Times New Roman" w:cs="Times New Roman"/>
                <w:color w:val="auto"/>
                <w:lang w:bidi="ar-SA"/>
              </w:rPr>
              <w:t>оложени</w:t>
            </w:r>
            <w:r w:rsidR="00132E10" w:rsidRPr="00132E10">
              <w:rPr>
                <w:rFonts w:ascii="Times New Roman" w:eastAsia="Times New Roman" w:hAnsi="Times New Roman" w:cs="Times New Roman"/>
                <w:color w:val="auto"/>
                <w:lang w:bidi="ar-SA"/>
              </w:rPr>
              <w:t>ем</w:t>
            </w:r>
            <w:r w:rsidR="00132E10">
              <w:rPr>
                <w:rFonts w:ascii="Times New Roman" w:eastAsia="Times New Roman" w:hAnsi="Times New Roman" w:cs="Times New Roman"/>
                <w:color w:val="auto"/>
                <w:lang w:bidi="ar-SA"/>
              </w:rPr>
              <w:t xml:space="preserve"> о закупке</w:t>
            </w:r>
            <w:r w:rsidRPr="00731434">
              <w:rPr>
                <w:rFonts w:ascii="Times New Roman" w:eastAsia="Times New Roman" w:hAnsi="Times New Roman" w:cs="Times New Roman"/>
                <w:color w:val="auto"/>
                <w:lang w:bidi="ar-SA"/>
              </w:rPr>
              <w:t xml:space="preserve"> (указанная декларация может представляться с использованием программно-аппаратных средств электронной площадки при наличии такого функционала);</w:t>
            </w:r>
          </w:p>
          <w:p w14:paraId="229267A7" w14:textId="77777777" w:rsidR="00391FDA" w:rsidRPr="00997AB5" w:rsidRDefault="00391FDA" w:rsidP="00391FDA">
            <w:pPr>
              <w:pStyle w:val="a4"/>
              <w:ind w:left="132" w:right="132" w:firstLine="708"/>
              <w:jc w:val="both"/>
              <w:rPr>
                <w:rFonts w:ascii="Times New Roman" w:hAnsi="Times New Roman" w:cs="Times New Roman"/>
                <w:bCs/>
                <w:color w:val="auto"/>
              </w:rPr>
            </w:pPr>
            <w:r w:rsidRPr="00997AB5">
              <w:rPr>
                <w:rFonts w:ascii="Times New Roman" w:eastAsia="Calibri" w:hAnsi="Times New Roman" w:cs="Times New Roman"/>
                <w:color w:val="auto"/>
                <w:lang w:eastAsia="en-US" w:bidi="ar-SA"/>
              </w:rPr>
              <w:t>*Заявка на участие в закупке может содержать иные сведения и документы (в том числе призванные уточнить и конкретизировать другие сведения и документы), представление которых не является обязательным в соответствии с требованиями документации о конкурентной закупке.</w:t>
            </w:r>
          </w:p>
        </w:tc>
      </w:tr>
      <w:tr w:rsidR="005E5246" w:rsidRPr="00997AB5" w14:paraId="3BDF05BC" w14:textId="77777777" w:rsidTr="006E08E5">
        <w:tc>
          <w:tcPr>
            <w:tcW w:w="421" w:type="dxa"/>
            <w:shd w:val="clear" w:color="auto" w:fill="FFFFFF"/>
            <w:vAlign w:val="center"/>
          </w:tcPr>
          <w:p w14:paraId="2A8DF27F" w14:textId="77777777" w:rsidR="005E5246" w:rsidRPr="00997AB5" w:rsidRDefault="005E5246" w:rsidP="005E5246">
            <w:pPr>
              <w:pStyle w:val="a4"/>
              <w:numPr>
                <w:ilvl w:val="0"/>
                <w:numId w:val="4"/>
              </w:numPr>
              <w:tabs>
                <w:tab w:val="left" w:pos="127"/>
                <w:tab w:val="left" w:pos="405"/>
              </w:tabs>
              <w:ind w:left="0" w:firstLine="0"/>
              <w:jc w:val="center"/>
              <w:rPr>
                <w:rFonts w:ascii="Times New Roman" w:hAnsi="Times New Roman" w:cs="Times New Roman"/>
              </w:rPr>
            </w:pPr>
          </w:p>
        </w:tc>
        <w:tc>
          <w:tcPr>
            <w:tcW w:w="3700" w:type="dxa"/>
          </w:tcPr>
          <w:p w14:paraId="229CB786" w14:textId="77777777" w:rsidR="005E5246" w:rsidRPr="00997AB5" w:rsidRDefault="005E5246" w:rsidP="00877E76">
            <w:pPr>
              <w:ind w:left="131" w:right="131"/>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521" w:type="dxa"/>
          </w:tcPr>
          <w:p w14:paraId="71394ACC" w14:textId="77777777" w:rsidR="005E5246" w:rsidRPr="00997AB5" w:rsidRDefault="005E5246" w:rsidP="00877E76">
            <w:pPr>
              <w:widowControl/>
              <w:autoSpaceDE w:val="0"/>
              <w:autoSpaceDN w:val="0"/>
              <w:adjustRightInd w:val="0"/>
              <w:ind w:left="132" w:right="132"/>
              <w:jc w:val="both"/>
              <w:rPr>
                <w:rFonts w:ascii="Times New Roman" w:eastAsia="Times New Roman" w:hAnsi="Times New Roman" w:cs="Times New Roman"/>
                <w:color w:val="auto"/>
                <w:lang w:bidi="ar-SA"/>
              </w:rPr>
            </w:pPr>
            <w:r w:rsidRPr="00997AB5">
              <w:rPr>
                <w:rFonts w:ascii="Times New Roman" w:eastAsia="Times New Roman" w:hAnsi="Times New Roman" w:cs="Times New Roman"/>
                <w:color w:val="auto"/>
                <w:lang w:bidi="ar-SA"/>
              </w:rPr>
              <w:t>Для участия в аукционе в электронной форме участник закупки, прошедший регистрацию на электронной площадке, подает заявку на участие в аукционе в электронной форме.</w:t>
            </w:r>
          </w:p>
          <w:p w14:paraId="3DF75A03" w14:textId="77777777" w:rsidR="005E5246" w:rsidRPr="00997AB5" w:rsidRDefault="005E5246" w:rsidP="00877E76">
            <w:pPr>
              <w:widowControl/>
              <w:autoSpaceDE w:val="0"/>
              <w:autoSpaceDN w:val="0"/>
              <w:adjustRightInd w:val="0"/>
              <w:ind w:left="132" w:right="132"/>
              <w:jc w:val="both"/>
              <w:rPr>
                <w:rFonts w:ascii="Times New Roman" w:eastAsia="Times New Roman" w:hAnsi="Times New Roman" w:cs="Times New Roman"/>
                <w:color w:val="auto"/>
                <w:lang w:bidi="ar-SA"/>
              </w:rPr>
            </w:pPr>
            <w:r w:rsidRPr="00997AB5">
              <w:rPr>
                <w:rFonts w:ascii="Times New Roman" w:eastAsia="Times New Roman" w:hAnsi="Times New Roman" w:cs="Times New Roman"/>
                <w:color w:val="auto"/>
                <w:lang w:bidi="ar-SA"/>
              </w:rPr>
              <w:t>Документы и сведения, направляемые в форме электронных документов участником закупки на электронной площадке должны быть подписаны усиленной цифровой электронной подписью лица, имеющего право действовать от имени участника закупки.</w:t>
            </w:r>
          </w:p>
          <w:p w14:paraId="55450020" w14:textId="77777777" w:rsidR="005E5246" w:rsidRPr="00997AB5" w:rsidRDefault="005E5246" w:rsidP="00877E76">
            <w:pPr>
              <w:widowControl/>
              <w:autoSpaceDE w:val="0"/>
              <w:autoSpaceDN w:val="0"/>
              <w:adjustRightInd w:val="0"/>
              <w:ind w:left="132" w:right="132"/>
              <w:jc w:val="both"/>
              <w:rPr>
                <w:rFonts w:ascii="Times New Roman" w:eastAsia="Times New Roman" w:hAnsi="Times New Roman" w:cs="Times New Roman"/>
                <w:color w:val="auto"/>
                <w:lang w:bidi="ar-SA"/>
              </w:rPr>
            </w:pPr>
            <w:r w:rsidRPr="00997AB5">
              <w:rPr>
                <w:rFonts w:ascii="Times New Roman" w:eastAsia="Times New Roman" w:hAnsi="Times New Roman" w:cs="Times New Roman"/>
                <w:color w:val="auto"/>
                <w:lang w:bidi="ar-SA"/>
              </w:rPr>
              <w:t>Заявка на участие в аукционе в электронной форме направляется участником закупки оператору электронной площадки в форме электронных документов, содержащих предусмотренные настоящей документацией документы и сведения. Указанные электронные документы подаются одновременно.</w:t>
            </w:r>
          </w:p>
          <w:p w14:paraId="5322C010" w14:textId="77777777" w:rsidR="005E5246" w:rsidRPr="00997AB5" w:rsidRDefault="005E5246" w:rsidP="00877E76">
            <w:pPr>
              <w:widowControl/>
              <w:autoSpaceDE w:val="0"/>
              <w:autoSpaceDN w:val="0"/>
              <w:adjustRightInd w:val="0"/>
              <w:ind w:left="132" w:right="132"/>
              <w:jc w:val="both"/>
              <w:rPr>
                <w:rFonts w:ascii="Times New Roman" w:eastAsia="Times New Roman" w:hAnsi="Times New Roman" w:cs="Times New Roman"/>
                <w:color w:val="auto"/>
                <w:lang w:bidi="ar-SA"/>
              </w:rPr>
            </w:pPr>
            <w:r w:rsidRPr="00997AB5">
              <w:rPr>
                <w:rFonts w:ascii="Times New Roman" w:eastAsia="Times New Roman" w:hAnsi="Times New Roman" w:cs="Times New Roman"/>
                <w:color w:val="auto"/>
                <w:lang w:bidi="ar-SA"/>
              </w:rPr>
              <w:t>Заявка должна быть заполнена в соответствии с требованиями настоящей документации.</w:t>
            </w:r>
          </w:p>
          <w:p w14:paraId="1A248DC6" w14:textId="77777777" w:rsidR="00132E10" w:rsidRDefault="005E5246" w:rsidP="00132E10">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2D3761">
              <w:rPr>
                <w:rFonts w:ascii="Times New Roman" w:eastAsia="Times New Roman" w:hAnsi="Times New Roman" w:cs="Times New Roman"/>
                <w:color w:val="auto"/>
                <w:lang w:bidi="ar-SA"/>
              </w:rPr>
              <w:t>Требования к участникам закупки</w:t>
            </w:r>
            <w:r w:rsidR="009D767C" w:rsidRPr="002D3761">
              <w:t xml:space="preserve"> </w:t>
            </w:r>
            <w:r w:rsidR="009D767C" w:rsidRPr="002D3761">
              <w:rPr>
                <w:rFonts w:ascii="Times New Roman" w:eastAsia="Times New Roman" w:hAnsi="Times New Roman" w:cs="Times New Roman"/>
                <w:color w:val="auto"/>
                <w:lang w:bidi="ar-SA"/>
              </w:rPr>
              <w:t xml:space="preserve">в соответствии </w:t>
            </w:r>
            <w:proofErr w:type="gramStart"/>
            <w:r w:rsidR="009D767C" w:rsidRPr="002D3761">
              <w:rPr>
                <w:rFonts w:ascii="Times New Roman" w:eastAsia="Times New Roman" w:hAnsi="Times New Roman" w:cs="Times New Roman"/>
                <w:color w:val="auto"/>
                <w:lang w:bidi="ar-SA"/>
              </w:rPr>
              <w:t xml:space="preserve">с </w:t>
            </w:r>
            <w:r w:rsidR="00132E10" w:rsidRPr="002D3761">
              <w:t xml:space="preserve"> </w:t>
            </w:r>
            <w:r w:rsidR="00132E10" w:rsidRPr="002D3761">
              <w:rPr>
                <w:rFonts w:ascii="Times New Roman" w:eastAsia="Times New Roman" w:hAnsi="Times New Roman" w:cs="Times New Roman"/>
                <w:b/>
                <w:color w:val="auto"/>
                <w:lang w:bidi="ar-SA"/>
              </w:rPr>
              <w:t>действующим</w:t>
            </w:r>
            <w:proofErr w:type="gramEnd"/>
            <w:r w:rsidR="00132E10" w:rsidRPr="002D3761">
              <w:rPr>
                <w:rFonts w:ascii="Times New Roman" w:eastAsia="Times New Roman" w:hAnsi="Times New Roman" w:cs="Times New Roman"/>
                <w:b/>
                <w:color w:val="auto"/>
                <w:lang w:bidi="ar-SA"/>
              </w:rPr>
              <w:t xml:space="preserve"> Положением о закупке</w:t>
            </w:r>
            <w:r w:rsidRPr="002D3761">
              <w:rPr>
                <w:rFonts w:ascii="Times New Roman" w:eastAsia="Times New Roman" w:hAnsi="Times New Roman" w:cs="Times New Roman"/>
                <w:color w:val="auto"/>
                <w:lang w:bidi="ar-SA"/>
              </w:rPr>
              <w:t>:</w:t>
            </w:r>
          </w:p>
          <w:p w14:paraId="776632C3" w14:textId="53A91F59" w:rsidR="00D9206E" w:rsidRPr="00D9206E" w:rsidRDefault="005E5246" w:rsidP="00132E10">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997AB5">
              <w:rPr>
                <w:rFonts w:ascii="Times New Roman" w:eastAsia="Times New Roman" w:hAnsi="Times New Roman" w:cs="Times New Roman"/>
                <w:color w:val="auto"/>
                <w:lang w:bidi="ar-SA"/>
              </w:rPr>
              <w:br/>
            </w:r>
            <w:r w:rsidR="00D9206E">
              <w:rPr>
                <w:rFonts w:ascii="Times New Roman" w:eastAsia="Times New Roman" w:hAnsi="Times New Roman" w:cs="Times New Roman"/>
                <w:color w:val="auto"/>
                <w:lang w:bidi="ar-SA"/>
              </w:rPr>
              <w:t xml:space="preserve">            </w:t>
            </w:r>
            <w:r w:rsidR="00D9206E" w:rsidRPr="00D9206E">
              <w:rPr>
                <w:rFonts w:ascii="Times New Roman" w:eastAsia="Times New Roman" w:hAnsi="Times New Roman" w:cs="Times New Roman"/>
                <w:color w:val="auto"/>
                <w:lang w:bidi="ar-SA"/>
              </w:rPr>
              <w:t>1)</w:t>
            </w:r>
            <w:r w:rsidR="00D9206E" w:rsidRPr="00D9206E">
              <w:rPr>
                <w:rFonts w:ascii="Times New Roman" w:eastAsia="Times New Roman" w:hAnsi="Times New Roman" w:cs="Times New Roman"/>
                <w:color w:val="FFFFFF" w:themeColor="background1"/>
                <w:lang w:bidi="ar-SA"/>
              </w:rPr>
              <w:t>˚</w:t>
            </w:r>
            <w:r w:rsidR="00D9206E" w:rsidRPr="00D9206E">
              <w:rPr>
                <w:rFonts w:ascii="Times New Roman" w:eastAsia="Times New Roman" w:hAnsi="Times New Roman" w:cs="Times New Roman"/>
                <w:color w:val="auto"/>
                <w:lang w:bidi="ar-SA"/>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26B661FF" w14:textId="77777777" w:rsidR="00D9206E" w:rsidRPr="00D9206E" w:rsidRDefault="00D9206E" w:rsidP="00D9206E">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D9206E">
              <w:rPr>
                <w:rFonts w:ascii="Times New Roman" w:eastAsia="Times New Roman" w:hAnsi="Times New Roman" w:cs="Times New Roman"/>
                <w:color w:val="auto"/>
                <w:lang w:bidi="ar-SA"/>
              </w:rPr>
              <w:t>2)</w:t>
            </w:r>
            <w:r w:rsidRPr="00D9206E">
              <w:rPr>
                <w:rFonts w:ascii="Times New Roman" w:eastAsia="Times New Roman" w:hAnsi="Times New Roman" w:cs="Times New Roman"/>
                <w:color w:val="FFFFFF" w:themeColor="background1"/>
                <w:lang w:bidi="ar-SA"/>
              </w:rPr>
              <w:t>˚</w:t>
            </w:r>
            <w:proofErr w:type="spellStart"/>
            <w:r w:rsidRPr="00D9206E">
              <w:rPr>
                <w:rFonts w:ascii="Times New Roman" w:eastAsia="Times New Roman" w:hAnsi="Times New Roman" w:cs="Times New Roman"/>
                <w:color w:val="auto"/>
                <w:lang w:bidi="ar-SA"/>
              </w:rPr>
              <w:t>непроведение</w:t>
            </w:r>
            <w:proofErr w:type="spellEnd"/>
            <w:r w:rsidRPr="00D9206E">
              <w:rPr>
                <w:rFonts w:ascii="Times New Roman" w:eastAsia="Times New Roman" w:hAnsi="Times New Roman" w:cs="Times New Roman"/>
                <w:color w:val="auto"/>
                <w:lang w:bidi="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DDA308E" w14:textId="77777777" w:rsidR="00D9206E" w:rsidRPr="00D9206E" w:rsidRDefault="00D9206E" w:rsidP="00D9206E">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D9206E">
              <w:rPr>
                <w:rFonts w:ascii="Times New Roman" w:eastAsia="Times New Roman" w:hAnsi="Times New Roman" w:cs="Times New Roman"/>
                <w:color w:val="auto"/>
                <w:lang w:bidi="ar-SA"/>
              </w:rPr>
              <w:t>3)</w:t>
            </w:r>
            <w:r w:rsidRPr="00D9206E">
              <w:rPr>
                <w:rFonts w:ascii="Times New Roman" w:eastAsia="Times New Roman" w:hAnsi="Times New Roman" w:cs="Times New Roman"/>
                <w:color w:val="FFFFFF" w:themeColor="background1"/>
                <w:lang w:bidi="ar-SA"/>
              </w:rPr>
              <w:t>˚</w:t>
            </w:r>
            <w:proofErr w:type="spellStart"/>
            <w:r w:rsidRPr="00D9206E">
              <w:rPr>
                <w:rFonts w:ascii="Times New Roman" w:eastAsia="Times New Roman" w:hAnsi="Times New Roman" w:cs="Times New Roman"/>
                <w:color w:val="auto"/>
                <w:lang w:bidi="ar-SA"/>
              </w:rPr>
              <w:t>неприостановление</w:t>
            </w:r>
            <w:proofErr w:type="spellEnd"/>
            <w:r w:rsidRPr="00D9206E">
              <w:rPr>
                <w:rFonts w:ascii="Times New Roman" w:eastAsia="Times New Roman" w:hAnsi="Times New Roman" w:cs="Times New Roman"/>
                <w:color w:val="auto"/>
                <w:lang w:bidi="ar-SA"/>
              </w:rPr>
              <w:t xml:space="preserve"> деятельности участника закупки в порядке, установленном </w:t>
            </w:r>
            <w:hyperlink r:id="rId9" w:history="1">
              <w:r w:rsidRPr="00D9206E">
                <w:rPr>
                  <w:rFonts w:ascii="Times New Roman" w:eastAsia="Times New Roman" w:hAnsi="Times New Roman" w:cs="Times New Roman"/>
                  <w:color w:val="auto"/>
                  <w:lang w:bidi="ar-SA"/>
                </w:rPr>
                <w:t>Кодексом</w:t>
              </w:r>
            </w:hyperlink>
            <w:r w:rsidRPr="00D9206E">
              <w:rPr>
                <w:rFonts w:ascii="Times New Roman" w:eastAsia="Times New Roman" w:hAnsi="Times New Roman" w:cs="Times New Roman"/>
                <w:color w:val="auto"/>
                <w:lang w:bidi="ar-SA"/>
              </w:rPr>
              <w:t xml:space="preserve"> Российской Федерации об административных правонарушениях, на день подачи заявки на участие в процедурах закупок;</w:t>
            </w:r>
          </w:p>
          <w:p w14:paraId="768584E9" w14:textId="77777777" w:rsidR="00D9206E" w:rsidRPr="00D9206E" w:rsidRDefault="00D9206E" w:rsidP="00D9206E">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D9206E">
              <w:rPr>
                <w:rFonts w:ascii="Times New Roman" w:eastAsia="Times New Roman" w:hAnsi="Times New Roman" w:cs="Times New Roman"/>
                <w:color w:val="auto"/>
                <w:lang w:bidi="ar-SA"/>
              </w:rPr>
              <w:t>4)</w:t>
            </w:r>
            <w:r w:rsidRPr="00D9206E">
              <w:rPr>
                <w:rFonts w:ascii="Times New Roman" w:eastAsia="Times New Roman" w:hAnsi="Times New Roman" w:cs="Times New Roman"/>
                <w:color w:val="FFFFFF" w:themeColor="background1"/>
                <w:lang w:bidi="ar-SA"/>
              </w:rPr>
              <w:t>˚</w:t>
            </w:r>
            <w:r w:rsidRPr="00D9206E">
              <w:rPr>
                <w:rFonts w:ascii="Times New Roman" w:eastAsia="Times New Roman" w:hAnsi="Times New Roman" w:cs="Times New Roman"/>
                <w:color w:val="auto"/>
                <w:lang w:bidi="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D9206E">
              <w:rPr>
                <w:rFonts w:ascii="Times New Roman" w:eastAsia="Times New Roman" w:hAnsi="Times New Roman" w:cs="Times New Roman"/>
                <w:color w:val="auto"/>
                <w:lang w:bidi="ar-SA"/>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7B48C9DD" w14:textId="77777777" w:rsidR="00D9206E" w:rsidRPr="00D9206E" w:rsidRDefault="00D9206E" w:rsidP="00D9206E">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D9206E">
              <w:rPr>
                <w:rFonts w:ascii="Times New Roman" w:eastAsia="Times New Roman" w:hAnsi="Times New Roman" w:cs="Times New Roman"/>
                <w:color w:val="auto"/>
                <w:lang w:bidi="ar-SA"/>
              </w:rPr>
              <w:t>5)</w:t>
            </w:r>
            <w:r w:rsidRPr="00D9206E">
              <w:rPr>
                <w:rFonts w:ascii="Times New Roman" w:eastAsia="Times New Roman" w:hAnsi="Times New Roman" w:cs="Times New Roman"/>
                <w:color w:val="FFFFFF" w:themeColor="background1"/>
                <w:lang w:bidi="ar-SA"/>
              </w:rPr>
              <w:t>˚</w:t>
            </w:r>
            <w:r w:rsidRPr="00D9206E">
              <w:rPr>
                <w:rFonts w:ascii="Times New Roman" w:eastAsia="Times New Roman" w:hAnsi="Times New Roman" w:cs="Times New Roman"/>
                <w:color w:val="auto"/>
                <w:lang w:bidi="ar-SA"/>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D9206E">
                <w:rPr>
                  <w:rFonts w:ascii="Times New Roman" w:eastAsia="Times New Roman" w:hAnsi="Times New Roman" w:cs="Times New Roman"/>
                  <w:color w:val="auto"/>
                  <w:lang w:bidi="ar-SA"/>
                </w:rPr>
                <w:t>статьями 289</w:t>
              </w:r>
            </w:hyperlink>
            <w:r w:rsidRPr="00D9206E">
              <w:rPr>
                <w:rFonts w:ascii="Times New Roman" w:eastAsia="Times New Roman" w:hAnsi="Times New Roman" w:cs="Times New Roman"/>
                <w:color w:val="auto"/>
                <w:lang w:bidi="ar-SA"/>
              </w:rPr>
              <w:t xml:space="preserve">, </w:t>
            </w:r>
            <w:hyperlink r:id="rId11" w:history="1">
              <w:r w:rsidRPr="00D9206E">
                <w:rPr>
                  <w:rFonts w:ascii="Times New Roman" w:eastAsia="Times New Roman" w:hAnsi="Times New Roman" w:cs="Times New Roman"/>
                  <w:color w:val="auto"/>
                  <w:lang w:bidi="ar-SA"/>
                </w:rPr>
                <w:t>290</w:t>
              </w:r>
            </w:hyperlink>
            <w:r w:rsidRPr="00D9206E">
              <w:rPr>
                <w:rFonts w:ascii="Times New Roman" w:eastAsia="Times New Roman" w:hAnsi="Times New Roman" w:cs="Times New Roman"/>
                <w:color w:val="auto"/>
                <w:lang w:bidi="ar-SA"/>
              </w:rPr>
              <w:t xml:space="preserve">, </w:t>
            </w:r>
            <w:hyperlink r:id="rId12" w:history="1">
              <w:r w:rsidRPr="00D9206E">
                <w:rPr>
                  <w:rFonts w:ascii="Times New Roman" w:eastAsia="Times New Roman" w:hAnsi="Times New Roman" w:cs="Times New Roman"/>
                  <w:color w:val="auto"/>
                  <w:lang w:bidi="ar-SA"/>
                </w:rPr>
                <w:t>291</w:t>
              </w:r>
            </w:hyperlink>
            <w:r w:rsidRPr="00D9206E">
              <w:rPr>
                <w:rFonts w:ascii="Times New Roman" w:eastAsia="Times New Roman" w:hAnsi="Times New Roman" w:cs="Times New Roman"/>
                <w:color w:val="auto"/>
                <w:lang w:bidi="ar-SA"/>
              </w:rPr>
              <w:t xml:space="preserve">, </w:t>
            </w:r>
            <w:hyperlink r:id="rId13" w:history="1">
              <w:r w:rsidRPr="00D9206E">
                <w:rPr>
                  <w:rFonts w:ascii="Times New Roman" w:eastAsia="Times New Roman" w:hAnsi="Times New Roman" w:cs="Times New Roman"/>
                  <w:color w:val="auto"/>
                  <w:lang w:bidi="ar-SA"/>
                </w:rPr>
                <w:t>291</w:t>
              </w:r>
            </w:hyperlink>
            <w:r w:rsidRPr="00D9206E">
              <w:rPr>
                <w:rFonts w:ascii="Times New Roman" w:eastAsia="Times New Roman" w:hAnsi="Times New Roman" w:cs="Times New Roman"/>
                <w:color w:val="auto"/>
                <w:lang w:bidi="ar-SA"/>
              </w:rPr>
              <w:t xml:space="preserve">¹ Уголовного кодекса Российской Федерации (за исключением лиц, </w:t>
            </w:r>
            <w:r w:rsidRPr="00D9206E">
              <w:rPr>
                <w:rFonts w:ascii="Times New Roman" w:eastAsia="Times New Roman" w:hAnsi="Times New Roman" w:cs="Times New Roman"/>
                <w:color w:val="auto"/>
                <w:lang w:bidi="ar-SA"/>
              </w:rPr>
              <w:br/>
              <w:t xml:space="preserve">у которых такая судимость погашена или снята), а также неприменение </w:t>
            </w:r>
            <w:r w:rsidRPr="00D9206E">
              <w:rPr>
                <w:rFonts w:ascii="Times New Roman" w:eastAsia="Times New Roman" w:hAnsi="Times New Roman" w:cs="Times New Roman"/>
                <w:color w:val="auto"/>
                <w:lang w:bidi="ar-SA"/>
              </w:rPr>
              <w:br/>
              <w:t>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27520CB" w14:textId="77777777" w:rsidR="00D9206E" w:rsidRPr="00D9206E" w:rsidRDefault="00D9206E" w:rsidP="00D9206E">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D9206E">
              <w:rPr>
                <w:rFonts w:ascii="Times New Roman" w:eastAsia="Times New Roman" w:hAnsi="Times New Roman" w:cs="Times New Roman"/>
                <w:color w:val="auto"/>
                <w:lang w:bidi="ar-SA"/>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D9206E">
                <w:rPr>
                  <w:rFonts w:ascii="Times New Roman" w:eastAsia="Times New Roman" w:hAnsi="Times New Roman" w:cs="Times New Roman"/>
                  <w:color w:val="auto"/>
                  <w:lang w:bidi="ar-SA"/>
                </w:rPr>
                <w:t>статьей 19</w:t>
              </w:r>
            </w:hyperlink>
            <w:r w:rsidRPr="00D9206E">
              <w:rPr>
                <w:rFonts w:ascii="Times New Roman" w:eastAsia="Times New Roman" w:hAnsi="Times New Roman" w:cs="Times New Roman"/>
                <w:color w:val="auto"/>
                <w:lang w:bidi="ar-SA"/>
              </w:rPr>
              <w:t>²⁸ Кодекса Российской Федерации об административных правонарушениях;</w:t>
            </w:r>
          </w:p>
          <w:p w14:paraId="5277C8D0" w14:textId="77777777" w:rsidR="00D9206E" w:rsidRPr="00D9206E" w:rsidRDefault="00D9206E" w:rsidP="00D9206E">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D9206E">
              <w:rPr>
                <w:rFonts w:ascii="Times New Roman" w:eastAsia="Times New Roman" w:hAnsi="Times New Roman" w:cs="Times New Roman"/>
                <w:color w:val="auto"/>
                <w:lang w:bidi="ar-SA"/>
              </w:rPr>
              <w:t>7)</w:t>
            </w:r>
            <w:r w:rsidRPr="00D9206E">
              <w:rPr>
                <w:rFonts w:ascii="Times New Roman" w:eastAsia="Times New Roman" w:hAnsi="Times New Roman" w:cs="Times New Roman"/>
                <w:color w:val="FFFFFF" w:themeColor="background1"/>
                <w:lang w:bidi="ar-SA"/>
              </w:rPr>
              <w:t>˚</w:t>
            </w:r>
            <w:r w:rsidRPr="00D9206E">
              <w:rPr>
                <w:rFonts w:ascii="Times New Roman" w:eastAsia="Times New Roman" w:hAnsi="Times New Roman" w:cs="Times New Roman"/>
                <w:color w:val="auto"/>
                <w:lang w:bidi="ar-SA"/>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585FAED3" w14:textId="77777777" w:rsidR="00D9206E" w:rsidRPr="00D9206E" w:rsidRDefault="00D9206E" w:rsidP="00D9206E">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D9206E">
              <w:rPr>
                <w:rFonts w:ascii="Times New Roman" w:eastAsia="Times New Roman" w:hAnsi="Times New Roman" w:cs="Times New Roman"/>
                <w:color w:val="auto"/>
                <w:lang w:bidi="ar-SA"/>
              </w:rPr>
              <w:t>8)</w:t>
            </w:r>
            <w:r w:rsidRPr="00D9206E">
              <w:rPr>
                <w:rFonts w:ascii="Times New Roman" w:eastAsia="Times New Roman" w:hAnsi="Times New Roman" w:cs="Times New Roman"/>
                <w:color w:val="FFFFFF" w:themeColor="background1"/>
                <w:lang w:bidi="ar-SA"/>
              </w:rPr>
              <w:t>˚</w:t>
            </w:r>
            <w:r w:rsidRPr="00D9206E">
              <w:rPr>
                <w:rFonts w:ascii="Times New Roman" w:eastAsia="Times New Roman" w:hAnsi="Times New Roman" w:cs="Times New Roman"/>
                <w:color w:val="auto"/>
                <w:lang w:bidi="ar-SA"/>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9206E">
              <w:rPr>
                <w:rFonts w:ascii="Times New Roman" w:eastAsia="Times New Roman" w:hAnsi="Times New Roman" w:cs="Times New Roman"/>
                <w:color w:val="auto"/>
                <w:lang w:bidi="ar-SA"/>
              </w:rPr>
              <w:t>неполнородными</w:t>
            </w:r>
            <w:proofErr w:type="spellEnd"/>
            <w:r w:rsidRPr="00D9206E">
              <w:rPr>
                <w:rFonts w:ascii="Times New Roman" w:eastAsia="Times New Roman" w:hAnsi="Times New Roman" w:cs="Times New Roman"/>
                <w:color w:val="auto"/>
                <w:lang w:bidi="ar-SA"/>
              </w:rPr>
              <w:t xml:space="preserve"> (имеющими общих отца или мать) братьями и сестрами), усыновителями или усыновленными указанных физических лиц;</w:t>
            </w:r>
          </w:p>
          <w:p w14:paraId="69C2B7A1" w14:textId="77777777" w:rsidR="00D9206E" w:rsidRPr="00D9206E" w:rsidRDefault="00D9206E" w:rsidP="00D9206E">
            <w:pPr>
              <w:tabs>
                <w:tab w:val="left" w:pos="709"/>
                <w:tab w:val="left" w:pos="13750"/>
              </w:tabs>
              <w:autoSpaceDE w:val="0"/>
              <w:autoSpaceDN w:val="0"/>
              <w:ind w:firstLine="709"/>
              <w:jc w:val="both"/>
              <w:rPr>
                <w:rFonts w:ascii="Times New Roman" w:eastAsia="Times New Roman" w:hAnsi="Times New Roman" w:cs="Times New Roman"/>
                <w:lang w:bidi="ar-SA"/>
              </w:rPr>
            </w:pPr>
            <w:r w:rsidRPr="00D9206E">
              <w:rPr>
                <w:rFonts w:ascii="Times New Roman" w:eastAsia="Times New Roman" w:hAnsi="Times New Roman" w:cs="Times New Roman"/>
                <w:lang w:bidi="ar-SA"/>
              </w:rPr>
              <w:t>9)</w:t>
            </w:r>
            <w:r w:rsidRPr="00D9206E">
              <w:rPr>
                <w:rFonts w:ascii="Times New Roman" w:eastAsia="Times New Roman" w:hAnsi="Times New Roman" w:cs="Times New Roman"/>
                <w:color w:val="FFFFFF" w:themeColor="background1"/>
                <w:lang w:bidi="ar-SA"/>
              </w:rPr>
              <w:t>˚</w:t>
            </w:r>
            <w:r w:rsidRPr="00D9206E">
              <w:rPr>
                <w:rFonts w:ascii="Times New Roman" w:eastAsia="Times New Roman" w:hAnsi="Times New Roman" w:cs="Times New Roman"/>
                <w:lang w:bidi="ar-SA"/>
              </w:rPr>
              <w:t>отсутствие заключения хозяйствующим субъектом – участником закупки – недопустимого в соответствии с антимонопольным законодательством Российской Федерации соглашения, а равно участия в нем либо осуществления недопустимых в соответствии с антимонопольным законодательством Российской Федерации согласованных действий;</w:t>
            </w:r>
          </w:p>
          <w:p w14:paraId="6E0B99AA" w14:textId="53DA9FBA" w:rsidR="00D9206E" w:rsidRPr="00D9206E" w:rsidRDefault="00D9206E" w:rsidP="00D9206E">
            <w:pPr>
              <w:widowControl/>
              <w:tabs>
                <w:tab w:val="left" w:pos="709"/>
                <w:tab w:val="left" w:pos="13750"/>
              </w:tabs>
              <w:autoSpaceDE w:val="0"/>
              <w:autoSpaceDN w:val="0"/>
              <w:adjustRightInd w:val="0"/>
              <w:ind w:firstLine="709"/>
              <w:jc w:val="both"/>
              <w:rPr>
                <w:rFonts w:ascii="Times New Roman" w:eastAsiaTheme="minorHAnsi" w:hAnsi="Times New Roman" w:cs="Times New Roman"/>
                <w:color w:val="auto"/>
                <w:lang w:eastAsia="en-US" w:bidi="ar-SA"/>
              </w:rPr>
            </w:pPr>
            <w:r w:rsidRPr="00D9206E">
              <w:rPr>
                <w:rFonts w:ascii="Times New Roman" w:eastAsia="Times New Roman" w:hAnsi="Times New Roman" w:cs="Times New Roman"/>
                <w:lang w:bidi="ar-SA"/>
              </w:rPr>
              <w:t>10)</w:t>
            </w:r>
            <w:r w:rsidRPr="00D9206E">
              <w:rPr>
                <w:rFonts w:ascii="Times New Roman" w:eastAsia="Times New Roman" w:hAnsi="Times New Roman" w:cs="Times New Roman"/>
                <w:color w:val="FFFFFF" w:themeColor="background1"/>
                <w:lang w:bidi="ar-SA"/>
              </w:rPr>
              <w:t>˚</w:t>
            </w:r>
            <w:r w:rsidRPr="00D9206E">
              <w:rPr>
                <w:rFonts w:ascii="Times New Roman" w:eastAsiaTheme="minorHAnsi" w:hAnsi="Times New Roman" w:cs="Times New Roman"/>
                <w:color w:val="auto"/>
                <w:lang w:eastAsia="en-US" w:bidi="ar-SA"/>
              </w:rPr>
              <w:t>участник закупки не является офшорной компа</w:t>
            </w:r>
            <w:r>
              <w:rPr>
                <w:rFonts w:ascii="Times New Roman" w:eastAsiaTheme="minorHAnsi" w:hAnsi="Times New Roman" w:cs="Times New Roman"/>
                <w:color w:val="auto"/>
                <w:lang w:eastAsia="en-US" w:bidi="ar-SA"/>
              </w:rPr>
              <w:t xml:space="preserve">нией, не имеет </w:t>
            </w:r>
            <w:r w:rsidRPr="00D9206E">
              <w:rPr>
                <w:rFonts w:ascii="Times New Roman" w:eastAsiaTheme="minorHAnsi" w:hAnsi="Times New Roman" w:cs="Times New Roman"/>
                <w:color w:val="auto"/>
                <w:lang w:eastAsia="en-US" w:bidi="ar-SA"/>
              </w:rPr>
              <w:t xml:space="preserve">в составе участников (членов) корпоративного юридического лица или </w:t>
            </w:r>
            <w:r w:rsidRPr="00D9206E">
              <w:rPr>
                <w:rFonts w:ascii="Times New Roman" w:eastAsiaTheme="minorHAnsi" w:hAnsi="Times New Roman" w:cs="Times New Roman"/>
                <w:color w:val="auto"/>
                <w:lang w:eastAsia="en-US" w:bidi="ar-SA"/>
              </w:rPr>
              <w:br/>
              <w:t>в составе учредителей унитарного юридич</w:t>
            </w:r>
            <w:r>
              <w:rPr>
                <w:rFonts w:ascii="Times New Roman" w:eastAsiaTheme="minorHAnsi" w:hAnsi="Times New Roman" w:cs="Times New Roman"/>
                <w:color w:val="auto"/>
                <w:lang w:eastAsia="en-US" w:bidi="ar-SA"/>
              </w:rPr>
              <w:t xml:space="preserve">еского лица офшорной компании, </w:t>
            </w:r>
            <w:r w:rsidRPr="00D9206E">
              <w:rPr>
                <w:rFonts w:ascii="Times New Roman" w:eastAsiaTheme="minorHAnsi" w:hAnsi="Times New Roman" w:cs="Times New Roman"/>
                <w:color w:val="auto"/>
                <w:lang w:eastAsia="en-US" w:bidi="ar-SA"/>
              </w:rPr>
              <w:t>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E130A77" w14:textId="77777777" w:rsidR="00D9206E" w:rsidRPr="00D9206E" w:rsidRDefault="00D9206E" w:rsidP="00D9206E">
            <w:pPr>
              <w:widowControl/>
              <w:tabs>
                <w:tab w:val="left" w:pos="709"/>
                <w:tab w:val="left" w:pos="13750"/>
              </w:tabs>
              <w:autoSpaceDE w:val="0"/>
              <w:autoSpaceDN w:val="0"/>
              <w:adjustRightInd w:val="0"/>
              <w:ind w:firstLine="709"/>
              <w:jc w:val="both"/>
              <w:rPr>
                <w:rFonts w:ascii="Times New Roman" w:eastAsiaTheme="minorHAnsi" w:hAnsi="Times New Roman" w:cs="Times New Roman"/>
                <w:color w:val="auto"/>
                <w:lang w:eastAsia="en-US" w:bidi="ar-SA"/>
              </w:rPr>
            </w:pPr>
            <w:r w:rsidRPr="00D9206E">
              <w:rPr>
                <w:rFonts w:ascii="Times New Roman" w:eastAsiaTheme="minorHAnsi" w:hAnsi="Times New Roman" w:cs="Times New Roman"/>
                <w:color w:val="auto"/>
                <w:lang w:eastAsia="en-US" w:bidi="ar-SA"/>
              </w:rPr>
              <w:t>11) участник закупки не является иностранным агентом;</w:t>
            </w:r>
          </w:p>
          <w:p w14:paraId="4B854CE0" w14:textId="77777777" w:rsidR="00D9206E" w:rsidRPr="00D9206E" w:rsidRDefault="00D9206E" w:rsidP="00D9206E">
            <w:pPr>
              <w:widowControl/>
              <w:tabs>
                <w:tab w:val="left" w:pos="709"/>
                <w:tab w:val="left" w:pos="13750"/>
              </w:tabs>
              <w:autoSpaceDE w:val="0"/>
              <w:autoSpaceDN w:val="0"/>
              <w:adjustRightInd w:val="0"/>
              <w:ind w:firstLine="709"/>
              <w:jc w:val="both"/>
              <w:rPr>
                <w:rFonts w:ascii="Times New Roman" w:eastAsiaTheme="minorHAnsi" w:hAnsi="Times New Roman" w:cs="Times New Roman"/>
                <w:color w:val="auto"/>
                <w:lang w:eastAsia="en-US" w:bidi="ar-SA"/>
              </w:rPr>
            </w:pPr>
            <w:r w:rsidRPr="00D9206E">
              <w:rPr>
                <w:rFonts w:ascii="Times New Roman" w:eastAsiaTheme="minorHAnsi" w:hAnsi="Times New Roman" w:cs="Times New Roman"/>
                <w:color w:val="auto"/>
                <w:lang w:eastAsia="en-US" w:bidi="ar-SA"/>
              </w:rPr>
              <w:t>12) отсутствие у участника закупки ограничений для участия в закупках, установленных законодательством Российской Федерации.</w:t>
            </w:r>
          </w:p>
          <w:p w14:paraId="04C58AD4" w14:textId="6BFA2B90" w:rsidR="00D45A1B" w:rsidRPr="00997AB5" w:rsidRDefault="00D45A1B" w:rsidP="00D45A1B">
            <w:pPr>
              <w:ind w:left="132" w:right="132"/>
              <w:jc w:val="both"/>
              <w:rPr>
                <w:rFonts w:ascii="Times New Roman" w:eastAsia="Times New Roman" w:hAnsi="Times New Roman" w:cs="Times New Roman"/>
                <w:color w:val="auto"/>
                <w:lang w:bidi="ar-SA"/>
              </w:rPr>
            </w:pPr>
            <w:r w:rsidRPr="00997AB5">
              <w:rPr>
                <w:rFonts w:ascii="Times New Roman" w:eastAsia="Times New Roman" w:hAnsi="Times New Roman" w:cs="Times New Roman"/>
                <w:color w:val="auto"/>
                <w:lang w:bidi="ar-SA"/>
              </w:rPr>
              <w:t>Дополнительные требования к участникам закупок:</w:t>
            </w:r>
          </w:p>
          <w:p w14:paraId="296BA62F" w14:textId="0F2053BD" w:rsidR="00D45A1B" w:rsidRPr="00997AB5" w:rsidRDefault="00D45A1B" w:rsidP="00D45A1B">
            <w:pPr>
              <w:ind w:left="132" w:right="132"/>
              <w:jc w:val="both"/>
              <w:rPr>
                <w:rFonts w:ascii="Times New Roman" w:eastAsia="Times New Roman" w:hAnsi="Times New Roman" w:cs="Times New Roman"/>
                <w:color w:val="auto"/>
                <w:lang w:bidi="ar-SA"/>
              </w:rPr>
            </w:pPr>
            <w:r w:rsidRPr="00997AB5">
              <w:rPr>
                <w:rFonts w:ascii="Times New Roman" w:eastAsia="Times New Roman" w:hAnsi="Times New Roman" w:cs="Times New Roman"/>
                <w:color w:val="auto"/>
                <w:lang w:bidi="ar-SA"/>
              </w:rPr>
              <w:t>1) отсутствие сведений об участнике закупки в реестре недобросовестных поставщиков, предусмотренном статьей 5 Закона о закупках</w:t>
            </w:r>
            <w:r w:rsidR="00277FD6" w:rsidRPr="00997AB5">
              <w:rPr>
                <w:rFonts w:ascii="Times New Roman" w:eastAsia="Times New Roman" w:hAnsi="Times New Roman" w:cs="Times New Roman"/>
                <w:color w:val="auto"/>
                <w:lang w:bidi="ar-SA"/>
              </w:rPr>
              <w:t xml:space="preserve"> № 223-ФЗ</w:t>
            </w:r>
            <w:r w:rsidRPr="00997AB5">
              <w:rPr>
                <w:rFonts w:ascii="Times New Roman" w:eastAsia="Times New Roman" w:hAnsi="Times New Roman" w:cs="Times New Roman"/>
                <w:color w:val="auto"/>
                <w:lang w:bidi="ar-SA"/>
              </w:rPr>
              <w:t>;</w:t>
            </w:r>
          </w:p>
          <w:p w14:paraId="76548FB1" w14:textId="206A4E41" w:rsidR="00391FDA" w:rsidRPr="00997AB5" w:rsidRDefault="00D45A1B" w:rsidP="00D9206E">
            <w:pPr>
              <w:ind w:left="132" w:right="132"/>
              <w:jc w:val="both"/>
              <w:rPr>
                <w:rFonts w:ascii="Times New Roman" w:eastAsia="Times New Roman" w:hAnsi="Times New Roman" w:cs="Times New Roman"/>
                <w:color w:val="auto"/>
                <w:lang w:bidi="ar-SA"/>
              </w:rPr>
            </w:pPr>
            <w:r w:rsidRPr="00997AB5">
              <w:rPr>
                <w:rFonts w:ascii="Times New Roman" w:eastAsia="Times New Roman" w:hAnsi="Times New Roman" w:cs="Times New Roman"/>
                <w:color w:val="auto"/>
                <w:lang w:bidi="ar-SA"/>
              </w:rPr>
              <w:t>2)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w:t>
            </w:r>
            <w:r w:rsidR="00D9206E">
              <w:rPr>
                <w:rFonts w:ascii="Times New Roman" w:eastAsia="Times New Roman" w:hAnsi="Times New Roman" w:cs="Times New Roman"/>
                <w:color w:val="auto"/>
                <w:lang w:bidi="ar-SA"/>
              </w:rPr>
              <w:t>ме в сфере закупок).</w:t>
            </w:r>
          </w:p>
          <w:p w14:paraId="25195F21" w14:textId="77777777" w:rsidR="00391FDA" w:rsidRPr="00997AB5" w:rsidRDefault="00391FDA" w:rsidP="00391FDA">
            <w:pPr>
              <w:autoSpaceDE w:val="0"/>
              <w:autoSpaceDN w:val="0"/>
              <w:ind w:firstLine="540"/>
              <w:jc w:val="both"/>
              <w:rPr>
                <w:rFonts w:ascii="Times New Roman" w:eastAsia="Times New Roman" w:hAnsi="Times New Roman" w:cs="Times New Roman"/>
                <w:color w:val="auto"/>
                <w:lang w:bidi="ar-SA"/>
              </w:rPr>
            </w:pPr>
            <w:r w:rsidRPr="00997AB5">
              <w:rPr>
                <w:rFonts w:ascii="Times New Roman" w:eastAsia="Times New Roman" w:hAnsi="Times New Roman" w:cs="Times New Roman"/>
                <w:color w:val="auto"/>
                <w:lang w:bidi="ar-SA"/>
              </w:rPr>
              <w:t>В случае если участником закупки является несколько юридических и/или физических лиц, в том числе индивидуальных предпринимателей, данные участники должны:</w:t>
            </w:r>
          </w:p>
          <w:p w14:paraId="59634922" w14:textId="77777777" w:rsidR="00391FDA" w:rsidRPr="00997AB5" w:rsidRDefault="00391FDA" w:rsidP="00391FDA">
            <w:pPr>
              <w:autoSpaceDE w:val="0"/>
              <w:autoSpaceDN w:val="0"/>
              <w:ind w:firstLine="540"/>
              <w:jc w:val="both"/>
              <w:rPr>
                <w:rFonts w:ascii="Times New Roman" w:eastAsia="Times New Roman" w:hAnsi="Times New Roman" w:cs="Times New Roman"/>
                <w:color w:val="auto"/>
                <w:lang w:bidi="ar-SA"/>
              </w:rPr>
            </w:pPr>
            <w:r w:rsidRPr="00997AB5">
              <w:rPr>
                <w:rFonts w:ascii="Times New Roman" w:eastAsia="Times New Roman" w:hAnsi="Times New Roman" w:cs="Times New Roman"/>
                <w:color w:val="auto"/>
                <w:lang w:bidi="ar-SA"/>
              </w:rPr>
              <w:t>1) иметь соглашение между собой или иной документ, соответствующий нормам законодательства Российской Федерации, в котором определены права и обязанности сторон, установлен лидер таких лиц (для лиц, выступающих на стороне одного участника закупки);</w:t>
            </w:r>
          </w:p>
          <w:p w14:paraId="50F97684" w14:textId="77777777" w:rsidR="00391FDA" w:rsidRPr="00997AB5" w:rsidRDefault="00391FDA" w:rsidP="00391FDA">
            <w:pPr>
              <w:autoSpaceDE w:val="0"/>
              <w:autoSpaceDN w:val="0"/>
              <w:ind w:firstLine="540"/>
              <w:jc w:val="both"/>
              <w:rPr>
                <w:rFonts w:ascii="Times New Roman" w:eastAsia="Times New Roman" w:hAnsi="Times New Roman" w:cs="Times New Roman"/>
                <w:color w:val="auto"/>
                <w:lang w:bidi="ar-SA"/>
              </w:rPr>
            </w:pPr>
            <w:r w:rsidRPr="00997AB5">
              <w:rPr>
                <w:rFonts w:ascii="Times New Roman" w:eastAsia="Times New Roman" w:hAnsi="Times New Roman" w:cs="Times New Roman"/>
                <w:color w:val="auto"/>
                <w:lang w:bidi="ar-SA"/>
              </w:rPr>
              <w:t>2) нести солидарную ответственность по обязательствам, связанным с участием в закупках, заключением и последующим исполнением договора.</w:t>
            </w:r>
          </w:p>
          <w:p w14:paraId="0D4485A4" w14:textId="2948C5BE" w:rsidR="00391FDA" w:rsidRPr="00997AB5" w:rsidRDefault="00391FDA" w:rsidP="00391FDA">
            <w:pPr>
              <w:autoSpaceDE w:val="0"/>
              <w:autoSpaceDN w:val="0"/>
              <w:ind w:firstLine="540"/>
              <w:jc w:val="both"/>
              <w:rPr>
                <w:rFonts w:ascii="Times New Roman" w:eastAsia="Times New Roman" w:hAnsi="Times New Roman" w:cs="Times New Roman"/>
                <w:color w:val="auto"/>
                <w:lang w:bidi="ar-SA"/>
              </w:rPr>
            </w:pPr>
            <w:r w:rsidRPr="00997AB5">
              <w:rPr>
                <w:rFonts w:ascii="Times New Roman" w:eastAsia="Times New Roman" w:hAnsi="Times New Roman" w:cs="Times New Roman"/>
                <w:color w:val="auto"/>
                <w:lang w:bidi="ar-SA"/>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 Данные требования могут быть также установлены заказчиком к соисполнителям (субподрядчикам, субпоставщикам), привлекаемым участником закупок для исполнения договора в соответствии с объемом и перечнем выполняемых соисполнителями (субподрядчиками, субпоставщиками) поставок товаров, выполнения работ, оказания услуг, если предполагаемый объем таких поставок, работ, услуг составляет более 5% от общей цены заявки участника закупки.</w:t>
            </w:r>
          </w:p>
          <w:p w14:paraId="18C79655" w14:textId="77777777" w:rsidR="00391FDA" w:rsidRPr="00997AB5" w:rsidRDefault="00391FDA" w:rsidP="00391FDA">
            <w:pPr>
              <w:autoSpaceDE w:val="0"/>
              <w:autoSpaceDN w:val="0"/>
              <w:ind w:firstLine="540"/>
              <w:jc w:val="both"/>
              <w:rPr>
                <w:rFonts w:ascii="Times New Roman" w:eastAsia="Times New Roman" w:hAnsi="Times New Roman" w:cs="Times New Roman"/>
                <w:color w:val="auto"/>
                <w:szCs w:val="20"/>
                <w:lang w:bidi="ar-SA"/>
              </w:rPr>
            </w:pPr>
            <w:r w:rsidRPr="00997AB5">
              <w:rPr>
                <w:rFonts w:ascii="Times New Roman" w:eastAsia="Times New Roman" w:hAnsi="Times New Roman" w:cs="Times New Roman"/>
                <w:color w:val="auto"/>
                <w:lang w:bidi="ar-SA"/>
              </w:rPr>
              <w:t>В этом случае в составе заявки участник закупки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r w:rsidRPr="00997AB5">
              <w:rPr>
                <w:rFonts w:ascii="Times New Roman" w:eastAsia="Times New Roman" w:hAnsi="Times New Roman" w:cs="Times New Roman"/>
                <w:color w:val="auto"/>
                <w:sz w:val="22"/>
                <w:szCs w:val="20"/>
                <w:lang w:bidi="ar-SA"/>
              </w:rPr>
              <w:t>.</w:t>
            </w:r>
          </w:p>
        </w:tc>
      </w:tr>
      <w:tr w:rsidR="005E5246" w:rsidRPr="00997AB5" w14:paraId="672F1D1A" w14:textId="77777777" w:rsidTr="006E08E5">
        <w:tc>
          <w:tcPr>
            <w:tcW w:w="421" w:type="dxa"/>
            <w:shd w:val="clear" w:color="auto" w:fill="FFFFFF"/>
            <w:vAlign w:val="center"/>
          </w:tcPr>
          <w:p w14:paraId="75EBC261" w14:textId="77777777" w:rsidR="005E5246" w:rsidRPr="00997AB5" w:rsidRDefault="005E5246" w:rsidP="005E5246">
            <w:pPr>
              <w:pStyle w:val="a4"/>
              <w:numPr>
                <w:ilvl w:val="0"/>
                <w:numId w:val="4"/>
              </w:numPr>
              <w:tabs>
                <w:tab w:val="left" w:pos="127"/>
                <w:tab w:val="left" w:pos="405"/>
              </w:tabs>
              <w:ind w:left="0" w:firstLine="0"/>
              <w:jc w:val="center"/>
              <w:rPr>
                <w:rFonts w:ascii="Times New Roman" w:hAnsi="Times New Roman" w:cs="Times New Roman"/>
              </w:rPr>
            </w:pPr>
          </w:p>
        </w:tc>
        <w:tc>
          <w:tcPr>
            <w:tcW w:w="3700" w:type="dxa"/>
          </w:tcPr>
          <w:p w14:paraId="708CEF35" w14:textId="77777777" w:rsidR="005E5246" w:rsidRPr="00997AB5" w:rsidRDefault="005E5246" w:rsidP="00877E76">
            <w:pPr>
              <w:ind w:left="131" w:right="131"/>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6521" w:type="dxa"/>
          </w:tcPr>
          <w:p w14:paraId="69C1BAB7" w14:textId="77777777" w:rsidR="00962890" w:rsidRPr="00997AB5" w:rsidRDefault="00962890" w:rsidP="00962890">
            <w:pPr>
              <w:ind w:left="132" w:right="132"/>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1. Если в техническом задании, Приложении 2 «Техническое задание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и обоснование начальной (максимальной) цены договора» значение показателей предлагаемого к поставке товара, являющегося предметом договора, является минимальным (более, не менее, от), максимальным (менее, не более, до), сопровождается словами «не менее», «более», «не более», «менее», «не выше», «выше», «не ниже», «ниже», «не хуже», «не ранее», «не позднее», «не реже», «не чаще», «типа», «от», «до», «от до включая диапазон», «включая диапазон», «или», «и/или», «либо» и знаками «+/-», участник закупки указывает конкретные (точные) показатели без слов «не менее», «более», «не более», «менее», «не выше», «выше», «не ниже», «ниже», «не хуже», «не ранее», «не позднее», «не реже», «не чаще», «типа», «от», «до», «от до включая диапазон», «включая диапазон», «или», «и/или», «либо», «на выбор заказчика», «по усмотрению заказчика», «не уже», «уже», «не шире», «шире», знаков «+/-», «+», «-» и иных слов и словосочетаний, не позволяющих определить точное значение характеристик товаров, за исключением случаев, указанных в пункте 2.</w:t>
            </w:r>
          </w:p>
          <w:p w14:paraId="4824DF10" w14:textId="77777777" w:rsidR="00962890" w:rsidRPr="00997AB5" w:rsidRDefault="00962890" w:rsidP="00962890">
            <w:pPr>
              <w:ind w:left="132" w:right="132"/>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Описание характеристик товара в первой части заявки на участие в аукционе, не позволяющее установить соответствие характеристик товара требованиям документации об аукционе в электронной форме, не является указанием конкретных показателей товара.</w:t>
            </w:r>
          </w:p>
          <w:p w14:paraId="498E47D2" w14:textId="77777777" w:rsidR="00962890" w:rsidRPr="00997AB5" w:rsidRDefault="00962890" w:rsidP="00962890">
            <w:pPr>
              <w:ind w:left="132" w:right="132"/>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 xml:space="preserve">2. Используя указанные в пункте 1 слова при описании значений показателей товара в первой части заявки, участник закупки вправе сопровождать такие слова указанием на документ  (вид документа), выданный производителем (изготовителем) товара либо выданный в соответствии с действующими нормативно-правовыми актами РФ (сертификат соответствия, декларации качества, регистрационное удостоверение, паспорт товара, протокол испытаний и т.п.), определяющий характеристики товара, с использованием слов, указанных в пункте 1 (далее также – документ производителя). </w:t>
            </w:r>
          </w:p>
          <w:p w14:paraId="7266296A" w14:textId="77777777" w:rsidR="00962890" w:rsidRPr="00997AB5" w:rsidRDefault="00962890" w:rsidP="00962890">
            <w:pPr>
              <w:ind w:left="132" w:right="132"/>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Характеристики товара, описанные в первой части заявки на участие в аукционе с использованием слов, указанных в пункте 1, при условии сопровождения таких слов указанием на документ производителя (вид документа) являются конкретными показателями товара.</w:t>
            </w:r>
          </w:p>
          <w:p w14:paraId="544FB773" w14:textId="77777777" w:rsidR="00962890" w:rsidRPr="00997AB5" w:rsidRDefault="00962890" w:rsidP="00962890">
            <w:pPr>
              <w:ind w:left="132" w:right="132"/>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Описание характеристик товара в первой части заявки на участие в аукционе с использованием слов, указанных в пункте 1, и не позволяющее определить точное значение характеристик товара, без сопровождения таких слов указанием на документ производителя, не является указанием конкретных показателей товара.</w:t>
            </w:r>
          </w:p>
          <w:p w14:paraId="113D9F01" w14:textId="77777777" w:rsidR="00962890" w:rsidRPr="00997AB5" w:rsidRDefault="00962890" w:rsidP="00962890">
            <w:pPr>
              <w:ind w:left="132" w:right="132"/>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Допустимо использовать слова «от … до…» и «включая диапазон от … до…» при указании конкретных показателей товара, выраженных диапазоном при условии указания в техническом задании диапазонов соответствующих значений со словами «включая диапазон от … до …» или «в диапазоне от … до …».</w:t>
            </w:r>
          </w:p>
          <w:p w14:paraId="0409B63E" w14:textId="77777777" w:rsidR="00962890" w:rsidRPr="00997AB5" w:rsidRDefault="00962890" w:rsidP="00962890">
            <w:pPr>
              <w:ind w:left="132" w:right="132"/>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 xml:space="preserve">Участник закупки вправе использовать знаки «+», «-» и «+/-» при описании погрешности, точности (отклонения), температур и градусов (углов), класса бумаги, </w:t>
            </w:r>
            <w:proofErr w:type="gramStart"/>
            <w:r w:rsidRPr="00997AB5">
              <w:rPr>
                <w:rFonts w:ascii="Times New Roman" w:eastAsia="Times New Roman" w:hAnsi="Times New Roman" w:cs="Times New Roman"/>
                <w:bCs/>
                <w:color w:val="auto"/>
              </w:rPr>
              <w:t>при условии что</w:t>
            </w:r>
            <w:proofErr w:type="gramEnd"/>
            <w:r w:rsidRPr="00997AB5">
              <w:rPr>
                <w:rFonts w:ascii="Times New Roman" w:eastAsia="Times New Roman" w:hAnsi="Times New Roman" w:cs="Times New Roman"/>
                <w:bCs/>
                <w:color w:val="auto"/>
              </w:rPr>
              <w:t xml:space="preserve"> техническим заданием требуется указать такую погрешность, точность (отклонение), класс бумаги, температуру и градусы (углы). При этом, участник при описании таких погрешностей, точностей (отклонений) вправе использовать слова «не более», «не менее», «менее», «более».</w:t>
            </w:r>
          </w:p>
          <w:p w14:paraId="03A129F1" w14:textId="77777777" w:rsidR="00962890" w:rsidRPr="00997AB5" w:rsidRDefault="00962890" w:rsidP="00962890">
            <w:pPr>
              <w:ind w:left="132" w:right="132"/>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При указании срока годности (остаточного срока годности) участник закупки вправе использовать слова «не более», «не менее», «менее», «более».</w:t>
            </w:r>
          </w:p>
          <w:p w14:paraId="58D2A59E" w14:textId="77777777" w:rsidR="00962890" w:rsidRPr="00997AB5" w:rsidRDefault="00962890" w:rsidP="00962890">
            <w:pPr>
              <w:ind w:left="132" w:right="132"/>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3 Если в техническом задании значение показателя выражено одним числом без использования слов, указанных в пункте 1, либо прямо содержит указание на то, что значение показателя является неизменным (в том числе с использованием слов, указанных в пункте 1), то данное значение является точным, не подлежит изменению и указывается в первой части заявки на участие в аукционе в соответствии с техническим заданием.</w:t>
            </w:r>
          </w:p>
          <w:p w14:paraId="2428788A" w14:textId="77777777" w:rsidR="00962890" w:rsidRPr="00997AB5" w:rsidRDefault="00962890" w:rsidP="00962890">
            <w:pPr>
              <w:ind w:left="132" w:right="132"/>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Заявка на участие в аукционе может быть заполнена с использованием установленных документацией об аукционе в электронной форме и постановлением Правительства РФ от 31 октября 2009 года № 879 «Об утверждении Положения о единицах величин, допускаемых к применению в Российской Федерации» обозначений (сокращений, аббревиатур) величин и единиц величин.</w:t>
            </w:r>
          </w:p>
          <w:p w14:paraId="3FA50D51" w14:textId="77777777" w:rsidR="00962890" w:rsidRPr="00997AB5" w:rsidRDefault="00962890" w:rsidP="00962890">
            <w:pPr>
              <w:ind w:left="132" w:right="132"/>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4. Все функциональные, технические и качественные характеристики, эксплуатационные характеристики объекта закупки, указанные в техническом задании настоящей документации, обязательны для предоставления в первой части заявки в соответствии с вышеуказанными требованиями (инструкцией по заполнению заявки).</w:t>
            </w:r>
          </w:p>
          <w:p w14:paraId="39FCA555" w14:textId="77777777" w:rsidR="00962890" w:rsidRPr="00997AB5" w:rsidRDefault="00962890" w:rsidP="00962890">
            <w:pPr>
              <w:ind w:left="132" w:right="132"/>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При описании предлагаемого к поставке товара, являющегося предметом договора, участник закупки указывает значения показателей, которые в соответствии с техническим заданием не подлежат изменению, и конкретные (точные) значения показателей, для которых указаны минимальные и (или) максимальные значения, значения, выраженные диапазоном.</w:t>
            </w:r>
          </w:p>
          <w:p w14:paraId="2C5F7D9B" w14:textId="77777777" w:rsidR="00962890" w:rsidRPr="00997AB5" w:rsidRDefault="00962890" w:rsidP="00962890">
            <w:pPr>
              <w:ind w:left="132" w:right="132"/>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Скопированное в первую часть заявки техническое задание или часть технического задания со словами, указанными в пункте 1, без соблюдения требований пункта 2 не является указанием конкретных показателей товара.</w:t>
            </w:r>
          </w:p>
          <w:p w14:paraId="666260F9" w14:textId="77777777" w:rsidR="005E5246" w:rsidRPr="00997AB5" w:rsidRDefault="00962890" w:rsidP="00962890">
            <w:pPr>
              <w:ind w:left="132" w:right="132"/>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5. Все документы в составе заявки должны быть составлены на русском языке или в обязательном порядке иметь заверенный перевод оригинала на русский язык.</w:t>
            </w:r>
          </w:p>
        </w:tc>
      </w:tr>
      <w:tr w:rsidR="005E5246" w:rsidRPr="00997AB5" w14:paraId="5A13745D" w14:textId="77777777" w:rsidTr="006E08E5">
        <w:tc>
          <w:tcPr>
            <w:tcW w:w="421" w:type="dxa"/>
            <w:shd w:val="clear" w:color="auto" w:fill="FFFFFF"/>
            <w:vAlign w:val="center"/>
          </w:tcPr>
          <w:p w14:paraId="157C56D3" w14:textId="77777777" w:rsidR="005E5246" w:rsidRPr="00997AB5" w:rsidRDefault="005E5246" w:rsidP="005E5246">
            <w:pPr>
              <w:pStyle w:val="a4"/>
              <w:numPr>
                <w:ilvl w:val="0"/>
                <w:numId w:val="4"/>
              </w:numPr>
              <w:tabs>
                <w:tab w:val="left" w:pos="127"/>
                <w:tab w:val="left" w:pos="405"/>
              </w:tabs>
              <w:ind w:left="0" w:firstLine="0"/>
              <w:jc w:val="center"/>
              <w:rPr>
                <w:rFonts w:ascii="Times New Roman" w:hAnsi="Times New Roman" w:cs="Times New Roman"/>
              </w:rPr>
            </w:pPr>
          </w:p>
        </w:tc>
        <w:tc>
          <w:tcPr>
            <w:tcW w:w="3700" w:type="dxa"/>
          </w:tcPr>
          <w:p w14:paraId="5E1B911A" w14:textId="77777777" w:rsidR="005E5246" w:rsidRPr="00997AB5" w:rsidRDefault="005E5246" w:rsidP="00877E76">
            <w:pPr>
              <w:ind w:left="131" w:right="131"/>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Форма, сроки и порядок оплаты товара, работы, услуги</w:t>
            </w:r>
          </w:p>
        </w:tc>
        <w:tc>
          <w:tcPr>
            <w:tcW w:w="6521" w:type="dxa"/>
          </w:tcPr>
          <w:p w14:paraId="629A71FA" w14:textId="77777777" w:rsidR="005E5246" w:rsidRPr="00997AB5" w:rsidRDefault="005E5246" w:rsidP="00877E76">
            <w:pPr>
              <w:ind w:left="132" w:right="132"/>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В соответствии с проектом Договора и Техническим заданием.</w:t>
            </w:r>
          </w:p>
        </w:tc>
      </w:tr>
      <w:tr w:rsidR="005E5246" w:rsidRPr="00997AB5" w14:paraId="3CF8F71D" w14:textId="77777777" w:rsidTr="006E08E5">
        <w:tc>
          <w:tcPr>
            <w:tcW w:w="421" w:type="dxa"/>
            <w:shd w:val="clear" w:color="auto" w:fill="FFFFFF"/>
            <w:vAlign w:val="center"/>
          </w:tcPr>
          <w:p w14:paraId="3763E6E2" w14:textId="77777777" w:rsidR="005E5246" w:rsidRPr="00997AB5" w:rsidRDefault="005E5246" w:rsidP="005E5246">
            <w:pPr>
              <w:pStyle w:val="a4"/>
              <w:numPr>
                <w:ilvl w:val="0"/>
                <w:numId w:val="4"/>
              </w:numPr>
              <w:tabs>
                <w:tab w:val="left" w:pos="127"/>
                <w:tab w:val="left" w:pos="405"/>
              </w:tabs>
              <w:ind w:left="0" w:firstLine="0"/>
              <w:jc w:val="center"/>
              <w:rPr>
                <w:rFonts w:ascii="Times New Roman" w:hAnsi="Times New Roman" w:cs="Times New Roman"/>
              </w:rPr>
            </w:pPr>
          </w:p>
        </w:tc>
        <w:tc>
          <w:tcPr>
            <w:tcW w:w="3700" w:type="dxa"/>
          </w:tcPr>
          <w:p w14:paraId="0E9D3071" w14:textId="77777777" w:rsidR="005E5246" w:rsidRPr="00997AB5" w:rsidRDefault="005E5246" w:rsidP="00877E76">
            <w:pPr>
              <w:ind w:left="131" w:right="131"/>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Формы, порядок, дата начала и дата окончания срока предоставления участникам закупки разъяснений положений документации о закупке</w:t>
            </w:r>
          </w:p>
        </w:tc>
        <w:tc>
          <w:tcPr>
            <w:tcW w:w="6521" w:type="dxa"/>
          </w:tcPr>
          <w:p w14:paraId="3F580557" w14:textId="604ACE6E" w:rsidR="005E5246" w:rsidRPr="00997AB5" w:rsidRDefault="005E5246" w:rsidP="00877E76">
            <w:pPr>
              <w:ind w:left="132" w:right="132"/>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 xml:space="preserve">В произвольной форме, согласно регламента </w:t>
            </w:r>
            <w:r w:rsidR="00FC1CD7" w:rsidRPr="00997AB5">
              <w:rPr>
                <w:rFonts w:ascii="Times New Roman" w:eastAsia="Times New Roman" w:hAnsi="Times New Roman" w:cs="Times New Roman"/>
                <w:bCs/>
                <w:color w:val="auto"/>
              </w:rPr>
              <w:t>ЭТП «</w:t>
            </w:r>
            <w:r w:rsidR="0096322F" w:rsidRPr="00997AB5">
              <w:rPr>
                <w:rFonts w:ascii="Times New Roman" w:eastAsia="Times New Roman" w:hAnsi="Times New Roman" w:cs="Times New Roman"/>
                <w:bCs/>
                <w:color w:val="auto"/>
              </w:rPr>
              <w:t>Регион</w:t>
            </w:r>
            <w:r w:rsidR="00FC1CD7" w:rsidRPr="00997AB5">
              <w:rPr>
                <w:rFonts w:ascii="Times New Roman" w:eastAsia="Times New Roman" w:hAnsi="Times New Roman" w:cs="Times New Roman"/>
                <w:bCs/>
                <w:color w:val="auto"/>
              </w:rPr>
              <w:t xml:space="preserve">» - </w:t>
            </w:r>
            <w:r w:rsidR="0096322F" w:rsidRPr="00997AB5">
              <w:t xml:space="preserve"> </w:t>
            </w:r>
            <w:hyperlink r:id="rId15" w:history="1">
              <w:r w:rsidR="0096322F" w:rsidRPr="00997AB5">
                <w:rPr>
                  <w:rStyle w:val="a3"/>
                  <w:rFonts w:ascii="Times New Roman" w:eastAsia="Times New Roman" w:hAnsi="Times New Roman" w:cs="Times New Roman"/>
                  <w:bCs/>
                </w:rPr>
                <w:t>https://etp-region.ru</w:t>
              </w:r>
            </w:hyperlink>
            <w:r w:rsidRPr="00997AB5">
              <w:rPr>
                <w:rFonts w:ascii="Times New Roman" w:eastAsia="Times New Roman" w:hAnsi="Times New Roman" w:cs="Times New Roman"/>
                <w:bCs/>
                <w:color w:val="auto"/>
              </w:rPr>
              <w:t xml:space="preserve">, с момента опубликования по </w:t>
            </w:r>
            <w:r w:rsidR="00132E10">
              <w:rPr>
                <w:rFonts w:ascii="Times New Roman" w:eastAsia="Times New Roman" w:hAnsi="Times New Roman" w:cs="Times New Roman"/>
                <w:b/>
                <w:bCs/>
                <w:color w:val="auto"/>
              </w:rPr>
              <w:t>23.07.2026</w:t>
            </w:r>
            <w:r w:rsidR="006E6EB1" w:rsidRPr="00997AB5">
              <w:rPr>
                <w:rFonts w:ascii="Times New Roman" w:eastAsia="Times New Roman" w:hAnsi="Times New Roman" w:cs="Times New Roman"/>
                <w:b/>
                <w:color w:val="auto"/>
              </w:rPr>
              <w:t xml:space="preserve"> г.</w:t>
            </w:r>
          </w:p>
          <w:p w14:paraId="2ED1AD7A" w14:textId="77777777" w:rsidR="005E5246" w:rsidRPr="00997AB5" w:rsidRDefault="007B6FEF" w:rsidP="00877E76">
            <w:pPr>
              <w:ind w:left="132" w:right="132"/>
              <w:jc w:val="both"/>
              <w:rPr>
                <w:rFonts w:ascii="Times New Roman" w:eastAsia="Times New Roman" w:hAnsi="Times New Roman" w:cs="Times New Roman"/>
                <w:bCs/>
                <w:color w:val="auto"/>
              </w:rPr>
            </w:pPr>
            <w:r w:rsidRPr="00997AB5">
              <w:rPr>
                <w:rFonts w:ascii="Times New Roman" w:eastAsia="Calibri" w:hAnsi="Times New Roman" w:cs="Times New Roman"/>
                <w:color w:val="auto"/>
                <w:lang w:eastAsia="en-US" w:bidi="ar-SA"/>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такой закупке</w:t>
            </w:r>
          </w:p>
        </w:tc>
      </w:tr>
      <w:tr w:rsidR="005E5246" w:rsidRPr="00997AB5" w14:paraId="00596C66" w14:textId="77777777" w:rsidTr="006E08E5">
        <w:tc>
          <w:tcPr>
            <w:tcW w:w="421" w:type="dxa"/>
            <w:shd w:val="clear" w:color="auto" w:fill="FFFFFF"/>
            <w:vAlign w:val="center"/>
          </w:tcPr>
          <w:p w14:paraId="362CEC8D" w14:textId="77777777" w:rsidR="005E5246" w:rsidRPr="00997AB5" w:rsidRDefault="005E5246" w:rsidP="005E5246">
            <w:pPr>
              <w:pStyle w:val="a4"/>
              <w:numPr>
                <w:ilvl w:val="0"/>
                <w:numId w:val="4"/>
              </w:numPr>
              <w:tabs>
                <w:tab w:val="left" w:pos="127"/>
                <w:tab w:val="left" w:pos="405"/>
              </w:tabs>
              <w:ind w:left="0" w:firstLine="0"/>
              <w:jc w:val="center"/>
              <w:rPr>
                <w:rFonts w:ascii="Times New Roman" w:hAnsi="Times New Roman" w:cs="Times New Roman"/>
              </w:rPr>
            </w:pPr>
          </w:p>
        </w:tc>
        <w:tc>
          <w:tcPr>
            <w:tcW w:w="3700" w:type="dxa"/>
          </w:tcPr>
          <w:p w14:paraId="747BAEF7" w14:textId="77777777" w:rsidR="005E5246" w:rsidRPr="00997AB5" w:rsidRDefault="005E5246" w:rsidP="00877E76">
            <w:pPr>
              <w:ind w:left="131" w:right="131"/>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 xml:space="preserve">Порядок, место, дата начала и </w:t>
            </w:r>
            <w:r w:rsidRPr="00CC388F">
              <w:rPr>
                <w:rFonts w:ascii="Times New Roman" w:eastAsia="Times New Roman" w:hAnsi="Times New Roman" w:cs="Times New Roman"/>
                <w:b/>
                <w:bCs/>
                <w:color w:val="auto"/>
              </w:rPr>
              <w:t>дата окончания срока подачи заявок на участие в закупке</w:t>
            </w:r>
          </w:p>
        </w:tc>
        <w:tc>
          <w:tcPr>
            <w:tcW w:w="6521" w:type="dxa"/>
          </w:tcPr>
          <w:p w14:paraId="47F44074" w14:textId="62141CF7" w:rsidR="005E5246" w:rsidRPr="00997AB5" w:rsidRDefault="005E5246" w:rsidP="00132E10">
            <w:pPr>
              <w:ind w:left="132" w:right="132"/>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 xml:space="preserve">В электронной форме, согласно регламента </w:t>
            </w:r>
            <w:r w:rsidR="00FC1CD7" w:rsidRPr="00997AB5">
              <w:rPr>
                <w:color w:val="auto"/>
              </w:rPr>
              <w:t xml:space="preserve"> </w:t>
            </w:r>
            <w:r w:rsidR="002A5F71" w:rsidRPr="00997AB5">
              <w:t xml:space="preserve"> </w:t>
            </w:r>
            <w:r w:rsidR="002A5F71" w:rsidRPr="00997AB5">
              <w:rPr>
                <w:rFonts w:ascii="Times New Roman" w:eastAsia="Times New Roman" w:hAnsi="Times New Roman" w:cs="Times New Roman"/>
                <w:bCs/>
                <w:color w:val="auto"/>
              </w:rPr>
              <w:t>ЭТП «Регион» -  https://etp-region.ru</w:t>
            </w:r>
            <w:r w:rsidRPr="00997AB5">
              <w:rPr>
                <w:rFonts w:ascii="Times New Roman" w:eastAsia="Times New Roman" w:hAnsi="Times New Roman" w:cs="Times New Roman"/>
                <w:bCs/>
                <w:color w:val="auto"/>
              </w:rPr>
              <w:t xml:space="preserve">, дата начала подачи заявок – с момента опубликования, дата </w:t>
            </w:r>
            <w:r w:rsidR="00FF1CAC">
              <w:rPr>
                <w:rFonts w:ascii="Times New Roman" w:eastAsia="Times New Roman" w:hAnsi="Times New Roman" w:cs="Times New Roman"/>
                <w:bCs/>
                <w:color w:val="auto"/>
              </w:rPr>
              <w:t>окончания срока подачи заявок –</w:t>
            </w:r>
            <w:r w:rsidR="00132E10">
              <w:rPr>
                <w:rFonts w:ascii="Times New Roman" w:eastAsia="Times New Roman" w:hAnsi="Times New Roman" w:cs="Times New Roman"/>
                <w:b/>
                <w:bCs/>
                <w:color w:val="auto"/>
              </w:rPr>
              <w:t>24.07.2026</w:t>
            </w:r>
            <w:r w:rsidR="00060D13" w:rsidRPr="00997AB5">
              <w:rPr>
                <w:rFonts w:ascii="Times New Roman" w:eastAsia="Times New Roman" w:hAnsi="Times New Roman" w:cs="Times New Roman"/>
                <w:b/>
                <w:bCs/>
                <w:color w:val="auto"/>
              </w:rPr>
              <w:t xml:space="preserve"> г. в 11</w:t>
            </w:r>
            <w:r w:rsidRPr="00997AB5">
              <w:rPr>
                <w:rFonts w:ascii="Times New Roman" w:eastAsia="Times New Roman" w:hAnsi="Times New Roman" w:cs="Times New Roman"/>
                <w:b/>
                <w:bCs/>
                <w:color w:val="auto"/>
              </w:rPr>
              <w:t>:00</w:t>
            </w:r>
            <w:r w:rsidRPr="00997AB5">
              <w:rPr>
                <w:rFonts w:ascii="Times New Roman" w:eastAsia="Times New Roman" w:hAnsi="Times New Roman" w:cs="Times New Roman"/>
                <w:bCs/>
                <w:color w:val="auto"/>
              </w:rPr>
              <w:t xml:space="preserve"> (время </w:t>
            </w:r>
            <w:r w:rsidR="00A748F0" w:rsidRPr="00997AB5">
              <w:rPr>
                <w:rFonts w:ascii="Times New Roman" w:eastAsia="Times New Roman" w:hAnsi="Times New Roman" w:cs="Times New Roman"/>
                <w:bCs/>
                <w:color w:val="auto"/>
              </w:rPr>
              <w:t>местное</w:t>
            </w:r>
            <w:r w:rsidRPr="00997AB5">
              <w:rPr>
                <w:rFonts w:ascii="Times New Roman" w:eastAsia="Times New Roman" w:hAnsi="Times New Roman" w:cs="Times New Roman"/>
                <w:bCs/>
                <w:color w:val="auto"/>
              </w:rPr>
              <w:t>)</w:t>
            </w:r>
          </w:p>
        </w:tc>
      </w:tr>
      <w:tr w:rsidR="00E20722" w:rsidRPr="00997AB5" w14:paraId="001D953F" w14:textId="77777777" w:rsidTr="006E08E5">
        <w:tc>
          <w:tcPr>
            <w:tcW w:w="421" w:type="dxa"/>
            <w:shd w:val="clear" w:color="auto" w:fill="FFFFFF"/>
            <w:vAlign w:val="center"/>
          </w:tcPr>
          <w:p w14:paraId="01A038C2" w14:textId="77777777" w:rsidR="00E20722" w:rsidRPr="00997AB5" w:rsidRDefault="00E20722" w:rsidP="005E5246">
            <w:pPr>
              <w:pStyle w:val="a4"/>
              <w:numPr>
                <w:ilvl w:val="0"/>
                <w:numId w:val="4"/>
              </w:numPr>
              <w:tabs>
                <w:tab w:val="left" w:pos="127"/>
                <w:tab w:val="left" w:pos="405"/>
              </w:tabs>
              <w:ind w:left="0" w:firstLine="0"/>
              <w:jc w:val="center"/>
              <w:rPr>
                <w:rFonts w:ascii="Times New Roman" w:hAnsi="Times New Roman" w:cs="Times New Roman"/>
              </w:rPr>
            </w:pPr>
          </w:p>
        </w:tc>
        <w:tc>
          <w:tcPr>
            <w:tcW w:w="3700" w:type="dxa"/>
          </w:tcPr>
          <w:p w14:paraId="7AAE2AB0" w14:textId="77777777" w:rsidR="00E20722" w:rsidRPr="00997AB5" w:rsidRDefault="00E20722" w:rsidP="00877E76">
            <w:pPr>
              <w:ind w:left="131" w:right="131"/>
              <w:jc w:val="both"/>
              <w:rPr>
                <w:rFonts w:ascii="Times New Roman" w:eastAsia="Times New Roman" w:hAnsi="Times New Roman" w:cs="Times New Roman"/>
                <w:bCs/>
                <w:color w:val="auto"/>
              </w:rPr>
            </w:pPr>
            <w:r w:rsidRPr="00997AB5">
              <w:rPr>
                <w:rFonts w:ascii="Times New Roman" w:eastAsia="Calibri" w:hAnsi="Times New Roman" w:cs="Times New Roman"/>
                <w:color w:val="auto"/>
                <w:lang w:eastAsia="en-US" w:bidi="ar-SA"/>
              </w:rPr>
              <w:t xml:space="preserve"> </w:t>
            </w:r>
            <w:r w:rsidRPr="00997AB5">
              <w:rPr>
                <w:rFonts w:ascii="Times New Roman" w:eastAsia="Times New Roman" w:hAnsi="Times New Roman" w:cs="Times New Roman"/>
                <w:bCs/>
                <w:color w:val="auto"/>
              </w:rPr>
              <w:t xml:space="preserve">Место и дата </w:t>
            </w:r>
            <w:r w:rsidRPr="00997AB5">
              <w:rPr>
                <w:rFonts w:ascii="Times New Roman" w:eastAsia="Calibri" w:hAnsi="Times New Roman" w:cs="Times New Roman"/>
                <w:color w:val="auto"/>
                <w:lang w:eastAsia="en-US" w:bidi="ar-SA"/>
              </w:rPr>
              <w:t xml:space="preserve">рассмотрения </w:t>
            </w:r>
            <w:r w:rsidRPr="00CC388F">
              <w:rPr>
                <w:rFonts w:ascii="Times New Roman" w:eastAsia="Calibri" w:hAnsi="Times New Roman" w:cs="Times New Roman"/>
                <w:b/>
                <w:color w:val="auto"/>
                <w:lang w:eastAsia="en-US" w:bidi="ar-SA"/>
              </w:rPr>
              <w:t>первых частей заявок</w:t>
            </w:r>
            <w:r w:rsidRPr="00997AB5">
              <w:rPr>
                <w:rFonts w:ascii="Times New Roman" w:eastAsia="Calibri" w:hAnsi="Times New Roman" w:cs="Times New Roman"/>
                <w:color w:val="auto"/>
                <w:lang w:eastAsia="en-US" w:bidi="ar-SA"/>
              </w:rPr>
              <w:t xml:space="preserve"> </w:t>
            </w:r>
            <w:r w:rsidRPr="00997AB5">
              <w:rPr>
                <w:rFonts w:ascii="Times New Roman" w:eastAsia="Times New Roman" w:hAnsi="Times New Roman" w:cs="Times New Roman"/>
                <w:bCs/>
                <w:color w:val="auto"/>
              </w:rPr>
              <w:t>для допуска к аукциону;</w:t>
            </w:r>
          </w:p>
          <w:p w14:paraId="06A8A3B4" w14:textId="77777777" w:rsidR="00E20722" w:rsidRPr="00997AB5" w:rsidRDefault="00E20722" w:rsidP="00E20722">
            <w:pPr>
              <w:ind w:left="131" w:right="131"/>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(Срок</w:t>
            </w:r>
            <w:r w:rsidRPr="00997AB5">
              <w:rPr>
                <w:rFonts w:ascii="Times New Roman" w:eastAsia="Calibri" w:hAnsi="Times New Roman" w:cs="Times New Roman"/>
                <w:color w:val="auto"/>
                <w:lang w:eastAsia="en-US" w:bidi="ar-SA"/>
              </w:rPr>
              <w:t xml:space="preserve"> рассмотрения первых частей заявок </w:t>
            </w:r>
            <w:r w:rsidRPr="00997AB5">
              <w:rPr>
                <w:rFonts w:ascii="Times New Roman" w:eastAsia="Times New Roman" w:hAnsi="Times New Roman" w:cs="Times New Roman"/>
                <w:bCs/>
                <w:color w:val="auto"/>
              </w:rPr>
              <w:t xml:space="preserve">   </w:t>
            </w:r>
            <w:r w:rsidRPr="00997AB5">
              <w:rPr>
                <w:rFonts w:ascii="Times New Roman" w:eastAsia="Calibri" w:hAnsi="Times New Roman" w:cs="Times New Roman"/>
                <w:color w:val="auto"/>
                <w:lang w:eastAsia="en-US" w:bidi="ar-SA"/>
              </w:rPr>
              <w:t xml:space="preserve"> на участие в электронном аукционе не может превышать 7 рабочих дней с даты окончания срока подачи указанных заявок).</w:t>
            </w:r>
          </w:p>
        </w:tc>
        <w:tc>
          <w:tcPr>
            <w:tcW w:w="6521" w:type="dxa"/>
          </w:tcPr>
          <w:p w14:paraId="0E9CEFB5" w14:textId="77777777" w:rsidR="00E20722" w:rsidRPr="00997AB5" w:rsidRDefault="00E20722" w:rsidP="002A3C87">
            <w:pPr>
              <w:ind w:left="132" w:right="132"/>
              <w:jc w:val="both"/>
              <w:rPr>
                <w:rFonts w:ascii="Times New Roman" w:eastAsia="Times New Roman" w:hAnsi="Times New Roman" w:cs="Times New Roman"/>
                <w:b/>
                <w:bCs/>
                <w:color w:val="auto"/>
              </w:rPr>
            </w:pPr>
          </w:p>
          <w:p w14:paraId="35A4B8E3" w14:textId="77777777" w:rsidR="00E20722" w:rsidRPr="00997AB5" w:rsidRDefault="00E20722" w:rsidP="002A3C87">
            <w:pPr>
              <w:ind w:left="132" w:right="132"/>
              <w:jc w:val="both"/>
              <w:rPr>
                <w:rFonts w:ascii="Times New Roman" w:eastAsia="Times New Roman" w:hAnsi="Times New Roman" w:cs="Times New Roman"/>
                <w:b/>
                <w:bCs/>
                <w:color w:val="auto"/>
              </w:rPr>
            </w:pPr>
          </w:p>
          <w:p w14:paraId="72569EF8" w14:textId="53E5BE61" w:rsidR="00E20722" w:rsidRPr="00997AB5" w:rsidRDefault="00E17FC8" w:rsidP="00132E10">
            <w:pPr>
              <w:ind w:left="132" w:right="132"/>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 xml:space="preserve">ЭТП «Регион» -  </w:t>
            </w:r>
            <w:hyperlink r:id="rId16" w:history="1">
              <w:r w:rsidR="009D767C" w:rsidRPr="00165EEB">
                <w:rPr>
                  <w:rStyle w:val="a3"/>
                  <w:rFonts w:ascii="Times New Roman" w:eastAsia="Times New Roman" w:hAnsi="Times New Roman" w:cs="Times New Roman"/>
                  <w:bCs/>
                </w:rPr>
                <w:t>https://etp-region.ru</w:t>
              </w:r>
            </w:hyperlink>
            <w:r w:rsidR="009D767C">
              <w:rPr>
                <w:rFonts w:ascii="Times New Roman" w:eastAsia="Times New Roman" w:hAnsi="Times New Roman" w:cs="Times New Roman"/>
                <w:bCs/>
                <w:color w:val="auto"/>
              </w:rPr>
              <w:t xml:space="preserve">      </w:t>
            </w:r>
            <w:r w:rsidR="00132E10">
              <w:rPr>
                <w:rFonts w:ascii="Times New Roman" w:eastAsia="Times New Roman" w:hAnsi="Times New Roman" w:cs="Times New Roman"/>
                <w:b/>
                <w:color w:val="auto"/>
              </w:rPr>
              <w:t>27.07.2026</w:t>
            </w:r>
            <w:r w:rsidRPr="00997AB5">
              <w:rPr>
                <w:rFonts w:ascii="Times New Roman" w:eastAsia="Times New Roman" w:hAnsi="Times New Roman" w:cs="Times New Roman"/>
                <w:b/>
                <w:bCs/>
                <w:color w:val="auto"/>
              </w:rPr>
              <w:t xml:space="preserve"> </w:t>
            </w:r>
            <w:r w:rsidR="00E20722" w:rsidRPr="00997AB5">
              <w:rPr>
                <w:rFonts w:ascii="Times New Roman" w:eastAsia="Times New Roman" w:hAnsi="Times New Roman" w:cs="Times New Roman"/>
                <w:b/>
                <w:bCs/>
                <w:color w:val="auto"/>
              </w:rPr>
              <w:t xml:space="preserve">г. </w:t>
            </w:r>
          </w:p>
        </w:tc>
      </w:tr>
      <w:tr w:rsidR="005E5246" w:rsidRPr="00997AB5" w14:paraId="3EA7E1F7" w14:textId="77777777" w:rsidTr="00D9206E">
        <w:trPr>
          <w:trHeight w:val="600"/>
        </w:trPr>
        <w:tc>
          <w:tcPr>
            <w:tcW w:w="421" w:type="dxa"/>
            <w:shd w:val="clear" w:color="auto" w:fill="FFFFFF"/>
            <w:vAlign w:val="center"/>
          </w:tcPr>
          <w:p w14:paraId="09F33CD3" w14:textId="77777777" w:rsidR="005E5246" w:rsidRPr="00997AB5" w:rsidRDefault="005E5246" w:rsidP="005E5246">
            <w:pPr>
              <w:pStyle w:val="a4"/>
              <w:numPr>
                <w:ilvl w:val="0"/>
                <w:numId w:val="4"/>
              </w:numPr>
              <w:tabs>
                <w:tab w:val="left" w:pos="127"/>
                <w:tab w:val="left" w:pos="405"/>
              </w:tabs>
              <w:ind w:left="0" w:firstLine="0"/>
              <w:jc w:val="center"/>
              <w:rPr>
                <w:rFonts w:ascii="Times New Roman" w:hAnsi="Times New Roman" w:cs="Times New Roman"/>
              </w:rPr>
            </w:pPr>
          </w:p>
        </w:tc>
        <w:tc>
          <w:tcPr>
            <w:tcW w:w="3700" w:type="dxa"/>
          </w:tcPr>
          <w:p w14:paraId="361392BC" w14:textId="7AB550D1" w:rsidR="00E20722" w:rsidRPr="00CC388F" w:rsidRDefault="005E5246" w:rsidP="00D9206E">
            <w:pPr>
              <w:ind w:left="131" w:right="131"/>
              <w:jc w:val="both"/>
              <w:rPr>
                <w:rFonts w:ascii="Times New Roman" w:eastAsia="Times New Roman" w:hAnsi="Times New Roman" w:cs="Times New Roman"/>
                <w:b/>
                <w:bCs/>
                <w:color w:val="auto"/>
              </w:rPr>
            </w:pPr>
            <w:r w:rsidRPr="00CC388F">
              <w:rPr>
                <w:rFonts w:ascii="Times New Roman" w:eastAsia="Times New Roman" w:hAnsi="Times New Roman" w:cs="Times New Roman"/>
                <w:b/>
                <w:bCs/>
                <w:color w:val="auto"/>
              </w:rPr>
              <w:t>Место, д</w:t>
            </w:r>
            <w:r w:rsidR="00D9206E" w:rsidRPr="00CC388F">
              <w:rPr>
                <w:rFonts w:ascii="Times New Roman" w:eastAsia="Times New Roman" w:hAnsi="Times New Roman" w:cs="Times New Roman"/>
                <w:b/>
                <w:bCs/>
                <w:color w:val="auto"/>
              </w:rPr>
              <w:t>ата и время проведения аукциона</w:t>
            </w:r>
          </w:p>
        </w:tc>
        <w:tc>
          <w:tcPr>
            <w:tcW w:w="6521" w:type="dxa"/>
          </w:tcPr>
          <w:p w14:paraId="665DFC60" w14:textId="0F664712" w:rsidR="00E20722" w:rsidRPr="00997AB5" w:rsidRDefault="005E5246" w:rsidP="00132E10">
            <w:pPr>
              <w:ind w:left="132" w:right="132"/>
              <w:rPr>
                <w:rFonts w:ascii="Times New Roman" w:hAnsi="Times New Roman" w:cs="Times New Roman"/>
                <w:color w:val="auto"/>
              </w:rPr>
            </w:pPr>
            <w:r w:rsidRPr="00997AB5">
              <w:rPr>
                <w:rFonts w:ascii="Times New Roman" w:hAnsi="Times New Roman" w:cs="Times New Roman"/>
                <w:color w:val="auto"/>
              </w:rPr>
              <w:t>На электронной-торговой площадке (</w:t>
            </w:r>
            <w:r w:rsidR="00376609" w:rsidRPr="00997AB5">
              <w:t xml:space="preserve"> </w:t>
            </w:r>
            <w:r w:rsidR="00376609" w:rsidRPr="00997AB5">
              <w:rPr>
                <w:rFonts w:ascii="Times New Roman" w:hAnsi="Times New Roman" w:cs="Times New Roman"/>
                <w:color w:val="auto"/>
              </w:rPr>
              <w:t>ЭТП «Регион» -  https://etp-region.ru,</w:t>
            </w:r>
            <w:r w:rsidR="007B6FEF" w:rsidRPr="00997AB5">
              <w:rPr>
                <w:rFonts w:ascii="Times New Roman" w:hAnsi="Times New Roman" w:cs="Times New Roman"/>
                <w:color w:val="auto"/>
              </w:rPr>
              <w:t xml:space="preserve"> </w:t>
            </w:r>
            <w:r w:rsidR="00132E10">
              <w:rPr>
                <w:rFonts w:ascii="Times New Roman" w:hAnsi="Times New Roman" w:cs="Times New Roman"/>
                <w:b/>
                <w:color w:val="auto"/>
              </w:rPr>
              <w:t>28.07.2026</w:t>
            </w:r>
            <w:r w:rsidRPr="00997AB5">
              <w:rPr>
                <w:rFonts w:ascii="Times New Roman" w:hAnsi="Times New Roman" w:cs="Times New Roman"/>
                <w:b/>
                <w:color w:val="auto"/>
              </w:rPr>
              <w:t xml:space="preserve"> г. </w:t>
            </w:r>
            <w:r w:rsidR="004F5B66" w:rsidRPr="00997AB5">
              <w:rPr>
                <w:rFonts w:ascii="Times New Roman" w:hAnsi="Times New Roman" w:cs="Times New Roman"/>
                <w:b/>
                <w:color w:val="auto"/>
              </w:rPr>
              <w:t xml:space="preserve">в 11:00 </w:t>
            </w:r>
            <w:r w:rsidR="004F5B66" w:rsidRPr="00997AB5">
              <w:rPr>
                <w:rFonts w:ascii="Times New Roman" w:eastAsia="Times New Roman" w:hAnsi="Times New Roman" w:cs="Times New Roman"/>
                <w:bCs/>
                <w:color w:val="auto"/>
              </w:rPr>
              <w:t>(время местное)</w:t>
            </w:r>
          </w:p>
        </w:tc>
      </w:tr>
      <w:tr w:rsidR="005E5246" w:rsidRPr="00997AB5" w14:paraId="48173DE5" w14:textId="77777777" w:rsidTr="006E08E5">
        <w:tc>
          <w:tcPr>
            <w:tcW w:w="421" w:type="dxa"/>
            <w:shd w:val="clear" w:color="auto" w:fill="FFFFFF"/>
            <w:vAlign w:val="center"/>
          </w:tcPr>
          <w:p w14:paraId="49949A92" w14:textId="77777777" w:rsidR="005E5246" w:rsidRPr="00997AB5" w:rsidRDefault="005E5246" w:rsidP="005E5246">
            <w:pPr>
              <w:pStyle w:val="a4"/>
              <w:numPr>
                <w:ilvl w:val="0"/>
                <w:numId w:val="4"/>
              </w:numPr>
              <w:tabs>
                <w:tab w:val="left" w:pos="127"/>
                <w:tab w:val="left" w:pos="405"/>
              </w:tabs>
              <w:ind w:left="0" w:firstLine="0"/>
              <w:jc w:val="center"/>
              <w:rPr>
                <w:rFonts w:ascii="Times New Roman" w:hAnsi="Times New Roman" w:cs="Times New Roman"/>
              </w:rPr>
            </w:pPr>
          </w:p>
        </w:tc>
        <w:tc>
          <w:tcPr>
            <w:tcW w:w="3700" w:type="dxa"/>
            <w:shd w:val="clear" w:color="auto" w:fill="FFFFFF"/>
            <w:vAlign w:val="center"/>
          </w:tcPr>
          <w:p w14:paraId="64FAA4B5" w14:textId="77777777" w:rsidR="005E5246" w:rsidRPr="00997AB5" w:rsidRDefault="005E5246" w:rsidP="00877E76">
            <w:pPr>
              <w:ind w:left="131" w:right="131"/>
              <w:jc w:val="both"/>
              <w:rPr>
                <w:rFonts w:ascii="Times New Roman" w:hAnsi="Times New Roman" w:cs="Times New Roman"/>
                <w:color w:val="auto"/>
              </w:rPr>
            </w:pPr>
            <w:r w:rsidRPr="00997AB5">
              <w:rPr>
                <w:rFonts w:ascii="Times New Roman" w:hAnsi="Times New Roman" w:cs="Times New Roman"/>
                <w:color w:val="auto"/>
              </w:rPr>
              <w:t>Место и дата</w:t>
            </w:r>
            <w:r w:rsidR="006E7A82" w:rsidRPr="00997AB5">
              <w:rPr>
                <w:rFonts w:ascii="Times New Roman" w:hAnsi="Times New Roman" w:cs="Times New Roman"/>
                <w:color w:val="auto"/>
              </w:rPr>
              <w:t xml:space="preserve"> рассмотрения </w:t>
            </w:r>
            <w:r w:rsidR="006E7A82" w:rsidRPr="00CC388F">
              <w:rPr>
                <w:rFonts w:ascii="Times New Roman" w:hAnsi="Times New Roman" w:cs="Times New Roman"/>
                <w:b/>
                <w:color w:val="auto"/>
              </w:rPr>
              <w:t>вторых частей заявок</w:t>
            </w:r>
            <w:r w:rsidR="006E7A82" w:rsidRPr="00997AB5">
              <w:rPr>
                <w:rFonts w:ascii="Times New Roman" w:hAnsi="Times New Roman" w:cs="Times New Roman"/>
                <w:color w:val="auto"/>
              </w:rPr>
              <w:t>,</w:t>
            </w:r>
            <w:r w:rsidRPr="00997AB5">
              <w:rPr>
                <w:rFonts w:ascii="Times New Roman" w:hAnsi="Times New Roman" w:cs="Times New Roman"/>
                <w:color w:val="auto"/>
              </w:rPr>
              <w:t xml:space="preserve"> </w:t>
            </w:r>
            <w:r w:rsidRPr="00CC388F">
              <w:rPr>
                <w:rFonts w:ascii="Times New Roman" w:hAnsi="Times New Roman" w:cs="Times New Roman"/>
                <w:b/>
                <w:color w:val="auto"/>
              </w:rPr>
              <w:t>подведения итогов закупки</w:t>
            </w:r>
          </w:p>
        </w:tc>
        <w:tc>
          <w:tcPr>
            <w:tcW w:w="6521" w:type="dxa"/>
            <w:shd w:val="clear" w:color="auto" w:fill="FFFFFF"/>
            <w:vAlign w:val="center"/>
          </w:tcPr>
          <w:p w14:paraId="1D2C5074" w14:textId="7C4DFF1E" w:rsidR="005E5246" w:rsidRPr="00997AB5" w:rsidRDefault="005E5246" w:rsidP="00132E10">
            <w:pPr>
              <w:ind w:left="132" w:right="132"/>
              <w:rPr>
                <w:rFonts w:ascii="Times New Roman" w:hAnsi="Times New Roman" w:cs="Times New Roman"/>
                <w:color w:val="auto"/>
              </w:rPr>
            </w:pPr>
            <w:r w:rsidRPr="00997AB5">
              <w:rPr>
                <w:rFonts w:ascii="Times New Roman" w:hAnsi="Times New Roman" w:cs="Times New Roman"/>
                <w:color w:val="auto"/>
              </w:rPr>
              <w:t xml:space="preserve">На электронной-торговой площадке </w:t>
            </w:r>
            <w:r w:rsidR="00FC1CD7" w:rsidRPr="00997AB5">
              <w:rPr>
                <w:color w:val="auto"/>
              </w:rPr>
              <w:t xml:space="preserve"> </w:t>
            </w:r>
            <w:r w:rsidR="005C776F" w:rsidRPr="00997AB5">
              <w:t xml:space="preserve"> </w:t>
            </w:r>
            <w:r w:rsidR="005C776F" w:rsidRPr="00997AB5">
              <w:rPr>
                <w:rFonts w:ascii="Times New Roman" w:hAnsi="Times New Roman" w:cs="Times New Roman"/>
                <w:color w:val="auto"/>
              </w:rPr>
              <w:t>ЭТП «Регион» -  https://etp-region.ru</w:t>
            </w:r>
            <w:r w:rsidRPr="00997AB5">
              <w:rPr>
                <w:b/>
                <w:bCs/>
                <w:color w:val="auto"/>
              </w:rPr>
              <w:t>,</w:t>
            </w:r>
            <w:r w:rsidRPr="00997AB5">
              <w:rPr>
                <w:rFonts w:ascii="Times New Roman" w:hAnsi="Times New Roman" w:cs="Times New Roman"/>
                <w:b/>
                <w:bCs/>
                <w:color w:val="auto"/>
              </w:rPr>
              <w:t xml:space="preserve"> </w:t>
            </w:r>
            <w:r w:rsidR="00132E10">
              <w:rPr>
                <w:rFonts w:ascii="Times New Roman" w:hAnsi="Times New Roman" w:cs="Times New Roman"/>
                <w:b/>
                <w:bCs/>
                <w:color w:val="auto"/>
              </w:rPr>
              <w:t>29.07.2026</w:t>
            </w:r>
            <w:r w:rsidRPr="00997AB5">
              <w:rPr>
                <w:rFonts w:ascii="Times New Roman" w:hAnsi="Times New Roman" w:cs="Times New Roman"/>
                <w:b/>
                <w:bCs/>
                <w:color w:val="auto"/>
              </w:rPr>
              <w:t xml:space="preserve"> г.</w:t>
            </w:r>
            <w:r w:rsidR="00FF1CAC">
              <w:rPr>
                <w:rFonts w:ascii="Times New Roman" w:hAnsi="Times New Roman" w:cs="Times New Roman"/>
                <w:b/>
                <w:bCs/>
                <w:color w:val="auto"/>
              </w:rPr>
              <w:t xml:space="preserve"> </w:t>
            </w:r>
          </w:p>
        </w:tc>
      </w:tr>
      <w:tr w:rsidR="005E5246" w:rsidRPr="00997AB5" w14:paraId="01AD2A40" w14:textId="77777777" w:rsidTr="006E08E5">
        <w:tc>
          <w:tcPr>
            <w:tcW w:w="421" w:type="dxa"/>
            <w:shd w:val="clear" w:color="auto" w:fill="FFFFFF"/>
            <w:vAlign w:val="center"/>
          </w:tcPr>
          <w:p w14:paraId="3EAE462B" w14:textId="77777777" w:rsidR="005E5246" w:rsidRPr="00997AB5" w:rsidRDefault="005E5246" w:rsidP="005E5246">
            <w:pPr>
              <w:pStyle w:val="a4"/>
              <w:numPr>
                <w:ilvl w:val="0"/>
                <w:numId w:val="4"/>
              </w:numPr>
              <w:tabs>
                <w:tab w:val="left" w:pos="127"/>
                <w:tab w:val="left" w:pos="405"/>
              </w:tabs>
              <w:ind w:left="0" w:firstLine="0"/>
              <w:jc w:val="center"/>
              <w:rPr>
                <w:rFonts w:ascii="Times New Roman" w:hAnsi="Times New Roman" w:cs="Times New Roman"/>
              </w:rPr>
            </w:pPr>
          </w:p>
        </w:tc>
        <w:tc>
          <w:tcPr>
            <w:tcW w:w="3700" w:type="dxa"/>
            <w:shd w:val="clear" w:color="auto" w:fill="FFFFFF"/>
            <w:vAlign w:val="center"/>
          </w:tcPr>
          <w:p w14:paraId="3EC6C081" w14:textId="77777777" w:rsidR="005E5246" w:rsidRPr="00997AB5" w:rsidRDefault="005E5246" w:rsidP="00877E76">
            <w:pPr>
              <w:ind w:left="131" w:right="131"/>
              <w:jc w:val="both"/>
              <w:rPr>
                <w:rFonts w:ascii="Times New Roman" w:hAnsi="Times New Roman" w:cs="Times New Roman"/>
              </w:rPr>
            </w:pPr>
            <w:r w:rsidRPr="00997AB5">
              <w:rPr>
                <w:rFonts w:ascii="Times New Roman" w:hAnsi="Times New Roman" w:cs="Times New Roman"/>
              </w:rPr>
              <w:t>Время ожидания ценовых предложений</w:t>
            </w:r>
          </w:p>
        </w:tc>
        <w:tc>
          <w:tcPr>
            <w:tcW w:w="6521" w:type="dxa"/>
            <w:shd w:val="clear" w:color="auto" w:fill="FFFFFF"/>
            <w:vAlign w:val="center"/>
          </w:tcPr>
          <w:p w14:paraId="69D3E961" w14:textId="77777777" w:rsidR="005E5246" w:rsidRPr="00997AB5" w:rsidRDefault="005E5246" w:rsidP="00877E76">
            <w:pPr>
              <w:ind w:left="132" w:right="132"/>
              <w:rPr>
                <w:rFonts w:ascii="Times New Roman" w:hAnsi="Times New Roman" w:cs="Times New Roman"/>
              </w:rPr>
            </w:pPr>
            <w:r w:rsidRPr="00997AB5">
              <w:rPr>
                <w:rFonts w:ascii="Times New Roman" w:hAnsi="Times New Roman" w:cs="Times New Roman"/>
              </w:rPr>
              <w:t>10 минут</w:t>
            </w:r>
          </w:p>
        </w:tc>
      </w:tr>
      <w:tr w:rsidR="005E5246" w:rsidRPr="00997AB5" w14:paraId="5B4A0B95" w14:textId="77777777" w:rsidTr="006E08E5">
        <w:tc>
          <w:tcPr>
            <w:tcW w:w="421" w:type="dxa"/>
            <w:shd w:val="clear" w:color="auto" w:fill="FFFFFF"/>
            <w:vAlign w:val="center"/>
          </w:tcPr>
          <w:p w14:paraId="6B3A7DF6" w14:textId="77777777" w:rsidR="005E5246" w:rsidRPr="00997AB5" w:rsidRDefault="005E5246" w:rsidP="005E5246">
            <w:pPr>
              <w:pStyle w:val="a4"/>
              <w:numPr>
                <w:ilvl w:val="0"/>
                <w:numId w:val="4"/>
              </w:numPr>
              <w:tabs>
                <w:tab w:val="left" w:pos="127"/>
                <w:tab w:val="left" w:pos="405"/>
              </w:tabs>
              <w:ind w:left="0" w:firstLine="0"/>
              <w:jc w:val="center"/>
              <w:rPr>
                <w:rFonts w:ascii="Times New Roman" w:hAnsi="Times New Roman" w:cs="Times New Roman"/>
              </w:rPr>
            </w:pPr>
          </w:p>
        </w:tc>
        <w:tc>
          <w:tcPr>
            <w:tcW w:w="3700" w:type="dxa"/>
            <w:shd w:val="clear" w:color="auto" w:fill="FFFFFF"/>
            <w:vAlign w:val="center"/>
          </w:tcPr>
          <w:p w14:paraId="3DFF46B9" w14:textId="77777777" w:rsidR="005E5246" w:rsidRPr="00997AB5" w:rsidRDefault="005E5246" w:rsidP="00877E76">
            <w:pPr>
              <w:ind w:left="131" w:right="131"/>
              <w:jc w:val="both"/>
              <w:rPr>
                <w:rFonts w:ascii="Times New Roman" w:hAnsi="Times New Roman" w:cs="Times New Roman"/>
              </w:rPr>
            </w:pPr>
            <w:r w:rsidRPr="00997AB5">
              <w:rPr>
                <w:rFonts w:ascii="Times New Roman" w:hAnsi="Times New Roman" w:cs="Times New Roman"/>
              </w:rPr>
              <w:t xml:space="preserve">Шаг ценовых предложений </w:t>
            </w:r>
          </w:p>
        </w:tc>
        <w:tc>
          <w:tcPr>
            <w:tcW w:w="6521" w:type="dxa"/>
            <w:shd w:val="clear" w:color="auto" w:fill="FFFFFF"/>
            <w:vAlign w:val="center"/>
          </w:tcPr>
          <w:p w14:paraId="0548F776" w14:textId="77777777" w:rsidR="005E5246" w:rsidRPr="00997AB5" w:rsidRDefault="005E5246" w:rsidP="00877E76">
            <w:pPr>
              <w:ind w:left="132" w:right="132"/>
              <w:rPr>
                <w:rFonts w:ascii="Times New Roman" w:hAnsi="Times New Roman" w:cs="Times New Roman"/>
              </w:rPr>
            </w:pPr>
            <w:r w:rsidRPr="00997AB5">
              <w:rPr>
                <w:rFonts w:ascii="Times New Roman" w:hAnsi="Times New Roman" w:cs="Times New Roman"/>
              </w:rPr>
              <w:t>От 0,5% до 5%</w:t>
            </w:r>
          </w:p>
        </w:tc>
      </w:tr>
      <w:tr w:rsidR="005E5246" w:rsidRPr="00997AB5" w14:paraId="6DBD4916" w14:textId="77777777" w:rsidTr="006E08E5">
        <w:tc>
          <w:tcPr>
            <w:tcW w:w="421" w:type="dxa"/>
            <w:shd w:val="clear" w:color="auto" w:fill="FFFFFF"/>
            <w:vAlign w:val="center"/>
          </w:tcPr>
          <w:p w14:paraId="42AB494A" w14:textId="77777777" w:rsidR="005E5246" w:rsidRPr="00997AB5" w:rsidRDefault="005E5246" w:rsidP="005E5246">
            <w:pPr>
              <w:pStyle w:val="a4"/>
              <w:numPr>
                <w:ilvl w:val="0"/>
                <w:numId w:val="4"/>
              </w:numPr>
              <w:tabs>
                <w:tab w:val="left" w:pos="127"/>
                <w:tab w:val="left" w:pos="405"/>
              </w:tabs>
              <w:ind w:left="0" w:firstLine="0"/>
              <w:jc w:val="center"/>
              <w:rPr>
                <w:rFonts w:ascii="Times New Roman" w:hAnsi="Times New Roman" w:cs="Times New Roman"/>
              </w:rPr>
            </w:pPr>
          </w:p>
        </w:tc>
        <w:tc>
          <w:tcPr>
            <w:tcW w:w="3700" w:type="dxa"/>
          </w:tcPr>
          <w:p w14:paraId="402786E1" w14:textId="77777777" w:rsidR="005E5246" w:rsidRPr="00997AB5" w:rsidRDefault="005E5246" w:rsidP="00877E76">
            <w:pPr>
              <w:ind w:left="131" w:right="131"/>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Критерии оценки и сопоставления заявок на участие в закупке</w:t>
            </w:r>
          </w:p>
        </w:tc>
        <w:tc>
          <w:tcPr>
            <w:tcW w:w="6521" w:type="dxa"/>
          </w:tcPr>
          <w:p w14:paraId="476E4E43" w14:textId="77777777" w:rsidR="005E5246" w:rsidRPr="00997AB5" w:rsidRDefault="005E5246" w:rsidP="007511FD">
            <w:pPr>
              <w:ind w:left="132" w:right="132"/>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Наименьшее ценовое предложение (не превышающее сведения о начальной (максимальной) цене договора (цене лота)). Ценовые предложения оцениваются с учетом НДС.</w:t>
            </w:r>
          </w:p>
        </w:tc>
      </w:tr>
      <w:tr w:rsidR="005E5246" w:rsidRPr="00997AB5" w14:paraId="4B0FCB09" w14:textId="77777777" w:rsidTr="006E08E5">
        <w:tc>
          <w:tcPr>
            <w:tcW w:w="421" w:type="dxa"/>
            <w:shd w:val="clear" w:color="auto" w:fill="FFFFFF"/>
            <w:vAlign w:val="center"/>
          </w:tcPr>
          <w:p w14:paraId="11A9CEA6" w14:textId="77777777" w:rsidR="005E5246" w:rsidRPr="00997AB5" w:rsidRDefault="005E5246" w:rsidP="005E5246">
            <w:pPr>
              <w:pStyle w:val="a4"/>
              <w:numPr>
                <w:ilvl w:val="0"/>
                <w:numId w:val="4"/>
              </w:numPr>
              <w:tabs>
                <w:tab w:val="left" w:pos="127"/>
                <w:tab w:val="left" w:pos="405"/>
              </w:tabs>
              <w:ind w:left="0" w:firstLine="0"/>
              <w:jc w:val="center"/>
              <w:rPr>
                <w:rFonts w:ascii="Times New Roman" w:hAnsi="Times New Roman" w:cs="Times New Roman"/>
              </w:rPr>
            </w:pPr>
          </w:p>
        </w:tc>
        <w:tc>
          <w:tcPr>
            <w:tcW w:w="3700" w:type="dxa"/>
          </w:tcPr>
          <w:p w14:paraId="3A69814F" w14:textId="77777777" w:rsidR="005E5246" w:rsidRPr="00997AB5" w:rsidRDefault="005E5246" w:rsidP="00877E76">
            <w:pPr>
              <w:ind w:left="131" w:right="131"/>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Порядок оценки и сопоставления заявок на участие в закупке</w:t>
            </w:r>
          </w:p>
        </w:tc>
        <w:tc>
          <w:tcPr>
            <w:tcW w:w="6521" w:type="dxa"/>
          </w:tcPr>
          <w:p w14:paraId="7C9286B7" w14:textId="77777777" w:rsidR="005E5246" w:rsidRPr="00997AB5" w:rsidRDefault="005E5246" w:rsidP="00877E76">
            <w:pPr>
              <w:ind w:left="132" w:right="132"/>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Заказчик определяет Победителем Участника, заявка которого соответствует требованиям документации и заняла первое место при ранжировании цен.</w:t>
            </w:r>
            <w:r w:rsidRPr="00997AB5">
              <w:rPr>
                <w:rFonts w:ascii="Times New Roman" w:hAnsi="Times New Roman" w:cs="Times New Roman"/>
              </w:rPr>
              <w:t xml:space="preserve"> </w:t>
            </w:r>
            <w:r w:rsidRPr="00997AB5">
              <w:rPr>
                <w:rFonts w:ascii="Times New Roman" w:eastAsia="Times New Roman" w:hAnsi="Times New Roman" w:cs="Times New Roman"/>
                <w:bCs/>
                <w:color w:val="auto"/>
              </w:rPr>
              <w:t>Ценовые предложения оцениваются с учетом НДС.</w:t>
            </w:r>
          </w:p>
          <w:p w14:paraId="1C472493" w14:textId="77777777" w:rsidR="005E5246" w:rsidRPr="00997AB5" w:rsidRDefault="005E5246" w:rsidP="00877E76">
            <w:pPr>
              <w:ind w:left="132" w:right="132"/>
              <w:jc w:val="both"/>
              <w:rPr>
                <w:rFonts w:ascii="Times New Roman" w:eastAsia="Times New Roman" w:hAnsi="Times New Roman" w:cs="Times New Roman"/>
                <w:bCs/>
                <w:color w:val="auto"/>
              </w:rPr>
            </w:pPr>
          </w:p>
          <w:p w14:paraId="383E2CB7" w14:textId="0F5A6F31" w:rsidR="005E5246" w:rsidRPr="00997AB5" w:rsidRDefault="005E5246" w:rsidP="009D767C">
            <w:pPr>
              <w:ind w:left="132" w:right="132"/>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0CA257D2" w14:textId="7717EC57" w:rsidR="005E5246" w:rsidRPr="00997AB5" w:rsidRDefault="005E5246" w:rsidP="009D767C">
            <w:pPr>
              <w:ind w:left="132" w:right="132"/>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Ценовые предложения оцениваются с учетом НДС.</w:t>
            </w:r>
          </w:p>
        </w:tc>
      </w:tr>
      <w:tr w:rsidR="007C2534" w:rsidRPr="00997AB5" w14:paraId="557E64BF" w14:textId="77777777" w:rsidTr="006E08E5">
        <w:tc>
          <w:tcPr>
            <w:tcW w:w="421" w:type="dxa"/>
            <w:shd w:val="clear" w:color="auto" w:fill="FFFFFF"/>
            <w:vAlign w:val="center"/>
          </w:tcPr>
          <w:p w14:paraId="37ECF781" w14:textId="77777777" w:rsidR="007C2534" w:rsidRPr="00997AB5" w:rsidRDefault="007C2534" w:rsidP="005E5246">
            <w:pPr>
              <w:pStyle w:val="a4"/>
              <w:numPr>
                <w:ilvl w:val="0"/>
                <w:numId w:val="4"/>
              </w:numPr>
              <w:tabs>
                <w:tab w:val="left" w:pos="127"/>
                <w:tab w:val="left" w:pos="405"/>
              </w:tabs>
              <w:ind w:left="0" w:firstLine="0"/>
              <w:jc w:val="center"/>
              <w:rPr>
                <w:rFonts w:ascii="Times New Roman" w:hAnsi="Times New Roman" w:cs="Times New Roman"/>
              </w:rPr>
            </w:pPr>
          </w:p>
        </w:tc>
        <w:tc>
          <w:tcPr>
            <w:tcW w:w="3700" w:type="dxa"/>
          </w:tcPr>
          <w:p w14:paraId="18DFE489" w14:textId="39C0CFE9" w:rsidR="007C2534" w:rsidRPr="00997AB5" w:rsidRDefault="007C2534" w:rsidP="006E50D7">
            <w:pPr>
              <w:ind w:left="131" w:right="131"/>
              <w:jc w:val="both"/>
              <w:rPr>
                <w:rFonts w:ascii="Times New Roman" w:eastAsia="Times New Roman" w:hAnsi="Times New Roman" w:cs="Times New Roman"/>
                <w:bCs/>
                <w:color w:val="auto"/>
              </w:rPr>
            </w:pPr>
            <w:r w:rsidRPr="00997AB5">
              <w:rPr>
                <w:rFonts w:ascii="Times New Roman" w:eastAsia="Calibri" w:hAnsi="Times New Roman" w:cs="Times New Roman"/>
                <w:color w:val="auto"/>
                <w:sz w:val="22"/>
                <w:szCs w:val="22"/>
                <w:lang w:eastAsia="en-US" w:bidi="ar-SA"/>
              </w:rPr>
              <w:t>Ограничение участия в определении поставщика (подрядчика, исполнителя), в случае, если такое ограничение установлено заказчиком</w:t>
            </w:r>
          </w:p>
        </w:tc>
        <w:tc>
          <w:tcPr>
            <w:tcW w:w="6521" w:type="dxa"/>
          </w:tcPr>
          <w:p w14:paraId="604F18FC" w14:textId="77777777" w:rsidR="007C2534" w:rsidRPr="00997AB5" w:rsidRDefault="007C2534" w:rsidP="007C2534">
            <w:pPr>
              <w:ind w:left="132" w:right="132"/>
              <w:jc w:val="both"/>
              <w:rPr>
                <w:rFonts w:ascii="Times New Roman" w:eastAsia="Times New Roman" w:hAnsi="Times New Roman" w:cs="Times New Roman"/>
                <w:bCs/>
                <w:color w:val="auto"/>
              </w:rPr>
            </w:pPr>
            <w:r w:rsidRPr="00997AB5">
              <w:rPr>
                <w:rFonts w:ascii="Times New Roman" w:eastAsia="Times New Roman" w:hAnsi="Times New Roman" w:cs="Times New Roman"/>
                <w:bCs/>
                <w:color w:val="auto"/>
              </w:rPr>
              <w:t>Не установлено.</w:t>
            </w:r>
          </w:p>
        </w:tc>
      </w:tr>
      <w:tr w:rsidR="005E5246" w:rsidRPr="00997AB5" w14:paraId="4CC01D42" w14:textId="77777777" w:rsidTr="006E08E5">
        <w:tc>
          <w:tcPr>
            <w:tcW w:w="421" w:type="dxa"/>
            <w:shd w:val="clear" w:color="auto" w:fill="FFFFFF"/>
            <w:vAlign w:val="center"/>
          </w:tcPr>
          <w:p w14:paraId="6CEBCE1F" w14:textId="77777777" w:rsidR="005E5246" w:rsidRPr="00997AB5" w:rsidRDefault="005E5246" w:rsidP="005E5246">
            <w:pPr>
              <w:pStyle w:val="a4"/>
              <w:numPr>
                <w:ilvl w:val="0"/>
                <w:numId w:val="4"/>
              </w:numPr>
              <w:tabs>
                <w:tab w:val="left" w:pos="127"/>
                <w:tab w:val="left" w:pos="405"/>
              </w:tabs>
              <w:ind w:left="0" w:firstLine="0"/>
              <w:jc w:val="center"/>
              <w:rPr>
                <w:rFonts w:ascii="Times New Roman" w:hAnsi="Times New Roman" w:cs="Times New Roman"/>
              </w:rPr>
            </w:pPr>
          </w:p>
        </w:tc>
        <w:tc>
          <w:tcPr>
            <w:tcW w:w="3700" w:type="dxa"/>
            <w:tcBorders>
              <w:top w:val="single" w:sz="4" w:space="0" w:color="auto"/>
              <w:left w:val="single" w:sz="4" w:space="0" w:color="auto"/>
              <w:bottom w:val="single" w:sz="4" w:space="0" w:color="auto"/>
              <w:right w:val="single" w:sz="4" w:space="0" w:color="auto"/>
            </w:tcBorders>
          </w:tcPr>
          <w:p w14:paraId="2D4F7A31" w14:textId="77777777" w:rsidR="005E5246" w:rsidRPr="00997AB5" w:rsidRDefault="005E5246" w:rsidP="00877E76">
            <w:pPr>
              <w:autoSpaceDE w:val="0"/>
              <w:autoSpaceDN w:val="0"/>
              <w:adjustRightInd w:val="0"/>
              <w:ind w:left="131" w:right="131"/>
              <w:jc w:val="both"/>
              <w:outlineLvl w:val="1"/>
              <w:rPr>
                <w:rFonts w:ascii="Times New Roman" w:eastAsia="Times New Roman" w:hAnsi="Times New Roman" w:cs="Times New Roman"/>
              </w:rPr>
            </w:pPr>
            <w:r w:rsidRPr="00997AB5">
              <w:rPr>
                <w:rFonts w:ascii="Times New Roman" w:eastAsia="Times New Roman" w:hAnsi="Times New Roman" w:cs="Times New Roman"/>
              </w:rPr>
              <w:t>Размер обеспечения заявки на участие в закупке.</w:t>
            </w:r>
          </w:p>
          <w:p w14:paraId="5D0F7840" w14:textId="77777777" w:rsidR="005E5246" w:rsidRPr="00997AB5" w:rsidRDefault="005E5246" w:rsidP="00877E76">
            <w:pPr>
              <w:autoSpaceDE w:val="0"/>
              <w:autoSpaceDN w:val="0"/>
              <w:adjustRightInd w:val="0"/>
              <w:ind w:left="131" w:right="131"/>
              <w:jc w:val="both"/>
              <w:outlineLvl w:val="1"/>
              <w:rPr>
                <w:rFonts w:ascii="Times New Roman" w:eastAsia="Times New Roman" w:hAnsi="Times New Roman" w:cs="Times New Roman"/>
                <w:bCs/>
              </w:rPr>
            </w:pPr>
            <w:r w:rsidRPr="00997AB5">
              <w:rPr>
                <w:rFonts w:ascii="Times New Roman" w:eastAsia="Times New Roman" w:hAnsi="Times New Roman" w:cs="Times New Roman"/>
              </w:rPr>
              <w:t>Порядок внесения денежных средств в качестве обеспечения заявок на участие в закупке</w:t>
            </w:r>
          </w:p>
        </w:tc>
        <w:tc>
          <w:tcPr>
            <w:tcW w:w="6521" w:type="dxa"/>
            <w:shd w:val="clear" w:color="auto" w:fill="auto"/>
          </w:tcPr>
          <w:p w14:paraId="35850FE9" w14:textId="77777777" w:rsidR="005E5246" w:rsidRPr="00997AB5" w:rsidRDefault="005E5246" w:rsidP="007C2534">
            <w:pPr>
              <w:ind w:left="132" w:right="132"/>
              <w:rPr>
                <w:rFonts w:ascii="Times New Roman" w:hAnsi="Times New Roman" w:cs="Times New Roman"/>
              </w:rPr>
            </w:pPr>
            <w:r w:rsidRPr="00997AB5">
              <w:rPr>
                <w:rFonts w:ascii="Times New Roman" w:hAnsi="Times New Roman" w:cs="Times New Roman"/>
              </w:rPr>
              <w:t xml:space="preserve"> </w:t>
            </w:r>
            <w:r w:rsidR="007C2534" w:rsidRPr="00997AB5">
              <w:rPr>
                <w:rFonts w:ascii="Times New Roman" w:hAnsi="Times New Roman" w:cs="Times New Roman"/>
              </w:rPr>
              <w:t>Н</w:t>
            </w:r>
            <w:r w:rsidRPr="00997AB5">
              <w:rPr>
                <w:rFonts w:ascii="Times New Roman" w:hAnsi="Times New Roman" w:cs="Times New Roman"/>
              </w:rPr>
              <w:t>е предусмотрено.</w:t>
            </w:r>
          </w:p>
        </w:tc>
      </w:tr>
      <w:tr w:rsidR="005E5246" w:rsidRPr="00997AB5" w14:paraId="5D2E1749" w14:textId="77777777" w:rsidTr="006E08E5">
        <w:trPr>
          <w:trHeight w:val="1559"/>
        </w:trPr>
        <w:tc>
          <w:tcPr>
            <w:tcW w:w="421" w:type="dxa"/>
            <w:shd w:val="clear" w:color="auto" w:fill="FFFFFF"/>
            <w:vAlign w:val="center"/>
          </w:tcPr>
          <w:p w14:paraId="012F4EFD" w14:textId="77777777" w:rsidR="005E5246" w:rsidRPr="00997AB5" w:rsidRDefault="005E5246" w:rsidP="005E5246">
            <w:pPr>
              <w:pStyle w:val="a4"/>
              <w:numPr>
                <w:ilvl w:val="0"/>
                <w:numId w:val="4"/>
              </w:numPr>
              <w:tabs>
                <w:tab w:val="left" w:pos="127"/>
                <w:tab w:val="left" w:pos="405"/>
              </w:tabs>
              <w:ind w:left="0" w:firstLine="0"/>
              <w:jc w:val="center"/>
              <w:rPr>
                <w:rFonts w:ascii="Times New Roman" w:hAnsi="Times New Roman" w:cs="Times New Roman"/>
              </w:rPr>
            </w:pPr>
          </w:p>
        </w:tc>
        <w:tc>
          <w:tcPr>
            <w:tcW w:w="3700" w:type="dxa"/>
            <w:tcBorders>
              <w:top w:val="single" w:sz="4" w:space="0" w:color="auto"/>
              <w:left w:val="single" w:sz="4" w:space="0" w:color="auto"/>
              <w:bottom w:val="single" w:sz="4" w:space="0" w:color="auto"/>
              <w:right w:val="single" w:sz="4" w:space="0" w:color="auto"/>
            </w:tcBorders>
            <w:shd w:val="clear" w:color="auto" w:fill="auto"/>
          </w:tcPr>
          <w:p w14:paraId="0EF5E381" w14:textId="77777777" w:rsidR="005E5246" w:rsidRPr="00997AB5" w:rsidRDefault="005E5246" w:rsidP="00877E76">
            <w:pPr>
              <w:autoSpaceDE w:val="0"/>
              <w:autoSpaceDN w:val="0"/>
              <w:adjustRightInd w:val="0"/>
              <w:ind w:left="131" w:right="131"/>
              <w:jc w:val="both"/>
              <w:outlineLvl w:val="1"/>
              <w:rPr>
                <w:rFonts w:ascii="Times New Roman" w:eastAsia="Times New Roman" w:hAnsi="Times New Roman" w:cs="Times New Roman"/>
              </w:rPr>
            </w:pPr>
            <w:r w:rsidRPr="00997AB5">
              <w:rPr>
                <w:rFonts w:ascii="Times New Roman" w:eastAsia="Times New Roman" w:hAnsi="Times New Roman" w:cs="Times New Roman"/>
              </w:rPr>
              <w:t>Размер обеспечения исполнения договора, срок и порядок его предоставления, требования к обеспечению исполнения договора</w:t>
            </w:r>
          </w:p>
        </w:tc>
        <w:tc>
          <w:tcPr>
            <w:tcW w:w="6521" w:type="dxa"/>
            <w:shd w:val="clear" w:color="auto" w:fill="auto"/>
          </w:tcPr>
          <w:p w14:paraId="0A258A0F" w14:textId="77777777" w:rsidR="005E5246" w:rsidRPr="00997AB5" w:rsidRDefault="007C2534" w:rsidP="00877E76">
            <w:pPr>
              <w:tabs>
                <w:tab w:val="left" w:pos="-3261"/>
              </w:tabs>
              <w:ind w:left="132" w:right="132"/>
              <w:rPr>
                <w:rFonts w:ascii="Times New Roman" w:hAnsi="Times New Roman" w:cs="Times New Roman"/>
              </w:rPr>
            </w:pPr>
            <w:r w:rsidRPr="00997AB5">
              <w:rPr>
                <w:rFonts w:ascii="Times New Roman" w:hAnsi="Times New Roman" w:cs="Times New Roman"/>
              </w:rPr>
              <w:t>Н</w:t>
            </w:r>
            <w:r w:rsidR="005E5246" w:rsidRPr="00997AB5">
              <w:rPr>
                <w:rFonts w:ascii="Times New Roman" w:hAnsi="Times New Roman" w:cs="Times New Roman"/>
              </w:rPr>
              <w:t>е предусмотрено.</w:t>
            </w:r>
          </w:p>
        </w:tc>
      </w:tr>
      <w:tr w:rsidR="00B241E0" w:rsidRPr="00997AB5" w14:paraId="23260A5E" w14:textId="77777777" w:rsidTr="006E08E5">
        <w:trPr>
          <w:trHeight w:val="404"/>
        </w:trPr>
        <w:tc>
          <w:tcPr>
            <w:tcW w:w="421" w:type="dxa"/>
            <w:shd w:val="clear" w:color="auto" w:fill="FFFFFF"/>
            <w:vAlign w:val="center"/>
          </w:tcPr>
          <w:p w14:paraId="4C4025B2" w14:textId="77777777" w:rsidR="00B241E0" w:rsidRPr="00997AB5" w:rsidRDefault="00B241E0" w:rsidP="005E5246">
            <w:pPr>
              <w:pStyle w:val="a4"/>
              <w:numPr>
                <w:ilvl w:val="0"/>
                <w:numId w:val="4"/>
              </w:numPr>
              <w:tabs>
                <w:tab w:val="left" w:pos="127"/>
                <w:tab w:val="left" w:pos="405"/>
              </w:tabs>
              <w:ind w:left="0" w:firstLine="0"/>
              <w:jc w:val="center"/>
              <w:rPr>
                <w:rFonts w:ascii="Times New Roman" w:hAnsi="Times New Roman" w:cs="Times New Roman"/>
              </w:rPr>
            </w:pPr>
          </w:p>
        </w:tc>
        <w:tc>
          <w:tcPr>
            <w:tcW w:w="3700" w:type="dxa"/>
            <w:tcBorders>
              <w:top w:val="single" w:sz="4" w:space="0" w:color="auto"/>
              <w:left w:val="single" w:sz="4" w:space="0" w:color="auto"/>
              <w:bottom w:val="single" w:sz="4" w:space="0" w:color="auto"/>
              <w:right w:val="single" w:sz="4" w:space="0" w:color="auto"/>
            </w:tcBorders>
            <w:shd w:val="clear" w:color="auto" w:fill="auto"/>
          </w:tcPr>
          <w:p w14:paraId="53F2FB79" w14:textId="77777777" w:rsidR="00B241E0" w:rsidRPr="00997AB5" w:rsidRDefault="00B241E0" w:rsidP="00877E76">
            <w:pPr>
              <w:autoSpaceDE w:val="0"/>
              <w:autoSpaceDN w:val="0"/>
              <w:adjustRightInd w:val="0"/>
              <w:ind w:left="131" w:right="131"/>
              <w:jc w:val="both"/>
              <w:outlineLvl w:val="1"/>
              <w:rPr>
                <w:rFonts w:ascii="Times New Roman" w:eastAsia="Times New Roman" w:hAnsi="Times New Roman" w:cs="Times New Roman"/>
              </w:rPr>
            </w:pPr>
            <w:r w:rsidRPr="00997AB5">
              <w:rPr>
                <w:rFonts w:ascii="Times New Roman" w:eastAsia="Calibri" w:hAnsi="Times New Roman" w:cs="Times New Roman"/>
                <w:color w:val="auto"/>
                <w:lang w:eastAsia="en-US" w:bidi="ar-SA"/>
              </w:rPr>
              <w:t>Антидемпинговые меры</w:t>
            </w:r>
          </w:p>
        </w:tc>
        <w:tc>
          <w:tcPr>
            <w:tcW w:w="6521" w:type="dxa"/>
            <w:shd w:val="clear" w:color="auto" w:fill="auto"/>
          </w:tcPr>
          <w:p w14:paraId="2BA63AAF" w14:textId="77777777" w:rsidR="00B241E0" w:rsidRPr="00997AB5" w:rsidRDefault="007C2534" w:rsidP="00877E76">
            <w:pPr>
              <w:tabs>
                <w:tab w:val="left" w:pos="-3261"/>
              </w:tabs>
              <w:ind w:left="132" w:right="132"/>
              <w:rPr>
                <w:rFonts w:ascii="Times New Roman" w:hAnsi="Times New Roman" w:cs="Times New Roman"/>
              </w:rPr>
            </w:pPr>
            <w:r w:rsidRPr="00997AB5">
              <w:rPr>
                <w:rFonts w:ascii="Times New Roman" w:eastAsia="Calibri" w:hAnsi="Times New Roman" w:cs="Times New Roman"/>
                <w:color w:val="auto"/>
                <w:lang w:eastAsia="en-US" w:bidi="ar-SA"/>
              </w:rPr>
              <w:t>Н</w:t>
            </w:r>
            <w:r w:rsidR="00B241E0" w:rsidRPr="00997AB5">
              <w:rPr>
                <w:rFonts w:ascii="Times New Roman" w:eastAsia="Calibri" w:hAnsi="Times New Roman" w:cs="Times New Roman"/>
                <w:color w:val="auto"/>
                <w:lang w:eastAsia="en-US" w:bidi="ar-SA"/>
              </w:rPr>
              <w:t>е применяются.</w:t>
            </w:r>
          </w:p>
        </w:tc>
      </w:tr>
      <w:tr w:rsidR="005E5246" w:rsidRPr="00997AB5" w14:paraId="3166ADCD" w14:textId="77777777" w:rsidTr="006E08E5">
        <w:tc>
          <w:tcPr>
            <w:tcW w:w="421" w:type="dxa"/>
            <w:shd w:val="clear" w:color="auto" w:fill="FFFFFF"/>
            <w:vAlign w:val="center"/>
          </w:tcPr>
          <w:p w14:paraId="056873DF" w14:textId="77777777" w:rsidR="005E5246" w:rsidRPr="00997AB5" w:rsidRDefault="005E5246" w:rsidP="005E5246">
            <w:pPr>
              <w:pStyle w:val="a4"/>
              <w:numPr>
                <w:ilvl w:val="0"/>
                <w:numId w:val="4"/>
              </w:numPr>
              <w:tabs>
                <w:tab w:val="left" w:pos="127"/>
                <w:tab w:val="left" w:pos="405"/>
              </w:tabs>
              <w:ind w:left="0" w:firstLine="0"/>
              <w:jc w:val="center"/>
              <w:rPr>
                <w:rFonts w:ascii="Times New Roman" w:hAnsi="Times New Roman" w:cs="Times New Roman"/>
              </w:rPr>
            </w:pPr>
          </w:p>
        </w:tc>
        <w:tc>
          <w:tcPr>
            <w:tcW w:w="3700" w:type="dxa"/>
          </w:tcPr>
          <w:p w14:paraId="1331DC93" w14:textId="77777777" w:rsidR="005E5246" w:rsidRPr="00997AB5" w:rsidRDefault="005E5246" w:rsidP="00877E76">
            <w:pPr>
              <w:ind w:left="131" w:right="131"/>
              <w:jc w:val="both"/>
              <w:rPr>
                <w:rFonts w:ascii="Times New Roman" w:hAnsi="Times New Roman" w:cs="Times New Roman"/>
                <w:color w:val="000000" w:themeColor="text1"/>
              </w:rPr>
            </w:pPr>
            <w:r w:rsidRPr="00997AB5">
              <w:rPr>
                <w:rFonts w:ascii="Times New Roman" w:hAnsi="Times New Roman" w:cs="Times New Roman"/>
                <w:color w:val="000000" w:themeColor="text1"/>
              </w:rPr>
              <w:t>Заключение договора</w:t>
            </w:r>
          </w:p>
        </w:tc>
        <w:tc>
          <w:tcPr>
            <w:tcW w:w="6521" w:type="dxa"/>
          </w:tcPr>
          <w:p w14:paraId="3F54C06B" w14:textId="2E019E74" w:rsidR="005E5246" w:rsidRPr="00997AB5" w:rsidRDefault="005E5246" w:rsidP="009D767C">
            <w:pPr>
              <w:ind w:left="132" w:right="132"/>
              <w:jc w:val="both"/>
              <w:rPr>
                <w:rFonts w:ascii="Times New Roman" w:hAnsi="Times New Roman" w:cs="Times New Roman"/>
                <w:color w:val="000000" w:themeColor="text1"/>
              </w:rPr>
            </w:pPr>
            <w:r w:rsidRPr="00997AB5">
              <w:rPr>
                <w:rFonts w:ascii="Times New Roman" w:hAnsi="Times New Roman" w:cs="Times New Roman"/>
                <w:color w:val="000000" w:themeColor="text1"/>
              </w:rPr>
              <w:t>Договор должен быть подписан победителем не ранее чем через 10 (десять) дней и не позднее через 20 (двадцать) дней со дня размещения в единой информационной системе протокола подведения итогов процедуры закупки.</w:t>
            </w:r>
          </w:p>
        </w:tc>
      </w:tr>
      <w:tr w:rsidR="007C2534" w:rsidRPr="00997AB5" w14:paraId="5752E1E5" w14:textId="77777777" w:rsidTr="006E08E5">
        <w:tc>
          <w:tcPr>
            <w:tcW w:w="421" w:type="dxa"/>
            <w:shd w:val="clear" w:color="auto" w:fill="FFFFFF"/>
            <w:vAlign w:val="center"/>
          </w:tcPr>
          <w:p w14:paraId="4B265EA6" w14:textId="77777777" w:rsidR="007C2534" w:rsidRPr="00997AB5" w:rsidRDefault="007C2534" w:rsidP="005E5246">
            <w:pPr>
              <w:pStyle w:val="a4"/>
              <w:numPr>
                <w:ilvl w:val="0"/>
                <w:numId w:val="4"/>
              </w:numPr>
              <w:tabs>
                <w:tab w:val="left" w:pos="127"/>
                <w:tab w:val="left" w:pos="405"/>
              </w:tabs>
              <w:ind w:left="0" w:firstLine="0"/>
              <w:jc w:val="center"/>
              <w:rPr>
                <w:rFonts w:ascii="Times New Roman" w:hAnsi="Times New Roman" w:cs="Times New Roman"/>
              </w:rPr>
            </w:pPr>
          </w:p>
        </w:tc>
        <w:tc>
          <w:tcPr>
            <w:tcW w:w="3700" w:type="dxa"/>
          </w:tcPr>
          <w:p w14:paraId="1A09E398" w14:textId="77777777" w:rsidR="007C2534" w:rsidRPr="00997AB5" w:rsidRDefault="007C2534" w:rsidP="00727B49">
            <w:pPr>
              <w:ind w:left="131" w:right="131"/>
              <w:jc w:val="both"/>
              <w:rPr>
                <w:rFonts w:ascii="Times New Roman" w:hAnsi="Times New Roman" w:cs="Times New Roman"/>
                <w:color w:val="000000" w:themeColor="text1"/>
              </w:rPr>
            </w:pPr>
            <w:r w:rsidRPr="00997AB5">
              <w:rPr>
                <w:rFonts w:ascii="Times New Roman" w:eastAsia="Calibri" w:hAnsi="Times New Roman" w:cs="Times New Roman"/>
                <w:color w:val="auto"/>
                <w:lang w:eastAsia="en-US" w:bidi="ar-SA"/>
              </w:rPr>
              <w:t xml:space="preserve">Срок, в течение которого участник закупки, признанный победителем (а в случаях, предусмотренных </w:t>
            </w:r>
            <w:r w:rsidR="00727B49" w:rsidRPr="00997AB5">
              <w:rPr>
                <w:rFonts w:ascii="Times New Roman" w:eastAsia="Calibri" w:hAnsi="Times New Roman" w:cs="Times New Roman"/>
                <w:color w:val="auto"/>
                <w:lang w:eastAsia="en-US" w:bidi="ar-SA"/>
              </w:rPr>
              <w:t>П</w:t>
            </w:r>
            <w:r w:rsidRPr="00997AB5">
              <w:rPr>
                <w:rFonts w:ascii="Times New Roman" w:eastAsia="Calibri" w:hAnsi="Times New Roman" w:cs="Times New Roman"/>
                <w:color w:val="auto"/>
                <w:lang w:eastAsia="en-US" w:bidi="ar-SA"/>
              </w:rPr>
              <w:t>оложением</w:t>
            </w:r>
            <w:r w:rsidR="00727B49" w:rsidRPr="00997AB5">
              <w:rPr>
                <w:rFonts w:ascii="Times New Roman" w:eastAsia="Calibri" w:hAnsi="Times New Roman" w:cs="Times New Roman"/>
                <w:color w:val="auto"/>
                <w:lang w:eastAsia="en-US" w:bidi="ar-SA"/>
              </w:rPr>
              <w:t xml:space="preserve"> о закупке</w:t>
            </w:r>
            <w:r w:rsidRPr="00997AB5">
              <w:rPr>
                <w:rFonts w:ascii="Times New Roman" w:eastAsia="Calibri" w:hAnsi="Times New Roman" w:cs="Times New Roman"/>
                <w:color w:val="auto"/>
                <w:lang w:eastAsia="en-US" w:bidi="ar-SA"/>
              </w:rPr>
              <w:t>, иной участник закупки, заявка которого на участие в закупке признана соответствующей требованиям, установленным извещением и/или документацией о закупке), обязан направить заказчику подписанный со своей стороны проект договора, и порядок направления подписанного проекта договора</w:t>
            </w:r>
          </w:p>
        </w:tc>
        <w:tc>
          <w:tcPr>
            <w:tcW w:w="6521" w:type="dxa"/>
          </w:tcPr>
          <w:p w14:paraId="086CF72B" w14:textId="77777777" w:rsidR="007C2534" w:rsidRPr="00997AB5" w:rsidRDefault="007C2534" w:rsidP="007C2534">
            <w:pPr>
              <w:ind w:left="132" w:right="132"/>
              <w:jc w:val="both"/>
              <w:rPr>
                <w:rFonts w:ascii="Times New Roman" w:hAnsi="Times New Roman" w:cs="Times New Roman"/>
                <w:color w:val="000000" w:themeColor="text1"/>
              </w:rPr>
            </w:pPr>
            <w:r w:rsidRPr="00997AB5">
              <w:rPr>
                <w:rFonts w:ascii="Times New Roman" w:hAnsi="Times New Roman" w:cs="Times New Roman"/>
                <w:color w:val="000000" w:themeColor="text1"/>
              </w:rPr>
              <w:t>5 (пять) календарных дней</w:t>
            </w:r>
          </w:p>
        </w:tc>
      </w:tr>
      <w:tr w:rsidR="005E5246" w:rsidRPr="00997AB5" w14:paraId="49DB82F7" w14:textId="77777777" w:rsidTr="006E08E5">
        <w:tc>
          <w:tcPr>
            <w:tcW w:w="421" w:type="dxa"/>
            <w:shd w:val="clear" w:color="auto" w:fill="FFFFFF"/>
            <w:vAlign w:val="center"/>
          </w:tcPr>
          <w:p w14:paraId="21B0EDA7" w14:textId="77777777" w:rsidR="005E5246" w:rsidRPr="00997AB5" w:rsidRDefault="005E5246" w:rsidP="005E5246">
            <w:pPr>
              <w:pStyle w:val="a4"/>
              <w:numPr>
                <w:ilvl w:val="0"/>
                <w:numId w:val="4"/>
              </w:numPr>
              <w:tabs>
                <w:tab w:val="left" w:pos="127"/>
                <w:tab w:val="left" w:pos="405"/>
              </w:tabs>
              <w:ind w:left="0" w:firstLine="0"/>
              <w:jc w:val="center"/>
              <w:rPr>
                <w:rFonts w:ascii="Times New Roman" w:hAnsi="Times New Roman" w:cs="Times New Roman"/>
              </w:rPr>
            </w:pPr>
          </w:p>
        </w:tc>
        <w:tc>
          <w:tcPr>
            <w:tcW w:w="3700" w:type="dxa"/>
          </w:tcPr>
          <w:p w14:paraId="1B99E2E2" w14:textId="77777777" w:rsidR="005E5246" w:rsidRPr="00997AB5" w:rsidRDefault="005E5246" w:rsidP="00877E76">
            <w:pPr>
              <w:ind w:left="131" w:right="131"/>
              <w:jc w:val="both"/>
              <w:rPr>
                <w:rFonts w:ascii="Times New Roman" w:hAnsi="Times New Roman" w:cs="Times New Roman"/>
              </w:rPr>
            </w:pPr>
            <w:r w:rsidRPr="00997AB5">
              <w:rPr>
                <w:rFonts w:ascii="Times New Roman" w:hAnsi="Times New Roman" w:cs="Times New Roman"/>
              </w:rPr>
              <w:t xml:space="preserve">Исполнение договора </w:t>
            </w:r>
          </w:p>
        </w:tc>
        <w:tc>
          <w:tcPr>
            <w:tcW w:w="6521" w:type="dxa"/>
          </w:tcPr>
          <w:p w14:paraId="79A1A8F4" w14:textId="77777777" w:rsidR="005E5246" w:rsidRPr="00997AB5" w:rsidRDefault="005E5246" w:rsidP="00877E76">
            <w:pPr>
              <w:ind w:left="132" w:right="132"/>
              <w:jc w:val="both"/>
              <w:rPr>
                <w:rFonts w:ascii="Times New Roman" w:hAnsi="Times New Roman" w:cs="Times New Roman"/>
              </w:rPr>
            </w:pPr>
            <w:r w:rsidRPr="00997AB5">
              <w:rPr>
                <w:rFonts w:ascii="Times New Roman" w:hAnsi="Times New Roman" w:cs="Times New Roman"/>
              </w:rPr>
              <w:t xml:space="preserve">Согласно </w:t>
            </w:r>
            <w:r w:rsidRPr="00997AB5">
              <w:rPr>
                <w:rFonts w:ascii="Times New Roman" w:eastAsia="Times New Roman" w:hAnsi="Times New Roman" w:cs="Times New Roman"/>
                <w:bCs/>
                <w:color w:val="auto"/>
              </w:rPr>
              <w:t xml:space="preserve">Приложению №3 </w:t>
            </w:r>
            <w:r w:rsidRPr="00997AB5">
              <w:rPr>
                <w:rFonts w:ascii="Times New Roman" w:hAnsi="Times New Roman" w:cs="Times New Roman"/>
              </w:rPr>
              <w:t xml:space="preserve">проект Договора </w:t>
            </w:r>
            <w:r w:rsidRPr="00997AB5">
              <w:rPr>
                <w:rFonts w:ascii="Times New Roman" w:eastAsia="Times New Roman" w:hAnsi="Times New Roman" w:cs="Times New Roman"/>
                <w:bCs/>
                <w:color w:val="auto"/>
              </w:rPr>
              <w:t>к извещению и документации.</w:t>
            </w:r>
          </w:p>
        </w:tc>
      </w:tr>
      <w:tr w:rsidR="005E5246" w:rsidRPr="00997AB5" w14:paraId="01F1A794" w14:textId="77777777" w:rsidTr="006E08E5">
        <w:tc>
          <w:tcPr>
            <w:tcW w:w="421" w:type="dxa"/>
            <w:shd w:val="clear" w:color="auto" w:fill="FFFFFF"/>
            <w:vAlign w:val="center"/>
          </w:tcPr>
          <w:p w14:paraId="053C0DFC" w14:textId="77777777" w:rsidR="005E5246" w:rsidRPr="00997AB5" w:rsidRDefault="005E5246" w:rsidP="005E5246">
            <w:pPr>
              <w:pStyle w:val="a4"/>
              <w:numPr>
                <w:ilvl w:val="0"/>
                <w:numId w:val="4"/>
              </w:numPr>
              <w:tabs>
                <w:tab w:val="left" w:pos="127"/>
                <w:tab w:val="left" w:pos="405"/>
              </w:tabs>
              <w:ind w:left="0" w:firstLine="0"/>
              <w:jc w:val="center"/>
              <w:rPr>
                <w:rFonts w:ascii="Times New Roman" w:hAnsi="Times New Roman" w:cs="Times New Roman"/>
              </w:rPr>
            </w:pPr>
          </w:p>
        </w:tc>
        <w:tc>
          <w:tcPr>
            <w:tcW w:w="3700" w:type="dxa"/>
          </w:tcPr>
          <w:p w14:paraId="6BF11E43" w14:textId="77777777" w:rsidR="005E5246" w:rsidRPr="00997AB5" w:rsidRDefault="005E5246" w:rsidP="00877E76">
            <w:pPr>
              <w:ind w:left="131" w:right="131"/>
              <w:jc w:val="both"/>
              <w:rPr>
                <w:rFonts w:ascii="Times New Roman" w:hAnsi="Times New Roman" w:cs="Times New Roman"/>
                <w:color w:val="000000" w:themeColor="text1"/>
              </w:rPr>
            </w:pPr>
            <w:r w:rsidRPr="00997AB5">
              <w:rPr>
                <w:rFonts w:ascii="Times New Roman" w:hAnsi="Times New Roman" w:cs="Times New Roman"/>
                <w:color w:val="000000" w:themeColor="text1"/>
              </w:rPr>
              <w:t>Срок исполнения договора</w:t>
            </w:r>
          </w:p>
        </w:tc>
        <w:tc>
          <w:tcPr>
            <w:tcW w:w="6521" w:type="dxa"/>
          </w:tcPr>
          <w:p w14:paraId="1C22E681" w14:textId="77777777" w:rsidR="005E5246" w:rsidRPr="00997AB5" w:rsidRDefault="005E5246" w:rsidP="00877E76">
            <w:pPr>
              <w:ind w:left="132" w:right="132"/>
              <w:jc w:val="both"/>
              <w:rPr>
                <w:rFonts w:ascii="Times New Roman" w:hAnsi="Times New Roman" w:cs="Times New Roman"/>
                <w:color w:val="000000" w:themeColor="text1"/>
              </w:rPr>
            </w:pPr>
            <w:r w:rsidRPr="00997AB5">
              <w:rPr>
                <w:rFonts w:ascii="Times New Roman" w:hAnsi="Times New Roman" w:cs="Times New Roman"/>
              </w:rPr>
              <w:t xml:space="preserve">Согласно </w:t>
            </w:r>
            <w:r w:rsidRPr="00997AB5">
              <w:rPr>
                <w:rFonts w:ascii="Times New Roman" w:eastAsia="Times New Roman" w:hAnsi="Times New Roman" w:cs="Times New Roman"/>
                <w:bCs/>
                <w:color w:val="auto"/>
              </w:rPr>
              <w:t xml:space="preserve">Приложению №3 </w:t>
            </w:r>
            <w:r w:rsidRPr="00997AB5">
              <w:rPr>
                <w:rFonts w:ascii="Times New Roman" w:hAnsi="Times New Roman" w:cs="Times New Roman"/>
              </w:rPr>
              <w:t xml:space="preserve">проект Договора </w:t>
            </w:r>
            <w:r w:rsidRPr="00997AB5">
              <w:rPr>
                <w:rFonts w:ascii="Times New Roman" w:eastAsia="Times New Roman" w:hAnsi="Times New Roman" w:cs="Times New Roman"/>
                <w:bCs/>
                <w:color w:val="auto"/>
              </w:rPr>
              <w:t>к извещению и документации.</w:t>
            </w:r>
          </w:p>
        </w:tc>
      </w:tr>
      <w:tr w:rsidR="00A31140" w:rsidRPr="00997AB5" w14:paraId="64EA65A7" w14:textId="77777777" w:rsidTr="006E08E5">
        <w:tc>
          <w:tcPr>
            <w:tcW w:w="421" w:type="dxa"/>
            <w:shd w:val="clear" w:color="auto" w:fill="FFFFFF"/>
            <w:vAlign w:val="center"/>
          </w:tcPr>
          <w:p w14:paraId="292E3BBE" w14:textId="77777777" w:rsidR="00A31140" w:rsidRPr="00997AB5" w:rsidRDefault="00A31140" w:rsidP="005E5246">
            <w:pPr>
              <w:pStyle w:val="a4"/>
              <w:numPr>
                <w:ilvl w:val="0"/>
                <w:numId w:val="4"/>
              </w:numPr>
              <w:tabs>
                <w:tab w:val="left" w:pos="127"/>
                <w:tab w:val="left" w:pos="405"/>
              </w:tabs>
              <w:ind w:left="0" w:firstLine="0"/>
              <w:jc w:val="center"/>
              <w:rPr>
                <w:rFonts w:ascii="Times New Roman" w:hAnsi="Times New Roman" w:cs="Times New Roman"/>
              </w:rPr>
            </w:pPr>
          </w:p>
        </w:tc>
        <w:tc>
          <w:tcPr>
            <w:tcW w:w="3700" w:type="dxa"/>
          </w:tcPr>
          <w:p w14:paraId="6DB6A5B0" w14:textId="0D96A2E6" w:rsidR="00A31140" w:rsidRPr="00997AB5" w:rsidRDefault="00A31140" w:rsidP="00877E76">
            <w:pPr>
              <w:ind w:left="131" w:right="131"/>
              <w:jc w:val="both"/>
              <w:rPr>
                <w:rFonts w:ascii="Times New Roman" w:eastAsia="Calibri" w:hAnsi="Times New Roman" w:cs="Times New Roman"/>
                <w:color w:val="auto"/>
                <w:lang w:eastAsia="en-US" w:bidi="ar-SA"/>
              </w:rPr>
            </w:pPr>
            <w:r w:rsidRPr="00997AB5">
              <w:rPr>
                <w:rFonts w:ascii="Times New Roman" w:eastAsia="Calibri" w:hAnsi="Times New Roman" w:cs="Times New Roman"/>
                <w:color w:val="auto"/>
                <w:lang w:eastAsia="en-US" w:bidi="ar-SA"/>
              </w:rPr>
              <w:t xml:space="preserve">Признание аукциона несостоявшимся </w:t>
            </w:r>
          </w:p>
        </w:tc>
        <w:tc>
          <w:tcPr>
            <w:tcW w:w="6521" w:type="dxa"/>
          </w:tcPr>
          <w:p w14:paraId="781A24E2" w14:textId="77777777" w:rsidR="00A31140" w:rsidRPr="00997AB5" w:rsidRDefault="00A31140" w:rsidP="00A31140">
            <w:pPr>
              <w:pStyle w:val="ConsPlusNormal"/>
              <w:ind w:firstLine="540"/>
              <w:jc w:val="both"/>
              <w:rPr>
                <w:rFonts w:ascii="Times New Roman" w:eastAsia="Calibri" w:hAnsi="Times New Roman"/>
                <w:sz w:val="24"/>
                <w:szCs w:val="24"/>
                <w:lang w:eastAsia="en-US"/>
              </w:rPr>
            </w:pPr>
            <w:r w:rsidRPr="00997AB5">
              <w:rPr>
                <w:rFonts w:ascii="Times New Roman" w:eastAsia="Calibri" w:hAnsi="Times New Roman"/>
                <w:sz w:val="24"/>
                <w:szCs w:val="24"/>
                <w:lang w:eastAsia="en-US"/>
              </w:rPr>
              <w:t xml:space="preserve">В случае, если не подано ни одной заявки на участие в аукционе в электронной форме или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а также если на участие в аукционе подана единственная заявка, аукцион в электронной форме признается несостоявшимся. </w:t>
            </w:r>
          </w:p>
          <w:p w14:paraId="12FF3D96" w14:textId="77777777" w:rsidR="00A31140" w:rsidRPr="00997AB5" w:rsidRDefault="00A31140" w:rsidP="00877E76">
            <w:pPr>
              <w:ind w:left="132" w:right="132"/>
              <w:jc w:val="both"/>
              <w:rPr>
                <w:rFonts w:ascii="Times New Roman" w:eastAsia="Calibri" w:hAnsi="Times New Roman" w:cs="Times New Roman"/>
                <w:color w:val="auto"/>
                <w:lang w:eastAsia="en-US" w:bidi="ar-SA"/>
              </w:rPr>
            </w:pPr>
          </w:p>
        </w:tc>
      </w:tr>
      <w:tr w:rsidR="00921460" w:rsidRPr="00997AB5" w14:paraId="7FE45B10" w14:textId="77777777" w:rsidTr="006E08E5">
        <w:tc>
          <w:tcPr>
            <w:tcW w:w="421" w:type="dxa"/>
            <w:shd w:val="clear" w:color="auto" w:fill="FFFFFF"/>
            <w:vAlign w:val="center"/>
          </w:tcPr>
          <w:p w14:paraId="45F88D9C" w14:textId="77777777" w:rsidR="00921460" w:rsidRPr="00997AB5" w:rsidRDefault="00921460" w:rsidP="005E5246">
            <w:pPr>
              <w:pStyle w:val="a4"/>
              <w:numPr>
                <w:ilvl w:val="0"/>
                <w:numId w:val="4"/>
              </w:numPr>
              <w:tabs>
                <w:tab w:val="left" w:pos="127"/>
                <w:tab w:val="left" w:pos="405"/>
              </w:tabs>
              <w:ind w:left="0" w:firstLine="0"/>
              <w:jc w:val="center"/>
              <w:rPr>
                <w:rFonts w:ascii="Times New Roman" w:hAnsi="Times New Roman" w:cs="Times New Roman"/>
              </w:rPr>
            </w:pPr>
          </w:p>
        </w:tc>
        <w:tc>
          <w:tcPr>
            <w:tcW w:w="3700" w:type="dxa"/>
          </w:tcPr>
          <w:p w14:paraId="6B5D6BCA" w14:textId="10A7E6A4" w:rsidR="00921460" w:rsidRPr="00997AB5" w:rsidRDefault="00DD771C" w:rsidP="00877E76">
            <w:pPr>
              <w:ind w:left="131" w:right="131"/>
              <w:jc w:val="both"/>
              <w:rPr>
                <w:rFonts w:ascii="Times New Roman" w:eastAsia="Calibri" w:hAnsi="Times New Roman" w:cs="Times New Roman"/>
                <w:color w:val="auto"/>
                <w:lang w:eastAsia="en-US" w:bidi="ar-SA"/>
              </w:rPr>
            </w:pPr>
            <w:r w:rsidRPr="00997AB5">
              <w:rPr>
                <w:rFonts w:ascii="Times New Roman" w:eastAsia="Calibri" w:hAnsi="Times New Roman" w:cs="Times New Roman"/>
                <w:color w:val="auto"/>
                <w:lang w:eastAsia="en-US" w:bidi="ar-SA"/>
              </w:rPr>
              <w:t>Отклонение участника</w:t>
            </w:r>
          </w:p>
        </w:tc>
        <w:tc>
          <w:tcPr>
            <w:tcW w:w="6521" w:type="dxa"/>
          </w:tcPr>
          <w:p w14:paraId="2B82D504" w14:textId="77777777" w:rsidR="00921460" w:rsidRPr="00997AB5" w:rsidRDefault="00921460" w:rsidP="00921460">
            <w:pPr>
              <w:pStyle w:val="ConsPlusNormal"/>
              <w:ind w:firstLine="540"/>
              <w:jc w:val="both"/>
              <w:rPr>
                <w:rFonts w:ascii="Times New Roman" w:eastAsia="Calibri" w:hAnsi="Times New Roman"/>
                <w:sz w:val="24"/>
                <w:szCs w:val="24"/>
                <w:lang w:eastAsia="en-US"/>
              </w:rPr>
            </w:pPr>
            <w:r w:rsidRPr="00997AB5">
              <w:rPr>
                <w:rFonts w:ascii="Times New Roman" w:eastAsia="Calibri" w:hAnsi="Times New Roman"/>
                <w:sz w:val="24"/>
                <w:szCs w:val="24"/>
                <w:lang w:eastAsia="en-US"/>
              </w:rPr>
              <w:t>Участник аукциона в электронной форме не допускается к участию в нем в случае:</w:t>
            </w:r>
          </w:p>
          <w:p w14:paraId="5532B4E5" w14:textId="6019CB4B" w:rsidR="00921460" w:rsidRPr="00997AB5" w:rsidRDefault="00921460" w:rsidP="00921460">
            <w:pPr>
              <w:pStyle w:val="ConsPlusNormal"/>
              <w:ind w:firstLine="540"/>
              <w:jc w:val="both"/>
              <w:rPr>
                <w:rFonts w:ascii="Times New Roman" w:eastAsia="Calibri" w:hAnsi="Times New Roman"/>
                <w:sz w:val="24"/>
                <w:szCs w:val="24"/>
                <w:lang w:eastAsia="en-US"/>
              </w:rPr>
            </w:pPr>
            <w:r w:rsidRPr="00997AB5">
              <w:rPr>
                <w:rFonts w:ascii="Times New Roman" w:eastAsia="Calibri" w:hAnsi="Times New Roman"/>
                <w:sz w:val="24"/>
                <w:szCs w:val="24"/>
                <w:lang w:eastAsia="en-US"/>
              </w:rPr>
              <w:t xml:space="preserve">1) непредставления информации, предусмотренной извещением и документацией о проведении аукциона, или представления недостоверной информации; </w:t>
            </w:r>
          </w:p>
          <w:p w14:paraId="1552A91C" w14:textId="4AB98191" w:rsidR="00921460" w:rsidRPr="00997AB5" w:rsidRDefault="00921460" w:rsidP="00921460">
            <w:pPr>
              <w:pStyle w:val="ConsPlusNormal"/>
              <w:ind w:firstLine="540"/>
              <w:jc w:val="both"/>
              <w:rPr>
                <w:rFonts w:ascii="Times New Roman" w:eastAsia="Calibri" w:hAnsi="Times New Roman"/>
                <w:sz w:val="24"/>
                <w:szCs w:val="24"/>
                <w:lang w:eastAsia="en-US"/>
              </w:rPr>
            </w:pPr>
            <w:r w:rsidRPr="00997AB5">
              <w:rPr>
                <w:rFonts w:ascii="Times New Roman" w:eastAsia="Calibri" w:hAnsi="Times New Roman"/>
                <w:sz w:val="24"/>
                <w:szCs w:val="24"/>
                <w:lang w:eastAsia="en-US"/>
              </w:rPr>
              <w:t xml:space="preserve">2) несоответствия информации, требованиям документации о таком аукционе. </w:t>
            </w:r>
          </w:p>
          <w:p w14:paraId="79FD2794" w14:textId="77777777" w:rsidR="00921460" w:rsidRPr="00997AB5" w:rsidRDefault="00921460" w:rsidP="00A31140">
            <w:pPr>
              <w:pStyle w:val="ConsPlusNormal"/>
              <w:ind w:firstLine="540"/>
              <w:jc w:val="both"/>
              <w:rPr>
                <w:rFonts w:ascii="Times New Roman" w:eastAsia="Calibri" w:hAnsi="Times New Roman"/>
                <w:sz w:val="24"/>
                <w:szCs w:val="24"/>
                <w:lang w:eastAsia="en-US"/>
              </w:rPr>
            </w:pPr>
          </w:p>
        </w:tc>
      </w:tr>
    </w:tbl>
    <w:p w14:paraId="2EB67B89" w14:textId="60D54058" w:rsidR="005E5246" w:rsidRDefault="005E5246" w:rsidP="005E5246">
      <w:pPr>
        <w:pStyle w:val="20"/>
        <w:shd w:val="clear" w:color="auto" w:fill="auto"/>
        <w:spacing w:line="274" w:lineRule="exact"/>
        <w:ind w:left="4320"/>
        <w:jc w:val="right"/>
      </w:pPr>
    </w:p>
    <w:p w14:paraId="218BF9DB" w14:textId="77777777" w:rsidR="00DD771C" w:rsidRDefault="00DD771C">
      <w:pPr>
        <w:widowControl/>
        <w:spacing w:after="200" w:line="276" w:lineRule="auto"/>
        <w:rPr>
          <w:rFonts w:ascii="Times New Roman" w:eastAsia="Times New Roman" w:hAnsi="Times New Roman" w:cs="Times New Roman"/>
          <w:bCs/>
          <w:i/>
          <w:color w:val="auto"/>
        </w:rPr>
      </w:pPr>
      <w:r>
        <w:rPr>
          <w:rFonts w:ascii="Times New Roman" w:eastAsia="Times New Roman" w:hAnsi="Times New Roman" w:cs="Times New Roman"/>
          <w:bCs/>
          <w:i/>
          <w:color w:val="auto"/>
        </w:rPr>
        <w:br w:type="page"/>
      </w:r>
    </w:p>
    <w:p w14:paraId="119E48F1" w14:textId="1447CCE4" w:rsidR="00962890" w:rsidRPr="00253AA1" w:rsidRDefault="00962890" w:rsidP="00962890">
      <w:pPr>
        <w:spacing w:line="274" w:lineRule="exact"/>
        <w:ind w:right="40"/>
        <w:jc w:val="right"/>
        <w:rPr>
          <w:rFonts w:ascii="Times New Roman" w:eastAsia="Times New Roman" w:hAnsi="Times New Roman" w:cs="Times New Roman"/>
          <w:bCs/>
          <w:i/>
          <w:color w:val="auto"/>
        </w:rPr>
      </w:pPr>
      <w:r w:rsidRPr="00253AA1">
        <w:rPr>
          <w:rFonts w:ascii="Times New Roman" w:eastAsia="Times New Roman" w:hAnsi="Times New Roman" w:cs="Times New Roman"/>
          <w:bCs/>
          <w:i/>
          <w:color w:val="auto"/>
        </w:rPr>
        <w:t xml:space="preserve">Приложение </w:t>
      </w:r>
      <w:r>
        <w:rPr>
          <w:rFonts w:ascii="Times New Roman" w:eastAsia="Times New Roman" w:hAnsi="Times New Roman" w:cs="Times New Roman"/>
          <w:bCs/>
          <w:i/>
          <w:color w:val="auto"/>
        </w:rPr>
        <w:t>№</w:t>
      </w:r>
      <w:r w:rsidRPr="00253AA1">
        <w:rPr>
          <w:rFonts w:ascii="Times New Roman" w:eastAsia="Times New Roman" w:hAnsi="Times New Roman" w:cs="Times New Roman"/>
          <w:bCs/>
          <w:i/>
          <w:color w:val="auto"/>
        </w:rPr>
        <w:t>1</w:t>
      </w:r>
    </w:p>
    <w:p w14:paraId="006103E5" w14:textId="77777777" w:rsidR="00962890" w:rsidRPr="00253AA1" w:rsidRDefault="00962890" w:rsidP="00962890">
      <w:pPr>
        <w:spacing w:line="274" w:lineRule="exact"/>
        <w:ind w:right="40"/>
        <w:jc w:val="right"/>
        <w:rPr>
          <w:rFonts w:ascii="Times New Roman" w:eastAsia="Times New Roman" w:hAnsi="Times New Roman" w:cs="Times New Roman"/>
          <w:bCs/>
          <w:i/>
          <w:color w:val="auto"/>
        </w:rPr>
      </w:pPr>
      <w:r w:rsidRPr="00253AA1">
        <w:rPr>
          <w:rFonts w:ascii="Times New Roman" w:eastAsia="Times New Roman" w:hAnsi="Times New Roman" w:cs="Times New Roman"/>
          <w:bCs/>
          <w:i/>
          <w:color w:val="auto"/>
        </w:rPr>
        <w:t>к извещению и документации</w:t>
      </w:r>
    </w:p>
    <w:p w14:paraId="24DF2077" w14:textId="77777777" w:rsidR="00962890" w:rsidRPr="00962890" w:rsidRDefault="00962890" w:rsidP="00962890">
      <w:pPr>
        <w:overflowPunct w:val="0"/>
        <w:autoSpaceDE w:val="0"/>
        <w:autoSpaceDN w:val="0"/>
        <w:adjustRightInd w:val="0"/>
        <w:jc w:val="right"/>
        <w:textAlignment w:val="baseline"/>
        <w:rPr>
          <w:rFonts w:ascii="Times New Roman" w:eastAsia="Times New Roman" w:hAnsi="Times New Roman" w:cs="Times New Roman"/>
          <w:color w:val="auto"/>
          <w:lang w:bidi="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394"/>
        <w:gridCol w:w="4819"/>
      </w:tblGrid>
      <w:tr w:rsidR="00962890" w:rsidRPr="00962890" w14:paraId="2E80F4ED" w14:textId="77777777" w:rsidTr="00E20722">
        <w:trPr>
          <w:trHeight w:val="684"/>
        </w:trPr>
        <w:tc>
          <w:tcPr>
            <w:tcW w:w="534" w:type="dxa"/>
            <w:vAlign w:val="center"/>
          </w:tcPr>
          <w:p w14:paraId="1EED3885" w14:textId="77777777" w:rsidR="00962890" w:rsidRPr="00962890" w:rsidRDefault="00962890" w:rsidP="00962890">
            <w:pPr>
              <w:tabs>
                <w:tab w:val="left" w:pos="360"/>
                <w:tab w:val="left" w:pos="5103"/>
              </w:tabs>
              <w:overflowPunct w:val="0"/>
              <w:autoSpaceDE w:val="0"/>
              <w:autoSpaceDN w:val="0"/>
              <w:adjustRightInd w:val="0"/>
              <w:jc w:val="center"/>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 xml:space="preserve">№ </w:t>
            </w:r>
            <w:proofErr w:type="spellStart"/>
            <w:r w:rsidRPr="00962890">
              <w:rPr>
                <w:rFonts w:ascii="Times New Roman" w:eastAsia="Times New Roman" w:hAnsi="Times New Roman" w:cs="Times New Roman"/>
                <w:color w:val="auto"/>
                <w:lang w:bidi="ar-SA"/>
              </w:rPr>
              <w:t>пп</w:t>
            </w:r>
            <w:proofErr w:type="spellEnd"/>
          </w:p>
        </w:tc>
        <w:tc>
          <w:tcPr>
            <w:tcW w:w="4394" w:type="dxa"/>
            <w:vAlign w:val="center"/>
          </w:tcPr>
          <w:p w14:paraId="0D9E0C87" w14:textId="77777777" w:rsidR="00962890" w:rsidRPr="00962890" w:rsidRDefault="00962890" w:rsidP="00962890">
            <w:pPr>
              <w:tabs>
                <w:tab w:val="left" w:pos="360"/>
                <w:tab w:val="left" w:pos="5103"/>
              </w:tabs>
              <w:overflowPunct w:val="0"/>
              <w:autoSpaceDE w:val="0"/>
              <w:autoSpaceDN w:val="0"/>
              <w:adjustRightInd w:val="0"/>
              <w:jc w:val="center"/>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Понятия и определения, используемые заказчиком в описании предмета закупки</w:t>
            </w:r>
          </w:p>
        </w:tc>
        <w:tc>
          <w:tcPr>
            <w:tcW w:w="4819" w:type="dxa"/>
            <w:vAlign w:val="center"/>
          </w:tcPr>
          <w:p w14:paraId="03535217" w14:textId="77777777" w:rsidR="00962890" w:rsidRPr="00962890" w:rsidRDefault="00962890" w:rsidP="00962890">
            <w:pPr>
              <w:tabs>
                <w:tab w:val="left" w:pos="360"/>
                <w:tab w:val="left" w:pos="5103"/>
              </w:tabs>
              <w:overflowPunct w:val="0"/>
              <w:autoSpaceDE w:val="0"/>
              <w:autoSpaceDN w:val="0"/>
              <w:adjustRightInd w:val="0"/>
              <w:jc w:val="center"/>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Значения используемых понятий и определений</w:t>
            </w:r>
          </w:p>
        </w:tc>
      </w:tr>
      <w:tr w:rsidR="00962890" w:rsidRPr="00962890" w14:paraId="729E0954" w14:textId="77777777" w:rsidTr="00E20722">
        <w:tc>
          <w:tcPr>
            <w:tcW w:w="534" w:type="dxa"/>
          </w:tcPr>
          <w:p w14:paraId="24410743" w14:textId="77777777" w:rsidR="00962890" w:rsidRPr="00962890" w:rsidRDefault="00962890" w:rsidP="00962890">
            <w:pPr>
              <w:tabs>
                <w:tab w:val="left" w:pos="360"/>
                <w:tab w:val="left" w:pos="5103"/>
              </w:tabs>
              <w:overflowPunct w:val="0"/>
              <w:autoSpaceDE w:val="0"/>
              <w:autoSpaceDN w:val="0"/>
              <w:adjustRightInd w:val="0"/>
              <w:ind w:left="66"/>
              <w:jc w:val="center"/>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1</w:t>
            </w:r>
          </w:p>
        </w:tc>
        <w:tc>
          <w:tcPr>
            <w:tcW w:w="4394" w:type="dxa"/>
          </w:tcPr>
          <w:p w14:paraId="6DC053AD"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«Не менее»</w:t>
            </w:r>
          </w:p>
          <w:p w14:paraId="065718D9"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«Не более»</w:t>
            </w:r>
          </w:p>
          <w:p w14:paraId="56610031"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«Менее»</w:t>
            </w:r>
          </w:p>
          <w:p w14:paraId="62513CF4"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«Более»</w:t>
            </w:r>
          </w:p>
          <w:p w14:paraId="619C3EB8"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«Не выше»</w:t>
            </w:r>
          </w:p>
          <w:p w14:paraId="421F1021"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«Не ниже»</w:t>
            </w:r>
          </w:p>
          <w:p w14:paraId="3CBAA26C"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«Выше»</w:t>
            </w:r>
          </w:p>
          <w:p w14:paraId="5EF5DA4E"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«Ниже»</w:t>
            </w:r>
          </w:p>
          <w:p w14:paraId="18C4D0B5"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«От»</w:t>
            </w:r>
          </w:p>
          <w:p w14:paraId="51877895"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«До»</w:t>
            </w:r>
          </w:p>
          <w:p w14:paraId="5529DB3F"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«Не ранее»</w:t>
            </w:r>
          </w:p>
          <w:p w14:paraId="41CCE80A"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«Не позднее»</w:t>
            </w:r>
          </w:p>
          <w:p w14:paraId="6CEE8D8A"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«Не реже»</w:t>
            </w:r>
          </w:p>
          <w:p w14:paraId="16B8D308"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«Не чаще»</w:t>
            </w:r>
          </w:p>
          <w:p w14:paraId="4B84A2F6"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«Не хуже»</w:t>
            </w:r>
          </w:p>
        </w:tc>
        <w:tc>
          <w:tcPr>
            <w:tcW w:w="4819" w:type="dxa"/>
          </w:tcPr>
          <w:p w14:paraId="3A6C9507" w14:textId="77777777" w:rsidR="00962890" w:rsidRPr="00962890" w:rsidRDefault="00962890" w:rsidP="00962890">
            <w:pPr>
              <w:overflowPunct w:val="0"/>
              <w:autoSpaceDE w:val="0"/>
              <w:autoSpaceDN w:val="0"/>
              <w:adjustRightInd w:val="0"/>
              <w:jc w:val="both"/>
              <w:textAlignment w:val="baseline"/>
              <w:rPr>
                <w:rFonts w:ascii="Times New Roman" w:eastAsia="Times New Roman" w:hAnsi="Times New Roman" w:cs="Times New Roman"/>
                <w:i/>
                <w:color w:val="auto"/>
                <w:lang w:bidi="ar-SA"/>
              </w:rPr>
            </w:pPr>
            <w:r w:rsidRPr="00962890">
              <w:rPr>
                <w:rFonts w:ascii="Times New Roman" w:eastAsia="Times New Roman" w:hAnsi="Times New Roman" w:cs="Times New Roman"/>
                <w:i/>
                <w:color w:val="auto"/>
                <w:lang w:bidi="ar-SA"/>
              </w:rPr>
              <w:t>Данными словами устанавливаются максимальные и (или) минимальные значения показателей для определения соответствия предмета закупки потребностям заказчика</w:t>
            </w:r>
          </w:p>
        </w:tc>
      </w:tr>
      <w:tr w:rsidR="00962890" w:rsidRPr="00962890" w14:paraId="5136FEC1" w14:textId="77777777" w:rsidTr="00E20722">
        <w:tc>
          <w:tcPr>
            <w:tcW w:w="534" w:type="dxa"/>
          </w:tcPr>
          <w:p w14:paraId="33D8C8E9" w14:textId="77777777" w:rsidR="00962890" w:rsidRPr="00962890" w:rsidRDefault="00962890" w:rsidP="00962890">
            <w:pPr>
              <w:tabs>
                <w:tab w:val="left" w:pos="360"/>
                <w:tab w:val="left" w:pos="5103"/>
              </w:tabs>
              <w:overflowPunct w:val="0"/>
              <w:autoSpaceDE w:val="0"/>
              <w:autoSpaceDN w:val="0"/>
              <w:adjustRightInd w:val="0"/>
              <w:jc w:val="center"/>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2</w:t>
            </w:r>
          </w:p>
        </w:tc>
        <w:tc>
          <w:tcPr>
            <w:tcW w:w="4394" w:type="dxa"/>
          </w:tcPr>
          <w:p w14:paraId="1EA073FB"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«Не менее»</w:t>
            </w:r>
          </w:p>
          <w:p w14:paraId="0C8E15CA"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«Не более»</w:t>
            </w:r>
          </w:p>
          <w:p w14:paraId="41E6A34D"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«Менее»</w:t>
            </w:r>
          </w:p>
          <w:p w14:paraId="48138E4C"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«Более»</w:t>
            </w:r>
          </w:p>
          <w:p w14:paraId="3146E4D5"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«Не выше»</w:t>
            </w:r>
          </w:p>
          <w:p w14:paraId="07C59673"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«Не ниже»</w:t>
            </w:r>
          </w:p>
          <w:p w14:paraId="42296FCD"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«Выше»</w:t>
            </w:r>
          </w:p>
          <w:p w14:paraId="4AB2E3E3"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«Ниже»</w:t>
            </w:r>
          </w:p>
          <w:p w14:paraId="4BDD6231"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«От»</w:t>
            </w:r>
          </w:p>
          <w:p w14:paraId="070CCCC4"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«До»</w:t>
            </w:r>
          </w:p>
          <w:p w14:paraId="11184250"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«Не ранее»</w:t>
            </w:r>
          </w:p>
          <w:p w14:paraId="6AB4B8FF"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«Не позднее»</w:t>
            </w:r>
          </w:p>
          <w:p w14:paraId="322A08D9"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«Не реже»</w:t>
            </w:r>
          </w:p>
          <w:p w14:paraId="11A22A20"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«Не чаще»</w:t>
            </w:r>
          </w:p>
          <w:p w14:paraId="1536D76F"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«Не хуже»</w:t>
            </w:r>
          </w:p>
          <w:p w14:paraId="73F36D93"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сопровождаемые словами «допустимо указывать значение показателя диапазоном значений»</w:t>
            </w:r>
          </w:p>
        </w:tc>
        <w:tc>
          <w:tcPr>
            <w:tcW w:w="4819" w:type="dxa"/>
          </w:tcPr>
          <w:p w14:paraId="5CBF9FB4"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i/>
                <w:color w:val="auto"/>
                <w:lang w:bidi="ar-SA"/>
              </w:rPr>
            </w:pPr>
            <w:r w:rsidRPr="00962890">
              <w:rPr>
                <w:rFonts w:ascii="Times New Roman" w:eastAsia="Times New Roman" w:hAnsi="Times New Roman" w:cs="Times New Roman"/>
                <w:i/>
                <w:color w:val="auto"/>
                <w:lang w:bidi="ar-SA"/>
              </w:rPr>
              <w:t>Данными словами устанавливаются максимальные и (или) минимальные значения, а также диапазон значений показателей для определения соответствия предмета закупки потребностям заказчика</w:t>
            </w:r>
          </w:p>
          <w:p w14:paraId="3E5EAD9C"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i/>
                <w:color w:val="auto"/>
                <w:lang w:bidi="ar-SA"/>
              </w:rPr>
            </w:pPr>
          </w:p>
        </w:tc>
      </w:tr>
      <w:tr w:rsidR="00962890" w:rsidRPr="00962890" w14:paraId="43F855DE" w14:textId="77777777" w:rsidTr="00E20722">
        <w:trPr>
          <w:trHeight w:val="555"/>
        </w:trPr>
        <w:tc>
          <w:tcPr>
            <w:tcW w:w="534" w:type="dxa"/>
          </w:tcPr>
          <w:p w14:paraId="45D81E16" w14:textId="77777777" w:rsidR="00962890" w:rsidRPr="00962890" w:rsidRDefault="00962890" w:rsidP="00962890">
            <w:pPr>
              <w:tabs>
                <w:tab w:val="left" w:pos="360"/>
                <w:tab w:val="left" w:pos="5103"/>
              </w:tabs>
              <w:overflowPunct w:val="0"/>
              <w:autoSpaceDE w:val="0"/>
              <w:autoSpaceDN w:val="0"/>
              <w:adjustRightInd w:val="0"/>
              <w:jc w:val="center"/>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3</w:t>
            </w:r>
          </w:p>
        </w:tc>
        <w:tc>
          <w:tcPr>
            <w:tcW w:w="4394" w:type="dxa"/>
          </w:tcPr>
          <w:p w14:paraId="0F070205"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«Включая диапазон от …  до …»</w:t>
            </w:r>
          </w:p>
          <w:p w14:paraId="1AE52CFF"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 xml:space="preserve">«Диапазон включая от … до …» </w:t>
            </w:r>
          </w:p>
          <w:p w14:paraId="64FBE86F"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«Диапазон включает от … до …»</w:t>
            </w:r>
          </w:p>
          <w:p w14:paraId="2F10D433"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«Включает диапазон от … до…»</w:t>
            </w:r>
          </w:p>
          <w:p w14:paraId="33A97541"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p>
        </w:tc>
        <w:tc>
          <w:tcPr>
            <w:tcW w:w="4819" w:type="dxa"/>
          </w:tcPr>
          <w:p w14:paraId="07041875"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i/>
                <w:color w:val="auto"/>
                <w:lang w:bidi="ar-SA"/>
              </w:rPr>
            </w:pPr>
            <w:r w:rsidRPr="00962890">
              <w:rPr>
                <w:rFonts w:ascii="Times New Roman" w:eastAsia="Times New Roman" w:hAnsi="Times New Roman" w:cs="Times New Roman"/>
                <w:i/>
                <w:color w:val="auto"/>
                <w:lang w:bidi="ar-SA"/>
              </w:rPr>
              <w:t>Данными словами устанавливается диапазон значений показателя для определения соответствия предмета закупки потребностям заказчика</w:t>
            </w:r>
          </w:p>
          <w:p w14:paraId="432AEBD0"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i/>
                <w:color w:val="auto"/>
                <w:lang w:bidi="ar-SA"/>
              </w:rPr>
            </w:pPr>
            <w:r w:rsidRPr="00962890">
              <w:rPr>
                <w:rFonts w:ascii="Times New Roman" w:eastAsia="Times New Roman" w:hAnsi="Times New Roman" w:cs="Times New Roman"/>
                <w:i/>
                <w:color w:val="auto"/>
                <w:lang w:bidi="ar-SA"/>
              </w:rPr>
              <w:t>1. Диапазон значений конкретного показателя, предложенного участником закупки, должен полностью включать в себя диапазон значений, указанный в техническом задании.</w:t>
            </w:r>
          </w:p>
          <w:p w14:paraId="60A563F3"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i/>
                <w:color w:val="auto"/>
                <w:lang w:bidi="ar-SA"/>
              </w:rPr>
            </w:pPr>
            <w:r w:rsidRPr="00962890">
              <w:rPr>
                <w:rFonts w:ascii="Times New Roman" w:eastAsia="Times New Roman" w:hAnsi="Times New Roman" w:cs="Times New Roman"/>
                <w:i/>
                <w:color w:val="auto"/>
                <w:lang w:bidi="ar-SA"/>
              </w:rPr>
              <w:t>2. Диапазон значений конкретного показателя, предложенного участником закупки, должен быть равен или шире диапазона значений, указанного в техническом задании</w:t>
            </w:r>
          </w:p>
        </w:tc>
      </w:tr>
      <w:tr w:rsidR="00962890" w:rsidRPr="00962890" w14:paraId="5896E53F" w14:textId="77777777" w:rsidTr="00E20722">
        <w:tc>
          <w:tcPr>
            <w:tcW w:w="534" w:type="dxa"/>
          </w:tcPr>
          <w:p w14:paraId="2902F167" w14:textId="77777777" w:rsidR="00962890" w:rsidRPr="00962890" w:rsidRDefault="00962890" w:rsidP="00962890">
            <w:pPr>
              <w:tabs>
                <w:tab w:val="left" w:pos="360"/>
                <w:tab w:val="left" w:pos="5103"/>
              </w:tabs>
              <w:overflowPunct w:val="0"/>
              <w:autoSpaceDE w:val="0"/>
              <w:autoSpaceDN w:val="0"/>
              <w:adjustRightInd w:val="0"/>
              <w:jc w:val="center"/>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4</w:t>
            </w:r>
          </w:p>
        </w:tc>
        <w:tc>
          <w:tcPr>
            <w:tcW w:w="4394" w:type="dxa"/>
          </w:tcPr>
          <w:p w14:paraId="70F3C865"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«Или»</w:t>
            </w:r>
          </w:p>
        </w:tc>
        <w:tc>
          <w:tcPr>
            <w:tcW w:w="4819" w:type="dxa"/>
          </w:tcPr>
          <w:p w14:paraId="535BAB93"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i/>
                <w:color w:val="auto"/>
                <w:lang w:bidi="ar-SA"/>
              </w:rPr>
            </w:pPr>
            <w:r w:rsidRPr="00962890">
              <w:rPr>
                <w:rFonts w:ascii="Times New Roman" w:eastAsia="Times New Roman" w:hAnsi="Times New Roman" w:cs="Times New Roman"/>
                <w:i/>
                <w:color w:val="auto"/>
                <w:lang w:bidi="ar-SA"/>
              </w:rPr>
              <w:t>Данным союзом устанавливается требование к предмету закупки с одной из нескольких указных в описании предмета закупки характеристик</w:t>
            </w:r>
          </w:p>
          <w:p w14:paraId="7ED1FAFE"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i/>
                <w:color w:val="auto"/>
                <w:lang w:bidi="ar-SA"/>
              </w:rPr>
            </w:pPr>
            <w:r w:rsidRPr="00962890">
              <w:rPr>
                <w:rFonts w:ascii="Times New Roman" w:eastAsia="Times New Roman" w:hAnsi="Times New Roman" w:cs="Times New Roman"/>
                <w:i/>
                <w:color w:val="auto"/>
                <w:lang w:bidi="ar-SA"/>
              </w:rPr>
              <w:t>При этом предмет закупки с двумя и более указанными со словом «или» характеристиками не подходит под требования заказчика</w:t>
            </w:r>
          </w:p>
        </w:tc>
      </w:tr>
      <w:tr w:rsidR="00962890" w:rsidRPr="00962890" w14:paraId="1A216AF4" w14:textId="77777777" w:rsidTr="00E20722">
        <w:tc>
          <w:tcPr>
            <w:tcW w:w="534" w:type="dxa"/>
          </w:tcPr>
          <w:p w14:paraId="2FE58F35" w14:textId="77777777" w:rsidR="00962890" w:rsidRPr="00962890" w:rsidRDefault="00962890" w:rsidP="00962890">
            <w:pPr>
              <w:tabs>
                <w:tab w:val="left" w:pos="360"/>
                <w:tab w:val="left" w:pos="5103"/>
              </w:tabs>
              <w:overflowPunct w:val="0"/>
              <w:autoSpaceDE w:val="0"/>
              <w:autoSpaceDN w:val="0"/>
              <w:adjustRightInd w:val="0"/>
              <w:jc w:val="center"/>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5</w:t>
            </w:r>
          </w:p>
        </w:tc>
        <w:tc>
          <w:tcPr>
            <w:tcW w:w="4394" w:type="dxa"/>
          </w:tcPr>
          <w:p w14:paraId="14B3BE9F"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«И»</w:t>
            </w:r>
          </w:p>
        </w:tc>
        <w:tc>
          <w:tcPr>
            <w:tcW w:w="4819" w:type="dxa"/>
          </w:tcPr>
          <w:p w14:paraId="4EA48F7C"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i/>
                <w:color w:val="auto"/>
                <w:lang w:bidi="ar-SA"/>
              </w:rPr>
            </w:pPr>
            <w:r w:rsidRPr="00962890">
              <w:rPr>
                <w:rFonts w:ascii="Times New Roman" w:eastAsia="Times New Roman" w:hAnsi="Times New Roman" w:cs="Times New Roman"/>
                <w:i/>
                <w:color w:val="auto"/>
                <w:lang w:bidi="ar-SA"/>
              </w:rPr>
              <w:t>Данным союзом устанавливается требование к предмету закупки со всеми указанными в техническом задании характеристиками</w:t>
            </w:r>
          </w:p>
        </w:tc>
      </w:tr>
      <w:tr w:rsidR="00962890" w:rsidRPr="00962890" w14:paraId="7BDD59AB" w14:textId="77777777" w:rsidTr="00E20722">
        <w:tc>
          <w:tcPr>
            <w:tcW w:w="534" w:type="dxa"/>
          </w:tcPr>
          <w:p w14:paraId="0F10E37E" w14:textId="77777777" w:rsidR="00962890" w:rsidRPr="00962890" w:rsidRDefault="00962890" w:rsidP="00962890">
            <w:pPr>
              <w:tabs>
                <w:tab w:val="left" w:pos="360"/>
                <w:tab w:val="left" w:pos="5103"/>
              </w:tabs>
              <w:overflowPunct w:val="0"/>
              <w:autoSpaceDE w:val="0"/>
              <w:autoSpaceDN w:val="0"/>
              <w:adjustRightInd w:val="0"/>
              <w:jc w:val="center"/>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6</w:t>
            </w:r>
          </w:p>
        </w:tc>
        <w:tc>
          <w:tcPr>
            <w:tcW w:w="4394" w:type="dxa"/>
          </w:tcPr>
          <w:p w14:paraId="15F40BE1"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 xml:space="preserve">«И/или» </w:t>
            </w:r>
          </w:p>
        </w:tc>
        <w:tc>
          <w:tcPr>
            <w:tcW w:w="4819" w:type="dxa"/>
          </w:tcPr>
          <w:p w14:paraId="4E786591"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i/>
                <w:color w:val="auto"/>
                <w:lang w:bidi="ar-SA"/>
              </w:rPr>
            </w:pPr>
            <w:r w:rsidRPr="00962890">
              <w:rPr>
                <w:rFonts w:ascii="Times New Roman" w:eastAsia="Times New Roman" w:hAnsi="Times New Roman" w:cs="Times New Roman"/>
                <w:i/>
                <w:color w:val="auto"/>
                <w:lang w:bidi="ar-SA"/>
              </w:rPr>
              <w:t>Данными союзами устанавливаются требования к предмету закупки с одной или одновременно несколькими из указанных в техническом задании характеристик.</w:t>
            </w:r>
          </w:p>
        </w:tc>
      </w:tr>
      <w:tr w:rsidR="00962890" w:rsidRPr="00962890" w14:paraId="51014822" w14:textId="77777777" w:rsidTr="00E20722">
        <w:tc>
          <w:tcPr>
            <w:tcW w:w="534" w:type="dxa"/>
          </w:tcPr>
          <w:p w14:paraId="75C5E7D5" w14:textId="77777777" w:rsidR="00962890" w:rsidRPr="00962890" w:rsidRDefault="00962890" w:rsidP="00962890">
            <w:pPr>
              <w:tabs>
                <w:tab w:val="left" w:pos="360"/>
                <w:tab w:val="left" w:pos="5103"/>
              </w:tabs>
              <w:overflowPunct w:val="0"/>
              <w:autoSpaceDE w:val="0"/>
              <w:autoSpaceDN w:val="0"/>
              <w:adjustRightInd w:val="0"/>
              <w:jc w:val="center"/>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7</w:t>
            </w:r>
          </w:p>
        </w:tc>
        <w:tc>
          <w:tcPr>
            <w:tcW w:w="4394" w:type="dxa"/>
          </w:tcPr>
          <w:p w14:paraId="445BDA2E"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Знаки «+», «-» и «+/-»</w:t>
            </w:r>
          </w:p>
          <w:p w14:paraId="12CDDDAC"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p>
        </w:tc>
        <w:tc>
          <w:tcPr>
            <w:tcW w:w="4819" w:type="dxa"/>
          </w:tcPr>
          <w:p w14:paraId="7EBDC37B" w14:textId="77777777" w:rsidR="00962890" w:rsidRPr="00962890" w:rsidRDefault="00962890" w:rsidP="00962890">
            <w:pPr>
              <w:overflowPunct w:val="0"/>
              <w:autoSpaceDE w:val="0"/>
              <w:autoSpaceDN w:val="0"/>
              <w:adjustRightInd w:val="0"/>
              <w:jc w:val="both"/>
              <w:textAlignment w:val="baseline"/>
              <w:rPr>
                <w:rFonts w:ascii="Times New Roman" w:eastAsia="Times New Roman" w:hAnsi="Times New Roman" w:cs="Times New Roman"/>
                <w:i/>
                <w:color w:val="auto"/>
                <w:lang w:bidi="ar-SA"/>
              </w:rPr>
            </w:pPr>
            <w:r w:rsidRPr="00962890">
              <w:rPr>
                <w:rFonts w:ascii="Times New Roman" w:eastAsia="Times New Roman" w:hAnsi="Times New Roman" w:cs="Times New Roman"/>
                <w:i/>
                <w:color w:val="auto"/>
                <w:lang w:bidi="ar-SA"/>
              </w:rPr>
              <w:t>В случае использования в техническом задании данных знаков при установлении требований к погрешности, точности (отклонению) при описании температур и градусов (углов), участник закупки может использовать знаки «+», «-» и «+/-». При этом, участник закупки при описании таких погрешностей, точностей (отклонений) вправе использовать слова «не более», «не менее», «менее», «более»</w:t>
            </w:r>
          </w:p>
        </w:tc>
      </w:tr>
      <w:tr w:rsidR="00962890" w:rsidRPr="00962890" w14:paraId="05823F4C" w14:textId="77777777" w:rsidTr="00E20722">
        <w:tc>
          <w:tcPr>
            <w:tcW w:w="534" w:type="dxa"/>
          </w:tcPr>
          <w:p w14:paraId="39392355" w14:textId="77777777" w:rsidR="00962890" w:rsidRPr="00962890" w:rsidRDefault="00962890" w:rsidP="00962890">
            <w:pPr>
              <w:tabs>
                <w:tab w:val="left" w:pos="360"/>
                <w:tab w:val="left" w:pos="5103"/>
              </w:tabs>
              <w:overflowPunct w:val="0"/>
              <w:autoSpaceDE w:val="0"/>
              <w:autoSpaceDN w:val="0"/>
              <w:adjustRightInd w:val="0"/>
              <w:jc w:val="center"/>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8</w:t>
            </w:r>
          </w:p>
        </w:tc>
        <w:tc>
          <w:tcPr>
            <w:tcW w:w="4394" w:type="dxa"/>
          </w:tcPr>
          <w:p w14:paraId="600D4BB1" w14:textId="77777777" w:rsidR="00962890" w:rsidRPr="00962890" w:rsidRDefault="00962890" w:rsidP="00962890">
            <w:pPr>
              <w:tabs>
                <w:tab w:val="left" w:pos="360"/>
                <w:tab w:val="left" w:pos="5103"/>
              </w:tabs>
              <w:overflowPunct w:val="0"/>
              <w:autoSpaceDE w:val="0"/>
              <w:autoSpaceDN w:val="0"/>
              <w:adjustRightInd w:val="0"/>
              <w:jc w:val="both"/>
              <w:textAlignment w:val="baseline"/>
              <w:rPr>
                <w:rFonts w:ascii="Times New Roman" w:eastAsia="Times New Roman" w:hAnsi="Times New Roman" w:cs="Times New Roman"/>
                <w:color w:val="auto"/>
                <w:lang w:bidi="ar-SA"/>
              </w:rPr>
            </w:pPr>
            <w:r w:rsidRPr="00962890">
              <w:rPr>
                <w:rFonts w:ascii="Times New Roman" w:eastAsia="Times New Roman" w:hAnsi="Times New Roman" w:cs="Times New Roman"/>
                <w:color w:val="auto"/>
                <w:lang w:bidi="ar-SA"/>
              </w:rPr>
              <w:t>«Значение показателя является неизменным»</w:t>
            </w:r>
          </w:p>
        </w:tc>
        <w:tc>
          <w:tcPr>
            <w:tcW w:w="4819" w:type="dxa"/>
          </w:tcPr>
          <w:p w14:paraId="791DC101" w14:textId="77777777" w:rsidR="00962890" w:rsidRPr="00962890" w:rsidRDefault="00962890" w:rsidP="00962890">
            <w:pPr>
              <w:overflowPunct w:val="0"/>
              <w:autoSpaceDE w:val="0"/>
              <w:autoSpaceDN w:val="0"/>
              <w:adjustRightInd w:val="0"/>
              <w:jc w:val="both"/>
              <w:textAlignment w:val="baseline"/>
              <w:rPr>
                <w:rFonts w:ascii="Times New Roman" w:eastAsia="Times New Roman" w:hAnsi="Times New Roman" w:cs="Times New Roman"/>
                <w:i/>
                <w:color w:val="auto"/>
                <w:lang w:bidi="ar-SA"/>
              </w:rPr>
            </w:pPr>
            <w:r w:rsidRPr="00962890">
              <w:rPr>
                <w:rFonts w:ascii="Times New Roman" w:eastAsia="Times New Roman" w:hAnsi="Times New Roman" w:cs="Times New Roman"/>
                <w:i/>
                <w:color w:val="auto"/>
                <w:lang w:bidi="ar-SA"/>
              </w:rPr>
              <w:t>При установлении требований, сопровождаемых такими словами, участником закупки должны быть указаны конкретные показатели, соответствующие значению показателей в техническом задании и не подлежащие изменению</w:t>
            </w:r>
          </w:p>
        </w:tc>
      </w:tr>
    </w:tbl>
    <w:p w14:paraId="70C30ADE" w14:textId="77777777" w:rsidR="00962890" w:rsidRPr="00962890" w:rsidRDefault="00962890" w:rsidP="00962890">
      <w:pPr>
        <w:widowControl/>
        <w:overflowPunct w:val="0"/>
        <w:autoSpaceDE w:val="0"/>
        <w:autoSpaceDN w:val="0"/>
        <w:adjustRightInd w:val="0"/>
        <w:jc w:val="right"/>
        <w:textAlignment w:val="baseline"/>
        <w:rPr>
          <w:rFonts w:ascii="Times New Roman" w:eastAsia="Times New Roman" w:hAnsi="Times New Roman" w:cs="Times New Roman"/>
          <w:b/>
          <w:color w:val="auto"/>
          <w:lang w:bidi="ar-SA"/>
        </w:rPr>
      </w:pPr>
    </w:p>
    <w:p w14:paraId="0584D2B3" w14:textId="77777777" w:rsidR="00962890" w:rsidRPr="00962890" w:rsidRDefault="00962890" w:rsidP="00962890">
      <w:pPr>
        <w:widowControl/>
        <w:overflowPunct w:val="0"/>
        <w:autoSpaceDE w:val="0"/>
        <w:autoSpaceDN w:val="0"/>
        <w:adjustRightInd w:val="0"/>
        <w:jc w:val="right"/>
        <w:textAlignment w:val="baseline"/>
        <w:rPr>
          <w:rFonts w:ascii="Times New Roman" w:eastAsia="Times New Roman" w:hAnsi="Times New Roman" w:cs="Times New Roman"/>
          <w:b/>
          <w:color w:val="auto"/>
          <w:lang w:bidi="ar-SA"/>
        </w:rPr>
      </w:pPr>
    </w:p>
    <w:p w14:paraId="5393CDCE" w14:textId="77777777" w:rsidR="00962890" w:rsidRPr="00962890" w:rsidRDefault="00962890" w:rsidP="00962890">
      <w:pPr>
        <w:widowControl/>
        <w:spacing w:after="60"/>
        <w:jc w:val="both"/>
        <w:rPr>
          <w:rFonts w:ascii="Times New Roman" w:eastAsia="Times New Roman" w:hAnsi="Times New Roman" w:cs="Times New Roman"/>
          <w:color w:val="auto"/>
          <w:lang w:bidi="ar-SA"/>
        </w:rPr>
      </w:pPr>
    </w:p>
    <w:p w14:paraId="684B3B30" w14:textId="77777777" w:rsidR="00962890" w:rsidRPr="00962890" w:rsidRDefault="00962890" w:rsidP="00962890">
      <w:pPr>
        <w:widowControl/>
        <w:spacing w:after="60"/>
        <w:jc w:val="both"/>
        <w:rPr>
          <w:rFonts w:ascii="Times New Roman" w:eastAsia="Times New Roman" w:hAnsi="Times New Roman" w:cs="Times New Roman"/>
          <w:color w:val="auto"/>
          <w:lang w:bidi="ar-SA"/>
        </w:rPr>
        <w:sectPr w:rsidR="00962890" w:rsidRPr="00962890" w:rsidSect="00E20722">
          <w:headerReference w:type="first" r:id="rId17"/>
          <w:pgSz w:w="11906" w:h="16838"/>
          <w:pgMar w:top="1134" w:right="851" w:bottom="1134" w:left="1418" w:header="709" w:footer="709" w:gutter="0"/>
          <w:pgNumType w:start="0"/>
          <w:cols w:space="708"/>
          <w:titlePg/>
          <w:docGrid w:linePitch="360"/>
        </w:sectPr>
      </w:pPr>
    </w:p>
    <w:p w14:paraId="292A9B19" w14:textId="77777777" w:rsidR="005E5246" w:rsidRPr="00253AA1" w:rsidRDefault="005E5246" w:rsidP="005E5246">
      <w:pPr>
        <w:rPr>
          <w:rFonts w:ascii="Times New Roman" w:eastAsia="Times New Roman" w:hAnsi="Times New Roman" w:cs="Times New Roman"/>
          <w:bCs/>
          <w:color w:val="auto"/>
        </w:rPr>
      </w:pPr>
    </w:p>
    <w:p w14:paraId="628CCED1" w14:textId="77777777" w:rsidR="005E5246" w:rsidRPr="00253AA1" w:rsidRDefault="005E5246" w:rsidP="005E5246">
      <w:pPr>
        <w:spacing w:line="274" w:lineRule="exact"/>
        <w:ind w:right="40"/>
        <w:jc w:val="right"/>
        <w:rPr>
          <w:rFonts w:ascii="Times New Roman" w:eastAsia="Times New Roman" w:hAnsi="Times New Roman" w:cs="Times New Roman"/>
          <w:bCs/>
          <w:i/>
          <w:color w:val="auto"/>
        </w:rPr>
      </w:pPr>
      <w:r w:rsidRPr="00253AA1">
        <w:rPr>
          <w:rFonts w:ascii="Times New Roman" w:eastAsia="Times New Roman" w:hAnsi="Times New Roman" w:cs="Times New Roman"/>
          <w:bCs/>
          <w:i/>
          <w:color w:val="auto"/>
        </w:rPr>
        <w:t xml:space="preserve">Приложение </w:t>
      </w:r>
      <w:r w:rsidR="00962890">
        <w:rPr>
          <w:rFonts w:ascii="Times New Roman" w:eastAsia="Times New Roman" w:hAnsi="Times New Roman" w:cs="Times New Roman"/>
          <w:bCs/>
          <w:i/>
          <w:color w:val="auto"/>
        </w:rPr>
        <w:t>№</w:t>
      </w:r>
      <w:r w:rsidRPr="00253AA1">
        <w:rPr>
          <w:rFonts w:ascii="Times New Roman" w:eastAsia="Times New Roman" w:hAnsi="Times New Roman" w:cs="Times New Roman"/>
          <w:bCs/>
          <w:i/>
          <w:color w:val="auto"/>
        </w:rPr>
        <w:t>1</w:t>
      </w:r>
      <w:r w:rsidR="00962890">
        <w:rPr>
          <w:rFonts w:ascii="Times New Roman" w:eastAsia="Times New Roman" w:hAnsi="Times New Roman" w:cs="Times New Roman"/>
          <w:bCs/>
          <w:i/>
          <w:color w:val="auto"/>
        </w:rPr>
        <w:t>.1</w:t>
      </w:r>
    </w:p>
    <w:p w14:paraId="4EE725BB" w14:textId="77777777" w:rsidR="005E5246" w:rsidRPr="00253AA1" w:rsidRDefault="005E5246" w:rsidP="005E5246">
      <w:pPr>
        <w:spacing w:line="274" w:lineRule="exact"/>
        <w:ind w:right="40"/>
        <w:jc w:val="right"/>
        <w:rPr>
          <w:rFonts w:ascii="Times New Roman" w:eastAsia="Times New Roman" w:hAnsi="Times New Roman" w:cs="Times New Roman"/>
          <w:bCs/>
          <w:i/>
          <w:color w:val="auto"/>
        </w:rPr>
      </w:pPr>
      <w:r w:rsidRPr="00253AA1">
        <w:rPr>
          <w:rFonts w:ascii="Times New Roman" w:eastAsia="Times New Roman" w:hAnsi="Times New Roman" w:cs="Times New Roman"/>
          <w:bCs/>
          <w:i/>
          <w:color w:val="auto"/>
        </w:rPr>
        <w:t>к извещению и документации</w:t>
      </w:r>
    </w:p>
    <w:p w14:paraId="149F4FCD" w14:textId="77777777" w:rsidR="005E5246" w:rsidRPr="00253AA1" w:rsidRDefault="005E5246" w:rsidP="005E5246">
      <w:pPr>
        <w:spacing w:line="274" w:lineRule="exact"/>
        <w:ind w:right="40"/>
        <w:jc w:val="right"/>
        <w:rPr>
          <w:rFonts w:ascii="Times New Roman" w:eastAsia="Times New Roman" w:hAnsi="Times New Roman" w:cs="Times New Roman"/>
          <w:bCs/>
          <w:color w:val="auto"/>
        </w:rPr>
      </w:pPr>
    </w:p>
    <w:p w14:paraId="3EC52F48" w14:textId="77777777" w:rsidR="005E5246" w:rsidRDefault="005E5246" w:rsidP="005E5246">
      <w:pPr>
        <w:spacing w:line="274" w:lineRule="exact"/>
        <w:ind w:right="40"/>
        <w:jc w:val="center"/>
        <w:rPr>
          <w:rFonts w:ascii="Times New Roman" w:eastAsia="Times New Roman" w:hAnsi="Times New Roman" w:cs="Times New Roman"/>
          <w:bCs/>
          <w:color w:val="auto"/>
        </w:rPr>
      </w:pPr>
    </w:p>
    <w:p w14:paraId="2DB3C5C2" w14:textId="77777777" w:rsidR="00D45A1B" w:rsidRDefault="00D45A1B" w:rsidP="00D45A1B">
      <w:pPr>
        <w:contextualSpacing/>
        <w:mirrorIndents/>
        <w:jc w:val="center"/>
        <w:outlineLvl w:val="0"/>
        <w:rPr>
          <w:rFonts w:ascii="Times New Roman" w:eastAsia="Times New Roman" w:hAnsi="Times New Roman" w:cs="Times New Roman"/>
          <w:b/>
          <w:color w:val="auto"/>
          <w:sz w:val="28"/>
          <w:szCs w:val="28"/>
          <w:lang w:bidi="ar-SA"/>
        </w:rPr>
      </w:pPr>
    </w:p>
    <w:p w14:paraId="64B66CD4" w14:textId="77777777" w:rsidR="00962890" w:rsidRDefault="00962890" w:rsidP="00D45A1B">
      <w:pPr>
        <w:contextualSpacing/>
        <w:mirrorIndents/>
        <w:jc w:val="center"/>
        <w:outlineLvl w:val="0"/>
        <w:rPr>
          <w:rFonts w:ascii="Times New Roman" w:eastAsia="Times New Roman" w:hAnsi="Times New Roman" w:cs="Times New Roman"/>
          <w:b/>
          <w:color w:val="auto"/>
          <w:sz w:val="28"/>
          <w:szCs w:val="28"/>
          <w:lang w:bidi="ar-SA"/>
        </w:rPr>
      </w:pPr>
    </w:p>
    <w:p w14:paraId="4579FA8D" w14:textId="77777777" w:rsidR="00962890" w:rsidRDefault="00962890" w:rsidP="00D45A1B">
      <w:pPr>
        <w:contextualSpacing/>
        <w:mirrorIndents/>
        <w:jc w:val="center"/>
        <w:outlineLvl w:val="0"/>
        <w:rPr>
          <w:rFonts w:ascii="Times New Roman" w:eastAsia="Times New Roman" w:hAnsi="Times New Roman" w:cs="Times New Roman"/>
          <w:b/>
          <w:color w:val="auto"/>
          <w:sz w:val="28"/>
          <w:szCs w:val="28"/>
          <w:lang w:bidi="ar-SA"/>
        </w:rPr>
      </w:pPr>
    </w:p>
    <w:p w14:paraId="738DBE86" w14:textId="77777777" w:rsidR="00962890" w:rsidRDefault="00962890" w:rsidP="00D45A1B">
      <w:pPr>
        <w:contextualSpacing/>
        <w:mirrorIndents/>
        <w:jc w:val="center"/>
        <w:outlineLvl w:val="0"/>
        <w:rPr>
          <w:rFonts w:ascii="Times New Roman" w:eastAsia="Times New Roman" w:hAnsi="Times New Roman" w:cs="Times New Roman"/>
          <w:b/>
          <w:color w:val="auto"/>
          <w:sz w:val="28"/>
          <w:szCs w:val="28"/>
          <w:lang w:bidi="ar-SA"/>
        </w:rPr>
      </w:pPr>
    </w:p>
    <w:p w14:paraId="1FD30993" w14:textId="77777777" w:rsidR="00962890" w:rsidRDefault="00962890" w:rsidP="00D45A1B">
      <w:pPr>
        <w:contextualSpacing/>
        <w:mirrorIndents/>
        <w:jc w:val="center"/>
        <w:outlineLvl w:val="0"/>
        <w:rPr>
          <w:rFonts w:ascii="Times New Roman" w:eastAsia="Times New Roman" w:hAnsi="Times New Roman" w:cs="Times New Roman"/>
          <w:b/>
          <w:color w:val="auto"/>
          <w:sz w:val="28"/>
          <w:szCs w:val="28"/>
          <w:lang w:bidi="ar-SA"/>
        </w:rPr>
      </w:pPr>
    </w:p>
    <w:p w14:paraId="7E231FA5" w14:textId="77777777" w:rsidR="00962890" w:rsidRDefault="00962890" w:rsidP="00D45A1B">
      <w:pPr>
        <w:contextualSpacing/>
        <w:mirrorIndents/>
        <w:jc w:val="center"/>
        <w:outlineLvl w:val="0"/>
        <w:rPr>
          <w:rFonts w:ascii="Times New Roman" w:eastAsia="Times New Roman" w:hAnsi="Times New Roman" w:cs="Times New Roman"/>
          <w:b/>
          <w:color w:val="auto"/>
          <w:sz w:val="28"/>
          <w:szCs w:val="28"/>
          <w:lang w:bidi="ar-SA"/>
        </w:rPr>
      </w:pPr>
    </w:p>
    <w:p w14:paraId="2481F594" w14:textId="77777777" w:rsidR="00962890" w:rsidRDefault="00962890" w:rsidP="00D45A1B">
      <w:pPr>
        <w:contextualSpacing/>
        <w:mirrorIndents/>
        <w:jc w:val="center"/>
        <w:outlineLvl w:val="0"/>
        <w:rPr>
          <w:rFonts w:ascii="Times New Roman" w:eastAsia="Times New Roman" w:hAnsi="Times New Roman" w:cs="Times New Roman"/>
          <w:b/>
          <w:color w:val="auto"/>
          <w:sz w:val="28"/>
          <w:szCs w:val="28"/>
          <w:lang w:bidi="ar-SA"/>
        </w:rPr>
      </w:pPr>
    </w:p>
    <w:p w14:paraId="28B6F354" w14:textId="77777777" w:rsidR="00962890" w:rsidRDefault="00962890" w:rsidP="00D45A1B">
      <w:pPr>
        <w:contextualSpacing/>
        <w:mirrorIndents/>
        <w:jc w:val="center"/>
        <w:outlineLvl w:val="0"/>
        <w:rPr>
          <w:rFonts w:ascii="Times New Roman" w:eastAsia="Times New Roman" w:hAnsi="Times New Roman" w:cs="Times New Roman"/>
          <w:b/>
          <w:color w:val="auto"/>
          <w:sz w:val="28"/>
          <w:szCs w:val="28"/>
          <w:lang w:bidi="ar-SA"/>
        </w:rPr>
      </w:pPr>
    </w:p>
    <w:p w14:paraId="0DA198B6" w14:textId="77777777" w:rsidR="00962890" w:rsidRDefault="00962890" w:rsidP="00D45A1B">
      <w:pPr>
        <w:contextualSpacing/>
        <w:mirrorIndents/>
        <w:jc w:val="center"/>
        <w:outlineLvl w:val="0"/>
        <w:rPr>
          <w:rFonts w:ascii="Times New Roman" w:eastAsia="Times New Roman" w:hAnsi="Times New Roman" w:cs="Times New Roman"/>
          <w:b/>
          <w:color w:val="auto"/>
          <w:sz w:val="28"/>
          <w:szCs w:val="28"/>
          <w:lang w:bidi="ar-SA"/>
        </w:rPr>
      </w:pPr>
    </w:p>
    <w:p w14:paraId="0B6C44A1" w14:textId="77777777" w:rsidR="00962890" w:rsidRDefault="00962890" w:rsidP="00D45A1B">
      <w:pPr>
        <w:contextualSpacing/>
        <w:mirrorIndents/>
        <w:jc w:val="center"/>
        <w:outlineLvl w:val="0"/>
        <w:rPr>
          <w:rFonts w:ascii="Times New Roman" w:eastAsia="Times New Roman" w:hAnsi="Times New Roman" w:cs="Times New Roman"/>
          <w:b/>
          <w:color w:val="auto"/>
          <w:sz w:val="28"/>
          <w:szCs w:val="28"/>
          <w:lang w:bidi="ar-SA"/>
        </w:rPr>
      </w:pPr>
    </w:p>
    <w:p w14:paraId="5391850A" w14:textId="77777777" w:rsidR="00962890" w:rsidRDefault="00962890" w:rsidP="00D45A1B">
      <w:pPr>
        <w:contextualSpacing/>
        <w:mirrorIndents/>
        <w:jc w:val="center"/>
        <w:outlineLvl w:val="0"/>
        <w:rPr>
          <w:rFonts w:ascii="Times New Roman" w:eastAsia="Times New Roman" w:hAnsi="Times New Roman" w:cs="Times New Roman"/>
          <w:b/>
          <w:color w:val="auto"/>
          <w:sz w:val="28"/>
          <w:szCs w:val="28"/>
          <w:lang w:bidi="ar-SA"/>
        </w:rPr>
      </w:pPr>
    </w:p>
    <w:p w14:paraId="10A9C573" w14:textId="77777777" w:rsidR="00962890" w:rsidRPr="00D45A1B" w:rsidRDefault="00962890" w:rsidP="00D45A1B">
      <w:pPr>
        <w:contextualSpacing/>
        <w:mirrorIndents/>
        <w:jc w:val="center"/>
        <w:outlineLvl w:val="0"/>
        <w:rPr>
          <w:rFonts w:ascii="Times New Roman" w:eastAsia="Times New Roman" w:hAnsi="Times New Roman" w:cs="Times New Roman"/>
          <w:b/>
          <w:color w:val="auto"/>
          <w:sz w:val="28"/>
          <w:szCs w:val="28"/>
          <w:lang w:bidi="ar-SA"/>
        </w:rPr>
      </w:pPr>
    </w:p>
    <w:p w14:paraId="5C088712" w14:textId="77777777" w:rsidR="00D45A1B" w:rsidRPr="00D45A1B" w:rsidRDefault="00D45A1B" w:rsidP="00D45A1B">
      <w:pPr>
        <w:contextualSpacing/>
        <w:mirrorIndents/>
        <w:jc w:val="center"/>
        <w:outlineLvl w:val="0"/>
        <w:rPr>
          <w:rFonts w:ascii="Times New Roman" w:eastAsia="Times New Roman" w:hAnsi="Times New Roman" w:cs="Times New Roman"/>
          <w:b/>
          <w:color w:val="auto"/>
          <w:sz w:val="28"/>
          <w:szCs w:val="28"/>
          <w:lang w:bidi="ar-SA"/>
        </w:rPr>
      </w:pPr>
    </w:p>
    <w:p w14:paraId="4E32A384" w14:textId="77777777" w:rsidR="00D45A1B" w:rsidRPr="009D767C" w:rsidRDefault="00D45A1B" w:rsidP="00D45A1B">
      <w:pPr>
        <w:contextualSpacing/>
        <w:mirrorIndents/>
        <w:jc w:val="center"/>
        <w:rPr>
          <w:rFonts w:ascii="Times New Roman" w:eastAsia="Times New Roman" w:hAnsi="Times New Roman" w:cs="Times New Roman"/>
          <w:b/>
          <w:color w:val="auto"/>
          <w:lang w:bidi="ar-SA"/>
        </w:rPr>
      </w:pPr>
      <w:r w:rsidRPr="009D767C">
        <w:rPr>
          <w:rFonts w:ascii="Times New Roman" w:eastAsia="Times New Roman" w:hAnsi="Times New Roman" w:cs="Times New Roman"/>
          <w:b/>
          <w:color w:val="auto"/>
          <w:lang w:bidi="ar-SA"/>
        </w:rPr>
        <w:t>Примерные формы документов и сведений для предоставления в составе заявки на участие в аукционе в электронной форме</w:t>
      </w:r>
      <w:r w:rsidRPr="009D767C">
        <w:rPr>
          <w:rFonts w:ascii="Times New Roman" w:eastAsia="Times New Roman" w:hAnsi="Times New Roman" w:cs="Times New Roman"/>
          <w:b/>
          <w:color w:val="auto"/>
          <w:vertAlign w:val="superscript"/>
          <w:lang w:bidi="ar-SA"/>
        </w:rPr>
        <w:footnoteReference w:id="1"/>
      </w:r>
      <w:r w:rsidRPr="009D767C">
        <w:rPr>
          <w:rFonts w:ascii="Times New Roman" w:eastAsia="Times New Roman" w:hAnsi="Times New Roman" w:cs="Times New Roman"/>
          <w:b/>
          <w:color w:val="auto"/>
          <w:lang w:bidi="ar-SA"/>
        </w:rPr>
        <w:t xml:space="preserve"> </w:t>
      </w:r>
    </w:p>
    <w:p w14:paraId="07B7E0F7" w14:textId="77777777" w:rsidR="00D45A1B" w:rsidRPr="00D45A1B" w:rsidRDefault="00D45A1B" w:rsidP="00D45A1B">
      <w:pPr>
        <w:contextualSpacing/>
        <w:mirrorIndents/>
        <w:jc w:val="center"/>
        <w:outlineLvl w:val="0"/>
        <w:rPr>
          <w:rFonts w:ascii="Times New Roman" w:eastAsia="Times New Roman" w:hAnsi="Times New Roman" w:cs="Times New Roman"/>
          <w:b/>
          <w:color w:val="auto"/>
          <w:sz w:val="28"/>
          <w:szCs w:val="28"/>
          <w:lang w:bidi="ar-SA"/>
        </w:rPr>
      </w:pPr>
    </w:p>
    <w:p w14:paraId="343E0753" w14:textId="77777777" w:rsidR="00D45A1B" w:rsidRPr="00D45A1B" w:rsidRDefault="00D45A1B" w:rsidP="00D45A1B">
      <w:pPr>
        <w:contextualSpacing/>
        <w:mirrorIndents/>
        <w:jc w:val="center"/>
        <w:outlineLvl w:val="0"/>
        <w:rPr>
          <w:rFonts w:ascii="Times New Roman" w:eastAsia="Times New Roman" w:hAnsi="Times New Roman" w:cs="Times New Roman"/>
          <w:b/>
          <w:color w:val="auto"/>
          <w:sz w:val="28"/>
          <w:szCs w:val="28"/>
          <w:lang w:bidi="ar-SA"/>
        </w:rPr>
      </w:pPr>
    </w:p>
    <w:p w14:paraId="4AABB958" w14:textId="77777777" w:rsidR="00D45A1B" w:rsidRPr="00D45A1B" w:rsidRDefault="00D45A1B" w:rsidP="00D45A1B">
      <w:pPr>
        <w:contextualSpacing/>
        <w:mirrorIndents/>
        <w:jc w:val="center"/>
        <w:outlineLvl w:val="0"/>
        <w:rPr>
          <w:rFonts w:ascii="Times New Roman" w:eastAsia="Times New Roman" w:hAnsi="Times New Roman" w:cs="Times New Roman"/>
          <w:b/>
          <w:color w:val="auto"/>
          <w:sz w:val="28"/>
          <w:szCs w:val="28"/>
          <w:lang w:bidi="ar-SA"/>
        </w:rPr>
      </w:pPr>
    </w:p>
    <w:p w14:paraId="38F235AB" w14:textId="77777777" w:rsidR="00D45A1B" w:rsidRPr="00D45A1B" w:rsidRDefault="00D45A1B" w:rsidP="00D45A1B">
      <w:pPr>
        <w:contextualSpacing/>
        <w:mirrorIndents/>
        <w:jc w:val="center"/>
        <w:outlineLvl w:val="0"/>
        <w:rPr>
          <w:rFonts w:ascii="Times New Roman" w:eastAsia="Times New Roman" w:hAnsi="Times New Roman" w:cs="Times New Roman"/>
          <w:b/>
          <w:color w:val="auto"/>
          <w:sz w:val="28"/>
          <w:szCs w:val="28"/>
          <w:lang w:bidi="ar-SA"/>
        </w:rPr>
      </w:pPr>
    </w:p>
    <w:p w14:paraId="3F01ACA6" w14:textId="77777777" w:rsidR="00D45A1B" w:rsidRPr="00D45A1B" w:rsidRDefault="00D45A1B" w:rsidP="00D45A1B">
      <w:pPr>
        <w:contextualSpacing/>
        <w:mirrorIndents/>
        <w:jc w:val="center"/>
        <w:outlineLvl w:val="0"/>
        <w:rPr>
          <w:rFonts w:ascii="Times New Roman" w:eastAsia="Times New Roman" w:hAnsi="Times New Roman" w:cs="Times New Roman"/>
          <w:b/>
          <w:color w:val="auto"/>
          <w:sz w:val="28"/>
          <w:szCs w:val="28"/>
          <w:lang w:bidi="ar-SA"/>
        </w:rPr>
      </w:pPr>
    </w:p>
    <w:p w14:paraId="3E4939BE" w14:textId="77777777" w:rsidR="00D45A1B" w:rsidRPr="00D45A1B" w:rsidRDefault="00D45A1B" w:rsidP="00D45A1B">
      <w:pPr>
        <w:contextualSpacing/>
        <w:mirrorIndents/>
        <w:jc w:val="center"/>
        <w:outlineLvl w:val="0"/>
        <w:rPr>
          <w:rFonts w:ascii="Times New Roman" w:eastAsia="Times New Roman" w:hAnsi="Times New Roman" w:cs="Times New Roman"/>
          <w:b/>
          <w:color w:val="auto"/>
          <w:sz w:val="28"/>
          <w:szCs w:val="28"/>
          <w:lang w:bidi="ar-SA"/>
        </w:rPr>
      </w:pPr>
    </w:p>
    <w:p w14:paraId="1A38F4E9" w14:textId="77777777" w:rsidR="00D45A1B" w:rsidRPr="00D45A1B" w:rsidRDefault="00D45A1B" w:rsidP="00D45A1B">
      <w:pPr>
        <w:contextualSpacing/>
        <w:mirrorIndents/>
        <w:jc w:val="center"/>
        <w:outlineLvl w:val="0"/>
        <w:rPr>
          <w:rFonts w:ascii="Times New Roman" w:eastAsia="Times New Roman" w:hAnsi="Times New Roman" w:cs="Times New Roman"/>
          <w:b/>
          <w:color w:val="auto"/>
          <w:sz w:val="28"/>
          <w:szCs w:val="28"/>
          <w:lang w:bidi="ar-SA"/>
        </w:rPr>
      </w:pPr>
    </w:p>
    <w:p w14:paraId="16183BAE" w14:textId="77777777" w:rsidR="00D45A1B" w:rsidRPr="00D45A1B" w:rsidRDefault="00D45A1B" w:rsidP="00D45A1B">
      <w:pPr>
        <w:contextualSpacing/>
        <w:mirrorIndents/>
        <w:jc w:val="center"/>
        <w:outlineLvl w:val="0"/>
        <w:rPr>
          <w:rFonts w:ascii="Times New Roman" w:eastAsia="Times New Roman" w:hAnsi="Times New Roman" w:cs="Times New Roman"/>
          <w:b/>
          <w:color w:val="auto"/>
          <w:sz w:val="28"/>
          <w:szCs w:val="28"/>
          <w:lang w:bidi="ar-SA"/>
        </w:rPr>
      </w:pPr>
    </w:p>
    <w:p w14:paraId="3AB63C0E" w14:textId="77777777" w:rsidR="00D45A1B" w:rsidRPr="00D45A1B" w:rsidRDefault="00D45A1B" w:rsidP="00D45A1B">
      <w:pPr>
        <w:contextualSpacing/>
        <w:mirrorIndents/>
        <w:jc w:val="center"/>
        <w:outlineLvl w:val="0"/>
        <w:rPr>
          <w:rFonts w:ascii="Times New Roman" w:eastAsia="Times New Roman" w:hAnsi="Times New Roman" w:cs="Times New Roman"/>
          <w:b/>
          <w:color w:val="auto"/>
          <w:sz w:val="28"/>
          <w:szCs w:val="28"/>
          <w:lang w:bidi="ar-SA"/>
        </w:rPr>
      </w:pPr>
    </w:p>
    <w:p w14:paraId="7C2AC79D" w14:textId="77777777" w:rsidR="00D45A1B" w:rsidRPr="00D45A1B" w:rsidRDefault="00D45A1B" w:rsidP="00D45A1B">
      <w:pPr>
        <w:contextualSpacing/>
        <w:mirrorIndents/>
        <w:jc w:val="center"/>
        <w:outlineLvl w:val="0"/>
        <w:rPr>
          <w:rFonts w:ascii="Times New Roman" w:eastAsia="Times New Roman" w:hAnsi="Times New Roman" w:cs="Times New Roman"/>
          <w:b/>
          <w:color w:val="auto"/>
          <w:sz w:val="28"/>
          <w:szCs w:val="28"/>
          <w:lang w:bidi="ar-SA"/>
        </w:rPr>
      </w:pPr>
    </w:p>
    <w:p w14:paraId="1038CCC5" w14:textId="77777777" w:rsidR="00D45A1B" w:rsidRPr="00D45A1B" w:rsidRDefault="00D45A1B" w:rsidP="00D45A1B">
      <w:pPr>
        <w:contextualSpacing/>
        <w:mirrorIndents/>
        <w:jc w:val="center"/>
        <w:outlineLvl w:val="0"/>
        <w:rPr>
          <w:rFonts w:ascii="Times New Roman" w:eastAsia="Times New Roman" w:hAnsi="Times New Roman" w:cs="Times New Roman"/>
          <w:b/>
          <w:color w:val="auto"/>
          <w:sz w:val="28"/>
          <w:szCs w:val="28"/>
          <w:lang w:bidi="ar-SA"/>
        </w:rPr>
      </w:pPr>
    </w:p>
    <w:p w14:paraId="6E14696C" w14:textId="77777777" w:rsidR="00D45A1B" w:rsidRPr="00D45A1B" w:rsidRDefault="00D45A1B" w:rsidP="00D45A1B">
      <w:pPr>
        <w:contextualSpacing/>
        <w:mirrorIndents/>
        <w:jc w:val="center"/>
        <w:outlineLvl w:val="0"/>
        <w:rPr>
          <w:rFonts w:ascii="Times New Roman" w:eastAsia="Times New Roman" w:hAnsi="Times New Roman" w:cs="Times New Roman"/>
          <w:b/>
          <w:color w:val="auto"/>
          <w:sz w:val="28"/>
          <w:szCs w:val="28"/>
          <w:lang w:bidi="ar-SA"/>
        </w:rPr>
        <w:sectPr w:rsidR="00D45A1B" w:rsidRPr="00D45A1B" w:rsidSect="00E20722">
          <w:pgSz w:w="11906" w:h="16838"/>
          <w:pgMar w:top="1134" w:right="424" w:bottom="1134" w:left="1701" w:header="708" w:footer="708" w:gutter="0"/>
          <w:cols w:space="708"/>
          <w:docGrid w:linePitch="360"/>
        </w:sectPr>
      </w:pPr>
      <w:bookmarkStart w:id="1" w:name="_ЧАСТЬ_III._ТЕХНИЧЕСКАЯ_ЧАСТЬ"/>
      <w:bookmarkEnd w:id="1"/>
    </w:p>
    <w:p w14:paraId="201D357E" w14:textId="77777777" w:rsidR="00D45A1B" w:rsidRPr="009D767C" w:rsidRDefault="00D45A1B" w:rsidP="00D45A1B">
      <w:pPr>
        <w:contextualSpacing/>
        <w:mirrorIndents/>
        <w:jc w:val="center"/>
        <w:rPr>
          <w:rFonts w:ascii="Times New Roman" w:eastAsia="Times New Roman" w:hAnsi="Times New Roman" w:cs="Times New Roman"/>
          <w:b/>
          <w:color w:val="auto"/>
          <w:lang w:bidi="ar-SA"/>
        </w:rPr>
      </w:pPr>
      <w:r w:rsidRPr="009D767C">
        <w:rPr>
          <w:rFonts w:ascii="Times New Roman" w:eastAsia="Times New Roman" w:hAnsi="Times New Roman" w:cs="Times New Roman"/>
          <w:b/>
          <w:color w:val="auto"/>
          <w:lang w:bidi="ar-SA"/>
        </w:rPr>
        <w:t>Форма № 1.1</w:t>
      </w:r>
    </w:p>
    <w:p w14:paraId="1B99F3EC" w14:textId="77777777" w:rsidR="00D45A1B" w:rsidRPr="009D767C" w:rsidRDefault="00D45A1B" w:rsidP="00D45A1B">
      <w:pPr>
        <w:contextualSpacing/>
        <w:mirrorIndents/>
        <w:jc w:val="center"/>
        <w:outlineLvl w:val="0"/>
        <w:rPr>
          <w:rFonts w:ascii="Times New Roman" w:eastAsia="Times New Roman" w:hAnsi="Times New Roman" w:cs="Times New Roman"/>
          <w:b/>
          <w:color w:val="auto"/>
          <w:lang w:bidi="ar-SA"/>
        </w:rPr>
      </w:pPr>
      <w:r w:rsidRPr="009D767C">
        <w:rPr>
          <w:rFonts w:ascii="Times New Roman" w:eastAsia="Times New Roman" w:hAnsi="Times New Roman" w:cs="Times New Roman"/>
          <w:b/>
          <w:color w:val="auto"/>
          <w:lang w:bidi="ar-SA"/>
        </w:rPr>
        <w:t>Информация (сведения) об участнике</w:t>
      </w:r>
      <w:r w:rsidRPr="009D767C">
        <w:rPr>
          <w:rFonts w:ascii="Times New Roman" w:eastAsia="Times New Roman" w:hAnsi="Times New Roman" w:cs="Times New Roman"/>
          <w:color w:val="auto"/>
          <w:lang w:bidi="ar-SA"/>
        </w:rPr>
        <w:t xml:space="preserve"> </w:t>
      </w:r>
      <w:r w:rsidRPr="009D767C">
        <w:rPr>
          <w:rFonts w:ascii="Times New Roman" w:eastAsia="Times New Roman" w:hAnsi="Times New Roman" w:cs="Times New Roman"/>
          <w:b/>
          <w:color w:val="auto"/>
          <w:lang w:bidi="ar-SA"/>
        </w:rPr>
        <w:t>закупки – юридическом лице</w:t>
      </w:r>
      <w:r w:rsidRPr="009D767C">
        <w:rPr>
          <w:rFonts w:ascii="Times New Roman" w:eastAsia="Times New Roman" w:hAnsi="Times New Roman" w:cs="Times New Roman"/>
          <w:b/>
          <w:color w:val="auto"/>
          <w:vertAlign w:val="superscript"/>
          <w:lang w:bidi="ar-SA"/>
        </w:rPr>
        <w:footnoteReference w:id="2"/>
      </w:r>
    </w:p>
    <w:p w14:paraId="7C2F73B5" w14:textId="77777777" w:rsidR="00D45A1B" w:rsidRPr="009D767C" w:rsidRDefault="00D45A1B" w:rsidP="00D45A1B">
      <w:pPr>
        <w:contextualSpacing/>
        <w:mirrorIndents/>
        <w:jc w:val="center"/>
        <w:rPr>
          <w:rFonts w:ascii="Times New Roman" w:eastAsia="Times New Roman" w:hAnsi="Times New Roman" w:cs="Times New Roman"/>
          <w:b/>
          <w:color w:val="auto"/>
          <w:lang w:bidi="ar-SA"/>
        </w:rPr>
      </w:pPr>
    </w:p>
    <w:p w14:paraId="4376D1D4" w14:textId="77777777" w:rsidR="00D45A1B" w:rsidRPr="009D767C" w:rsidRDefault="00D45A1B" w:rsidP="00D45A1B">
      <w:pPr>
        <w:contextualSpacing/>
        <w:mirrorIndents/>
        <w:jc w:val="center"/>
        <w:rPr>
          <w:rFonts w:ascii="Times New Roman" w:eastAsia="Times New Roman" w:hAnsi="Times New Roman" w:cs="Times New Roman"/>
          <w:b/>
          <w:color w:val="auto"/>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680"/>
        <w:gridCol w:w="4062"/>
      </w:tblGrid>
      <w:tr w:rsidR="00D45A1B" w:rsidRPr="009D767C" w14:paraId="129281DE" w14:textId="77777777" w:rsidTr="009D767C">
        <w:tc>
          <w:tcPr>
            <w:tcW w:w="828" w:type="dxa"/>
            <w:hideMark/>
          </w:tcPr>
          <w:p w14:paraId="405C7B39" w14:textId="77777777" w:rsidR="00D45A1B" w:rsidRPr="009D767C" w:rsidRDefault="00D45A1B" w:rsidP="00D45A1B">
            <w:pPr>
              <w:contextualSpacing/>
              <w:mirrorIndents/>
              <w:jc w:val="center"/>
              <w:rPr>
                <w:rFonts w:ascii="Times New Roman" w:eastAsia="Times New Roman" w:hAnsi="Times New Roman" w:cs="Times New Roman"/>
                <w:b/>
                <w:color w:val="auto"/>
                <w:lang w:bidi="ar-SA"/>
              </w:rPr>
            </w:pPr>
            <w:r w:rsidRPr="009D767C">
              <w:rPr>
                <w:rFonts w:ascii="Times New Roman" w:eastAsia="Times New Roman" w:hAnsi="Times New Roman" w:cs="Times New Roman"/>
                <w:b/>
                <w:color w:val="auto"/>
                <w:lang w:bidi="ar-SA"/>
              </w:rPr>
              <w:t>№ п/п</w:t>
            </w:r>
          </w:p>
        </w:tc>
        <w:tc>
          <w:tcPr>
            <w:tcW w:w="4680" w:type="dxa"/>
            <w:hideMark/>
          </w:tcPr>
          <w:p w14:paraId="36EFFEF1" w14:textId="77777777" w:rsidR="00D45A1B" w:rsidRPr="009D767C" w:rsidRDefault="00D45A1B" w:rsidP="00D45A1B">
            <w:pPr>
              <w:contextualSpacing/>
              <w:mirrorIndents/>
              <w:jc w:val="center"/>
              <w:rPr>
                <w:rFonts w:ascii="Times New Roman" w:eastAsia="Times New Roman" w:hAnsi="Times New Roman" w:cs="Times New Roman"/>
                <w:b/>
                <w:color w:val="auto"/>
                <w:lang w:bidi="ar-SA"/>
              </w:rPr>
            </w:pPr>
            <w:r w:rsidRPr="009D767C">
              <w:rPr>
                <w:rFonts w:ascii="Times New Roman" w:eastAsia="Times New Roman" w:hAnsi="Times New Roman" w:cs="Times New Roman"/>
                <w:b/>
                <w:color w:val="auto"/>
                <w:lang w:bidi="ar-SA"/>
              </w:rPr>
              <w:t>Наименование</w:t>
            </w:r>
          </w:p>
        </w:tc>
        <w:tc>
          <w:tcPr>
            <w:tcW w:w="4062" w:type="dxa"/>
            <w:hideMark/>
          </w:tcPr>
          <w:p w14:paraId="30143719" w14:textId="77777777" w:rsidR="00D45A1B" w:rsidRPr="009D767C" w:rsidRDefault="00D45A1B" w:rsidP="00D45A1B">
            <w:pPr>
              <w:contextualSpacing/>
              <w:mirrorIndents/>
              <w:jc w:val="center"/>
              <w:rPr>
                <w:rFonts w:ascii="Times New Roman" w:eastAsia="Times New Roman" w:hAnsi="Times New Roman" w:cs="Times New Roman"/>
                <w:b/>
                <w:color w:val="auto"/>
                <w:lang w:bidi="ar-SA"/>
              </w:rPr>
            </w:pPr>
            <w:r w:rsidRPr="009D767C">
              <w:rPr>
                <w:rFonts w:ascii="Times New Roman" w:eastAsia="Times New Roman" w:hAnsi="Times New Roman" w:cs="Times New Roman"/>
                <w:b/>
                <w:color w:val="auto"/>
                <w:lang w:bidi="ar-SA"/>
              </w:rPr>
              <w:t>Сведения об участнике закупки</w:t>
            </w:r>
          </w:p>
        </w:tc>
      </w:tr>
      <w:tr w:rsidR="00D45A1B" w:rsidRPr="009D767C" w14:paraId="19984672" w14:textId="77777777" w:rsidTr="009D767C">
        <w:tc>
          <w:tcPr>
            <w:tcW w:w="828" w:type="dxa"/>
            <w:hideMark/>
          </w:tcPr>
          <w:p w14:paraId="198CD594"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 xml:space="preserve">1. </w:t>
            </w:r>
          </w:p>
        </w:tc>
        <w:tc>
          <w:tcPr>
            <w:tcW w:w="4680" w:type="dxa"/>
            <w:hideMark/>
          </w:tcPr>
          <w:p w14:paraId="4AEA3D85"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Наименование, фирменное наименование (при наличии)</w:t>
            </w:r>
          </w:p>
        </w:tc>
        <w:tc>
          <w:tcPr>
            <w:tcW w:w="4062" w:type="dxa"/>
          </w:tcPr>
          <w:p w14:paraId="1746FE58"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tc>
      </w:tr>
      <w:tr w:rsidR="00D45A1B" w:rsidRPr="009D767C" w14:paraId="506C593F" w14:textId="77777777" w:rsidTr="009D767C">
        <w:tc>
          <w:tcPr>
            <w:tcW w:w="828" w:type="dxa"/>
            <w:hideMark/>
          </w:tcPr>
          <w:p w14:paraId="01D33A0A"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2.</w:t>
            </w:r>
          </w:p>
          <w:p w14:paraId="1F665512"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3.</w:t>
            </w:r>
          </w:p>
        </w:tc>
        <w:tc>
          <w:tcPr>
            <w:tcW w:w="4680" w:type="dxa"/>
            <w:hideMark/>
          </w:tcPr>
          <w:p w14:paraId="33DA594D"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Место нахождения</w:t>
            </w:r>
          </w:p>
          <w:p w14:paraId="5AA0AD92"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Почтовый адрес</w:t>
            </w:r>
          </w:p>
          <w:p w14:paraId="612FA8A2"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Фамилия, имя, отчество (при наличии)</w:t>
            </w:r>
          </w:p>
        </w:tc>
        <w:tc>
          <w:tcPr>
            <w:tcW w:w="4062" w:type="dxa"/>
          </w:tcPr>
          <w:p w14:paraId="7C652C95"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tc>
      </w:tr>
      <w:tr w:rsidR="00D45A1B" w:rsidRPr="009D767C" w14:paraId="2590D469" w14:textId="77777777" w:rsidTr="009D767C">
        <w:tc>
          <w:tcPr>
            <w:tcW w:w="828" w:type="dxa"/>
            <w:hideMark/>
          </w:tcPr>
          <w:p w14:paraId="67A8AF4F"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4.</w:t>
            </w:r>
          </w:p>
        </w:tc>
        <w:tc>
          <w:tcPr>
            <w:tcW w:w="4680" w:type="dxa"/>
            <w:hideMark/>
          </w:tcPr>
          <w:p w14:paraId="4D5A5958"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Номер контактного телефона</w:t>
            </w:r>
          </w:p>
        </w:tc>
        <w:tc>
          <w:tcPr>
            <w:tcW w:w="4062" w:type="dxa"/>
          </w:tcPr>
          <w:p w14:paraId="1E22512C"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tc>
      </w:tr>
      <w:tr w:rsidR="00D45A1B" w:rsidRPr="009D767C" w14:paraId="07CC2DAC" w14:textId="77777777" w:rsidTr="009D767C">
        <w:tc>
          <w:tcPr>
            <w:tcW w:w="828" w:type="dxa"/>
            <w:hideMark/>
          </w:tcPr>
          <w:p w14:paraId="4031884D"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6.</w:t>
            </w:r>
          </w:p>
        </w:tc>
        <w:tc>
          <w:tcPr>
            <w:tcW w:w="4680" w:type="dxa"/>
            <w:hideMark/>
          </w:tcPr>
          <w:p w14:paraId="4746C8BD"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Идентификационный номер налогоплательщика (далее – ИНН) участника закупки или в, соответствии с законодательством соответствующего иностранного государства аналог ИНН участника закупки (для иностранного лица)</w:t>
            </w:r>
          </w:p>
        </w:tc>
        <w:tc>
          <w:tcPr>
            <w:tcW w:w="4062" w:type="dxa"/>
          </w:tcPr>
          <w:p w14:paraId="018FE18A"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tc>
      </w:tr>
      <w:tr w:rsidR="00D45A1B" w:rsidRPr="009D767C" w14:paraId="334A3782" w14:textId="77777777" w:rsidTr="009D767C">
        <w:tc>
          <w:tcPr>
            <w:tcW w:w="828" w:type="dxa"/>
            <w:hideMark/>
          </w:tcPr>
          <w:p w14:paraId="3F00DE5A"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7.</w:t>
            </w:r>
          </w:p>
        </w:tc>
        <w:tc>
          <w:tcPr>
            <w:tcW w:w="4680" w:type="dxa"/>
            <w:hideMark/>
          </w:tcPr>
          <w:p w14:paraId="1F5EF0E3"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 xml:space="preserve">ИНН (при наличии) учредителей участника закупки </w:t>
            </w:r>
          </w:p>
        </w:tc>
        <w:tc>
          <w:tcPr>
            <w:tcW w:w="4062" w:type="dxa"/>
          </w:tcPr>
          <w:p w14:paraId="184BE984"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tc>
      </w:tr>
      <w:tr w:rsidR="00D45A1B" w:rsidRPr="009D767C" w14:paraId="61282827" w14:textId="77777777" w:rsidTr="009D767C">
        <w:tc>
          <w:tcPr>
            <w:tcW w:w="828" w:type="dxa"/>
            <w:hideMark/>
          </w:tcPr>
          <w:p w14:paraId="414045CD"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8.</w:t>
            </w:r>
          </w:p>
        </w:tc>
        <w:tc>
          <w:tcPr>
            <w:tcW w:w="4680" w:type="dxa"/>
            <w:hideMark/>
          </w:tcPr>
          <w:p w14:paraId="59C29F90"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 xml:space="preserve">ИНН (при наличии) членов коллегиального исполнительного органа, лица, исполняющего функции единоличного исполнительного органа участника закупки </w:t>
            </w:r>
          </w:p>
        </w:tc>
        <w:tc>
          <w:tcPr>
            <w:tcW w:w="4062" w:type="dxa"/>
          </w:tcPr>
          <w:p w14:paraId="1A704C34"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tc>
      </w:tr>
      <w:tr w:rsidR="009D767C" w:rsidRPr="009D767C" w14:paraId="50FE55EA" w14:textId="77777777" w:rsidTr="009D767C">
        <w:tc>
          <w:tcPr>
            <w:tcW w:w="828" w:type="dxa"/>
          </w:tcPr>
          <w:p w14:paraId="2D9254F3" w14:textId="589994A4" w:rsidR="009D767C" w:rsidRPr="009D767C" w:rsidRDefault="009D767C" w:rsidP="00D45A1B">
            <w:pPr>
              <w:contextualSpacing/>
              <w:mirrorIndents/>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w:t>
            </w:r>
          </w:p>
        </w:tc>
        <w:tc>
          <w:tcPr>
            <w:tcW w:w="4680" w:type="dxa"/>
          </w:tcPr>
          <w:p w14:paraId="61D1C9D7" w14:textId="23A2832C" w:rsidR="009D767C" w:rsidRPr="009D767C" w:rsidRDefault="009D767C" w:rsidP="00D45A1B">
            <w:pPr>
              <w:contextualSpacing/>
              <w:mirrorIndents/>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Банковские реквизиты участника</w:t>
            </w:r>
          </w:p>
        </w:tc>
        <w:tc>
          <w:tcPr>
            <w:tcW w:w="4062" w:type="dxa"/>
          </w:tcPr>
          <w:p w14:paraId="48391598" w14:textId="77777777" w:rsidR="009D767C" w:rsidRPr="009D767C" w:rsidRDefault="009D767C" w:rsidP="00D45A1B">
            <w:pPr>
              <w:contextualSpacing/>
              <w:mirrorIndents/>
              <w:jc w:val="both"/>
              <w:rPr>
                <w:rFonts w:ascii="Times New Roman" w:eastAsia="Times New Roman" w:hAnsi="Times New Roman" w:cs="Times New Roman"/>
                <w:color w:val="auto"/>
                <w:lang w:bidi="ar-SA"/>
              </w:rPr>
            </w:pPr>
          </w:p>
        </w:tc>
      </w:tr>
      <w:tr w:rsidR="009D767C" w:rsidRPr="009D767C" w14:paraId="1A5B36BB" w14:textId="77777777" w:rsidTr="009D767C">
        <w:tc>
          <w:tcPr>
            <w:tcW w:w="828" w:type="dxa"/>
          </w:tcPr>
          <w:p w14:paraId="4832C8D9" w14:textId="08E927FD" w:rsidR="009D767C" w:rsidRPr="009D767C" w:rsidRDefault="009D767C" w:rsidP="00D45A1B">
            <w:pPr>
              <w:contextualSpacing/>
              <w:mirrorIndents/>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10.</w:t>
            </w:r>
          </w:p>
        </w:tc>
        <w:tc>
          <w:tcPr>
            <w:tcW w:w="4680" w:type="dxa"/>
          </w:tcPr>
          <w:p w14:paraId="5F501AAD" w14:textId="14486E57" w:rsidR="009D767C" w:rsidRPr="009D767C" w:rsidRDefault="009D767C" w:rsidP="00D45A1B">
            <w:pPr>
              <w:contextualSpacing/>
              <w:mirrorIndents/>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Режим налогообложения</w:t>
            </w:r>
          </w:p>
        </w:tc>
        <w:tc>
          <w:tcPr>
            <w:tcW w:w="4062" w:type="dxa"/>
          </w:tcPr>
          <w:p w14:paraId="1F1C43A1" w14:textId="77777777" w:rsidR="009D767C" w:rsidRPr="009D767C" w:rsidRDefault="009D767C" w:rsidP="00D45A1B">
            <w:pPr>
              <w:contextualSpacing/>
              <w:mirrorIndents/>
              <w:jc w:val="both"/>
              <w:rPr>
                <w:rFonts w:ascii="Times New Roman" w:eastAsia="Times New Roman" w:hAnsi="Times New Roman" w:cs="Times New Roman"/>
                <w:color w:val="auto"/>
                <w:lang w:bidi="ar-SA"/>
              </w:rPr>
            </w:pPr>
          </w:p>
        </w:tc>
      </w:tr>
    </w:tbl>
    <w:p w14:paraId="5C994206" w14:textId="77777777" w:rsidR="00D45A1B" w:rsidRPr="009D767C" w:rsidRDefault="00D45A1B" w:rsidP="00D45A1B">
      <w:pPr>
        <w:contextualSpacing/>
        <w:mirrorIndents/>
        <w:jc w:val="center"/>
        <w:rPr>
          <w:rFonts w:ascii="Times New Roman" w:eastAsia="Times New Roman" w:hAnsi="Times New Roman" w:cs="Times New Roman"/>
          <w:color w:val="auto"/>
          <w:lang w:bidi="ar-SA"/>
        </w:rPr>
      </w:pPr>
    </w:p>
    <w:p w14:paraId="7E86C28F" w14:textId="77777777" w:rsidR="00D45A1B" w:rsidRPr="009D767C" w:rsidRDefault="00D45A1B" w:rsidP="00D45A1B">
      <w:pPr>
        <w:spacing w:after="60"/>
        <w:mirrorIndents/>
        <w:jc w:val="both"/>
        <w:rPr>
          <w:rFonts w:ascii="Times New Roman" w:eastAsia="Times New Roman" w:hAnsi="Times New Roman" w:cs="Times New Roman"/>
          <w:color w:val="auto"/>
          <w:lang w:bidi="ar-SA"/>
        </w:rPr>
      </w:pPr>
    </w:p>
    <w:p w14:paraId="12E2D4C0" w14:textId="77777777" w:rsidR="00D45A1B" w:rsidRPr="009D767C" w:rsidRDefault="00D45A1B" w:rsidP="00D45A1B">
      <w:pPr>
        <w:spacing w:after="60"/>
        <w:mirrorIndents/>
        <w:jc w:val="both"/>
        <w:rPr>
          <w:rFonts w:ascii="Times New Roman" w:eastAsia="Times New Roman" w:hAnsi="Times New Roman" w:cs="Times New Roman"/>
          <w:color w:val="auto"/>
          <w:lang w:bidi="ar-SA"/>
        </w:rPr>
      </w:pPr>
    </w:p>
    <w:p w14:paraId="23087356" w14:textId="77777777" w:rsidR="00D45A1B" w:rsidRPr="009D767C" w:rsidRDefault="00D45A1B" w:rsidP="00D45A1B">
      <w:pPr>
        <w:spacing w:after="60"/>
        <w:mirrorIndents/>
        <w:jc w:val="both"/>
        <w:rPr>
          <w:rFonts w:ascii="Times New Roman" w:eastAsia="Times New Roman" w:hAnsi="Times New Roman" w:cs="Times New Roman"/>
          <w:color w:val="auto"/>
          <w:lang w:bidi="ar-SA"/>
        </w:rPr>
      </w:pPr>
    </w:p>
    <w:p w14:paraId="163D7CD1" w14:textId="77777777" w:rsidR="00D45A1B" w:rsidRPr="009D767C" w:rsidRDefault="00D45A1B" w:rsidP="00D45A1B">
      <w:pPr>
        <w:ind w:firstLine="709"/>
        <w:contextualSpacing/>
        <w:mirrorIndents/>
        <w:jc w:val="both"/>
        <w:rPr>
          <w:rFonts w:ascii="Times New Roman" w:eastAsia="Times New Roman" w:hAnsi="Times New Roman" w:cs="Times New Roman"/>
          <w:b/>
          <w:color w:val="auto"/>
          <w:lang w:bidi="ar-SA"/>
        </w:rPr>
      </w:pPr>
    </w:p>
    <w:p w14:paraId="4FEA17D8" w14:textId="77777777" w:rsidR="00D45A1B" w:rsidRPr="009D767C" w:rsidRDefault="00D45A1B" w:rsidP="00D45A1B">
      <w:pPr>
        <w:ind w:firstLine="709"/>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b/>
          <w:color w:val="auto"/>
          <w:lang w:bidi="ar-SA"/>
        </w:rPr>
        <w:br w:type="page"/>
      </w:r>
    </w:p>
    <w:p w14:paraId="62A1A2F7" w14:textId="77777777" w:rsidR="00D45A1B" w:rsidRPr="009D767C" w:rsidRDefault="00D45A1B" w:rsidP="00D45A1B">
      <w:pPr>
        <w:contextualSpacing/>
        <w:mirrorIndents/>
        <w:jc w:val="center"/>
        <w:outlineLvl w:val="0"/>
        <w:rPr>
          <w:rFonts w:ascii="Times New Roman" w:eastAsia="Times New Roman" w:hAnsi="Times New Roman" w:cs="Times New Roman"/>
          <w:b/>
          <w:color w:val="auto"/>
          <w:lang w:bidi="ar-SA"/>
        </w:rPr>
      </w:pPr>
      <w:r w:rsidRPr="009D767C">
        <w:rPr>
          <w:rFonts w:ascii="Times New Roman" w:eastAsia="Times New Roman" w:hAnsi="Times New Roman" w:cs="Times New Roman"/>
          <w:b/>
          <w:color w:val="auto"/>
          <w:lang w:bidi="ar-SA"/>
        </w:rPr>
        <w:t>Форма № 1.2</w:t>
      </w:r>
    </w:p>
    <w:p w14:paraId="6DF5D457" w14:textId="77777777" w:rsidR="00D45A1B" w:rsidRPr="009D767C" w:rsidRDefault="00D45A1B" w:rsidP="00D45A1B">
      <w:pPr>
        <w:contextualSpacing/>
        <w:mirrorIndents/>
        <w:jc w:val="center"/>
        <w:rPr>
          <w:rFonts w:ascii="Times New Roman" w:eastAsia="Times New Roman" w:hAnsi="Times New Roman" w:cs="Times New Roman"/>
          <w:b/>
          <w:color w:val="auto"/>
          <w:lang w:bidi="ar-SA"/>
        </w:rPr>
      </w:pPr>
      <w:r w:rsidRPr="009D767C">
        <w:rPr>
          <w:rFonts w:ascii="Times New Roman" w:eastAsia="Times New Roman" w:hAnsi="Times New Roman" w:cs="Times New Roman"/>
          <w:b/>
          <w:color w:val="auto"/>
          <w:lang w:bidi="ar-SA"/>
        </w:rPr>
        <w:t xml:space="preserve">Сведения об участнике закупки – физическом лице, </w:t>
      </w:r>
    </w:p>
    <w:p w14:paraId="0ADFFC0E" w14:textId="77777777" w:rsidR="00D45A1B" w:rsidRPr="009D767C" w:rsidRDefault="00D45A1B" w:rsidP="00D45A1B">
      <w:pPr>
        <w:contextualSpacing/>
        <w:mirrorIndents/>
        <w:jc w:val="center"/>
        <w:rPr>
          <w:rFonts w:ascii="Times New Roman" w:eastAsia="Times New Roman" w:hAnsi="Times New Roman" w:cs="Times New Roman"/>
          <w:b/>
          <w:color w:val="auto"/>
          <w:lang w:bidi="ar-SA"/>
        </w:rPr>
      </w:pPr>
      <w:r w:rsidRPr="009D767C">
        <w:rPr>
          <w:rFonts w:ascii="Times New Roman" w:eastAsia="Times New Roman" w:hAnsi="Times New Roman" w:cs="Times New Roman"/>
          <w:b/>
          <w:color w:val="auto"/>
          <w:lang w:bidi="ar-SA"/>
        </w:rPr>
        <w:t>в том числе индивидуальном предпринимателе</w:t>
      </w:r>
      <w:r w:rsidRPr="009D767C">
        <w:rPr>
          <w:rFonts w:ascii="Times New Roman" w:eastAsia="Times New Roman" w:hAnsi="Times New Roman" w:cs="Times New Roman"/>
          <w:b/>
          <w:color w:val="auto"/>
          <w:vertAlign w:val="superscript"/>
          <w:lang w:bidi="ar-SA"/>
        </w:rPr>
        <w:footnoteReference w:id="3"/>
      </w:r>
    </w:p>
    <w:p w14:paraId="4DD54EAC" w14:textId="77777777" w:rsidR="00D45A1B" w:rsidRPr="009D767C" w:rsidRDefault="00D45A1B" w:rsidP="00D45A1B">
      <w:pPr>
        <w:contextualSpacing/>
        <w:mirrorIndents/>
        <w:jc w:val="both"/>
        <w:rPr>
          <w:rFonts w:ascii="Times New Roman" w:eastAsia="Times New Roman" w:hAnsi="Times New Roman" w:cs="Times New Roman"/>
          <w:b/>
          <w:color w:val="auto"/>
          <w:lang w:bidi="ar-SA"/>
        </w:rPr>
      </w:pPr>
    </w:p>
    <w:p w14:paraId="0B37EF0F" w14:textId="77777777" w:rsidR="00D45A1B" w:rsidRPr="009D767C" w:rsidRDefault="00D45A1B" w:rsidP="00D45A1B">
      <w:pPr>
        <w:contextualSpacing/>
        <w:mirrorIndents/>
        <w:jc w:val="both"/>
        <w:rPr>
          <w:rFonts w:ascii="Times New Roman" w:eastAsia="Times New Roman" w:hAnsi="Times New Roman" w:cs="Times New Roman"/>
          <w:b/>
          <w:color w:val="auto"/>
          <w:lang w:bidi="ar-SA"/>
        </w:rPr>
      </w:pPr>
      <w:bookmarkStart w:id="2" w:name="_Toc1234054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242"/>
        <w:gridCol w:w="4500"/>
      </w:tblGrid>
      <w:tr w:rsidR="00D45A1B" w:rsidRPr="009D767C" w14:paraId="060E32AC" w14:textId="77777777" w:rsidTr="009D767C">
        <w:tc>
          <w:tcPr>
            <w:tcW w:w="828" w:type="dxa"/>
            <w:hideMark/>
          </w:tcPr>
          <w:p w14:paraId="7BDACC5E" w14:textId="77777777" w:rsidR="00D45A1B" w:rsidRPr="009D767C" w:rsidRDefault="00D45A1B" w:rsidP="00D45A1B">
            <w:pPr>
              <w:contextualSpacing/>
              <w:mirrorIndents/>
              <w:jc w:val="center"/>
              <w:rPr>
                <w:rFonts w:ascii="Times New Roman" w:eastAsia="Times New Roman" w:hAnsi="Times New Roman" w:cs="Times New Roman"/>
                <w:b/>
                <w:color w:val="auto"/>
                <w:lang w:bidi="ar-SA"/>
              </w:rPr>
            </w:pPr>
            <w:r w:rsidRPr="009D767C">
              <w:rPr>
                <w:rFonts w:ascii="Times New Roman" w:eastAsia="Times New Roman" w:hAnsi="Times New Roman" w:cs="Times New Roman"/>
                <w:b/>
                <w:color w:val="auto"/>
                <w:lang w:bidi="ar-SA"/>
              </w:rPr>
              <w:t>№ п/п</w:t>
            </w:r>
          </w:p>
        </w:tc>
        <w:tc>
          <w:tcPr>
            <w:tcW w:w="4242" w:type="dxa"/>
            <w:hideMark/>
          </w:tcPr>
          <w:p w14:paraId="13DF1BA7" w14:textId="77777777" w:rsidR="00D45A1B" w:rsidRPr="009D767C" w:rsidRDefault="00D45A1B" w:rsidP="00D45A1B">
            <w:pPr>
              <w:contextualSpacing/>
              <w:mirrorIndents/>
              <w:jc w:val="center"/>
              <w:rPr>
                <w:rFonts w:ascii="Times New Roman" w:eastAsia="Times New Roman" w:hAnsi="Times New Roman" w:cs="Times New Roman"/>
                <w:b/>
                <w:color w:val="auto"/>
                <w:lang w:bidi="ar-SA"/>
              </w:rPr>
            </w:pPr>
            <w:r w:rsidRPr="009D767C">
              <w:rPr>
                <w:rFonts w:ascii="Times New Roman" w:eastAsia="Times New Roman" w:hAnsi="Times New Roman" w:cs="Times New Roman"/>
                <w:b/>
                <w:color w:val="auto"/>
                <w:lang w:bidi="ar-SA"/>
              </w:rPr>
              <w:t>Наименование</w:t>
            </w:r>
          </w:p>
        </w:tc>
        <w:tc>
          <w:tcPr>
            <w:tcW w:w="4500" w:type="dxa"/>
            <w:hideMark/>
          </w:tcPr>
          <w:p w14:paraId="71347F8D" w14:textId="77777777" w:rsidR="00D45A1B" w:rsidRPr="009D767C" w:rsidRDefault="00D45A1B" w:rsidP="00D45A1B">
            <w:pPr>
              <w:contextualSpacing/>
              <w:mirrorIndents/>
              <w:jc w:val="center"/>
              <w:rPr>
                <w:rFonts w:ascii="Times New Roman" w:eastAsia="Times New Roman" w:hAnsi="Times New Roman" w:cs="Times New Roman"/>
                <w:b/>
                <w:color w:val="auto"/>
                <w:lang w:bidi="ar-SA"/>
              </w:rPr>
            </w:pPr>
            <w:r w:rsidRPr="009D767C">
              <w:rPr>
                <w:rFonts w:ascii="Times New Roman" w:eastAsia="Times New Roman" w:hAnsi="Times New Roman" w:cs="Times New Roman"/>
                <w:b/>
                <w:color w:val="auto"/>
                <w:lang w:bidi="ar-SA"/>
              </w:rPr>
              <w:t>Сведения об участнике закупки</w:t>
            </w:r>
          </w:p>
        </w:tc>
      </w:tr>
      <w:tr w:rsidR="00D45A1B" w:rsidRPr="009D767C" w14:paraId="6207E818" w14:textId="77777777" w:rsidTr="009D767C">
        <w:tc>
          <w:tcPr>
            <w:tcW w:w="828" w:type="dxa"/>
            <w:hideMark/>
          </w:tcPr>
          <w:p w14:paraId="69BA9A11"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1.</w:t>
            </w:r>
          </w:p>
          <w:p w14:paraId="36B5771C"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2.</w:t>
            </w:r>
          </w:p>
        </w:tc>
        <w:tc>
          <w:tcPr>
            <w:tcW w:w="4242" w:type="dxa"/>
            <w:hideMark/>
          </w:tcPr>
          <w:p w14:paraId="6AA74D74"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Фамилия, имя, отчество (при наличии)</w:t>
            </w:r>
          </w:p>
          <w:p w14:paraId="2F5344A4"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 xml:space="preserve">Почтовый адрес </w:t>
            </w:r>
          </w:p>
        </w:tc>
        <w:tc>
          <w:tcPr>
            <w:tcW w:w="4500" w:type="dxa"/>
          </w:tcPr>
          <w:p w14:paraId="287D17D4"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tc>
      </w:tr>
      <w:tr w:rsidR="00D45A1B" w:rsidRPr="009D767C" w14:paraId="6C570509" w14:textId="77777777" w:rsidTr="009D767C">
        <w:tc>
          <w:tcPr>
            <w:tcW w:w="828" w:type="dxa"/>
            <w:hideMark/>
          </w:tcPr>
          <w:p w14:paraId="645FD6E1"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3.</w:t>
            </w:r>
          </w:p>
        </w:tc>
        <w:tc>
          <w:tcPr>
            <w:tcW w:w="4242" w:type="dxa"/>
            <w:hideMark/>
          </w:tcPr>
          <w:p w14:paraId="4BC360BC"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Место жительства</w:t>
            </w:r>
          </w:p>
        </w:tc>
        <w:tc>
          <w:tcPr>
            <w:tcW w:w="4500" w:type="dxa"/>
          </w:tcPr>
          <w:p w14:paraId="2162F4D3"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tc>
      </w:tr>
      <w:tr w:rsidR="00D45A1B" w:rsidRPr="009D767C" w14:paraId="12485AF7" w14:textId="77777777" w:rsidTr="009D767C">
        <w:tc>
          <w:tcPr>
            <w:tcW w:w="828" w:type="dxa"/>
            <w:hideMark/>
          </w:tcPr>
          <w:p w14:paraId="616927EC"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4.</w:t>
            </w:r>
          </w:p>
        </w:tc>
        <w:tc>
          <w:tcPr>
            <w:tcW w:w="4242" w:type="dxa"/>
            <w:hideMark/>
          </w:tcPr>
          <w:p w14:paraId="1A2D7A1A"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Номер контактного телефона</w:t>
            </w:r>
          </w:p>
        </w:tc>
        <w:tc>
          <w:tcPr>
            <w:tcW w:w="4500" w:type="dxa"/>
          </w:tcPr>
          <w:p w14:paraId="5DB20A77"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tc>
      </w:tr>
      <w:tr w:rsidR="00D45A1B" w:rsidRPr="009D767C" w14:paraId="6C2EA8F8" w14:textId="77777777" w:rsidTr="009D767C">
        <w:tc>
          <w:tcPr>
            <w:tcW w:w="828" w:type="dxa"/>
            <w:hideMark/>
          </w:tcPr>
          <w:p w14:paraId="7CD66023"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5.</w:t>
            </w:r>
          </w:p>
        </w:tc>
        <w:tc>
          <w:tcPr>
            <w:tcW w:w="4242" w:type="dxa"/>
            <w:hideMark/>
          </w:tcPr>
          <w:p w14:paraId="47331793"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Контактное лицо (ФИО)</w:t>
            </w:r>
            <w:r w:rsidRPr="009D767C">
              <w:rPr>
                <w:rFonts w:ascii="Times New Roman" w:eastAsia="Times New Roman" w:hAnsi="Times New Roman" w:cs="Times New Roman"/>
                <w:color w:val="auto"/>
                <w:vertAlign w:val="superscript"/>
                <w:lang w:bidi="ar-SA"/>
              </w:rPr>
              <w:footnoteReference w:customMarkFollows="1" w:id="4"/>
              <w:t>*</w:t>
            </w:r>
          </w:p>
        </w:tc>
        <w:tc>
          <w:tcPr>
            <w:tcW w:w="4500" w:type="dxa"/>
          </w:tcPr>
          <w:p w14:paraId="0E1C3BCC"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tc>
      </w:tr>
      <w:tr w:rsidR="00D45A1B" w:rsidRPr="009D767C" w14:paraId="15C21ADC" w14:textId="77777777" w:rsidTr="009D767C">
        <w:tc>
          <w:tcPr>
            <w:tcW w:w="828" w:type="dxa"/>
            <w:hideMark/>
          </w:tcPr>
          <w:p w14:paraId="55152435"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6.</w:t>
            </w:r>
          </w:p>
        </w:tc>
        <w:tc>
          <w:tcPr>
            <w:tcW w:w="4242" w:type="dxa"/>
            <w:hideMark/>
          </w:tcPr>
          <w:p w14:paraId="271AF7AC"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r w:rsidRPr="009D767C">
              <w:rPr>
                <w:rFonts w:ascii="Times New Roman" w:eastAsia="Times New Roman" w:hAnsi="Times New Roman" w:cs="Times New Roman"/>
                <w:color w:val="auto"/>
                <w:lang w:bidi="ar-SA"/>
              </w:rPr>
              <w:t>Идентификационный номер налогоплательщика  участника закупки</w:t>
            </w:r>
          </w:p>
        </w:tc>
        <w:tc>
          <w:tcPr>
            <w:tcW w:w="4500" w:type="dxa"/>
          </w:tcPr>
          <w:p w14:paraId="509C42F9"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tc>
      </w:tr>
      <w:tr w:rsidR="009D767C" w:rsidRPr="009D767C" w14:paraId="060126E9" w14:textId="77777777" w:rsidTr="009D767C">
        <w:tc>
          <w:tcPr>
            <w:tcW w:w="828" w:type="dxa"/>
          </w:tcPr>
          <w:p w14:paraId="3914DA20" w14:textId="52382E3B" w:rsidR="009D767C" w:rsidRPr="009D767C" w:rsidRDefault="009D767C" w:rsidP="009D767C">
            <w:pPr>
              <w:contextualSpacing/>
              <w:mirrorIndents/>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7.</w:t>
            </w:r>
          </w:p>
        </w:tc>
        <w:tc>
          <w:tcPr>
            <w:tcW w:w="4242" w:type="dxa"/>
          </w:tcPr>
          <w:p w14:paraId="7000DDE8" w14:textId="6ECCE2B7" w:rsidR="009D767C" w:rsidRPr="009D767C" w:rsidRDefault="009D767C" w:rsidP="009D767C">
            <w:pPr>
              <w:contextualSpacing/>
              <w:mirrorIndents/>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Банковские реквизиты участника</w:t>
            </w:r>
          </w:p>
        </w:tc>
        <w:tc>
          <w:tcPr>
            <w:tcW w:w="4500" w:type="dxa"/>
          </w:tcPr>
          <w:p w14:paraId="6C4DF6C7" w14:textId="77777777" w:rsidR="009D767C" w:rsidRPr="009D767C" w:rsidRDefault="009D767C" w:rsidP="009D767C">
            <w:pPr>
              <w:contextualSpacing/>
              <w:mirrorIndents/>
              <w:jc w:val="both"/>
              <w:rPr>
                <w:rFonts w:ascii="Times New Roman" w:eastAsia="Times New Roman" w:hAnsi="Times New Roman" w:cs="Times New Roman"/>
                <w:color w:val="auto"/>
                <w:lang w:bidi="ar-SA"/>
              </w:rPr>
            </w:pPr>
          </w:p>
        </w:tc>
      </w:tr>
      <w:tr w:rsidR="009D767C" w:rsidRPr="009D767C" w14:paraId="6C16602B" w14:textId="77777777" w:rsidTr="009D767C">
        <w:tc>
          <w:tcPr>
            <w:tcW w:w="828" w:type="dxa"/>
          </w:tcPr>
          <w:p w14:paraId="753E5A6F" w14:textId="03736410" w:rsidR="009D767C" w:rsidRPr="009D767C" w:rsidRDefault="009D767C" w:rsidP="009D767C">
            <w:pPr>
              <w:contextualSpacing/>
              <w:mirrorIndents/>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w:t>
            </w:r>
          </w:p>
        </w:tc>
        <w:tc>
          <w:tcPr>
            <w:tcW w:w="4242" w:type="dxa"/>
          </w:tcPr>
          <w:p w14:paraId="74205174" w14:textId="452286C2" w:rsidR="009D767C" w:rsidRPr="009D767C" w:rsidRDefault="009D767C" w:rsidP="009D767C">
            <w:pPr>
              <w:contextualSpacing/>
              <w:mirrorIndents/>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Режим налогообложения</w:t>
            </w:r>
          </w:p>
        </w:tc>
        <w:tc>
          <w:tcPr>
            <w:tcW w:w="4500" w:type="dxa"/>
          </w:tcPr>
          <w:p w14:paraId="16E1B62B" w14:textId="77777777" w:rsidR="009D767C" w:rsidRPr="009D767C" w:rsidRDefault="009D767C" w:rsidP="009D767C">
            <w:pPr>
              <w:contextualSpacing/>
              <w:mirrorIndents/>
              <w:jc w:val="both"/>
              <w:rPr>
                <w:rFonts w:ascii="Times New Roman" w:eastAsia="Times New Roman" w:hAnsi="Times New Roman" w:cs="Times New Roman"/>
                <w:color w:val="auto"/>
                <w:lang w:bidi="ar-SA"/>
              </w:rPr>
            </w:pPr>
          </w:p>
        </w:tc>
      </w:tr>
    </w:tbl>
    <w:p w14:paraId="0A1B0A53" w14:textId="6857A1B8" w:rsidR="00D45A1B" w:rsidRPr="009D767C" w:rsidRDefault="00CB2359" w:rsidP="00D45A1B">
      <w:pPr>
        <w:contextualSpacing/>
        <w:mirrorIndents/>
        <w:jc w:val="both"/>
        <w:rPr>
          <w:rFonts w:ascii="Times New Roman" w:eastAsia="Times New Roman" w:hAnsi="Times New Roman" w:cs="Times New Roman"/>
          <w:color w:val="auto"/>
          <w:vertAlign w:val="superscript"/>
          <w:lang w:bidi="ar-SA"/>
        </w:rPr>
      </w:pPr>
      <w:r w:rsidRPr="009D767C">
        <w:rPr>
          <w:rFonts w:ascii="Times New Roman" w:eastAsia="Times New Roman" w:hAnsi="Times New Roman" w:cs="Times New Roman"/>
          <w:color w:val="auto"/>
          <w:vertAlign w:val="superscript"/>
          <w:lang w:bidi="ar-SA"/>
        </w:rPr>
        <w:t xml:space="preserve"> </w:t>
      </w:r>
    </w:p>
    <w:bookmarkEnd w:id="2"/>
    <w:p w14:paraId="0CC48441"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p w14:paraId="6A127126"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p w14:paraId="608BC034"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p w14:paraId="6C597F54"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p w14:paraId="40769DB2"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p w14:paraId="218C89F6"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p w14:paraId="2795631B"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p w14:paraId="2907DA40"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p w14:paraId="2D4CA21E"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p w14:paraId="6FF41CB5"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p w14:paraId="02FE345C"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p w14:paraId="6D2B5069"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p w14:paraId="31B8C5AF"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p w14:paraId="18848698"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p w14:paraId="2F2C3BA7"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p w14:paraId="4EF9459E" w14:textId="77777777" w:rsidR="00D45A1B" w:rsidRPr="009D767C" w:rsidRDefault="00D45A1B" w:rsidP="00D45A1B">
      <w:pPr>
        <w:contextualSpacing/>
        <w:mirrorIndents/>
        <w:jc w:val="both"/>
        <w:rPr>
          <w:rFonts w:ascii="Times New Roman" w:eastAsia="Times New Roman" w:hAnsi="Times New Roman" w:cs="Times New Roman"/>
          <w:color w:val="auto"/>
          <w:lang w:bidi="ar-SA"/>
        </w:rPr>
      </w:pPr>
    </w:p>
    <w:p w14:paraId="4BF090F8" w14:textId="77777777" w:rsidR="00D45A1B" w:rsidRPr="00D45A1B" w:rsidRDefault="00D45A1B" w:rsidP="00D45A1B">
      <w:pPr>
        <w:contextualSpacing/>
        <w:mirrorIndents/>
        <w:jc w:val="both"/>
        <w:rPr>
          <w:rFonts w:ascii="Times New Roman" w:eastAsia="Times New Roman" w:hAnsi="Times New Roman" w:cs="Times New Roman"/>
          <w:color w:val="auto"/>
          <w:sz w:val="28"/>
          <w:szCs w:val="28"/>
          <w:lang w:bidi="ar-SA"/>
        </w:rPr>
      </w:pPr>
    </w:p>
    <w:p w14:paraId="66F65A60" w14:textId="77777777" w:rsidR="00D45A1B" w:rsidRPr="00D45A1B" w:rsidRDefault="00D45A1B" w:rsidP="00D45A1B">
      <w:pPr>
        <w:contextualSpacing/>
        <w:mirrorIndents/>
        <w:jc w:val="both"/>
        <w:rPr>
          <w:rFonts w:ascii="Times New Roman" w:eastAsia="Times New Roman" w:hAnsi="Times New Roman" w:cs="Times New Roman"/>
          <w:color w:val="auto"/>
          <w:sz w:val="28"/>
          <w:szCs w:val="28"/>
          <w:lang w:bidi="ar-SA"/>
        </w:rPr>
      </w:pPr>
    </w:p>
    <w:p w14:paraId="13F5FE61" w14:textId="77777777" w:rsidR="00D45A1B" w:rsidRPr="00D45A1B" w:rsidRDefault="00D45A1B" w:rsidP="00D45A1B">
      <w:pPr>
        <w:contextualSpacing/>
        <w:mirrorIndents/>
        <w:jc w:val="both"/>
        <w:rPr>
          <w:rFonts w:ascii="Times New Roman" w:eastAsia="Times New Roman" w:hAnsi="Times New Roman" w:cs="Times New Roman"/>
          <w:color w:val="auto"/>
          <w:sz w:val="28"/>
          <w:szCs w:val="28"/>
          <w:lang w:bidi="ar-SA"/>
        </w:rPr>
      </w:pPr>
    </w:p>
    <w:p w14:paraId="3E1A7781" w14:textId="77777777" w:rsidR="00CB2359" w:rsidRDefault="00D45A1B" w:rsidP="00D45A1B">
      <w:pPr>
        <w:widowControl/>
        <w:spacing w:after="200" w:line="276" w:lineRule="auto"/>
        <w:jc w:val="center"/>
        <w:rPr>
          <w:rFonts w:ascii="Times New Roman" w:eastAsia="Times New Roman" w:hAnsi="Times New Roman" w:cs="Times New Roman"/>
          <w:b/>
          <w:color w:val="auto"/>
          <w:sz w:val="28"/>
          <w:szCs w:val="28"/>
          <w:lang w:bidi="ar-SA"/>
        </w:rPr>
      </w:pPr>
      <w:r w:rsidRPr="00D45A1B">
        <w:rPr>
          <w:rFonts w:ascii="Times New Roman" w:eastAsia="Times New Roman" w:hAnsi="Times New Roman" w:cs="Times New Roman"/>
          <w:b/>
          <w:color w:val="auto"/>
          <w:sz w:val="28"/>
          <w:szCs w:val="28"/>
          <w:lang w:bidi="ar-SA"/>
        </w:rPr>
        <w:br w:type="page"/>
      </w:r>
    </w:p>
    <w:p w14:paraId="51F2F433" w14:textId="77777777" w:rsidR="00CB2359" w:rsidRDefault="00CB2359" w:rsidP="00D45A1B">
      <w:pPr>
        <w:widowControl/>
        <w:spacing w:after="200" w:line="276" w:lineRule="auto"/>
        <w:jc w:val="center"/>
        <w:rPr>
          <w:rFonts w:ascii="Times New Roman" w:eastAsia="Times New Roman" w:hAnsi="Times New Roman" w:cs="Times New Roman"/>
          <w:b/>
          <w:color w:val="auto"/>
          <w:sz w:val="28"/>
          <w:szCs w:val="28"/>
          <w:lang w:bidi="ar-SA"/>
        </w:rPr>
      </w:pPr>
    </w:p>
    <w:p w14:paraId="5F2C791F" w14:textId="1867674F" w:rsidR="00D45A1B" w:rsidRPr="00D45A1B" w:rsidRDefault="00D45A1B" w:rsidP="00D45A1B">
      <w:pPr>
        <w:widowControl/>
        <w:spacing w:after="200" w:line="276" w:lineRule="auto"/>
        <w:jc w:val="center"/>
        <w:rPr>
          <w:rFonts w:ascii="Times New Roman" w:eastAsia="Times New Roman" w:hAnsi="Times New Roman" w:cs="Times New Roman"/>
          <w:b/>
          <w:color w:val="auto"/>
          <w:sz w:val="28"/>
          <w:szCs w:val="28"/>
          <w:lang w:bidi="ar-SA"/>
        </w:rPr>
      </w:pPr>
      <w:r w:rsidRPr="00D45A1B">
        <w:rPr>
          <w:rFonts w:ascii="Times New Roman" w:eastAsia="Times New Roman" w:hAnsi="Times New Roman" w:cs="Times New Roman"/>
          <w:b/>
          <w:color w:val="auto"/>
          <w:sz w:val="28"/>
          <w:szCs w:val="28"/>
          <w:lang w:bidi="ar-SA"/>
        </w:rPr>
        <w:t>Форма № 2</w:t>
      </w:r>
    </w:p>
    <w:p w14:paraId="482F88B5" w14:textId="77777777" w:rsidR="00D45A1B" w:rsidRPr="00D45A1B" w:rsidRDefault="00D45A1B" w:rsidP="00D45A1B">
      <w:pPr>
        <w:contextualSpacing/>
        <w:mirrorIndents/>
        <w:jc w:val="center"/>
        <w:rPr>
          <w:rFonts w:ascii="Times New Roman" w:eastAsia="Times New Roman" w:hAnsi="Times New Roman" w:cs="Times New Roman"/>
          <w:b/>
          <w:color w:val="auto"/>
          <w:sz w:val="28"/>
          <w:szCs w:val="28"/>
          <w:lang w:bidi="ar-SA"/>
        </w:rPr>
      </w:pPr>
      <w:r w:rsidRPr="00D45A1B">
        <w:rPr>
          <w:rFonts w:ascii="Times New Roman" w:eastAsia="Times New Roman" w:hAnsi="Times New Roman" w:cs="Times New Roman"/>
          <w:b/>
          <w:color w:val="auto"/>
          <w:sz w:val="28"/>
          <w:szCs w:val="28"/>
          <w:lang w:bidi="ar-SA"/>
        </w:rPr>
        <w:t xml:space="preserve">Доверенность на осуществление действий </w:t>
      </w:r>
    </w:p>
    <w:p w14:paraId="629C578D" w14:textId="77777777" w:rsidR="00D45A1B" w:rsidRPr="00D45A1B" w:rsidRDefault="00D45A1B" w:rsidP="00D45A1B">
      <w:pPr>
        <w:contextualSpacing/>
        <w:mirrorIndents/>
        <w:jc w:val="center"/>
        <w:rPr>
          <w:rFonts w:ascii="Times New Roman" w:eastAsia="Times New Roman" w:hAnsi="Times New Roman" w:cs="Times New Roman"/>
          <w:b/>
          <w:color w:val="auto"/>
          <w:sz w:val="28"/>
          <w:szCs w:val="28"/>
          <w:lang w:bidi="ar-SA"/>
        </w:rPr>
      </w:pPr>
      <w:r w:rsidRPr="00D45A1B">
        <w:rPr>
          <w:rFonts w:ascii="Times New Roman" w:eastAsia="Times New Roman" w:hAnsi="Times New Roman" w:cs="Times New Roman"/>
          <w:b/>
          <w:color w:val="auto"/>
          <w:sz w:val="28"/>
          <w:szCs w:val="28"/>
          <w:lang w:bidi="ar-SA"/>
        </w:rPr>
        <w:t>от имени участника</w:t>
      </w:r>
      <w:r w:rsidRPr="00D45A1B">
        <w:rPr>
          <w:rFonts w:ascii="Times New Roman" w:eastAsia="Times New Roman" w:hAnsi="Times New Roman" w:cs="Times New Roman"/>
          <w:color w:val="auto"/>
          <w:lang w:bidi="ar-SA"/>
        </w:rPr>
        <w:t xml:space="preserve"> </w:t>
      </w:r>
      <w:r w:rsidRPr="00D45A1B">
        <w:rPr>
          <w:rFonts w:ascii="Times New Roman" w:eastAsia="Times New Roman" w:hAnsi="Times New Roman" w:cs="Times New Roman"/>
          <w:b/>
          <w:color w:val="auto"/>
          <w:sz w:val="28"/>
          <w:szCs w:val="28"/>
          <w:lang w:bidi="ar-SA"/>
        </w:rPr>
        <w:t>закупки</w:t>
      </w:r>
      <w:r w:rsidRPr="00D45A1B">
        <w:rPr>
          <w:rFonts w:ascii="Times New Roman" w:eastAsia="Times New Roman" w:hAnsi="Times New Roman" w:cs="Times New Roman"/>
          <w:b/>
          <w:color w:val="auto"/>
          <w:szCs w:val="28"/>
          <w:vertAlign w:val="superscript"/>
          <w:lang w:bidi="ar-SA"/>
        </w:rPr>
        <w:t xml:space="preserve"> </w:t>
      </w:r>
      <w:r w:rsidRPr="00D45A1B">
        <w:rPr>
          <w:rFonts w:ascii="Times New Roman" w:eastAsia="Times New Roman" w:hAnsi="Times New Roman" w:cs="Times New Roman"/>
          <w:b/>
          <w:color w:val="auto"/>
          <w:szCs w:val="28"/>
          <w:vertAlign w:val="superscript"/>
          <w:lang w:bidi="ar-SA"/>
        </w:rPr>
        <w:footnoteReference w:id="5"/>
      </w:r>
    </w:p>
    <w:p w14:paraId="22D7A739" w14:textId="77777777" w:rsidR="00D45A1B" w:rsidRPr="00D45A1B" w:rsidRDefault="00D45A1B" w:rsidP="00D45A1B">
      <w:pPr>
        <w:tabs>
          <w:tab w:val="left" w:pos="4320"/>
        </w:tabs>
        <w:contextualSpacing/>
        <w:mirrorIndents/>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Дата</w:t>
      </w:r>
      <w:r w:rsidRPr="00D45A1B">
        <w:rPr>
          <w:rFonts w:ascii="Times New Roman" w:eastAsia="Times New Roman" w:hAnsi="Times New Roman" w:cs="Times New Roman"/>
          <w:b/>
          <w:color w:val="auto"/>
          <w:szCs w:val="28"/>
          <w:vertAlign w:val="superscript"/>
          <w:lang w:bidi="ar-SA"/>
        </w:rPr>
        <w:footnoteReference w:id="6"/>
      </w:r>
      <w:r w:rsidRPr="00D45A1B">
        <w:rPr>
          <w:rFonts w:ascii="Times New Roman" w:eastAsia="Times New Roman" w:hAnsi="Times New Roman" w:cs="Times New Roman"/>
          <w:color w:val="auto"/>
          <w:lang w:bidi="ar-SA"/>
        </w:rPr>
        <w:t>___________________</w:t>
      </w:r>
    </w:p>
    <w:p w14:paraId="4636F7DE" w14:textId="77777777" w:rsidR="00D45A1B" w:rsidRPr="00D45A1B" w:rsidRDefault="00D45A1B" w:rsidP="00D45A1B">
      <w:pPr>
        <w:tabs>
          <w:tab w:val="left" w:pos="4320"/>
        </w:tabs>
        <w:contextualSpacing/>
        <w:mirrorIndents/>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Участник закупки</w:t>
      </w:r>
    </w:p>
    <w:p w14:paraId="45CFE866" w14:textId="77777777" w:rsidR="00D45A1B" w:rsidRPr="00D45A1B" w:rsidRDefault="00D45A1B" w:rsidP="00D45A1B">
      <w:pPr>
        <w:tabs>
          <w:tab w:val="left" w:pos="4320"/>
        </w:tabs>
        <w:contextualSpacing/>
        <w:mirrorIndents/>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 xml:space="preserve">__________________________________________________________________                                                          </w:t>
      </w:r>
      <w:proofErr w:type="gramStart"/>
      <w:r w:rsidRPr="00D45A1B">
        <w:rPr>
          <w:rFonts w:ascii="Times New Roman" w:eastAsia="Times New Roman" w:hAnsi="Times New Roman" w:cs="Times New Roman"/>
          <w:color w:val="auto"/>
          <w:lang w:bidi="ar-SA"/>
        </w:rPr>
        <w:t xml:space="preserve">   (</w:t>
      </w:r>
      <w:proofErr w:type="gramEnd"/>
      <w:r w:rsidRPr="00D45A1B">
        <w:rPr>
          <w:rFonts w:ascii="Times New Roman" w:eastAsia="Times New Roman" w:hAnsi="Times New Roman" w:cs="Times New Roman"/>
          <w:color w:val="auto"/>
          <w:lang w:bidi="ar-SA"/>
        </w:rPr>
        <w:t xml:space="preserve">участник закупки - юридическое лицо, физическое лицо, в </w:t>
      </w:r>
      <w:proofErr w:type="spellStart"/>
      <w:r w:rsidRPr="00D45A1B">
        <w:rPr>
          <w:rFonts w:ascii="Times New Roman" w:eastAsia="Times New Roman" w:hAnsi="Times New Roman" w:cs="Times New Roman"/>
          <w:color w:val="auto"/>
          <w:lang w:bidi="ar-SA"/>
        </w:rPr>
        <w:t>т.ч</w:t>
      </w:r>
      <w:proofErr w:type="spellEnd"/>
      <w:r w:rsidRPr="00D45A1B">
        <w:rPr>
          <w:rFonts w:ascii="Times New Roman" w:eastAsia="Times New Roman" w:hAnsi="Times New Roman" w:cs="Times New Roman"/>
          <w:color w:val="auto"/>
          <w:lang w:bidi="ar-SA"/>
        </w:rPr>
        <w:t>. индивидуальный предприниматель)</w:t>
      </w:r>
    </w:p>
    <w:p w14:paraId="54136858" w14:textId="77777777" w:rsidR="00D45A1B" w:rsidRPr="00D45A1B" w:rsidRDefault="00D45A1B" w:rsidP="00D45A1B">
      <w:pPr>
        <w:tabs>
          <w:tab w:val="left" w:pos="4320"/>
        </w:tabs>
        <w:contextualSpacing/>
        <w:mirrorIndents/>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Доверяет__________________________________________________________</w:t>
      </w:r>
    </w:p>
    <w:p w14:paraId="0796E944" w14:textId="77777777" w:rsidR="00D45A1B" w:rsidRPr="00D45A1B" w:rsidRDefault="00D45A1B" w:rsidP="00D45A1B">
      <w:pPr>
        <w:tabs>
          <w:tab w:val="left" w:pos="4320"/>
        </w:tabs>
        <w:contextualSpacing/>
        <w:mirrorIndents/>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(фамилия, имя, отчество, должность лица, которому выдана доверенность)</w:t>
      </w:r>
    </w:p>
    <w:p w14:paraId="437F7B64" w14:textId="77777777" w:rsidR="00D45A1B" w:rsidRPr="00D45A1B" w:rsidRDefault="00D45A1B" w:rsidP="00D45A1B">
      <w:pPr>
        <w:tabs>
          <w:tab w:val="left" w:pos="4320"/>
        </w:tabs>
        <w:contextualSpacing/>
        <w:mirrorIndents/>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паспорт серии ______ №_________ выдан________ «____» _____________</w:t>
      </w:r>
    </w:p>
    <w:p w14:paraId="0CAD932F" w14:textId="77777777" w:rsidR="00D45A1B" w:rsidRPr="00D45A1B" w:rsidRDefault="00D45A1B" w:rsidP="00D45A1B">
      <w:pPr>
        <w:tabs>
          <w:tab w:val="left" w:pos="4320"/>
        </w:tabs>
        <w:contextualSpacing/>
        <w:mirrorIndents/>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осуществлять действия от имени участника закупки _________________________________________________________________,</w:t>
      </w:r>
    </w:p>
    <w:p w14:paraId="79F41C1B" w14:textId="77777777" w:rsidR="00D45A1B" w:rsidRPr="00D45A1B" w:rsidRDefault="00D45A1B" w:rsidP="00D45A1B">
      <w:pPr>
        <w:tabs>
          <w:tab w:val="left" w:pos="4320"/>
        </w:tabs>
        <w:contextualSpacing/>
        <w:mirrorIndents/>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 xml:space="preserve">(участник закупки - юридическое лицо, физическое лицо, в </w:t>
      </w:r>
      <w:proofErr w:type="spellStart"/>
      <w:r w:rsidRPr="00D45A1B">
        <w:rPr>
          <w:rFonts w:ascii="Times New Roman" w:eastAsia="Times New Roman" w:hAnsi="Times New Roman" w:cs="Times New Roman"/>
          <w:color w:val="auto"/>
          <w:lang w:bidi="ar-SA"/>
        </w:rPr>
        <w:t>т.ч</w:t>
      </w:r>
      <w:proofErr w:type="spellEnd"/>
      <w:r w:rsidRPr="00D45A1B">
        <w:rPr>
          <w:rFonts w:ascii="Times New Roman" w:eastAsia="Times New Roman" w:hAnsi="Times New Roman" w:cs="Times New Roman"/>
          <w:color w:val="auto"/>
          <w:lang w:bidi="ar-SA"/>
        </w:rPr>
        <w:t xml:space="preserve">. индивидуальный предприниматель) которые в соответствии с Положением о закупке осуществляет участник закупки. </w:t>
      </w:r>
      <w:r w:rsidRPr="00D45A1B">
        <w:rPr>
          <w:rFonts w:ascii="Times New Roman" w:eastAsia="Times New Roman" w:hAnsi="Times New Roman" w:cs="Times New Roman"/>
          <w:color w:val="auto"/>
          <w:lang w:bidi="ar-SA"/>
        </w:rPr>
        <w:tab/>
      </w:r>
    </w:p>
    <w:p w14:paraId="24E73431" w14:textId="77777777" w:rsidR="00D45A1B" w:rsidRPr="00D45A1B" w:rsidRDefault="00D45A1B" w:rsidP="00D45A1B">
      <w:pPr>
        <w:tabs>
          <w:tab w:val="left" w:pos="4320"/>
        </w:tabs>
        <w:contextualSpacing/>
        <w:mirrorIndents/>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Подпись_____________________ ________________________ удостоверяю. (Подпись, фамилия, имя, отчество лица, которому выдана доверенность)</w:t>
      </w:r>
    </w:p>
    <w:p w14:paraId="54CA035B" w14:textId="77777777" w:rsidR="00D45A1B" w:rsidRPr="00D45A1B" w:rsidRDefault="00D45A1B" w:rsidP="00D45A1B">
      <w:pPr>
        <w:tabs>
          <w:tab w:val="left" w:pos="4320"/>
        </w:tabs>
        <w:contextualSpacing/>
        <w:mirrorIndents/>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Доверенность действительна до ____________________________________</w:t>
      </w:r>
    </w:p>
    <w:p w14:paraId="64EFA5CE" w14:textId="77777777" w:rsidR="00D45A1B" w:rsidRPr="00D45A1B" w:rsidRDefault="00D45A1B" w:rsidP="00D45A1B">
      <w:pPr>
        <w:contextualSpacing/>
        <w:mirrorIndents/>
        <w:rPr>
          <w:rFonts w:ascii="Times New Roman" w:eastAsia="Times New Roman" w:hAnsi="Times New Roman" w:cs="Times New Roman"/>
          <w:color w:val="auto"/>
          <w:sz w:val="28"/>
          <w:szCs w:val="28"/>
          <w:vertAlign w:val="superscript"/>
          <w:lang w:bidi="ar-SA"/>
        </w:rPr>
      </w:pPr>
      <w:r w:rsidRPr="00D45A1B">
        <w:rPr>
          <w:rFonts w:ascii="Times New Roman" w:eastAsia="Times New Roman" w:hAnsi="Times New Roman" w:cs="Times New Roman"/>
          <w:color w:val="auto"/>
          <w:sz w:val="28"/>
          <w:szCs w:val="28"/>
          <w:vertAlign w:val="superscript"/>
          <w:lang w:bidi="ar-SA"/>
        </w:rPr>
        <w:t xml:space="preserve">                                                                         (дата)</w:t>
      </w:r>
    </w:p>
    <w:p w14:paraId="58B8B151" w14:textId="77777777" w:rsidR="00D45A1B" w:rsidRPr="00D45A1B" w:rsidRDefault="00D45A1B" w:rsidP="00D45A1B">
      <w:pPr>
        <w:contextualSpacing/>
        <w:mirrorIndents/>
        <w:rPr>
          <w:rFonts w:ascii="Times New Roman" w:eastAsia="Times New Roman" w:hAnsi="Times New Roman" w:cs="Times New Roman"/>
          <w:b/>
          <w:color w:val="auto"/>
          <w:lang w:bidi="ar-SA"/>
        </w:rPr>
      </w:pPr>
      <w:r w:rsidRPr="00D45A1B">
        <w:rPr>
          <w:rFonts w:ascii="Times New Roman" w:eastAsia="Times New Roman" w:hAnsi="Times New Roman" w:cs="Times New Roman"/>
          <w:b/>
          <w:color w:val="auto"/>
          <w:lang w:bidi="ar-SA"/>
        </w:rPr>
        <w:t>Для физических лиц, в том числе индивидуальных предпринимателей</w:t>
      </w:r>
    </w:p>
    <w:p w14:paraId="40775654" w14:textId="77777777" w:rsidR="00D45A1B" w:rsidRPr="00D45A1B" w:rsidRDefault="00D45A1B" w:rsidP="00D45A1B">
      <w:pPr>
        <w:tabs>
          <w:tab w:val="left" w:pos="4320"/>
        </w:tabs>
        <w:contextualSpacing/>
        <w:mirrorIndents/>
        <w:outlineLvl w:val="0"/>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Участник закупки</w:t>
      </w:r>
    </w:p>
    <w:p w14:paraId="3D37AF8E" w14:textId="77777777" w:rsidR="00D45A1B" w:rsidRPr="00D45A1B" w:rsidRDefault="00D45A1B" w:rsidP="00D45A1B">
      <w:pPr>
        <w:tabs>
          <w:tab w:val="left" w:pos="4320"/>
        </w:tabs>
        <w:contextualSpacing/>
        <w:mirrorIndents/>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 xml:space="preserve">(физическое лицо, в том числе индивидуальный предприниматель) </w:t>
      </w:r>
    </w:p>
    <w:p w14:paraId="1C56A8AA" w14:textId="77777777" w:rsidR="00D45A1B" w:rsidRPr="00D45A1B" w:rsidRDefault="00D45A1B" w:rsidP="00D45A1B">
      <w:pPr>
        <w:tabs>
          <w:tab w:val="left" w:pos="4320"/>
        </w:tabs>
        <w:contextualSpacing/>
        <w:mirrorIndents/>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или физическое лицо, уполномоченное участником закупки</w:t>
      </w:r>
    </w:p>
    <w:p w14:paraId="43913F93" w14:textId="77777777" w:rsidR="00D45A1B" w:rsidRPr="00D45A1B" w:rsidRDefault="00D45A1B" w:rsidP="00D45A1B">
      <w:pPr>
        <w:tabs>
          <w:tab w:val="left" w:pos="4320"/>
        </w:tabs>
        <w:contextualSpacing/>
        <w:mirrorIndents/>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_________________________________________</w:t>
      </w:r>
    </w:p>
    <w:p w14:paraId="3640BE9F" w14:textId="77777777" w:rsidR="00D45A1B" w:rsidRPr="00D45A1B" w:rsidRDefault="00D45A1B" w:rsidP="00D45A1B">
      <w:pPr>
        <w:tabs>
          <w:tab w:val="left" w:pos="4320"/>
        </w:tabs>
        <w:contextualSpacing/>
        <w:mirrorIndents/>
        <w:outlineLvl w:val="0"/>
        <w:rPr>
          <w:rFonts w:ascii="Times New Roman" w:eastAsia="Times New Roman" w:hAnsi="Times New Roman" w:cs="Times New Roman"/>
          <w:color w:val="auto"/>
          <w:vertAlign w:val="superscript"/>
          <w:lang w:bidi="ar-SA"/>
        </w:rPr>
      </w:pPr>
      <w:r w:rsidRPr="00D45A1B">
        <w:rPr>
          <w:rFonts w:ascii="Times New Roman" w:eastAsia="Times New Roman" w:hAnsi="Times New Roman" w:cs="Times New Roman"/>
          <w:color w:val="auto"/>
          <w:vertAlign w:val="superscript"/>
          <w:lang w:bidi="ar-SA"/>
        </w:rPr>
        <w:t>Подпись</w:t>
      </w:r>
    </w:p>
    <w:p w14:paraId="6CDDB9E4" w14:textId="77777777" w:rsidR="00D45A1B" w:rsidRPr="00D45A1B" w:rsidRDefault="00D45A1B" w:rsidP="00D45A1B">
      <w:pPr>
        <w:tabs>
          <w:tab w:val="left" w:pos="4320"/>
        </w:tabs>
        <w:contextualSpacing/>
        <w:mirrorIndents/>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_________________________________________</w:t>
      </w:r>
    </w:p>
    <w:p w14:paraId="113161C2" w14:textId="77777777" w:rsidR="00D45A1B" w:rsidRPr="00D45A1B" w:rsidRDefault="00D45A1B" w:rsidP="00D45A1B">
      <w:pPr>
        <w:tabs>
          <w:tab w:val="left" w:pos="4320"/>
        </w:tabs>
        <w:contextualSpacing/>
        <w:mirrorIndents/>
        <w:rPr>
          <w:rFonts w:ascii="Times New Roman" w:eastAsia="Times New Roman" w:hAnsi="Times New Roman" w:cs="Times New Roman"/>
          <w:color w:val="auto"/>
          <w:vertAlign w:val="superscript"/>
          <w:lang w:bidi="ar-SA"/>
        </w:rPr>
      </w:pPr>
      <w:r w:rsidRPr="00D45A1B">
        <w:rPr>
          <w:rFonts w:ascii="Times New Roman" w:eastAsia="Times New Roman" w:hAnsi="Times New Roman" w:cs="Times New Roman"/>
          <w:color w:val="auto"/>
          <w:vertAlign w:val="superscript"/>
          <w:lang w:bidi="ar-SA"/>
        </w:rPr>
        <w:t>фамилия, имя, отчество</w:t>
      </w:r>
    </w:p>
    <w:p w14:paraId="2E8001C1" w14:textId="77777777" w:rsidR="00D45A1B" w:rsidRPr="00D45A1B" w:rsidRDefault="00D45A1B" w:rsidP="00D45A1B">
      <w:pPr>
        <w:contextualSpacing/>
        <w:mirrorIndents/>
        <w:outlineLvl w:val="0"/>
        <w:rPr>
          <w:rFonts w:ascii="Times New Roman" w:eastAsia="Times New Roman" w:hAnsi="Times New Roman" w:cs="Times New Roman"/>
          <w:b/>
          <w:color w:val="auto"/>
          <w:lang w:bidi="ar-SA"/>
        </w:rPr>
      </w:pPr>
      <w:r w:rsidRPr="00D45A1B">
        <w:rPr>
          <w:rFonts w:ascii="Times New Roman" w:eastAsia="Times New Roman" w:hAnsi="Times New Roman" w:cs="Times New Roman"/>
          <w:b/>
          <w:color w:val="auto"/>
          <w:lang w:bidi="ar-SA"/>
        </w:rPr>
        <w:t xml:space="preserve">Для юридических лиц </w:t>
      </w:r>
    </w:p>
    <w:p w14:paraId="7FD01E61" w14:textId="77777777" w:rsidR="00D45A1B" w:rsidRPr="00D45A1B" w:rsidRDefault="00D45A1B" w:rsidP="00D45A1B">
      <w:pPr>
        <w:tabs>
          <w:tab w:val="left" w:pos="4320"/>
        </w:tabs>
        <w:contextualSpacing/>
        <w:mirrorIndents/>
        <w:outlineLvl w:val="0"/>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Руководитель участника закупки</w:t>
      </w:r>
    </w:p>
    <w:p w14:paraId="6E2A6433" w14:textId="77777777" w:rsidR="00D45A1B" w:rsidRPr="00D45A1B" w:rsidRDefault="00D45A1B" w:rsidP="00D45A1B">
      <w:pPr>
        <w:tabs>
          <w:tab w:val="left" w:pos="4320"/>
        </w:tabs>
        <w:contextualSpacing/>
        <w:mirrorIndents/>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или физическое лицо, уполномоченное Руководителем участника закупки</w:t>
      </w:r>
    </w:p>
    <w:p w14:paraId="6B52E732" w14:textId="77777777" w:rsidR="00D45A1B" w:rsidRPr="00D45A1B" w:rsidRDefault="00D45A1B" w:rsidP="00D45A1B">
      <w:pPr>
        <w:tabs>
          <w:tab w:val="left" w:pos="4320"/>
        </w:tabs>
        <w:contextualSpacing/>
        <w:mirrorIndents/>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________________________________________</w:t>
      </w:r>
    </w:p>
    <w:p w14:paraId="667C4DF1" w14:textId="77777777" w:rsidR="00D45A1B" w:rsidRPr="00D45A1B" w:rsidRDefault="00D45A1B" w:rsidP="00D45A1B">
      <w:pPr>
        <w:tabs>
          <w:tab w:val="left" w:pos="4320"/>
        </w:tabs>
        <w:contextualSpacing/>
        <w:mirrorIndents/>
        <w:jc w:val="center"/>
        <w:outlineLvl w:val="0"/>
        <w:rPr>
          <w:rFonts w:ascii="Times New Roman" w:eastAsia="Times New Roman" w:hAnsi="Times New Roman" w:cs="Times New Roman"/>
          <w:color w:val="auto"/>
          <w:vertAlign w:val="superscript"/>
          <w:lang w:bidi="ar-SA"/>
        </w:rPr>
      </w:pPr>
      <w:r w:rsidRPr="00D45A1B">
        <w:rPr>
          <w:rFonts w:ascii="Times New Roman" w:eastAsia="Times New Roman" w:hAnsi="Times New Roman" w:cs="Times New Roman"/>
          <w:color w:val="auto"/>
          <w:vertAlign w:val="superscript"/>
          <w:lang w:bidi="ar-SA"/>
        </w:rPr>
        <w:t>Подпись</w:t>
      </w:r>
    </w:p>
    <w:p w14:paraId="49C6FC3A" w14:textId="77777777" w:rsidR="00D45A1B" w:rsidRPr="00D45A1B" w:rsidRDefault="00D45A1B" w:rsidP="00D45A1B">
      <w:pPr>
        <w:tabs>
          <w:tab w:val="left" w:pos="4320"/>
        </w:tabs>
        <w:contextualSpacing/>
        <w:mirrorIndents/>
        <w:jc w:val="both"/>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_______________________________________</w:t>
      </w:r>
    </w:p>
    <w:p w14:paraId="71C72990" w14:textId="77777777" w:rsidR="00D45A1B" w:rsidRPr="00D45A1B" w:rsidRDefault="00D45A1B" w:rsidP="00D45A1B">
      <w:pPr>
        <w:tabs>
          <w:tab w:val="left" w:pos="4320"/>
        </w:tabs>
        <w:contextualSpacing/>
        <w:mirrorIndents/>
        <w:jc w:val="center"/>
        <w:rPr>
          <w:rFonts w:ascii="Times New Roman" w:eastAsia="Times New Roman" w:hAnsi="Times New Roman" w:cs="Times New Roman"/>
          <w:color w:val="auto"/>
          <w:vertAlign w:val="superscript"/>
          <w:lang w:bidi="ar-SA"/>
        </w:rPr>
      </w:pPr>
      <w:r w:rsidRPr="00D45A1B">
        <w:rPr>
          <w:rFonts w:ascii="Times New Roman" w:eastAsia="Times New Roman" w:hAnsi="Times New Roman" w:cs="Times New Roman"/>
          <w:color w:val="auto"/>
          <w:vertAlign w:val="superscript"/>
          <w:lang w:bidi="ar-SA"/>
        </w:rPr>
        <w:t>фамилия, имя, отчество</w:t>
      </w:r>
    </w:p>
    <w:p w14:paraId="00927A1E" w14:textId="77777777" w:rsidR="00D45A1B" w:rsidRPr="00D45A1B" w:rsidRDefault="00D45A1B" w:rsidP="00D45A1B">
      <w:pPr>
        <w:tabs>
          <w:tab w:val="left" w:pos="4320"/>
        </w:tabs>
        <w:contextualSpacing/>
        <w:mirrorIndents/>
        <w:jc w:val="both"/>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__________________________________________</w:t>
      </w:r>
    </w:p>
    <w:p w14:paraId="0E638DAB" w14:textId="77777777" w:rsidR="00D45A1B" w:rsidRPr="00D45A1B" w:rsidRDefault="00D45A1B" w:rsidP="00D45A1B">
      <w:pPr>
        <w:tabs>
          <w:tab w:val="left" w:pos="4320"/>
        </w:tabs>
        <w:contextualSpacing/>
        <w:mirrorIndents/>
        <w:jc w:val="center"/>
        <w:outlineLvl w:val="0"/>
        <w:rPr>
          <w:rFonts w:ascii="Times New Roman" w:eastAsia="Times New Roman" w:hAnsi="Times New Roman" w:cs="Times New Roman"/>
          <w:color w:val="auto"/>
          <w:vertAlign w:val="superscript"/>
          <w:lang w:bidi="ar-SA"/>
        </w:rPr>
      </w:pPr>
      <w:r w:rsidRPr="00D45A1B">
        <w:rPr>
          <w:rFonts w:ascii="Times New Roman" w:eastAsia="Times New Roman" w:hAnsi="Times New Roman" w:cs="Times New Roman"/>
          <w:color w:val="auto"/>
          <w:vertAlign w:val="superscript"/>
          <w:lang w:bidi="ar-SA"/>
        </w:rPr>
        <w:t>Должность</w:t>
      </w:r>
    </w:p>
    <w:p w14:paraId="1C3E9884" w14:textId="77777777" w:rsidR="00D45A1B" w:rsidRPr="00D45A1B" w:rsidRDefault="00D45A1B" w:rsidP="00D45A1B">
      <w:pPr>
        <w:ind w:firstLine="540"/>
        <w:contextualSpacing/>
        <w:mirrorIndents/>
        <w:jc w:val="center"/>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Печать</w:t>
      </w:r>
    </w:p>
    <w:p w14:paraId="286DB232" w14:textId="77777777" w:rsidR="00D45A1B" w:rsidRPr="00D45A1B" w:rsidRDefault="00D45A1B" w:rsidP="00D45A1B">
      <w:pPr>
        <w:ind w:firstLine="540"/>
        <w:contextualSpacing/>
        <w:mirrorIndents/>
        <w:jc w:val="center"/>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участника закупки</w:t>
      </w:r>
    </w:p>
    <w:p w14:paraId="1359E6C5" w14:textId="77777777" w:rsidR="00D45A1B" w:rsidRPr="00D45A1B" w:rsidRDefault="00D45A1B" w:rsidP="00D45A1B">
      <w:pPr>
        <w:ind w:firstLine="540"/>
        <w:contextualSpacing/>
        <w:mirrorIndents/>
        <w:jc w:val="center"/>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(для юридических лиц)</w:t>
      </w:r>
    </w:p>
    <w:p w14:paraId="7AF6D10B" w14:textId="77777777" w:rsidR="00D45A1B" w:rsidRDefault="00D45A1B" w:rsidP="00D45A1B">
      <w:pPr>
        <w:ind w:firstLine="709"/>
        <w:contextualSpacing/>
        <w:mirrorIndents/>
        <w:jc w:val="center"/>
        <w:outlineLvl w:val="0"/>
        <w:rPr>
          <w:rFonts w:ascii="Times New Roman" w:eastAsia="Times New Roman" w:hAnsi="Times New Roman" w:cs="Times New Roman"/>
          <w:color w:val="auto"/>
          <w:sz w:val="20"/>
          <w:szCs w:val="20"/>
          <w:lang w:bidi="ar-SA"/>
        </w:rPr>
      </w:pPr>
      <w:r w:rsidRPr="00D45A1B">
        <w:rPr>
          <w:rFonts w:ascii="Times New Roman" w:eastAsia="Times New Roman" w:hAnsi="Times New Roman" w:cs="Times New Roman"/>
          <w:color w:val="auto"/>
          <w:sz w:val="20"/>
          <w:szCs w:val="20"/>
          <w:lang w:bidi="ar-SA"/>
        </w:rPr>
        <w:t>(при наличии)</w:t>
      </w:r>
    </w:p>
    <w:p w14:paraId="69BE8167" w14:textId="77777777" w:rsidR="00D45A1B" w:rsidRDefault="00D45A1B">
      <w:pPr>
        <w:widowControl/>
        <w:spacing w:after="200" w:line="276" w:lineRule="auto"/>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br w:type="page"/>
      </w:r>
    </w:p>
    <w:p w14:paraId="4C772BF3" w14:textId="77777777" w:rsidR="00D45A1B" w:rsidRPr="00D45A1B" w:rsidRDefault="00D45A1B" w:rsidP="00D45A1B">
      <w:pPr>
        <w:ind w:firstLine="709"/>
        <w:contextualSpacing/>
        <w:mirrorIndents/>
        <w:jc w:val="center"/>
        <w:outlineLvl w:val="0"/>
        <w:rPr>
          <w:rFonts w:ascii="Times New Roman" w:eastAsia="Times New Roman" w:hAnsi="Times New Roman" w:cs="Times New Roman"/>
          <w:color w:val="auto"/>
          <w:sz w:val="20"/>
          <w:szCs w:val="20"/>
          <w:lang w:bidi="ar-SA"/>
        </w:rPr>
      </w:pPr>
    </w:p>
    <w:p w14:paraId="12DDF9D3" w14:textId="77777777" w:rsidR="00D45A1B" w:rsidRPr="00D45A1B" w:rsidRDefault="00D45A1B" w:rsidP="00D45A1B">
      <w:pPr>
        <w:ind w:firstLine="709"/>
        <w:contextualSpacing/>
        <w:mirrorIndents/>
        <w:jc w:val="center"/>
        <w:outlineLvl w:val="0"/>
        <w:rPr>
          <w:rFonts w:ascii="Times New Roman" w:eastAsia="Times New Roman" w:hAnsi="Times New Roman" w:cs="Times New Roman"/>
          <w:b/>
          <w:color w:val="auto"/>
          <w:sz w:val="28"/>
          <w:szCs w:val="28"/>
          <w:lang w:bidi="ar-SA"/>
        </w:rPr>
      </w:pPr>
      <w:r w:rsidRPr="00D45A1B">
        <w:rPr>
          <w:rFonts w:ascii="Times New Roman" w:eastAsia="Times New Roman" w:hAnsi="Times New Roman" w:cs="Times New Roman"/>
          <w:b/>
          <w:color w:val="auto"/>
          <w:sz w:val="28"/>
          <w:szCs w:val="28"/>
          <w:lang w:bidi="ar-SA"/>
        </w:rPr>
        <w:t>Форма № 3</w:t>
      </w:r>
    </w:p>
    <w:p w14:paraId="68C5C062" w14:textId="1DF54D02" w:rsidR="00D45A1B" w:rsidRPr="00D45A1B" w:rsidRDefault="00D45A1B" w:rsidP="00D45A1B">
      <w:pPr>
        <w:autoSpaceDE w:val="0"/>
        <w:autoSpaceDN w:val="0"/>
        <w:adjustRightInd w:val="0"/>
        <w:ind w:firstLine="540"/>
        <w:mirrorIndents/>
        <w:jc w:val="center"/>
        <w:rPr>
          <w:rFonts w:ascii="Times New Roman" w:eastAsiaTheme="minorHAnsi" w:hAnsi="Times New Roman" w:cs="Times New Roman"/>
          <w:b/>
          <w:color w:val="auto"/>
          <w:sz w:val="28"/>
          <w:szCs w:val="28"/>
          <w:lang w:eastAsia="en-US" w:bidi="ar-SA"/>
        </w:rPr>
      </w:pPr>
      <w:r w:rsidRPr="00D45A1B">
        <w:rPr>
          <w:rFonts w:ascii="Times New Roman" w:eastAsiaTheme="minorHAnsi" w:hAnsi="Times New Roman" w:cs="Times New Roman"/>
          <w:b/>
          <w:color w:val="auto"/>
          <w:sz w:val="28"/>
          <w:szCs w:val="28"/>
          <w:lang w:eastAsia="en-US" w:bidi="ar-SA"/>
        </w:rPr>
        <w:t xml:space="preserve">Декларация о соответствии участника закупки требованиям, </w:t>
      </w:r>
      <w:r w:rsidRPr="007B6FEF">
        <w:rPr>
          <w:rFonts w:ascii="Times New Roman" w:eastAsiaTheme="minorHAnsi" w:hAnsi="Times New Roman" w:cs="Times New Roman"/>
          <w:b/>
          <w:color w:val="auto"/>
          <w:sz w:val="28"/>
          <w:szCs w:val="28"/>
          <w:lang w:eastAsia="en-US" w:bidi="ar-SA"/>
        </w:rPr>
        <w:t xml:space="preserve">установленным </w:t>
      </w:r>
      <w:r w:rsidR="00132E10" w:rsidRPr="002D3761">
        <w:rPr>
          <w:rFonts w:ascii="Times New Roman" w:eastAsiaTheme="minorHAnsi" w:hAnsi="Times New Roman" w:cs="Times New Roman"/>
          <w:b/>
          <w:color w:val="auto"/>
          <w:sz w:val="28"/>
          <w:szCs w:val="28"/>
          <w:lang w:eastAsia="en-US" w:bidi="ar-SA"/>
        </w:rPr>
        <w:t>действующим</w:t>
      </w:r>
      <w:r w:rsidRPr="002D3761">
        <w:rPr>
          <w:rFonts w:ascii="Times New Roman" w:eastAsiaTheme="minorHAnsi" w:hAnsi="Times New Roman" w:cs="Times New Roman"/>
          <w:b/>
          <w:color w:val="auto"/>
          <w:sz w:val="28"/>
          <w:szCs w:val="28"/>
          <w:lang w:eastAsia="en-US" w:bidi="ar-SA"/>
        </w:rPr>
        <w:t xml:space="preserve"> Положени</w:t>
      </w:r>
      <w:r w:rsidR="00132E10" w:rsidRPr="002D3761">
        <w:rPr>
          <w:rFonts w:ascii="Times New Roman" w:eastAsiaTheme="minorHAnsi" w:hAnsi="Times New Roman" w:cs="Times New Roman"/>
          <w:b/>
          <w:color w:val="auto"/>
          <w:sz w:val="28"/>
          <w:szCs w:val="28"/>
          <w:lang w:eastAsia="en-US" w:bidi="ar-SA"/>
        </w:rPr>
        <w:t>ем</w:t>
      </w:r>
      <w:r w:rsidRPr="002D3761">
        <w:rPr>
          <w:rFonts w:ascii="Times New Roman" w:eastAsiaTheme="minorHAnsi" w:hAnsi="Times New Roman" w:cs="Times New Roman"/>
          <w:b/>
          <w:color w:val="auto"/>
          <w:sz w:val="28"/>
          <w:szCs w:val="28"/>
          <w:lang w:eastAsia="en-US" w:bidi="ar-SA"/>
        </w:rPr>
        <w:t xml:space="preserve"> о закупке</w:t>
      </w:r>
    </w:p>
    <w:p w14:paraId="05725A4E" w14:textId="77777777" w:rsidR="00D45A1B" w:rsidRPr="00D45A1B" w:rsidRDefault="00D45A1B" w:rsidP="00D45A1B">
      <w:pPr>
        <w:autoSpaceDE w:val="0"/>
        <w:autoSpaceDN w:val="0"/>
        <w:adjustRightInd w:val="0"/>
        <w:mirrorIndents/>
        <w:rPr>
          <w:rFonts w:ascii="Times New Roman" w:eastAsiaTheme="minorHAnsi" w:hAnsi="Times New Roman" w:cs="Times New Roman"/>
          <w:b/>
          <w:color w:val="auto"/>
          <w:sz w:val="28"/>
          <w:szCs w:val="28"/>
          <w:lang w:eastAsia="en-US" w:bidi="ar-SA"/>
        </w:rPr>
      </w:pPr>
    </w:p>
    <w:p w14:paraId="0EFF08A1" w14:textId="77777777" w:rsidR="00D45A1B" w:rsidRPr="00D45A1B" w:rsidRDefault="00D45A1B" w:rsidP="00D45A1B">
      <w:pPr>
        <w:ind w:firstLine="426"/>
        <w:contextualSpacing/>
        <w:mirrorIndents/>
        <w:jc w:val="both"/>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 xml:space="preserve">Декларирую соответствие участника закупки _____________________________________________________________                  </w:t>
      </w:r>
      <w:proofErr w:type="gramStart"/>
      <w:r w:rsidRPr="00D45A1B">
        <w:rPr>
          <w:rFonts w:ascii="Times New Roman" w:eastAsia="Times New Roman" w:hAnsi="Times New Roman" w:cs="Times New Roman"/>
          <w:color w:val="auto"/>
          <w:lang w:bidi="ar-SA"/>
        </w:rPr>
        <w:t xml:space="preserve">   </w:t>
      </w:r>
      <w:r w:rsidRPr="00D45A1B">
        <w:rPr>
          <w:rFonts w:ascii="Times New Roman" w:eastAsia="Times New Roman" w:hAnsi="Times New Roman" w:cs="Times New Roman"/>
          <w:color w:val="auto"/>
          <w:vertAlign w:val="superscript"/>
          <w:lang w:bidi="ar-SA"/>
        </w:rPr>
        <w:t>(</w:t>
      </w:r>
      <w:proofErr w:type="gramEnd"/>
      <w:r w:rsidRPr="00D45A1B">
        <w:rPr>
          <w:rFonts w:ascii="Times New Roman" w:eastAsia="Times New Roman" w:hAnsi="Times New Roman" w:cs="Times New Roman"/>
          <w:color w:val="auto"/>
          <w:vertAlign w:val="superscript"/>
          <w:lang w:bidi="ar-SA"/>
        </w:rPr>
        <w:t xml:space="preserve">участник закупки - юридическое лицо, физическое лицо, в </w:t>
      </w:r>
      <w:proofErr w:type="spellStart"/>
      <w:r w:rsidRPr="00D45A1B">
        <w:rPr>
          <w:rFonts w:ascii="Times New Roman" w:eastAsia="Times New Roman" w:hAnsi="Times New Roman" w:cs="Times New Roman"/>
          <w:color w:val="auto"/>
          <w:vertAlign w:val="superscript"/>
          <w:lang w:bidi="ar-SA"/>
        </w:rPr>
        <w:t>т.ч</w:t>
      </w:r>
      <w:proofErr w:type="spellEnd"/>
      <w:r w:rsidRPr="00D45A1B">
        <w:rPr>
          <w:rFonts w:ascii="Times New Roman" w:eastAsia="Times New Roman" w:hAnsi="Times New Roman" w:cs="Times New Roman"/>
          <w:color w:val="auto"/>
          <w:vertAlign w:val="superscript"/>
          <w:lang w:bidi="ar-SA"/>
        </w:rPr>
        <w:t>. индивидуальный предприниматель)</w:t>
      </w:r>
    </w:p>
    <w:p w14:paraId="68FAB4FE" w14:textId="77777777" w:rsidR="00D45A1B" w:rsidRPr="00D45A1B" w:rsidRDefault="00D45A1B" w:rsidP="00D45A1B">
      <w:pPr>
        <w:ind w:firstLine="426"/>
        <w:contextualSpacing/>
        <w:mirrorIndents/>
        <w:jc w:val="both"/>
        <w:rPr>
          <w:rFonts w:ascii="Times New Roman" w:eastAsia="Times New Roman" w:hAnsi="Times New Roman" w:cs="Times New Roman"/>
          <w:color w:val="auto"/>
          <w:lang w:bidi="ar-SA"/>
        </w:rPr>
      </w:pPr>
      <w:r w:rsidRPr="00D45A1B">
        <w:rPr>
          <w:rFonts w:ascii="Times New Roman" w:eastAsia="Times New Roman" w:hAnsi="Times New Roman" w:cs="Times New Roman"/>
          <w:color w:val="auto"/>
          <w:lang w:bidi="ar-SA"/>
        </w:rPr>
        <w:t>указанным требованиям, а именно:</w:t>
      </w:r>
    </w:p>
    <w:p w14:paraId="74FE706D" w14:textId="77777777" w:rsidR="00D45A1B" w:rsidRPr="00D45A1B" w:rsidRDefault="00D45A1B" w:rsidP="00D45A1B">
      <w:pPr>
        <w:ind w:firstLine="426"/>
        <w:contextualSpacing/>
        <w:mirrorIndents/>
        <w:jc w:val="both"/>
        <w:rPr>
          <w:rFonts w:ascii="Times New Roman" w:eastAsia="Times New Roman" w:hAnsi="Times New Roman" w:cs="Times New Roman"/>
          <w:color w:val="auto"/>
          <w:lang w:bidi="ar-SA"/>
        </w:rPr>
      </w:pPr>
    </w:p>
    <w:p w14:paraId="0F24E497" w14:textId="77777777" w:rsidR="004446FD" w:rsidRPr="004446FD" w:rsidRDefault="004446FD" w:rsidP="004446FD">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4446FD">
        <w:rPr>
          <w:rFonts w:ascii="Times New Roman" w:eastAsia="Times New Roman" w:hAnsi="Times New Roman" w:cs="Times New Roman"/>
          <w:color w:val="auto"/>
          <w:lang w:bidi="ar-SA"/>
        </w:rPr>
        <w:t>1)</w:t>
      </w:r>
      <w:r w:rsidRPr="004446FD">
        <w:rPr>
          <w:rFonts w:ascii="Times New Roman" w:eastAsia="Times New Roman" w:hAnsi="Times New Roman" w:cs="Times New Roman"/>
          <w:color w:val="FFFFFF" w:themeColor="background1"/>
          <w:lang w:bidi="ar-SA"/>
        </w:rPr>
        <w:t>˚</w:t>
      </w:r>
      <w:r w:rsidRPr="004446FD">
        <w:rPr>
          <w:rFonts w:ascii="Times New Roman" w:eastAsia="Times New Roman" w:hAnsi="Times New Roman" w:cs="Times New Roman"/>
          <w:color w:val="auto"/>
          <w:lang w:bidi="ar-SA"/>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15623A18" w14:textId="77777777" w:rsidR="004446FD" w:rsidRPr="004446FD" w:rsidRDefault="004446FD" w:rsidP="004446FD">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4446FD">
        <w:rPr>
          <w:rFonts w:ascii="Times New Roman" w:eastAsia="Times New Roman" w:hAnsi="Times New Roman" w:cs="Times New Roman"/>
          <w:color w:val="auto"/>
          <w:lang w:bidi="ar-SA"/>
        </w:rPr>
        <w:t>2)</w:t>
      </w:r>
      <w:r w:rsidRPr="004446FD">
        <w:rPr>
          <w:rFonts w:ascii="Times New Roman" w:eastAsia="Times New Roman" w:hAnsi="Times New Roman" w:cs="Times New Roman"/>
          <w:color w:val="FFFFFF" w:themeColor="background1"/>
          <w:lang w:bidi="ar-SA"/>
        </w:rPr>
        <w:t>˚</w:t>
      </w:r>
      <w:proofErr w:type="spellStart"/>
      <w:r w:rsidRPr="004446FD">
        <w:rPr>
          <w:rFonts w:ascii="Times New Roman" w:eastAsia="Times New Roman" w:hAnsi="Times New Roman" w:cs="Times New Roman"/>
          <w:color w:val="auto"/>
          <w:lang w:bidi="ar-SA"/>
        </w:rPr>
        <w:t>непроведение</w:t>
      </w:r>
      <w:proofErr w:type="spellEnd"/>
      <w:r w:rsidRPr="004446FD">
        <w:rPr>
          <w:rFonts w:ascii="Times New Roman" w:eastAsia="Times New Roman" w:hAnsi="Times New Roman" w:cs="Times New Roman"/>
          <w:color w:val="auto"/>
          <w:lang w:bidi="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5B57E6" w14:textId="77777777" w:rsidR="004446FD" w:rsidRPr="004446FD" w:rsidRDefault="004446FD" w:rsidP="004446FD">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4446FD">
        <w:rPr>
          <w:rFonts w:ascii="Times New Roman" w:eastAsia="Times New Roman" w:hAnsi="Times New Roman" w:cs="Times New Roman"/>
          <w:color w:val="auto"/>
          <w:lang w:bidi="ar-SA"/>
        </w:rPr>
        <w:t>3)</w:t>
      </w:r>
      <w:r w:rsidRPr="004446FD">
        <w:rPr>
          <w:rFonts w:ascii="Times New Roman" w:eastAsia="Times New Roman" w:hAnsi="Times New Roman" w:cs="Times New Roman"/>
          <w:color w:val="FFFFFF" w:themeColor="background1"/>
          <w:lang w:bidi="ar-SA"/>
        </w:rPr>
        <w:t>˚</w:t>
      </w:r>
      <w:proofErr w:type="spellStart"/>
      <w:r w:rsidRPr="004446FD">
        <w:rPr>
          <w:rFonts w:ascii="Times New Roman" w:eastAsia="Times New Roman" w:hAnsi="Times New Roman" w:cs="Times New Roman"/>
          <w:color w:val="auto"/>
          <w:lang w:bidi="ar-SA"/>
        </w:rPr>
        <w:t>неприостановление</w:t>
      </w:r>
      <w:proofErr w:type="spellEnd"/>
      <w:r w:rsidRPr="004446FD">
        <w:rPr>
          <w:rFonts w:ascii="Times New Roman" w:eastAsia="Times New Roman" w:hAnsi="Times New Roman" w:cs="Times New Roman"/>
          <w:color w:val="auto"/>
          <w:lang w:bidi="ar-SA"/>
        </w:rPr>
        <w:t xml:space="preserve"> деятельности участника закупки в порядке, установленном </w:t>
      </w:r>
      <w:hyperlink r:id="rId18" w:history="1">
        <w:r w:rsidRPr="004446FD">
          <w:rPr>
            <w:rFonts w:ascii="Times New Roman" w:eastAsia="Times New Roman" w:hAnsi="Times New Roman" w:cs="Times New Roman"/>
            <w:color w:val="auto"/>
            <w:lang w:bidi="ar-SA"/>
          </w:rPr>
          <w:t>Кодексом</w:t>
        </w:r>
      </w:hyperlink>
      <w:r w:rsidRPr="004446FD">
        <w:rPr>
          <w:rFonts w:ascii="Times New Roman" w:eastAsia="Times New Roman" w:hAnsi="Times New Roman" w:cs="Times New Roman"/>
          <w:color w:val="auto"/>
          <w:lang w:bidi="ar-SA"/>
        </w:rPr>
        <w:t xml:space="preserve"> Российской Федерации об административных правонарушениях, на день подачи заявки на участие в процедурах закупок;</w:t>
      </w:r>
    </w:p>
    <w:p w14:paraId="6F4800B2" w14:textId="77777777" w:rsidR="004446FD" w:rsidRPr="004446FD" w:rsidRDefault="004446FD" w:rsidP="004446FD">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4446FD">
        <w:rPr>
          <w:rFonts w:ascii="Times New Roman" w:eastAsia="Times New Roman" w:hAnsi="Times New Roman" w:cs="Times New Roman"/>
          <w:color w:val="auto"/>
          <w:lang w:bidi="ar-SA"/>
        </w:rPr>
        <w:t>4)</w:t>
      </w:r>
      <w:r w:rsidRPr="004446FD">
        <w:rPr>
          <w:rFonts w:ascii="Times New Roman" w:eastAsia="Times New Roman" w:hAnsi="Times New Roman" w:cs="Times New Roman"/>
          <w:color w:val="FFFFFF" w:themeColor="background1"/>
          <w:lang w:bidi="ar-SA"/>
        </w:rPr>
        <w:t>˚</w:t>
      </w:r>
      <w:r w:rsidRPr="004446FD">
        <w:rPr>
          <w:rFonts w:ascii="Times New Roman" w:eastAsia="Times New Roman" w:hAnsi="Times New Roman" w:cs="Times New Roman"/>
          <w:color w:val="auto"/>
          <w:lang w:bidi="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4446FD">
        <w:rPr>
          <w:rFonts w:ascii="Times New Roman" w:eastAsia="Times New Roman" w:hAnsi="Times New Roman" w:cs="Times New Roman"/>
          <w:color w:val="auto"/>
          <w:lang w:bidi="ar-SA"/>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384FAD77" w14:textId="77777777" w:rsidR="004446FD" w:rsidRPr="004446FD" w:rsidRDefault="004446FD" w:rsidP="004446FD">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4446FD">
        <w:rPr>
          <w:rFonts w:ascii="Times New Roman" w:eastAsia="Times New Roman" w:hAnsi="Times New Roman" w:cs="Times New Roman"/>
          <w:color w:val="auto"/>
          <w:lang w:bidi="ar-SA"/>
        </w:rPr>
        <w:t>5)</w:t>
      </w:r>
      <w:r w:rsidRPr="004446FD">
        <w:rPr>
          <w:rFonts w:ascii="Times New Roman" w:eastAsia="Times New Roman" w:hAnsi="Times New Roman" w:cs="Times New Roman"/>
          <w:color w:val="FFFFFF" w:themeColor="background1"/>
          <w:lang w:bidi="ar-SA"/>
        </w:rPr>
        <w:t>˚</w:t>
      </w:r>
      <w:r w:rsidRPr="004446FD">
        <w:rPr>
          <w:rFonts w:ascii="Times New Roman" w:eastAsia="Times New Roman" w:hAnsi="Times New Roman" w:cs="Times New Roman"/>
          <w:color w:val="auto"/>
          <w:lang w:bidi="ar-SA"/>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9" w:history="1">
        <w:r w:rsidRPr="004446FD">
          <w:rPr>
            <w:rFonts w:ascii="Times New Roman" w:eastAsia="Times New Roman" w:hAnsi="Times New Roman" w:cs="Times New Roman"/>
            <w:color w:val="auto"/>
            <w:lang w:bidi="ar-SA"/>
          </w:rPr>
          <w:t>статьями 289</w:t>
        </w:r>
      </w:hyperlink>
      <w:r w:rsidRPr="004446FD">
        <w:rPr>
          <w:rFonts w:ascii="Times New Roman" w:eastAsia="Times New Roman" w:hAnsi="Times New Roman" w:cs="Times New Roman"/>
          <w:color w:val="auto"/>
          <w:lang w:bidi="ar-SA"/>
        </w:rPr>
        <w:t xml:space="preserve">, </w:t>
      </w:r>
      <w:hyperlink r:id="rId20" w:history="1">
        <w:r w:rsidRPr="004446FD">
          <w:rPr>
            <w:rFonts w:ascii="Times New Roman" w:eastAsia="Times New Roman" w:hAnsi="Times New Roman" w:cs="Times New Roman"/>
            <w:color w:val="auto"/>
            <w:lang w:bidi="ar-SA"/>
          </w:rPr>
          <w:t>290</w:t>
        </w:r>
      </w:hyperlink>
      <w:r w:rsidRPr="004446FD">
        <w:rPr>
          <w:rFonts w:ascii="Times New Roman" w:eastAsia="Times New Roman" w:hAnsi="Times New Roman" w:cs="Times New Roman"/>
          <w:color w:val="auto"/>
          <w:lang w:bidi="ar-SA"/>
        </w:rPr>
        <w:t xml:space="preserve">, </w:t>
      </w:r>
      <w:hyperlink r:id="rId21" w:history="1">
        <w:r w:rsidRPr="004446FD">
          <w:rPr>
            <w:rFonts w:ascii="Times New Roman" w:eastAsia="Times New Roman" w:hAnsi="Times New Roman" w:cs="Times New Roman"/>
            <w:color w:val="auto"/>
            <w:lang w:bidi="ar-SA"/>
          </w:rPr>
          <w:t>291</w:t>
        </w:r>
      </w:hyperlink>
      <w:r w:rsidRPr="004446FD">
        <w:rPr>
          <w:rFonts w:ascii="Times New Roman" w:eastAsia="Times New Roman" w:hAnsi="Times New Roman" w:cs="Times New Roman"/>
          <w:color w:val="auto"/>
          <w:lang w:bidi="ar-SA"/>
        </w:rPr>
        <w:t xml:space="preserve">, </w:t>
      </w:r>
      <w:hyperlink r:id="rId22" w:history="1">
        <w:r w:rsidRPr="004446FD">
          <w:rPr>
            <w:rFonts w:ascii="Times New Roman" w:eastAsia="Times New Roman" w:hAnsi="Times New Roman" w:cs="Times New Roman"/>
            <w:color w:val="auto"/>
            <w:lang w:bidi="ar-SA"/>
          </w:rPr>
          <w:t>291</w:t>
        </w:r>
      </w:hyperlink>
      <w:r w:rsidRPr="004446FD">
        <w:rPr>
          <w:rFonts w:ascii="Times New Roman" w:eastAsia="Times New Roman" w:hAnsi="Times New Roman" w:cs="Times New Roman"/>
          <w:color w:val="auto"/>
          <w:lang w:bidi="ar-SA"/>
        </w:rPr>
        <w:t xml:space="preserve">¹ Уголовного кодекса Российской Федерации (за исключением лиц, </w:t>
      </w:r>
      <w:r w:rsidRPr="004446FD">
        <w:rPr>
          <w:rFonts w:ascii="Times New Roman" w:eastAsia="Times New Roman" w:hAnsi="Times New Roman" w:cs="Times New Roman"/>
          <w:color w:val="auto"/>
          <w:lang w:bidi="ar-SA"/>
        </w:rPr>
        <w:br/>
        <w:t xml:space="preserve">у которых такая судимость погашена или снята), а также неприменение </w:t>
      </w:r>
      <w:r w:rsidRPr="004446FD">
        <w:rPr>
          <w:rFonts w:ascii="Times New Roman" w:eastAsia="Times New Roman" w:hAnsi="Times New Roman" w:cs="Times New Roman"/>
          <w:color w:val="auto"/>
          <w:lang w:bidi="ar-SA"/>
        </w:rPr>
        <w:br/>
        <w:t>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3BE915C" w14:textId="77777777" w:rsidR="004446FD" w:rsidRPr="004446FD" w:rsidRDefault="004446FD" w:rsidP="004446FD">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4446FD">
        <w:rPr>
          <w:rFonts w:ascii="Times New Roman" w:eastAsia="Times New Roman" w:hAnsi="Times New Roman" w:cs="Times New Roman"/>
          <w:color w:val="auto"/>
          <w:lang w:bidi="ar-SA"/>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3" w:history="1">
        <w:r w:rsidRPr="004446FD">
          <w:rPr>
            <w:rFonts w:ascii="Times New Roman" w:eastAsia="Times New Roman" w:hAnsi="Times New Roman" w:cs="Times New Roman"/>
            <w:color w:val="auto"/>
            <w:lang w:bidi="ar-SA"/>
          </w:rPr>
          <w:t>статьей 19</w:t>
        </w:r>
      </w:hyperlink>
      <w:r w:rsidRPr="004446FD">
        <w:rPr>
          <w:rFonts w:ascii="Times New Roman" w:eastAsia="Times New Roman" w:hAnsi="Times New Roman" w:cs="Times New Roman"/>
          <w:color w:val="auto"/>
          <w:lang w:bidi="ar-SA"/>
        </w:rPr>
        <w:t>²⁸ Кодекса Российской Федерации об административных правонарушениях;</w:t>
      </w:r>
    </w:p>
    <w:p w14:paraId="20DB5C2D" w14:textId="77777777" w:rsidR="004446FD" w:rsidRPr="004446FD" w:rsidRDefault="004446FD" w:rsidP="004446FD">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4446FD">
        <w:rPr>
          <w:rFonts w:ascii="Times New Roman" w:eastAsia="Times New Roman" w:hAnsi="Times New Roman" w:cs="Times New Roman"/>
          <w:color w:val="auto"/>
          <w:lang w:bidi="ar-SA"/>
        </w:rPr>
        <w:t>7)</w:t>
      </w:r>
      <w:r w:rsidRPr="004446FD">
        <w:rPr>
          <w:rFonts w:ascii="Times New Roman" w:eastAsia="Times New Roman" w:hAnsi="Times New Roman" w:cs="Times New Roman"/>
          <w:color w:val="FFFFFF" w:themeColor="background1"/>
          <w:lang w:bidi="ar-SA"/>
        </w:rPr>
        <w:t>˚</w:t>
      </w:r>
      <w:r w:rsidRPr="004446FD">
        <w:rPr>
          <w:rFonts w:ascii="Times New Roman" w:eastAsia="Times New Roman" w:hAnsi="Times New Roman" w:cs="Times New Roman"/>
          <w:color w:val="auto"/>
          <w:lang w:bidi="ar-SA"/>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1A6BF774" w14:textId="77777777" w:rsidR="004446FD" w:rsidRPr="004446FD" w:rsidRDefault="004446FD" w:rsidP="004446FD">
      <w:pPr>
        <w:tabs>
          <w:tab w:val="left" w:pos="709"/>
          <w:tab w:val="left" w:pos="13750"/>
        </w:tabs>
        <w:autoSpaceDE w:val="0"/>
        <w:autoSpaceDN w:val="0"/>
        <w:ind w:firstLine="709"/>
        <w:jc w:val="both"/>
        <w:rPr>
          <w:rFonts w:ascii="Times New Roman" w:eastAsia="Times New Roman" w:hAnsi="Times New Roman" w:cs="Times New Roman"/>
          <w:color w:val="auto"/>
          <w:lang w:bidi="ar-SA"/>
        </w:rPr>
      </w:pPr>
      <w:r w:rsidRPr="004446FD">
        <w:rPr>
          <w:rFonts w:ascii="Times New Roman" w:eastAsia="Times New Roman" w:hAnsi="Times New Roman" w:cs="Times New Roman"/>
          <w:color w:val="auto"/>
          <w:lang w:bidi="ar-SA"/>
        </w:rPr>
        <w:t>8)</w:t>
      </w:r>
      <w:r w:rsidRPr="004446FD">
        <w:rPr>
          <w:rFonts w:ascii="Times New Roman" w:eastAsia="Times New Roman" w:hAnsi="Times New Roman" w:cs="Times New Roman"/>
          <w:color w:val="FFFFFF" w:themeColor="background1"/>
          <w:lang w:bidi="ar-SA"/>
        </w:rPr>
        <w:t>˚</w:t>
      </w:r>
      <w:r w:rsidRPr="004446FD">
        <w:rPr>
          <w:rFonts w:ascii="Times New Roman" w:eastAsia="Times New Roman" w:hAnsi="Times New Roman" w:cs="Times New Roman"/>
          <w:color w:val="auto"/>
          <w:lang w:bidi="ar-SA"/>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446FD">
        <w:rPr>
          <w:rFonts w:ascii="Times New Roman" w:eastAsia="Times New Roman" w:hAnsi="Times New Roman" w:cs="Times New Roman"/>
          <w:color w:val="auto"/>
          <w:lang w:bidi="ar-SA"/>
        </w:rPr>
        <w:t>неполнородными</w:t>
      </w:r>
      <w:proofErr w:type="spellEnd"/>
      <w:r w:rsidRPr="004446FD">
        <w:rPr>
          <w:rFonts w:ascii="Times New Roman" w:eastAsia="Times New Roman" w:hAnsi="Times New Roman" w:cs="Times New Roman"/>
          <w:color w:val="auto"/>
          <w:lang w:bidi="ar-SA"/>
        </w:rPr>
        <w:t xml:space="preserve"> (имеющими общих отца или мать) братьями и сестрами), усыновителями или усыновленными указанных физических лиц;</w:t>
      </w:r>
    </w:p>
    <w:p w14:paraId="3B00CD18" w14:textId="77777777" w:rsidR="004446FD" w:rsidRPr="004446FD" w:rsidRDefault="004446FD" w:rsidP="004446FD">
      <w:pPr>
        <w:tabs>
          <w:tab w:val="left" w:pos="709"/>
          <w:tab w:val="left" w:pos="13750"/>
        </w:tabs>
        <w:autoSpaceDE w:val="0"/>
        <w:autoSpaceDN w:val="0"/>
        <w:ind w:firstLine="709"/>
        <w:jc w:val="both"/>
        <w:rPr>
          <w:rFonts w:ascii="Times New Roman" w:eastAsia="Times New Roman" w:hAnsi="Times New Roman" w:cs="Times New Roman"/>
          <w:lang w:bidi="ar-SA"/>
        </w:rPr>
      </w:pPr>
      <w:r w:rsidRPr="004446FD">
        <w:rPr>
          <w:rFonts w:ascii="Times New Roman" w:eastAsia="Times New Roman" w:hAnsi="Times New Roman" w:cs="Times New Roman"/>
          <w:lang w:bidi="ar-SA"/>
        </w:rPr>
        <w:t>9)</w:t>
      </w:r>
      <w:r w:rsidRPr="004446FD">
        <w:rPr>
          <w:rFonts w:ascii="Times New Roman" w:eastAsia="Times New Roman" w:hAnsi="Times New Roman" w:cs="Times New Roman"/>
          <w:color w:val="FFFFFF" w:themeColor="background1"/>
          <w:lang w:bidi="ar-SA"/>
        </w:rPr>
        <w:t>˚</w:t>
      </w:r>
      <w:r w:rsidRPr="004446FD">
        <w:rPr>
          <w:rFonts w:ascii="Times New Roman" w:eastAsia="Times New Roman" w:hAnsi="Times New Roman" w:cs="Times New Roman"/>
          <w:lang w:bidi="ar-SA"/>
        </w:rPr>
        <w:t>отсутствие заключения хозяйствующим субъектом – участником закупки – недопустимого в соответствии с антимонопольным законодательством Российской Федерации соглашения, а равно участия в нем либо осуществления недопустимых в соответствии с антимонопольным законодательством Российской Федерации согласованных действий;</w:t>
      </w:r>
    </w:p>
    <w:p w14:paraId="28C8F526" w14:textId="77777777" w:rsidR="004446FD" w:rsidRPr="004446FD" w:rsidRDefault="004446FD" w:rsidP="004446FD">
      <w:pPr>
        <w:widowControl/>
        <w:tabs>
          <w:tab w:val="left" w:pos="709"/>
          <w:tab w:val="left" w:pos="13750"/>
        </w:tabs>
        <w:autoSpaceDE w:val="0"/>
        <w:autoSpaceDN w:val="0"/>
        <w:adjustRightInd w:val="0"/>
        <w:ind w:firstLine="709"/>
        <w:jc w:val="both"/>
        <w:rPr>
          <w:rFonts w:ascii="Times New Roman" w:eastAsiaTheme="minorHAnsi" w:hAnsi="Times New Roman" w:cs="Times New Roman"/>
          <w:color w:val="auto"/>
          <w:lang w:eastAsia="en-US" w:bidi="ar-SA"/>
        </w:rPr>
      </w:pPr>
      <w:r w:rsidRPr="004446FD">
        <w:rPr>
          <w:rFonts w:ascii="Times New Roman" w:eastAsia="Times New Roman" w:hAnsi="Times New Roman" w:cs="Times New Roman"/>
          <w:lang w:bidi="ar-SA"/>
        </w:rPr>
        <w:t>10)</w:t>
      </w:r>
      <w:r w:rsidRPr="004446FD">
        <w:rPr>
          <w:rFonts w:ascii="Times New Roman" w:eastAsia="Times New Roman" w:hAnsi="Times New Roman" w:cs="Times New Roman"/>
          <w:color w:val="FFFFFF" w:themeColor="background1"/>
          <w:lang w:bidi="ar-SA"/>
        </w:rPr>
        <w:t>˚</w:t>
      </w:r>
      <w:r w:rsidRPr="004446FD">
        <w:rPr>
          <w:rFonts w:ascii="Times New Roman" w:eastAsiaTheme="minorHAnsi" w:hAnsi="Times New Roman" w:cs="Times New Roman"/>
          <w:color w:val="auto"/>
          <w:lang w:eastAsia="en-US" w:bidi="ar-SA"/>
        </w:rPr>
        <w:t xml:space="preserve">участник закупки не является офшорной компанией, не имеет </w:t>
      </w:r>
      <w:r w:rsidRPr="004446FD">
        <w:rPr>
          <w:rFonts w:ascii="Times New Roman" w:eastAsiaTheme="minorHAnsi" w:hAnsi="Times New Roman" w:cs="Times New Roman"/>
          <w:color w:val="auto"/>
          <w:lang w:eastAsia="en-US" w:bidi="ar-SA"/>
        </w:rPr>
        <w:br/>
        <w:t xml:space="preserve">в составе участников (членов) корпоративного юридического лица или </w:t>
      </w:r>
      <w:r w:rsidRPr="004446FD">
        <w:rPr>
          <w:rFonts w:ascii="Times New Roman" w:eastAsiaTheme="minorHAnsi" w:hAnsi="Times New Roman" w:cs="Times New Roman"/>
          <w:color w:val="auto"/>
          <w:lang w:eastAsia="en-US" w:bidi="ar-SA"/>
        </w:rPr>
        <w:br/>
        <w:t xml:space="preserve">в составе учредителей унитарного юридического лица офшорной компании, </w:t>
      </w:r>
      <w:r w:rsidRPr="004446FD">
        <w:rPr>
          <w:rFonts w:ascii="Times New Roman" w:eastAsiaTheme="minorHAnsi" w:hAnsi="Times New Roman" w:cs="Times New Roman"/>
          <w:color w:val="auto"/>
          <w:lang w:eastAsia="en-US" w:bidi="ar-SA"/>
        </w:rPr>
        <w:br/>
        <w:t>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0718E11" w14:textId="77777777" w:rsidR="004446FD" w:rsidRPr="004446FD" w:rsidRDefault="004446FD" w:rsidP="004446FD">
      <w:pPr>
        <w:widowControl/>
        <w:tabs>
          <w:tab w:val="left" w:pos="709"/>
          <w:tab w:val="left" w:pos="13750"/>
        </w:tabs>
        <w:autoSpaceDE w:val="0"/>
        <w:autoSpaceDN w:val="0"/>
        <w:adjustRightInd w:val="0"/>
        <w:ind w:firstLine="709"/>
        <w:jc w:val="both"/>
        <w:rPr>
          <w:rFonts w:ascii="Times New Roman" w:eastAsiaTheme="minorHAnsi" w:hAnsi="Times New Roman" w:cs="Times New Roman"/>
          <w:color w:val="auto"/>
          <w:lang w:eastAsia="en-US" w:bidi="ar-SA"/>
        </w:rPr>
      </w:pPr>
      <w:r w:rsidRPr="004446FD">
        <w:rPr>
          <w:rFonts w:ascii="Times New Roman" w:eastAsiaTheme="minorHAnsi" w:hAnsi="Times New Roman" w:cs="Times New Roman"/>
          <w:color w:val="auto"/>
          <w:lang w:eastAsia="en-US" w:bidi="ar-SA"/>
        </w:rPr>
        <w:t>11) участник закупки не является иностранным агентом;</w:t>
      </w:r>
    </w:p>
    <w:p w14:paraId="5F640528" w14:textId="77777777" w:rsidR="004446FD" w:rsidRPr="004446FD" w:rsidRDefault="004446FD" w:rsidP="004446FD">
      <w:pPr>
        <w:widowControl/>
        <w:tabs>
          <w:tab w:val="left" w:pos="709"/>
          <w:tab w:val="left" w:pos="13750"/>
        </w:tabs>
        <w:autoSpaceDE w:val="0"/>
        <w:autoSpaceDN w:val="0"/>
        <w:adjustRightInd w:val="0"/>
        <w:ind w:firstLine="709"/>
        <w:jc w:val="both"/>
        <w:rPr>
          <w:rFonts w:ascii="Times New Roman" w:eastAsiaTheme="minorHAnsi" w:hAnsi="Times New Roman" w:cs="Times New Roman"/>
          <w:color w:val="auto"/>
          <w:lang w:eastAsia="en-US" w:bidi="ar-SA"/>
        </w:rPr>
      </w:pPr>
      <w:r w:rsidRPr="004446FD">
        <w:rPr>
          <w:rFonts w:ascii="Times New Roman" w:eastAsiaTheme="minorHAnsi" w:hAnsi="Times New Roman" w:cs="Times New Roman"/>
          <w:color w:val="auto"/>
          <w:lang w:eastAsia="en-US" w:bidi="ar-SA"/>
        </w:rPr>
        <w:t>12) отсутствие у участника закупки ограничений для участия в закупках, установленных законодательством Российской Федерации.</w:t>
      </w:r>
    </w:p>
    <w:p w14:paraId="042B85A7" w14:textId="77777777" w:rsidR="00D45A1B" w:rsidRPr="00D45A1B" w:rsidRDefault="00D45A1B" w:rsidP="00D45A1B">
      <w:pPr>
        <w:widowControl/>
        <w:spacing w:after="200" w:line="276" w:lineRule="auto"/>
        <w:rPr>
          <w:rFonts w:ascii="Times New Roman" w:eastAsia="Times New Roman" w:hAnsi="Times New Roman" w:cs="Times New Roman"/>
          <w:b/>
          <w:color w:val="auto"/>
          <w:sz w:val="28"/>
          <w:szCs w:val="28"/>
          <w:lang w:bidi="ar-SA"/>
        </w:rPr>
      </w:pPr>
    </w:p>
    <w:p w14:paraId="14B306F3" w14:textId="77777777" w:rsidR="00D45A1B" w:rsidRPr="00D45A1B" w:rsidRDefault="00D45A1B" w:rsidP="00D45A1B">
      <w:pPr>
        <w:widowControl/>
        <w:spacing w:after="200" w:line="276" w:lineRule="auto"/>
        <w:rPr>
          <w:rFonts w:ascii="Times New Roman" w:eastAsia="Times New Roman" w:hAnsi="Times New Roman" w:cs="Times New Roman"/>
          <w:b/>
          <w:color w:val="auto"/>
          <w:sz w:val="28"/>
          <w:szCs w:val="28"/>
          <w:lang w:bidi="ar-SA"/>
        </w:rPr>
      </w:pPr>
    </w:p>
    <w:p w14:paraId="331E635B" w14:textId="77777777" w:rsidR="00D45A1B" w:rsidRPr="00D45A1B" w:rsidRDefault="00D45A1B" w:rsidP="00D45A1B">
      <w:pPr>
        <w:widowControl/>
        <w:spacing w:after="200" w:line="276" w:lineRule="auto"/>
        <w:rPr>
          <w:rFonts w:ascii="Times New Roman" w:eastAsia="Times New Roman" w:hAnsi="Times New Roman" w:cs="Times New Roman"/>
          <w:b/>
          <w:color w:val="auto"/>
          <w:sz w:val="28"/>
          <w:szCs w:val="28"/>
          <w:lang w:bidi="ar-SA"/>
        </w:rPr>
      </w:pPr>
    </w:p>
    <w:p w14:paraId="2FD6740C" w14:textId="77777777" w:rsidR="00D45A1B" w:rsidRPr="00D45A1B" w:rsidRDefault="00D45A1B" w:rsidP="00D45A1B">
      <w:pPr>
        <w:widowControl/>
        <w:spacing w:after="200" w:line="276" w:lineRule="auto"/>
        <w:rPr>
          <w:rFonts w:ascii="Times New Roman" w:eastAsia="Times New Roman" w:hAnsi="Times New Roman" w:cs="Times New Roman"/>
          <w:b/>
          <w:color w:val="auto"/>
          <w:sz w:val="28"/>
          <w:szCs w:val="28"/>
          <w:lang w:bidi="ar-SA"/>
        </w:rPr>
      </w:pPr>
    </w:p>
    <w:p w14:paraId="512ECFF8" w14:textId="77777777" w:rsidR="00D45A1B" w:rsidRPr="00D45A1B" w:rsidRDefault="00D45A1B" w:rsidP="00D45A1B">
      <w:pPr>
        <w:widowControl/>
        <w:spacing w:after="200" w:line="276" w:lineRule="auto"/>
        <w:rPr>
          <w:rFonts w:ascii="Times New Roman" w:eastAsia="Times New Roman" w:hAnsi="Times New Roman" w:cs="Times New Roman"/>
          <w:b/>
          <w:color w:val="auto"/>
          <w:sz w:val="28"/>
          <w:szCs w:val="28"/>
          <w:lang w:bidi="ar-SA"/>
        </w:rPr>
      </w:pPr>
    </w:p>
    <w:p w14:paraId="0BED2E3F" w14:textId="77777777" w:rsidR="00D45A1B" w:rsidRPr="00D45A1B" w:rsidRDefault="00D45A1B" w:rsidP="00D45A1B">
      <w:pPr>
        <w:widowControl/>
        <w:spacing w:after="200" w:line="276" w:lineRule="auto"/>
        <w:rPr>
          <w:rFonts w:ascii="Times New Roman" w:eastAsia="Times New Roman" w:hAnsi="Times New Roman" w:cs="Times New Roman"/>
          <w:b/>
          <w:color w:val="auto"/>
          <w:sz w:val="28"/>
          <w:szCs w:val="28"/>
          <w:lang w:bidi="ar-SA"/>
        </w:rPr>
      </w:pPr>
    </w:p>
    <w:p w14:paraId="2513CF80" w14:textId="77777777" w:rsidR="00D45A1B" w:rsidRPr="00D45A1B" w:rsidRDefault="00D45A1B" w:rsidP="00D45A1B">
      <w:pPr>
        <w:widowControl/>
        <w:spacing w:after="200" w:line="276" w:lineRule="auto"/>
        <w:rPr>
          <w:rFonts w:ascii="Times New Roman" w:eastAsia="Times New Roman" w:hAnsi="Times New Roman" w:cs="Times New Roman"/>
          <w:b/>
          <w:color w:val="auto"/>
          <w:sz w:val="28"/>
          <w:szCs w:val="28"/>
          <w:lang w:bidi="ar-SA"/>
        </w:rPr>
      </w:pPr>
    </w:p>
    <w:p w14:paraId="040C2637" w14:textId="77777777" w:rsidR="00D45A1B" w:rsidRPr="00D45A1B" w:rsidRDefault="00D45A1B" w:rsidP="00D45A1B">
      <w:pPr>
        <w:widowControl/>
        <w:spacing w:after="200" w:line="276" w:lineRule="auto"/>
        <w:rPr>
          <w:rFonts w:ascii="Times New Roman" w:eastAsia="Times New Roman" w:hAnsi="Times New Roman" w:cs="Times New Roman"/>
          <w:b/>
          <w:color w:val="auto"/>
          <w:sz w:val="28"/>
          <w:szCs w:val="28"/>
          <w:lang w:bidi="ar-SA"/>
        </w:rPr>
      </w:pPr>
    </w:p>
    <w:p w14:paraId="6122AEBF" w14:textId="77777777" w:rsidR="00D45A1B" w:rsidRPr="00D45A1B" w:rsidRDefault="00D45A1B" w:rsidP="00D45A1B">
      <w:pPr>
        <w:widowControl/>
        <w:spacing w:after="200" w:line="276" w:lineRule="auto"/>
        <w:rPr>
          <w:rFonts w:ascii="Times New Roman" w:eastAsia="Times New Roman" w:hAnsi="Times New Roman" w:cs="Times New Roman"/>
          <w:b/>
          <w:color w:val="auto"/>
          <w:sz w:val="28"/>
          <w:szCs w:val="28"/>
          <w:lang w:bidi="ar-SA"/>
        </w:rPr>
      </w:pPr>
    </w:p>
    <w:p w14:paraId="0A96BA05" w14:textId="77777777" w:rsidR="00D45A1B" w:rsidRPr="00D45A1B" w:rsidRDefault="00D45A1B" w:rsidP="00D45A1B">
      <w:pPr>
        <w:widowControl/>
        <w:spacing w:after="200" w:line="276" w:lineRule="auto"/>
        <w:rPr>
          <w:rFonts w:ascii="Times New Roman" w:eastAsia="Times New Roman" w:hAnsi="Times New Roman" w:cs="Times New Roman"/>
          <w:b/>
          <w:color w:val="auto"/>
          <w:sz w:val="28"/>
          <w:szCs w:val="28"/>
          <w:lang w:bidi="ar-SA"/>
        </w:rPr>
      </w:pPr>
    </w:p>
    <w:p w14:paraId="536B031E" w14:textId="77777777" w:rsidR="00D45A1B" w:rsidRPr="00D45A1B" w:rsidRDefault="00D45A1B" w:rsidP="00D45A1B">
      <w:pPr>
        <w:widowControl/>
        <w:spacing w:after="200" w:line="276" w:lineRule="auto"/>
        <w:rPr>
          <w:rFonts w:ascii="Times New Roman" w:eastAsia="Times New Roman" w:hAnsi="Times New Roman" w:cs="Times New Roman"/>
          <w:b/>
          <w:color w:val="auto"/>
          <w:sz w:val="28"/>
          <w:szCs w:val="28"/>
          <w:lang w:bidi="ar-SA"/>
        </w:rPr>
      </w:pPr>
    </w:p>
    <w:p w14:paraId="4B6383AB" w14:textId="77777777" w:rsidR="00D45A1B" w:rsidRPr="009D767C" w:rsidRDefault="00D45A1B" w:rsidP="00D45A1B">
      <w:pPr>
        <w:widowControl/>
        <w:contextualSpacing/>
        <w:jc w:val="center"/>
        <w:rPr>
          <w:rFonts w:ascii="Times New Roman" w:eastAsia="Times New Roman" w:hAnsi="Times New Roman" w:cs="Times New Roman"/>
          <w:b/>
          <w:bCs/>
          <w:color w:val="auto"/>
          <w:lang w:bidi="ar-SA"/>
        </w:rPr>
      </w:pPr>
      <w:r w:rsidRPr="009D767C">
        <w:rPr>
          <w:rFonts w:ascii="Times New Roman" w:eastAsia="Times New Roman" w:hAnsi="Times New Roman" w:cs="Times New Roman"/>
          <w:b/>
          <w:bCs/>
          <w:color w:val="auto"/>
          <w:lang w:bidi="ar-SA"/>
        </w:rPr>
        <w:t>Форма № 4</w:t>
      </w:r>
    </w:p>
    <w:p w14:paraId="43BF14EE" w14:textId="77777777" w:rsidR="00D45A1B" w:rsidRPr="009D767C" w:rsidRDefault="00D45A1B" w:rsidP="00D45A1B">
      <w:pPr>
        <w:widowControl/>
        <w:contextualSpacing/>
        <w:jc w:val="center"/>
        <w:rPr>
          <w:rFonts w:ascii="Times New Roman" w:eastAsia="Times New Roman" w:hAnsi="Times New Roman" w:cs="Times New Roman"/>
          <w:b/>
          <w:bCs/>
          <w:color w:val="auto"/>
          <w:lang w:bidi="ar-SA"/>
        </w:rPr>
      </w:pPr>
    </w:p>
    <w:p w14:paraId="1492D830" w14:textId="77777777" w:rsidR="00D45A1B" w:rsidRPr="009D767C" w:rsidRDefault="00D45A1B" w:rsidP="00D45A1B">
      <w:pPr>
        <w:widowControl/>
        <w:contextualSpacing/>
        <w:jc w:val="center"/>
        <w:rPr>
          <w:rFonts w:ascii="Times New Roman" w:eastAsia="Times New Roman" w:hAnsi="Times New Roman" w:cs="Times New Roman"/>
          <w:b/>
          <w:bCs/>
          <w:color w:val="auto"/>
          <w:lang w:bidi="ar-SA"/>
        </w:rPr>
      </w:pPr>
      <w:r w:rsidRPr="009D767C">
        <w:rPr>
          <w:rFonts w:ascii="Times New Roman" w:eastAsia="Times New Roman" w:hAnsi="Times New Roman" w:cs="Times New Roman"/>
          <w:b/>
          <w:bCs/>
          <w:color w:val="auto"/>
          <w:lang w:bidi="ar-SA"/>
        </w:rPr>
        <w:t>Согласие участника закупки на поставку товара, выполнение работы или оказание услуги на условиях, предусмотренных аукционной документацией</w:t>
      </w:r>
      <w:r w:rsidRPr="009D767C">
        <w:rPr>
          <w:rFonts w:ascii="Times New Roman" w:eastAsia="Times New Roman" w:hAnsi="Times New Roman" w:cs="Times New Roman"/>
          <w:b/>
          <w:bCs/>
          <w:color w:val="auto"/>
          <w:vertAlign w:val="superscript"/>
          <w:lang w:bidi="ar-SA"/>
        </w:rPr>
        <w:t xml:space="preserve"> </w:t>
      </w:r>
      <w:r w:rsidRPr="009D767C">
        <w:rPr>
          <w:rFonts w:ascii="Times New Roman" w:eastAsia="Times New Roman" w:hAnsi="Times New Roman" w:cs="Times New Roman"/>
          <w:b/>
          <w:bCs/>
          <w:color w:val="auto"/>
          <w:vertAlign w:val="superscript"/>
          <w:lang w:bidi="ar-SA"/>
        </w:rPr>
        <w:footnoteReference w:customMarkFollows="1" w:id="7"/>
        <w:t>[1]</w:t>
      </w:r>
    </w:p>
    <w:p w14:paraId="607C683A" w14:textId="77777777" w:rsidR="00D45A1B" w:rsidRPr="009D767C" w:rsidRDefault="00D45A1B" w:rsidP="00D45A1B">
      <w:pPr>
        <w:widowControl/>
        <w:spacing w:after="200" w:line="276" w:lineRule="auto"/>
        <w:rPr>
          <w:rFonts w:ascii="Times New Roman" w:eastAsia="Times New Roman" w:hAnsi="Times New Roman" w:cs="Times New Roman"/>
          <w:b/>
          <w:bCs/>
          <w:color w:val="auto"/>
          <w:lang w:bidi="ar-SA"/>
        </w:rPr>
      </w:pPr>
    </w:p>
    <w:p w14:paraId="1FB75B27" w14:textId="30695169" w:rsidR="00D45A1B" w:rsidRPr="009D767C" w:rsidRDefault="00D45A1B" w:rsidP="00D45A1B">
      <w:pPr>
        <w:ind w:firstLine="426"/>
        <w:contextualSpacing/>
        <w:mirrorIndents/>
        <w:jc w:val="center"/>
        <w:outlineLvl w:val="0"/>
        <w:rPr>
          <w:rFonts w:ascii="Times New Roman" w:eastAsia="Times New Roman" w:hAnsi="Times New Roman" w:cs="Times New Roman"/>
          <w:lang w:bidi="ar-SA"/>
        </w:rPr>
      </w:pPr>
      <w:r w:rsidRPr="009D767C">
        <w:rPr>
          <w:rFonts w:ascii="Times New Roman" w:eastAsia="Times New Roman" w:hAnsi="Times New Roman" w:cs="Times New Roman"/>
          <w:lang w:bidi="ar-SA"/>
        </w:rPr>
        <w:t>Настоящим</w:t>
      </w:r>
      <w:r w:rsidR="00CB2359" w:rsidRPr="009D767C">
        <w:rPr>
          <w:rFonts w:ascii="Times New Roman" w:eastAsia="Times New Roman" w:hAnsi="Times New Roman" w:cs="Times New Roman"/>
          <w:lang w:bidi="ar-SA"/>
        </w:rPr>
        <w:t>,</w:t>
      </w:r>
      <w:r w:rsidRPr="009D767C">
        <w:rPr>
          <w:rFonts w:ascii="Times New Roman" w:eastAsia="Times New Roman" w:hAnsi="Times New Roman" w:cs="Times New Roman"/>
          <w:lang w:bidi="ar-SA"/>
        </w:rPr>
        <w:t xml:space="preserve"> участник аукциона подтверждает свое согласие </w:t>
      </w:r>
      <w:r w:rsidR="009D767C" w:rsidRPr="009D767C">
        <w:rPr>
          <w:rFonts w:ascii="Times New Roman" w:eastAsia="Times New Roman" w:hAnsi="Times New Roman" w:cs="Times New Roman"/>
          <w:lang w:bidi="ar-SA"/>
        </w:rPr>
        <w:t>на поставку щепы топливной</w:t>
      </w:r>
      <w:r w:rsidRPr="009D767C">
        <w:rPr>
          <w:rFonts w:ascii="Times New Roman" w:eastAsia="Times New Roman" w:hAnsi="Times New Roman" w:cs="Times New Roman"/>
          <w:lang w:bidi="ar-SA"/>
        </w:rPr>
        <w:t xml:space="preserve"> на условиях, предусмотренных документацией </w:t>
      </w:r>
      <w:r w:rsidR="004446FD" w:rsidRPr="009D767C">
        <w:rPr>
          <w:rFonts w:ascii="Times New Roman" w:eastAsia="Times New Roman" w:hAnsi="Times New Roman" w:cs="Times New Roman"/>
          <w:lang w:bidi="ar-SA"/>
        </w:rPr>
        <w:t>об аукционе в электронной форме.</w:t>
      </w:r>
    </w:p>
    <w:p w14:paraId="5830B817" w14:textId="77777777" w:rsidR="00D45A1B" w:rsidRPr="009D767C" w:rsidRDefault="00D45A1B" w:rsidP="00D45A1B">
      <w:pPr>
        <w:widowControl/>
        <w:spacing w:after="200" w:line="276" w:lineRule="auto"/>
        <w:rPr>
          <w:rFonts w:ascii="Times New Roman" w:eastAsia="Times New Roman" w:hAnsi="Times New Roman" w:cs="Times New Roman"/>
          <w:b/>
          <w:color w:val="auto"/>
          <w:lang w:bidi="ar-SA"/>
        </w:rPr>
      </w:pPr>
    </w:p>
    <w:p w14:paraId="653FDFEB" w14:textId="77777777" w:rsidR="009D767C" w:rsidRPr="009D767C" w:rsidRDefault="009D767C" w:rsidP="009D767C">
      <w:pPr>
        <w:widowControl/>
        <w:spacing w:after="200" w:line="276" w:lineRule="auto"/>
        <w:jc w:val="center"/>
        <w:rPr>
          <w:rFonts w:ascii="Times New Roman" w:eastAsia="Times New Roman" w:hAnsi="Times New Roman" w:cs="Times New Roman"/>
          <w:b/>
          <w:color w:val="auto"/>
          <w:lang w:bidi="ar-SA"/>
        </w:rPr>
      </w:pPr>
      <w:r w:rsidRPr="009D767C">
        <w:rPr>
          <w:rFonts w:ascii="Times New Roman" w:hAnsi="Times New Roman" w:cs="Times New Roman"/>
          <w:b/>
          <w:bCs/>
          <w:color w:val="auto"/>
        </w:rPr>
        <w:t>Конкретные показатели товара, соответствующие значениям, установленным аукционной документацией, и указание на товарный знак (при наличии)</w:t>
      </w:r>
    </w:p>
    <w:p w14:paraId="5E7E22D2" w14:textId="77777777" w:rsidR="009D767C" w:rsidRPr="00D45A1B" w:rsidRDefault="009D767C" w:rsidP="009D767C">
      <w:pPr>
        <w:widowControl/>
        <w:tabs>
          <w:tab w:val="left" w:pos="3240"/>
        </w:tabs>
        <w:spacing w:after="200" w:line="276" w:lineRule="auto"/>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ab/>
      </w:r>
    </w:p>
    <w:tbl>
      <w:tblPr>
        <w:tblW w:w="10603" w:type="dxa"/>
        <w:tblInd w:w="-856" w:type="dxa"/>
        <w:tblLayout w:type="fixed"/>
        <w:tblLook w:val="0000" w:firstRow="0" w:lastRow="0" w:firstColumn="0" w:lastColumn="0" w:noHBand="0" w:noVBand="0"/>
      </w:tblPr>
      <w:tblGrid>
        <w:gridCol w:w="709"/>
        <w:gridCol w:w="1702"/>
        <w:gridCol w:w="4507"/>
        <w:gridCol w:w="709"/>
        <w:gridCol w:w="992"/>
        <w:gridCol w:w="1984"/>
      </w:tblGrid>
      <w:tr w:rsidR="009D767C" w:rsidRPr="00E2545B" w14:paraId="707537D7" w14:textId="77777777" w:rsidTr="0008448A">
        <w:trPr>
          <w:trHeight w:val="1299"/>
        </w:trPr>
        <w:tc>
          <w:tcPr>
            <w:tcW w:w="709" w:type="dxa"/>
            <w:tcBorders>
              <w:top w:val="single" w:sz="4" w:space="0" w:color="000000"/>
              <w:left w:val="single" w:sz="4" w:space="0" w:color="000000"/>
              <w:bottom w:val="single" w:sz="4" w:space="0" w:color="000000"/>
            </w:tcBorders>
            <w:shd w:val="clear" w:color="auto" w:fill="auto"/>
          </w:tcPr>
          <w:p w14:paraId="280AB413" w14:textId="77777777" w:rsidR="009D767C" w:rsidRPr="00E2545B" w:rsidRDefault="009D767C" w:rsidP="0008448A">
            <w:pPr>
              <w:suppressAutoHyphens/>
              <w:jc w:val="center"/>
              <w:rPr>
                <w:rFonts w:ascii="Times New Roman" w:hAnsi="Times New Roman"/>
                <w:b/>
                <w:lang w:eastAsia="ar-SA" w:bidi="ar-SA"/>
              </w:rPr>
            </w:pPr>
            <w:r w:rsidRPr="00E2545B">
              <w:rPr>
                <w:rFonts w:ascii="Times New Roman" w:hAnsi="Times New Roman"/>
                <w:b/>
                <w:lang w:eastAsia="ar-SA" w:bidi="ar-SA"/>
              </w:rPr>
              <w:t>№ п/п</w:t>
            </w:r>
          </w:p>
        </w:tc>
        <w:tc>
          <w:tcPr>
            <w:tcW w:w="1702" w:type="dxa"/>
            <w:tcBorders>
              <w:top w:val="single" w:sz="4" w:space="0" w:color="000000"/>
              <w:left w:val="single" w:sz="4" w:space="0" w:color="000000"/>
              <w:bottom w:val="single" w:sz="4" w:space="0" w:color="000000"/>
            </w:tcBorders>
            <w:shd w:val="clear" w:color="auto" w:fill="auto"/>
          </w:tcPr>
          <w:p w14:paraId="3DAAF1F4" w14:textId="77777777" w:rsidR="009D767C" w:rsidRPr="00E2545B" w:rsidRDefault="009D767C" w:rsidP="0008448A">
            <w:pPr>
              <w:suppressAutoHyphens/>
              <w:jc w:val="center"/>
              <w:rPr>
                <w:rFonts w:ascii="Times New Roman" w:hAnsi="Times New Roman"/>
                <w:b/>
                <w:lang w:eastAsia="ar-SA" w:bidi="ar-SA"/>
              </w:rPr>
            </w:pPr>
            <w:r w:rsidRPr="00E2545B">
              <w:rPr>
                <w:rFonts w:ascii="Times New Roman" w:hAnsi="Times New Roman"/>
                <w:b/>
                <w:lang w:eastAsia="ar-SA" w:bidi="ar-SA"/>
              </w:rPr>
              <w:t>Наименование товара</w:t>
            </w:r>
          </w:p>
        </w:tc>
        <w:tc>
          <w:tcPr>
            <w:tcW w:w="4507" w:type="dxa"/>
            <w:tcBorders>
              <w:top w:val="single" w:sz="4" w:space="0" w:color="000000"/>
              <w:left w:val="single" w:sz="4" w:space="0" w:color="000000"/>
              <w:bottom w:val="single" w:sz="4" w:space="0" w:color="000000"/>
            </w:tcBorders>
            <w:shd w:val="clear" w:color="auto" w:fill="auto"/>
          </w:tcPr>
          <w:p w14:paraId="6210E831" w14:textId="77777777" w:rsidR="009D767C" w:rsidRPr="00E2545B" w:rsidRDefault="009D767C" w:rsidP="0008448A">
            <w:pPr>
              <w:suppressAutoHyphens/>
              <w:jc w:val="center"/>
              <w:rPr>
                <w:rFonts w:ascii="Times New Roman" w:hAnsi="Times New Roman"/>
                <w:b/>
                <w:lang w:eastAsia="ar-SA" w:bidi="ar-SA"/>
              </w:rPr>
            </w:pPr>
            <w:r w:rsidRPr="00E2545B">
              <w:rPr>
                <w:rFonts w:ascii="Times New Roman" w:hAnsi="Times New Roman"/>
                <w:b/>
                <w:lang w:eastAsia="ar-SA" w:bidi="ar-SA"/>
              </w:rPr>
              <w:t>Функциональные, технические и качественные характеристики объекта закупки. Требования к показателям</w:t>
            </w:r>
          </w:p>
        </w:tc>
        <w:tc>
          <w:tcPr>
            <w:tcW w:w="709" w:type="dxa"/>
            <w:tcBorders>
              <w:top w:val="single" w:sz="4" w:space="0" w:color="000000"/>
              <w:left w:val="single" w:sz="4" w:space="0" w:color="000000"/>
              <w:bottom w:val="single" w:sz="4" w:space="0" w:color="000000"/>
            </w:tcBorders>
            <w:shd w:val="clear" w:color="auto" w:fill="auto"/>
          </w:tcPr>
          <w:p w14:paraId="3DA895BD" w14:textId="77777777" w:rsidR="009D767C" w:rsidRPr="00E2545B" w:rsidRDefault="009D767C" w:rsidP="0008448A">
            <w:pPr>
              <w:suppressAutoHyphens/>
              <w:jc w:val="center"/>
              <w:rPr>
                <w:rFonts w:ascii="Times New Roman" w:hAnsi="Times New Roman"/>
                <w:b/>
                <w:lang w:eastAsia="ar-SA" w:bidi="ar-SA"/>
              </w:rPr>
            </w:pPr>
            <w:r w:rsidRPr="00E2545B">
              <w:rPr>
                <w:rFonts w:ascii="Times New Roman" w:hAnsi="Times New Roman"/>
                <w:b/>
                <w:lang w:eastAsia="ar-SA" w:bidi="ar-SA"/>
              </w:rPr>
              <w:t>Ед. изм.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8549C2" w14:textId="77777777" w:rsidR="009D767C" w:rsidRPr="00E2545B" w:rsidRDefault="009D767C" w:rsidP="0008448A">
            <w:pPr>
              <w:suppressAutoHyphens/>
              <w:jc w:val="center"/>
              <w:rPr>
                <w:rFonts w:ascii="Times New Roman" w:hAnsi="Times New Roman"/>
                <w:lang w:eastAsia="ar-SA" w:bidi="ar-SA"/>
              </w:rPr>
            </w:pPr>
            <w:r w:rsidRPr="00E2545B">
              <w:rPr>
                <w:rFonts w:ascii="Times New Roman" w:hAnsi="Times New Roman"/>
                <w:b/>
                <w:lang w:eastAsia="ar-SA" w:bidi="ar-SA"/>
              </w:rPr>
              <w:t>Кол-во товара</w:t>
            </w:r>
          </w:p>
        </w:tc>
        <w:tc>
          <w:tcPr>
            <w:tcW w:w="1984" w:type="dxa"/>
            <w:tcBorders>
              <w:top w:val="single" w:sz="4" w:space="0" w:color="000000"/>
              <w:left w:val="single" w:sz="4" w:space="0" w:color="000000"/>
              <w:bottom w:val="single" w:sz="4" w:space="0" w:color="000000"/>
              <w:right w:val="single" w:sz="4" w:space="0" w:color="000000"/>
            </w:tcBorders>
          </w:tcPr>
          <w:p w14:paraId="1F6B3FA4" w14:textId="77777777" w:rsidR="009D767C" w:rsidRPr="00E2545B" w:rsidRDefault="009D767C" w:rsidP="0008448A">
            <w:pPr>
              <w:suppressAutoHyphens/>
              <w:jc w:val="center"/>
              <w:rPr>
                <w:rFonts w:ascii="Times New Roman" w:hAnsi="Times New Roman"/>
                <w:b/>
                <w:lang w:eastAsia="ar-SA" w:bidi="ar-SA"/>
              </w:rPr>
            </w:pPr>
            <w:r w:rsidRPr="00E2545B">
              <w:rPr>
                <w:rFonts w:ascii="Times New Roman" w:hAnsi="Times New Roman"/>
                <w:b/>
                <w:lang w:eastAsia="ar-SA" w:bidi="ar-SA"/>
              </w:rPr>
              <w:t>наименование страны происхождения товара</w:t>
            </w:r>
          </w:p>
        </w:tc>
      </w:tr>
      <w:tr w:rsidR="009D767C" w:rsidRPr="00E2545B" w14:paraId="36BA1E81" w14:textId="77777777" w:rsidTr="0008448A">
        <w:trPr>
          <w:trHeight w:val="5000"/>
        </w:trPr>
        <w:tc>
          <w:tcPr>
            <w:tcW w:w="709" w:type="dxa"/>
            <w:tcBorders>
              <w:top w:val="single" w:sz="4" w:space="0" w:color="000000"/>
              <w:left w:val="single" w:sz="4" w:space="0" w:color="000000"/>
              <w:bottom w:val="single" w:sz="4" w:space="0" w:color="000000"/>
            </w:tcBorders>
            <w:shd w:val="clear" w:color="auto" w:fill="auto"/>
          </w:tcPr>
          <w:p w14:paraId="5BEC14F6" w14:textId="77777777" w:rsidR="009D767C" w:rsidRPr="00E2545B" w:rsidRDefault="009D767C" w:rsidP="0008448A">
            <w:pPr>
              <w:suppressAutoHyphens/>
              <w:jc w:val="both"/>
              <w:rPr>
                <w:rFonts w:ascii="Times New Roman" w:eastAsia="Nimbus Sans L" w:hAnsi="Times New Roman"/>
                <w:kern w:val="1"/>
                <w:lang w:bidi="ar-SA"/>
              </w:rPr>
            </w:pPr>
            <w:r w:rsidRPr="00E2545B">
              <w:rPr>
                <w:rFonts w:ascii="Times New Roman" w:eastAsia="Nimbus Sans L" w:hAnsi="Times New Roman"/>
                <w:kern w:val="1"/>
                <w:lang w:bidi="ar-SA"/>
              </w:rPr>
              <w:t>1</w:t>
            </w:r>
          </w:p>
        </w:tc>
        <w:tc>
          <w:tcPr>
            <w:tcW w:w="1702" w:type="dxa"/>
            <w:tcBorders>
              <w:top w:val="single" w:sz="4" w:space="0" w:color="000000"/>
              <w:left w:val="single" w:sz="4" w:space="0" w:color="000000"/>
              <w:bottom w:val="single" w:sz="4" w:space="0" w:color="000000"/>
            </w:tcBorders>
            <w:shd w:val="clear" w:color="auto" w:fill="auto"/>
          </w:tcPr>
          <w:p w14:paraId="0AED03E7" w14:textId="77777777" w:rsidR="009D767C" w:rsidRPr="00E2545B" w:rsidRDefault="009D767C" w:rsidP="0008448A">
            <w:pPr>
              <w:suppressAutoHyphens/>
              <w:jc w:val="center"/>
              <w:rPr>
                <w:rFonts w:ascii="Times New Roman" w:eastAsia="Nimbus Sans L" w:hAnsi="Times New Roman"/>
                <w:kern w:val="1"/>
                <w:lang w:bidi="ar-SA"/>
              </w:rPr>
            </w:pPr>
            <w:r w:rsidRPr="00E2545B">
              <w:rPr>
                <w:rFonts w:ascii="Times New Roman" w:eastAsia="Nimbus Sans L" w:hAnsi="Times New Roman"/>
                <w:kern w:val="1"/>
                <w:lang w:bidi="ar-SA"/>
              </w:rPr>
              <w:t xml:space="preserve">Щепа </w:t>
            </w:r>
          </w:p>
          <w:p w14:paraId="41BB62ED" w14:textId="77777777" w:rsidR="009D767C" w:rsidRPr="00E2545B" w:rsidRDefault="009D767C" w:rsidP="0008448A">
            <w:pPr>
              <w:suppressAutoHyphens/>
              <w:jc w:val="center"/>
              <w:rPr>
                <w:rFonts w:ascii="Times New Roman" w:eastAsia="Nimbus Sans L" w:hAnsi="Times New Roman"/>
                <w:kern w:val="1"/>
                <w:lang w:bidi="ar-SA"/>
              </w:rPr>
            </w:pPr>
            <w:r w:rsidRPr="00E2545B">
              <w:rPr>
                <w:rFonts w:ascii="Times New Roman" w:eastAsia="Nimbus Sans L" w:hAnsi="Times New Roman"/>
                <w:kern w:val="1"/>
                <w:lang w:bidi="ar-SA"/>
              </w:rPr>
              <w:t xml:space="preserve">топливная </w:t>
            </w:r>
          </w:p>
        </w:tc>
        <w:tc>
          <w:tcPr>
            <w:tcW w:w="4507" w:type="dxa"/>
            <w:tcBorders>
              <w:top w:val="single" w:sz="4" w:space="0" w:color="000000"/>
              <w:left w:val="single" w:sz="4" w:space="0" w:color="000000"/>
              <w:bottom w:val="single" w:sz="4" w:space="0" w:color="000000"/>
            </w:tcBorders>
            <w:shd w:val="clear" w:color="auto" w:fill="auto"/>
          </w:tcPr>
          <w:p w14:paraId="4CCEE5CE" w14:textId="77777777" w:rsidR="009D767C" w:rsidRPr="00E2545B" w:rsidRDefault="009D767C" w:rsidP="0008448A">
            <w:pPr>
              <w:rPr>
                <w:rFonts w:ascii="Times New Roman" w:hAnsi="Times New Roman" w:cs="Times New Roman"/>
                <w:lang w:bidi="ar-SA"/>
              </w:rPr>
            </w:pPr>
            <w:r w:rsidRPr="00E2545B">
              <w:rPr>
                <w:rFonts w:ascii="Times New Roman" w:hAnsi="Times New Roman" w:cs="Times New Roman"/>
                <w:lang w:bidi="ar-SA"/>
              </w:rPr>
              <w:t xml:space="preserve">Характеристики по качеству </w:t>
            </w:r>
          </w:p>
          <w:p w14:paraId="3852E328" w14:textId="77777777" w:rsidR="009D767C" w:rsidRPr="00E2545B" w:rsidRDefault="009D767C" w:rsidP="0008448A">
            <w:pPr>
              <w:rPr>
                <w:rFonts w:ascii="Times New Roman" w:hAnsi="Times New Roman" w:cs="Times New Roman"/>
                <w:lang w:bidi="ar-SA"/>
              </w:rPr>
            </w:pPr>
            <w:r w:rsidRPr="00E2545B">
              <w:rPr>
                <w:rFonts w:ascii="Times New Roman" w:hAnsi="Times New Roman" w:cs="Times New Roman"/>
                <w:lang w:bidi="ar-SA"/>
              </w:rPr>
              <w:t>в соответствии со следующими показателями:</w:t>
            </w:r>
          </w:p>
          <w:p w14:paraId="5EE14EC5" w14:textId="77777777" w:rsidR="009D767C" w:rsidRPr="00E2545B" w:rsidRDefault="009D767C" w:rsidP="0008448A">
            <w:pPr>
              <w:rPr>
                <w:rFonts w:ascii="Times New Roman" w:hAnsi="Times New Roman" w:cs="Times New Roman"/>
                <w:lang w:bidi="ar-SA"/>
              </w:rPr>
            </w:pPr>
          </w:p>
          <w:p w14:paraId="0497C239" w14:textId="77777777" w:rsidR="009D767C" w:rsidRPr="00E2545B" w:rsidRDefault="009D767C" w:rsidP="0008448A">
            <w:pPr>
              <w:rPr>
                <w:rFonts w:ascii="Times New Roman" w:hAnsi="Times New Roman" w:cs="Times New Roman"/>
                <w:lang w:bidi="ar-SA"/>
              </w:rPr>
            </w:pPr>
            <w:r w:rsidRPr="00E2545B">
              <w:rPr>
                <w:rFonts w:ascii="Times New Roman" w:hAnsi="Times New Roman" w:cs="Times New Roman"/>
                <w:lang w:bidi="ar-SA"/>
              </w:rPr>
              <w:t>Древесная щепа влажностью – _____ % (влажность свежесрубленной древесины).</w:t>
            </w:r>
          </w:p>
          <w:p w14:paraId="4D02B257" w14:textId="77777777" w:rsidR="009D767C" w:rsidRPr="00E2545B" w:rsidRDefault="009D767C" w:rsidP="0008448A">
            <w:pPr>
              <w:rPr>
                <w:rFonts w:ascii="Times New Roman" w:hAnsi="Times New Roman" w:cs="Times New Roman"/>
                <w:lang w:bidi="ar-SA"/>
              </w:rPr>
            </w:pPr>
          </w:p>
          <w:p w14:paraId="7B807ED5" w14:textId="77777777" w:rsidR="009D767C" w:rsidRPr="00E2545B" w:rsidRDefault="009D767C" w:rsidP="0008448A">
            <w:pPr>
              <w:rPr>
                <w:rFonts w:ascii="Times New Roman" w:hAnsi="Times New Roman" w:cs="Times New Roman"/>
                <w:lang w:bidi="ar-SA"/>
              </w:rPr>
            </w:pPr>
            <w:r w:rsidRPr="00E2545B">
              <w:rPr>
                <w:rFonts w:ascii="Times New Roman" w:hAnsi="Times New Roman" w:cs="Times New Roman"/>
                <w:lang w:bidi="ar-SA"/>
              </w:rPr>
              <w:t xml:space="preserve">Низшая теплота сгорания, ккал/кг – _______; </w:t>
            </w:r>
          </w:p>
          <w:p w14:paraId="0B8E994F" w14:textId="77777777" w:rsidR="009D767C" w:rsidRPr="00E2545B" w:rsidRDefault="009D767C" w:rsidP="0008448A">
            <w:pPr>
              <w:rPr>
                <w:rFonts w:ascii="Times New Roman" w:hAnsi="Times New Roman" w:cs="Times New Roman"/>
                <w:lang w:bidi="ar-SA"/>
              </w:rPr>
            </w:pPr>
          </w:p>
          <w:p w14:paraId="789C1CC6" w14:textId="77777777" w:rsidR="009D767C" w:rsidRPr="00E2545B" w:rsidRDefault="009D767C" w:rsidP="0008448A">
            <w:pPr>
              <w:rPr>
                <w:rFonts w:ascii="Times New Roman" w:hAnsi="Times New Roman" w:cs="Times New Roman"/>
                <w:lang w:bidi="ar-SA"/>
              </w:rPr>
            </w:pPr>
            <w:r w:rsidRPr="00E2545B">
              <w:rPr>
                <w:rFonts w:ascii="Times New Roman" w:hAnsi="Times New Roman" w:cs="Times New Roman"/>
                <w:lang w:bidi="ar-SA"/>
              </w:rPr>
              <w:t>Фракционный состав - щепа размером _________ мм ____________%, без инородных включений.</w:t>
            </w:r>
          </w:p>
          <w:p w14:paraId="1808D729" w14:textId="77777777" w:rsidR="009D767C" w:rsidRPr="00E2545B" w:rsidRDefault="009D767C" w:rsidP="0008448A">
            <w:pPr>
              <w:rPr>
                <w:rFonts w:ascii="Times New Roman" w:hAnsi="Times New Roman" w:cs="Times New Roman"/>
                <w:lang w:bidi="ar-SA"/>
              </w:rPr>
            </w:pPr>
          </w:p>
          <w:p w14:paraId="263303DB" w14:textId="77777777" w:rsidR="009D767C" w:rsidRPr="00E2545B" w:rsidRDefault="009D767C" w:rsidP="0008448A">
            <w:pPr>
              <w:rPr>
                <w:rFonts w:ascii="Times New Roman" w:hAnsi="Times New Roman" w:cs="Times New Roman"/>
                <w:lang w:bidi="ar-SA"/>
              </w:rPr>
            </w:pPr>
            <w:r w:rsidRPr="00E2545B">
              <w:rPr>
                <w:rFonts w:ascii="Times New Roman" w:hAnsi="Times New Roman" w:cs="Times New Roman"/>
                <w:lang w:bidi="ar-SA"/>
              </w:rPr>
              <w:t xml:space="preserve">Состав древесных </w:t>
            </w:r>
            <w:proofErr w:type="gramStart"/>
            <w:r w:rsidRPr="00E2545B">
              <w:rPr>
                <w:rFonts w:ascii="Times New Roman" w:hAnsi="Times New Roman" w:cs="Times New Roman"/>
                <w:lang w:bidi="ar-SA"/>
              </w:rPr>
              <w:t>пород  –</w:t>
            </w:r>
            <w:proofErr w:type="gramEnd"/>
            <w:r w:rsidRPr="00E2545B">
              <w:rPr>
                <w:rFonts w:ascii="Times New Roman" w:hAnsi="Times New Roman" w:cs="Times New Roman"/>
                <w:lang w:bidi="ar-SA"/>
              </w:rPr>
              <w:t xml:space="preserve"> хвойные и лиственные.</w:t>
            </w:r>
          </w:p>
          <w:p w14:paraId="0E27B8BC" w14:textId="77777777" w:rsidR="009D767C" w:rsidRPr="00E2545B" w:rsidRDefault="009D767C" w:rsidP="0008448A">
            <w:pPr>
              <w:rPr>
                <w:rFonts w:ascii="Times New Roman" w:hAnsi="Times New Roman" w:cs="Times New Roman"/>
                <w:lang w:bidi="ar-SA"/>
              </w:rPr>
            </w:pPr>
          </w:p>
          <w:p w14:paraId="24E6C569" w14:textId="77777777" w:rsidR="009D767C" w:rsidRPr="00E2545B" w:rsidRDefault="009D767C" w:rsidP="0008448A">
            <w:pPr>
              <w:rPr>
                <w:rFonts w:ascii="Times New Roman" w:eastAsia="Nimbus Sans L" w:hAnsi="Times New Roman"/>
                <w:kern w:val="1"/>
                <w:lang w:bidi="ar-SA"/>
              </w:rPr>
            </w:pPr>
            <w:r w:rsidRPr="00E2545B">
              <w:rPr>
                <w:rFonts w:ascii="Times New Roman" w:hAnsi="Times New Roman" w:cs="Times New Roman"/>
                <w:lang w:bidi="ar-SA"/>
              </w:rPr>
              <w:t>Щепа принимается в насыпных (объемных) м3.</w:t>
            </w:r>
          </w:p>
        </w:tc>
        <w:tc>
          <w:tcPr>
            <w:tcW w:w="709" w:type="dxa"/>
            <w:tcBorders>
              <w:top w:val="single" w:sz="4" w:space="0" w:color="000000"/>
              <w:left w:val="single" w:sz="4" w:space="0" w:color="000000"/>
              <w:bottom w:val="single" w:sz="4" w:space="0" w:color="000000"/>
            </w:tcBorders>
            <w:shd w:val="clear" w:color="auto" w:fill="auto"/>
          </w:tcPr>
          <w:p w14:paraId="44302110" w14:textId="77777777" w:rsidR="009D767C" w:rsidRPr="00E2545B" w:rsidRDefault="009D767C" w:rsidP="0008448A">
            <w:pPr>
              <w:suppressAutoHyphens/>
              <w:jc w:val="center"/>
              <w:rPr>
                <w:rFonts w:ascii="Times New Roman" w:eastAsia="Nimbus Sans L" w:hAnsi="Times New Roman" w:cs="Times New Roman"/>
                <w:kern w:val="1"/>
                <w:lang w:bidi="ar-SA"/>
              </w:rPr>
            </w:pPr>
            <w:r w:rsidRPr="00E2545B">
              <w:rPr>
                <w:rFonts w:ascii="Times New Roman" w:hAnsi="Times New Roman" w:cs="Times New Roman"/>
                <w:snapToGrid w:val="0"/>
                <w:lang w:bidi="ar-SA"/>
              </w:rPr>
              <w:t>м</w:t>
            </w:r>
            <w:r w:rsidRPr="00E2545B">
              <w:rPr>
                <w:rFonts w:ascii="Times New Roman" w:hAnsi="Times New Roman" w:cs="Times New Roman"/>
                <w:snapToGrid w:val="0"/>
                <w:vertAlign w:val="superscript"/>
                <w:lang w:bidi="ar-SA"/>
              </w:rPr>
              <w:t xml:space="preserve">3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5714D70" w14:textId="00A892D7" w:rsidR="009D767C" w:rsidRPr="00E2545B" w:rsidRDefault="00132E10" w:rsidP="0008448A">
            <w:pPr>
              <w:suppressAutoHyphens/>
              <w:jc w:val="center"/>
              <w:rPr>
                <w:rFonts w:ascii="Times New Roman" w:hAnsi="Times New Roman"/>
                <w:lang w:eastAsia="ar-SA" w:bidi="ar-SA"/>
              </w:rPr>
            </w:pPr>
            <w:r>
              <w:rPr>
                <w:rFonts w:ascii="Times New Roman" w:eastAsia="Nimbus Sans L" w:hAnsi="Times New Roman"/>
                <w:kern w:val="1"/>
                <w:lang w:bidi="ar-SA"/>
              </w:rPr>
              <w:t xml:space="preserve">12 </w:t>
            </w:r>
            <w:r w:rsidR="009D767C" w:rsidRPr="00E2545B">
              <w:rPr>
                <w:rFonts w:ascii="Times New Roman" w:eastAsia="Nimbus Sans L" w:hAnsi="Times New Roman"/>
                <w:kern w:val="1"/>
                <w:lang w:bidi="ar-SA"/>
              </w:rPr>
              <w:t>000</w:t>
            </w:r>
          </w:p>
        </w:tc>
        <w:tc>
          <w:tcPr>
            <w:tcW w:w="1984" w:type="dxa"/>
            <w:tcBorders>
              <w:top w:val="single" w:sz="4" w:space="0" w:color="000000"/>
              <w:left w:val="single" w:sz="4" w:space="0" w:color="000000"/>
              <w:bottom w:val="single" w:sz="4" w:space="0" w:color="000000"/>
              <w:right w:val="single" w:sz="4" w:space="0" w:color="000000"/>
            </w:tcBorders>
          </w:tcPr>
          <w:p w14:paraId="66B4875E" w14:textId="77777777" w:rsidR="009D767C" w:rsidRPr="00E2545B" w:rsidRDefault="009D767C" w:rsidP="0008448A">
            <w:pPr>
              <w:suppressAutoHyphens/>
              <w:jc w:val="center"/>
              <w:rPr>
                <w:rFonts w:ascii="Times New Roman" w:eastAsia="Nimbus Sans L" w:hAnsi="Times New Roman"/>
                <w:kern w:val="1"/>
                <w:lang w:bidi="ar-SA"/>
              </w:rPr>
            </w:pPr>
          </w:p>
        </w:tc>
      </w:tr>
    </w:tbl>
    <w:p w14:paraId="1D311049" w14:textId="77777777" w:rsidR="009D767C" w:rsidRPr="00D45A1B" w:rsidRDefault="009D767C" w:rsidP="009D767C">
      <w:pPr>
        <w:widowControl/>
        <w:tabs>
          <w:tab w:val="left" w:pos="3240"/>
        </w:tabs>
        <w:spacing w:after="200" w:line="276" w:lineRule="auto"/>
        <w:rPr>
          <w:rFonts w:ascii="Times New Roman" w:eastAsia="Times New Roman" w:hAnsi="Times New Roman" w:cs="Times New Roman"/>
          <w:b/>
          <w:color w:val="auto"/>
          <w:sz w:val="28"/>
          <w:szCs w:val="28"/>
          <w:lang w:bidi="ar-SA"/>
        </w:rPr>
      </w:pPr>
    </w:p>
    <w:p w14:paraId="7E4A76B0" w14:textId="77777777" w:rsidR="009D767C" w:rsidRPr="00253AA1" w:rsidRDefault="009D767C" w:rsidP="009D767C">
      <w:pPr>
        <w:widowControl/>
        <w:ind w:firstLine="540"/>
        <w:rPr>
          <w:rFonts w:ascii="Times New Roman" w:eastAsia="Times New Roman" w:hAnsi="Times New Roman" w:cs="Times New Roman"/>
          <w:lang w:bidi="ar-SA"/>
        </w:rPr>
      </w:pPr>
    </w:p>
    <w:p w14:paraId="60132AC9" w14:textId="77777777" w:rsidR="00D45A1B" w:rsidRPr="00D45A1B" w:rsidRDefault="00D45A1B" w:rsidP="00D45A1B">
      <w:pPr>
        <w:widowControl/>
        <w:spacing w:after="200" w:line="276" w:lineRule="auto"/>
        <w:rPr>
          <w:rFonts w:ascii="Times New Roman" w:eastAsia="Times New Roman" w:hAnsi="Times New Roman" w:cs="Times New Roman"/>
          <w:b/>
          <w:color w:val="auto"/>
          <w:sz w:val="28"/>
          <w:szCs w:val="28"/>
          <w:lang w:bidi="ar-SA"/>
        </w:rPr>
      </w:pPr>
    </w:p>
    <w:p w14:paraId="5A5D5874" w14:textId="77777777" w:rsidR="00D45A1B" w:rsidRPr="00D45A1B" w:rsidRDefault="00D45A1B" w:rsidP="00D45A1B">
      <w:pPr>
        <w:widowControl/>
        <w:spacing w:after="200" w:line="276" w:lineRule="auto"/>
        <w:rPr>
          <w:rFonts w:ascii="Times New Roman" w:eastAsia="Times New Roman" w:hAnsi="Times New Roman" w:cs="Times New Roman"/>
          <w:b/>
          <w:color w:val="auto"/>
          <w:sz w:val="28"/>
          <w:szCs w:val="28"/>
          <w:lang w:bidi="ar-SA"/>
        </w:rPr>
      </w:pPr>
    </w:p>
    <w:p w14:paraId="4A174882" w14:textId="77777777" w:rsidR="00877E76" w:rsidRPr="00253AA1" w:rsidRDefault="00877E76" w:rsidP="00877E76">
      <w:pPr>
        <w:widowControl/>
        <w:ind w:firstLine="540"/>
        <w:rPr>
          <w:rFonts w:ascii="Times New Roman" w:eastAsia="Times New Roman" w:hAnsi="Times New Roman" w:cs="Times New Roman"/>
          <w:lang w:bidi="ar-SA"/>
        </w:rPr>
      </w:pPr>
    </w:p>
    <w:p w14:paraId="7A45926B" w14:textId="77777777" w:rsidR="00877E76" w:rsidRPr="00253AA1" w:rsidRDefault="00877E76" w:rsidP="00877E76">
      <w:pPr>
        <w:widowControl/>
        <w:ind w:firstLine="540"/>
        <w:rPr>
          <w:rFonts w:ascii="Times New Roman" w:eastAsia="Times New Roman" w:hAnsi="Times New Roman" w:cs="Times New Roman"/>
          <w:lang w:bidi="ar-SA"/>
        </w:rPr>
      </w:pPr>
    </w:p>
    <w:p w14:paraId="5A0F01FD" w14:textId="77777777" w:rsidR="00877E76" w:rsidRPr="00253AA1" w:rsidRDefault="00877E76" w:rsidP="00877E76">
      <w:pPr>
        <w:widowControl/>
        <w:ind w:firstLine="540"/>
        <w:rPr>
          <w:rFonts w:ascii="Times New Roman" w:eastAsia="Times New Roman" w:hAnsi="Times New Roman" w:cs="Times New Roman"/>
          <w:lang w:bidi="ar-SA"/>
        </w:rPr>
      </w:pPr>
    </w:p>
    <w:p w14:paraId="0CCC2F24" w14:textId="77777777" w:rsidR="005E5246" w:rsidRPr="00253AA1" w:rsidRDefault="00877E76" w:rsidP="00877E76">
      <w:pPr>
        <w:rPr>
          <w:rFonts w:ascii="Times New Roman" w:eastAsia="Times New Roman" w:hAnsi="Times New Roman" w:cs="Times New Roman"/>
          <w:lang w:bidi="ar-SA"/>
        </w:rPr>
      </w:pPr>
      <w:r w:rsidRPr="00253AA1">
        <w:rPr>
          <w:rFonts w:ascii="Times New Roman" w:eastAsia="Times New Roman" w:hAnsi="Times New Roman" w:cs="Times New Roman"/>
          <w:lang w:bidi="ar-SA"/>
        </w:rPr>
        <w:br w:type="page"/>
      </w:r>
    </w:p>
    <w:p w14:paraId="10391E98" w14:textId="77777777" w:rsidR="005E5246" w:rsidRPr="00253AA1" w:rsidRDefault="005E5246" w:rsidP="005E5246">
      <w:pPr>
        <w:spacing w:line="274" w:lineRule="exact"/>
        <w:ind w:right="40"/>
        <w:jc w:val="right"/>
        <w:rPr>
          <w:rFonts w:ascii="Times New Roman" w:eastAsia="Times New Roman" w:hAnsi="Times New Roman" w:cs="Times New Roman"/>
          <w:bCs/>
          <w:i/>
          <w:color w:val="auto"/>
        </w:rPr>
      </w:pPr>
      <w:bookmarkStart w:id="3" w:name="_Hlk3554493"/>
      <w:bookmarkStart w:id="4" w:name="_Hlk4068435"/>
      <w:r>
        <w:rPr>
          <w:rFonts w:ascii="Times New Roman" w:eastAsia="Times New Roman" w:hAnsi="Times New Roman" w:cs="Times New Roman"/>
          <w:bCs/>
          <w:i/>
          <w:color w:val="auto"/>
        </w:rPr>
        <w:t>Приложение 2</w:t>
      </w:r>
    </w:p>
    <w:p w14:paraId="7A576EA1" w14:textId="77777777" w:rsidR="005E5246" w:rsidRDefault="005E5246" w:rsidP="005E5246">
      <w:pPr>
        <w:spacing w:line="274" w:lineRule="exact"/>
        <w:ind w:right="40"/>
        <w:jc w:val="right"/>
        <w:rPr>
          <w:rFonts w:ascii="Times New Roman" w:eastAsia="Times New Roman" w:hAnsi="Times New Roman" w:cs="Times New Roman"/>
          <w:bCs/>
          <w:i/>
          <w:color w:val="auto"/>
        </w:rPr>
      </w:pPr>
      <w:r w:rsidRPr="00253AA1">
        <w:rPr>
          <w:rFonts w:ascii="Times New Roman" w:eastAsia="Times New Roman" w:hAnsi="Times New Roman" w:cs="Times New Roman"/>
          <w:bCs/>
          <w:i/>
          <w:color w:val="auto"/>
        </w:rPr>
        <w:t>к извещению и документации</w:t>
      </w:r>
    </w:p>
    <w:p w14:paraId="073C0649" w14:textId="77777777" w:rsidR="00B93D38" w:rsidRDefault="00B93D38" w:rsidP="005E5246">
      <w:pPr>
        <w:spacing w:line="274" w:lineRule="exact"/>
        <w:ind w:right="40"/>
        <w:jc w:val="right"/>
        <w:rPr>
          <w:rFonts w:ascii="Times New Roman" w:eastAsia="Times New Roman" w:hAnsi="Times New Roman" w:cs="Times New Roman"/>
          <w:bCs/>
          <w:i/>
          <w:color w:val="auto"/>
        </w:rPr>
      </w:pPr>
    </w:p>
    <w:p w14:paraId="24C9D24C" w14:textId="77777777" w:rsidR="00B93D38" w:rsidRPr="00CB2359" w:rsidRDefault="00B93D38" w:rsidP="007511FD">
      <w:pPr>
        <w:spacing w:line="274" w:lineRule="exact"/>
        <w:ind w:right="40"/>
        <w:jc w:val="center"/>
        <w:rPr>
          <w:rFonts w:ascii="Times New Roman" w:eastAsia="Times New Roman" w:hAnsi="Times New Roman" w:cs="Times New Roman"/>
          <w:bCs/>
          <w:i/>
          <w:color w:val="auto"/>
        </w:rPr>
      </w:pPr>
    </w:p>
    <w:p w14:paraId="6D9574CA" w14:textId="77777777" w:rsidR="00B93D38" w:rsidRPr="00CB2359" w:rsidRDefault="00B93D38" w:rsidP="007511FD">
      <w:pPr>
        <w:spacing w:line="274" w:lineRule="exact"/>
        <w:ind w:right="40"/>
        <w:jc w:val="center"/>
        <w:rPr>
          <w:rFonts w:ascii="Times New Roman" w:eastAsia="Times New Roman" w:hAnsi="Times New Roman" w:cs="Times New Roman"/>
          <w:b/>
          <w:bCs/>
          <w:color w:val="auto"/>
        </w:rPr>
      </w:pPr>
      <w:r w:rsidRPr="00CB2359">
        <w:rPr>
          <w:rFonts w:ascii="Times New Roman" w:eastAsia="Times New Roman" w:hAnsi="Times New Roman" w:cs="Times New Roman"/>
          <w:b/>
          <w:bCs/>
          <w:color w:val="auto"/>
        </w:rPr>
        <w:t>Техническое задание</w:t>
      </w:r>
    </w:p>
    <w:p w14:paraId="19AE58A7" w14:textId="772D2AA5" w:rsidR="007511FD" w:rsidRPr="00CB2359" w:rsidRDefault="00CB2359" w:rsidP="00CB2359">
      <w:pPr>
        <w:ind w:firstLine="709"/>
        <w:rPr>
          <w:rFonts w:ascii="Times New Roman" w:hAnsi="Times New Roman" w:cs="Times New Roman"/>
          <w:b/>
          <w:bCs/>
          <w:lang w:bidi="ar-SA"/>
        </w:rPr>
      </w:pPr>
      <w:r>
        <w:rPr>
          <w:rFonts w:ascii="Times New Roman" w:hAnsi="Times New Roman" w:cs="Times New Roman"/>
          <w:b/>
        </w:rPr>
        <w:t xml:space="preserve">                                      </w:t>
      </w:r>
      <w:r w:rsidR="00C744F4" w:rsidRPr="00CB2359">
        <w:rPr>
          <w:rFonts w:ascii="Times New Roman" w:hAnsi="Times New Roman" w:cs="Times New Roman"/>
          <w:b/>
        </w:rPr>
        <w:t xml:space="preserve">на </w:t>
      </w:r>
      <w:r w:rsidR="007511FD" w:rsidRPr="00CB2359">
        <w:rPr>
          <w:rFonts w:ascii="Times New Roman" w:hAnsi="Times New Roman" w:cs="Times New Roman"/>
          <w:b/>
          <w:bCs/>
          <w:lang w:bidi="ar-SA"/>
        </w:rPr>
        <w:t>поставку щепы топливной</w:t>
      </w:r>
    </w:p>
    <w:p w14:paraId="508BCE77" w14:textId="18A707BD" w:rsidR="00B93D38" w:rsidRPr="00CB2359" w:rsidRDefault="007511FD" w:rsidP="007511FD">
      <w:pPr>
        <w:ind w:firstLine="709"/>
        <w:rPr>
          <w:rFonts w:ascii="Times New Roman" w:eastAsia="Times New Roman" w:hAnsi="Times New Roman"/>
          <w:i/>
        </w:rPr>
      </w:pPr>
      <w:r w:rsidRPr="00CB2359">
        <w:rPr>
          <w:rFonts w:ascii="Times New Roman" w:hAnsi="Times New Roman"/>
          <w:i/>
        </w:rPr>
        <w:t xml:space="preserve">                         </w:t>
      </w:r>
      <w:r w:rsidR="00CB2359">
        <w:rPr>
          <w:rFonts w:ascii="Times New Roman" w:hAnsi="Times New Roman"/>
          <w:i/>
        </w:rPr>
        <w:t xml:space="preserve">       </w:t>
      </w:r>
      <w:r w:rsidRPr="00CB2359">
        <w:rPr>
          <w:rFonts w:ascii="Times New Roman" w:hAnsi="Times New Roman"/>
          <w:i/>
        </w:rPr>
        <w:t xml:space="preserve"> </w:t>
      </w:r>
      <w:r w:rsidR="00B93D38" w:rsidRPr="00CB2359">
        <w:rPr>
          <w:rFonts w:ascii="Times New Roman" w:hAnsi="Times New Roman"/>
          <w:i/>
        </w:rPr>
        <w:t>(предоставлено отдельным файлом)</w:t>
      </w:r>
    </w:p>
    <w:p w14:paraId="1E7C963B" w14:textId="77777777" w:rsidR="00B93D38" w:rsidRPr="00CB2359" w:rsidRDefault="00B93D38" w:rsidP="00B93D38">
      <w:pPr>
        <w:rPr>
          <w:rFonts w:ascii="Times New Roman" w:eastAsia="Times New Roman" w:hAnsi="Times New Roman" w:cs="Times New Roman"/>
          <w:i/>
          <w:lang w:bidi="ar-SA"/>
        </w:rPr>
      </w:pPr>
    </w:p>
    <w:p w14:paraId="2C9C1799" w14:textId="77777777" w:rsidR="00B93D38" w:rsidRPr="00CB2359" w:rsidRDefault="00B93D38" w:rsidP="00B93D38">
      <w:pPr>
        <w:spacing w:line="274" w:lineRule="exact"/>
        <w:ind w:right="40"/>
        <w:jc w:val="center"/>
        <w:rPr>
          <w:rFonts w:ascii="Times New Roman" w:eastAsia="Times New Roman" w:hAnsi="Times New Roman" w:cs="Times New Roman"/>
          <w:b/>
          <w:bCs/>
          <w:color w:val="auto"/>
        </w:rPr>
      </w:pPr>
    </w:p>
    <w:p w14:paraId="7B420AF7" w14:textId="77777777" w:rsidR="00B93D38" w:rsidRPr="00CB2359" w:rsidRDefault="00B93D38" w:rsidP="00B93D38">
      <w:pPr>
        <w:spacing w:line="274" w:lineRule="exact"/>
        <w:ind w:right="40"/>
        <w:jc w:val="center"/>
        <w:rPr>
          <w:rFonts w:ascii="Times New Roman" w:eastAsia="Times New Roman" w:hAnsi="Times New Roman" w:cs="Times New Roman"/>
          <w:b/>
          <w:bCs/>
          <w:color w:val="auto"/>
        </w:rPr>
      </w:pPr>
    </w:p>
    <w:p w14:paraId="2FABA363" w14:textId="77777777" w:rsidR="005E5246" w:rsidRPr="00CB2359" w:rsidRDefault="005E5246" w:rsidP="005E5246">
      <w:pPr>
        <w:spacing w:line="274" w:lineRule="exact"/>
        <w:ind w:right="40"/>
        <w:jc w:val="right"/>
        <w:rPr>
          <w:rFonts w:ascii="Times New Roman" w:eastAsia="Times New Roman" w:hAnsi="Times New Roman" w:cs="Times New Roman"/>
          <w:bCs/>
          <w:i/>
          <w:color w:val="auto"/>
        </w:rPr>
      </w:pPr>
    </w:p>
    <w:bookmarkEnd w:id="3"/>
    <w:bookmarkEnd w:id="4"/>
    <w:p w14:paraId="66A7D7F7" w14:textId="77777777" w:rsidR="005E5246" w:rsidRPr="00CB2359" w:rsidRDefault="005E5246" w:rsidP="005E5246">
      <w:pPr>
        <w:spacing w:line="274" w:lineRule="exact"/>
        <w:ind w:right="40"/>
        <w:jc w:val="right"/>
        <w:rPr>
          <w:rFonts w:ascii="Times New Roman" w:eastAsia="Times New Roman" w:hAnsi="Times New Roman" w:cs="Times New Roman"/>
          <w:bCs/>
          <w:i/>
          <w:color w:val="auto"/>
        </w:rPr>
      </w:pPr>
      <w:r w:rsidRPr="00CB2359">
        <w:rPr>
          <w:rFonts w:ascii="Times New Roman" w:eastAsia="Times New Roman" w:hAnsi="Times New Roman" w:cs="Times New Roman"/>
          <w:bCs/>
          <w:i/>
          <w:color w:val="auto"/>
        </w:rPr>
        <w:t>Приложение 3</w:t>
      </w:r>
    </w:p>
    <w:p w14:paraId="5015181D" w14:textId="77777777" w:rsidR="005E5246" w:rsidRPr="00CB2359" w:rsidRDefault="005E5246" w:rsidP="005E5246">
      <w:pPr>
        <w:widowControl/>
        <w:spacing w:line="274" w:lineRule="exact"/>
        <w:ind w:right="40"/>
        <w:jc w:val="right"/>
        <w:rPr>
          <w:rFonts w:ascii="Times New Roman" w:eastAsia="Times New Roman" w:hAnsi="Times New Roman" w:cs="Times New Roman"/>
          <w:bCs/>
          <w:i/>
          <w:lang w:bidi="ar-SA"/>
        </w:rPr>
      </w:pPr>
      <w:r w:rsidRPr="00CB2359">
        <w:rPr>
          <w:rFonts w:ascii="Times New Roman" w:eastAsia="Times New Roman" w:hAnsi="Times New Roman" w:cs="Times New Roman"/>
          <w:bCs/>
          <w:i/>
          <w:color w:val="auto"/>
        </w:rPr>
        <w:t>к извещению и документации</w:t>
      </w:r>
    </w:p>
    <w:p w14:paraId="544AF444" w14:textId="77777777" w:rsidR="005E5246" w:rsidRPr="00CB2359" w:rsidRDefault="005E5246" w:rsidP="005E5246">
      <w:pPr>
        <w:rPr>
          <w:lang w:eastAsia="zh-CN"/>
        </w:rPr>
      </w:pPr>
    </w:p>
    <w:p w14:paraId="5A89A579" w14:textId="77777777" w:rsidR="005E5246" w:rsidRPr="00CB2359" w:rsidRDefault="005E5246" w:rsidP="005E5246">
      <w:pPr>
        <w:rPr>
          <w:lang w:eastAsia="zh-CN"/>
        </w:rPr>
      </w:pPr>
    </w:p>
    <w:p w14:paraId="6D9E0BD0" w14:textId="77777777" w:rsidR="005E5246" w:rsidRPr="00CB2359" w:rsidRDefault="005E5246" w:rsidP="005E5246">
      <w:pPr>
        <w:keepNext/>
        <w:ind w:left="-426" w:right="-342"/>
        <w:jc w:val="center"/>
        <w:rPr>
          <w:rFonts w:ascii="Times New Roman" w:eastAsia="Times New Roman" w:hAnsi="Times New Roman" w:cs="Times New Roman"/>
          <w:b/>
          <w:color w:val="auto"/>
          <w:lang w:bidi="ar-SA"/>
        </w:rPr>
      </w:pPr>
      <w:r w:rsidRPr="00CB2359">
        <w:rPr>
          <w:lang w:eastAsia="zh-CN"/>
        </w:rPr>
        <w:tab/>
      </w:r>
      <w:r w:rsidRPr="00CB2359">
        <w:rPr>
          <w:rFonts w:ascii="Times New Roman" w:eastAsia="Times New Roman" w:hAnsi="Times New Roman" w:cs="Times New Roman"/>
          <w:b/>
          <w:color w:val="auto"/>
          <w:lang w:bidi="ar-SA"/>
        </w:rPr>
        <w:t xml:space="preserve">ПРОЕКТ ДОГОВОРА № </w:t>
      </w:r>
    </w:p>
    <w:p w14:paraId="63382A3D" w14:textId="3E6B8370" w:rsidR="00180A9F" w:rsidRPr="00CB2359" w:rsidRDefault="007511FD" w:rsidP="007511FD">
      <w:pPr>
        <w:rPr>
          <w:rFonts w:ascii="Times New Roman" w:eastAsia="Times New Roman" w:hAnsi="Times New Roman" w:cs="Times New Roman"/>
          <w:b/>
          <w:bCs/>
          <w:color w:val="auto"/>
        </w:rPr>
      </w:pPr>
      <w:bookmarkStart w:id="5" w:name="_Hlk3554948"/>
      <w:r w:rsidRPr="00CB2359">
        <w:rPr>
          <w:rFonts w:ascii="Times New Roman" w:hAnsi="Times New Roman" w:cs="Times New Roman"/>
          <w:b/>
        </w:rPr>
        <w:t xml:space="preserve">                                        </w:t>
      </w:r>
      <w:r w:rsidR="00CB2359">
        <w:rPr>
          <w:rFonts w:ascii="Times New Roman" w:hAnsi="Times New Roman" w:cs="Times New Roman"/>
          <w:b/>
        </w:rPr>
        <w:t xml:space="preserve">             </w:t>
      </w:r>
      <w:r w:rsidR="00131AD9" w:rsidRPr="00CB2359">
        <w:rPr>
          <w:rFonts w:ascii="Times New Roman" w:hAnsi="Times New Roman" w:cs="Times New Roman"/>
          <w:b/>
        </w:rPr>
        <w:t xml:space="preserve">на </w:t>
      </w:r>
      <w:r w:rsidRPr="00CB2359">
        <w:rPr>
          <w:rFonts w:ascii="Times New Roman" w:hAnsi="Times New Roman" w:cs="Times New Roman"/>
          <w:b/>
          <w:bCs/>
          <w:lang w:bidi="ar-SA"/>
        </w:rPr>
        <w:t>поставку щепы топливной</w:t>
      </w:r>
      <w:r w:rsidRPr="00CB2359">
        <w:rPr>
          <w:rFonts w:ascii="Times New Roman" w:hAnsi="Times New Roman" w:cs="Times New Roman"/>
          <w:b/>
        </w:rPr>
        <w:t xml:space="preserve"> </w:t>
      </w:r>
    </w:p>
    <w:p w14:paraId="7CB953C7" w14:textId="78C300F2" w:rsidR="0037189E" w:rsidRPr="00CB2359" w:rsidRDefault="00180A9F" w:rsidP="00180A9F">
      <w:pPr>
        <w:jc w:val="center"/>
        <w:rPr>
          <w:rFonts w:ascii="Times New Roman" w:eastAsia="Times New Roman" w:hAnsi="Times New Roman"/>
          <w:i/>
        </w:rPr>
      </w:pPr>
      <w:r w:rsidRPr="00CB2359">
        <w:rPr>
          <w:rFonts w:ascii="Times New Roman" w:hAnsi="Times New Roman"/>
          <w:i/>
        </w:rPr>
        <w:t xml:space="preserve"> </w:t>
      </w:r>
      <w:r w:rsidR="00CB2359">
        <w:rPr>
          <w:rFonts w:ascii="Times New Roman" w:hAnsi="Times New Roman"/>
          <w:i/>
        </w:rPr>
        <w:t xml:space="preserve">      </w:t>
      </w:r>
      <w:r w:rsidR="00CF6318" w:rsidRPr="00CB2359">
        <w:rPr>
          <w:rFonts w:ascii="Times New Roman" w:hAnsi="Times New Roman"/>
          <w:i/>
        </w:rPr>
        <w:t>(предоставлен</w:t>
      </w:r>
      <w:r w:rsidR="0037189E" w:rsidRPr="00CB2359">
        <w:rPr>
          <w:rFonts w:ascii="Times New Roman" w:hAnsi="Times New Roman"/>
          <w:i/>
        </w:rPr>
        <w:t xml:space="preserve"> отдельным файлом)</w:t>
      </w:r>
    </w:p>
    <w:bookmarkEnd w:id="5"/>
    <w:p w14:paraId="6CCFEF87" w14:textId="77777777" w:rsidR="0037189E" w:rsidRPr="00CB2359" w:rsidRDefault="0037189E" w:rsidP="0037189E">
      <w:pPr>
        <w:rPr>
          <w:rFonts w:ascii="Times New Roman" w:eastAsia="Times New Roman" w:hAnsi="Times New Roman" w:cs="Times New Roman"/>
          <w:i/>
          <w:lang w:bidi="ar-SA"/>
        </w:rPr>
      </w:pPr>
    </w:p>
    <w:p w14:paraId="0025002A" w14:textId="77777777" w:rsidR="0037189E" w:rsidRPr="00CB2359" w:rsidRDefault="0037189E" w:rsidP="00985769">
      <w:pPr>
        <w:suppressLineNumbers/>
        <w:spacing w:line="100" w:lineRule="atLeast"/>
        <w:ind w:firstLine="539"/>
        <w:jc w:val="both"/>
        <w:rPr>
          <w:rFonts w:ascii="Times New Roman" w:hAnsi="Times New Roman" w:cs="Times New Roman"/>
        </w:rPr>
      </w:pPr>
    </w:p>
    <w:p w14:paraId="2683F0F3" w14:textId="77777777" w:rsidR="00985769" w:rsidRDefault="00985769" w:rsidP="00985769">
      <w:pPr>
        <w:spacing w:line="100" w:lineRule="atLeast"/>
        <w:ind w:firstLine="539"/>
        <w:jc w:val="both"/>
        <w:rPr>
          <w:rFonts w:ascii="Times New Roman" w:hAnsi="Times New Roman" w:cs="Times New Roman"/>
          <w:sz w:val="28"/>
          <w:szCs w:val="28"/>
        </w:rPr>
      </w:pPr>
    </w:p>
    <w:p w14:paraId="2EBF5BC4" w14:textId="77777777" w:rsidR="00727B49" w:rsidRDefault="00727B49" w:rsidP="00985769">
      <w:pPr>
        <w:widowControl/>
        <w:spacing w:after="60" w:line="100" w:lineRule="atLeast"/>
        <w:jc w:val="center"/>
      </w:pPr>
    </w:p>
    <w:p w14:paraId="7E304CFC" w14:textId="77777777" w:rsidR="00727B49" w:rsidRPr="00253AA1" w:rsidRDefault="00727B49" w:rsidP="00727B49">
      <w:pPr>
        <w:spacing w:line="274" w:lineRule="exact"/>
        <w:ind w:right="40"/>
        <w:jc w:val="right"/>
        <w:rPr>
          <w:rFonts w:ascii="Times New Roman" w:eastAsia="Times New Roman" w:hAnsi="Times New Roman" w:cs="Times New Roman"/>
          <w:bCs/>
          <w:i/>
          <w:color w:val="auto"/>
        </w:rPr>
      </w:pPr>
      <w:r>
        <w:tab/>
      </w:r>
      <w:r w:rsidRPr="00253AA1">
        <w:rPr>
          <w:rFonts w:ascii="Times New Roman" w:eastAsia="Times New Roman" w:hAnsi="Times New Roman" w:cs="Times New Roman"/>
          <w:bCs/>
          <w:i/>
          <w:color w:val="auto"/>
        </w:rPr>
        <w:t xml:space="preserve">Приложение </w:t>
      </w:r>
      <w:r>
        <w:rPr>
          <w:rFonts w:ascii="Times New Roman" w:eastAsia="Times New Roman" w:hAnsi="Times New Roman" w:cs="Times New Roman"/>
          <w:bCs/>
          <w:i/>
          <w:color w:val="auto"/>
        </w:rPr>
        <w:t>4</w:t>
      </w:r>
    </w:p>
    <w:p w14:paraId="1E065723" w14:textId="77777777" w:rsidR="00727B49" w:rsidRPr="00EB45EF" w:rsidRDefault="00727B49" w:rsidP="00727B49">
      <w:pPr>
        <w:widowControl/>
        <w:spacing w:line="274" w:lineRule="exact"/>
        <w:ind w:right="40"/>
        <w:jc w:val="right"/>
        <w:rPr>
          <w:rFonts w:ascii="Times New Roman" w:eastAsia="Times New Roman" w:hAnsi="Times New Roman" w:cs="Times New Roman"/>
          <w:bCs/>
          <w:i/>
          <w:lang w:bidi="ar-SA"/>
        </w:rPr>
      </w:pPr>
      <w:r w:rsidRPr="00253AA1">
        <w:rPr>
          <w:rFonts w:ascii="Times New Roman" w:eastAsia="Times New Roman" w:hAnsi="Times New Roman" w:cs="Times New Roman"/>
          <w:bCs/>
          <w:i/>
          <w:color w:val="auto"/>
        </w:rPr>
        <w:t>к извещению и документации</w:t>
      </w:r>
    </w:p>
    <w:p w14:paraId="7449894B" w14:textId="77777777" w:rsidR="00727B49" w:rsidRDefault="00727B49" w:rsidP="00727B49">
      <w:pPr>
        <w:rPr>
          <w:lang w:eastAsia="zh-CN"/>
        </w:rPr>
      </w:pPr>
    </w:p>
    <w:p w14:paraId="4424E933" w14:textId="77777777" w:rsidR="002D32CD" w:rsidRPr="00727B49" w:rsidRDefault="00727B49" w:rsidP="00727B49">
      <w:pPr>
        <w:tabs>
          <w:tab w:val="left" w:pos="7065"/>
        </w:tabs>
        <w:jc w:val="center"/>
        <w:rPr>
          <w:rFonts w:ascii="Times New Roman" w:hAnsi="Times New Roman" w:cs="Times New Roman"/>
          <w:b/>
        </w:rPr>
      </w:pPr>
      <w:r w:rsidRPr="00727B49">
        <w:rPr>
          <w:rFonts w:ascii="Times New Roman" w:hAnsi="Times New Roman" w:cs="Times New Roman"/>
          <w:b/>
        </w:rPr>
        <w:t>Обоснование НМЦД</w:t>
      </w:r>
    </w:p>
    <w:sectPr w:rsidR="002D32CD" w:rsidRPr="00727B49" w:rsidSect="002D32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04B17" w14:textId="77777777" w:rsidR="00571ADB" w:rsidRDefault="00571ADB" w:rsidP="00CF6318">
      <w:r>
        <w:separator/>
      </w:r>
    </w:p>
  </w:endnote>
  <w:endnote w:type="continuationSeparator" w:id="0">
    <w:p w14:paraId="3624A05A" w14:textId="77777777" w:rsidR="00571ADB" w:rsidRDefault="00571ADB" w:rsidP="00CF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ndale Sans UI">
    <w:charset w:val="00"/>
    <w:family w:val="auto"/>
    <w:pitch w:val="variable"/>
  </w:font>
  <w:font w:name="Nimbus Sans L">
    <w:altName w:val="Arial"/>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EE108" w14:textId="77777777" w:rsidR="00571ADB" w:rsidRDefault="00571ADB" w:rsidP="00CF6318">
      <w:r>
        <w:separator/>
      </w:r>
    </w:p>
  </w:footnote>
  <w:footnote w:type="continuationSeparator" w:id="0">
    <w:p w14:paraId="6CBBFAE6" w14:textId="77777777" w:rsidR="00571ADB" w:rsidRDefault="00571ADB" w:rsidP="00CF6318">
      <w:r>
        <w:continuationSeparator/>
      </w:r>
    </w:p>
  </w:footnote>
  <w:footnote w:id="1">
    <w:p w14:paraId="04C86BEA" w14:textId="77777777" w:rsidR="00C7057D" w:rsidRDefault="00C7057D" w:rsidP="00D45A1B">
      <w:pPr>
        <w:pStyle w:val="aa"/>
      </w:pPr>
      <w:r>
        <w:rPr>
          <w:rStyle w:val="ac"/>
        </w:rPr>
        <w:footnoteRef/>
      </w:r>
      <w:r>
        <w:t xml:space="preserve"> </w:t>
      </w:r>
      <w:r w:rsidRPr="00ED23C2">
        <w:rPr>
          <w:rFonts w:ascii="Times New Roman" w:hAnsi="Times New Roman"/>
        </w:rPr>
        <w:t>Указанные формы носят рекомендательный характер</w:t>
      </w:r>
      <w:r>
        <w:rPr>
          <w:rFonts w:ascii="Times New Roman" w:hAnsi="Times New Roman"/>
        </w:rPr>
        <w:t xml:space="preserve"> </w:t>
      </w:r>
      <w:r w:rsidRPr="00ED23C2">
        <w:rPr>
          <w:rFonts w:ascii="Times New Roman" w:hAnsi="Times New Roman"/>
        </w:rPr>
        <w:t xml:space="preserve">и не являются требованиями к форме, оформлению, составу или содержанию заявки на участие в </w:t>
      </w:r>
      <w:r>
        <w:rPr>
          <w:rFonts w:ascii="Times New Roman" w:hAnsi="Times New Roman"/>
        </w:rPr>
        <w:t>аукционе</w:t>
      </w:r>
      <w:r w:rsidRPr="00ED23C2">
        <w:rPr>
          <w:rFonts w:ascii="Times New Roman" w:hAnsi="Times New Roman"/>
        </w:rPr>
        <w:t xml:space="preserve"> в электронной форме. Несоблюдение указанных форм не является основанием для признания заявки на участие в </w:t>
      </w:r>
      <w:r>
        <w:rPr>
          <w:rFonts w:ascii="Times New Roman" w:hAnsi="Times New Roman"/>
        </w:rPr>
        <w:t>аукционе</w:t>
      </w:r>
      <w:r w:rsidRPr="00ED23C2">
        <w:rPr>
          <w:rFonts w:ascii="Times New Roman" w:hAnsi="Times New Roman"/>
        </w:rPr>
        <w:t xml:space="preserve"> в электронной форме несоответствующей требованиям, установленным документацией о</w:t>
      </w:r>
      <w:r>
        <w:rPr>
          <w:rFonts w:ascii="Times New Roman" w:hAnsi="Times New Roman"/>
        </w:rPr>
        <w:t>б аукционе</w:t>
      </w:r>
      <w:r w:rsidRPr="00ED23C2">
        <w:rPr>
          <w:rFonts w:ascii="Times New Roman" w:hAnsi="Times New Roman"/>
        </w:rPr>
        <w:t xml:space="preserve"> в электронной форме.</w:t>
      </w:r>
    </w:p>
  </w:footnote>
  <w:footnote w:id="2">
    <w:p w14:paraId="17E09AA5" w14:textId="77777777" w:rsidR="00C7057D" w:rsidRPr="00ED23C2" w:rsidRDefault="00C7057D" w:rsidP="00D45A1B">
      <w:pPr>
        <w:pStyle w:val="aa"/>
        <w:rPr>
          <w:rFonts w:ascii="Times New Roman" w:hAnsi="Times New Roman"/>
        </w:rPr>
      </w:pPr>
      <w:r w:rsidRPr="00ED23C2">
        <w:rPr>
          <w:rStyle w:val="ac"/>
          <w:rFonts w:ascii="Times New Roman" w:hAnsi="Times New Roman"/>
        </w:rPr>
        <w:footnoteRef/>
      </w:r>
      <w:r w:rsidRPr="00ED23C2">
        <w:rPr>
          <w:rFonts w:ascii="Times New Roman" w:hAnsi="Times New Roman"/>
        </w:rPr>
        <w:t xml:space="preserve"> Указанные формы носят рекомендательный характер</w:t>
      </w:r>
      <w:r w:rsidRPr="00D72978">
        <w:rPr>
          <w:rFonts w:ascii="Times New Roman" w:hAnsi="Times New Roman"/>
        </w:rPr>
        <w:t xml:space="preserve"> </w:t>
      </w:r>
      <w:r w:rsidRPr="00ED23C2">
        <w:rPr>
          <w:rFonts w:ascii="Times New Roman" w:hAnsi="Times New Roman"/>
        </w:rPr>
        <w:t xml:space="preserve">и не являются требованиями к форме, оформлению, составу или содержанию заявки на участие в </w:t>
      </w:r>
      <w:r>
        <w:rPr>
          <w:rFonts w:ascii="Times New Roman" w:hAnsi="Times New Roman"/>
        </w:rPr>
        <w:t>аукционе</w:t>
      </w:r>
      <w:r w:rsidRPr="00ED23C2">
        <w:rPr>
          <w:rFonts w:ascii="Times New Roman" w:hAnsi="Times New Roman"/>
        </w:rPr>
        <w:t xml:space="preserve"> в электронной форме. Несоблюдение указанных форм не является основанием для признания заявки на участие в </w:t>
      </w:r>
      <w:r>
        <w:rPr>
          <w:rFonts w:ascii="Times New Roman" w:hAnsi="Times New Roman"/>
        </w:rPr>
        <w:t>аукционе</w:t>
      </w:r>
      <w:r w:rsidRPr="00ED23C2">
        <w:rPr>
          <w:rFonts w:ascii="Times New Roman" w:hAnsi="Times New Roman"/>
        </w:rPr>
        <w:t xml:space="preserve"> в электронной форме несоответствующей требованиям, установленным документацией о</w:t>
      </w:r>
      <w:r>
        <w:rPr>
          <w:rFonts w:ascii="Times New Roman" w:hAnsi="Times New Roman"/>
        </w:rPr>
        <w:t>б аукционе</w:t>
      </w:r>
      <w:r w:rsidRPr="00ED23C2">
        <w:rPr>
          <w:rFonts w:ascii="Times New Roman" w:hAnsi="Times New Roman"/>
        </w:rPr>
        <w:t xml:space="preserve"> в электронной форме.</w:t>
      </w:r>
    </w:p>
  </w:footnote>
  <w:footnote w:id="3">
    <w:p w14:paraId="1E996CFB" w14:textId="77777777" w:rsidR="00C7057D" w:rsidRPr="00ED23C2" w:rsidRDefault="00C7057D" w:rsidP="00D45A1B">
      <w:pPr>
        <w:pStyle w:val="aa"/>
        <w:rPr>
          <w:rFonts w:ascii="Times New Roman" w:hAnsi="Times New Roman"/>
        </w:rPr>
      </w:pPr>
      <w:r w:rsidRPr="00ED23C2">
        <w:rPr>
          <w:rStyle w:val="ac"/>
          <w:rFonts w:ascii="Times New Roman" w:hAnsi="Times New Roman"/>
        </w:rPr>
        <w:footnoteRef/>
      </w:r>
      <w:r w:rsidRPr="00ED23C2">
        <w:rPr>
          <w:rFonts w:ascii="Times New Roman" w:hAnsi="Times New Roman"/>
        </w:rPr>
        <w:t xml:space="preserve"> Указанные формы носят рекомендательный характер</w:t>
      </w:r>
      <w:r w:rsidRPr="00D72978">
        <w:rPr>
          <w:rFonts w:ascii="Times New Roman" w:hAnsi="Times New Roman"/>
        </w:rPr>
        <w:t xml:space="preserve"> </w:t>
      </w:r>
      <w:r w:rsidRPr="00ED23C2">
        <w:rPr>
          <w:rFonts w:ascii="Times New Roman" w:hAnsi="Times New Roman"/>
        </w:rPr>
        <w:t xml:space="preserve">и не являются требованиями к форме, оформлению, составу или содержанию заявки на участие в </w:t>
      </w:r>
      <w:r>
        <w:rPr>
          <w:rFonts w:ascii="Times New Roman" w:hAnsi="Times New Roman"/>
        </w:rPr>
        <w:t>аукционе</w:t>
      </w:r>
      <w:r w:rsidRPr="00ED23C2">
        <w:rPr>
          <w:rFonts w:ascii="Times New Roman" w:hAnsi="Times New Roman"/>
        </w:rPr>
        <w:t xml:space="preserve"> в электронной форме. Несоблюдение указанных форм не является основанием для признания заявки на участие в </w:t>
      </w:r>
      <w:r>
        <w:rPr>
          <w:rFonts w:ascii="Times New Roman" w:hAnsi="Times New Roman"/>
        </w:rPr>
        <w:t>аукционе</w:t>
      </w:r>
      <w:r w:rsidRPr="00ED23C2">
        <w:rPr>
          <w:rFonts w:ascii="Times New Roman" w:hAnsi="Times New Roman"/>
        </w:rPr>
        <w:t xml:space="preserve"> в электронной форме несоответствующей требованиям</w:t>
      </w:r>
      <w:r>
        <w:rPr>
          <w:rFonts w:ascii="Times New Roman" w:hAnsi="Times New Roman"/>
        </w:rPr>
        <w:t xml:space="preserve">, установленным документацией об аукционе </w:t>
      </w:r>
      <w:r w:rsidRPr="00ED23C2">
        <w:rPr>
          <w:rFonts w:ascii="Times New Roman" w:hAnsi="Times New Roman"/>
        </w:rPr>
        <w:t>в электронной форме.</w:t>
      </w:r>
    </w:p>
  </w:footnote>
  <w:footnote w:id="4">
    <w:p w14:paraId="7EF6A622" w14:textId="77777777" w:rsidR="00C7057D" w:rsidRPr="0030665B" w:rsidRDefault="00C7057D" w:rsidP="00D45A1B">
      <w:pPr>
        <w:pStyle w:val="aa"/>
        <w:rPr>
          <w:rFonts w:ascii="Times New Roman" w:hAnsi="Times New Roman"/>
        </w:rPr>
      </w:pPr>
      <w:r w:rsidRPr="0030665B">
        <w:rPr>
          <w:rStyle w:val="ac"/>
          <w:rFonts w:ascii="Times New Roman" w:hAnsi="Times New Roman"/>
        </w:rPr>
        <w:t>*</w:t>
      </w:r>
      <w:r w:rsidRPr="0030665B">
        <w:rPr>
          <w:rFonts w:ascii="Times New Roman" w:hAnsi="Times New Roman"/>
        </w:rPr>
        <w:t xml:space="preserve"> п.5 заполняется по усмотрению участника закупки</w:t>
      </w:r>
    </w:p>
  </w:footnote>
  <w:footnote w:id="5">
    <w:p w14:paraId="57505518" w14:textId="77777777" w:rsidR="00C7057D" w:rsidRPr="0030665B" w:rsidRDefault="00C7057D" w:rsidP="00D45A1B">
      <w:pPr>
        <w:pStyle w:val="aa"/>
        <w:rPr>
          <w:rFonts w:ascii="Times New Roman" w:hAnsi="Times New Roman"/>
        </w:rPr>
      </w:pPr>
      <w:r>
        <w:rPr>
          <w:rStyle w:val="ac"/>
        </w:rPr>
        <w:footnoteRef/>
      </w:r>
      <w:r>
        <w:t xml:space="preserve"> </w:t>
      </w:r>
      <w:r w:rsidRPr="0030665B">
        <w:rPr>
          <w:rFonts w:ascii="Times New Roman" w:hAnsi="Times New Roman"/>
        </w:rPr>
        <w:t xml:space="preserve">В случае если в составе заявки на участие в </w:t>
      </w:r>
      <w:r>
        <w:rPr>
          <w:rFonts w:ascii="Times New Roman" w:hAnsi="Times New Roman"/>
        </w:rPr>
        <w:t>аукционе</w:t>
      </w:r>
      <w:r w:rsidRPr="0030665B">
        <w:rPr>
          <w:rFonts w:ascii="Times New Roman" w:hAnsi="Times New Roman"/>
        </w:rPr>
        <w:t xml:space="preserve"> представлена доверенность, оформленна</w:t>
      </w:r>
      <w:r>
        <w:rPr>
          <w:rFonts w:ascii="Times New Roman" w:hAnsi="Times New Roman"/>
        </w:rPr>
        <w:t>я не в соответствии с Формой № 2</w:t>
      </w:r>
      <w:r w:rsidRPr="0030665B">
        <w:rPr>
          <w:rFonts w:ascii="Times New Roman" w:hAnsi="Times New Roman"/>
        </w:rPr>
        <w:t xml:space="preserve"> раздела 3 настоящей документации, но из содержания такой доверенности следует, что указанному в ней лицу предоставляются полномочия на осуществление действий от имени участника закупки, которые в соответствии с Положением о закупке осуществляет участник закупки,  такая заявка на участие в </w:t>
      </w:r>
      <w:r>
        <w:rPr>
          <w:rFonts w:ascii="Times New Roman" w:hAnsi="Times New Roman"/>
        </w:rPr>
        <w:t>аукционе в электронной форме</w:t>
      </w:r>
      <w:r w:rsidRPr="0030665B">
        <w:rPr>
          <w:rFonts w:ascii="Times New Roman" w:hAnsi="Times New Roman"/>
        </w:rPr>
        <w:t xml:space="preserve"> будет признана комиссией соответствующей требованиям Положения о закупке и настоящей документации. </w:t>
      </w:r>
    </w:p>
  </w:footnote>
  <w:footnote w:id="6">
    <w:p w14:paraId="3FDD658A" w14:textId="77777777" w:rsidR="00C7057D" w:rsidRDefault="00C7057D" w:rsidP="00D45A1B">
      <w:pPr>
        <w:pStyle w:val="aa"/>
      </w:pPr>
      <w:r w:rsidRPr="0030665B">
        <w:rPr>
          <w:rStyle w:val="ac"/>
          <w:rFonts w:ascii="Times New Roman" w:hAnsi="Times New Roman"/>
        </w:rPr>
        <w:footnoteRef/>
      </w:r>
      <w:r w:rsidRPr="0030665B">
        <w:rPr>
          <w:rFonts w:ascii="Times New Roman" w:hAnsi="Times New Roman"/>
        </w:rPr>
        <w:t xml:space="preserve"> </w:t>
      </w:r>
      <w:r w:rsidRPr="00A836A2">
        <w:rPr>
          <w:rFonts w:ascii="Times New Roman" w:hAnsi="Times New Roman"/>
        </w:rPr>
        <w:t>В соответствии с Гражданским кодексом Российской Федерации доверенность, в которой не указана дата ее совершения, ничтожна</w:t>
      </w:r>
    </w:p>
  </w:footnote>
  <w:footnote w:id="7">
    <w:p w14:paraId="2B8D4796" w14:textId="77777777" w:rsidR="00C7057D" w:rsidRPr="002C40C6" w:rsidRDefault="00C7057D" w:rsidP="00D45A1B">
      <w:pPr>
        <w:pStyle w:val="aa"/>
        <w:rPr>
          <w:rFonts w:ascii="Times New Roman" w:hAnsi="Times New Roman"/>
        </w:rPr>
      </w:pPr>
      <w:r w:rsidRPr="002C40C6">
        <w:rPr>
          <w:rStyle w:val="ac"/>
          <w:rFonts w:ascii="Times New Roman" w:hAnsi="Times New Roman"/>
        </w:rPr>
        <w:t>[1]</w:t>
      </w:r>
      <w:r w:rsidRPr="002C40C6">
        <w:rPr>
          <w:rFonts w:ascii="Times New Roman" w:hAnsi="Times New Roman"/>
        </w:rPr>
        <w:t xml:space="preserve"> Указанные формы носят рекомендательный характер и не являются требованиями к форме, оформлению, составу или содержанию заявки на участие в аукционе в электронной форме. Несоблюдение указанных форм не является основанием для признания заявки на участие в аукционе в электронной форме несоответствующей требованиям, установленным документацией об аукционе в электронной форме.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B9C75" w14:textId="77777777" w:rsidR="00C7057D" w:rsidRDefault="00C7057D">
    <w:pPr>
      <w:pStyle w:val="ad"/>
      <w:jc w:val="center"/>
    </w:pPr>
  </w:p>
  <w:p w14:paraId="3A6E292B" w14:textId="77777777" w:rsidR="00C7057D" w:rsidRDefault="00C7057D">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B0D59"/>
    <w:multiLevelType w:val="hybridMultilevel"/>
    <w:tmpl w:val="6E867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00360A"/>
    <w:multiLevelType w:val="hybridMultilevel"/>
    <w:tmpl w:val="95B857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DB14625"/>
    <w:multiLevelType w:val="hybridMultilevel"/>
    <w:tmpl w:val="73B8D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170F58"/>
    <w:multiLevelType w:val="hybridMultilevel"/>
    <w:tmpl w:val="AFFE4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7567B7"/>
    <w:multiLevelType w:val="hybridMultilevel"/>
    <w:tmpl w:val="5F1087A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15E7DED"/>
    <w:multiLevelType w:val="hybridMultilevel"/>
    <w:tmpl w:val="4D9A6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D4C35"/>
    <w:multiLevelType w:val="hybridMultilevel"/>
    <w:tmpl w:val="A1085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E47D4B"/>
    <w:multiLevelType w:val="hybridMultilevel"/>
    <w:tmpl w:val="10CCE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D432A7A"/>
    <w:multiLevelType w:val="multilevel"/>
    <w:tmpl w:val="D750D706"/>
    <w:lvl w:ilvl="0">
      <w:start w:val="3"/>
      <w:numFmt w:val="decimal"/>
      <w:lvlText w:val="%1."/>
      <w:lvlJc w:val="left"/>
      <w:pPr>
        <w:ind w:left="660" w:hanging="660"/>
      </w:pPr>
      <w:rPr>
        <w:rFonts w:cs="Times New Roman" w:hint="default"/>
      </w:rPr>
    </w:lvl>
    <w:lvl w:ilvl="1">
      <w:start w:val="2"/>
      <w:numFmt w:val="decimal"/>
      <w:lvlText w:val="%1.%2."/>
      <w:lvlJc w:val="left"/>
      <w:pPr>
        <w:ind w:left="660" w:hanging="660"/>
      </w:pPr>
      <w:rPr>
        <w:rFonts w:cs="Times New Roman" w:hint="default"/>
      </w:rPr>
    </w:lvl>
    <w:lvl w:ilvl="2">
      <w:start w:val="1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602B1017"/>
    <w:multiLevelType w:val="hybridMultilevel"/>
    <w:tmpl w:val="6D7EDE92"/>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5F610D"/>
    <w:multiLevelType w:val="hybridMultilevel"/>
    <w:tmpl w:val="17A8DADC"/>
    <w:lvl w:ilvl="0" w:tplc="6504DF30">
      <w:start w:val="14"/>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6F1BE0"/>
    <w:multiLevelType w:val="hybridMultilevel"/>
    <w:tmpl w:val="41561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10"/>
  </w:num>
  <w:num w:numId="5">
    <w:abstractNumId w:val="3"/>
  </w:num>
  <w:num w:numId="6">
    <w:abstractNumId w:val="1"/>
  </w:num>
  <w:num w:numId="7">
    <w:abstractNumId w:val="6"/>
  </w:num>
  <w:num w:numId="8">
    <w:abstractNumId w:val="2"/>
  </w:num>
  <w:num w:numId="9">
    <w:abstractNumId w:val="0"/>
  </w:num>
  <w:num w:numId="10">
    <w:abstractNumId w:val="1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E5246"/>
    <w:rsid w:val="0000470A"/>
    <w:rsid w:val="0002039A"/>
    <w:rsid w:val="00060D13"/>
    <w:rsid w:val="00071A4D"/>
    <w:rsid w:val="0008448A"/>
    <w:rsid w:val="000C4AB6"/>
    <w:rsid w:val="000E098E"/>
    <w:rsid w:val="000E2F54"/>
    <w:rsid w:val="00114231"/>
    <w:rsid w:val="00116466"/>
    <w:rsid w:val="0012266E"/>
    <w:rsid w:val="00126915"/>
    <w:rsid w:val="00131AD9"/>
    <w:rsid w:val="00132E10"/>
    <w:rsid w:val="00140344"/>
    <w:rsid w:val="001629CC"/>
    <w:rsid w:val="00173F32"/>
    <w:rsid w:val="00180A9F"/>
    <w:rsid w:val="001A25D8"/>
    <w:rsid w:val="001A517C"/>
    <w:rsid w:val="001F5A27"/>
    <w:rsid w:val="00222481"/>
    <w:rsid w:val="002239E7"/>
    <w:rsid w:val="002371EC"/>
    <w:rsid w:val="00263A19"/>
    <w:rsid w:val="00263F85"/>
    <w:rsid w:val="00277FD6"/>
    <w:rsid w:val="002A3C87"/>
    <w:rsid w:val="002A5F71"/>
    <w:rsid w:val="002A77DF"/>
    <w:rsid w:val="002B3207"/>
    <w:rsid w:val="002B3ABF"/>
    <w:rsid w:val="002C42E8"/>
    <w:rsid w:val="002D2AFA"/>
    <w:rsid w:val="002D32CD"/>
    <w:rsid w:val="002D3761"/>
    <w:rsid w:val="002E1B36"/>
    <w:rsid w:val="00302DF6"/>
    <w:rsid w:val="00312510"/>
    <w:rsid w:val="00347671"/>
    <w:rsid w:val="003509DF"/>
    <w:rsid w:val="00350BFC"/>
    <w:rsid w:val="0035501D"/>
    <w:rsid w:val="00356901"/>
    <w:rsid w:val="00362621"/>
    <w:rsid w:val="00366CC8"/>
    <w:rsid w:val="0037189E"/>
    <w:rsid w:val="00376609"/>
    <w:rsid w:val="0039069C"/>
    <w:rsid w:val="00391FDA"/>
    <w:rsid w:val="003B1786"/>
    <w:rsid w:val="003F6155"/>
    <w:rsid w:val="004135AC"/>
    <w:rsid w:val="00436A78"/>
    <w:rsid w:val="004446FD"/>
    <w:rsid w:val="00453F6F"/>
    <w:rsid w:val="00465E46"/>
    <w:rsid w:val="004A4731"/>
    <w:rsid w:val="004D273A"/>
    <w:rsid w:val="004F5B66"/>
    <w:rsid w:val="005036A1"/>
    <w:rsid w:val="00503AA1"/>
    <w:rsid w:val="00506B66"/>
    <w:rsid w:val="00523C23"/>
    <w:rsid w:val="00524329"/>
    <w:rsid w:val="00532E1A"/>
    <w:rsid w:val="00571ADB"/>
    <w:rsid w:val="005750EE"/>
    <w:rsid w:val="005C455C"/>
    <w:rsid w:val="005C776F"/>
    <w:rsid w:val="005D4772"/>
    <w:rsid w:val="005E1F69"/>
    <w:rsid w:val="005E5246"/>
    <w:rsid w:val="005F46A6"/>
    <w:rsid w:val="005F4DD4"/>
    <w:rsid w:val="00605D0D"/>
    <w:rsid w:val="00613A8B"/>
    <w:rsid w:val="00625DB3"/>
    <w:rsid w:val="006B4FD8"/>
    <w:rsid w:val="006B5CED"/>
    <w:rsid w:val="006E08E5"/>
    <w:rsid w:val="006E50D7"/>
    <w:rsid w:val="006E6EB1"/>
    <w:rsid w:val="006E7A82"/>
    <w:rsid w:val="00706FBB"/>
    <w:rsid w:val="00711B08"/>
    <w:rsid w:val="00727B49"/>
    <w:rsid w:val="00731434"/>
    <w:rsid w:val="00750827"/>
    <w:rsid w:val="007511FD"/>
    <w:rsid w:val="00766A19"/>
    <w:rsid w:val="007A4AA0"/>
    <w:rsid w:val="007B6FEF"/>
    <w:rsid w:val="007C2534"/>
    <w:rsid w:val="007E086F"/>
    <w:rsid w:val="007E1C95"/>
    <w:rsid w:val="0080307D"/>
    <w:rsid w:val="00812A35"/>
    <w:rsid w:val="008434F7"/>
    <w:rsid w:val="00846853"/>
    <w:rsid w:val="00875CC0"/>
    <w:rsid w:val="00877E76"/>
    <w:rsid w:val="00882D7B"/>
    <w:rsid w:val="008873F9"/>
    <w:rsid w:val="00894D27"/>
    <w:rsid w:val="008B2E92"/>
    <w:rsid w:val="008E2377"/>
    <w:rsid w:val="008F667B"/>
    <w:rsid w:val="00921460"/>
    <w:rsid w:val="009240F5"/>
    <w:rsid w:val="00942842"/>
    <w:rsid w:val="009515C3"/>
    <w:rsid w:val="00962890"/>
    <w:rsid w:val="0096322F"/>
    <w:rsid w:val="00966DD1"/>
    <w:rsid w:val="009808D9"/>
    <w:rsid w:val="00985769"/>
    <w:rsid w:val="00997AB5"/>
    <w:rsid w:val="009D349F"/>
    <w:rsid w:val="009D767C"/>
    <w:rsid w:val="00A31140"/>
    <w:rsid w:val="00A32944"/>
    <w:rsid w:val="00A56FF7"/>
    <w:rsid w:val="00A712BB"/>
    <w:rsid w:val="00A748F0"/>
    <w:rsid w:val="00A863A4"/>
    <w:rsid w:val="00A92933"/>
    <w:rsid w:val="00AB26D9"/>
    <w:rsid w:val="00AB4D06"/>
    <w:rsid w:val="00AE3EBE"/>
    <w:rsid w:val="00B241E0"/>
    <w:rsid w:val="00B2549B"/>
    <w:rsid w:val="00B60D8B"/>
    <w:rsid w:val="00B822E3"/>
    <w:rsid w:val="00B90AB2"/>
    <w:rsid w:val="00B92F5B"/>
    <w:rsid w:val="00B93D38"/>
    <w:rsid w:val="00BB2EF5"/>
    <w:rsid w:val="00BD5568"/>
    <w:rsid w:val="00C02BCE"/>
    <w:rsid w:val="00C27DC5"/>
    <w:rsid w:val="00C42DC9"/>
    <w:rsid w:val="00C7057D"/>
    <w:rsid w:val="00C744F4"/>
    <w:rsid w:val="00C86ABA"/>
    <w:rsid w:val="00C9536D"/>
    <w:rsid w:val="00CB2359"/>
    <w:rsid w:val="00CC388F"/>
    <w:rsid w:val="00CD2127"/>
    <w:rsid w:val="00CF45E2"/>
    <w:rsid w:val="00CF6318"/>
    <w:rsid w:val="00D031F0"/>
    <w:rsid w:val="00D04B9A"/>
    <w:rsid w:val="00D23964"/>
    <w:rsid w:val="00D23EAE"/>
    <w:rsid w:val="00D27788"/>
    <w:rsid w:val="00D45A1B"/>
    <w:rsid w:val="00D9206E"/>
    <w:rsid w:val="00D97561"/>
    <w:rsid w:val="00DC15A3"/>
    <w:rsid w:val="00DC6B90"/>
    <w:rsid w:val="00DD7499"/>
    <w:rsid w:val="00DD771C"/>
    <w:rsid w:val="00E12A50"/>
    <w:rsid w:val="00E17FC8"/>
    <w:rsid w:val="00E20722"/>
    <w:rsid w:val="00E3491A"/>
    <w:rsid w:val="00E64A7D"/>
    <w:rsid w:val="00EA7CC2"/>
    <w:rsid w:val="00EB02AF"/>
    <w:rsid w:val="00EE4F49"/>
    <w:rsid w:val="00F4190D"/>
    <w:rsid w:val="00F44B1B"/>
    <w:rsid w:val="00F622ED"/>
    <w:rsid w:val="00F70970"/>
    <w:rsid w:val="00F86F14"/>
    <w:rsid w:val="00FC1CD7"/>
    <w:rsid w:val="00FE735F"/>
    <w:rsid w:val="00FF0A43"/>
    <w:rsid w:val="00FF1CAC"/>
    <w:rsid w:val="00FF6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F801"/>
  <w15:docId w15:val="{0EE72D58-8744-42F4-AB6E-8F01A248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27B49"/>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E5246"/>
    <w:rPr>
      <w:color w:val="0066CC"/>
      <w:u w:val="single"/>
    </w:rPr>
  </w:style>
  <w:style w:type="character" w:customStyle="1" w:styleId="2">
    <w:name w:val="Основной текст (2)_"/>
    <w:basedOn w:val="a0"/>
    <w:link w:val="20"/>
    <w:rsid w:val="005E5246"/>
    <w:rPr>
      <w:rFonts w:ascii="Times New Roman" w:eastAsia="Times New Roman" w:hAnsi="Times New Roman" w:cs="Times New Roman"/>
      <w:b/>
      <w:bCs/>
      <w:shd w:val="clear" w:color="auto" w:fill="FFFFFF"/>
    </w:rPr>
  </w:style>
  <w:style w:type="character" w:customStyle="1" w:styleId="211pt">
    <w:name w:val="Основной текст (2) + 11 pt;Не полужирный"/>
    <w:basedOn w:val="2"/>
    <w:rsid w:val="005E5246"/>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05pt">
    <w:name w:val="Основной текст (2) + 10;5 pt"/>
    <w:basedOn w:val="2"/>
    <w:rsid w:val="005E5246"/>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paragraph" w:customStyle="1" w:styleId="20">
    <w:name w:val="Основной текст (2)"/>
    <w:basedOn w:val="a"/>
    <w:link w:val="2"/>
    <w:rsid w:val="005E5246"/>
    <w:pPr>
      <w:shd w:val="clear" w:color="auto" w:fill="FFFFFF"/>
      <w:spacing w:line="283" w:lineRule="exact"/>
    </w:pPr>
    <w:rPr>
      <w:rFonts w:ascii="Times New Roman" w:eastAsia="Times New Roman" w:hAnsi="Times New Roman" w:cs="Times New Roman"/>
      <w:b/>
      <w:bCs/>
      <w:color w:val="auto"/>
      <w:sz w:val="22"/>
      <w:szCs w:val="22"/>
      <w:lang w:eastAsia="en-US" w:bidi="ar-SA"/>
    </w:rPr>
  </w:style>
  <w:style w:type="paragraph" w:styleId="a4">
    <w:name w:val="List Paragraph"/>
    <w:basedOn w:val="a"/>
    <w:uiPriority w:val="34"/>
    <w:qFormat/>
    <w:rsid w:val="005E5246"/>
    <w:pPr>
      <w:ind w:left="720"/>
      <w:contextualSpacing/>
    </w:pPr>
  </w:style>
  <w:style w:type="table" w:styleId="a5">
    <w:name w:val="Table Grid"/>
    <w:basedOn w:val="a1"/>
    <w:uiPriority w:val="99"/>
    <w:rsid w:val="005E5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uiPriority w:val="99"/>
    <w:rsid w:val="005E5246"/>
    <w:pPr>
      <w:widowControl w:val="0"/>
      <w:suppressAutoHyphens/>
      <w:autoSpaceDE w:val="0"/>
      <w:spacing w:after="0" w:line="240" w:lineRule="auto"/>
      <w:ind w:right="19772"/>
    </w:pPr>
    <w:rPr>
      <w:rFonts w:ascii="Courier New" w:eastAsia="Arial" w:hAnsi="Courier New" w:cs="Courier New"/>
      <w:kern w:val="1"/>
      <w:sz w:val="20"/>
      <w:szCs w:val="20"/>
      <w:lang w:eastAsia="ar-SA"/>
    </w:rPr>
  </w:style>
  <w:style w:type="paragraph" w:styleId="a6">
    <w:name w:val="Body Text"/>
    <w:basedOn w:val="a"/>
    <w:link w:val="a7"/>
    <w:uiPriority w:val="99"/>
    <w:unhideWhenUsed/>
    <w:rsid w:val="005E5246"/>
    <w:pPr>
      <w:spacing w:after="120"/>
    </w:pPr>
  </w:style>
  <w:style w:type="character" w:customStyle="1" w:styleId="a7">
    <w:name w:val="Основной текст Знак"/>
    <w:basedOn w:val="a0"/>
    <w:link w:val="a6"/>
    <w:uiPriority w:val="99"/>
    <w:rsid w:val="005E5246"/>
    <w:rPr>
      <w:rFonts w:ascii="Arial Unicode MS" w:eastAsia="Arial Unicode MS" w:hAnsi="Arial Unicode MS" w:cs="Arial Unicode MS"/>
      <w:color w:val="000000"/>
      <w:sz w:val="24"/>
      <w:szCs w:val="24"/>
      <w:lang w:eastAsia="ru-RU" w:bidi="ru-RU"/>
    </w:rPr>
  </w:style>
  <w:style w:type="character" w:customStyle="1" w:styleId="FontStyle27">
    <w:name w:val="Font Style27"/>
    <w:rsid w:val="00877E76"/>
    <w:rPr>
      <w:rFonts w:ascii="Times New Roman" w:hAnsi="Times New Roman" w:cs="Times New Roman"/>
      <w:spacing w:val="-10"/>
      <w:sz w:val="24"/>
      <w:szCs w:val="24"/>
    </w:rPr>
  </w:style>
  <w:style w:type="paragraph" w:customStyle="1" w:styleId="21">
    <w:name w:val="Основной текст 21"/>
    <w:basedOn w:val="a"/>
    <w:rsid w:val="00877E76"/>
    <w:pPr>
      <w:widowControl/>
      <w:suppressAutoHyphens/>
      <w:spacing w:after="120" w:line="480" w:lineRule="auto"/>
    </w:pPr>
    <w:rPr>
      <w:rFonts w:ascii="Calibri" w:eastAsia="Calibri" w:hAnsi="Calibri" w:cs="Mangal"/>
      <w:color w:val="auto"/>
      <w:kern w:val="1"/>
      <w:szCs w:val="21"/>
      <w:lang w:eastAsia="zh-CN" w:bidi="hi-IN"/>
    </w:rPr>
  </w:style>
  <w:style w:type="paragraph" w:styleId="a8">
    <w:name w:val="No Spacing"/>
    <w:aliases w:val="Бес интервала"/>
    <w:link w:val="a9"/>
    <w:uiPriority w:val="99"/>
    <w:qFormat/>
    <w:rsid w:val="00CF6318"/>
    <w:pPr>
      <w:suppressAutoHyphens/>
      <w:spacing w:after="0" w:line="240" w:lineRule="auto"/>
    </w:pPr>
    <w:rPr>
      <w:rFonts w:ascii="Calibri" w:eastAsia="Times New Roman" w:hAnsi="Calibri" w:cs="Calibri"/>
      <w:kern w:val="1"/>
      <w:lang w:eastAsia="ar-SA"/>
    </w:rPr>
  </w:style>
  <w:style w:type="paragraph" w:styleId="aa">
    <w:name w:val="footnote text"/>
    <w:basedOn w:val="a"/>
    <w:link w:val="ab"/>
    <w:uiPriority w:val="99"/>
    <w:semiHidden/>
    <w:rsid w:val="00CF6318"/>
    <w:pPr>
      <w:widowControl/>
    </w:pPr>
    <w:rPr>
      <w:rFonts w:ascii="Calibri" w:eastAsia="Times New Roman" w:hAnsi="Calibri" w:cs="Times New Roman"/>
      <w:color w:val="auto"/>
      <w:sz w:val="20"/>
      <w:szCs w:val="20"/>
      <w:lang w:eastAsia="en-US" w:bidi="ar-SA"/>
    </w:rPr>
  </w:style>
  <w:style w:type="character" w:customStyle="1" w:styleId="ab">
    <w:name w:val="Текст сноски Знак"/>
    <w:basedOn w:val="a0"/>
    <w:link w:val="aa"/>
    <w:uiPriority w:val="99"/>
    <w:semiHidden/>
    <w:rsid w:val="00CF6318"/>
    <w:rPr>
      <w:rFonts w:ascii="Calibri" w:eastAsia="Times New Roman" w:hAnsi="Calibri" w:cs="Times New Roman"/>
      <w:sz w:val="20"/>
      <w:szCs w:val="20"/>
    </w:rPr>
  </w:style>
  <w:style w:type="character" w:styleId="ac">
    <w:name w:val="footnote reference"/>
    <w:uiPriority w:val="99"/>
    <w:semiHidden/>
    <w:rsid w:val="00CF6318"/>
    <w:rPr>
      <w:rFonts w:cs="Times New Roman"/>
      <w:vertAlign w:val="superscript"/>
    </w:rPr>
  </w:style>
  <w:style w:type="paragraph" w:customStyle="1" w:styleId="ConsPlusNormal">
    <w:name w:val="ConsPlusNormal"/>
    <w:link w:val="ConsPlusNormal0"/>
    <w:qFormat/>
    <w:rsid w:val="00CF6318"/>
    <w:pPr>
      <w:widowControl w:val="0"/>
      <w:autoSpaceDE w:val="0"/>
      <w:autoSpaceDN w:val="0"/>
      <w:adjustRightInd w:val="0"/>
      <w:spacing w:after="0" w:line="240" w:lineRule="auto"/>
      <w:ind w:firstLine="720"/>
    </w:pPr>
    <w:rPr>
      <w:rFonts w:ascii="Arial" w:eastAsia="Times New Roman" w:hAnsi="Arial" w:cs="Times New Roman"/>
      <w:szCs w:val="20"/>
      <w:lang w:eastAsia="ru-RU"/>
    </w:rPr>
  </w:style>
  <w:style w:type="character" w:customStyle="1" w:styleId="ConsPlusNormal0">
    <w:name w:val="ConsPlusNormal Знак"/>
    <w:link w:val="ConsPlusNormal"/>
    <w:uiPriority w:val="99"/>
    <w:locked/>
    <w:rsid w:val="00CF6318"/>
    <w:rPr>
      <w:rFonts w:ascii="Arial" w:eastAsia="Times New Roman" w:hAnsi="Arial" w:cs="Times New Roman"/>
      <w:szCs w:val="20"/>
      <w:lang w:eastAsia="ru-RU"/>
    </w:rPr>
  </w:style>
  <w:style w:type="character" w:customStyle="1" w:styleId="a9">
    <w:name w:val="Без интервала Знак"/>
    <w:aliases w:val="Бес интервала Знак"/>
    <w:link w:val="a8"/>
    <w:uiPriority w:val="99"/>
    <w:locked/>
    <w:rsid w:val="007A4AA0"/>
    <w:rPr>
      <w:rFonts w:ascii="Calibri" w:eastAsia="Times New Roman" w:hAnsi="Calibri" w:cs="Calibri"/>
      <w:kern w:val="1"/>
      <w:lang w:eastAsia="ar-SA"/>
    </w:rPr>
  </w:style>
  <w:style w:type="paragraph" w:styleId="ad">
    <w:name w:val="header"/>
    <w:basedOn w:val="a"/>
    <w:link w:val="ae"/>
    <w:uiPriority w:val="99"/>
    <w:semiHidden/>
    <w:unhideWhenUsed/>
    <w:rsid w:val="00962890"/>
    <w:pPr>
      <w:tabs>
        <w:tab w:val="center" w:pos="4677"/>
        <w:tab w:val="right" w:pos="9355"/>
      </w:tabs>
    </w:pPr>
  </w:style>
  <w:style w:type="character" w:customStyle="1" w:styleId="ae">
    <w:name w:val="Верхний колонтитул Знак"/>
    <w:basedOn w:val="a0"/>
    <w:link w:val="ad"/>
    <w:uiPriority w:val="99"/>
    <w:semiHidden/>
    <w:rsid w:val="00962890"/>
    <w:rPr>
      <w:rFonts w:ascii="Arial Unicode MS" w:eastAsia="Arial Unicode MS" w:hAnsi="Arial Unicode MS" w:cs="Arial Unicode MS"/>
      <w:color w:val="000000"/>
      <w:sz w:val="24"/>
      <w:szCs w:val="24"/>
      <w:lang w:eastAsia="ru-RU" w:bidi="ru-RU"/>
    </w:rPr>
  </w:style>
  <w:style w:type="character" w:customStyle="1" w:styleId="UnresolvedMention">
    <w:name w:val="Unresolved Mention"/>
    <w:basedOn w:val="a0"/>
    <w:uiPriority w:val="99"/>
    <w:semiHidden/>
    <w:unhideWhenUsed/>
    <w:rsid w:val="00963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625672">
      <w:bodyDiv w:val="1"/>
      <w:marLeft w:val="0"/>
      <w:marRight w:val="0"/>
      <w:marTop w:val="0"/>
      <w:marBottom w:val="0"/>
      <w:divBdr>
        <w:top w:val="none" w:sz="0" w:space="0" w:color="auto"/>
        <w:left w:val="none" w:sz="0" w:space="0" w:color="auto"/>
        <w:bottom w:val="none" w:sz="0" w:space="0" w:color="auto"/>
        <w:right w:val="none" w:sz="0" w:space="0" w:color="auto"/>
      </w:divBdr>
    </w:div>
    <w:div w:id="204979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consultantplus://offline/ref=DE73D7051431E00BF2927095EDA3E7026A582D41AD39B2B25EA651A7006EA3547C7A40D301A8194B994216B530A37354163B8FF4FF61T910H" TargetMode="External"/><Relationship Id="rId18" Type="http://schemas.openxmlformats.org/officeDocument/2006/relationships/hyperlink" Target="consultantplus://offline/ref=DE73D7051431E00BF2927095EDA3E7026A582842A43AB2B25EA651A7006EA3546E7A18DC03A90141CC0D50E03CTA18H" TargetMode="External"/><Relationship Id="rId3" Type="http://schemas.openxmlformats.org/officeDocument/2006/relationships/styles" Target="styles.xml"/><Relationship Id="rId21" Type="http://schemas.openxmlformats.org/officeDocument/2006/relationships/hyperlink" Target="consultantplus://offline/ref=DE73D7051431E00BF2927095EDA3E7026A582D41AD39B2B25EA651A7006EA3547C7A40D301A71D4B994216B530A37354163B8FF4FF61T910H" TargetMode="External"/><Relationship Id="rId7" Type="http://schemas.openxmlformats.org/officeDocument/2006/relationships/endnotes" Target="endnotes.xml"/><Relationship Id="rId12" Type="http://schemas.openxmlformats.org/officeDocument/2006/relationships/hyperlink" Target="consultantplus://offline/ref=DE73D7051431E00BF2927095EDA3E7026A582D41AD39B2B25EA651A7006EA3547C7A40D301A71D4B994216B530A37354163B8FF4FF61T910H"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tp-region.ru" TargetMode="External"/><Relationship Id="rId20" Type="http://schemas.openxmlformats.org/officeDocument/2006/relationships/hyperlink" Target="consultantplus://offline/ref=DE73D7051431E00BF2927095EDA3E7026A582D41AD39B2B25EA651A7006EA3547C7A40D301A51B4B994216B530A37354163B8FF4FF61T910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E73D7051431E00BF2927095EDA3E7026A582D41AD39B2B25EA651A7006EA3547C7A40D301A51B4B994216B530A37354163B8FF4FF61T910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tp-region.ru" TargetMode="External"/><Relationship Id="rId23" Type="http://schemas.openxmlformats.org/officeDocument/2006/relationships/hyperlink" Target="consultantplus://offline/ref=DE73D7051431E00BF2927095EDA3E7026A582842A43AB2B25EA651A7006EA3547C7A40D307A21F4B994216B530A37354163B8FF4FF61T910H" TargetMode="External"/><Relationship Id="rId10" Type="http://schemas.openxmlformats.org/officeDocument/2006/relationships/hyperlink" Target="consultantplus://offline/ref=DE73D7051431E00BF2927095EDA3E7026A582D41AD39B2B25EA651A7006EA3547C7A40D001A11749CA1806B179F477481E2490F7E16299DATC1EH" TargetMode="External"/><Relationship Id="rId19" Type="http://schemas.openxmlformats.org/officeDocument/2006/relationships/hyperlink" Target="consultantplus://offline/ref=DE73D7051431E00BF2927095EDA3E7026A582D41AD39B2B25EA651A7006EA3547C7A40D001A11749CA1806B179F477481E2490F7E16299DATC1EH" TargetMode="External"/><Relationship Id="rId4" Type="http://schemas.openxmlformats.org/officeDocument/2006/relationships/settings" Target="settings.xml"/><Relationship Id="rId9" Type="http://schemas.openxmlformats.org/officeDocument/2006/relationships/hyperlink" Target="consultantplus://offline/ref=DE73D7051431E00BF2927095EDA3E7026A582842A43AB2B25EA651A7006EA3546E7A18DC03A90141CC0D50E03CTA18H" TargetMode="External"/><Relationship Id="rId14" Type="http://schemas.openxmlformats.org/officeDocument/2006/relationships/hyperlink" Target="consultantplus://offline/ref=DE73D7051431E00BF2927095EDA3E7026A582842A43AB2B25EA651A7006EA3547C7A40D307A21F4B994216B530A37354163B8FF4FF61T910H" TargetMode="External"/><Relationship Id="rId22" Type="http://schemas.openxmlformats.org/officeDocument/2006/relationships/hyperlink" Target="consultantplus://offline/ref=DE73D7051431E00BF2927095EDA3E7026A582D41AD39B2B25EA651A7006EA3547C7A40D301A8194B994216B530A37354163B8FF4FF61T91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A9AA35-4C20-4244-BD21-5CD949C64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Pages>
  <Words>6913</Words>
  <Characters>39406</Characters>
  <Application>Microsoft Office Word</Application>
  <DocSecurity>0</DocSecurity>
  <Lines>328</Lines>
  <Paragraphs>92</Paragraphs>
  <ScaleCrop>false</ScaleCrop>
  <HeadingPairs>
    <vt:vector size="4" baseType="variant">
      <vt:variant>
        <vt:lpstr>Название</vt:lpstr>
      </vt:variant>
      <vt:variant>
        <vt:i4>1</vt:i4>
      </vt:variant>
      <vt:variant>
        <vt:lpstr>Заголовки</vt:lpstr>
      </vt:variant>
      <vt:variant>
        <vt:i4>66</vt:i4>
      </vt:variant>
    </vt:vector>
  </HeadingPairs>
  <TitlesOfParts>
    <vt:vector size="67" baseType="lpstr">
      <vt:lpstr/>
      <vt:lpstr/>
      <vt:lpstr/>
      <vt:lpstr/>
      <vt:lpstr/>
      <vt:lpstr/>
      <vt:lpstr/>
      <vt:lpstr>Извещение и Документация об аукционе в электронной форме</vt:lpstr>
      <vt:lpstr/>
      <vt:lpstr/>
      <vt:lpstr/>
      <vt:lpstr/>
      <vt:lpstr/>
      <vt:lpstr/>
      <vt:lpstr/>
      <vt:lpstr/>
      <vt:lpstr/>
      <vt:lpstr/>
      <vt:lpstr/>
      <vt:lpstr/>
      <vt:lpstr/>
      <vt:lpstr/>
      <vt:lpstr/>
      <vt:lpstr/>
      <vt:lpstr/>
      <vt:lpstr/>
      <vt:lpstr/>
      <vt:lpstr/>
      <vt:lpstr>г. Нестеров</vt:lpstr>
      <vt:lpstr>2026 год</vt:lpstr>
      <vt:lpstr/>
      <vt:lpstr/>
      <vt:lpstr/>
      <vt:lpstr/>
      <vt:lpstr/>
      <vt:lpstr/>
      <vt:lpstr/>
      <vt:lpstr/>
      <vt:lpstr/>
      <vt:lpstr/>
      <vt:lpstr/>
      <vt:lpstr/>
      <vt:lpstr/>
      <vt:lpstr/>
      <vt:lpstr/>
      <vt:lpstr/>
      <vt:lpstr/>
      <vt:lpstr/>
      <vt:lpstr/>
      <vt:lpstr/>
      <vt:lpstr/>
      <vt:lpstr/>
      <vt:lpstr/>
      <vt:lpstr/>
      <vt:lpstr/>
      <vt:lpstr>Информация (сведения) об участнике закупки – юридическом лице </vt:lpstr>
      <vt:lpstr>Форма № 1.2</vt:lpstr>
      <vt:lpstr>Участник закупки</vt:lpstr>
      <vt:lpstr>Подпись</vt:lpstr>
      <vt:lpstr>Для юридических лиц </vt:lpstr>
      <vt:lpstr>Руководитель участника закупки</vt:lpstr>
      <vt:lpstr>Подпись</vt:lpstr>
      <vt:lpstr>Должность</vt:lpstr>
      <vt:lpstr>(при наличии)</vt:lpstr>
      <vt:lpstr/>
      <vt:lpstr>Форма № 3</vt:lpstr>
      <vt:lpstr>Настоящим, участник аукциона подтверждает свое согласие на поставку щепы топливн</vt:lpstr>
    </vt:vector>
  </TitlesOfParts>
  <Company>Krokoz™</Company>
  <LinksUpToDate>false</LinksUpToDate>
  <CharactersWithSpaces>46227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60</cp:revision>
  <cp:lastPrinted>2021-06-15T12:49:00Z</cp:lastPrinted>
  <dcterms:created xsi:type="dcterms:W3CDTF">2021-04-12T06:08:00Z</dcterms:created>
  <dcterms:modified xsi:type="dcterms:W3CDTF">2026-07-08T15:19:00Z</dcterms:modified>
</cp:coreProperties>
</file>