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4A" w:rsidRDefault="002B014A">
      <w:pPr>
        <w:pStyle w:val="211112"/>
        <w:ind w:firstLine="709"/>
        <w:jc w:val="center"/>
        <w:outlineLvl w:val="0"/>
        <w:rPr>
          <w:rFonts w:ascii="Times New Roman" w:hAnsi="Times New Roman" w:cs="Times New Roman"/>
          <w:b/>
          <w:bCs/>
          <w:sz w:val="22"/>
          <w:szCs w:val="22"/>
        </w:rPr>
      </w:pPr>
    </w:p>
    <w:p w:rsidR="002B014A" w:rsidRDefault="008C4E37">
      <w:pPr>
        <w:widowControl w:val="0"/>
        <w:ind w:left="5580" w:right="-54"/>
        <w:jc w:val="right"/>
        <w:outlineLvl w:val="0"/>
        <w:rPr>
          <w:rFonts w:cs="Times New Roman"/>
          <w:b/>
          <w:sz w:val="22"/>
          <w:szCs w:val="22"/>
        </w:rPr>
      </w:pPr>
      <w:r>
        <w:rPr>
          <w:rFonts w:cs="Times New Roman"/>
          <w:b/>
          <w:sz w:val="22"/>
          <w:szCs w:val="22"/>
        </w:rPr>
        <w:t>УТВЕРЖДАЮ</w:t>
      </w:r>
    </w:p>
    <w:p w:rsidR="002B014A" w:rsidRDefault="008C4E37">
      <w:pPr>
        <w:widowControl w:val="0"/>
        <w:ind w:left="5580" w:right="-54"/>
        <w:jc w:val="right"/>
        <w:rPr>
          <w:rFonts w:cs="Times New Roman"/>
          <w:sz w:val="22"/>
          <w:szCs w:val="22"/>
        </w:rPr>
      </w:pPr>
      <w:r>
        <w:rPr>
          <w:rFonts w:cs="Times New Roman"/>
          <w:sz w:val="22"/>
          <w:szCs w:val="22"/>
        </w:rPr>
        <w:t>Директор</w:t>
      </w:r>
    </w:p>
    <w:p w:rsidR="002B014A" w:rsidRDefault="008C4E37">
      <w:pPr>
        <w:widowControl w:val="0"/>
        <w:ind w:left="5580" w:right="-54"/>
        <w:jc w:val="right"/>
        <w:rPr>
          <w:rFonts w:cs="Times New Roman"/>
          <w:sz w:val="22"/>
          <w:szCs w:val="22"/>
        </w:rPr>
      </w:pPr>
      <w:r>
        <w:rPr>
          <w:rFonts w:cs="Times New Roman"/>
          <w:sz w:val="22"/>
          <w:szCs w:val="22"/>
        </w:rPr>
        <w:t>МУП «Вулкан»</w:t>
      </w:r>
    </w:p>
    <w:p w:rsidR="002B014A" w:rsidRDefault="002B014A">
      <w:pPr>
        <w:widowControl w:val="0"/>
        <w:ind w:left="5580" w:right="-54"/>
        <w:jc w:val="right"/>
        <w:rPr>
          <w:rFonts w:cs="Times New Roman"/>
          <w:sz w:val="22"/>
          <w:szCs w:val="22"/>
        </w:rPr>
      </w:pPr>
    </w:p>
    <w:p w:rsidR="002B014A" w:rsidRDefault="008C4E37">
      <w:pPr>
        <w:widowControl w:val="0"/>
        <w:ind w:left="5580" w:right="-54"/>
        <w:jc w:val="right"/>
        <w:outlineLvl w:val="0"/>
        <w:rPr>
          <w:rFonts w:cs="Times New Roman"/>
          <w:sz w:val="22"/>
          <w:szCs w:val="22"/>
        </w:rPr>
      </w:pPr>
      <w:r>
        <w:rPr>
          <w:rFonts w:cs="Times New Roman"/>
          <w:sz w:val="22"/>
          <w:szCs w:val="22"/>
        </w:rPr>
        <w:t>________________ /А.Ю. Мосин/</w:t>
      </w:r>
    </w:p>
    <w:p w:rsidR="002B014A" w:rsidRDefault="008F29E7">
      <w:pPr>
        <w:widowControl w:val="0"/>
        <w:ind w:left="5580" w:right="-54"/>
        <w:jc w:val="right"/>
        <w:outlineLvl w:val="0"/>
        <w:rPr>
          <w:rFonts w:cs="Times New Roman"/>
          <w:sz w:val="22"/>
          <w:szCs w:val="22"/>
        </w:rPr>
      </w:pPr>
      <w:r>
        <w:rPr>
          <w:rFonts w:cs="Times New Roman"/>
          <w:sz w:val="22"/>
          <w:szCs w:val="22"/>
        </w:rPr>
        <w:t>«0</w:t>
      </w:r>
      <w:r w:rsidR="00A30129">
        <w:rPr>
          <w:rFonts w:cs="Times New Roman"/>
          <w:sz w:val="22"/>
          <w:szCs w:val="22"/>
        </w:rPr>
        <w:t>9</w:t>
      </w:r>
      <w:r w:rsidR="00EB74CF">
        <w:rPr>
          <w:rFonts w:cs="Times New Roman"/>
          <w:sz w:val="22"/>
          <w:szCs w:val="22"/>
        </w:rPr>
        <w:t xml:space="preserve">» </w:t>
      </w:r>
      <w:r>
        <w:rPr>
          <w:rFonts w:cs="Times New Roman"/>
          <w:sz w:val="22"/>
          <w:szCs w:val="22"/>
        </w:rPr>
        <w:t>ию</w:t>
      </w:r>
      <w:r w:rsidR="00A30129">
        <w:rPr>
          <w:rFonts w:cs="Times New Roman"/>
          <w:sz w:val="22"/>
          <w:szCs w:val="22"/>
        </w:rPr>
        <w:t>л</w:t>
      </w:r>
      <w:r>
        <w:rPr>
          <w:rFonts w:cs="Times New Roman"/>
          <w:sz w:val="22"/>
          <w:szCs w:val="22"/>
        </w:rPr>
        <w:t>я</w:t>
      </w:r>
      <w:r w:rsidR="006D7945">
        <w:rPr>
          <w:rFonts w:cs="Times New Roman"/>
          <w:sz w:val="22"/>
          <w:szCs w:val="22"/>
        </w:rPr>
        <w:t xml:space="preserve"> 2026</w:t>
      </w:r>
      <w:r w:rsidR="008C4E37">
        <w:rPr>
          <w:rFonts w:cs="Times New Roman"/>
          <w:sz w:val="22"/>
          <w:szCs w:val="22"/>
        </w:rPr>
        <w:t xml:space="preserve"> г.</w:t>
      </w:r>
    </w:p>
    <w:p w:rsidR="002B014A" w:rsidRDefault="002B014A">
      <w:pPr>
        <w:pStyle w:val="211112"/>
        <w:ind w:firstLine="709"/>
        <w:jc w:val="right"/>
        <w:outlineLvl w:val="0"/>
        <w:rPr>
          <w:rFonts w:ascii="Times New Roman" w:hAnsi="Times New Roman" w:cs="Times New Roman"/>
          <w:b/>
          <w:bCs/>
          <w:sz w:val="22"/>
          <w:szCs w:val="22"/>
          <w:lang w:val="ru-RU"/>
        </w:rPr>
      </w:pPr>
    </w:p>
    <w:p w:rsidR="002B014A" w:rsidRDefault="002B014A">
      <w:pPr>
        <w:pStyle w:val="211112"/>
        <w:ind w:firstLine="709"/>
        <w:jc w:val="center"/>
        <w:outlineLvl w:val="0"/>
        <w:rPr>
          <w:rFonts w:ascii="Times New Roman" w:hAnsi="Times New Roman" w:cs="Times New Roman"/>
          <w:b/>
          <w:bCs/>
          <w:sz w:val="22"/>
          <w:szCs w:val="22"/>
          <w:lang w:val="ru-RU"/>
        </w:rPr>
      </w:pPr>
    </w:p>
    <w:p w:rsidR="002B014A" w:rsidRDefault="002B014A">
      <w:pPr>
        <w:tabs>
          <w:tab w:val="left" w:pos="5442"/>
        </w:tabs>
        <w:jc w:val="both"/>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2B014A">
      <w:pPr>
        <w:tabs>
          <w:tab w:val="left" w:pos="5442"/>
        </w:tabs>
        <w:jc w:val="center"/>
        <w:rPr>
          <w:rFonts w:cs="Times New Roman"/>
          <w:b/>
          <w:spacing w:val="1"/>
          <w:sz w:val="22"/>
          <w:szCs w:val="22"/>
        </w:rPr>
      </w:pPr>
    </w:p>
    <w:p w:rsidR="002B014A" w:rsidRDefault="008C4E37">
      <w:pPr>
        <w:tabs>
          <w:tab w:val="left" w:pos="5442"/>
        </w:tabs>
        <w:jc w:val="center"/>
        <w:rPr>
          <w:rFonts w:cs="Times New Roman"/>
          <w:b/>
          <w:spacing w:val="1"/>
          <w:sz w:val="22"/>
          <w:szCs w:val="22"/>
        </w:rPr>
      </w:pPr>
      <w:r>
        <w:rPr>
          <w:rFonts w:cs="Times New Roman"/>
          <w:b/>
          <w:spacing w:val="1"/>
          <w:sz w:val="22"/>
          <w:szCs w:val="22"/>
        </w:rPr>
        <w:t>ДОКУМЕНТАЦИЯ</w:t>
      </w:r>
    </w:p>
    <w:p w:rsidR="002B014A" w:rsidRDefault="008C4E37">
      <w:pPr>
        <w:tabs>
          <w:tab w:val="left" w:pos="5442"/>
        </w:tabs>
        <w:jc w:val="center"/>
        <w:rPr>
          <w:rFonts w:cs="Times New Roman"/>
          <w:b/>
          <w:i/>
          <w:sz w:val="22"/>
          <w:szCs w:val="22"/>
        </w:rPr>
      </w:pPr>
      <w:r>
        <w:rPr>
          <w:rFonts w:cs="Times New Roman"/>
          <w:b/>
          <w:spacing w:val="1"/>
          <w:sz w:val="22"/>
          <w:szCs w:val="22"/>
        </w:rPr>
        <w:t>О ПРОВЕДЕНИИ ЗАПРОСА ЦЕН В ЭЛЕКТРОННОЙ ФОРМЕ</w:t>
      </w:r>
      <w:r>
        <w:rPr>
          <w:rFonts w:cs="Times New Roman"/>
          <w:b/>
          <w:i/>
          <w:sz w:val="22"/>
          <w:szCs w:val="22"/>
        </w:rPr>
        <w:t xml:space="preserve"> </w:t>
      </w:r>
    </w:p>
    <w:p w:rsidR="00A30129" w:rsidRDefault="008C4E37" w:rsidP="00A30129">
      <w:pPr>
        <w:widowControl w:val="0"/>
        <w:jc w:val="center"/>
        <w:rPr>
          <w:rFonts w:cs="Times New Roman"/>
          <w:b/>
          <w:bCs/>
          <w:color w:val="000000"/>
          <w:sz w:val="22"/>
          <w:szCs w:val="22"/>
        </w:rPr>
      </w:pPr>
      <w:r>
        <w:rPr>
          <w:rFonts w:cs="Times New Roman"/>
          <w:b/>
          <w:spacing w:val="1"/>
          <w:sz w:val="22"/>
          <w:szCs w:val="22"/>
        </w:rPr>
        <w:t xml:space="preserve">на право заключения договора </w:t>
      </w:r>
      <w:r w:rsidR="004D59B5">
        <w:rPr>
          <w:rFonts w:cs="Times New Roman"/>
          <w:b/>
          <w:spacing w:val="1"/>
          <w:sz w:val="22"/>
          <w:szCs w:val="22"/>
        </w:rPr>
        <w:t xml:space="preserve">на </w:t>
      </w:r>
      <w:r w:rsidR="00A30129" w:rsidRPr="00AD30A2">
        <w:rPr>
          <w:rFonts w:cs="Times New Roman"/>
          <w:b/>
          <w:bCs/>
          <w:color w:val="000000"/>
          <w:sz w:val="22"/>
          <w:szCs w:val="22"/>
        </w:rPr>
        <w:t xml:space="preserve">поставку твердого топлива (уголь каменный марки </w:t>
      </w:r>
      <w:proofErr w:type="spellStart"/>
      <w:r w:rsidR="00A30129" w:rsidRPr="00AD30A2">
        <w:rPr>
          <w:rFonts w:cs="Times New Roman"/>
          <w:b/>
          <w:bCs/>
          <w:color w:val="000000"/>
          <w:sz w:val="22"/>
          <w:szCs w:val="22"/>
        </w:rPr>
        <w:t>Др</w:t>
      </w:r>
      <w:proofErr w:type="spellEnd"/>
      <w:r w:rsidR="00A30129" w:rsidRPr="00AD30A2">
        <w:rPr>
          <w:rFonts w:cs="Times New Roman"/>
          <w:b/>
          <w:bCs/>
          <w:color w:val="000000"/>
          <w:sz w:val="22"/>
          <w:szCs w:val="22"/>
        </w:rPr>
        <w:t>) д</w:t>
      </w:r>
    </w:p>
    <w:p w:rsidR="00A30129" w:rsidRPr="00AD30A2" w:rsidRDefault="00A30129" w:rsidP="00A30129">
      <w:pPr>
        <w:widowControl w:val="0"/>
        <w:jc w:val="center"/>
        <w:rPr>
          <w:rFonts w:eastAsia="Calibri" w:cs="Times New Roman"/>
          <w:b/>
          <w:bCs/>
          <w:sz w:val="22"/>
          <w:szCs w:val="22"/>
          <w:lang w:eastAsia="en-US"/>
        </w:rPr>
      </w:pPr>
      <w:r w:rsidRPr="00AD30A2">
        <w:rPr>
          <w:rFonts w:cs="Times New Roman"/>
          <w:b/>
          <w:bCs/>
          <w:color w:val="000000"/>
          <w:sz w:val="22"/>
          <w:szCs w:val="22"/>
        </w:rPr>
        <w:t>ля нужд МУП «Вулкан»</w:t>
      </w:r>
    </w:p>
    <w:p w:rsidR="00A30129" w:rsidRDefault="00A30129" w:rsidP="00A30129">
      <w:pPr>
        <w:widowControl w:val="0"/>
        <w:jc w:val="center"/>
        <w:rPr>
          <w:rFonts w:eastAsia="Calibri" w:cs="Times New Roman"/>
          <w:b/>
          <w:sz w:val="22"/>
          <w:szCs w:val="22"/>
          <w:lang w:eastAsia="en-US"/>
        </w:rPr>
      </w:pPr>
    </w:p>
    <w:p w:rsidR="002B014A" w:rsidRDefault="002B014A">
      <w:pPr>
        <w:tabs>
          <w:tab w:val="left" w:pos="5442"/>
        </w:tabs>
        <w:jc w:val="center"/>
        <w:rPr>
          <w:rFonts w:cs="Times New Roman"/>
          <w:bCs/>
          <w:iCs/>
          <w:sz w:val="22"/>
          <w:szCs w:val="22"/>
          <w:lang w:eastAsia="en-US"/>
        </w:rPr>
      </w:pPr>
    </w:p>
    <w:p w:rsidR="002B014A" w:rsidRDefault="002B014A">
      <w:pPr>
        <w:spacing w:line="276" w:lineRule="auto"/>
        <w:jc w:val="center"/>
        <w:outlineLvl w:val="0"/>
        <w:rPr>
          <w:rFonts w:cs="Times New Roman"/>
          <w:bCs/>
          <w:iCs/>
          <w:sz w:val="22"/>
          <w:szCs w:val="22"/>
          <w:lang w:eastAsia="en-US"/>
        </w:rPr>
      </w:pPr>
    </w:p>
    <w:p w:rsidR="002B014A" w:rsidRDefault="002B014A">
      <w:pPr>
        <w:spacing w:line="276" w:lineRule="auto"/>
        <w:jc w:val="center"/>
        <w:outlineLvl w:val="0"/>
        <w:rPr>
          <w:rFonts w:cs="Times New Roman"/>
          <w:bCs/>
          <w:iCs/>
          <w:sz w:val="22"/>
          <w:szCs w:val="22"/>
          <w:lang w:eastAsia="en-US"/>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b/>
          <w:sz w:val="22"/>
          <w:szCs w:val="22"/>
          <w:lang w:val="ru-RU"/>
        </w:rPr>
      </w:pPr>
    </w:p>
    <w:p w:rsidR="002B014A" w:rsidRDefault="002B014A">
      <w:pPr>
        <w:pStyle w:val="211112"/>
        <w:ind w:left="284"/>
        <w:rPr>
          <w:rFonts w:ascii="Times New Roman" w:hAnsi="Times New Roman" w:cs="Times New Roman"/>
          <w:sz w:val="22"/>
          <w:szCs w:val="22"/>
          <w:lang w:val="ru-RU"/>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jc w:val="center"/>
        <w:rPr>
          <w:rFonts w:cs="Times New Roman"/>
          <w:sz w:val="22"/>
          <w:szCs w:val="22"/>
        </w:rPr>
      </w:pPr>
    </w:p>
    <w:p w:rsidR="002B014A" w:rsidRDefault="002B014A">
      <w:pPr>
        <w:keepNext/>
        <w:keepLines/>
        <w:suppressLineNumbers/>
        <w:ind w:firstLine="680"/>
        <w:jc w:val="center"/>
        <w:rPr>
          <w:rFonts w:cs="Times New Roman"/>
          <w:sz w:val="22"/>
          <w:szCs w:val="22"/>
        </w:rPr>
      </w:pPr>
    </w:p>
    <w:p w:rsidR="002B014A" w:rsidRDefault="002B014A">
      <w:pPr>
        <w:ind w:firstLine="709"/>
        <w:jc w:val="center"/>
        <w:rPr>
          <w:rFonts w:cs="Times New Roman"/>
          <w:b/>
          <w:sz w:val="22"/>
          <w:szCs w:val="22"/>
        </w:rPr>
      </w:pPr>
    </w:p>
    <w:p w:rsidR="002B014A" w:rsidRDefault="002B014A">
      <w:pPr>
        <w:ind w:firstLine="709"/>
        <w:jc w:val="center"/>
        <w:rPr>
          <w:rFonts w:cs="Times New Roman"/>
          <w:b/>
          <w:sz w:val="22"/>
          <w:szCs w:val="22"/>
        </w:rPr>
      </w:pPr>
    </w:p>
    <w:p w:rsidR="002B014A" w:rsidRDefault="002B014A">
      <w:pPr>
        <w:ind w:firstLine="709"/>
        <w:jc w:val="center"/>
        <w:rPr>
          <w:rFonts w:cs="Times New Roman"/>
          <w:b/>
          <w:sz w:val="22"/>
          <w:szCs w:val="22"/>
        </w:rPr>
      </w:pPr>
    </w:p>
    <w:p w:rsidR="002B014A" w:rsidRDefault="006D7945">
      <w:pPr>
        <w:ind w:firstLine="709"/>
        <w:jc w:val="center"/>
        <w:rPr>
          <w:rFonts w:cs="Times New Roman"/>
          <w:b/>
          <w:bCs/>
          <w:sz w:val="22"/>
          <w:szCs w:val="22"/>
        </w:rPr>
      </w:pPr>
      <w:r>
        <w:rPr>
          <w:rFonts w:cs="Times New Roman"/>
          <w:b/>
          <w:sz w:val="22"/>
          <w:szCs w:val="22"/>
        </w:rPr>
        <w:t>2026</w:t>
      </w:r>
      <w:r w:rsidR="008C4E37">
        <w:rPr>
          <w:rFonts w:cs="Times New Roman"/>
          <w:b/>
          <w:bCs/>
          <w:sz w:val="22"/>
          <w:szCs w:val="22"/>
        </w:rPr>
        <w:t xml:space="preserve"> г.</w:t>
      </w:r>
    </w:p>
    <w:p w:rsidR="002B014A" w:rsidRDefault="008C4E37">
      <w:pPr>
        <w:rPr>
          <w:rFonts w:cs="Times New Roman"/>
          <w:sz w:val="22"/>
          <w:szCs w:val="22"/>
        </w:rPr>
      </w:pPr>
      <w:r>
        <w:br w:type="page"/>
      </w:r>
    </w:p>
    <w:p w:rsidR="002B014A" w:rsidRDefault="002B014A">
      <w:pPr>
        <w:rPr>
          <w:rFonts w:cs="Times New Roman"/>
          <w:sz w:val="22"/>
          <w:szCs w:val="22"/>
        </w:rPr>
      </w:pPr>
    </w:p>
    <w:tbl>
      <w:tblPr>
        <w:tblW w:w="5000" w:type="pct"/>
        <w:tblLayout w:type="fixed"/>
        <w:tblLook w:val="04A0" w:firstRow="1" w:lastRow="0" w:firstColumn="1" w:lastColumn="0" w:noHBand="0" w:noVBand="1"/>
      </w:tblPr>
      <w:tblGrid>
        <w:gridCol w:w="1390"/>
        <w:gridCol w:w="2465"/>
        <w:gridCol w:w="6621"/>
      </w:tblGrid>
      <w:tr w:rsidR="002B014A" w:rsidTr="00FA0AFC">
        <w:tc>
          <w:tcPr>
            <w:tcW w:w="10476" w:type="dxa"/>
            <w:gridSpan w:val="3"/>
            <w:tcBorders>
              <w:top w:val="single" w:sz="4" w:space="0" w:color="000000"/>
              <w:left w:val="single" w:sz="4" w:space="0" w:color="000000"/>
              <w:bottom w:val="single" w:sz="6" w:space="0" w:color="000000"/>
              <w:right w:val="single" w:sz="4" w:space="0" w:color="000000"/>
            </w:tcBorders>
            <w:vAlign w:val="center"/>
          </w:tcPr>
          <w:p w:rsidR="002B014A" w:rsidRDefault="008C4E37">
            <w:pPr>
              <w:widowControl w:val="0"/>
              <w:jc w:val="center"/>
              <w:rPr>
                <w:rFonts w:cs="Times New Roman"/>
                <w:b/>
                <w:bCs/>
                <w:sz w:val="22"/>
                <w:szCs w:val="22"/>
              </w:rPr>
            </w:pPr>
            <w:r>
              <w:rPr>
                <w:rFonts w:cs="Times New Roman"/>
                <w:b/>
                <w:bCs/>
                <w:sz w:val="22"/>
                <w:szCs w:val="22"/>
              </w:rPr>
              <w:t>Информационная карта</w:t>
            </w:r>
          </w:p>
          <w:p w:rsidR="002B014A" w:rsidRDefault="002B014A">
            <w:pPr>
              <w:widowControl w:val="0"/>
              <w:jc w:val="center"/>
              <w:rPr>
                <w:rFonts w:cs="Times New Roman"/>
                <w:b/>
                <w:bCs/>
                <w:sz w:val="22"/>
                <w:szCs w:val="22"/>
              </w:rPr>
            </w:pPr>
          </w:p>
          <w:p w:rsidR="002B014A" w:rsidRDefault="008C4E37">
            <w:pPr>
              <w:widowControl w:val="0"/>
              <w:ind w:firstLine="567"/>
              <w:jc w:val="both"/>
              <w:rPr>
                <w:rFonts w:cs="Times New Roman"/>
                <w:sz w:val="22"/>
                <w:szCs w:val="22"/>
              </w:rPr>
            </w:pPr>
            <w:r>
              <w:rPr>
                <w:rFonts w:cs="Times New Roman"/>
                <w:sz w:val="22"/>
                <w:szCs w:val="22"/>
              </w:rPr>
              <w:t>Под запросом цен понимается конкурентный способ закупки, при котором победителем запроса цен признается участник запроса цен, заявка которого соответствует всем требованиям, установленн​‍‌​﻿﻿‌​⁠‌⁠⁠‍⁠‌​​⁠‌⁠﻿‌‍‍‍⁠⁠‌⁠​⁠‍﻿﻿⁠⁠﻿‍‌​⁠​‍‌ым в извещении о проведении запроса цен и документации о проведении запроса цен, и в котором указана наиболее низкая цена товара, работы, услуги.</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8C4E37">
            <w:pPr>
              <w:widowControl w:val="0"/>
              <w:jc w:val="both"/>
              <w:rPr>
                <w:rFonts w:cs="Times New Roman"/>
                <w:b/>
                <w:sz w:val="22"/>
                <w:szCs w:val="22"/>
              </w:rPr>
            </w:pPr>
            <w:r>
              <w:rPr>
                <w:rFonts w:cs="Times New Roman"/>
                <w:b/>
                <w:sz w:val="22"/>
                <w:szCs w:val="22"/>
              </w:rPr>
              <w:t>1. Сведения о заказчике</w:t>
            </w:r>
          </w:p>
        </w:tc>
      </w:tr>
      <w:tr w:rsidR="002B014A" w:rsidTr="00FA0AFC">
        <w:tc>
          <w:tcPr>
            <w:tcW w:w="1390" w:type="dxa"/>
            <w:vMerge w:val="restart"/>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bCs/>
                <w:sz w:val="22"/>
                <w:szCs w:val="22"/>
              </w:rPr>
            </w:pPr>
            <w:r>
              <w:rPr>
                <w:rFonts w:cs="Times New Roman"/>
                <w:bCs/>
                <w:sz w:val="22"/>
                <w:szCs w:val="22"/>
              </w:rPr>
              <w:t>1.1.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Наименование заказчика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Муниципальное унитарное предприятие «Вулкан» (МУП «Вулкан»)</w:t>
            </w:r>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jc w:val="center"/>
              <w:rPr>
                <w:rFonts w:cs="Times New Roman"/>
                <w:bCs/>
                <w:sz w:val="22"/>
                <w:szCs w:val="22"/>
              </w:rPr>
            </w:pP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Место нахождения заказчика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612260, Кировская область, Яранский район, город Яранск, улица Карла Маркса, дом 45</w:t>
            </w:r>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jc w:val="center"/>
              <w:rPr>
                <w:rFonts w:cs="Times New Roman"/>
                <w:bCs/>
                <w:sz w:val="22"/>
                <w:szCs w:val="22"/>
              </w:rPr>
            </w:pP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Почтовый адрес заказчика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612260, Кировская область, Яранский район, город Яранск, улица Карла Маркса, дом 45</w:t>
            </w:r>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jc w:val="center"/>
              <w:rPr>
                <w:rFonts w:cs="Times New Roman"/>
                <w:bCs/>
                <w:sz w:val="22"/>
                <w:szCs w:val="22"/>
              </w:rPr>
            </w:pP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Адрес электронной почты заказчика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9B72AC">
            <w:pPr>
              <w:widowControl w:val="0"/>
              <w:jc w:val="both"/>
              <w:rPr>
                <w:rFonts w:cs="Times New Roman"/>
                <w:sz w:val="22"/>
                <w:szCs w:val="22"/>
              </w:rPr>
            </w:pPr>
            <w:hyperlink r:id="rId8">
              <w:r w:rsidR="008C4E37">
                <w:rPr>
                  <w:rFonts w:cs="Times New Roman"/>
                  <w:sz w:val="22"/>
                  <w:szCs w:val="22"/>
                </w:rPr>
                <w:t>mupvulkan@mail.ru</w:t>
              </w:r>
            </w:hyperlink>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jc w:val="center"/>
              <w:rPr>
                <w:rFonts w:cs="Times New Roman"/>
                <w:bCs/>
                <w:sz w:val="22"/>
                <w:szCs w:val="22"/>
              </w:rPr>
            </w:pP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Номер контактного телефона заказчика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(83367) 2-23-68</w:t>
            </w:r>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jc w:val="center"/>
              <w:rPr>
                <w:rFonts w:cs="Times New Roman"/>
                <w:bCs/>
                <w:sz w:val="22"/>
                <w:szCs w:val="22"/>
              </w:rPr>
            </w:pP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sz w:val="22"/>
                <w:szCs w:val="22"/>
              </w:rPr>
              <w:t>Должностное лицо заказчика, ответственное за осуществление закупки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Ложкина Валентина Александровна</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8C4E37">
            <w:pPr>
              <w:widowControl w:val="0"/>
              <w:rPr>
                <w:rFonts w:cs="Times New Roman"/>
                <w:b/>
                <w:sz w:val="22"/>
                <w:szCs w:val="22"/>
              </w:rPr>
            </w:pPr>
            <w:r>
              <w:rPr>
                <w:rFonts w:cs="Times New Roman"/>
                <w:b/>
                <w:sz w:val="22"/>
                <w:szCs w:val="22"/>
              </w:rPr>
              <w:t>2. Сведения о закупке</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sz w:val="22"/>
                <w:szCs w:val="22"/>
              </w:rPr>
            </w:pPr>
            <w:r>
              <w:rPr>
                <w:rFonts w:cs="Times New Roman"/>
                <w:b/>
                <w:sz w:val="22"/>
                <w:szCs w:val="22"/>
              </w:rPr>
              <w:t>Способ закупки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Запрос цен в электронной форме</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sz w:val="22"/>
                <w:szCs w:val="22"/>
              </w:rPr>
            </w:pPr>
            <w:r>
              <w:rPr>
                <w:rFonts w:cs="Times New Roman"/>
                <w:b/>
                <w:sz w:val="22"/>
                <w:szCs w:val="22"/>
              </w:rPr>
              <w:t>Форма проведения</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На Электронной торговой площадке</w:t>
            </w:r>
            <w:r w:rsidR="00246201">
              <w:rPr>
                <w:rFonts w:cs="Times New Roman"/>
                <w:sz w:val="22"/>
                <w:szCs w:val="22"/>
              </w:rPr>
              <w:t xml:space="preserve"> ЭТП </w:t>
            </w:r>
            <w:r w:rsidR="00AA645E">
              <w:rPr>
                <w:rFonts w:cs="Times New Roman"/>
                <w:sz w:val="22"/>
                <w:szCs w:val="22"/>
              </w:rPr>
              <w:t>Регион</w:t>
            </w:r>
          </w:p>
          <w:p w:rsidR="002B014A" w:rsidRDefault="008C4E37" w:rsidP="00246201">
            <w:pPr>
              <w:widowControl w:val="0"/>
              <w:jc w:val="both"/>
              <w:rPr>
                <w:rFonts w:cs="Times New Roman"/>
                <w:sz w:val="22"/>
                <w:szCs w:val="22"/>
              </w:rPr>
            </w:pPr>
            <w:r>
              <w:rPr>
                <w:rFonts w:cs="Times New Roman"/>
                <w:sz w:val="22"/>
                <w:szCs w:val="22"/>
              </w:rPr>
              <w:t>Адрес электронной площадки в сети Интернет:</w:t>
            </w:r>
            <w:r w:rsidR="00EB74CF">
              <w:rPr>
                <w:rFonts w:cs="Times New Roman"/>
                <w:sz w:val="22"/>
                <w:szCs w:val="22"/>
              </w:rPr>
              <w:t xml:space="preserve"> </w:t>
            </w:r>
            <w:r w:rsidR="00482BC8">
              <w:rPr>
                <w:rFonts w:cs="Times New Roman"/>
              </w:rPr>
              <w:t xml:space="preserve"> </w:t>
            </w:r>
            <w:hyperlink r:id="rId9" w:history="1">
              <w:r w:rsidR="00482BC8">
                <w:rPr>
                  <w:rStyle w:val="afff0"/>
                  <w:rFonts w:cs="Times New Roman"/>
                </w:rPr>
                <w:t>https://torgi.etp-region.ru</w:t>
              </w:r>
            </w:hyperlink>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2.3.</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color w:val="000000"/>
                <w:sz w:val="22"/>
                <w:szCs w:val="22"/>
              </w:rPr>
            </w:pPr>
            <w:r>
              <w:rPr>
                <w:rFonts w:cs="Times New Roman"/>
                <w:b/>
                <w:bCs/>
                <w:color w:val="000000"/>
                <w:sz w:val="22"/>
                <w:szCs w:val="22"/>
              </w:rPr>
              <w:t>Наименование закупки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tabs>
                <w:tab w:val="left" w:pos="5442"/>
              </w:tabs>
              <w:jc w:val="both"/>
              <w:rPr>
                <w:rFonts w:cs="Times New Roman"/>
                <w:color w:val="000000"/>
                <w:sz w:val="22"/>
                <w:szCs w:val="22"/>
              </w:rPr>
            </w:pPr>
            <w:r>
              <w:rPr>
                <w:rFonts w:cs="Times New Roman"/>
                <w:color w:val="000000"/>
                <w:sz w:val="22"/>
                <w:szCs w:val="22"/>
              </w:rPr>
              <w:t xml:space="preserve">Поставка твердого топлива (уголь каменный марки </w:t>
            </w:r>
            <w:proofErr w:type="spellStart"/>
            <w:r>
              <w:rPr>
                <w:rFonts w:cs="Times New Roman"/>
                <w:color w:val="000000"/>
                <w:sz w:val="22"/>
                <w:szCs w:val="22"/>
              </w:rPr>
              <w:t>Д</w:t>
            </w:r>
            <w:r w:rsidR="00553D09">
              <w:rPr>
                <w:rFonts w:cs="Times New Roman"/>
                <w:color w:val="000000"/>
                <w:sz w:val="22"/>
                <w:szCs w:val="22"/>
              </w:rPr>
              <w:t>р</w:t>
            </w:r>
            <w:proofErr w:type="spellEnd"/>
            <w:r>
              <w:rPr>
                <w:rFonts w:cs="Times New Roman"/>
                <w:color w:val="000000"/>
                <w:sz w:val="22"/>
                <w:szCs w:val="22"/>
              </w:rPr>
              <w:t>)</w:t>
            </w:r>
            <w:r w:rsidR="00994522">
              <w:rPr>
                <w:rFonts w:cs="Times New Roman"/>
                <w:color w:val="000000"/>
                <w:sz w:val="22"/>
                <w:szCs w:val="22"/>
              </w:rPr>
              <w:t xml:space="preserve"> для нужд МУП «Вулкан»</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2.4.</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 xml:space="preserve"> Начальная (максимальная) цена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686C14" w:rsidRPr="002E0A2B" w:rsidRDefault="008F29E7" w:rsidP="00686C14">
            <w:pPr>
              <w:widowControl w:val="0"/>
              <w:rPr>
                <w:rFonts w:cs="Times New Roman"/>
                <w:color w:val="000000"/>
              </w:rPr>
            </w:pPr>
            <w:r>
              <w:rPr>
                <w:rFonts w:cs="Times New Roman"/>
              </w:rPr>
              <w:t>42 125 000 (Сорок два миллиона сто двадцать пять тысяч</w:t>
            </w:r>
            <w:r w:rsidR="00FB57F2">
              <w:rPr>
                <w:rFonts w:cs="Times New Roman"/>
              </w:rPr>
              <w:t xml:space="preserve">) </w:t>
            </w:r>
            <w:r w:rsidR="00420C18">
              <w:rPr>
                <w:rFonts w:cs="Times New Roman"/>
              </w:rPr>
              <w:t xml:space="preserve">рублей </w:t>
            </w:r>
            <w:r w:rsidR="00FB57F2">
              <w:rPr>
                <w:rFonts w:cs="Times New Roman"/>
              </w:rPr>
              <w:t xml:space="preserve"> 00 коп.</w:t>
            </w:r>
            <w:r w:rsidR="00686C14" w:rsidRPr="00AB71B1">
              <w:rPr>
                <w:rFonts w:cs="Times New Roman"/>
              </w:rPr>
              <w:t xml:space="preserve"> </w:t>
            </w:r>
          </w:p>
          <w:p w:rsidR="002B014A" w:rsidRDefault="008C4E37">
            <w:pPr>
              <w:widowControl w:val="0"/>
              <w:jc w:val="both"/>
              <w:rPr>
                <w:rFonts w:cs="Times New Roman"/>
                <w:color w:val="000000"/>
                <w:sz w:val="22"/>
                <w:szCs w:val="22"/>
              </w:rPr>
            </w:pPr>
            <w:r>
              <w:rPr>
                <w:rFonts w:cs="Times New Roman"/>
                <w:color w:val="000000"/>
                <w:sz w:val="22"/>
                <w:szCs w:val="22"/>
              </w:rPr>
              <w:t>Начальная (максимальная) цена договора определена методом сопоставимых рыночных цен (анализ рынка).</w:t>
            </w:r>
          </w:p>
          <w:p w:rsidR="002B014A" w:rsidRDefault="008C4E37">
            <w:pPr>
              <w:widowControl w:val="0"/>
              <w:jc w:val="both"/>
              <w:rPr>
                <w:rFonts w:cs="Times New Roman"/>
                <w:color w:val="000000"/>
                <w:sz w:val="22"/>
                <w:szCs w:val="22"/>
              </w:rPr>
            </w:pPr>
            <w:r>
              <w:rPr>
                <w:rFonts w:cs="Times New Roman"/>
                <w:color w:val="000000"/>
                <w:sz w:val="22"/>
                <w:szCs w:val="22"/>
              </w:rPr>
              <w:t>Обоснование начальной максимальной цены договора в соответствии с Приложением № 3 к документации о запросе цен в электронной форме «Обоснование начальной максимальной цены договора».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2.5.</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color w:val="000000"/>
                <w:sz w:val="22"/>
                <w:szCs w:val="22"/>
              </w:rPr>
            </w:pPr>
            <w:r>
              <w:rPr>
                <w:rFonts w:cs="Times New Roman"/>
                <w:b/>
                <w:bCs/>
                <w:color w:val="000000"/>
                <w:sz w:val="22"/>
                <w:szCs w:val="22"/>
              </w:rPr>
              <w:t>Предмет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246201" w:rsidP="00FA703F">
            <w:pPr>
              <w:pStyle w:val="aff8"/>
              <w:widowControl w:val="0"/>
              <w:tabs>
                <w:tab w:val="left" w:pos="1050"/>
              </w:tabs>
              <w:spacing w:after="0"/>
              <w:ind w:left="0"/>
              <w:rPr>
                <w:rFonts w:ascii="Times New Roman" w:hAnsi="Times New Roman" w:cs="Times New Roman"/>
                <w:i/>
                <w:iCs/>
                <w:szCs w:val="22"/>
                <w:lang w:val="ru-RU"/>
              </w:rPr>
            </w:pPr>
            <w:r>
              <w:rPr>
                <w:rFonts w:ascii="Times New Roman" w:hAnsi="Times New Roman" w:cs="Times New Roman"/>
                <w:i/>
                <w:iCs/>
                <w:szCs w:val="22"/>
                <w:lang w:val="ru-RU"/>
              </w:rPr>
              <w:t xml:space="preserve">Поставка твердого </w:t>
            </w:r>
            <w:r w:rsidR="00FB57F2">
              <w:rPr>
                <w:rFonts w:ascii="Times New Roman" w:hAnsi="Times New Roman" w:cs="Times New Roman"/>
                <w:i/>
                <w:iCs/>
                <w:szCs w:val="22"/>
                <w:lang w:val="ru-RU"/>
              </w:rPr>
              <w:t xml:space="preserve">топлива (каменного угля марки </w:t>
            </w:r>
            <w:proofErr w:type="spellStart"/>
            <w:r w:rsidR="00FB57F2">
              <w:rPr>
                <w:rFonts w:ascii="Times New Roman" w:hAnsi="Times New Roman" w:cs="Times New Roman"/>
                <w:i/>
                <w:iCs/>
                <w:szCs w:val="22"/>
                <w:lang w:val="ru-RU"/>
              </w:rPr>
              <w:t>Д</w:t>
            </w:r>
            <w:r w:rsidR="00553D09">
              <w:rPr>
                <w:rFonts w:ascii="Times New Roman" w:hAnsi="Times New Roman" w:cs="Times New Roman"/>
                <w:i/>
                <w:iCs/>
                <w:szCs w:val="22"/>
                <w:lang w:val="ru-RU"/>
              </w:rPr>
              <w:t>р</w:t>
            </w:r>
            <w:proofErr w:type="spellEnd"/>
            <w:r>
              <w:rPr>
                <w:rFonts w:ascii="Times New Roman" w:hAnsi="Times New Roman" w:cs="Times New Roman"/>
                <w:i/>
                <w:iCs/>
                <w:szCs w:val="22"/>
                <w:lang w:val="ru-RU"/>
              </w:rPr>
              <w:t>)</w:t>
            </w:r>
            <w:r w:rsidR="00FA703F">
              <w:rPr>
                <w:rFonts w:ascii="Times New Roman" w:hAnsi="Times New Roman" w:cs="Times New Roman"/>
                <w:i/>
                <w:iCs/>
                <w:szCs w:val="22"/>
                <w:lang w:val="ru-RU"/>
              </w:rPr>
              <w:t xml:space="preserve"> </w:t>
            </w:r>
            <w:r w:rsidR="00184476">
              <w:rPr>
                <w:rFonts w:ascii="Times New Roman" w:hAnsi="Times New Roman" w:cs="Times New Roman"/>
                <w:i/>
                <w:iCs/>
                <w:szCs w:val="22"/>
                <w:lang w:val="ru-RU"/>
              </w:rPr>
              <w:t xml:space="preserve"> </w:t>
            </w:r>
            <w:r w:rsidR="00FA703F">
              <w:rPr>
                <w:rFonts w:ascii="Times New Roman" w:hAnsi="Times New Roman" w:cs="Times New Roman"/>
                <w:i/>
                <w:iCs/>
                <w:szCs w:val="22"/>
                <w:lang w:val="ru-RU"/>
              </w:rPr>
              <w:t>для нужд МУП «Вулкан»</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2.6.</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Количество товара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 xml:space="preserve">Согласно техническому заданию </w:t>
            </w:r>
            <w:r>
              <w:rPr>
                <w:rFonts w:cs="Times New Roman"/>
                <w:bCs/>
                <w:sz w:val="22"/>
                <w:szCs w:val="22"/>
                <w:lang w:val="ba-RU" w:eastAsia="en-US"/>
              </w:rPr>
              <w:t>(приложение №1)</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2.7.</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Требования к качеству товара, технические, функциональные, эксплуатационные характеристики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rFonts w:cs="Times New Roman"/>
                <w:sz w:val="22"/>
                <w:szCs w:val="22"/>
              </w:rPr>
            </w:pPr>
            <w:r>
              <w:rPr>
                <w:rFonts w:cs="Times New Roman"/>
                <w:sz w:val="22"/>
                <w:szCs w:val="22"/>
              </w:rPr>
              <w:t xml:space="preserve">Согласно техническому заданию </w:t>
            </w:r>
            <w:r>
              <w:rPr>
                <w:rFonts w:cs="Times New Roman"/>
                <w:bCs/>
                <w:sz w:val="22"/>
                <w:szCs w:val="22"/>
                <w:lang w:val="ba-RU" w:eastAsia="en-US"/>
              </w:rPr>
              <w:t>(приложение №1)</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2.8.</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Источник финансирования</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rFonts w:cs="Times New Roman"/>
                <w:i/>
                <w:iCs/>
                <w:sz w:val="22"/>
                <w:szCs w:val="22"/>
              </w:rPr>
            </w:pPr>
            <w:r>
              <w:rPr>
                <w:rFonts w:cs="Times New Roman"/>
                <w:i/>
                <w:iCs/>
                <w:sz w:val="22"/>
                <w:szCs w:val="22"/>
              </w:rPr>
              <w:t>Собственные средства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2.9.</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Срок поставки, выполнения работ, оказания услуг</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rsidP="00A30129">
            <w:pPr>
              <w:widowControl w:val="0"/>
              <w:shd w:val="clear" w:color="auto" w:fill="FFFFFF"/>
              <w:tabs>
                <w:tab w:val="left" w:leader="underscore" w:pos="8774"/>
              </w:tabs>
              <w:jc w:val="both"/>
              <w:rPr>
                <w:rFonts w:cs="Times New Roman"/>
                <w:i/>
                <w:iCs/>
                <w:sz w:val="22"/>
                <w:szCs w:val="22"/>
                <w:lang w:eastAsia="en-US"/>
              </w:rPr>
            </w:pPr>
            <w:r>
              <w:rPr>
                <w:rFonts w:cs="Times New Roman"/>
                <w:i/>
                <w:iCs/>
                <w:sz w:val="22"/>
                <w:szCs w:val="22"/>
              </w:rPr>
              <w:t>Сроки поставки товара: с момента</w:t>
            </w:r>
            <w:r w:rsidR="007F6052">
              <w:rPr>
                <w:rFonts w:cs="Times New Roman"/>
                <w:i/>
                <w:iCs/>
                <w:sz w:val="22"/>
                <w:szCs w:val="22"/>
              </w:rPr>
              <w:t xml:space="preserve"> з</w:t>
            </w:r>
            <w:r w:rsidR="007F357F">
              <w:rPr>
                <w:rFonts w:cs="Times New Roman"/>
                <w:i/>
                <w:iCs/>
                <w:sz w:val="22"/>
                <w:szCs w:val="22"/>
              </w:rPr>
              <w:t xml:space="preserve">аключения договора до </w:t>
            </w:r>
            <w:r w:rsidR="00A30129">
              <w:rPr>
                <w:rFonts w:cs="Times New Roman"/>
                <w:i/>
                <w:iCs/>
                <w:sz w:val="22"/>
                <w:szCs w:val="22"/>
              </w:rPr>
              <w:t>31 декабря</w:t>
            </w:r>
            <w:r w:rsidR="00420C18">
              <w:rPr>
                <w:rFonts w:cs="Times New Roman"/>
                <w:i/>
                <w:iCs/>
                <w:sz w:val="22"/>
                <w:szCs w:val="22"/>
              </w:rPr>
              <w:t xml:space="preserve">  2026</w:t>
            </w:r>
            <w:r w:rsidR="00686C14">
              <w:rPr>
                <w:rFonts w:cs="Times New Roman"/>
                <w:i/>
                <w:iCs/>
                <w:sz w:val="22"/>
                <w:szCs w:val="22"/>
              </w:rPr>
              <w:t xml:space="preserve"> года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2.10.</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Место поставки, выполнения работ, оказания услуг</w:t>
            </w:r>
          </w:p>
        </w:tc>
        <w:tc>
          <w:tcPr>
            <w:tcW w:w="6621" w:type="dxa"/>
            <w:tcBorders>
              <w:top w:val="single" w:sz="6" w:space="0" w:color="000000"/>
              <w:left w:val="single" w:sz="6" w:space="0" w:color="000000"/>
              <w:bottom w:val="single" w:sz="6" w:space="0" w:color="000000"/>
              <w:right w:val="single" w:sz="4" w:space="0" w:color="000000"/>
            </w:tcBorders>
            <w:vAlign w:val="center"/>
          </w:tcPr>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color w:val="00000A"/>
                <w:sz w:val="22"/>
                <w:szCs w:val="22"/>
                <w:lang w:eastAsia="en-US"/>
              </w:rPr>
              <w:t>Площадка АО «</w:t>
            </w:r>
            <w:proofErr w:type="spellStart"/>
            <w:r w:rsidRPr="00841474">
              <w:rPr>
                <w:rFonts w:eastAsia="Calibri" w:cs="Times New Roman"/>
                <w:color w:val="00000A"/>
                <w:sz w:val="22"/>
                <w:szCs w:val="22"/>
                <w:lang w:eastAsia="en-US"/>
              </w:rPr>
              <w:t>Яранское</w:t>
            </w:r>
            <w:proofErr w:type="spellEnd"/>
            <w:r w:rsidRPr="00841474">
              <w:rPr>
                <w:rFonts w:eastAsia="Calibri" w:cs="Times New Roman"/>
                <w:color w:val="00000A"/>
                <w:sz w:val="22"/>
                <w:szCs w:val="22"/>
                <w:lang w:eastAsia="en-US"/>
              </w:rPr>
              <w:t xml:space="preserve"> топливное предприятие», расположенная по адресу: 612261, Кировская обл., г. Яранск, ул. Производственная, д. 3, ст. Яранск Горьковской </w:t>
            </w:r>
            <w:proofErr w:type="spellStart"/>
            <w:r w:rsidRPr="00841474">
              <w:rPr>
                <w:rFonts w:eastAsia="Calibri" w:cs="Times New Roman"/>
                <w:color w:val="00000A"/>
                <w:sz w:val="22"/>
                <w:szCs w:val="22"/>
                <w:lang w:eastAsia="en-US"/>
              </w:rPr>
              <w:t>ж.д</w:t>
            </w:r>
            <w:proofErr w:type="spellEnd"/>
            <w:r w:rsidRPr="00841474">
              <w:rPr>
                <w:rFonts w:eastAsia="Calibri" w:cs="Times New Roman"/>
                <w:color w:val="00000A"/>
                <w:sz w:val="22"/>
                <w:szCs w:val="22"/>
                <w:lang w:eastAsia="en-US"/>
              </w:rPr>
              <w:t>., код станции 253008.</w:t>
            </w:r>
          </w:p>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color w:val="00000A"/>
                <w:sz w:val="22"/>
                <w:szCs w:val="22"/>
                <w:lang w:eastAsia="en-US"/>
              </w:rPr>
              <w:t>Грузополучатель Товара: АО «</w:t>
            </w:r>
            <w:proofErr w:type="spellStart"/>
            <w:r w:rsidRPr="00841474">
              <w:rPr>
                <w:rFonts w:eastAsia="Calibri" w:cs="Times New Roman"/>
                <w:color w:val="00000A"/>
                <w:sz w:val="22"/>
                <w:szCs w:val="22"/>
                <w:lang w:eastAsia="en-US"/>
              </w:rPr>
              <w:t>Яранское</w:t>
            </w:r>
            <w:proofErr w:type="spellEnd"/>
            <w:r w:rsidRPr="00841474">
              <w:rPr>
                <w:rFonts w:eastAsia="Calibri" w:cs="Times New Roman"/>
                <w:color w:val="00000A"/>
                <w:sz w:val="22"/>
                <w:szCs w:val="22"/>
                <w:lang w:eastAsia="en-US"/>
              </w:rPr>
              <w:t xml:space="preserve"> топливное предприятие».</w:t>
            </w:r>
          </w:p>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color w:val="00000A"/>
                <w:sz w:val="22"/>
                <w:szCs w:val="22"/>
                <w:lang w:eastAsia="en-US"/>
              </w:rPr>
              <w:t>По согласованию сторон Грузополучателем может являться иное лицо, также место поставки Товара на площадку.</w:t>
            </w:r>
          </w:p>
          <w:p w:rsidR="002B014A" w:rsidRDefault="00A30129" w:rsidP="00A30129">
            <w:pPr>
              <w:widowControl w:val="0"/>
              <w:jc w:val="both"/>
              <w:rPr>
                <w:rFonts w:cs="Times New Roman"/>
                <w:i/>
                <w:iCs/>
                <w:sz w:val="22"/>
                <w:szCs w:val="22"/>
              </w:rPr>
            </w:pPr>
            <w:r w:rsidRPr="00841474">
              <w:rPr>
                <w:rFonts w:cs="Times New Roman"/>
                <w:color w:val="00000A"/>
                <w:sz w:val="22"/>
                <w:szCs w:val="22"/>
                <w:lang w:eastAsia="en-US"/>
              </w:rPr>
              <w:t xml:space="preserve">Поставка товара осуществляется железнодорожным или </w:t>
            </w:r>
            <w:r w:rsidRPr="00841474">
              <w:rPr>
                <w:rFonts w:cs="Times New Roman"/>
                <w:color w:val="00000A"/>
                <w:sz w:val="22"/>
                <w:szCs w:val="22"/>
                <w:lang w:eastAsia="en-US"/>
              </w:rPr>
              <w:lastRenderedPageBreak/>
              <w:t>автотранспортом по согласованию сторон.</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lastRenderedPageBreak/>
              <w:t>2.11.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Условия поставки товара, выполнения работ, оказания услуг</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rFonts w:cs="Times New Roman"/>
                <w:sz w:val="22"/>
                <w:szCs w:val="22"/>
              </w:rPr>
            </w:pPr>
            <w:r>
              <w:rPr>
                <w:rFonts w:cs="Times New Roman"/>
                <w:sz w:val="22"/>
                <w:szCs w:val="22"/>
              </w:rPr>
              <w:t xml:space="preserve">В соответствии с проектом договора </w:t>
            </w:r>
            <w:r>
              <w:rPr>
                <w:rFonts w:cs="Times New Roman"/>
                <w:bCs/>
                <w:sz w:val="22"/>
                <w:szCs w:val="22"/>
                <w:lang w:val="ba-RU" w:eastAsia="en-US"/>
              </w:rPr>
              <w:t>(приложение №2)</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Форма, сроки и порядок оплаты товара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rsidP="00A30129">
            <w:pPr>
              <w:widowControl w:val="0"/>
              <w:jc w:val="both"/>
              <w:rPr>
                <w:rFonts w:cs="Times New Roman"/>
                <w:color w:val="000000"/>
                <w:sz w:val="22"/>
                <w:szCs w:val="22"/>
              </w:rPr>
            </w:pPr>
            <w:proofErr w:type="gramStart"/>
            <w:r>
              <w:rPr>
                <w:rFonts w:cs="Times New Roman"/>
                <w:color w:val="000000"/>
                <w:sz w:val="22"/>
                <w:szCs w:val="22"/>
              </w:rPr>
              <w:t>Расчеты за поставленный Товар производятся в рублях Российской Федерации в форме безналичного расчета ден</w:t>
            </w:r>
            <w:r w:rsidR="00FB57F2">
              <w:rPr>
                <w:rFonts w:cs="Times New Roman"/>
                <w:color w:val="000000"/>
                <w:sz w:val="22"/>
                <w:szCs w:val="22"/>
              </w:rPr>
              <w:t xml:space="preserve">ежными средствами, в </w:t>
            </w:r>
            <w:r w:rsidR="008F29E7">
              <w:rPr>
                <w:rFonts w:cs="Times New Roman"/>
                <w:color w:val="000000"/>
                <w:sz w:val="22"/>
                <w:szCs w:val="22"/>
              </w:rPr>
              <w:t xml:space="preserve">течение </w:t>
            </w:r>
            <w:r w:rsidR="009B72AC">
              <w:rPr>
                <w:rFonts w:cs="Times New Roman"/>
                <w:color w:val="000000"/>
                <w:sz w:val="22"/>
                <w:szCs w:val="22"/>
              </w:rPr>
              <w:t>150 (сто пятидесяти</w:t>
            </w:r>
            <w:r>
              <w:rPr>
                <w:rFonts w:cs="Times New Roman"/>
                <w:color w:val="000000"/>
                <w:sz w:val="22"/>
                <w:szCs w:val="22"/>
              </w:rPr>
              <w:t>) календарных дней со дня следующего после дня подписания Заказчиком товарных накладных (УПД), подтверждающих передачу товара Поставщиком Заказчику, заверенных оригиналом оттиска печати и подписью материально ответственного лица Заказчика, актов приема-передачи товара, с указанием количества товара, цены за единицу товара и общей</w:t>
            </w:r>
            <w:proofErr w:type="gramEnd"/>
            <w:r>
              <w:rPr>
                <w:rFonts w:cs="Times New Roman"/>
                <w:color w:val="000000"/>
                <w:sz w:val="22"/>
                <w:szCs w:val="22"/>
              </w:rPr>
              <w:t xml:space="preserve"> стоимости товара, подписанные без замечаний уполномоченным представителем Заказчика и заверенные оттиском печати Заказчика. По соглашению Сторон возможны иные формы расчетов, не противоречащие действующему законодательству.</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2.13</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Порядок формирования цены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2.14.</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rFonts w:cs="Times New Roman"/>
                <w:sz w:val="22"/>
                <w:szCs w:val="22"/>
              </w:rPr>
            </w:pPr>
            <w:r>
              <w:rPr>
                <w:rFonts w:cs="Times New Roman"/>
                <w:sz w:val="22"/>
                <w:szCs w:val="22"/>
              </w:rPr>
              <w:t>Рубль Российской Федерации</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2.15</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rFonts w:cs="Times New Roman"/>
                <w:sz w:val="22"/>
                <w:szCs w:val="22"/>
              </w:rPr>
            </w:pPr>
            <w:r>
              <w:rPr>
                <w:rFonts w:cs="Times New Roman"/>
                <w:sz w:val="22"/>
                <w:szCs w:val="22"/>
              </w:rPr>
              <w:t>НЕ ПРИМЕНЯЕТСЯ</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2.16.</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Требования к гарантии качества товара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 xml:space="preserve">Согласно техническому заданию </w:t>
            </w:r>
            <w:r>
              <w:rPr>
                <w:rFonts w:cs="Times New Roman"/>
                <w:bCs/>
                <w:sz w:val="22"/>
                <w:szCs w:val="22"/>
                <w:lang w:val="ba-RU" w:eastAsia="en-US"/>
              </w:rPr>
              <w:t>(приложение №1)</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8C4E37">
            <w:pPr>
              <w:widowControl w:val="0"/>
              <w:jc w:val="center"/>
              <w:rPr>
                <w:rFonts w:cs="Times New Roman"/>
                <w:sz w:val="22"/>
                <w:szCs w:val="22"/>
              </w:rPr>
            </w:pPr>
            <w:r>
              <w:rPr>
                <w:rFonts w:cs="Times New Roman"/>
                <w:sz w:val="22"/>
                <w:szCs w:val="22"/>
              </w:rPr>
              <w:t>3.1.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sz w:val="22"/>
                <w:szCs w:val="22"/>
              </w:rPr>
            </w:pPr>
            <w:r>
              <w:rPr>
                <w:rFonts w:cs="Times New Roman"/>
                <w:b/>
                <w:bCs/>
                <w:sz w:val="22"/>
                <w:szCs w:val="22"/>
              </w:rPr>
              <w:t xml:space="preserve">Участники процедуры закупки должны </w:t>
            </w:r>
            <w:r>
              <w:rPr>
                <w:rFonts w:cs="Times New Roman"/>
                <w:b/>
                <w:bCs/>
                <w:sz w:val="22"/>
                <w:szCs w:val="22"/>
              </w:rPr>
              <w:lastRenderedPageBreak/>
              <w:t>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pStyle w:val="aff"/>
              <w:widowControl w:val="0"/>
              <w:ind w:firstLine="317"/>
              <w:jc w:val="both"/>
              <w:rPr>
                <w:rFonts w:cs="Times New Roman"/>
                <w:sz w:val="22"/>
              </w:rPr>
            </w:pPr>
            <w:r>
              <w:rPr>
                <w:rFonts w:cs="Times New Roman"/>
                <w:b/>
                <w:sz w:val="22"/>
              </w:rPr>
              <w:lastRenderedPageBreak/>
              <w:t>Требования к участникам закупки:</w:t>
            </w:r>
          </w:p>
          <w:p w:rsidR="004F42B8" w:rsidRDefault="004F42B8" w:rsidP="004F42B8">
            <w:pPr>
              <w:jc w:val="both"/>
              <w:rPr>
                <w:sz w:val="16"/>
                <w:szCs w:val="16"/>
              </w:rPr>
            </w:pPr>
            <w:r>
              <w:t xml:space="preserve">1) соответствие требованиям, установленным в соответствии с законодательством Российской Федерации к лицам, </w:t>
            </w:r>
            <w:r>
              <w:lastRenderedPageBreak/>
              <w:t>осуществляющим поставку товара, выполнение работы, оказание услуги, являющихся объектом закупки;</w:t>
            </w:r>
          </w:p>
          <w:p w:rsidR="004F42B8" w:rsidRDefault="004F42B8" w:rsidP="004F42B8">
            <w:pPr>
              <w:jc w:val="both"/>
              <w:rPr>
                <w:sz w:val="22"/>
                <w:szCs w:val="22"/>
              </w:rPr>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42B8" w:rsidRDefault="004F42B8" w:rsidP="004F42B8">
            <w:pPr>
              <w:jc w:val="both"/>
              <w:rPr>
                <w:sz w:val="16"/>
                <w:szCs w:val="16"/>
              </w:rPr>
            </w:pPr>
          </w:p>
          <w:p w:rsidR="004F42B8" w:rsidRDefault="004F42B8" w:rsidP="004F42B8">
            <w:pPr>
              <w:jc w:val="both"/>
              <w:rPr>
                <w:sz w:val="16"/>
                <w:szCs w:val="16"/>
              </w:rPr>
            </w:pPr>
            <w:r>
              <w:t xml:space="preserve">3) </w:t>
            </w:r>
            <w:proofErr w:type="spellStart"/>
            <w:r>
              <w:t>неприостановление</w:t>
            </w:r>
            <w:proofErr w:type="spellEnd"/>
            <w:r>
              <w:t xml:space="preserve"> деятельности участника закупки в порядке, установленном КоАП, на дату подачи заявки на участие в закупке;</w:t>
            </w:r>
          </w:p>
          <w:p w:rsidR="004F42B8" w:rsidRDefault="004F42B8" w:rsidP="004F42B8">
            <w:pPr>
              <w:jc w:val="both"/>
              <w:rPr>
                <w:sz w:val="16"/>
                <w:szCs w:val="16"/>
              </w:rPr>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42B8" w:rsidRDefault="004F42B8" w:rsidP="004F42B8">
            <w:pPr>
              <w:jc w:val="both"/>
              <w:rPr>
                <w:sz w:val="16"/>
                <w:szCs w:val="16"/>
              </w:rPr>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42B8" w:rsidRDefault="004F42B8" w:rsidP="004F42B8">
            <w:pPr>
              <w:jc w:val="both"/>
              <w:rPr>
                <w:sz w:val="16"/>
                <w:szCs w:val="16"/>
              </w:rPr>
            </w:pPr>
            <w: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КоАП;</w:t>
            </w:r>
          </w:p>
          <w:p w:rsidR="004F42B8" w:rsidRDefault="004F42B8" w:rsidP="004F42B8">
            <w:pPr>
              <w:jc w:val="both"/>
              <w:rPr>
                <w:sz w:val="16"/>
                <w:szCs w:val="16"/>
              </w:rPr>
            </w:pPr>
            <w:r>
              <w:t xml:space="preserve">7) отсутствие между участником закупки и заказчиком конфликта интересов, под которым понимаются случаи, при </w:t>
            </w:r>
            <w:r>
              <w:lastRenderedPageBreak/>
              <w:t xml:space="preserve">которых руководитель заказчика, член комиссии по осуществлению закупок, руководитель службы по закупочной работе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F42B8" w:rsidRDefault="004F42B8" w:rsidP="004F42B8">
            <w:pPr>
              <w:jc w:val="both"/>
              <w:rPr>
                <w:sz w:val="16"/>
                <w:szCs w:val="16"/>
              </w:rPr>
            </w:pPr>
            <w:r>
              <w:t>8) участник закупки не должен являться офшорной компанией;</w:t>
            </w:r>
          </w:p>
          <w:p w:rsidR="004F42B8" w:rsidRDefault="004F42B8" w:rsidP="004F42B8">
            <w:pPr>
              <w:jc w:val="both"/>
              <w:rPr>
                <w:sz w:val="16"/>
                <w:szCs w:val="16"/>
              </w:rPr>
            </w:pPr>
            <w:r>
              <w:t>9) отсутствие сведений об участниках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w:t>
            </w:r>
          </w:p>
          <w:p w:rsidR="004F42B8" w:rsidRDefault="004F42B8" w:rsidP="004F42B8">
            <w:pPr>
              <w:jc w:val="both"/>
              <w:rPr>
                <w:sz w:val="16"/>
                <w:szCs w:val="16"/>
              </w:rPr>
            </w:pPr>
            <w:r>
              <w:t>10) отсутствие информации об участнике закупки, в том числе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42B8" w:rsidRDefault="004F42B8" w:rsidP="004F42B8">
            <w:pPr>
              <w:jc w:val="both"/>
              <w:rPr>
                <w:i/>
                <w:iCs/>
                <w:sz w:val="22"/>
                <w:szCs w:val="22"/>
              </w:rPr>
            </w:pPr>
            <w:r>
              <w:t xml:space="preserve">11)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 </w:t>
            </w:r>
            <w:r>
              <w:rPr>
                <w:i/>
                <w:iCs/>
              </w:rPr>
              <w:t>не установлено;</w:t>
            </w:r>
          </w:p>
          <w:p w:rsidR="004F42B8" w:rsidRDefault="004F42B8" w:rsidP="004F42B8">
            <w:pPr>
              <w:jc w:val="both"/>
            </w:pPr>
            <w:r>
              <w:t xml:space="preserve">12) участник закупки не должен являться иностранным агентом. </w:t>
            </w:r>
          </w:p>
          <w:p w:rsidR="002B014A" w:rsidRDefault="002B014A">
            <w:pPr>
              <w:widowControl w:val="0"/>
              <w:tabs>
                <w:tab w:val="left" w:pos="851"/>
              </w:tabs>
              <w:ind w:firstLine="317"/>
              <w:jc w:val="both"/>
              <w:rPr>
                <w:rFonts w:cs="Times New Roman"/>
                <w:sz w:val="22"/>
                <w:szCs w:val="22"/>
              </w:rPr>
            </w:pPr>
          </w:p>
        </w:tc>
      </w:tr>
      <w:tr w:rsidR="00494FB3"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494FB3" w:rsidRDefault="00494FB3">
            <w:pPr>
              <w:widowControl w:val="0"/>
              <w:jc w:val="center"/>
              <w:rPr>
                <w:rFonts w:cs="Times New Roman"/>
                <w:sz w:val="22"/>
                <w:szCs w:val="22"/>
              </w:rPr>
            </w:pPr>
            <w:r>
              <w:rPr>
                <w:rFonts w:cs="Times New Roman"/>
                <w:sz w:val="22"/>
                <w:szCs w:val="22"/>
              </w:rPr>
              <w:lastRenderedPageBreak/>
              <w:t>4.</w:t>
            </w:r>
          </w:p>
        </w:tc>
        <w:tc>
          <w:tcPr>
            <w:tcW w:w="2465" w:type="dxa"/>
            <w:tcBorders>
              <w:top w:val="single" w:sz="6" w:space="0" w:color="000000"/>
              <w:left w:val="single" w:sz="6" w:space="0" w:color="000000"/>
              <w:bottom w:val="single" w:sz="6" w:space="0" w:color="000000"/>
              <w:right w:val="single" w:sz="6" w:space="0" w:color="000000"/>
            </w:tcBorders>
            <w:vAlign w:val="center"/>
          </w:tcPr>
          <w:p w:rsidR="00494FB3" w:rsidRDefault="00494FB3" w:rsidP="00494FB3">
            <w:pPr>
              <w:jc w:val="both"/>
              <w:rPr>
                <w:b/>
              </w:rPr>
            </w:pPr>
            <w:r>
              <w:rPr>
                <w:b/>
              </w:rPr>
              <w:t xml:space="preserve">Предоставление национального режима при осуществлении </w:t>
            </w:r>
            <w:r>
              <w:rPr>
                <w:b/>
              </w:rPr>
              <w:lastRenderedPageBreak/>
              <w:t>закупок</w:t>
            </w:r>
          </w:p>
          <w:p w:rsidR="00494FB3" w:rsidRDefault="00494FB3">
            <w:pPr>
              <w:widowControl w:val="0"/>
              <w:rPr>
                <w:rFonts w:cs="Times New Roman"/>
                <w:b/>
                <w:bCs/>
                <w:sz w:val="22"/>
                <w:szCs w:val="22"/>
              </w:rPr>
            </w:pPr>
          </w:p>
        </w:tc>
        <w:tc>
          <w:tcPr>
            <w:tcW w:w="6621" w:type="dxa"/>
            <w:tcBorders>
              <w:top w:val="single" w:sz="6" w:space="0" w:color="000000"/>
              <w:left w:val="single" w:sz="6" w:space="0" w:color="000000"/>
              <w:bottom w:val="single" w:sz="6" w:space="0" w:color="000000"/>
              <w:right w:val="single" w:sz="4" w:space="0" w:color="000000"/>
            </w:tcBorders>
            <w:vAlign w:val="center"/>
          </w:tcPr>
          <w:p w:rsidR="004C2D1B" w:rsidRDefault="004C2D1B" w:rsidP="004C2D1B">
            <w:pPr>
              <w:jc w:val="both"/>
            </w:pPr>
            <w:r>
              <w:lastRenderedPageBreak/>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w:t>
            </w:r>
            <w:r>
              <w:lastRenderedPageBreak/>
              <w:t>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статьи 3.1-4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4C2D1B" w:rsidRDefault="004C2D1B" w:rsidP="004C2D1B">
            <w:pPr>
              <w:jc w:val="both"/>
            </w:pPr>
            <w:r>
              <w:t>При осуществлении закупки товара:</w:t>
            </w:r>
          </w:p>
          <w:p w:rsidR="004C2D1B" w:rsidRDefault="004C2D1B" w:rsidP="004C2D1B">
            <w:pPr>
              <w:jc w:val="both"/>
            </w:pPr>
            <w:r>
              <w:t>1) если Правительством Российской Федерации установлен предусмотренный подпунктом "а" пункта 1 части 2 статьи 3.1-4 Закона №223-ФЗ запрет закупок товара, не допускаются:</w:t>
            </w:r>
          </w:p>
          <w:p w:rsidR="004C2D1B" w:rsidRDefault="004C2D1B" w:rsidP="004C2D1B">
            <w:pPr>
              <w:jc w:val="both"/>
            </w:pPr>
            <w:r>
              <w:t>а) заключение договора на поставку такого товара;</w:t>
            </w:r>
          </w:p>
          <w:p w:rsidR="004C2D1B" w:rsidRDefault="004C2D1B" w:rsidP="004C2D1B">
            <w:pPr>
              <w:jc w:val="both"/>
            </w:pPr>
            <w: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C2D1B" w:rsidRDefault="004C2D1B" w:rsidP="004C2D1B">
            <w:pPr>
              <w:jc w:val="both"/>
            </w:pPr>
            <w:r>
              <w:t>2) если Правительством Российской Федерации установлено предусмотренное подпунктом "б" пункта 1 части 2 статьи 3.1-4 Закона №223–ФЗ ограничение закупок товара, не допускаются:</w:t>
            </w:r>
          </w:p>
          <w:p w:rsidR="004C2D1B" w:rsidRDefault="004C2D1B" w:rsidP="004C2D1B">
            <w:pPr>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C2D1B" w:rsidRDefault="004C2D1B" w:rsidP="004C2D1B">
            <w:pPr>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C2D1B" w:rsidRDefault="004C2D1B" w:rsidP="004C2D1B">
            <w:pPr>
              <w:jc w:val="both"/>
            </w:pPr>
            <w:r>
              <w:t>3) 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p>
          <w:p w:rsidR="004C2D1B" w:rsidRDefault="004C2D1B" w:rsidP="004C2D1B">
            <w:pPr>
              <w:jc w:val="both"/>
            </w:pPr>
            <w: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№223-ФЗ </w:t>
            </w:r>
            <w:r>
              <w:lastRenderedPageBreak/>
              <w:t>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C2D1B" w:rsidRDefault="004C2D1B" w:rsidP="004C2D1B">
            <w:pPr>
              <w:jc w:val="both"/>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4C2D1B" w:rsidRDefault="004C2D1B" w:rsidP="004C2D1B">
            <w:pPr>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C2D1B" w:rsidRDefault="004C2D1B" w:rsidP="004C2D1B">
            <w:pPr>
              <w:jc w:val="both"/>
            </w:pPr>
            <w:r>
              <w:t>При осуществлении закупки работы, услуги:</w:t>
            </w:r>
          </w:p>
          <w:p w:rsidR="004C2D1B" w:rsidRDefault="004C2D1B" w:rsidP="004C2D1B">
            <w:pPr>
              <w:jc w:val="both"/>
            </w:pPr>
            <w:r>
              <w:t>1) 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 не допускаются:</w:t>
            </w:r>
          </w:p>
          <w:p w:rsidR="004C2D1B" w:rsidRDefault="004C2D1B" w:rsidP="004C2D1B">
            <w:pPr>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4C2D1B" w:rsidRDefault="004C2D1B" w:rsidP="004C2D1B">
            <w:pPr>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4C2D1B" w:rsidRDefault="004C2D1B" w:rsidP="004C2D1B">
            <w:pPr>
              <w:jc w:val="both"/>
            </w:pPr>
            <w:r>
              <w:t>2) 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 не допускаются:</w:t>
            </w:r>
          </w:p>
          <w:p w:rsidR="004C2D1B" w:rsidRDefault="004C2D1B" w:rsidP="004C2D1B">
            <w:pPr>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C2D1B" w:rsidRDefault="004C2D1B" w:rsidP="004C2D1B">
            <w:pPr>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C2D1B" w:rsidRDefault="004C2D1B" w:rsidP="004C2D1B">
            <w:pPr>
              <w:jc w:val="both"/>
            </w:pPr>
            <w:r>
              <w:t>3) 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p>
          <w:p w:rsidR="004C2D1B" w:rsidRDefault="004C2D1B" w:rsidP="004C2D1B">
            <w:pPr>
              <w:jc w:val="both"/>
            </w:pPr>
            <w:r>
              <w:t xml:space="preserve">а) при рассмотрении, оценке, сопоставлении заявок на </w:t>
            </w:r>
            <w:r>
              <w:lastRenderedPageBreak/>
              <w:t>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C2D1B" w:rsidRDefault="004C2D1B" w:rsidP="004C2D1B">
            <w:pPr>
              <w:jc w:val="both"/>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4C2D1B" w:rsidRDefault="004C2D1B" w:rsidP="004C2D1B">
            <w:pPr>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C2D1B" w:rsidRDefault="004C2D1B" w:rsidP="004C2D1B">
            <w:pPr>
              <w:jc w:val="both"/>
            </w:pPr>
            <w:r>
              <w:t>При осуществлении закупки товара заявка (окончательное предложение) участника закупки подлежит отклонению по следующим основаниям:</w:t>
            </w:r>
          </w:p>
          <w:p w:rsidR="004C2D1B" w:rsidRDefault="004C2D1B" w:rsidP="004C2D1B">
            <w:pPr>
              <w:jc w:val="both"/>
            </w:pPr>
            <w:r>
              <w:t>1) в случае предложения товара, происходящего из иностранного государства, или подачи заявки на выполнение работы, оказание услуги иностранным лицом при установлении запрета, предусмотренного в соответствии с подпунктом «а» пункта 1 части 2 статьи 3.1-4 Закона                                       №223-ФЗ;</w:t>
            </w:r>
          </w:p>
          <w:p w:rsidR="004C2D1B" w:rsidRDefault="004C2D1B" w:rsidP="004C2D1B">
            <w:pPr>
              <w:jc w:val="both"/>
            </w:pPr>
            <w:r>
              <w:t>2) в случае предложения товара, происходящего из иностранного государства, если поданная заявка на участие в закупке (окончательное предложение) признана соответствующей требованиям извещения и (или) документации о закупке и содержащие предложения о поставке товара только российского происхождения (при условии установлении запрета, предусмотренного в соответствии с подпунктом «б» пункта 1 части 2 статьи 3.1-4 Закона №223-ФЗ;</w:t>
            </w:r>
          </w:p>
          <w:p w:rsidR="004C2D1B" w:rsidRDefault="004C2D1B" w:rsidP="004C2D1B">
            <w:pPr>
              <w:jc w:val="both"/>
            </w:pPr>
            <w:r>
              <w:t>3) в случае подачи заявки на участие в закупке на выполнение работ, оказание услуг иностранным лицом, если поданная российским лицом заявка на участие в закупке признана соответствующей требованиям извещения и (или) документации о закупке (при условии установлении запрета, предусмотренного в соответствии с подпунктом «б» пункта 1 части 2 статьи 3.1-4 Закона №223-ФЗ;</w:t>
            </w:r>
          </w:p>
          <w:p w:rsidR="004C2D1B" w:rsidRDefault="004C2D1B" w:rsidP="004C2D1B">
            <w:pPr>
              <w:jc w:val="both"/>
            </w:pPr>
            <w:r>
              <w:t>4) в случае приравнивания заявки на участие в закупке (окончательное предложение)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пунктом 5 части 8 статьи 3 Закона №223-ФЗ (если установлены запрет, ограничение, предусмотренные в соответствии с подпунктами «а» и «б» пункта 1 части 2 статьи 3.1-4 Закона №223-ФЗ).</w:t>
            </w:r>
          </w:p>
          <w:p w:rsidR="00494FB3" w:rsidRDefault="00494FB3" w:rsidP="004C2D1B">
            <w:pPr>
              <w:jc w:val="both"/>
              <w:rPr>
                <w:rFonts w:cs="Times New Roman"/>
                <w:b/>
                <w:sz w:val="22"/>
              </w:rPr>
            </w:pP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ind w:firstLine="330"/>
              <w:jc w:val="both"/>
              <w:rPr>
                <w:rFonts w:cs="Times New Roman"/>
                <w:b/>
                <w:sz w:val="22"/>
                <w:szCs w:val="22"/>
              </w:rPr>
            </w:pPr>
            <w:r>
              <w:rPr>
                <w:rFonts w:cs="Times New Roman"/>
                <w:b/>
                <w:sz w:val="22"/>
                <w:szCs w:val="22"/>
              </w:rPr>
              <w:lastRenderedPageBreak/>
              <w:t>5</w:t>
            </w:r>
            <w:r w:rsidR="008C4E37">
              <w:rPr>
                <w:rFonts w:cs="Times New Roman"/>
                <w:b/>
                <w:sz w:val="22"/>
                <w:szCs w:val="22"/>
              </w:rPr>
              <w:t>. Требования к содержанию и составу заявки на участие в запросе цен в электронной форме.</w:t>
            </w:r>
          </w:p>
          <w:p w:rsidR="002B014A" w:rsidRDefault="008C4E37">
            <w:pPr>
              <w:widowControl w:val="0"/>
              <w:ind w:firstLine="330"/>
              <w:jc w:val="both"/>
              <w:rPr>
                <w:rFonts w:cs="Times New Roman"/>
                <w:sz w:val="22"/>
                <w:szCs w:val="22"/>
              </w:rPr>
            </w:pPr>
            <w:r>
              <w:rPr>
                <w:rFonts w:cs="Times New Roman"/>
                <w:sz w:val="22"/>
                <w:szCs w:val="22"/>
              </w:rPr>
              <w:t>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об запросе цен в электронной форме.</w:t>
            </w:r>
          </w:p>
          <w:p w:rsidR="002B014A" w:rsidRDefault="008C4E37">
            <w:pPr>
              <w:widowControl w:val="0"/>
              <w:ind w:firstLine="330"/>
              <w:jc w:val="both"/>
              <w:rPr>
                <w:rFonts w:cs="Times New Roman"/>
                <w:sz w:val="22"/>
                <w:szCs w:val="22"/>
              </w:rPr>
            </w:pPr>
            <w:r>
              <w:rPr>
                <w:rFonts w:cs="Times New Roman"/>
                <w:sz w:val="22"/>
                <w:szCs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rsidR="002B014A" w:rsidRDefault="008C4E37">
            <w:pPr>
              <w:widowControl w:val="0"/>
              <w:ind w:firstLine="330"/>
              <w:jc w:val="both"/>
              <w:rPr>
                <w:rFonts w:cs="Times New Roman"/>
                <w:sz w:val="22"/>
                <w:szCs w:val="22"/>
              </w:rPr>
            </w:pPr>
            <w:r>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rFonts w:cs="Times New Roman"/>
                <w:sz w:val="22"/>
                <w:szCs w:val="22"/>
              </w:rPr>
              <w:t>doc</w:t>
            </w:r>
            <w:proofErr w:type="spellEnd"/>
            <w:r>
              <w:rPr>
                <w:rFonts w:cs="Times New Roman"/>
                <w:sz w:val="22"/>
                <w:szCs w:val="22"/>
              </w:rPr>
              <w:t>), (*.</w:t>
            </w:r>
            <w:proofErr w:type="spellStart"/>
            <w:r>
              <w:rPr>
                <w:rFonts w:cs="Times New Roman"/>
                <w:sz w:val="22"/>
                <w:szCs w:val="22"/>
              </w:rPr>
              <w:t>docx</w:t>
            </w:r>
            <w:proofErr w:type="spellEnd"/>
            <w:r>
              <w:rPr>
                <w:rFonts w:cs="Times New Roman"/>
                <w:sz w:val="22"/>
                <w:szCs w:val="22"/>
              </w:rPr>
              <w:t>), (*.</w:t>
            </w:r>
            <w:proofErr w:type="spellStart"/>
            <w:r>
              <w:rPr>
                <w:rFonts w:cs="Times New Roman"/>
                <w:sz w:val="22"/>
                <w:szCs w:val="22"/>
              </w:rPr>
              <w:t>xls</w:t>
            </w:r>
            <w:proofErr w:type="spellEnd"/>
            <w:r>
              <w:rPr>
                <w:rFonts w:cs="Times New Roman"/>
                <w:sz w:val="22"/>
                <w:szCs w:val="22"/>
              </w:rPr>
              <w:t>), (*.</w:t>
            </w:r>
            <w:proofErr w:type="spellStart"/>
            <w:r>
              <w:rPr>
                <w:rFonts w:cs="Times New Roman"/>
                <w:sz w:val="22"/>
                <w:szCs w:val="22"/>
              </w:rPr>
              <w:t>xlsx</w:t>
            </w:r>
            <w:proofErr w:type="spellEnd"/>
            <w:r>
              <w:rPr>
                <w:rFonts w:cs="Times New Roman"/>
                <w:sz w:val="22"/>
                <w:szCs w:val="22"/>
              </w:rPr>
              <w:t>), (*.</w:t>
            </w:r>
            <w:proofErr w:type="spellStart"/>
            <w:r>
              <w:rPr>
                <w:rFonts w:cs="Times New Roman"/>
                <w:sz w:val="22"/>
                <w:szCs w:val="22"/>
              </w:rPr>
              <w:t>txt</w:t>
            </w:r>
            <w:proofErr w:type="spellEnd"/>
            <w:r>
              <w:rPr>
                <w:rFonts w:cs="Times New Roman"/>
                <w:sz w:val="22"/>
                <w:szCs w:val="22"/>
              </w:rPr>
              <w:t>), (*.</w:t>
            </w:r>
            <w:proofErr w:type="spellStart"/>
            <w:r>
              <w:rPr>
                <w:rFonts w:cs="Times New Roman"/>
                <w:sz w:val="22"/>
                <w:szCs w:val="22"/>
              </w:rPr>
              <w:t>pdf</w:t>
            </w:r>
            <w:proofErr w:type="spellEnd"/>
            <w:r>
              <w:rPr>
                <w:rFonts w:cs="Times New Roman"/>
                <w:sz w:val="22"/>
                <w:szCs w:val="22"/>
              </w:rPr>
              <w:t>), (*.</w:t>
            </w:r>
            <w:proofErr w:type="spellStart"/>
            <w:r>
              <w:rPr>
                <w:rFonts w:cs="Times New Roman"/>
                <w:sz w:val="22"/>
                <w:szCs w:val="22"/>
              </w:rPr>
              <w:t>jpg</w:t>
            </w:r>
            <w:proofErr w:type="spellEnd"/>
            <w:r>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2B014A" w:rsidRDefault="008C4E37">
            <w:pPr>
              <w:widowControl w:val="0"/>
              <w:ind w:firstLine="330"/>
              <w:jc w:val="both"/>
              <w:rPr>
                <w:rFonts w:cs="Times New Roman"/>
                <w:sz w:val="22"/>
                <w:szCs w:val="22"/>
              </w:rPr>
            </w:pPr>
            <w:r>
              <w:rPr>
                <w:rFonts w:cs="Times New Roman"/>
                <w:sz w:val="22"/>
                <w:szCs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rsidR="002B014A" w:rsidRDefault="008C4E37">
            <w:pPr>
              <w:widowControl w:val="0"/>
              <w:ind w:firstLine="330"/>
              <w:jc w:val="both"/>
              <w:rPr>
                <w:rFonts w:cs="Times New Roman"/>
                <w:sz w:val="22"/>
                <w:szCs w:val="22"/>
              </w:rPr>
            </w:pPr>
            <w:r>
              <w:rPr>
                <w:rFonts w:cs="Times New Roman"/>
                <w:sz w:val="22"/>
                <w:szCs w:val="22"/>
              </w:rPr>
              <w:t>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w:t>
            </w:r>
          </w:p>
          <w:p w:rsidR="002B014A" w:rsidRDefault="008C4E37">
            <w:pPr>
              <w:widowControl w:val="0"/>
              <w:ind w:firstLine="330"/>
              <w:jc w:val="both"/>
              <w:rPr>
                <w:rFonts w:cs="Times New Roman"/>
                <w:sz w:val="22"/>
                <w:szCs w:val="22"/>
              </w:rPr>
            </w:pPr>
            <w:r>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2B014A" w:rsidRDefault="008C4E37">
            <w:pPr>
              <w:widowControl w:val="0"/>
              <w:ind w:firstLine="330"/>
              <w:jc w:val="both"/>
              <w:rPr>
                <w:rFonts w:cs="Times New Roman"/>
                <w:sz w:val="22"/>
                <w:szCs w:val="22"/>
              </w:rPr>
            </w:pPr>
            <w:r>
              <w:rPr>
                <w:rFonts w:cs="Times New Roman"/>
                <w:sz w:val="22"/>
                <w:szCs w:val="22"/>
              </w:rPr>
              <w:t>Все файлы не должны иметь защиты от их открытия, изменения, копирования их содержимого или их печати.</w:t>
            </w:r>
          </w:p>
          <w:p w:rsidR="002B014A" w:rsidRDefault="008C4E37">
            <w:pPr>
              <w:widowControl w:val="0"/>
              <w:ind w:firstLine="330"/>
              <w:jc w:val="both"/>
              <w:rPr>
                <w:rFonts w:cs="Times New Roman"/>
                <w:sz w:val="22"/>
                <w:szCs w:val="22"/>
              </w:rPr>
            </w:pPr>
            <w:r>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rsidR="002B014A" w:rsidRDefault="008C4E37">
            <w:pPr>
              <w:widowControl w:val="0"/>
              <w:ind w:firstLine="330"/>
              <w:jc w:val="both"/>
              <w:rPr>
                <w:rFonts w:cs="Times New Roman"/>
                <w:sz w:val="22"/>
                <w:szCs w:val="22"/>
              </w:rPr>
            </w:pPr>
            <w:r>
              <w:rPr>
                <w:rFonts w:cs="Times New Roman"/>
                <w:b/>
                <w:sz w:val="22"/>
                <w:szCs w:val="22"/>
              </w:rPr>
              <w:t>Каждый потенциальный участник закупки вправе подать только одну заявку на участие.</w:t>
            </w:r>
          </w:p>
        </w:tc>
      </w:tr>
      <w:tr w:rsidR="002B014A" w:rsidTr="00FA0AFC">
        <w:tc>
          <w:tcPr>
            <w:tcW w:w="1390" w:type="dxa"/>
            <w:vMerge w:val="restart"/>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rPr>
                <w:rFonts w:cs="Times New Roman"/>
                <w:sz w:val="22"/>
                <w:szCs w:val="22"/>
                <w:lang w:val="en-US" w:eastAsia="en-US"/>
              </w:rPr>
            </w:pPr>
            <w:r>
              <w:rPr>
                <w:rFonts w:cs="Times New Roman"/>
                <w:sz w:val="22"/>
                <w:szCs w:val="22"/>
              </w:rPr>
              <w:t>5</w:t>
            </w:r>
            <w:r w:rsidR="008C4E37">
              <w:rPr>
                <w:rFonts w:cs="Times New Roman"/>
                <w:sz w:val="22"/>
                <w:szCs w:val="22"/>
              </w:rPr>
              <w:t>.1.</w:t>
            </w:r>
          </w:p>
        </w:tc>
        <w:tc>
          <w:tcPr>
            <w:tcW w:w="9086" w:type="dxa"/>
            <w:gridSpan w:val="2"/>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lang w:eastAsia="en-US"/>
              </w:rPr>
            </w:pPr>
            <w:r>
              <w:rPr>
                <w:rFonts w:cs="Times New Roman"/>
                <w:b/>
                <w:bCs/>
                <w:sz w:val="22"/>
                <w:szCs w:val="22"/>
              </w:rPr>
              <w:t xml:space="preserve">Заявка на участие в запросе цен </w:t>
            </w:r>
            <w:r>
              <w:rPr>
                <w:rFonts w:cs="Times New Roman"/>
                <w:b/>
                <w:sz w:val="22"/>
                <w:szCs w:val="22"/>
              </w:rPr>
              <w:t>в электронной форме</w:t>
            </w:r>
            <w:r>
              <w:rPr>
                <w:rFonts w:cs="Times New Roman"/>
                <w:sz w:val="22"/>
                <w:szCs w:val="22"/>
              </w:rPr>
              <w:t xml:space="preserve"> </w:t>
            </w:r>
            <w:r>
              <w:rPr>
                <w:rFonts w:cs="Times New Roman"/>
                <w:b/>
                <w:bCs/>
                <w:sz w:val="22"/>
                <w:szCs w:val="22"/>
              </w:rPr>
              <w:t>должна содержать предложение участника закупки в отношении предмета такой закупки, в том числе следующую информацию:</w:t>
            </w:r>
          </w:p>
        </w:tc>
      </w:tr>
      <w:tr w:rsidR="002B014A" w:rsidTr="00FA0AFC">
        <w:tc>
          <w:tcPr>
            <w:tcW w:w="1390" w:type="dxa"/>
            <w:vMerge/>
            <w:tcBorders>
              <w:top w:val="single" w:sz="6" w:space="0" w:color="000000"/>
              <w:left w:val="single" w:sz="4" w:space="0" w:color="000000"/>
              <w:bottom w:val="single" w:sz="6" w:space="0" w:color="000000"/>
              <w:right w:val="single" w:sz="6" w:space="0" w:color="000000"/>
            </w:tcBorders>
            <w:vAlign w:val="center"/>
          </w:tcPr>
          <w:p w:rsidR="002B014A" w:rsidRDefault="002B014A">
            <w:pPr>
              <w:widowControl w:val="0"/>
              <w:rPr>
                <w:rFonts w:cs="Times New Roman"/>
                <w:sz w:val="22"/>
                <w:szCs w:val="22"/>
                <w:lang w:eastAsia="en-US"/>
              </w:rPr>
            </w:pPr>
          </w:p>
        </w:tc>
        <w:tc>
          <w:tcPr>
            <w:tcW w:w="9086" w:type="dxa"/>
            <w:gridSpan w:val="2"/>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555"/>
              <w:jc w:val="both"/>
              <w:rPr>
                <w:rFonts w:cs="Times New Roman"/>
                <w:bCs/>
                <w:sz w:val="22"/>
                <w:szCs w:val="22"/>
                <w:lang w:eastAsia="en-US"/>
              </w:rPr>
            </w:pPr>
            <w:r>
              <w:rPr>
                <w:rFonts w:cs="Times New Roman"/>
                <w:bCs/>
                <w:sz w:val="22"/>
                <w:szCs w:val="22"/>
                <w:lang w:eastAsia="en-US"/>
              </w:rPr>
              <w:t>1) согласие участника запроса цен в электронной форме на поставку товара, выполнение работы или оказание услуги на условиях, предусмотренных извещением о проведении запроса цен в электронной форме и не подлежащих изменению по результатам проведения запроса цен в электронной форме (такое согласие дается с применением программно-аппаратных средств электронной площадки);</w:t>
            </w:r>
          </w:p>
          <w:p w:rsidR="002B014A" w:rsidRDefault="008C4E37">
            <w:pPr>
              <w:widowControl w:val="0"/>
              <w:ind w:firstLine="555"/>
              <w:jc w:val="both"/>
              <w:rPr>
                <w:rFonts w:cs="Times New Roman"/>
                <w:bCs/>
                <w:sz w:val="22"/>
                <w:szCs w:val="22"/>
                <w:lang w:eastAsia="en-US"/>
              </w:rPr>
            </w:pPr>
            <w:r>
              <w:rPr>
                <w:rFonts w:cs="Times New Roman"/>
                <w:bCs/>
                <w:sz w:val="22"/>
                <w:szCs w:val="22"/>
                <w:lang w:eastAsia="en-US"/>
              </w:rPr>
              <w:t>2) при осуществлении закупки товара или закупки работы, услуги, для выполнения, оказания которых используется товар:</w:t>
            </w:r>
          </w:p>
          <w:p w:rsidR="002B014A" w:rsidRDefault="008C4E37">
            <w:pPr>
              <w:widowControl w:val="0"/>
              <w:ind w:firstLine="555"/>
              <w:jc w:val="both"/>
              <w:rPr>
                <w:rFonts w:cs="Times New Roman"/>
                <w:bCs/>
                <w:sz w:val="22"/>
                <w:szCs w:val="22"/>
                <w:lang w:eastAsia="en-US"/>
              </w:rPr>
            </w:pPr>
            <w:r>
              <w:rPr>
                <w:rFonts w:cs="Times New Roman"/>
                <w:bCs/>
                <w:sz w:val="22"/>
                <w:szCs w:val="22"/>
                <w:lang w:eastAsia="en-US"/>
              </w:rPr>
              <w:t>- конкретные показатели товара, соответствующие значениям, установленным извещением о проведении запроса цен в электронной форме и документацией, и указание на товарный знак (при наличии). Информация, предусмотренная настоящим подпунктом, включается в заявку на участие в запросе цен в электронной форме в случае отсутствия в извещении о проведении запроса цен в электронной форме и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цен в электронной форме и документации;</w:t>
            </w:r>
          </w:p>
          <w:p w:rsidR="002B014A" w:rsidRDefault="008C4E37">
            <w:pPr>
              <w:widowControl w:val="0"/>
              <w:ind w:firstLine="555"/>
              <w:jc w:val="both"/>
              <w:rPr>
                <w:rFonts w:cs="Times New Roman"/>
                <w:bCs/>
                <w:sz w:val="22"/>
                <w:szCs w:val="22"/>
                <w:lang w:eastAsia="en-US"/>
              </w:rPr>
            </w:pPr>
            <w:r>
              <w:rPr>
                <w:rFonts w:cs="Times New Roman"/>
                <w:bCs/>
                <w:sz w:val="22"/>
                <w:szCs w:val="22"/>
                <w:lang w:eastAsia="en-US"/>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jc w:val="both"/>
              <w:rPr>
                <w:rFonts w:cs="Times New Roman"/>
                <w:b/>
                <w:sz w:val="22"/>
                <w:szCs w:val="22"/>
              </w:rPr>
            </w:pPr>
            <w:r>
              <w:rPr>
                <w:rFonts w:cs="Times New Roman"/>
                <w:b/>
                <w:sz w:val="22"/>
                <w:szCs w:val="22"/>
              </w:rPr>
              <w:t>6</w:t>
            </w:r>
            <w:r w:rsidR="008C4E37">
              <w:rPr>
                <w:rFonts w:cs="Times New Roman"/>
                <w:b/>
                <w:sz w:val="22"/>
                <w:szCs w:val="22"/>
              </w:rPr>
              <w:t>. Порядок подачи заявок</w:t>
            </w:r>
          </w:p>
          <w:p w:rsidR="002B014A" w:rsidRDefault="008C4E37">
            <w:pPr>
              <w:widowControl w:val="0"/>
              <w:ind w:firstLine="613"/>
              <w:jc w:val="both"/>
              <w:rPr>
                <w:rStyle w:val="-7"/>
                <w:rFonts w:cs="Times New Roman"/>
                <w:sz w:val="22"/>
                <w:szCs w:val="22"/>
              </w:rPr>
            </w:pPr>
            <w:r>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w:t>
            </w:r>
            <w:r w:rsidR="00246201">
              <w:rPr>
                <w:rFonts w:cs="Times New Roman"/>
                <w:sz w:val="22"/>
                <w:szCs w:val="22"/>
              </w:rPr>
              <w:t>площадки ГПБ</w:t>
            </w:r>
            <w:proofErr w:type="gramStart"/>
            <w:r w:rsidR="000D7A79">
              <w:rPr>
                <w:rFonts w:cs="Times New Roman"/>
                <w:sz w:val="22"/>
                <w:szCs w:val="22"/>
              </w:rPr>
              <w:t xml:space="preserve"> </w:t>
            </w:r>
            <w:r>
              <w:rPr>
                <w:rFonts w:cs="Times New Roman"/>
                <w:sz w:val="22"/>
                <w:szCs w:val="22"/>
              </w:rPr>
              <w:t>,</w:t>
            </w:r>
            <w:proofErr w:type="gramEnd"/>
            <w:r>
              <w:rPr>
                <w:rFonts w:cs="Times New Roman"/>
                <w:sz w:val="22"/>
                <w:szCs w:val="22"/>
              </w:rPr>
              <w:t xml:space="preserve"> адрес электронной площад</w:t>
            </w:r>
            <w:r w:rsidR="000D7A79">
              <w:rPr>
                <w:rFonts w:cs="Times New Roman"/>
                <w:sz w:val="22"/>
                <w:szCs w:val="22"/>
              </w:rPr>
              <w:t xml:space="preserve">ки в сети Интернет:  </w:t>
            </w:r>
            <w:r w:rsidR="00246201" w:rsidRPr="00246201">
              <w:rPr>
                <w:rFonts w:cs="Times New Roman"/>
                <w:sz w:val="22"/>
                <w:szCs w:val="22"/>
              </w:rPr>
              <w:t>https://etpgpb.ru/</w:t>
            </w:r>
          </w:p>
          <w:p w:rsidR="002B014A" w:rsidRDefault="008C4E37">
            <w:pPr>
              <w:widowControl w:val="0"/>
              <w:ind w:firstLine="613"/>
              <w:jc w:val="both"/>
              <w:rPr>
                <w:rFonts w:cs="Times New Roman"/>
                <w:sz w:val="22"/>
                <w:szCs w:val="22"/>
              </w:rPr>
            </w:pPr>
            <w:r>
              <w:rPr>
                <w:rFonts w:cs="Times New Roman"/>
                <w:sz w:val="22"/>
                <w:szCs w:val="22"/>
              </w:rPr>
              <w:t xml:space="preserve">Участник закупки вправе подать заявку на участие в любое время с момента размещения извещения о </w:t>
            </w:r>
            <w:r>
              <w:rPr>
                <w:rFonts w:cs="Times New Roman"/>
                <w:sz w:val="22"/>
                <w:szCs w:val="22"/>
              </w:rPr>
              <w:lastRenderedPageBreak/>
              <w:t>ее проведении до предусмотренных закупочной документацией даты и времени окончания срока подачи заявок на участие.</w:t>
            </w:r>
          </w:p>
          <w:p w:rsidR="002B014A" w:rsidRDefault="008C4E37">
            <w:pPr>
              <w:widowControl w:val="0"/>
              <w:ind w:firstLine="613"/>
              <w:jc w:val="both"/>
              <w:rPr>
                <w:rFonts w:cs="Times New Roman"/>
                <w:sz w:val="22"/>
                <w:szCs w:val="22"/>
              </w:rPr>
            </w:pPr>
            <w:r>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2B014A" w:rsidRDefault="008C4E37">
            <w:pPr>
              <w:widowControl w:val="0"/>
              <w:ind w:firstLine="613"/>
              <w:jc w:val="both"/>
              <w:rPr>
                <w:rFonts w:cs="Times New Roman"/>
                <w:sz w:val="22"/>
                <w:szCs w:val="22"/>
              </w:rPr>
            </w:pPr>
            <w:r>
              <w:rPr>
                <w:rFonts w:cs="Times New Roman"/>
                <w:sz w:val="22"/>
                <w:szCs w:val="22"/>
              </w:rPr>
              <w:t>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w:t>
            </w:r>
          </w:p>
          <w:p w:rsidR="002B014A" w:rsidRDefault="008C4E37">
            <w:pPr>
              <w:widowControl w:val="0"/>
              <w:ind w:firstLine="613"/>
              <w:jc w:val="both"/>
              <w:rPr>
                <w:rFonts w:cs="Times New Roman"/>
                <w:sz w:val="22"/>
                <w:szCs w:val="22"/>
              </w:rPr>
            </w:pPr>
            <w:r>
              <w:rPr>
                <w:rFonts w:cs="Times New Roman"/>
                <w:sz w:val="22"/>
                <w:szCs w:val="22"/>
              </w:rPr>
              <w:t>Комиссия отклоняет заявки в случаях:</w:t>
            </w:r>
          </w:p>
          <w:p w:rsidR="002B014A" w:rsidRDefault="008C4E37">
            <w:pPr>
              <w:widowControl w:val="0"/>
              <w:ind w:firstLine="613"/>
              <w:jc w:val="both"/>
              <w:rPr>
                <w:rFonts w:cs="Times New Roman"/>
                <w:sz w:val="22"/>
                <w:szCs w:val="22"/>
              </w:rPr>
            </w:pPr>
            <w:r>
              <w:rPr>
                <w:rFonts w:cs="Times New Roman"/>
                <w:sz w:val="22"/>
                <w:szCs w:val="22"/>
              </w:rPr>
              <w:t>1) если они не соответствуют требованиям, установленным в Положении и документации о проведении запроса цен;</w:t>
            </w:r>
          </w:p>
          <w:p w:rsidR="002B014A" w:rsidRDefault="008C4E37">
            <w:pPr>
              <w:widowControl w:val="0"/>
              <w:ind w:firstLine="613"/>
              <w:jc w:val="both"/>
              <w:rPr>
                <w:rFonts w:cs="Times New Roman"/>
                <w:sz w:val="22"/>
                <w:szCs w:val="22"/>
              </w:rPr>
            </w:pPr>
            <w:r>
              <w:rPr>
                <w:rFonts w:cs="Times New Roman"/>
                <w:sz w:val="22"/>
                <w:szCs w:val="22"/>
              </w:rPr>
              <w:t>2) если в описании товаров, работ, услуг в заявке участника предоставлены недостоверные сведения;</w:t>
            </w:r>
          </w:p>
          <w:p w:rsidR="002B014A" w:rsidRDefault="008C4E37">
            <w:pPr>
              <w:widowControl w:val="0"/>
              <w:ind w:firstLine="613"/>
              <w:jc w:val="both"/>
              <w:rPr>
                <w:rFonts w:cs="Times New Roman"/>
                <w:sz w:val="22"/>
                <w:szCs w:val="22"/>
              </w:rPr>
            </w:pPr>
            <w:r>
              <w:rPr>
                <w:rFonts w:cs="Times New Roman"/>
                <w:sz w:val="22"/>
                <w:szCs w:val="22"/>
              </w:rPr>
              <w:t>3) если предложенные товары, работы, услуги в заявке участника не соответствуют требованиям документации о проведении запроса цен;</w:t>
            </w:r>
          </w:p>
          <w:p w:rsidR="002B014A" w:rsidRDefault="008C4E37">
            <w:pPr>
              <w:widowControl w:val="0"/>
              <w:ind w:firstLine="613"/>
              <w:jc w:val="both"/>
              <w:rPr>
                <w:rFonts w:cs="Times New Roman"/>
                <w:sz w:val="22"/>
                <w:szCs w:val="22"/>
              </w:rPr>
            </w:pPr>
            <w:r>
              <w:rPr>
                <w:rFonts w:cs="Times New Roman"/>
                <w:sz w:val="22"/>
                <w:szCs w:val="22"/>
              </w:rPr>
              <w:t>4) предложенная в ценовых заявках цена товаров, работ, услуг превышает начальную (максимальную) цену, указанную в извещении о проведении запроса цен и документации;</w:t>
            </w:r>
          </w:p>
          <w:p w:rsidR="002B014A" w:rsidRDefault="008C4E37">
            <w:pPr>
              <w:widowControl w:val="0"/>
              <w:ind w:firstLine="567"/>
              <w:jc w:val="both"/>
              <w:rPr>
                <w:rFonts w:cs="Times New Roman"/>
                <w:b/>
                <w:bCs/>
                <w:sz w:val="22"/>
                <w:szCs w:val="22"/>
              </w:rPr>
            </w:pPr>
            <w:r>
              <w:rPr>
                <w:rFonts w:cs="Times New Roman"/>
                <w:sz w:val="22"/>
                <w:szCs w:val="22"/>
              </w:rPr>
              <w:t>5) в иных случаях.</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jc w:val="both"/>
              <w:rPr>
                <w:rFonts w:cs="Times New Roman"/>
                <w:b/>
                <w:sz w:val="22"/>
                <w:szCs w:val="22"/>
              </w:rPr>
            </w:pPr>
            <w:r>
              <w:rPr>
                <w:rFonts w:cs="Times New Roman"/>
                <w:b/>
                <w:sz w:val="22"/>
                <w:szCs w:val="22"/>
              </w:rPr>
              <w:lastRenderedPageBreak/>
              <w:t>7</w:t>
            </w:r>
            <w:r w:rsidR="008C4E37">
              <w:rPr>
                <w:rFonts w:cs="Times New Roman"/>
                <w:b/>
                <w:sz w:val="22"/>
                <w:szCs w:val="22"/>
              </w:rPr>
              <w:t>. Внесение изменений в документацию о закупке.</w:t>
            </w:r>
          </w:p>
          <w:p w:rsidR="002B014A" w:rsidRDefault="008C4E37">
            <w:pPr>
              <w:widowControl w:val="0"/>
              <w:jc w:val="both"/>
              <w:rPr>
                <w:rFonts w:cs="Times New Roman"/>
                <w:b/>
                <w:sz w:val="22"/>
                <w:szCs w:val="22"/>
              </w:rPr>
            </w:pPr>
            <w:r>
              <w:rPr>
                <w:rFonts w:cs="Times New Roman"/>
                <w:b/>
                <w:sz w:val="22"/>
                <w:szCs w:val="22"/>
              </w:rPr>
              <w:t>Разъяснение положений закупочной документации.</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7</w:t>
            </w:r>
            <w:r w:rsidR="008C4E37">
              <w:rPr>
                <w:rFonts w:cs="Times New Roman"/>
                <w:sz w:val="22"/>
                <w:szCs w:val="22"/>
              </w:rPr>
              <w:t>.1.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sz w:val="22"/>
                <w:szCs w:val="22"/>
              </w:rPr>
              <w:t>Внесение изменений в извещение</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370"/>
              <w:jc w:val="both"/>
              <w:rPr>
                <w:rFonts w:cs="Times New Roman"/>
                <w:sz w:val="22"/>
                <w:szCs w:val="22"/>
                <w:highlight w:val="green"/>
              </w:rPr>
            </w:pPr>
            <w:r>
              <w:rPr>
                <w:rFonts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7</w:t>
            </w:r>
            <w:r w:rsidR="008C4E37">
              <w:rPr>
                <w:rFonts w:cs="Times New Roman"/>
                <w:sz w:val="22"/>
                <w:szCs w:val="22"/>
              </w:rPr>
              <w:t>.2.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Форма разъяснений</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rsidP="00482BC8">
            <w:pPr>
              <w:widowControl w:val="0"/>
              <w:ind w:firstLine="317"/>
              <w:jc w:val="both"/>
              <w:rPr>
                <w:rFonts w:cs="Times New Roman"/>
                <w:sz w:val="22"/>
                <w:szCs w:val="22"/>
              </w:rPr>
            </w:pPr>
            <w:r>
              <w:rPr>
                <w:rFonts w:cs="Times New Roman"/>
                <w:sz w:val="22"/>
                <w:szCs w:val="22"/>
              </w:rPr>
              <w:t>Разъяснения размещаются Заказчиком в электронной форме на основании поступившего электронного обращения посре</w:t>
            </w:r>
            <w:r w:rsidR="00246201">
              <w:rPr>
                <w:rFonts w:cs="Times New Roman"/>
                <w:sz w:val="22"/>
                <w:szCs w:val="22"/>
              </w:rPr>
              <w:t xml:space="preserve">дством функционала </w:t>
            </w:r>
            <w:r w:rsidR="00482BC8">
              <w:rPr>
                <w:rFonts w:cs="Times New Roman"/>
              </w:rPr>
              <w:t xml:space="preserve">электронной торговой площадки РЕГИОН </w:t>
            </w:r>
            <w:hyperlink r:id="rId10" w:history="1">
              <w:r w:rsidR="00482BC8">
                <w:rPr>
                  <w:rStyle w:val="afff0"/>
                  <w:rFonts w:cs="Times New Roman"/>
                </w:rPr>
                <w:t>https://torgi.etp-region.ru</w:t>
              </w:r>
            </w:hyperlink>
            <w:r w:rsidR="00482BC8">
              <w:t xml:space="preserve"> </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7</w:t>
            </w:r>
            <w:r w:rsidR="008C4E37">
              <w:rPr>
                <w:rFonts w:cs="Times New Roman"/>
                <w:sz w:val="22"/>
                <w:szCs w:val="22"/>
              </w:rPr>
              <w:t>.3.</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Порядок разъяснений</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right="-25" w:firstLine="317"/>
              <w:jc w:val="both"/>
              <w:rPr>
                <w:rFonts w:cs="Times New Roman"/>
                <w:sz w:val="22"/>
                <w:szCs w:val="22"/>
                <w:lang w:eastAsia="en-US"/>
              </w:rPr>
            </w:pPr>
            <w:r>
              <w:rPr>
                <w:rFonts w:cs="Times New Roman"/>
                <w:sz w:val="22"/>
                <w:szCs w:val="22"/>
                <w:lang w:eastAsia="en-US"/>
              </w:rPr>
              <w:t>Любой потенциальный участник вправе направить запрос о разъяснении положений закупочной документации в электронной форме через функционал ЭТП.</w:t>
            </w:r>
          </w:p>
          <w:p w:rsidR="002B014A" w:rsidRDefault="008C4E37">
            <w:pPr>
              <w:widowControl w:val="0"/>
              <w:ind w:right="-25" w:firstLine="317"/>
              <w:jc w:val="both"/>
              <w:rPr>
                <w:rFonts w:cs="Times New Roman"/>
                <w:sz w:val="22"/>
                <w:szCs w:val="22"/>
                <w:lang w:eastAsia="en-US"/>
              </w:rPr>
            </w:pPr>
            <w:r>
              <w:rPr>
                <w:rFonts w:cs="Times New Roman"/>
                <w:sz w:val="22"/>
                <w:szCs w:val="22"/>
                <w:lang w:eastAsia="en-US"/>
              </w:rPr>
              <w:t>Ответ на запрос разъяснений (с указанием предмета запроса, но не его автора) - размещается в ЕИС.</w:t>
            </w:r>
          </w:p>
          <w:p w:rsidR="002B014A" w:rsidRDefault="008C4E37">
            <w:pPr>
              <w:widowControl w:val="0"/>
              <w:ind w:right="-25" w:firstLine="317"/>
              <w:jc w:val="both"/>
              <w:rPr>
                <w:rFonts w:cs="Times New Roman"/>
                <w:sz w:val="22"/>
                <w:szCs w:val="22"/>
                <w:lang w:eastAsia="en-US"/>
              </w:rPr>
            </w:pPr>
            <w:r>
              <w:rPr>
                <w:rFonts w:cs="Times New Roman"/>
                <w:sz w:val="22"/>
                <w:szCs w:val="22"/>
                <w:lang w:eastAsia="en-US"/>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jc w:val="both"/>
              <w:rPr>
                <w:rFonts w:cs="Times New Roman"/>
                <w:b/>
                <w:sz w:val="22"/>
                <w:szCs w:val="22"/>
              </w:rPr>
            </w:pPr>
            <w:r>
              <w:rPr>
                <w:rFonts w:cs="Times New Roman"/>
                <w:b/>
                <w:sz w:val="22"/>
                <w:szCs w:val="22"/>
              </w:rPr>
              <w:t>8</w:t>
            </w:r>
            <w:r w:rsidR="008C4E37">
              <w:rPr>
                <w:rFonts w:cs="Times New Roman"/>
                <w:b/>
                <w:sz w:val="22"/>
                <w:szCs w:val="22"/>
              </w:rPr>
              <w:t>. Обеспечение исполнения обязательств в связи с подачей заявок на участие</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8</w:t>
            </w:r>
            <w:r w:rsidR="008C4E37">
              <w:rPr>
                <w:rFonts w:cs="Times New Roman"/>
                <w:sz w:val="22"/>
                <w:szCs w:val="22"/>
              </w:rPr>
              <w:t>.1.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Обеспечение заявки</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i/>
                <w:iCs/>
                <w:sz w:val="22"/>
                <w:szCs w:val="22"/>
              </w:rPr>
            </w:pPr>
            <w:r>
              <w:rPr>
                <w:rFonts w:cs="Times New Roman"/>
                <w:i/>
                <w:iCs/>
                <w:sz w:val="22"/>
                <w:szCs w:val="22"/>
              </w:rPr>
              <w:t>Не установлено</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8</w:t>
            </w:r>
            <w:r w:rsidR="008C4E37">
              <w:rPr>
                <w:rFonts w:cs="Times New Roman"/>
                <w:sz w:val="22"/>
                <w:szCs w:val="22"/>
              </w:rPr>
              <w:t>.2.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Обеспечение исполнения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i/>
                <w:iCs/>
                <w:sz w:val="22"/>
                <w:szCs w:val="22"/>
              </w:rPr>
            </w:pPr>
            <w:r>
              <w:rPr>
                <w:rFonts w:cs="Times New Roman"/>
                <w:i/>
                <w:iCs/>
                <w:sz w:val="22"/>
                <w:szCs w:val="22"/>
              </w:rPr>
              <w:t>Не установлено</w:t>
            </w:r>
          </w:p>
        </w:tc>
      </w:tr>
      <w:tr w:rsidR="002B014A" w:rsidTr="00FA0AFC">
        <w:tc>
          <w:tcPr>
            <w:tcW w:w="1390" w:type="dxa"/>
            <w:tcBorders>
              <w:top w:val="single" w:sz="6" w:space="0" w:color="000000"/>
              <w:left w:val="single" w:sz="4" w:space="0" w:color="000000"/>
              <w:bottom w:val="single" w:sz="4"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8</w:t>
            </w:r>
            <w:r w:rsidR="008C4E37">
              <w:rPr>
                <w:rFonts w:cs="Times New Roman"/>
                <w:sz w:val="22"/>
                <w:szCs w:val="22"/>
              </w:rPr>
              <w:t>.3.</w:t>
            </w:r>
          </w:p>
        </w:tc>
        <w:tc>
          <w:tcPr>
            <w:tcW w:w="2465" w:type="dxa"/>
            <w:tcBorders>
              <w:top w:val="single" w:sz="6" w:space="0" w:color="000000"/>
              <w:left w:val="single" w:sz="6" w:space="0" w:color="000000"/>
              <w:bottom w:val="single" w:sz="4"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Обеспечение гарантийных обязательств</w:t>
            </w:r>
          </w:p>
        </w:tc>
        <w:tc>
          <w:tcPr>
            <w:tcW w:w="6621" w:type="dxa"/>
            <w:tcBorders>
              <w:top w:val="single" w:sz="6" w:space="0" w:color="000000"/>
              <w:left w:val="single" w:sz="6" w:space="0" w:color="000000"/>
              <w:bottom w:val="single" w:sz="4"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i/>
                <w:iCs/>
                <w:sz w:val="22"/>
                <w:szCs w:val="22"/>
              </w:rPr>
              <w:t>Не установлено</w:t>
            </w:r>
          </w:p>
        </w:tc>
      </w:tr>
      <w:tr w:rsidR="002B014A" w:rsidTr="00FA0AFC">
        <w:tc>
          <w:tcPr>
            <w:tcW w:w="1390" w:type="dxa"/>
            <w:tcBorders>
              <w:top w:val="single" w:sz="4" w:space="0" w:color="000000"/>
              <w:left w:val="single" w:sz="4" w:space="0" w:color="000000"/>
              <w:bottom w:val="single" w:sz="4"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8</w:t>
            </w:r>
            <w:r w:rsidR="008C4E37">
              <w:rPr>
                <w:rFonts w:cs="Times New Roman"/>
                <w:sz w:val="22"/>
                <w:szCs w:val="22"/>
              </w:rPr>
              <w:t>.4.</w:t>
            </w:r>
          </w:p>
        </w:tc>
        <w:tc>
          <w:tcPr>
            <w:tcW w:w="2465" w:type="dxa"/>
            <w:tcBorders>
              <w:top w:val="single" w:sz="4" w:space="0" w:color="000000"/>
              <w:left w:val="single" w:sz="6" w:space="0" w:color="000000"/>
              <w:bottom w:val="single" w:sz="4"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 xml:space="preserve">Порядок и срок предоставления обеспечения заявки, в том числе условия банковской гарантии </w:t>
            </w:r>
            <w:r>
              <w:rPr>
                <w:rFonts w:cs="Times New Roman"/>
                <w:b/>
                <w:bCs/>
                <w:sz w:val="22"/>
                <w:szCs w:val="22"/>
              </w:rPr>
              <w:lastRenderedPageBreak/>
              <w:t>(если такой способ обеспечения заявки предусмотрен) и возврата такого обеспечения</w:t>
            </w:r>
          </w:p>
        </w:tc>
        <w:tc>
          <w:tcPr>
            <w:tcW w:w="6621" w:type="dxa"/>
            <w:tcBorders>
              <w:top w:val="single" w:sz="4" w:space="0" w:color="000000"/>
              <w:left w:val="single" w:sz="6" w:space="0" w:color="000000"/>
              <w:bottom w:val="single" w:sz="4" w:space="0" w:color="000000"/>
              <w:right w:val="single" w:sz="4" w:space="0" w:color="000000"/>
            </w:tcBorders>
            <w:vAlign w:val="center"/>
          </w:tcPr>
          <w:p w:rsidR="002B014A" w:rsidRDefault="008C4E37">
            <w:pPr>
              <w:widowControl w:val="0"/>
              <w:tabs>
                <w:tab w:val="left" w:pos="540"/>
                <w:tab w:val="left" w:pos="900"/>
              </w:tabs>
              <w:jc w:val="both"/>
              <w:rPr>
                <w:rFonts w:cs="Times New Roman"/>
                <w:sz w:val="22"/>
                <w:szCs w:val="22"/>
                <w:highlight w:val="green"/>
              </w:rPr>
            </w:pPr>
            <w:r>
              <w:rPr>
                <w:rFonts w:cs="Times New Roman"/>
                <w:i/>
                <w:iCs/>
                <w:sz w:val="22"/>
                <w:szCs w:val="22"/>
              </w:rPr>
              <w:lastRenderedPageBreak/>
              <w:t>Не установлено</w:t>
            </w:r>
          </w:p>
        </w:tc>
      </w:tr>
      <w:tr w:rsidR="002B014A" w:rsidTr="00FA0AFC">
        <w:tc>
          <w:tcPr>
            <w:tcW w:w="1390" w:type="dxa"/>
            <w:tcBorders>
              <w:top w:val="single" w:sz="4" w:space="0" w:color="000000"/>
              <w:left w:val="single" w:sz="4" w:space="0" w:color="000000"/>
              <w:bottom w:val="single" w:sz="4"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lastRenderedPageBreak/>
              <w:t>8</w:t>
            </w:r>
            <w:r w:rsidR="008C4E37">
              <w:rPr>
                <w:rFonts w:cs="Times New Roman"/>
                <w:sz w:val="22"/>
                <w:szCs w:val="22"/>
              </w:rPr>
              <w:t>.5.</w:t>
            </w:r>
          </w:p>
        </w:tc>
        <w:tc>
          <w:tcPr>
            <w:tcW w:w="2465" w:type="dxa"/>
            <w:tcBorders>
              <w:top w:val="single" w:sz="4" w:space="0" w:color="000000"/>
              <w:left w:val="single" w:sz="6" w:space="0" w:color="000000"/>
              <w:bottom w:val="single" w:sz="4"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6621" w:type="dxa"/>
            <w:tcBorders>
              <w:top w:val="single" w:sz="4" w:space="0" w:color="000000"/>
              <w:left w:val="single" w:sz="6" w:space="0" w:color="000000"/>
              <w:bottom w:val="single" w:sz="4" w:space="0" w:color="000000"/>
              <w:right w:val="single" w:sz="4" w:space="0" w:color="000000"/>
            </w:tcBorders>
            <w:vAlign w:val="center"/>
          </w:tcPr>
          <w:p w:rsidR="002B014A" w:rsidRDefault="008C4E37">
            <w:pPr>
              <w:widowControl w:val="0"/>
              <w:jc w:val="both"/>
              <w:rPr>
                <w:rFonts w:eastAsia="Calibri" w:cs="Times New Roman"/>
                <w:sz w:val="22"/>
                <w:szCs w:val="22"/>
                <w:highlight w:val="green"/>
                <w:lang w:eastAsia="en-US"/>
              </w:rPr>
            </w:pPr>
            <w:r>
              <w:rPr>
                <w:rFonts w:cs="Times New Roman"/>
                <w:i/>
                <w:iCs/>
                <w:sz w:val="22"/>
                <w:szCs w:val="22"/>
              </w:rPr>
              <w:t>Не установлено</w:t>
            </w:r>
          </w:p>
        </w:tc>
      </w:tr>
      <w:tr w:rsidR="002B014A" w:rsidTr="00FA0AFC">
        <w:tc>
          <w:tcPr>
            <w:tcW w:w="1390" w:type="dxa"/>
            <w:tcBorders>
              <w:top w:val="single" w:sz="4"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8</w:t>
            </w:r>
            <w:r w:rsidR="008C4E37">
              <w:rPr>
                <w:rFonts w:cs="Times New Roman"/>
                <w:sz w:val="22"/>
                <w:szCs w:val="22"/>
              </w:rPr>
              <w:t>.6.</w:t>
            </w:r>
          </w:p>
        </w:tc>
        <w:tc>
          <w:tcPr>
            <w:tcW w:w="2465" w:type="dxa"/>
            <w:tcBorders>
              <w:top w:val="single" w:sz="4"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Банковские реквизиты для внесения обеспечения исполнения договора</w:t>
            </w:r>
          </w:p>
        </w:tc>
        <w:tc>
          <w:tcPr>
            <w:tcW w:w="6621" w:type="dxa"/>
            <w:tcBorders>
              <w:top w:val="single" w:sz="4"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i/>
                <w:iCs/>
                <w:sz w:val="22"/>
                <w:szCs w:val="22"/>
              </w:rPr>
            </w:pPr>
            <w:r>
              <w:rPr>
                <w:rFonts w:cs="Times New Roman"/>
                <w:i/>
                <w:iCs/>
                <w:sz w:val="22"/>
                <w:szCs w:val="22"/>
              </w:rPr>
              <w:t>Не установлено</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rPr>
                <w:rFonts w:cs="Times New Roman"/>
                <w:b/>
                <w:sz w:val="22"/>
                <w:szCs w:val="22"/>
              </w:rPr>
            </w:pPr>
            <w:r>
              <w:rPr>
                <w:rFonts w:cs="Times New Roman"/>
                <w:b/>
                <w:sz w:val="22"/>
                <w:szCs w:val="22"/>
              </w:rPr>
              <w:t>9</w:t>
            </w:r>
            <w:r w:rsidR="008C4E37">
              <w:rPr>
                <w:rFonts w:cs="Times New Roman"/>
                <w:b/>
                <w:sz w:val="22"/>
                <w:szCs w:val="22"/>
              </w:rPr>
              <w:t>. Место, дата начала и дата окончания срока подачи заявок на участие и их рассмотрения</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9</w:t>
            </w:r>
            <w:r w:rsidR="008C4E37">
              <w:rPr>
                <w:rFonts w:cs="Times New Roman"/>
                <w:sz w:val="22"/>
                <w:szCs w:val="22"/>
              </w:rPr>
              <w:t>.1.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Место, дата начала приема заявок</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sz w:val="22"/>
                <w:szCs w:val="22"/>
              </w:rPr>
            </w:pPr>
            <w:r>
              <w:rPr>
                <w:rFonts w:cs="Times New Roman"/>
                <w:sz w:val="22"/>
                <w:szCs w:val="22"/>
              </w:rPr>
              <w:t>Электронная</w:t>
            </w:r>
            <w:r w:rsidR="00482BC8">
              <w:rPr>
                <w:rFonts w:cs="Times New Roman"/>
                <w:sz w:val="22"/>
                <w:szCs w:val="22"/>
              </w:rPr>
              <w:t xml:space="preserve"> торговая площадка РЕГИОН</w:t>
            </w:r>
          </w:p>
          <w:p w:rsidR="00246201" w:rsidRDefault="008C4E37">
            <w:pPr>
              <w:widowControl w:val="0"/>
              <w:rPr>
                <w:rFonts w:cs="Times New Roman"/>
                <w:sz w:val="22"/>
                <w:szCs w:val="22"/>
              </w:rPr>
            </w:pPr>
            <w:r>
              <w:rPr>
                <w:rFonts w:cs="Times New Roman"/>
                <w:sz w:val="22"/>
                <w:szCs w:val="22"/>
              </w:rPr>
              <w:t xml:space="preserve">Адрес электронной площадки в сети Интернет: </w:t>
            </w:r>
            <w:hyperlink r:id="rId11" w:history="1">
              <w:r w:rsidR="00482BC8">
                <w:rPr>
                  <w:rStyle w:val="afff0"/>
                  <w:rFonts w:cs="Times New Roman"/>
                </w:rPr>
                <w:t>https://torgi.etp-region.ru</w:t>
              </w:r>
            </w:hyperlink>
            <w:r w:rsidR="00246201">
              <w:rPr>
                <w:rFonts w:cs="Times New Roman"/>
                <w:sz w:val="22"/>
                <w:szCs w:val="22"/>
              </w:rPr>
              <w:t xml:space="preserve"> </w:t>
            </w:r>
          </w:p>
          <w:p w:rsidR="002B014A" w:rsidRDefault="00246201">
            <w:pPr>
              <w:widowControl w:val="0"/>
              <w:rPr>
                <w:sz w:val="22"/>
                <w:szCs w:val="22"/>
              </w:rPr>
            </w:pPr>
            <w:r>
              <w:rPr>
                <w:rFonts w:cs="Times New Roman"/>
                <w:sz w:val="22"/>
                <w:szCs w:val="22"/>
              </w:rPr>
              <w:t xml:space="preserve"> </w:t>
            </w:r>
            <w:r w:rsidR="008C4E37">
              <w:rPr>
                <w:rFonts w:cs="Times New Roman"/>
                <w:sz w:val="22"/>
                <w:szCs w:val="22"/>
              </w:rPr>
              <w:t xml:space="preserve">С момента публикации извещения на электронной площадке </w:t>
            </w:r>
            <w:r w:rsidR="008C4E37">
              <w:fldChar w:fldCharType="begin">
                <w:ffData>
                  <w:name w:val="ДатаНачалаПриёмаЦП"/>
                  <w:enabled/>
                  <w:calcOnExit w:val="0"/>
                  <w:textInput>
                    <w:maxLength w:val="1"/>
                  </w:textInput>
                </w:ffData>
              </w:fldChar>
            </w:r>
            <w:r w:rsidR="008C4E37">
              <w:rPr>
                <w:rFonts w:cs="Times New Roman"/>
                <w:sz w:val="22"/>
                <w:szCs w:val="22"/>
              </w:rPr>
              <w:instrText xml:space="preserve"> FORMTEXT </w:instrText>
            </w:r>
            <w:r w:rsidR="008C4E37">
              <w:fldChar w:fldCharType="end"/>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9</w:t>
            </w:r>
            <w:r w:rsidR="008C4E37">
              <w:rPr>
                <w:rFonts w:cs="Times New Roman"/>
                <w:sz w:val="22"/>
                <w:szCs w:val="22"/>
              </w:rPr>
              <w:t>.2.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Место, дата и время окончания срока подачи заявок</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sz w:val="22"/>
                <w:szCs w:val="22"/>
              </w:rPr>
            </w:pPr>
            <w:r>
              <w:rPr>
                <w:sz w:val="22"/>
                <w:szCs w:val="22"/>
              </w:rPr>
              <w:t>Электронная</w:t>
            </w:r>
            <w:r w:rsidR="00246201">
              <w:rPr>
                <w:sz w:val="22"/>
                <w:szCs w:val="22"/>
              </w:rPr>
              <w:t xml:space="preserve"> торговая площадка</w:t>
            </w:r>
            <w:r w:rsidR="00482BC8">
              <w:rPr>
                <w:rFonts w:cs="Times New Roman"/>
              </w:rPr>
              <w:t xml:space="preserve"> РЕГИОН </w:t>
            </w:r>
            <w:hyperlink r:id="rId12" w:history="1">
              <w:r w:rsidR="00482BC8">
                <w:rPr>
                  <w:rStyle w:val="afff0"/>
                  <w:rFonts w:cs="Times New Roman"/>
                </w:rPr>
                <w:t>https://torgi.etp-region.ru</w:t>
              </w:r>
            </w:hyperlink>
          </w:p>
          <w:p w:rsidR="002B014A" w:rsidRDefault="008C4E37" w:rsidP="00A30129">
            <w:pPr>
              <w:widowControl w:val="0"/>
              <w:rPr>
                <w:sz w:val="22"/>
                <w:szCs w:val="22"/>
              </w:rPr>
            </w:pPr>
            <w:r>
              <w:rPr>
                <w:sz w:val="22"/>
                <w:szCs w:val="22"/>
              </w:rPr>
              <w:t>Адрес электронной площадки в сети Интернет:</w:t>
            </w:r>
            <w:r w:rsidR="00482BC8">
              <w:t xml:space="preserve"> </w:t>
            </w:r>
            <w:hyperlink r:id="rId13" w:history="1">
              <w:r w:rsidR="00482BC8">
                <w:rPr>
                  <w:rStyle w:val="afff0"/>
                  <w:rFonts w:cs="Times New Roman"/>
                </w:rPr>
                <w:t>https://torgi.etp-region.ru</w:t>
              </w:r>
            </w:hyperlink>
            <w:r w:rsidR="008F29E7">
              <w:rPr>
                <w:sz w:val="22"/>
                <w:szCs w:val="22"/>
              </w:rPr>
              <w:t>«</w:t>
            </w:r>
            <w:r w:rsidR="009B72AC">
              <w:rPr>
                <w:sz w:val="22"/>
                <w:szCs w:val="22"/>
              </w:rPr>
              <w:t>27</w:t>
            </w:r>
            <w:r w:rsidR="0005672C">
              <w:rPr>
                <w:sz w:val="22"/>
                <w:szCs w:val="22"/>
              </w:rPr>
              <w:t xml:space="preserve">» </w:t>
            </w:r>
            <w:r w:rsidR="008F29E7">
              <w:rPr>
                <w:sz w:val="22"/>
                <w:szCs w:val="22"/>
              </w:rPr>
              <w:t>ию</w:t>
            </w:r>
            <w:r w:rsidR="00A30129">
              <w:rPr>
                <w:sz w:val="22"/>
                <w:szCs w:val="22"/>
              </w:rPr>
              <w:t>л</w:t>
            </w:r>
            <w:r w:rsidR="008F29E7">
              <w:rPr>
                <w:sz w:val="22"/>
                <w:szCs w:val="22"/>
              </w:rPr>
              <w:t>я</w:t>
            </w:r>
            <w:r w:rsidR="00CE4286">
              <w:rPr>
                <w:sz w:val="22"/>
                <w:szCs w:val="22"/>
              </w:rPr>
              <w:t xml:space="preserve">  2026</w:t>
            </w:r>
            <w:r w:rsidR="00994522">
              <w:rPr>
                <w:sz w:val="22"/>
                <w:szCs w:val="22"/>
              </w:rPr>
              <w:t xml:space="preserve"> года, 13</w:t>
            </w:r>
            <w:r>
              <w:rPr>
                <w:sz w:val="22"/>
                <w:szCs w:val="22"/>
              </w:rPr>
              <w:t>:00 (время местное заказчика)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9</w:t>
            </w:r>
            <w:r w:rsidR="008C4E37">
              <w:rPr>
                <w:rFonts w:cs="Times New Roman"/>
                <w:sz w:val="22"/>
                <w:szCs w:val="22"/>
              </w:rPr>
              <w:t>.3.</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color w:val="000000"/>
                <w:sz w:val="22"/>
                <w:szCs w:val="22"/>
              </w:rPr>
              <w:t>Место, дата рассмотрения заявок</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sz w:val="22"/>
                <w:szCs w:val="22"/>
              </w:rPr>
            </w:pPr>
            <w:r>
              <w:rPr>
                <w:sz w:val="22"/>
                <w:szCs w:val="22"/>
              </w:rPr>
              <w:t>По месту нахождения Заказчика: 612260, Кировская область, Яранский район, город Яранск, улица Карла Маркса, дом 45</w:t>
            </w:r>
          </w:p>
          <w:p w:rsidR="002B014A" w:rsidRDefault="0005672C" w:rsidP="00A30129">
            <w:pPr>
              <w:widowControl w:val="0"/>
              <w:rPr>
                <w:sz w:val="22"/>
                <w:szCs w:val="22"/>
              </w:rPr>
            </w:pPr>
            <w:r>
              <w:rPr>
                <w:sz w:val="22"/>
                <w:szCs w:val="22"/>
              </w:rPr>
              <w:t>«</w:t>
            </w:r>
            <w:r w:rsidR="009B72AC">
              <w:rPr>
                <w:sz w:val="22"/>
                <w:szCs w:val="22"/>
              </w:rPr>
              <w:t>27</w:t>
            </w:r>
            <w:r>
              <w:rPr>
                <w:sz w:val="22"/>
                <w:szCs w:val="22"/>
              </w:rPr>
              <w:t>»</w:t>
            </w:r>
            <w:r w:rsidR="005E4BF9">
              <w:rPr>
                <w:sz w:val="22"/>
                <w:szCs w:val="22"/>
              </w:rPr>
              <w:t xml:space="preserve"> </w:t>
            </w:r>
            <w:r w:rsidR="008F29E7">
              <w:rPr>
                <w:sz w:val="22"/>
                <w:szCs w:val="22"/>
              </w:rPr>
              <w:t>ию</w:t>
            </w:r>
            <w:r w:rsidR="00A30129">
              <w:rPr>
                <w:sz w:val="22"/>
                <w:szCs w:val="22"/>
              </w:rPr>
              <w:t>л</w:t>
            </w:r>
            <w:r w:rsidR="008F29E7">
              <w:rPr>
                <w:sz w:val="22"/>
                <w:szCs w:val="22"/>
              </w:rPr>
              <w:t>я</w:t>
            </w:r>
            <w:r w:rsidR="00CE4286">
              <w:rPr>
                <w:sz w:val="22"/>
                <w:szCs w:val="22"/>
              </w:rPr>
              <w:t xml:space="preserve"> </w:t>
            </w:r>
            <w:r w:rsidR="00FA703F">
              <w:rPr>
                <w:sz w:val="22"/>
                <w:szCs w:val="22"/>
              </w:rPr>
              <w:t xml:space="preserve"> </w:t>
            </w:r>
            <w:r w:rsidR="008C4E37">
              <w:rPr>
                <w:sz w:val="22"/>
                <w:szCs w:val="22"/>
              </w:rPr>
              <w:t>202</w:t>
            </w:r>
            <w:r w:rsidR="00CE4286">
              <w:rPr>
                <w:sz w:val="22"/>
                <w:szCs w:val="22"/>
              </w:rPr>
              <w:t>6</w:t>
            </w:r>
            <w:r w:rsidR="008C4E37">
              <w:rPr>
                <w:sz w:val="22"/>
                <w:szCs w:val="22"/>
              </w:rPr>
              <w:t xml:space="preserve"> года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9</w:t>
            </w:r>
            <w:r w:rsidR="008C4E37">
              <w:rPr>
                <w:rFonts w:cs="Times New Roman"/>
                <w:sz w:val="22"/>
                <w:szCs w:val="22"/>
              </w:rPr>
              <w:t>.4.</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Место, дата и время проведения запроса цен в электронной форме</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sz w:val="22"/>
                <w:szCs w:val="22"/>
              </w:rPr>
            </w:pPr>
            <w:r>
              <w:rPr>
                <w:sz w:val="22"/>
                <w:szCs w:val="22"/>
              </w:rPr>
              <w:t xml:space="preserve"> Электронная</w:t>
            </w:r>
            <w:r w:rsidR="00482BC8">
              <w:rPr>
                <w:sz w:val="22"/>
                <w:szCs w:val="22"/>
              </w:rPr>
              <w:t xml:space="preserve"> торговая площадка РЕГИОН</w:t>
            </w:r>
          </w:p>
          <w:p w:rsidR="002B014A" w:rsidRDefault="008C4E37" w:rsidP="00A30129">
            <w:pPr>
              <w:widowControl w:val="0"/>
              <w:rPr>
                <w:sz w:val="22"/>
                <w:szCs w:val="22"/>
              </w:rPr>
            </w:pPr>
            <w:r>
              <w:rPr>
                <w:sz w:val="22"/>
                <w:szCs w:val="22"/>
              </w:rPr>
              <w:t>Адрес электронной площадки в сети Интернет:</w:t>
            </w:r>
            <w:r w:rsidR="00482BC8">
              <w:t xml:space="preserve"> </w:t>
            </w:r>
            <w:hyperlink r:id="rId14" w:history="1">
              <w:r w:rsidR="00482BC8">
                <w:rPr>
                  <w:rStyle w:val="afff0"/>
                  <w:rFonts w:cs="Times New Roman"/>
                </w:rPr>
                <w:t>https://torgi.etp-region.ru</w:t>
              </w:r>
            </w:hyperlink>
            <w:r>
              <w:rPr>
                <w:sz w:val="22"/>
                <w:szCs w:val="22"/>
              </w:rPr>
              <w:t xml:space="preserve"> </w:t>
            </w:r>
            <w:r w:rsidR="00246201" w:rsidRPr="00246201">
              <w:rPr>
                <w:sz w:val="22"/>
                <w:szCs w:val="22"/>
              </w:rPr>
              <w:t xml:space="preserve"> </w:t>
            </w:r>
            <w:r w:rsidR="0005672C">
              <w:rPr>
                <w:sz w:val="22"/>
                <w:szCs w:val="22"/>
              </w:rPr>
              <w:t>«</w:t>
            </w:r>
            <w:r w:rsidR="009B72AC">
              <w:rPr>
                <w:sz w:val="22"/>
                <w:szCs w:val="22"/>
              </w:rPr>
              <w:t>27</w:t>
            </w:r>
            <w:r w:rsidR="0005672C">
              <w:rPr>
                <w:sz w:val="22"/>
                <w:szCs w:val="22"/>
              </w:rPr>
              <w:t xml:space="preserve">» </w:t>
            </w:r>
            <w:r w:rsidR="009B72AC">
              <w:rPr>
                <w:sz w:val="22"/>
                <w:szCs w:val="22"/>
              </w:rPr>
              <w:t>июл</w:t>
            </w:r>
            <w:r w:rsidR="008F29E7">
              <w:rPr>
                <w:sz w:val="22"/>
                <w:szCs w:val="22"/>
              </w:rPr>
              <w:t>я</w:t>
            </w:r>
            <w:r w:rsidR="00C71ABA">
              <w:rPr>
                <w:sz w:val="22"/>
                <w:szCs w:val="22"/>
              </w:rPr>
              <w:t xml:space="preserve"> </w:t>
            </w:r>
            <w:r w:rsidR="00CE4286">
              <w:rPr>
                <w:sz w:val="22"/>
                <w:szCs w:val="22"/>
              </w:rPr>
              <w:t>2026</w:t>
            </w:r>
            <w:r w:rsidR="00994522">
              <w:rPr>
                <w:sz w:val="22"/>
                <w:szCs w:val="22"/>
              </w:rPr>
              <w:t xml:space="preserve"> года, 14</w:t>
            </w:r>
            <w:r w:rsidR="00582B84">
              <w:rPr>
                <w:sz w:val="22"/>
                <w:szCs w:val="22"/>
              </w:rPr>
              <w:t>:00</w:t>
            </w:r>
            <w:r>
              <w:rPr>
                <w:sz w:val="22"/>
                <w:szCs w:val="22"/>
              </w:rPr>
              <w:t>(время местное заказчика)</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9</w:t>
            </w:r>
            <w:r w:rsidR="008C4E37">
              <w:rPr>
                <w:rFonts w:cs="Times New Roman"/>
                <w:sz w:val="22"/>
                <w:szCs w:val="22"/>
              </w:rPr>
              <w:t>.5.</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 xml:space="preserve">Место, дата </w:t>
            </w:r>
            <w:r>
              <w:rPr>
                <w:rFonts w:cs="Times New Roman"/>
                <w:b/>
                <w:color w:val="000000"/>
                <w:sz w:val="22"/>
                <w:szCs w:val="22"/>
              </w:rPr>
              <w:t xml:space="preserve">рассмотрения заявок и </w:t>
            </w:r>
            <w:r>
              <w:rPr>
                <w:rFonts w:cs="Times New Roman"/>
                <w:b/>
                <w:bCs/>
                <w:sz w:val="22"/>
                <w:szCs w:val="22"/>
              </w:rPr>
              <w:t>подведения итогов</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rPr>
                <w:sz w:val="22"/>
                <w:szCs w:val="22"/>
              </w:rPr>
            </w:pPr>
            <w:r>
              <w:rPr>
                <w:rFonts w:cs="Times New Roman"/>
                <w:sz w:val="22"/>
                <w:szCs w:val="22"/>
              </w:rPr>
              <w:t xml:space="preserve">По месту нахождения Заказчика: 612260, Кировская область, </w:t>
            </w:r>
            <w:proofErr w:type="spellStart"/>
            <w:r>
              <w:rPr>
                <w:rFonts w:cs="Times New Roman"/>
                <w:sz w:val="22"/>
                <w:szCs w:val="22"/>
              </w:rPr>
              <w:t>Яранский</w:t>
            </w:r>
            <w:proofErr w:type="spellEnd"/>
            <w:r>
              <w:rPr>
                <w:rFonts w:cs="Times New Roman"/>
                <w:sz w:val="22"/>
                <w:szCs w:val="22"/>
              </w:rPr>
              <w:t xml:space="preserve"> район, город Яранск, улица Карла Маркса, дом 45</w:t>
            </w:r>
          </w:p>
          <w:p w:rsidR="002B014A" w:rsidRDefault="0005672C" w:rsidP="00A30129">
            <w:pPr>
              <w:widowControl w:val="0"/>
              <w:rPr>
                <w:sz w:val="22"/>
                <w:szCs w:val="22"/>
              </w:rPr>
            </w:pPr>
            <w:r>
              <w:rPr>
                <w:sz w:val="22"/>
                <w:szCs w:val="22"/>
              </w:rPr>
              <w:t>«</w:t>
            </w:r>
            <w:r w:rsidR="009B72AC">
              <w:rPr>
                <w:sz w:val="22"/>
                <w:szCs w:val="22"/>
              </w:rPr>
              <w:t>27</w:t>
            </w:r>
            <w:r>
              <w:rPr>
                <w:sz w:val="22"/>
                <w:szCs w:val="22"/>
              </w:rPr>
              <w:t xml:space="preserve">» </w:t>
            </w:r>
            <w:r w:rsidR="009B72AC">
              <w:rPr>
                <w:sz w:val="22"/>
                <w:szCs w:val="22"/>
              </w:rPr>
              <w:t>июл</w:t>
            </w:r>
            <w:r w:rsidR="008F29E7">
              <w:rPr>
                <w:sz w:val="22"/>
                <w:szCs w:val="22"/>
              </w:rPr>
              <w:t>я</w:t>
            </w:r>
            <w:r w:rsidR="00C71ABA">
              <w:rPr>
                <w:sz w:val="22"/>
                <w:szCs w:val="22"/>
              </w:rPr>
              <w:t xml:space="preserve"> </w:t>
            </w:r>
            <w:r w:rsidR="00CE4286">
              <w:rPr>
                <w:sz w:val="22"/>
                <w:szCs w:val="22"/>
              </w:rPr>
              <w:t>2026</w:t>
            </w:r>
            <w:r w:rsidR="008C4E37">
              <w:rPr>
                <w:sz w:val="22"/>
                <w:szCs w:val="22"/>
              </w:rPr>
              <w:t xml:space="preserve"> года</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jc w:val="both"/>
              <w:rPr>
                <w:rFonts w:cs="Times New Roman"/>
                <w:b/>
                <w:sz w:val="22"/>
                <w:szCs w:val="22"/>
              </w:rPr>
            </w:pPr>
            <w:r>
              <w:rPr>
                <w:rFonts w:cs="Times New Roman"/>
                <w:b/>
                <w:sz w:val="22"/>
                <w:szCs w:val="22"/>
              </w:rPr>
              <w:t>10</w:t>
            </w:r>
            <w:r w:rsidR="008C4E37">
              <w:rPr>
                <w:rFonts w:cs="Times New Roman"/>
                <w:b/>
                <w:sz w:val="22"/>
                <w:szCs w:val="22"/>
              </w:rPr>
              <w:t>. Порядок рассмотрения, критерии оценки и сопоставления заявок</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8C4E37">
            <w:pPr>
              <w:widowControl w:val="0"/>
              <w:ind w:firstLine="567"/>
              <w:contextualSpacing/>
              <w:jc w:val="both"/>
              <w:rPr>
                <w:rFonts w:cs="Times New Roman"/>
                <w:sz w:val="22"/>
                <w:szCs w:val="22"/>
              </w:rPr>
            </w:pPr>
            <w:r>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.2. Участник закупки вправе подать только одну заявку на участие в запросе цен в отношении каждого предмета закупки</w:t>
            </w:r>
          </w:p>
          <w:p w:rsidR="002B014A" w:rsidRDefault="00494FB3">
            <w:pPr>
              <w:widowControl w:val="0"/>
              <w:ind w:firstLine="567"/>
              <w:jc w:val="both"/>
              <w:rPr>
                <w:rFonts w:cs="Times New Roman"/>
                <w:sz w:val="22"/>
                <w:szCs w:val="22"/>
              </w:rPr>
            </w:pPr>
            <w:r>
              <w:rPr>
                <w:rFonts w:cs="Times New Roman"/>
                <w:sz w:val="22"/>
                <w:szCs w:val="22"/>
              </w:rPr>
              <w:t>10</w:t>
            </w:r>
            <w:r w:rsidR="008C4E37">
              <w:rPr>
                <w:rFonts w:cs="Times New Roman"/>
                <w:sz w:val="22"/>
                <w:szCs w:val="22"/>
              </w:rPr>
              <w:t>.3.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 xml:space="preserve">.6.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008C4E37">
              <w:rPr>
                <w:rFonts w:cs="Times New Roman"/>
                <w:sz w:val="22"/>
                <w:szCs w:val="22"/>
              </w:rPr>
              <w:t>недопуске</w:t>
            </w:r>
            <w:proofErr w:type="spellEnd"/>
            <w:r w:rsidR="008C4E37">
              <w:rPr>
                <w:rFonts w:cs="Times New Roman"/>
                <w:sz w:val="22"/>
                <w:szCs w:val="22"/>
              </w:rPr>
              <w:t xml:space="preserve"> заявки на участие в запросе цен.</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 xml:space="preserve">.8. В запросе цен могут участвовать только те участники закупки, которые допущены к участию в </w:t>
            </w:r>
            <w:r w:rsidR="008C4E37">
              <w:rPr>
                <w:rFonts w:cs="Times New Roman"/>
                <w:sz w:val="22"/>
                <w:szCs w:val="22"/>
              </w:rPr>
              <w:lastRenderedPageBreak/>
              <w:t>данной процедуре. Победителем запроса цен признается участник закупки, предложивший наиболее низкую цену договора.</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.10. Запрос цен проводится на электронной площадке в день и время, определенные Заказчиком, и указанные в извещении о проведении запроса цен.</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 xml:space="preserve">.12. Участники запроса цен вправе подавать предложения о снижении цены договора до </w:t>
            </w:r>
            <w:proofErr w:type="gramStart"/>
            <w:r w:rsidR="008C4E37">
              <w:rPr>
                <w:rFonts w:cs="Times New Roman"/>
                <w:sz w:val="22"/>
                <w:szCs w:val="22"/>
              </w:rPr>
              <w:t>истечения</w:t>
            </w:r>
            <w:proofErr w:type="gramEnd"/>
            <w:r w:rsidR="008C4E37">
              <w:rPr>
                <w:rFonts w:cs="Times New Roman"/>
                <w:sz w:val="22"/>
                <w:szCs w:val="22"/>
              </w:rPr>
              <w:t xml:space="preserve"> регламентированного ЭТП времени с момента подачи последнего ценового предложения.</w:t>
            </w:r>
          </w:p>
          <w:p w:rsidR="002B014A" w:rsidRDefault="00494FB3">
            <w:pPr>
              <w:widowControl w:val="0"/>
              <w:ind w:firstLine="567"/>
              <w:contextualSpacing/>
              <w:jc w:val="both"/>
              <w:rPr>
                <w:rFonts w:cs="Times New Roman"/>
                <w:sz w:val="22"/>
                <w:szCs w:val="22"/>
              </w:rPr>
            </w:pPr>
            <w:r>
              <w:rPr>
                <w:rFonts w:cs="Times New Roman"/>
                <w:sz w:val="22"/>
                <w:szCs w:val="22"/>
              </w:rPr>
              <w:t>10</w:t>
            </w:r>
            <w:r w:rsidR="008C4E37">
              <w:rPr>
                <w:rFonts w:cs="Times New Roman"/>
                <w:sz w:val="22"/>
                <w:szCs w:val="22"/>
              </w:rPr>
              <w:t>.13. При наличии двух заявок с одинаково низкой ценой победителем признается заявка, поступившая ранее.</w:t>
            </w:r>
          </w:p>
        </w:tc>
      </w:tr>
      <w:tr w:rsidR="002B014A" w:rsidTr="00FA0AFC">
        <w:tc>
          <w:tcPr>
            <w:tcW w:w="10476" w:type="dxa"/>
            <w:gridSpan w:val="3"/>
            <w:tcBorders>
              <w:top w:val="single" w:sz="6" w:space="0" w:color="000000"/>
              <w:left w:val="single" w:sz="4" w:space="0" w:color="000000"/>
              <w:bottom w:val="single" w:sz="6" w:space="0" w:color="000000"/>
              <w:right w:val="single" w:sz="4" w:space="0" w:color="000000"/>
            </w:tcBorders>
            <w:vAlign w:val="center"/>
          </w:tcPr>
          <w:p w:rsidR="002B014A" w:rsidRDefault="00494FB3">
            <w:pPr>
              <w:widowControl w:val="0"/>
              <w:jc w:val="both"/>
              <w:rPr>
                <w:rFonts w:cs="Times New Roman"/>
                <w:b/>
                <w:sz w:val="22"/>
                <w:szCs w:val="22"/>
                <w:lang w:eastAsia="en-US"/>
              </w:rPr>
            </w:pPr>
            <w:r>
              <w:rPr>
                <w:rFonts w:cs="Times New Roman"/>
                <w:b/>
                <w:sz w:val="22"/>
                <w:szCs w:val="22"/>
                <w:lang w:eastAsia="en-US"/>
              </w:rPr>
              <w:lastRenderedPageBreak/>
              <w:t>11</w:t>
            </w:r>
            <w:r w:rsidR="008C4E37">
              <w:rPr>
                <w:rFonts w:cs="Times New Roman"/>
                <w:b/>
                <w:sz w:val="22"/>
                <w:szCs w:val="22"/>
                <w:lang w:eastAsia="en-US"/>
              </w:rPr>
              <w:t>. Завершение процедуры закупки</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t>11</w:t>
            </w:r>
            <w:r w:rsidR="008C4E37">
              <w:rPr>
                <w:rFonts w:cs="Times New Roman"/>
                <w:sz w:val="22"/>
                <w:szCs w:val="22"/>
              </w:rPr>
              <w:t>.1.</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Рассмотрение заявок</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567"/>
              <w:contextualSpacing/>
              <w:jc w:val="both"/>
              <w:rPr>
                <w:rFonts w:cs="Times New Roman"/>
                <w:sz w:val="22"/>
                <w:szCs w:val="22"/>
              </w:rPr>
            </w:pPr>
            <w:r>
              <w:rPr>
                <w:rFonts w:cs="Times New Roman"/>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t>11</w:t>
            </w:r>
            <w:r w:rsidR="008C4E37">
              <w:rPr>
                <w:rFonts w:cs="Times New Roman"/>
                <w:sz w:val="22"/>
                <w:szCs w:val="22"/>
              </w:rPr>
              <w:t>.2.</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jc w:val="both"/>
              <w:rPr>
                <w:rFonts w:cs="Times New Roman"/>
                <w:b/>
                <w:bCs/>
                <w:sz w:val="22"/>
                <w:szCs w:val="22"/>
              </w:rPr>
            </w:pPr>
            <w:r>
              <w:rPr>
                <w:rFonts w:cs="Times New Roman"/>
                <w:b/>
                <w:bCs/>
                <w:sz w:val="22"/>
                <w:szCs w:val="22"/>
              </w:rPr>
              <w:t>Срок отказа от проведения закупочной процедуры</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jc w:val="both"/>
              <w:rPr>
                <w:rFonts w:cs="Times New Roman"/>
                <w:sz w:val="22"/>
                <w:szCs w:val="22"/>
              </w:rPr>
            </w:pPr>
            <w:r>
              <w:rPr>
                <w:rFonts w:cs="Times New Roman"/>
                <w:sz w:val="22"/>
                <w:szCs w:val="22"/>
              </w:rPr>
              <w:t>Заказчик вправе отказаться от проведения запроса цен в любой момент до окончания срока подачи заявок на участие в закупке,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t>11</w:t>
            </w:r>
            <w:r w:rsidR="008C4E37">
              <w:rPr>
                <w:rFonts w:cs="Times New Roman"/>
                <w:sz w:val="22"/>
                <w:szCs w:val="22"/>
              </w:rPr>
              <w:t>.3.</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jc w:val="both"/>
              <w:rPr>
                <w:rFonts w:cs="Times New Roman"/>
                <w:b/>
                <w:bCs/>
                <w:sz w:val="22"/>
                <w:szCs w:val="22"/>
              </w:rPr>
            </w:pPr>
            <w:r>
              <w:rPr>
                <w:rFonts w:cs="Times New Roman"/>
                <w:b/>
                <w:bCs/>
                <w:sz w:val="22"/>
                <w:szCs w:val="22"/>
              </w:rPr>
              <w:t>Условия заключения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601"/>
              <w:jc w:val="both"/>
              <w:rPr>
                <w:rFonts w:cs="Times New Roman"/>
                <w:sz w:val="22"/>
                <w:szCs w:val="22"/>
              </w:rPr>
            </w:pPr>
            <w:r>
              <w:rPr>
                <w:rFonts w:cs="Times New Roman"/>
                <w:sz w:val="22"/>
                <w:szCs w:val="22"/>
              </w:rPr>
              <w:t>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w:t>
            </w:r>
          </w:p>
          <w:p w:rsidR="002B014A" w:rsidRDefault="008C4E37">
            <w:pPr>
              <w:widowControl w:val="0"/>
              <w:ind w:firstLine="567"/>
              <w:contextualSpacing/>
              <w:jc w:val="both"/>
              <w:rPr>
                <w:rFonts w:cs="Times New Roman"/>
                <w:sz w:val="22"/>
                <w:szCs w:val="22"/>
              </w:rPr>
            </w:pPr>
            <w:r>
              <w:rPr>
                <w:rFonts w:cs="Times New Roman"/>
                <w:sz w:val="22"/>
                <w:szCs w:val="22"/>
              </w:rPr>
              <w:t>Заказчик не имеет обязанности заключения договора по результатам запроса цен.</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t>11</w:t>
            </w:r>
            <w:r w:rsidR="008C4E37">
              <w:rPr>
                <w:rFonts w:cs="Times New Roman"/>
                <w:sz w:val="22"/>
                <w:szCs w:val="22"/>
              </w:rPr>
              <w:t>.4.</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jc w:val="both"/>
              <w:rPr>
                <w:rFonts w:cs="Times New Roman"/>
                <w:b/>
                <w:bCs/>
                <w:sz w:val="22"/>
                <w:szCs w:val="22"/>
              </w:rPr>
            </w:pPr>
            <w:r>
              <w:rPr>
                <w:rFonts w:cs="Times New Roman"/>
                <w:b/>
                <w:bCs/>
                <w:sz w:val="22"/>
                <w:szCs w:val="22"/>
              </w:rPr>
              <w:t>Срок заключения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601"/>
              <w:jc w:val="both"/>
              <w:rPr>
                <w:rFonts w:cs="Times New Roman"/>
                <w:sz w:val="22"/>
                <w:szCs w:val="22"/>
              </w:rPr>
            </w:pPr>
            <w:r>
              <w:rPr>
                <w:rFonts w:cs="Times New Roman"/>
                <w:bCs/>
                <w:sz w:val="22"/>
                <w:szCs w:val="22"/>
                <w:lang w:eastAsia="en-US"/>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t>11</w:t>
            </w:r>
            <w:r w:rsidR="008C4E37">
              <w:rPr>
                <w:rFonts w:cs="Times New Roman"/>
                <w:sz w:val="22"/>
                <w:szCs w:val="22"/>
              </w:rPr>
              <w:t>.5.</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jc w:val="both"/>
              <w:rPr>
                <w:rFonts w:cs="Times New Roman"/>
                <w:b/>
                <w:bCs/>
                <w:sz w:val="22"/>
                <w:szCs w:val="22"/>
              </w:rPr>
            </w:pPr>
            <w:r>
              <w:rPr>
                <w:rFonts w:cs="Times New Roman"/>
                <w:b/>
                <w:bCs/>
                <w:sz w:val="22"/>
                <w:szCs w:val="22"/>
              </w:rPr>
              <w:t>Обязанность участника отслеживать информацию о закупке</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tabs>
                <w:tab w:val="left" w:pos="1985"/>
              </w:tabs>
              <w:jc w:val="both"/>
              <w:rPr>
                <w:rFonts w:cs="Times New Roman"/>
                <w:sz w:val="22"/>
                <w:szCs w:val="22"/>
              </w:rPr>
            </w:pPr>
            <w:r>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center"/>
              <w:rPr>
                <w:rFonts w:cs="Times New Roman"/>
                <w:sz w:val="22"/>
                <w:szCs w:val="22"/>
              </w:rPr>
            </w:pPr>
            <w:r>
              <w:rPr>
                <w:rFonts w:cs="Times New Roman"/>
                <w:sz w:val="22"/>
                <w:szCs w:val="22"/>
              </w:rPr>
              <w:t>11</w:t>
            </w:r>
            <w:r w:rsidR="008C4E37">
              <w:rPr>
                <w:rFonts w:cs="Times New Roman"/>
                <w:sz w:val="22"/>
                <w:szCs w:val="22"/>
              </w:rPr>
              <w:t>.6.</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Возможность заказчика изменить условия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506"/>
              <w:jc w:val="both"/>
              <w:rPr>
                <w:rFonts w:cs="Times New Roman"/>
                <w:sz w:val="22"/>
                <w:szCs w:val="22"/>
              </w:rPr>
            </w:pPr>
            <w:r>
              <w:rPr>
                <w:rFonts w:cs="Times New Roman"/>
                <w:sz w:val="22"/>
                <w:szCs w:val="22"/>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разделом 18 Положения.</w:t>
            </w:r>
          </w:p>
          <w:p w:rsidR="002B014A" w:rsidRDefault="008C4E37">
            <w:pPr>
              <w:widowControl w:val="0"/>
              <w:ind w:firstLine="506"/>
              <w:jc w:val="both"/>
              <w:rPr>
                <w:rFonts w:cs="Times New Roman"/>
                <w:sz w:val="22"/>
                <w:szCs w:val="22"/>
              </w:rPr>
            </w:pPr>
            <w:r>
              <w:rPr>
                <w:rFonts w:cs="Times New Roman"/>
                <w:sz w:val="22"/>
                <w:szCs w:val="22"/>
              </w:rPr>
              <w:t xml:space="preserve">1.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r>
              <w:rPr>
                <w:rFonts w:cs="Times New Roman"/>
                <w:sz w:val="22"/>
                <w:szCs w:val="22"/>
              </w:rPr>
              <w:lastRenderedPageBreak/>
              <w:t>направленные на уточнение мелких и несущественных деталей договора.</w:t>
            </w:r>
          </w:p>
          <w:p w:rsidR="002B014A" w:rsidRDefault="008C4E37">
            <w:pPr>
              <w:widowControl w:val="0"/>
              <w:ind w:firstLine="506"/>
              <w:jc w:val="both"/>
              <w:rPr>
                <w:rFonts w:cs="Times New Roman"/>
                <w:sz w:val="22"/>
                <w:szCs w:val="22"/>
              </w:rPr>
            </w:pPr>
            <w:r>
              <w:rPr>
                <w:rFonts w:cs="Times New Roman"/>
                <w:sz w:val="22"/>
                <w:szCs w:val="22"/>
              </w:rPr>
              <w:t>2. Заказчик по согласованию с участником при заключении и исполнении договора вправе:</w:t>
            </w:r>
          </w:p>
          <w:p w:rsidR="002B014A" w:rsidRDefault="008C4E37">
            <w:pPr>
              <w:widowControl w:val="0"/>
              <w:ind w:firstLine="506"/>
              <w:jc w:val="both"/>
              <w:rPr>
                <w:rFonts w:cs="Times New Roman"/>
                <w:sz w:val="22"/>
                <w:szCs w:val="22"/>
              </w:rPr>
            </w:pPr>
            <w:r>
              <w:rPr>
                <w:rFonts w:cs="Times New Roman"/>
                <w:sz w:val="22"/>
                <w:szCs w:val="22"/>
              </w:rPr>
              <w:t>2.1. увеличить (уменьшить) предусмотренный договором объем закупаемой продукции. При увеличении (уменьшении)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w:t>
            </w:r>
          </w:p>
          <w:p w:rsidR="002B014A" w:rsidRDefault="008C4E37">
            <w:pPr>
              <w:widowControl w:val="0"/>
              <w:ind w:firstLine="506"/>
              <w:jc w:val="both"/>
              <w:rPr>
                <w:rFonts w:cs="Times New Roman"/>
                <w:sz w:val="22"/>
                <w:szCs w:val="22"/>
              </w:rPr>
            </w:pPr>
            <w:r>
              <w:rPr>
                <w:rFonts w:cs="Times New Roman"/>
                <w:sz w:val="22"/>
                <w:szCs w:val="22"/>
              </w:rPr>
              <w:t>2.2.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2B014A" w:rsidRDefault="008C4E37">
            <w:pPr>
              <w:widowControl w:val="0"/>
              <w:ind w:firstLine="506"/>
              <w:jc w:val="both"/>
              <w:rPr>
                <w:rFonts w:cs="Times New Roman"/>
                <w:sz w:val="22"/>
                <w:szCs w:val="22"/>
              </w:rPr>
            </w:pPr>
            <w:r>
              <w:rPr>
                <w:rFonts w:cs="Times New Roman"/>
                <w:sz w:val="22"/>
                <w:szCs w:val="22"/>
              </w:rPr>
              <w:t>2.3. изменить цену договора:</w:t>
            </w:r>
          </w:p>
          <w:p w:rsidR="002B014A" w:rsidRDefault="008C4E37">
            <w:pPr>
              <w:widowControl w:val="0"/>
              <w:ind w:firstLine="506"/>
              <w:jc w:val="both"/>
              <w:rPr>
                <w:rFonts w:cs="Times New Roman"/>
                <w:sz w:val="22"/>
                <w:szCs w:val="22"/>
              </w:rPr>
            </w:pPr>
            <w:r>
              <w:rPr>
                <w:rFonts w:cs="Times New Roman"/>
                <w:sz w:val="22"/>
                <w:szCs w:val="22"/>
              </w:rPr>
              <w:t>- путем ее уменьшения без изменения иных условий исполнения договора,</w:t>
            </w:r>
          </w:p>
          <w:p w:rsidR="002B014A" w:rsidRDefault="008C4E37">
            <w:pPr>
              <w:widowControl w:val="0"/>
              <w:ind w:firstLine="506"/>
              <w:jc w:val="both"/>
              <w:rPr>
                <w:rFonts w:cs="Times New Roman"/>
                <w:sz w:val="22"/>
                <w:szCs w:val="22"/>
              </w:rPr>
            </w:pPr>
            <w:r>
              <w:rPr>
                <w:rFonts w:cs="Times New Roman"/>
                <w:sz w:val="22"/>
                <w:szCs w:val="22"/>
              </w:rPr>
              <w:t>- в случаях, предусмотренных пунктом 2.1 настоящего раздела о закупке,</w:t>
            </w:r>
          </w:p>
          <w:p w:rsidR="002B014A" w:rsidRDefault="008C4E37">
            <w:pPr>
              <w:widowControl w:val="0"/>
              <w:ind w:firstLine="506"/>
              <w:jc w:val="both"/>
              <w:rPr>
                <w:rFonts w:cs="Times New Roman"/>
                <w:sz w:val="22"/>
                <w:szCs w:val="22"/>
              </w:rPr>
            </w:pPr>
            <w:r>
              <w:rPr>
                <w:rFonts w:cs="Times New Roman"/>
                <w:sz w:val="22"/>
                <w:szCs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2B014A" w:rsidRDefault="008C4E37">
            <w:pPr>
              <w:widowControl w:val="0"/>
              <w:ind w:firstLine="506"/>
              <w:jc w:val="both"/>
              <w:rPr>
                <w:rFonts w:cs="Times New Roman"/>
                <w:sz w:val="22"/>
                <w:szCs w:val="22"/>
              </w:rPr>
            </w:pPr>
            <w:r>
              <w:rPr>
                <w:rFonts w:cs="Times New Roman"/>
                <w:sz w:val="22"/>
                <w:szCs w:val="22"/>
              </w:rPr>
              <w:t>- в случае изменения в соответствии с законодательством Российской Федерации регулируемых государством цен (тарифов),</w:t>
            </w:r>
          </w:p>
          <w:p w:rsidR="002B014A" w:rsidRDefault="008C4E37">
            <w:pPr>
              <w:widowControl w:val="0"/>
              <w:ind w:firstLine="506"/>
              <w:jc w:val="both"/>
              <w:rPr>
                <w:rFonts w:cs="Times New Roman"/>
                <w:sz w:val="22"/>
                <w:szCs w:val="22"/>
              </w:rPr>
            </w:pPr>
            <w:r>
              <w:rPr>
                <w:rFonts w:cs="Times New Roman"/>
                <w:sz w:val="22"/>
                <w:szCs w:val="22"/>
              </w:rPr>
              <w:t>- в случае заключения договора купли-продажи горюче-смазочных материалов с гарантирующим поставщиком.</w:t>
            </w:r>
          </w:p>
          <w:p w:rsidR="002B014A" w:rsidRDefault="008C4E37">
            <w:pPr>
              <w:widowControl w:val="0"/>
              <w:ind w:firstLine="506"/>
              <w:jc w:val="both"/>
              <w:rPr>
                <w:rFonts w:cs="Times New Roman"/>
                <w:sz w:val="22"/>
                <w:szCs w:val="22"/>
              </w:rPr>
            </w:pPr>
            <w:r>
              <w:rPr>
                <w:rFonts w:cs="Times New Roman"/>
                <w:sz w:val="22"/>
                <w:szCs w:val="22"/>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2B014A" w:rsidRDefault="008C4E37">
            <w:pPr>
              <w:widowControl w:val="0"/>
              <w:ind w:firstLine="506"/>
              <w:jc w:val="both"/>
              <w:rPr>
                <w:rFonts w:cs="Times New Roman"/>
                <w:sz w:val="22"/>
                <w:szCs w:val="22"/>
              </w:rPr>
            </w:pPr>
            <w:r>
              <w:rPr>
                <w:rFonts w:cs="Times New Roman"/>
                <w:sz w:val="22"/>
                <w:szCs w:val="22"/>
              </w:rPr>
              <w:t>3. Изменить порядок и сроки оплаты по договору.</w:t>
            </w:r>
          </w:p>
          <w:p w:rsidR="002B014A" w:rsidRDefault="008C4E37">
            <w:pPr>
              <w:widowControl w:val="0"/>
              <w:ind w:firstLine="506"/>
              <w:jc w:val="both"/>
              <w:rPr>
                <w:rFonts w:cs="Times New Roman"/>
                <w:sz w:val="22"/>
                <w:szCs w:val="22"/>
              </w:rPr>
            </w:pPr>
            <w:r>
              <w:rPr>
                <w:rFonts w:cs="Times New Roman"/>
                <w:sz w:val="22"/>
                <w:szCs w:val="22"/>
              </w:rPr>
              <w:t>4. Заказчик без согласования с участником при заключении и исполнении договора вправе уменьшить объем закупаемой продукции, но не более чем на 25% от первоначального объема. При внесении соответствующих изменений в договор в связи с сокращением объема закупаемой продукции Заказчик обязан изменить первоначальную цену договора соответственно изменяемому объему продукции.</w:t>
            </w:r>
          </w:p>
          <w:p w:rsidR="002B014A" w:rsidRDefault="008C4E37">
            <w:pPr>
              <w:widowControl w:val="0"/>
              <w:ind w:firstLine="506"/>
              <w:jc w:val="both"/>
              <w:rPr>
                <w:rFonts w:cs="Times New Roman"/>
                <w:sz w:val="22"/>
                <w:szCs w:val="22"/>
              </w:rPr>
            </w:pPr>
            <w:r>
              <w:rPr>
                <w:rFonts w:cs="Times New Roman"/>
                <w:sz w:val="22"/>
                <w:szCs w:val="22"/>
              </w:rPr>
              <w:t>5. 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2B014A" w:rsidRDefault="008C4E37">
            <w:pPr>
              <w:widowControl w:val="0"/>
              <w:ind w:firstLine="506"/>
              <w:jc w:val="both"/>
              <w:rPr>
                <w:rFonts w:cs="Times New Roman"/>
                <w:sz w:val="22"/>
                <w:szCs w:val="22"/>
              </w:rPr>
            </w:pPr>
            <w:r>
              <w:rPr>
                <w:rFonts w:cs="Times New Roman"/>
                <w:sz w:val="22"/>
                <w:szCs w:val="22"/>
              </w:rPr>
              <w:t>6.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014A" w:rsidRDefault="008C4E37">
            <w:pPr>
              <w:widowControl w:val="0"/>
              <w:ind w:firstLine="506"/>
              <w:jc w:val="both"/>
              <w:rPr>
                <w:rFonts w:cs="Times New Roman"/>
                <w:sz w:val="22"/>
                <w:szCs w:val="22"/>
              </w:rPr>
            </w:pPr>
            <w:r>
              <w:rPr>
                <w:rFonts w:cs="Times New Roman"/>
                <w:sz w:val="22"/>
                <w:szCs w:val="22"/>
              </w:rPr>
              <w:t>7.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2B014A" w:rsidRDefault="008C4E37">
            <w:pPr>
              <w:widowControl w:val="0"/>
              <w:ind w:firstLine="506"/>
              <w:jc w:val="both"/>
              <w:rPr>
                <w:rFonts w:cs="Times New Roman"/>
                <w:sz w:val="22"/>
                <w:szCs w:val="22"/>
              </w:rPr>
            </w:pPr>
            <w:r>
              <w:rPr>
                <w:rFonts w:cs="Times New Roman"/>
                <w:sz w:val="22"/>
                <w:szCs w:val="22"/>
              </w:rPr>
              <w:t xml:space="preserve">Если при исполнении договора происходит перемена Заказчика, то права и обязанности Заказчика, установленные </w:t>
            </w:r>
            <w:r>
              <w:rPr>
                <w:rFonts w:cs="Times New Roman"/>
                <w:sz w:val="22"/>
                <w:szCs w:val="22"/>
              </w:rPr>
              <w:lastRenderedPageBreak/>
              <w:t>договором и не исполненные к моменту такой перемены, переходят к новому лицу в объеме и на условиях, предусмотренных заключенным договором.</w:t>
            </w:r>
          </w:p>
        </w:tc>
      </w:tr>
      <w:tr w:rsidR="002B014A" w:rsidTr="00FA0AFC">
        <w:tc>
          <w:tcPr>
            <w:tcW w:w="1390" w:type="dxa"/>
            <w:tcBorders>
              <w:top w:val="single" w:sz="6" w:space="0" w:color="000000"/>
              <w:left w:val="single" w:sz="4" w:space="0" w:color="000000"/>
              <w:bottom w:val="single" w:sz="6" w:space="0" w:color="000000"/>
              <w:right w:val="single" w:sz="6" w:space="0" w:color="000000"/>
            </w:tcBorders>
            <w:vAlign w:val="center"/>
          </w:tcPr>
          <w:p w:rsidR="002B014A" w:rsidRDefault="00494FB3">
            <w:pPr>
              <w:widowControl w:val="0"/>
              <w:jc w:val="both"/>
              <w:rPr>
                <w:rFonts w:cs="Times New Roman"/>
                <w:sz w:val="22"/>
                <w:szCs w:val="22"/>
              </w:rPr>
            </w:pPr>
            <w:r>
              <w:rPr>
                <w:rFonts w:cs="Times New Roman"/>
                <w:sz w:val="22"/>
                <w:szCs w:val="22"/>
              </w:rPr>
              <w:lastRenderedPageBreak/>
              <w:t>11</w:t>
            </w:r>
            <w:r w:rsidR="008C4E37">
              <w:rPr>
                <w:rFonts w:cs="Times New Roman"/>
                <w:sz w:val="22"/>
                <w:szCs w:val="22"/>
              </w:rPr>
              <w:t>.7.</w:t>
            </w:r>
          </w:p>
        </w:tc>
        <w:tc>
          <w:tcPr>
            <w:tcW w:w="2465" w:type="dxa"/>
            <w:tcBorders>
              <w:top w:val="single" w:sz="6" w:space="0" w:color="000000"/>
              <w:left w:val="single" w:sz="6" w:space="0" w:color="000000"/>
              <w:bottom w:val="single" w:sz="6" w:space="0" w:color="000000"/>
              <w:right w:val="single" w:sz="6" w:space="0" w:color="000000"/>
            </w:tcBorders>
            <w:vAlign w:val="center"/>
          </w:tcPr>
          <w:p w:rsidR="002B014A" w:rsidRDefault="008C4E37">
            <w:pPr>
              <w:widowControl w:val="0"/>
              <w:rPr>
                <w:rFonts w:cs="Times New Roman"/>
                <w:b/>
                <w:bCs/>
                <w:sz w:val="22"/>
                <w:szCs w:val="22"/>
              </w:rPr>
            </w:pPr>
            <w:r>
              <w:rPr>
                <w:rFonts w:cs="Times New Roman"/>
                <w:b/>
                <w:bCs/>
                <w:sz w:val="22"/>
                <w:szCs w:val="22"/>
              </w:rPr>
              <w:t>Последствия уклонения участника от заключения договора</w:t>
            </w:r>
          </w:p>
        </w:tc>
        <w:tc>
          <w:tcPr>
            <w:tcW w:w="6621" w:type="dxa"/>
            <w:tcBorders>
              <w:top w:val="single" w:sz="6" w:space="0" w:color="000000"/>
              <w:left w:val="single" w:sz="6" w:space="0" w:color="000000"/>
              <w:bottom w:val="single" w:sz="6" w:space="0" w:color="000000"/>
              <w:right w:val="single" w:sz="4" w:space="0" w:color="000000"/>
            </w:tcBorders>
            <w:vAlign w:val="center"/>
          </w:tcPr>
          <w:p w:rsidR="002B014A" w:rsidRDefault="008C4E37">
            <w:pPr>
              <w:widowControl w:val="0"/>
              <w:ind w:firstLine="542"/>
              <w:jc w:val="both"/>
              <w:rPr>
                <w:rFonts w:cs="Times New Roman"/>
                <w:sz w:val="22"/>
                <w:szCs w:val="22"/>
              </w:rPr>
            </w:pPr>
            <w:r>
              <w:rPr>
                <w:rFonts w:cs="Times New Roman"/>
                <w:sz w:val="22"/>
                <w:szCs w:val="22"/>
              </w:rPr>
              <w:t>Победитель закупки признан уклонившимся от заключения договора в следующих случаях:</w:t>
            </w:r>
          </w:p>
          <w:p w:rsidR="002B014A" w:rsidRDefault="008C4E37">
            <w:pPr>
              <w:widowControl w:val="0"/>
              <w:ind w:firstLine="542"/>
              <w:jc w:val="both"/>
              <w:rPr>
                <w:rFonts w:cs="Times New Roman"/>
                <w:sz w:val="22"/>
                <w:szCs w:val="22"/>
              </w:rPr>
            </w:pPr>
            <w:r>
              <w:rPr>
                <w:rFonts w:cs="Times New Roman"/>
                <w:sz w:val="22"/>
                <w:szCs w:val="22"/>
              </w:rPr>
              <w:t>1. Не представил подписанный договор (отказался от заключения договора) в редакции Заказчика в срок, установленный документацией (извещением) о закупке.</w:t>
            </w:r>
          </w:p>
          <w:p w:rsidR="002B014A" w:rsidRDefault="008C4E37">
            <w:pPr>
              <w:widowControl w:val="0"/>
              <w:ind w:firstLine="542"/>
              <w:jc w:val="both"/>
              <w:rPr>
                <w:rFonts w:cs="Times New Roman"/>
                <w:sz w:val="22"/>
                <w:szCs w:val="22"/>
              </w:rPr>
            </w:pPr>
            <w:r>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2B014A" w:rsidRDefault="008C4E37">
            <w:pPr>
              <w:widowControl w:val="0"/>
              <w:ind w:firstLine="542"/>
              <w:jc w:val="both"/>
              <w:rPr>
                <w:rFonts w:cs="Times New Roman"/>
                <w:sz w:val="22"/>
                <w:szCs w:val="22"/>
              </w:rPr>
            </w:pPr>
            <w:r>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2B014A" w:rsidRDefault="008C4E37">
            <w:pPr>
              <w:widowControl w:val="0"/>
              <w:ind w:firstLine="542"/>
              <w:jc w:val="both"/>
              <w:rPr>
                <w:rFonts w:cs="Times New Roman"/>
                <w:sz w:val="22"/>
                <w:szCs w:val="22"/>
              </w:rPr>
            </w:pPr>
            <w:r>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2B014A" w:rsidRDefault="008C4E37">
            <w:pPr>
              <w:widowControl w:val="0"/>
              <w:ind w:firstLine="542"/>
              <w:jc w:val="both"/>
              <w:rPr>
                <w:rFonts w:cs="Times New Roman"/>
                <w:sz w:val="22"/>
                <w:szCs w:val="22"/>
              </w:rPr>
            </w:pPr>
            <w:r>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bl>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8C4E37">
      <w:pPr>
        <w:rPr>
          <w:rFonts w:cs="Times New Roman"/>
          <w:sz w:val="22"/>
          <w:szCs w:val="22"/>
        </w:rPr>
      </w:pPr>
      <w:r>
        <w:br w:type="page"/>
      </w:r>
    </w:p>
    <w:p w:rsidR="002B014A" w:rsidRDefault="008C4E37">
      <w:pPr>
        <w:jc w:val="right"/>
        <w:rPr>
          <w:rFonts w:cs="Times New Roman"/>
          <w:sz w:val="22"/>
          <w:szCs w:val="22"/>
        </w:rPr>
      </w:pPr>
      <w:r>
        <w:rPr>
          <w:rFonts w:cs="Times New Roman"/>
          <w:sz w:val="22"/>
          <w:szCs w:val="22"/>
        </w:rPr>
        <w:lastRenderedPageBreak/>
        <w:t>Приложение №1</w:t>
      </w:r>
    </w:p>
    <w:p w:rsidR="002B014A" w:rsidRDefault="008C4E37">
      <w:pPr>
        <w:jc w:val="right"/>
        <w:rPr>
          <w:rFonts w:cs="Times New Roman"/>
          <w:sz w:val="22"/>
          <w:szCs w:val="22"/>
        </w:rPr>
      </w:pPr>
      <w:r>
        <w:rPr>
          <w:rFonts w:cs="Times New Roman"/>
          <w:sz w:val="22"/>
          <w:szCs w:val="22"/>
        </w:rPr>
        <w:t xml:space="preserve"> к документации о проведении </w:t>
      </w:r>
    </w:p>
    <w:p w:rsidR="002B014A" w:rsidRDefault="008C4E37">
      <w:pPr>
        <w:jc w:val="right"/>
        <w:rPr>
          <w:rFonts w:cs="Times New Roman"/>
          <w:sz w:val="22"/>
          <w:szCs w:val="22"/>
        </w:rPr>
      </w:pPr>
      <w:r>
        <w:rPr>
          <w:rFonts w:cs="Times New Roman"/>
          <w:sz w:val="22"/>
          <w:szCs w:val="22"/>
        </w:rPr>
        <w:t>запроса цен в электронной форме</w:t>
      </w:r>
    </w:p>
    <w:p w:rsidR="002B014A" w:rsidRDefault="002B014A">
      <w:pPr>
        <w:pStyle w:val="aff8"/>
        <w:tabs>
          <w:tab w:val="left" w:pos="1050"/>
        </w:tabs>
        <w:spacing w:after="0"/>
        <w:jc w:val="center"/>
        <w:rPr>
          <w:rFonts w:ascii="Times New Roman" w:hAnsi="Times New Roman" w:cs="Times New Roman"/>
          <w:b/>
          <w:szCs w:val="22"/>
          <w:lang w:val="ru-RU"/>
        </w:rPr>
      </w:pPr>
    </w:p>
    <w:p w:rsidR="00A30129" w:rsidRPr="00841474" w:rsidRDefault="00A30129" w:rsidP="00A30129">
      <w:pPr>
        <w:widowControl w:val="0"/>
        <w:jc w:val="center"/>
        <w:rPr>
          <w:rFonts w:eastAsia="Calibri" w:cs="Times New Roman"/>
          <w:b/>
          <w:sz w:val="22"/>
          <w:szCs w:val="22"/>
          <w:lang w:eastAsia="en-US"/>
        </w:rPr>
      </w:pPr>
      <w:r w:rsidRPr="00841474">
        <w:rPr>
          <w:rFonts w:eastAsia="Calibri" w:cs="Times New Roman"/>
          <w:b/>
          <w:sz w:val="22"/>
          <w:szCs w:val="22"/>
          <w:lang w:eastAsia="en-US"/>
        </w:rPr>
        <w:t xml:space="preserve">Техническое задание </w:t>
      </w:r>
    </w:p>
    <w:p w:rsidR="00A30129" w:rsidRPr="00AD30A2" w:rsidRDefault="00A30129" w:rsidP="00A30129">
      <w:pPr>
        <w:widowControl w:val="0"/>
        <w:jc w:val="center"/>
        <w:rPr>
          <w:rFonts w:eastAsia="Calibri" w:cs="Times New Roman"/>
          <w:b/>
          <w:bCs/>
          <w:sz w:val="22"/>
          <w:szCs w:val="22"/>
          <w:lang w:eastAsia="en-US"/>
        </w:rPr>
      </w:pPr>
      <w:r w:rsidRPr="00AD30A2">
        <w:rPr>
          <w:rFonts w:cs="Times New Roman"/>
          <w:b/>
          <w:bCs/>
          <w:color w:val="000000"/>
          <w:sz w:val="22"/>
          <w:szCs w:val="22"/>
        </w:rPr>
        <w:t xml:space="preserve">на поставку твердого топлива (уголь каменный марки </w:t>
      </w:r>
      <w:proofErr w:type="spellStart"/>
      <w:r w:rsidRPr="00AD30A2">
        <w:rPr>
          <w:rFonts w:cs="Times New Roman"/>
          <w:b/>
          <w:bCs/>
          <w:color w:val="000000"/>
          <w:sz w:val="22"/>
          <w:szCs w:val="22"/>
        </w:rPr>
        <w:t>Др</w:t>
      </w:r>
      <w:proofErr w:type="spellEnd"/>
      <w:r w:rsidRPr="00AD30A2">
        <w:rPr>
          <w:rFonts w:cs="Times New Roman"/>
          <w:b/>
          <w:bCs/>
          <w:color w:val="000000"/>
          <w:sz w:val="22"/>
          <w:szCs w:val="22"/>
        </w:rPr>
        <w:t>) для нужд МУП «Вулкан»</w:t>
      </w:r>
    </w:p>
    <w:p w:rsidR="00A30129" w:rsidRDefault="00A30129" w:rsidP="00A30129">
      <w:pPr>
        <w:widowControl w:val="0"/>
        <w:jc w:val="center"/>
        <w:rPr>
          <w:rFonts w:eastAsia="Calibri" w:cs="Times New Roman"/>
          <w:b/>
          <w:sz w:val="22"/>
          <w:szCs w:val="22"/>
          <w:lang w:eastAsia="en-US"/>
        </w:rPr>
      </w:pPr>
    </w:p>
    <w:tbl>
      <w:tblPr>
        <w:tblStyle w:val="afff"/>
        <w:tblW w:w="0" w:type="auto"/>
        <w:tblLook w:val="04A0" w:firstRow="1" w:lastRow="0" w:firstColumn="1" w:lastColumn="0" w:noHBand="0" w:noVBand="1"/>
      </w:tblPr>
      <w:tblGrid>
        <w:gridCol w:w="750"/>
        <w:gridCol w:w="1570"/>
        <w:gridCol w:w="3175"/>
        <w:gridCol w:w="1061"/>
        <w:gridCol w:w="1693"/>
        <w:gridCol w:w="1859"/>
        <w:gridCol w:w="10"/>
      </w:tblGrid>
      <w:tr w:rsidR="00A30129" w:rsidRPr="00AD30A2" w:rsidTr="00A72197">
        <w:trPr>
          <w:trHeight w:val="345"/>
        </w:trPr>
        <w:tc>
          <w:tcPr>
            <w:tcW w:w="750" w:type="dxa"/>
            <w:vMerge w:val="restart"/>
            <w:hideMark/>
          </w:tcPr>
          <w:p w:rsidR="00A30129" w:rsidRPr="00AD30A2" w:rsidRDefault="00A30129" w:rsidP="00A72197">
            <w:pPr>
              <w:widowControl w:val="0"/>
              <w:jc w:val="center"/>
              <w:rPr>
                <w:rFonts w:eastAsia="Calibri" w:cs="Times New Roman"/>
                <w:b/>
                <w:bCs/>
                <w:sz w:val="22"/>
                <w:szCs w:val="22"/>
              </w:rPr>
            </w:pPr>
            <w:r>
              <w:rPr>
                <w:rFonts w:eastAsia="Calibri" w:cs="Times New Roman"/>
                <w:b/>
                <w:bCs/>
                <w:sz w:val="22"/>
                <w:szCs w:val="22"/>
              </w:rPr>
              <w:t>№ п/п</w:t>
            </w:r>
          </w:p>
        </w:tc>
        <w:tc>
          <w:tcPr>
            <w:tcW w:w="1570" w:type="dxa"/>
            <w:vMerge w:val="restart"/>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Код</w:t>
            </w:r>
          </w:p>
        </w:tc>
        <w:tc>
          <w:tcPr>
            <w:tcW w:w="3175" w:type="dxa"/>
            <w:vMerge w:val="restart"/>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Наименование</w:t>
            </w:r>
          </w:p>
        </w:tc>
        <w:tc>
          <w:tcPr>
            <w:tcW w:w="4623" w:type="dxa"/>
            <w:gridSpan w:val="4"/>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Национальный режим</w:t>
            </w:r>
          </w:p>
        </w:tc>
      </w:tr>
      <w:tr w:rsidR="00A30129" w:rsidRPr="00AD30A2" w:rsidTr="00A72197">
        <w:trPr>
          <w:gridAfter w:val="1"/>
          <w:wAfter w:w="10" w:type="dxa"/>
          <w:trHeight w:val="345"/>
        </w:trPr>
        <w:tc>
          <w:tcPr>
            <w:tcW w:w="750" w:type="dxa"/>
            <w:vMerge/>
            <w:hideMark/>
          </w:tcPr>
          <w:p w:rsidR="00A30129" w:rsidRPr="00AD30A2" w:rsidRDefault="00A30129" w:rsidP="00A72197">
            <w:pPr>
              <w:widowControl w:val="0"/>
              <w:jc w:val="center"/>
              <w:rPr>
                <w:rFonts w:eastAsia="Calibri" w:cs="Times New Roman"/>
                <w:b/>
                <w:bCs/>
                <w:sz w:val="22"/>
                <w:szCs w:val="22"/>
              </w:rPr>
            </w:pPr>
          </w:p>
        </w:tc>
        <w:tc>
          <w:tcPr>
            <w:tcW w:w="1570" w:type="dxa"/>
            <w:vMerge/>
            <w:hideMark/>
          </w:tcPr>
          <w:p w:rsidR="00A30129" w:rsidRPr="00AD30A2" w:rsidRDefault="00A30129" w:rsidP="00A72197">
            <w:pPr>
              <w:widowControl w:val="0"/>
              <w:jc w:val="center"/>
              <w:rPr>
                <w:rFonts w:eastAsia="Calibri" w:cs="Times New Roman"/>
                <w:b/>
                <w:bCs/>
                <w:sz w:val="22"/>
                <w:szCs w:val="22"/>
              </w:rPr>
            </w:pPr>
          </w:p>
        </w:tc>
        <w:tc>
          <w:tcPr>
            <w:tcW w:w="3175" w:type="dxa"/>
            <w:vMerge/>
            <w:hideMark/>
          </w:tcPr>
          <w:p w:rsidR="00A30129" w:rsidRPr="00AD30A2" w:rsidRDefault="00A30129" w:rsidP="00A72197">
            <w:pPr>
              <w:widowControl w:val="0"/>
              <w:jc w:val="center"/>
              <w:rPr>
                <w:rFonts w:eastAsia="Calibri" w:cs="Times New Roman"/>
                <w:b/>
                <w:bCs/>
                <w:sz w:val="22"/>
                <w:szCs w:val="22"/>
              </w:rPr>
            </w:pPr>
          </w:p>
        </w:tc>
        <w:tc>
          <w:tcPr>
            <w:tcW w:w="1061" w:type="dxa"/>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1875 (Запрет)</w:t>
            </w:r>
          </w:p>
        </w:tc>
        <w:tc>
          <w:tcPr>
            <w:tcW w:w="1693" w:type="dxa"/>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1875 (Ограничение)</w:t>
            </w:r>
          </w:p>
        </w:tc>
        <w:tc>
          <w:tcPr>
            <w:tcW w:w="1859" w:type="dxa"/>
            <w:hideMark/>
          </w:tcPr>
          <w:p w:rsidR="00A30129" w:rsidRPr="00AD30A2" w:rsidRDefault="00A30129" w:rsidP="00A72197">
            <w:pPr>
              <w:widowControl w:val="0"/>
              <w:jc w:val="center"/>
              <w:rPr>
                <w:rFonts w:eastAsia="Calibri" w:cs="Times New Roman"/>
                <w:b/>
                <w:bCs/>
                <w:sz w:val="22"/>
                <w:szCs w:val="22"/>
              </w:rPr>
            </w:pPr>
            <w:r w:rsidRPr="00AD30A2">
              <w:rPr>
                <w:rFonts w:eastAsia="Calibri" w:cs="Times New Roman"/>
                <w:b/>
                <w:bCs/>
                <w:sz w:val="22"/>
                <w:szCs w:val="22"/>
              </w:rPr>
              <w:t>1875 (Преимущество)</w:t>
            </w:r>
          </w:p>
        </w:tc>
      </w:tr>
      <w:tr w:rsidR="00A30129" w:rsidRPr="00AD30A2" w:rsidTr="00A72197">
        <w:trPr>
          <w:gridAfter w:val="1"/>
          <w:wAfter w:w="10" w:type="dxa"/>
          <w:trHeight w:val="315"/>
        </w:trPr>
        <w:tc>
          <w:tcPr>
            <w:tcW w:w="750" w:type="dxa"/>
            <w:hideMark/>
          </w:tcPr>
          <w:p w:rsidR="00A30129" w:rsidRPr="00AD30A2" w:rsidRDefault="00A30129" w:rsidP="00A72197">
            <w:pPr>
              <w:widowControl w:val="0"/>
              <w:jc w:val="center"/>
              <w:rPr>
                <w:rFonts w:eastAsia="Calibri" w:cs="Times New Roman"/>
                <w:bCs/>
                <w:sz w:val="22"/>
                <w:szCs w:val="22"/>
              </w:rPr>
            </w:pPr>
            <w:r w:rsidRPr="00AD30A2">
              <w:rPr>
                <w:rFonts w:eastAsia="Calibri" w:cs="Times New Roman"/>
                <w:bCs/>
                <w:sz w:val="22"/>
                <w:szCs w:val="22"/>
              </w:rPr>
              <w:t>1</w:t>
            </w:r>
          </w:p>
        </w:tc>
        <w:tc>
          <w:tcPr>
            <w:tcW w:w="1570" w:type="dxa"/>
            <w:hideMark/>
          </w:tcPr>
          <w:p w:rsidR="00A30129" w:rsidRPr="00AD30A2" w:rsidRDefault="00A30129" w:rsidP="00A72197">
            <w:pPr>
              <w:widowControl w:val="0"/>
              <w:jc w:val="center"/>
              <w:rPr>
                <w:rFonts w:eastAsia="Calibri" w:cs="Times New Roman"/>
                <w:bCs/>
                <w:sz w:val="22"/>
                <w:szCs w:val="22"/>
              </w:rPr>
            </w:pPr>
            <w:r w:rsidRPr="00AD30A2">
              <w:rPr>
                <w:rFonts w:eastAsia="Calibri" w:cs="Times New Roman"/>
                <w:bCs/>
                <w:sz w:val="22"/>
                <w:szCs w:val="22"/>
              </w:rPr>
              <w:t>05.10.10.130</w:t>
            </w:r>
          </w:p>
        </w:tc>
        <w:tc>
          <w:tcPr>
            <w:tcW w:w="3175" w:type="dxa"/>
            <w:hideMark/>
          </w:tcPr>
          <w:p w:rsidR="00A30129" w:rsidRPr="00AD30A2" w:rsidRDefault="00A30129" w:rsidP="00A72197">
            <w:pPr>
              <w:widowControl w:val="0"/>
              <w:jc w:val="center"/>
              <w:rPr>
                <w:rFonts w:eastAsia="Calibri" w:cs="Times New Roman"/>
                <w:bCs/>
                <w:sz w:val="22"/>
                <w:szCs w:val="22"/>
              </w:rPr>
            </w:pPr>
            <w:r w:rsidRPr="00AD30A2">
              <w:rPr>
                <w:rFonts w:eastAsia="Calibri" w:cs="Times New Roman"/>
                <w:bCs/>
                <w:sz w:val="22"/>
                <w:szCs w:val="22"/>
              </w:rPr>
              <w:t xml:space="preserve">Уголь каменный марки </w:t>
            </w:r>
            <w:proofErr w:type="spellStart"/>
            <w:r w:rsidRPr="00AD30A2">
              <w:rPr>
                <w:rFonts w:eastAsia="Calibri" w:cs="Times New Roman"/>
                <w:bCs/>
                <w:sz w:val="22"/>
                <w:szCs w:val="22"/>
              </w:rPr>
              <w:t>Др</w:t>
            </w:r>
            <w:proofErr w:type="spellEnd"/>
          </w:p>
        </w:tc>
        <w:tc>
          <w:tcPr>
            <w:tcW w:w="1061" w:type="dxa"/>
            <w:hideMark/>
          </w:tcPr>
          <w:p w:rsidR="00A30129" w:rsidRPr="00AD30A2" w:rsidRDefault="00A30129" w:rsidP="00A72197">
            <w:pPr>
              <w:widowControl w:val="0"/>
              <w:jc w:val="center"/>
              <w:rPr>
                <w:rFonts w:eastAsia="Calibri" w:cs="Times New Roman"/>
                <w:bCs/>
                <w:sz w:val="22"/>
                <w:szCs w:val="22"/>
              </w:rPr>
            </w:pPr>
          </w:p>
        </w:tc>
        <w:tc>
          <w:tcPr>
            <w:tcW w:w="1693" w:type="dxa"/>
            <w:hideMark/>
          </w:tcPr>
          <w:p w:rsidR="00A30129" w:rsidRPr="00AD30A2" w:rsidRDefault="00A30129" w:rsidP="00A72197">
            <w:pPr>
              <w:widowControl w:val="0"/>
              <w:jc w:val="center"/>
              <w:rPr>
                <w:rFonts w:eastAsia="Calibri" w:cs="Times New Roman"/>
                <w:bCs/>
                <w:sz w:val="22"/>
                <w:szCs w:val="22"/>
              </w:rPr>
            </w:pPr>
          </w:p>
        </w:tc>
        <w:tc>
          <w:tcPr>
            <w:tcW w:w="1859" w:type="dxa"/>
            <w:hideMark/>
          </w:tcPr>
          <w:p w:rsidR="00A30129" w:rsidRPr="00AD30A2" w:rsidRDefault="00A30129" w:rsidP="00A72197">
            <w:pPr>
              <w:widowControl w:val="0"/>
              <w:jc w:val="center"/>
              <w:rPr>
                <w:rFonts w:eastAsia="Calibri" w:cs="Times New Roman"/>
                <w:bCs/>
                <w:sz w:val="22"/>
                <w:szCs w:val="22"/>
              </w:rPr>
            </w:pPr>
            <w:r w:rsidRPr="00AD30A2">
              <w:rPr>
                <w:rFonts w:ascii="Segoe UI Symbol" w:eastAsia="Calibri" w:hAnsi="Segoe UI Symbol" w:cs="Segoe UI Symbol"/>
                <w:bCs/>
                <w:sz w:val="22"/>
                <w:szCs w:val="22"/>
              </w:rPr>
              <w:t>✓</w:t>
            </w:r>
          </w:p>
        </w:tc>
      </w:tr>
    </w:tbl>
    <w:p w:rsidR="00A30129" w:rsidRDefault="00A30129" w:rsidP="00A30129">
      <w:pPr>
        <w:widowControl w:val="0"/>
        <w:jc w:val="center"/>
        <w:rPr>
          <w:rFonts w:eastAsia="Calibri" w:cs="Times New Roman"/>
          <w:b/>
          <w:sz w:val="22"/>
          <w:szCs w:val="22"/>
          <w:lang w:eastAsia="en-US"/>
        </w:rPr>
      </w:pPr>
    </w:p>
    <w:p w:rsidR="00A30129" w:rsidRPr="00841474" w:rsidRDefault="00A30129" w:rsidP="00A30129">
      <w:pPr>
        <w:widowControl w:val="0"/>
        <w:jc w:val="center"/>
        <w:rPr>
          <w:rFonts w:eastAsia="Calibri" w:cs="Times New Roman"/>
          <w:b/>
          <w:sz w:val="22"/>
          <w:szCs w:val="22"/>
          <w:lang w:eastAsia="en-US"/>
        </w:rPr>
      </w:pPr>
    </w:p>
    <w:p w:rsidR="00A30129" w:rsidRPr="00841474" w:rsidRDefault="00A30129" w:rsidP="00A30129">
      <w:pPr>
        <w:widowControl w:val="0"/>
        <w:jc w:val="both"/>
        <w:rPr>
          <w:rFonts w:eastAsia="Calibri" w:cs="Times New Roman"/>
          <w:b/>
          <w:sz w:val="22"/>
          <w:szCs w:val="22"/>
          <w:lang w:eastAsia="en-US"/>
        </w:rPr>
      </w:pPr>
      <w:r w:rsidRPr="00841474">
        <w:rPr>
          <w:rFonts w:eastAsia="Calibri" w:cs="Times New Roman"/>
          <w:b/>
          <w:sz w:val="22"/>
          <w:szCs w:val="22"/>
          <w:lang w:eastAsia="en-U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731"/>
        <w:gridCol w:w="6583"/>
        <w:gridCol w:w="811"/>
        <w:gridCol w:w="807"/>
      </w:tblGrid>
      <w:tr w:rsidR="00A30129" w:rsidRPr="00841474" w:rsidTr="00A72197">
        <w:tc>
          <w:tcPr>
            <w:tcW w:w="260" w:type="pct"/>
          </w:tcPr>
          <w:p w:rsidR="00A30129" w:rsidRPr="00841474" w:rsidRDefault="00A30129" w:rsidP="00A72197">
            <w:pPr>
              <w:widowControl w:val="0"/>
              <w:tabs>
                <w:tab w:val="left" w:pos="1418"/>
              </w:tabs>
              <w:jc w:val="center"/>
              <w:rPr>
                <w:rFonts w:eastAsia="Calibri"/>
                <w:b/>
                <w:bCs/>
                <w:sz w:val="22"/>
                <w:szCs w:val="22"/>
              </w:rPr>
            </w:pPr>
            <w:r w:rsidRPr="00841474">
              <w:rPr>
                <w:rFonts w:eastAsia="Calibri"/>
                <w:b/>
                <w:bCs/>
                <w:sz w:val="22"/>
                <w:szCs w:val="22"/>
              </w:rPr>
              <w:t>№ п/п</w:t>
            </w:r>
          </w:p>
        </w:tc>
        <w:tc>
          <w:tcPr>
            <w:tcW w:w="826" w:type="pct"/>
          </w:tcPr>
          <w:p w:rsidR="00A30129" w:rsidRPr="00841474" w:rsidRDefault="00A30129" w:rsidP="00A72197">
            <w:pPr>
              <w:widowControl w:val="0"/>
              <w:tabs>
                <w:tab w:val="left" w:pos="1418"/>
              </w:tabs>
              <w:jc w:val="center"/>
              <w:rPr>
                <w:sz w:val="22"/>
                <w:szCs w:val="22"/>
              </w:rPr>
            </w:pPr>
            <w:r w:rsidRPr="00841474">
              <w:rPr>
                <w:rFonts w:eastAsia="Calibri" w:cs="Times New Roman"/>
                <w:b/>
                <w:sz w:val="22"/>
                <w:szCs w:val="22"/>
              </w:rPr>
              <w:t>Наименование</w:t>
            </w:r>
          </w:p>
        </w:tc>
        <w:tc>
          <w:tcPr>
            <w:tcW w:w="3141" w:type="pct"/>
          </w:tcPr>
          <w:p w:rsidR="00A30129" w:rsidRPr="00841474" w:rsidRDefault="00A30129" w:rsidP="00A72197">
            <w:pPr>
              <w:widowControl w:val="0"/>
              <w:tabs>
                <w:tab w:val="left" w:pos="1418"/>
              </w:tabs>
              <w:jc w:val="center"/>
              <w:rPr>
                <w:sz w:val="22"/>
                <w:szCs w:val="22"/>
              </w:rPr>
            </w:pPr>
            <w:r w:rsidRPr="00841474">
              <w:rPr>
                <w:rFonts w:eastAsia="Calibri" w:cs="Times New Roman"/>
                <w:b/>
                <w:sz w:val="22"/>
                <w:szCs w:val="22"/>
              </w:rPr>
              <w:t>Характеристики</w:t>
            </w:r>
          </w:p>
        </w:tc>
        <w:tc>
          <w:tcPr>
            <w:tcW w:w="387" w:type="pct"/>
          </w:tcPr>
          <w:p w:rsidR="00A30129" w:rsidRPr="00841474" w:rsidRDefault="00A30129" w:rsidP="00A72197">
            <w:pPr>
              <w:widowControl w:val="0"/>
              <w:tabs>
                <w:tab w:val="left" w:pos="1418"/>
              </w:tabs>
              <w:jc w:val="center"/>
              <w:rPr>
                <w:rFonts w:eastAsia="Calibri"/>
                <w:sz w:val="22"/>
                <w:szCs w:val="22"/>
              </w:rPr>
            </w:pPr>
            <w:r w:rsidRPr="00841474">
              <w:rPr>
                <w:rFonts w:eastAsia="Calibri" w:cs="Times New Roman"/>
                <w:b/>
                <w:sz w:val="22"/>
                <w:szCs w:val="22"/>
              </w:rPr>
              <w:t>Ед. изм.</w:t>
            </w:r>
          </w:p>
        </w:tc>
        <w:tc>
          <w:tcPr>
            <w:tcW w:w="385" w:type="pct"/>
          </w:tcPr>
          <w:p w:rsidR="00A30129" w:rsidRPr="00841474" w:rsidRDefault="00A30129" w:rsidP="00A72197">
            <w:pPr>
              <w:widowControl w:val="0"/>
              <w:tabs>
                <w:tab w:val="left" w:pos="1418"/>
              </w:tabs>
              <w:jc w:val="center"/>
              <w:rPr>
                <w:rFonts w:eastAsia="Calibri"/>
                <w:sz w:val="22"/>
                <w:szCs w:val="22"/>
              </w:rPr>
            </w:pPr>
            <w:r w:rsidRPr="00841474">
              <w:rPr>
                <w:rFonts w:eastAsia="Calibri" w:cs="Times New Roman"/>
                <w:b/>
                <w:sz w:val="22"/>
                <w:szCs w:val="22"/>
              </w:rPr>
              <w:t>Кол-во</w:t>
            </w:r>
          </w:p>
        </w:tc>
      </w:tr>
      <w:tr w:rsidR="00A30129" w:rsidRPr="00841474" w:rsidTr="00A72197">
        <w:tc>
          <w:tcPr>
            <w:tcW w:w="260" w:type="pct"/>
          </w:tcPr>
          <w:p w:rsidR="00A30129" w:rsidRPr="00841474" w:rsidRDefault="00A30129" w:rsidP="00A72197">
            <w:pPr>
              <w:widowControl w:val="0"/>
              <w:tabs>
                <w:tab w:val="left" w:pos="1418"/>
              </w:tabs>
              <w:jc w:val="center"/>
              <w:rPr>
                <w:rFonts w:eastAsia="Calibri"/>
                <w:sz w:val="22"/>
                <w:szCs w:val="22"/>
              </w:rPr>
            </w:pPr>
            <w:r w:rsidRPr="00841474">
              <w:rPr>
                <w:rFonts w:eastAsia="Calibri"/>
                <w:sz w:val="22"/>
                <w:szCs w:val="22"/>
              </w:rPr>
              <w:t>1</w:t>
            </w:r>
          </w:p>
        </w:tc>
        <w:tc>
          <w:tcPr>
            <w:tcW w:w="826" w:type="pct"/>
          </w:tcPr>
          <w:p w:rsidR="00A30129" w:rsidRPr="00841474" w:rsidRDefault="00A30129" w:rsidP="00A72197">
            <w:pPr>
              <w:widowControl w:val="0"/>
              <w:tabs>
                <w:tab w:val="left" w:pos="1418"/>
              </w:tabs>
              <w:jc w:val="center"/>
              <w:rPr>
                <w:sz w:val="22"/>
                <w:szCs w:val="22"/>
              </w:rPr>
            </w:pPr>
            <w:r w:rsidRPr="00841474">
              <w:rPr>
                <w:sz w:val="22"/>
                <w:szCs w:val="22"/>
              </w:rPr>
              <w:t xml:space="preserve">Уголь каменный марки </w:t>
            </w:r>
            <w:proofErr w:type="spellStart"/>
            <w:r w:rsidRPr="00841474">
              <w:rPr>
                <w:sz w:val="22"/>
                <w:szCs w:val="22"/>
              </w:rPr>
              <w:t>Др</w:t>
            </w:r>
            <w:proofErr w:type="spellEnd"/>
          </w:p>
        </w:tc>
        <w:tc>
          <w:tcPr>
            <w:tcW w:w="3141" w:type="pct"/>
          </w:tcPr>
          <w:p w:rsidR="00A30129" w:rsidRDefault="00A30129" w:rsidP="00A72197">
            <w:pPr>
              <w:widowControl w:val="0"/>
              <w:tabs>
                <w:tab w:val="left" w:pos="1418"/>
              </w:tabs>
              <w:jc w:val="both"/>
              <w:rPr>
                <w:sz w:val="22"/>
                <w:szCs w:val="22"/>
              </w:rPr>
            </w:pPr>
            <w:r w:rsidRPr="00AD30A2">
              <w:rPr>
                <w:sz w:val="22"/>
                <w:szCs w:val="22"/>
              </w:rPr>
              <w:t>Соответствие</w:t>
            </w:r>
            <w:r>
              <w:rPr>
                <w:sz w:val="22"/>
                <w:szCs w:val="22"/>
              </w:rPr>
              <w:t xml:space="preserve"> требованиям </w:t>
            </w:r>
            <w:r w:rsidRPr="00AD30A2">
              <w:rPr>
                <w:sz w:val="22"/>
                <w:szCs w:val="22"/>
              </w:rPr>
              <w:t xml:space="preserve">ГОСТ Р 59245-2020 «Угли бурые, каменные и антрацит. Классификация по размеру кусков» </w:t>
            </w:r>
            <w:r>
              <w:rPr>
                <w:sz w:val="22"/>
                <w:szCs w:val="22"/>
              </w:rPr>
              <w:t xml:space="preserve">и/или </w:t>
            </w:r>
            <w:r w:rsidRPr="00AD30A2">
              <w:rPr>
                <w:sz w:val="22"/>
                <w:szCs w:val="22"/>
              </w:rPr>
              <w:t xml:space="preserve">ГОСТ 25543-2013 «Угли бурые, каменные и антрациты. Классификация по генетическим и </w:t>
            </w:r>
            <w:proofErr w:type="spellStart"/>
            <w:proofErr w:type="gramStart"/>
            <w:r w:rsidRPr="00AD30A2">
              <w:rPr>
                <w:sz w:val="22"/>
                <w:szCs w:val="22"/>
              </w:rPr>
              <w:t>техноло-гическим</w:t>
            </w:r>
            <w:proofErr w:type="spellEnd"/>
            <w:proofErr w:type="gramEnd"/>
            <w:r w:rsidRPr="00AD30A2">
              <w:rPr>
                <w:sz w:val="22"/>
                <w:szCs w:val="22"/>
              </w:rPr>
              <w:t xml:space="preserve"> параметрам»</w:t>
            </w:r>
          </w:p>
          <w:p w:rsidR="00A30129" w:rsidRPr="00841474" w:rsidRDefault="00A30129" w:rsidP="00A72197">
            <w:pPr>
              <w:widowControl w:val="0"/>
              <w:tabs>
                <w:tab w:val="left" w:pos="1418"/>
              </w:tabs>
              <w:jc w:val="both"/>
              <w:rPr>
                <w:sz w:val="22"/>
                <w:szCs w:val="22"/>
              </w:rPr>
            </w:pPr>
            <w:r w:rsidRPr="00841474">
              <w:rPr>
                <w:sz w:val="22"/>
                <w:szCs w:val="22"/>
              </w:rPr>
              <w:t>Размер фракции: 0-300 мм</w:t>
            </w:r>
          </w:p>
          <w:p w:rsidR="00A30129" w:rsidRPr="00841474" w:rsidRDefault="00A30129" w:rsidP="00A72197">
            <w:pPr>
              <w:widowControl w:val="0"/>
              <w:tabs>
                <w:tab w:val="left" w:pos="1418"/>
              </w:tabs>
              <w:jc w:val="both"/>
              <w:rPr>
                <w:sz w:val="22"/>
                <w:szCs w:val="22"/>
              </w:rPr>
            </w:pPr>
            <w:r w:rsidRPr="00841474">
              <w:rPr>
                <w:sz w:val="22"/>
                <w:szCs w:val="22"/>
              </w:rPr>
              <w:t>Низшая теплота сгорания (</w:t>
            </w:r>
            <w:proofErr w:type="spellStart"/>
            <w:r w:rsidRPr="00841474">
              <w:rPr>
                <w:sz w:val="22"/>
                <w:szCs w:val="22"/>
              </w:rPr>
              <w:t>Qir</w:t>
            </w:r>
            <w:proofErr w:type="spellEnd"/>
            <w:r w:rsidRPr="00841474">
              <w:rPr>
                <w:sz w:val="22"/>
                <w:szCs w:val="22"/>
              </w:rPr>
              <w:t>) – не менее 5100 ккал/кг</w:t>
            </w:r>
          </w:p>
          <w:p w:rsidR="00A30129" w:rsidRPr="00841474" w:rsidRDefault="00A30129" w:rsidP="00A72197">
            <w:pPr>
              <w:widowControl w:val="0"/>
              <w:tabs>
                <w:tab w:val="left" w:pos="1418"/>
              </w:tabs>
              <w:jc w:val="both"/>
              <w:rPr>
                <w:sz w:val="22"/>
                <w:szCs w:val="22"/>
              </w:rPr>
            </w:pPr>
            <w:r w:rsidRPr="00841474">
              <w:rPr>
                <w:sz w:val="22"/>
                <w:szCs w:val="22"/>
              </w:rPr>
              <w:t>Влажность – не более 20 %</w:t>
            </w:r>
          </w:p>
          <w:p w:rsidR="00A30129" w:rsidRPr="00841474" w:rsidRDefault="00A30129" w:rsidP="00A72197">
            <w:pPr>
              <w:widowControl w:val="0"/>
              <w:tabs>
                <w:tab w:val="left" w:pos="1418"/>
              </w:tabs>
              <w:jc w:val="both"/>
              <w:rPr>
                <w:sz w:val="22"/>
                <w:szCs w:val="22"/>
              </w:rPr>
            </w:pPr>
            <w:r w:rsidRPr="00841474">
              <w:rPr>
                <w:sz w:val="22"/>
                <w:szCs w:val="22"/>
              </w:rPr>
              <w:t>Зольность - не более 20 %</w:t>
            </w:r>
          </w:p>
        </w:tc>
        <w:tc>
          <w:tcPr>
            <w:tcW w:w="387" w:type="pct"/>
          </w:tcPr>
          <w:p w:rsidR="00A30129" w:rsidRPr="00841474" w:rsidRDefault="00A30129" w:rsidP="00A72197">
            <w:pPr>
              <w:widowControl w:val="0"/>
              <w:tabs>
                <w:tab w:val="left" w:pos="1418"/>
              </w:tabs>
              <w:jc w:val="center"/>
              <w:rPr>
                <w:rFonts w:eastAsia="Calibri"/>
                <w:sz w:val="22"/>
                <w:szCs w:val="22"/>
              </w:rPr>
            </w:pPr>
            <w:r w:rsidRPr="00841474">
              <w:rPr>
                <w:rFonts w:eastAsia="Calibri"/>
                <w:sz w:val="22"/>
                <w:szCs w:val="22"/>
              </w:rPr>
              <w:t>тонн</w:t>
            </w:r>
          </w:p>
        </w:tc>
        <w:tc>
          <w:tcPr>
            <w:tcW w:w="385" w:type="pct"/>
          </w:tcPr>
          <w:p w:rsidR="00A30129" w:rsidRPr="00841474" w:rsidRDefault="00A30129" w:rsidP="00A72197">
            <w:pPr>
              <w:widowControl w:val="0"/>
              <w:tabs>
                <w:tab w:val="left" w:pos="1418"/>
              </w:tabs>
              <w:rPr>
                <w:rFonts w:eastAsia="Calibri"/>
                <w:sz w:val="22"/>
                <w:szCs w:val="22"/>
              </w:rPr>
            </w:pPr>
            <w:r w:rsidRPr="00841474">
              <w:rPr>
                <w:rFonts w:eastAsia="Calibri"/>
                <w:sz w:val="22"/>
                <w:szCs w:val="22"/>
              </w:rPr>
              <w:t>5 000</w:t>
            </w:r>
          </w:p>
        </w:tc>
      </w:tr>
    </w:tbl>
    <w:p w:rsidR="00A30129" w:rsidRPr="00AE0AC8" w:rsidRDefault="00A30129" w:rsidP="00A30129">
      <w:pPr>
        <w:widowControl w:val="0"/>
        <w:jc w:val="both"/>
        <w:rPr>
          <w:rFonts w:eastAsia="Calibri" w:cs="Times New Roman"/>
          <w:bCs/>
          <w:i/>
          <w:iCs/>
          <w:sz w:val="18"/>
          <w:szCs w:val="18"/>
          <w:lang w:eastAsia="en-US"/>
        </w:rPr>
      </w:pPr>
    </w:p>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b/>
          <w:sz w:val="22"/>
          <w:szCs w:val="22"/>
          <w:lang w:eastAsia="en-US"/>
        </w:rPr>
        <w:t xml:space="preserve">2. Место поставки: </w:t>
      </w:r>
      <w:r w:rsidRPr="00841474">
        <w:rPr>
          <w:rFonts w:eastAsia="Calibri" w:cs="Times New Roman"/>
          <w:color w:val="00000A"/>
          <w:sz w:val="22"/>
          <w:szCs w:val="22"/>
          <w:lang w:eastAsia="en-US"/>
        </w:rPr>
        <w:t>Площадка АО «</w:t>
      </w:r>
      <w:proofErr w:type="spellStart"/>
      <w:r w:rsidRPr="00841474">
        <w:rPr>
          <w:rFonts w:eastAsia="Calibri" w:cs="Times New Roman"/>
          <w:color w:val="00000A"/>
          <w:sz w:val="22"/>
          <w:szCs w:val="22"/>
          <w:lang w:eastAsia="en-US"/>
        </w:rPr>
        <w:t>Яранское</w:t>
      </w:r>
      <w:proofErr w:type="spellEnd"/>
      <w:r w:rsidRPr="00841474">
        <w:rPr>
          <w:rFonts w:eastAsia="Calibri" w:cs="Times New Roman"/>
          <w:color w:val="00000A"/>
          <w:sz w:val="22"/>
          <w:szCs w:val="22"/>
          <w:lang w:eastAsia="en-US"/>
        </w:rPr>
        <w:t xml:space="preserve"> топливное предприятие», расположенная по адресу: 612261, Кировская обл., г. Яранск, ул. Производственная, д. 3, ст. Яранск Горьковской </w:t>
      </w:r>
      <w:proofErr w:type="spellStart"/>
      <w:r w:rsidRPr="00841474">
        <w:rPr>
          <w:rFonts w:eastAsia="Calibri" w:cs="Times New Roman"/>
          <w:color w:val="00000A"/>
          <w:sz w:val="22"/>
          <w:szCs w:val="22"/>
          <w:lang w:eastAsia="en-US"/>
        </w:rPr>
        <w:t>ж.д</w:t>
      </w:r>
      <w:proofErr w:type="spellEnd"/>
      <w:r w:rsidRPr="00841474">
        <w:rPr>
          <w:rFonts w:eastAsia="Calibri" w:cs="Times New Roman"/>
          <w:color w:val="00000A"/>
          <w:sz w:val="22"/>
          <w:szCs w:val="22"/>
          <w:lang w:eastAsia="en-US"/>
        </w:rPr>
        <w:t>., код станции 253008.</w:t>
      </w:r>
    </w:p>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color w:val="00000A"/>
          <w:sz w:val="22"/>
          <w:szCs w:val="22"/>
          <w:lang w:eastAsia="en-US"/>
        </w:rPr>
        <w:t>Грузополучатель Товара: АО «</w:t>
      </w:r>
      <w:proofErr w:type="spellStart"/>
      <w:r w:rsidRPr="00841474">
        <w:rPr>
          <w:rFonts w:eastAsia="Calibri" w:cs="Times New Roman"/>
          <w:color w:val="00000A"/>
          <w:sz w:val="22"/>
          <w:szCs w:val="22"/>
          <w:lang w:eastAsia="en-US"/>
        </w:rPr>
        <w:t>Яранское</w:t>
      </w:r>
      <w:proofErr w:type="spellEnd"/>
      <w:r w:rsidRPr="00841474">
        <w:rPr>
          <w:rFonts w:eastAsia="Calibri" w:cs="Times New Roman"/>
          <w:color w:val="00000A"/>
          <w:sz w:val="22"/>
          <w:szCs w:val="22"/>
          <w:lang w:eastAsia="en-US"/>
        </w:rPr>
        <w:t xml:space="preserve"> топливное предприятие».</w:t>
      </w:r>
    </w:p>
    <w:p w:rsidR="00A30129" w:rsidRPr="00841474" w:rsidRDefault="00A30129" w:rsidP="00A30129">
      <w:pPr>
        <w:widowControl w:val="0"/>
        <w:jc w:val="both"/>
        <w:rPr>
          <w:rFonts w:eastAsia="Calibri" w:cs="Times New Roman"/>
          <w:color w:val="00000A"/>
          <w:sz w:val="22"/>
          <w:szCs w:val="22"/>
          <w:lang w:eastAsia="en-US"/>
        </w:rPr>
      </w:pPr>
      <w:r w:rsidRPr="00841474">
        <w:rPr>
          <w:rFonts w:eastAsia="Calibri" w:cs="Times New Roman"/>
          <w:color w:val="00000A"/>
          <w:sz w:val="22"/>
          <w:szCs w:val="22"/>
          <w:lang w:eastAsia="en-US"/>
        </w:rPr>
        <w:t>По согласованию сторон Грузополучателем может являться иное лицо, также место поставки Товара на площадку.</w:t>
      </w:r>
    </w:p>
    <w:p w:rsidR="00A30129" w:rsidRPr="00841474" w:rsidRDefault="00A30129" w:rsidP="00A30129">
      <w:pPr>
        <w:widowControl w:val="0"/>
        <w:jc w:val="both"/>
        <w:rPr>
          <w:rFonts w:cs="Times New Roman"/>
          <w:color w:val="00000A"/>
          <w:sz w:val="22"/>
          <w:szCs w:val="22"/>
          <w:lang w:eastAsia="en-US"/>
        </w:rPr>
      </w:pPr>
      <w:r w:rsidRPr="00841474">
        <w:rPr>
          <w:rFonts w:cs="Times New Roman"/>
          <w:color w:val="00000A"/>
          <w:sz w:val="22"/>
          <w:szCs w:val="22"/>
          <w:lang w:eastAsia="en-US"/>
        </w:rPr>
        <w:t>Поставка товара осуществляется железнодорожным или автотранспортом по согласованию сторон.</w:t>
      </w:r>
    </w:p>
    <w:p w:rsidR="00A30129" w:rsidRPr="00A30129" w:rsidRDefault="00A30129" w:rsidP="00A30129">
      <w:pPr>
        <w:widowControl w:val="0"/>
        <w:jc w:val="both"/>
        <w:rPr>
          <w:rFonts w:cs="Times New Roman"/>
          <w:color w:val="00000A"/>
          <w:sz w:val="22"/>
          <w:szCs w:val="22"/>
          <w:lang w:eastAsia="en-US"/>
        </w:rPr>
      </w:pPr>
      <w:r w:rsidRPr="00841474">
        <w:rPr>
          <w:rFonts w:eastAsia="Calibri" w:cs="Times New Roman"/>
          <w:sz w:val="22"/>
          <w:szCs w:val="22"/>
          <w:lang w:eastAsia="en-US"/>
        </w:rPr>
        <w:t xml:space="preserve">2.1. Стоимость товара включает: расходы, связанные с хранением, доставкой транспортом до указанного места назначения и страховкой товара, расходы на уплату налогов, таможенных пошлин и иных обязательных платежей, накладные расходы, требования и условия, сформированные в техническом задании, наличие финансовых, технических, организационных возможностей для выполнения обязательств по договору, </w:t>
      </w:r>
      <w:r w:rsidRPr="00A30129">
        <w:rPr>
          <w:rFonts w:eastAsia="Calibri" w:cs="Times New Roman"/>
          <w:sz w:val="22"/>
          <w:szCs w:val="22"/>
          <w:lang w:eastAsia="en-US"/>
        </w:rPr>
        <w:t>доставку товара.</w:t>
      </w:r>
    </w:p>
    <w:p w:rsidR="00A30129" w:rsidRPr="00A30129" w:rsidRDefault="00A30129" w:rsidP="00A30129">
      <w:pPr>
        <w:widowControl w:val="0"/>
        <w:jc w:val="both"/>
        <w:rPr>
          <w:rFonts w:eastAsia="Calibri" w:cs="Times New Roman"/>
          <w:sz w:val="22"/>
          <w:szCs w:val="22"/>
          <w:lang w:eastAsia="en-US"/>
        </w:rPr>
      </w:pPr>
      <w:r w:rsidRPr="00A30129">
        <w:rPr>
          <w:rFonts w:eastAsia="Calibri" w:cs="Times New Roman"/>
          <w:b/>
          <w:sz w:val="22"/>
          <w:szCs w:val="22"/>
          <w:lang w:eastAsia="en-US"/>
        </w:rPr>
        <w:t>3. Срок поставки:</w:t>
      </w:r>
      <w:r w:rsidRPr="00A30129">
        <w:rPr>
          <w:rFonts w:eastAsia="Calibri" w:cs="Times New Roman"/>
          <w:sz w:val="22"/>
          <w:szCs w:val="22"/>
          <w:lang w:eastAsia="en-US"/>
        </w:rPr>
        <w:t xml:space="preserve"> с момента заключения договора до 31 декабря 2026 г.</w:t>
      </w:r>
    </w:p>
    <w:p w:rsidR="00A30129" w:rsidRPr="00A30129" w:rsidRDefault="00A30129" w:rsidP="00A30129">
      <w:pPr>
        <w:widowControl w:val="0"/>
        <w:jc w:val="both"/>
        <w:rPr>
          <w:rFonts w:eastAsia="Calibri" w:cs="Times New Roman"/>
          <w:sz w:val="22"/>
          <w:szCs w:val="22"/>
          <w:lang w:eastAsia="en-US"/>
        </w:rPr>
      </w:pPr>
      <w:r w:rsidRPr="00A30129">
        <w:rPr>
          <w:rFonts w:eastAsia="Calibri" w:cs="Times New Roman"/>
          <w:sz w:val="22"/>
          <w:szCs w:val="22"/>
          <w:lang w:eastAsia="en-US"/>
        </w:rPr>
        <w:t>3.1. Поставщик обязан уведомлять Заказчика посредством факсимильной связи (электронной почты) о каждой отгрузке топлива. Уведомление должно содержать следующую информацию:</w:t>
      </w:r>
    </w:p>
    <w:p w:rsidR="00A30129" w:rsidRPr="00841474" w:rsidRDefault="00A30129" w:rsidP="00A30129">
      <w:pPr>
        <w:widowControl w:val="0"/>
        <w:jc w:val="both"/>
        <w:rPr>
          <w:rFonts w:eastAsia="Calibri" w:cs="Times New Roman"/>
          <w:sz w:val="22"/>
          <w:szCs w:val="22"/>
          <w:lang w:eastAsia="en-US"/>
        </w:rPr>
      </w:pPr>
      <w:r w:rsidRPr="00A30129">
        <w:rPr>
          <w:rFonts w:eastAsia="Calibri" w:cs="Times New Roman"/>
          <w:sz w:val="22"/>
          <w:szCs w:val="22"/>
          <w:lang w:eastAsia="en-US"/>
        </w:rPr>
        <w:t>- реестр грузового автотранспорта с весом</w:t>
      </w:r>
      <w:r w:rsidRPr="00841474">
        <w:rPr>
          <w:rFonts w:eastAsia="Calibri" w:cs="Times New Roman"/>
          <w:sz w:val="22"/>
          <w:szCs w:val="22"/>
          <w:lang w:eastAsia="en-US"/>
        </w:rPr>
        <w:t xml:space="preserve"> отгруженного топлива; </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lang w:eastAsia="en-US"/>
        </w:rPr>
        <w:t>- копии товарно-транспортных накладных или УПД</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lang w:eastAsia="en-US"/>
        </w:rPr>
        <w:t>- копии удостоверений (сертификатов) качества на отгруженные партии топлива.</w:t>
      </w:r>
    </w:p>
    <w:p w:rsidR="00A30129" w:rsidRPr="00841474" w:rsidRDefault="00A30129" w:rsidP="00A30129">
      <w:pPr>
        <w:widowControl w:val="0"/>
        <w:jc w:val="both"/>
        <w:rPr>
          <w:rFonts w:eastAsia="Calibri" w:cs="Times New Roman"/>
          <w:sz w:val="22"/>
          <w:szCs w:val="22"/>
          <w:lang w:eastAsia="en-US"/>
        </w:rPr>
      </w:pPr>
      <w:r w:rsidRPr="00841474">
        <w:rPr>
          <w:rFonts w:eastAsia="NSimSun" w:cs="Times New Roman"/>
          <w:sz w:val="22"/>
          <w:szCs w:val="22"/>
          <w:lang w:eastAsia="en-US"/>
        </w:rPr>
        <w:t>3.2. Поставщик несет ответственность за ненадлежащую транспортировку товара, не обеспечивающую сохранность товара при его хранении и транспортировании.</w:t>
      </w:r>
    </w:p>
    <w:p w:rsidR="00A30129" w:rsidRPr="00841474" w:rsidRDefault="00A30129" w:rsidP="00A30129">
      <w:pPr>
        <w:widowControl w:val="0"/>
        <w:jc w:val="both"/>
        <w:rPr>
          <w:rFonts w:eastAsia="Calibri" w:cs="Times New Roman"/>
          <w:bCs/>
          <w:sz w:val="22"/>
          <w:szCs w:val="22"/>
          <w:lang w:eastAsia="en-US"/>
        </w:rPr>
      </w:pPr>
      <w:r w:rsidRPr="00841474">
        <w:rPr>
          <w:rFonts w:eastAsia="Calibri" w:cs="Times New Roman"/>
          <w:b/>
          <w:sz w:val="22"/>
          <w:szCs w:val="22"/>
          <w:lang w:eastAsia="en-US"/>
        </w:rPr>
        <w:t xml:space="preserve">4. Требования, предъявляемые к поставляемой продукции. </w:t>
      </w:r>
      <w:r w:rsidRPr="00841474">
        <w:rPr>
          <w:rFonts w:eastAsia="Calibri" w:cs="Times New Roman"/>
          <w:b/>
          <w:bCs/>
          <w:sz w:val="22"/>
          <w:szCs w:val="22"/>
          <w:lang w:eastAsia="en-US"/>
        </w:rPr>
        <w:t>Гарантия качества и безопасности.</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lang w:eastAsia="en-US"/>
        </w:rPr>
        <w:t xml:space="preserve">4.1. Поставляемый товар по качеству должен соответствовать государственным стандартам, техническим условиям, документам государственного надзора, другой нормативно-технической документации применительно к товару 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товаров. </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shd w:val="clear" w:color="auto" w:fill="FFFFFF"/>
          <w:lang w:eastAsia="en-US"/>
        </w:rPr>
        <w:t xml:space="preserve">4.2. </w:t>
      </w:r>
      <w:r w:rsidRPr="00841474">
        <w:rPr>
          <w:rFonts w:eastAsia="Calibri" w:cs="Times New Roman"/>
          <w:sz w:val="22"/>
          <w:szCs w:val="22"/>
          <w:lang w:eastAsia="en-US"/>
        </w:rPr>
        <w:t xml:space="preserve">Товар принадлежат Поставщику на законных основаниях, находится в законном обороте, не состоит в залоге и под арестом, а также свободен от требований и претензий третьих лиц. </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shd w:val="clear" w:color="auto" w:fill="FFFFFF"/>
          <w:lang w:eastAsia="en-US"/>
        </w:rPr>
        <w:t>4.3. Некачественный товар, признанный таковым Заказчиком, должен быть заменен Поставщиком на такой же Товар в сроки, установленные Договором. При этом доставка Товара, погрузо-разгрузочные работы и его ответственное хранение осуществляются за счет средств Поставщика.</w:t>
      </w:r>
    </w:p>
    <w:p w:rsidR="00A30129" w:rsidRPr="00841474" w:rsidRDefault="00A30129" w:rsidP="00A30129">
      <w:pPr>
        <w:widowControl w:val="0"/>
        <w:jc w:val="both"/>
        <w:rPr>
          <w:rFonts w:eastAsia="Calibri" w:cs="Times New Roman"/>
          <w:sz w:val="22"/>
          <w:szCs w:val="22"/>
          <w:lang w:eastAsia="en-US"/>
        </w:rPr>
      </w:pPr>
      <w:r w:rsidRPr="00841474">
        <w:rPr>
          <w:rFonts w:eastAsia="Calibri" w:cs="Times New Roman"/>
          <w:sz w:val="22"/>
          <w:szCs w:val="22"/>
          <w:shd w:val="clear" w:color="auto" w:fill="FFFFFF"/>
          <w:lang w:eastAsia="en-US"/>
        </w:rPr>
        <w:t>4.4. В день поставки товара Поставщик обязан передать Заказчику оригиналы товарно-транспортных накладных ТОРГ-12 или УПД, подписанные Поставщиком,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w:t>
      </w:r>
    </w:p>
    <w:p w:rsidR="00A30129" w:rsidRPr="00841474" w:rsidRDefault="00A30129" w:rsidP="00A30129">
      <w:pPr>
        <w:widowControl w:val="0"/>
        <w:jc w:val="both"/>
        <w:rPr>
          <w:rFonts w:eastAsia="Calibri" w:cs="Times New Roman"/>
          <w:sz w:val="22"/>
          <w:szCs w:val="22"/>
          <w:shd w:val="clear" w:color="auto" w:fill="FFFFFF"/>
          <w:lang w:eastAsia="en-US"/>
        </w:rPr>
      </w:pPr>
      <w:r w:rsidRPr="00841474">
        <w:rPr>
          <w:rFonts w:eastAsia="Calibri" w:cs="Times New Roman"/>
          <w:sz w:val="22"/>
          <w:szCs w:val="22"/>
          <w:shd w:val="clear" w:color="auto" w:fill="FFFFFF"/>
          <w:lang w:eastAsia="en-US"/>
        </w:rPr>
        <w:lastRenderedPageBreak/>
        <w:t>4.5. Право собственности на Товар, а также риск случайной гибели или повреждения Товара переходит к Заказчику с момента подписания актов приема передачи Товара и выполненных услуг.</w:t>
      </w:r>
    </w:p>
    <w:p w:rsidR="00A30129" w:rsidRPr="00841474" w:rsidRDefault="00A30129" w:rsidP="00A30129">
      <w:pPr>
        <w:widowControl w:val="0"/>
        <w:jc w:val="both"/>
        <w:rPr>
          <w:rFonts w:eastAsia="NSimSun" w:cs="Times New Roman"/>
          <w:sz w:val="22"/>
          <w:szCs w:val="22"/>
          <w:lang w:eastAsia="en-US"/>
        </w:rPr>
      </w:pPr>
      <w:r w:rsidRPr="00841474">
        <w:rPr>
          <w:rFonts w:eastAsia="Calibri" w:cs="Times New Roman"/>
          <w:b/>
          <w:sz w:val="22"/>
          <w:szCs w:val="22"/>
          <w:lang w:eastAsia="en-US"/>
        </w:rPr>
        <w:t>5. Требования к гарантийным обязательствам:</w:t>
      </w:r>
    </w:p>
    <w:p w:rsidR="00A30129" w:rsidRPr="00841474" w:rsidRDefault="00A30129" w:rsidP="00A30129">
      <w:pPr>
        <w:widowControl w:val="0"/>
        <w:jc w:val="both"/>
        <w:rPr>
          <w:rFonts w:eastAsia="NSimSun" w:cs="Times New Roman"/>
          <w:sz w:val="22"/>
          <w:szCs w:val="22"/>
          <w:lang w:eastAsia="en-US"/>
        </w:rPr>
      </w:pPr>
      <w:r w:rsidRPr="00841474">
        <w:rPr>
          <w:rFonts w:eastAsia="Calibri" w:cs="Times New Roman"/>
          <w:sz w:val="22"/>
          <w:szCs w:val="22"/>
          <w:lang w:eastAsia="en-US"/>
        </w:rPr>
        <w:t xml:space="preserve">5.1. Гарантийный срок исчисляется со дня подписания Сторонами </w:t>
      </w:r>
      <w:r w:rsidRPr="00841474">
        <w:rPr>
          <w:rFonts w:eastAsia="Calibri" w:cs="Times New Roman"/>
          <w:sz w:val="22"/>
          <w:szCs w:val="22"/>
          <w:shd w:val="clear" w:color="auto" w:fill="FFFFFF"/>
          <w:lang w:eastAsia="en-US"/>
        </w:rPr>
        <w:t>товарно-транспортных накладных ТОРГ-12 или УПД</w:t>
      </w:r>
      <w:r w:rsidRPr="00841474">
        <w:rPr>
          <w:rFonts w:eastAsia="Calibri" w:cs="Times New Roman"/>
          <w:sz w:val="22"/>
          <w:szCs w:val="22"/>
          <w:lang w:eastAsia="en-US"/>
        </w:rPr>
        <w:t>. Гарантия должна распространяться на весь поставляемый Товар. Гарантийный срок на поставляемый Товар составляет не менее 12 месяцев.</w:t>
      </w:r>
    </w:p>
    <w:p w:rsidR="00A30129" w:rsidRPr="00841474" w:rsidRDefault="00A30129" w:rsidP="00A30129">
      <w:pPr>
        <w:widowControl w:val="0"/>
        <w:jc w:val="both"/>
        <w:rPr>
          <w:rFonts w:eastAsia="NSimSun" w:cs="Times New Roman"/>
          <w:sz w:val="22"/>
          <w:szCs w:val="22"/>
          <w:lang w:eastAsia="en-US"/>
        </w:rPr>
      </w:pPr>
      <w:r w:rsidRPr="00841474">
        <w:rPr>
          <w:rFonts w:eastAsia="Calibri" w:cs="Times New Roman"/>
          <w:sz w:val="22"/>
          <w:szCs w:val="22"/>
          <w:lang w:eastAsia="en-US"/>
        </w:rPr>
        <w:t>5.2. В случае обнаружения дефектов Товара, в течение гарантийного срока все затраты, связанные с заменой Товара, несет Поставщик;</w:t>
      </w:r>
    </w:p>
    <w:p w:rsidR="00A30129" w:rsidRPr="00841474" w:rsidRDefault="00A30129" w:rsidP="00A30129">
      <w:pPr>
        <w:widowControl w:val="0"/>
        <w:jc w:val="both"/>
        <w:rPr>
          <w:rFonts w:eastAsia="NSimSun" w:cs="Times New Roman"/>
          <w:sz w:val="22"/>
          <w:szCs w:val="22"/>
          <w:lang w:eastAsia="en-US"/>
        </w:rPr>
      </w:pPr>
      <w:r w:rsidRPr="00841474">
        <w:rPr>
          <w:rFonts w:eastAsia="Calibri" w:cs="Times New Roman"/>
          <w:sz w:val="22"/>
          <w:szCs w:val="22"/>
          <w:lang w:eastAsia="en-US"/>
        </w:rPr>
        <w:t>5.3. Представитель Поставщика обязан произвести проверку дефектного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недостатков. Поставщик в рамках исполнения гарантийных обязательств имеет право заменить дефектный Товар аналогичным новым Товаром.</w:t>
      </w:r>
    </w:p>
    <w:p w:rsidR="00A30129" w:rsidRPr="00841474" w:rsidRDefault="00A30129" w:rsidP="00A30129">
      <w:pPr>
        <w:widowControl w:val="0"/>
        <w:jc w:val="both"/>
        <w:rPr>
          <w:rFonts w:cs="Times New Roman"/>
          <w:sz w:val="22"/>
          <w:szCs w:val="22"/>
        </w:rPr>
      </w:pPr>
      <w:r w:rsidRPr="00841474">
        <w:rPr>
          <w:rFonts w:eastAsia="Calibri" w:cs="Times New Roman"/>
          <w:sz w:val="22"/>
          <w:szCs w:val="22"/>
          <w:lang w:eastAsia="en-US"/>
        </w:rPr>
        <w:t>5.4.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15-ти календарных дней с момента получения указанного требования Заказчика. По согласованию с Заказчиком указанный срок может быть увеличен.</w:t>
      </w: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A30129" w:rsidRDefault="00A30129">
      <w:pPr>
        <w:jc w:val="right"/>
        <w:rPr>
          <w:rFonts w:cs="Times New Roman"/>
          <w:sz w:val="22"/>
          <w:szCs w:val="22"/>
        </w:rPr>
      </w:pPr>
    </w:p>
    <w:p w:rsidR="002B014A" w:rsidRDefault="008C4E37">
      <w:pPr>
        <w:jc w:val="right"/>
        <w:rPr>
          <w:rFonts w:cs="Times New Roman"/>
          <w:sz w:val="22"/>
          <w:szCs w:val="22"/>
        </w:rPr>
      </w:pPr>
      <w:r>
        <w:rPr>
          <w:rFonts w:cs="Times New Roman"/>
          <w:sz w:val="22"/>
          <w:szCs w:val="22"/>
        </w:rPr>
        <w:t>Приложение №2</w:t>
      </w:r>
    </w:p>
    <w:p w:rsidR="002B014A" w:rsidRDefault="008C4E37">
      <w:pPr>
        <w:jc w:val="right"/>
        <w:rPr>
          <w:rFonts w:cs="Times New Roman"/>
          <w:sz w:val="22"/>
          <w:szCs w:val="22"/>
        </w:rPr>
      </w:pPr>
      <w:r>
        <w:rPr>
          <w:rFonts w:cs="Times New Roman"/>
          <w:sz w:val="22"/>
          <w:szCs w:val="22"/>
        </w:rPr>
        <w:t xml:space="preserve"> к документации о проведении </w:t>
      </w:r>
    </w:p>
    <w:p w:rsidR="002B014A" w:rsidRDefault="008C4E37">
      <w:pPr>
        <w:jc w:val="right"/>
        <w:rPr>
          <w:rFonts w:cs="Times New Roman"/>
          <w:sz w:val="22"/>
          <w:szCs w:val="22"/>
        </w:rPr>
      </w:pPr>
      <w:r>
        <w:rPr>
          <w:rFonts w:cs="Times New Roman"/>
          <w:sz w:val="22"/>
          <w:szCs w:val="22"/>
        </w:rPr>
        <w:t>запроса цен в электронной форме</w:t>
      </w:r>
    </w:p>
    <w:p w:rsidR="002B014A" w:rsidRDefault="002B014A">
      <w:pPr>
        <w:widowControl w:val="0"/>
        <w:jc w:val="center"/>
        <w:rPr>
          <w:rFonts w:cs="Times New Roman"/>
          <w:sz w:val="22"/>
          <w:szCs w:val="22"/>
          <w:lang w:eastAsia="ar-SA"/>
        </w:rPr>
      </w:pPr>
    </w:p>
    <w:p w:rsidR="00A30129" w:rsidRPr="009674C0" w:rsidRDefault="00A30129" w:rsidP="00A30129">
      <w:pPr>
        <w:widowControl w:val="0"/>
        <w:jc w:val="center"/>
        <w:rPr>
          <w:rFonts w:cs="Times New Roman"/>
          <w:sz w:val="22"/>
          <w:szCs w:val="22"/>
          <w:lang w:eastAsia="ar-SA"/>
        </w:rPr>
      </w:pPr>
      <w:r w:rsidRPr="009674C0">
        <w:rPr>
          <w:rFonts w:cs="Times New Roman"/>
          <w:sz w:val="22"/>
          <w:szCs w:val="22"/>
          <w:lang w:eastAsia="ar-SA"/>
        </w:rPr>
        <w:t>ПРОЕКТ</w:t>
      </w:r>
    </w:p>
    <w:p w:rsidR="00A30129" w:rsidRPr="009674C0" w:rsidRDefault="00A30129" w:rsidP="00A30129">
      <w:pPr>
        <w:widowControl w:val="0"/>
        <w:jc w:val="center"/>
        <w:rPr>
          <w:rFonts w:cs="Times New Roman"/>
          <w:sz w:val="22"/>
          <w:szCs w:val="22"/>
          <w:lang w:eastAsia="ar-SA"/>
        </w:rPr>
      </w:pPr>
      <w:r w:rsidRPr="009674C0">
        <w:rPr>
          <w:rFonts w:cs="Times New Roman"/>
          <w:sz w:val="22"/>
          <w:szCs w:val="22"/>
          <w:lang w:eastAsia="ar-SA"/>
        </w:rPr>
        <w:t>Договор на поставку товара № ______</w:t>
      </w:r>
    </w:p>
    <w:p w:rsidR="00A30129" w:rsidRPr="009674C0" w:rsidRDefault="00A30129" w:rsidP="00A30129">
      <w:pPr>
        <w:widowControl w:val="0"/>
        <w:jc w:val="both"/>
        <w:rPr>
          <w:rFonts w:cs="Times New Roman"/>
          <w:sz w:val="22"/>
          <w:szCs w:val="22"/>
          <w:lang w:eastAsia="ar-SA"/>
        </w:rPr>
      </w:pPr>
      <w:r w:rsidRPr="009674C0">
        <w:rPr>
          <w:rFonts w:cs="Times New Roman"/>
          <w:sz w:val="22"/>
          <w:szCs w:val="22"/>
          <w:lang w:eastAsia="ar-SA"/>
        </w:rPr>
        <w:t>г. Яранск</w:t>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t xml:space="preserve"> </w:t>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t xml:space="preserve"> «____» __________20___ г.</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Муниципальное унитарное предприятие «Вулкан», именуемое в дальнейшем «Заказчик», в лице __________________________________, действующего на основании _________________, с одной стороны, и ____________________________________, именуемое в дальнейшем «Поставщик», в лице ________________________________, действующего на основании _______________, с другой стороны, в дальнейшем вместе именуемые "СТОРОНЫ", «Заказчик» и «Поставщик», заключили настоящий договор о нижеследующем:</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1. Предмет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1.1. Предметом настоящего Договора является </w:t>
      </w:r>
      <w:r w:rsidRPr="009674C0">
        <w:rPr>
          <w:rFonts w:cs="Times New Roman"/>
          <w:b/>
          <w:sz w:val="22"/>
          <w:szCs w:val="22"/>
          <w:lang w:eastAsia="ar-SA"/>
        </w:rPr>
        <w:t>поставка твердого топлива (уголь каменный марки </w:t>
      </w:r>
      <w:proofErr w:type="spellStart"/>
      <w:r w:rsidRPr="009674C0">
        <w:rPr>
          <w:rFonts w:cs="Times New Roman"/>
          <w:b/>
          <w:sz w:val="22"/>
          <w:szCs w:val="22"/>
          <w:lang w:eastAsia="ar-SA"/>
        </w:rPr>
        <w:t>Др</w:t>
      </w:r>
      <w:proofErr w:type="spellEnd"/>
      <w:r w:rsidRPr="009674C0">
        <w:rPr>
          <w:rFonts w:cs="Times New Roman"/>
          <w:b/>
          <w:sz w:val="22"/>
          <w:szCs w:val="22"/>
          <w:lang w:eastAsia="ar-SA"/>
        </w:rPr>
        <w:t xml:space="preserve"> </w:t>
      </w:r>
      <w:r w:rsidRPr="009674C0">
        <w:rPr>
          <w:rFonts w:cs="Times New Roman"/>
          <w:sz w:val="22"/>
          <w:szCs w:val="22"/>
          <w:lang w:eastAsia="ar-SA"/>
        </w:rPr>
        <w:t>(«далее - Товар»). По условиям договора Поставщик обязуется поставить (передать) Заказчику товар согласно характеристикам, указанным в Спецификации, являющейся неотъемлемой частью договора (Приложение №1 к настоящему договору), в количестве (объеме) ___ тонн по графику поставки, являющимся неотъемлемой частью договора (Приложение № 2 к настоящему договору), а Заказчик обязуется принять и оплатить указанный товар в соответствии с условиями настоящего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Страна происхождения товара - _____________________________________.</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1.2. Поставщик передает Заказчику товар, а также оказывает следующие услуги, связанные с поставкой товара (далее – сопутствующие услуги): </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осуществляет доставку товара до места поставки;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осуществляет погрузо-разгрузочные работы и погрузку товара в автотранспорт Заказчика.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1.3. Поставляемый товар должен быть новым (товаром, который не был в употреблении, не прошел восстановление потребительских свойств), не иметь дефектов, связанных использованием в обычных условиях.</w:t>
      </w:r>
      <w:bookmarkStart w:id="0" w:name="_Toc392253412"/>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sz w:val="22"/>
          <w:szCs w:val="22"/>
          <w:lang w:eastAsia="ar-SA"/>
        </w:rPr>
      </w:pPr>
      <w:r w:rsidRPr="009674C0">
        <w:rPr>
          <w:rFonts w:cs="Times New Roman"/>
          <w:b/>
          <w:sz w:val="22"/>
          <w:szCs w:val="22"/>
          <w:lang w:eastAsia="ar-SA"/>
        </w:rPr>
        <w:t>2. Цена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2.1. Цена Договора составляет _____________________________ рублей, в том числе ____________________рублей - НДС 22 % (или НДС не предусмотрен).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A30129" w:rsidRPr="009674C0" w:rsidRDefault="00A30129" w:rsidP="00A30129">
      <w:pPr>
        <w:widowControl w:val="0"/>
        <w:ind w:firstLine="567"/>
        <w:jc w:val="both"/>
        <w:rPr>
          <w:rFonts w:cs="Times New Roman"/>
          <w:sz w:val="22"/>
          <w:szCs w:val="22"/>
        </w:rPr>
      </w:pPr>
      <w:r w:rsidRPr="009674C0">
        <w:rPr>
          <w:rFonts w:cs="Times New Roman"/>
          <w:sz w:val="22"/>
          <w:szCs w:val="22"/>
          <w:lang w:eastAsia="ar-SA"/>
        </w:rPr>
        <w:t xml:space="preserve">Цена за 1 тонну </w:t>
      </w:r>
      <w:r w:rsidRPr="009674C0">
        <w:rPr>
          <w:rFonts w:cs="Times New Roman"/>
          <w:b/>
          <w:sz w:val="22"/>
          <w:szCs w:val="22"/>
          <w:lang w:eastAsia="ar-SA"/>
        </w:rPr>
        <w:t>Угля каменного марки</w:t>
      </w:r>
      <w:proofErr w:type="gramStart"/>
      <w:r w:rsidRPr="009674C0">
        <w:rPr>
          <w:rFonts w:cs="Times New Roman"/>
          <w:b/>
          <w:sz w:val="22"/>
          <w:szCs w:val="22"/>
          <w:lang w:eastAsia="ar-SA"/>
        </w:rPr>
        <w:t xml:space="preserve"> Д</w:t>
      </w:r>
      <w:proofErr w:type="gramEnd"/>
      <w:r w:rsidRPr="009674C0">
        <w:rPr>
          <w:rFonts w:cs="Times New Roman"/>
          <w:b/>
          <w:sz w:val="22"/>
          <w:szCs w:val="22"/>
          <w:lang w:eastAsia="ar-SA"/>
        </w:rPr>
        <w:t xml:space="preserve">о </w:t>
      </w:r>
      <w:r w:rsidRPr="009674C0">
        <w:rPr>
          <w:rFonts w:cs="Times New Roman"/>
          <w:sz w:val="22"/>
          <w:szCs w:val="22"/>
          <w:lang w:eastAsia="ar-SA"/>
        </w:rPr>
        <w:t xml:space="preserve">составляет _________________________ рублей, в том числе __________________- </w:t>
      </w:r>
      <w:r w:rsidRPr="009674C0">
        <w:rPr>
          <w:rFonts w:cs="Times New Roman"/>
          <w:i/>
          <w:sz w:val="22"/>
          <w:szCs w:val="22"/>
          <w:lang w:eastAsia="ar-SA"/>
        </w:rPr>
        <w:t>НДС 22% (или НДС не предусмотрен</w:t>
      </w:r>
      <w:r w:rsidRPr="009674C0">
        <w:rPr>
          <w:rFonts w:cs="Times New Roman"/>
          <w:sz w:val="22"/>
          <w:szCs w:val="22"/>
          <w:lang w:eastAsia="ar-SA"/>
        </w:rPr>
        <w:t>).</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Цена является твердой изменению не подлежит в период действия настоящего договора, за исключением случаев, установленным настоящим договором.</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b/>
          <w:sz w:val="22"/>
          <w:szCs w:val="22"/>
          <w:lang w:eastAsia="ar-SA"/>
        </w:rPr>
      </w:pPr>
      <w:bookmarkStart w:id="1" w:name="_Toc392253413"/>
      <w:bookmarkEnd w:id="0"/>
      <w:r w:rsidRPr="009674C0">
        <w:rPr>
          <w:rFonts w:cs="Times New Roman"/>
          <w:b/>
          <w:sz w:val="22"/>
          <w:szCs w:val="22"/>
          <w:lang w:eastAsia="ar-SA"/>
        </w:rPr>
        <w:t>3. Порядок расчетов</w:t>
      </w:r>
      <w:bookmarkEnd w:id="1"/>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3.1. Оплата по Договору производится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3.2. Выплата аванса не предусмотрена.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3.3. </w:t>
      </w:r>
      <w:proofErr w:type="gramStart"/>
      <w:r w:rsidRPr="009674C0">
        <w:rPr>
          <w:rFonts w:cs="Times New Roman"/>
          <w:sz w:val="22"/>
          <w:szCs w:val="22"/>
          <w:lang w:eastAsia="ar-SA"/>
        </w:rPr>
        <w:t xml:space="preserve">Расчеты за поставленный Товар производятся в рублях Российской Федерации в форме безналичного расчета денежными средствами, в течение </w:t>
      </w:r>
      <w:r w:rsidR="009B72AC">
        <w:rPr>
          <w:rFonts w:cs="Times New Roman"/>
          <w:b/>
          <w:sz w:val="22"/>
          <w:szCs w:val="22"/>
          <w:lang w:eastAsia="ar-SA"/>
        </w:rPr>
        <w:t>150</w:t>
      </w:r>
      <w:r w:rsidRPr="009674C0">
        <w:rPr>
          <w:rFonts w:cs="Times New Roman"/>
          <w:b/>
          <w:sz w:val="22"/>
          <w:szCs w:val="22"/>
          <w:lang w:eastAsia="ar-SA"/>
        </w:rPr>
        <w:t xml:space="preserve"> (</w:t>
      </w:r>
      <w:r w:rsidR="009B72AC">
        <w:rPr>
          <w:rFonts w:cs="Times New Roman"/>
          <w:b/>
          <w:sz w:val="22"/>
          <w:szCs w:val="22"/>
          <w:lang w:eastAsia="ar-SA"/>
        </w:rPr>
        <w:t>сто пятьдесят</w:t>
      </w:r>
      <w:bookmarkStart w:id="2" w:name="_GoBack"/>
      <w:bookmarkEnd w:id="2"/>
      <w:r w:rsidRPr="009674C0">
        <w:rPr>
          <w:rFonts w:cs="Times New Roman"/>
          <w:b/>
          <w:sz w:val="22"/>
          <w:szCs w:val="22"/>
          <w:lang w:eastAsia="ar-SA"/>
        </w:rPr>
        <w:t>) календарных дней</w:t>
      </w:r>
      <w:r w:rsidRPr="009674C0">
        <w:rPr>
          <w:rFonts w:cs="Times New Roman"/>
          <w:sz w:val="22"/>
          <w:szCs w:val="22"/>
          <w:lang w:eastAsia="ar-SA"/>
        </w:rPr>
        <w:t xml:space="preserve"> со дня следующего после дня подписания Заказчиком товарных накладных (УПД), подтверждающих передачу товара Поставщиком Заказчику, заверенных оригиналом оттиска печати и подписью материально </w:t>
      </w:r>
      <w:r w:rsidRPr="009674C0">
        <w:rPr>
          <w:rFonts w:cs="Times New Roman"/>
          <w:sz w:val="22"/>
          <w:szCs w:val="22"/>
          <w:lang w:eastAsia="ar-SA"/>
        </w:rPr>
        <w:lastRenderedPageBreak/>
        <w:t>ответственного лица Заказчика, актов приема-передачи товара, с указанием количества товара, цены за единицу товара и общей</w:t>
      </w:r>
      <w:proofErr w:type="gramEnd"/>
      <w:r w:rsidRPr="009674C0">
        <w:rPr>
          <w:rFonts w:cs="Times New Roman"/>
          <w:sz w:val="22"/>
          <w:szCs w:val="22"/>
          <w:lang w:eastAsia="ar-SA"/>
        </w:rPr>
        <w:t xml:space="preserve"> стоимости товара, подписанные без замечаний уполномоченным представителем Заказчика и заверенные оттиском печати Заказчика. По соглашению Сторон возможны иные формы расчетов, не противоречащие действующему законодательству.</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3.4. Заказчик направляет как односторонний, так и подписанный акт сверки взаимных расчетов Поставщику на электронную почту, указанную в реквизитах Поставщика, посредством своей электронной почты </w:t>
      </w:r>
      <w:proofErr w:type="spellStart"/>
      <w:r w:rsidRPr="009674C0">
        <w:rPr>
          <w:rFonts w:cs="Times New Roman"/>
          <w:sz w:val="22"/>
          <w:szCs w:val="22"/>
          <w:lang w:val="en-US" w:eastAsia="ar-SA"/>
        </w:rPr>
        <w:t>mupvulkan</w:t>
      </w:r>
      <w:proofErr w:type="spellEnd"/>
      <w:r w:rsidRPr="009674C0">
        <w:rPr>
          <w:rFonts w:cs="Times New Roman"/>
          <w:sz w:val="22"/>
          <w:szCs w:val="22"/>
          <w:lang w:eastAsia="ar-SA"/>
        </w:rPr>
        <w:t>@</w:t>
      </w:r>
      <w:r w:rsidRPr="009674C0">
        <w:rPr>
          <w:rFonts w:cs="Times New Roman"/>
          <w:sz w:val="22"/>
          <w:szCs w:val="22"/>
          <w:lang w:val="en-US" w:eastAsia="ar-SA"/>
        </w:rPr>
        <w:t>mail</w:t>
      </w:r>
      <w:r w:rsidRPr="009674C0">
        <w:rPr>
          <w:rFonts w:cs="Times New Roman"/>
          <w:sz w:val="22"/>
          <w:szCs w:val="22"/>
          <w:lang w:eastAsia="ar-SA"/>
        </w:rPr>
        <w:t>.</w:t>
      </w:r>
      <w:proofErr w:type="spellStart"/>
      <w:r w:rsidRPr="009674C0">
        <w:rPr>
          <w:rFonts w:cs="Times New Roman"/>
          <w:sz w:val="22"/>
          <w:szCs w:val="22"/>
          <w:lang w:val="en-US" w:eastAsia="ar-SA"/>
        </w:rPr>
        <w:t>ru</w:t>
      </w:r>
      <w:proofErr w:type="spellEnd"/>
      <w:r w:rsidRPr="009674C0">
        <w:rPr>
          <w:rFonts w:cs="Times New Roman"/>
          <w:sz w:val="22"/>
          <w:szCs w:val="22"/>
          <w:lang w:eastAsia="ar-SA"/>
        </w:rPr>
        <w:t>. Акт сверки взаимных расчетов является документом, фиксирующим факт завершения исполнения взаимных обязательств по данному договору. В случае неполучения подписанного акта сверки посредством электронной почты, в течение 7 календарных дней с момента его направления, акт сверки взаимных расчетов считается принятым в редакции Заказчика. До момента получения подписанных оригиналов актов сверки, акты сверки, полученные по электронной почте либо факсу, имеют силу для сторон по договору.</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4. Порядок приемки товара.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 Документы, удостоверяющие качество - действующий сертификат соответствия (или декларация соответствия) – копия, заверенная надлежащим образом (держателем подлинника сертификата (декларации) или органом по сертификации товаров, выдавшим сертификат), оригинал или заверенная копия удостоверения качества или иных документов, подтверждающих соответствие Товара требованиям качества, которые передаются Заказчику (Грузополучателю); протокол испытаний по показателям качества.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4.3. Поставщик гарантирует соответствие качества поставляемого товара требованиям действующего законодательства Российской Федерации и условиям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4.4. Количество поставляемого Товара определяется взвешиванием на железнодорожной станции отправления, или на весах грузоотправителя, и указывается в транспортных железнодорожных накладных.</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4.5. Приемка Товара по качеству производится на основании данных, указанных в удостоверении качества или иных документах, подтверждающих соответствие Товара требованиям к качеству, установленным настоящим договором, и результатов экспертизы сертифицированной и аккредитованной лаборатории каждой партии поступившего товара. Отсутствие указанных документов не приостанавливает приемку Товара. Поставщик вправе принимать участие в приемке Товара, если обеспечит присутствие своего полномочного представителя на месте приемки по качеству.</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Товар считается переданным от Поставщика Заказчику с качественными характеристиками согласно данным углехимической лаборатории Поставщика (Грузоотправителя), указанным в удостоверении качества или иных документах, подтверждающих соответствие Товара требованиям к качеству, установленным настоящим договором. Заключение аккредитованной лаборатории о качестве товара будет окончательным и обязательным для Заказчика и Поставщика.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4.6. В целях проверки соответствия поступившего товара, передаваемого Поставщиком, условиям договора и параметрам качества, определенным в Спецификации, Заказчиком проводится экспертиза в сертифицированной и аккредитованной лаборатории. Расходы на экспертизу каждой партии товара несет Поставщик. В случае оплаты экспертизы Заказчиком, подтвержденные расходы Заказчика засчитываются в счет дальнейшей оплаты Заказчика за товар. Зачет требований допускается в порядке, установленном ст.410 ГК РФ.</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4.7. Заказчик уведомляет Поставщика о предстоящей экспертизе в течение 2 (двух) суток по средствам телефонной/факсимильной связи. В случае намерения Поставщика направить своего представителя для участия в приемке угля, он обязан незамедлительно известить об этом Заказчика. Заказчик совместно с представителем Поставщика производит отбор проб с составлением акта отбора проб и проводит лабораторный анализ качества выборочной (частичной) или всей партии Товара на его соответствие качеству согласно Спецификации в сертифицированной и аккредитованной лаборатории.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В случае непредставления Поставщиком своего представителя Заказчиком может быть привлечен к отбору проб представитель площадки предприятия хранения с составлением акта отбора проб, который будет иметь силу при выставлении претензии Поставщику при условии несоответствия качества выборочной (частичной) или всей партии, поступившего Товара, заявленного Заказчиком согласно Спецификации. Полученные результаты будут являться основанием для дальнейшей приемки Товара по качеству. Допускается распространение результатов выборочной (частичной) проверки качества Товара на всю партию.</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4.8. Отбор точечных проб производится при помощи приспособлений для отбора проб вручную. Отбор производится из определенных точек, равномерно расположенных по всей площади объема выборочной (частичной) или всей партии, поступившего Товара. Отбор точечных проб вручную производят со дна лунок, выкопанных на глубину не менее 0,4 м от поверхности Товара. Минимальное количество точечных проб: 1 проба на 500 тонн. Количество точечных проб для определения качества Товара в ином </w:t>
      </w:r>
      <w:r w:rsidRPr="009674C0">
        <w:rPr>
          <w:rFonts w:cs="Times New Roman"/>
          <w:sz w:val="22"/>
          <w:szCs w:val="22"/>
          <w:lang w:eastAsia="ar-SA"/>
        </w:rPr>
        <w:lastRenderedPageBreak/>
        <w:t>объеме устанавливается по согласованию сторон. Пробу берут без выбора, включая Товар, сростки, породу.</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4.9. Представитель Поставщика должен иметь доверенность (надлежаще оформленную и заверенную печатью предприятия (организации) за подписью руководителя Поставщика) на право участия в отборе проб Товара. В этом случае доверенность представителю выдается предприятием, выделившим его. В доверенности на право участия в приемке Товара по качеству и количеству указывается:</w:t>
      </w:r>
    </w:p>
    <w:p w:rsidR="00A30129" w:rsidRPr="009674C0" w:rsidRDefault="00A30129" w:rsidP="00A30129">
      <w:pPr>
        <w:widowControl w:val="0"/>
        <w:numPr>
          <w:ilvl w:val="0"/>
          <w:numId w:val="9"/>
        </w:numPr>
        <w:ind w:left="0" w:firstLine="567"/>
        <w:jc w:val="both"/>
        <w:rPr>
          <w:rFonts w:cs="Times New Roman"/>
          <w:sz w:val="22"/>
          <w:szCs w:val="22"/>
          <w:lang w:eastAsia="ar-SA"/>
        </w:rPr>
      </w:pPr>
      <w:r w:rsidRPr="009674C0">
        <w:rPr>
          <w:rFonts w:cs="Times New Roman"/>
          <w:sz w:val="22"/>
          <w:szCs w:val="22"/>
          <w:lang w:eastAsia="ar-SA"/>
        </w:rPr>
        <w:t>дата выдачи доверенности и ее номер;</w:t>
      </w:r>
    </w:p>
    <w:p w:rsidR="00A30129" w:rsidRPr="009674C0" w:rsidRDefault="00A30129" w:rsidP="00A30129">
      <w:pPr>
        <w:widowControl w:val="0"/>
        <w:numPr>
          <w:ilvl w:val="0"/>
          <w:numId w:val="9"/>
        </w:numPr>
        <w:ind w:left="0" w:firstLine="567"/>
        <w:jc w:val="both"/>
        <w:rPr>
          <w:rFonts w:cs="Times New Roman"/>
          <w:sz w:val="22"/>
          <w:szCs w:val="22"/>
          <w:lang w:eastAsia="ar-SA"/>
        </w:rPr>
      </w:pPr>
      <w:r w:rsidRPr="009674C0">
        <w:rPr>
          <w:rFonts w:cs="Times New Roman"/>
          <w:sz w:val="22"/>
          <w:szCs w:val="22"/>
          <w:lang w:eastAsia="ar-SA"/>
        </w:rPr>
        <w:t>фамилия, имя и отчество, место работы и должность лица, которому выдана доверенность;</w:t>
      </w:r>
    </w:p>
    <w:p w:rsidR="00A30129" w:rsidRPr="009674C0" w:rsidRDefault="00A30129" w:rsidP="00A30129">
      <w:pPr>
        <w:widowControl w:val="0"/>
        <w:numPr>
          <w:ilvl w:val="0"/>
          <w:numId w:val="9"/>
        </w:numPr>
        <w:ind w:left="0" w:firstLine="567"/>
        <w:jc w:val="both"/>
        <w:rPr>
          <w:rFonts w:cs="Times New Roman"/>
          <w:sz w:val="22"/>
          <w:szCs w:val="22"/>
          <w:lang w:eastAsia="ar-SA"/>
        </w:rPr>
      </w:pPr>
      <w:r w:rsidRPr="009674C0">
        <w:rPr>
          <w:rFonts w:cs="Times New Roman"/>
          <w:sz w:val="22"/>
          <w:szCs w:val="22"/>
          <w:lang w:eastAsia="ar-SA"/>
        </w:rPr>
        <w:t>полномочия представителя.</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Доверенность, выданная с нарушением правил настоящего пункта, является недействительной.</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4.10. В результате отбора образцов (проб) составляется акт, подписываемый всеми участвующими в этом лицами. В акте должно быть указано:</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а) время и место составления акта, наименование Заказчика Товара, фамилии и должности лиц, принимавших участие в отборе образцов (проб);</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б) наименование поставщика (грузоотправителя);</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в) номер и дата счета - фактуры (если она поступила Заказчику на момент отбора проб (образцов)) и транспортной железнодорожной накладной, по которой поступил Товар;</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г) общий вес партии Товара, количество и номера </w:t>
      </w:r>
      <w:proofErr w:type="spellStart"/>
      <w:r w:rsidRPr="009674C0">
        <w:rPr>
          <w:rFonts w:cs="Times New Roman"/>
          <w:sz w:val="22"/>
          <w:szCs w:val="22"/>
          <w:lang w:eastAsia="ar-SA"/>
        </w:rPr>
        <w:t>ж.д</w:t>
      </w:r>
      <w:proofErr w:type="spellEnd"/>
      <w:r w:rsidRPr="009674C0">
        <w:rPr>
          <w:rFonts w:cs="Times New Roman"/>
          <w:sz w:val="22"/>
          <w:szCs w:val="22"/>
          <w:lang w:eastAsia="ar-SA"/>
        </w:rPr>
        <w:t>. вагонов, из которых отбирались образцы (пробы);</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д) опечатаны или опломбированы образцы (пробы), чьей печатью или пломбой (оттиски на пломбах);</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е) другие данные, которые лица, участвующие в отборе проб, найдут необходимым включить в акт для более подробной характеристики образцов (проб).</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4.11. Из отобранных образцов (проб) один экземпляр остается у Заказчика, второй забирает Поставщик, участвующий в отборе проб, третий экземпляр остается в сертифицированной и аккредитованной лаборатории.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4.12. В случае неявки представителя для проверки качества Товара, Заказчик принимает решение об использовании поступившего Товара по своему усмотрению в соответствии с полученными результатами анализа из сертифицированной и аккредитованной лаборатории.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4.13. При выявлении несоответствия качества Товара в соответствии с результатами лабораторных анализов контрольных проб, Заказчик производит перерасчет стоимости выборочной (частичной) или всей партии Товара пропорционально снижению качества, заявленного Заказчиком согласно Спецификации, о чем письменно уведомляет Поставщика. Перерасчет производится по формуле: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val="en-US" w:eastAsia="ar-SA"/>
        </w:rPr>
        <w:t>W</w:t>
      </w:r>
      <w:r w:rsidRPr="009674C0">
        <w:rPr>
          <w:rFonts w:cs="Times New Roman"/>
          <w:sz w:val="22"/>
          <w:szCs w:val="22"/>
          <w:lang w:eastAsia="ar-SA"/>
        </w:rPr>
        <w:t>=</w:t>
      </w:r>
      <w:r w:rsidRPr="009674C0">
        <w:rPr>
          <w:rFonts w:cs="Times New Roman"/>
          <w:sz w:val="22"/>
          <w:szCs w:val="22"/>
          <w:lang w:val="en-US" w:eastAsia="ar-SA"/>
        </w:rPr>
        <w:t>P</w:t>
      </w:r>
      <w:r w:rsidRPr="009674C0">
        <w:rPr>
          <w:rFonts w:cs="Times New Roman"/>
          <w:sz w:val="22"/>
          <w:szCs w:val="22"/>
          <w:lang w:eastAsia="ar-SA"/>
        </w:rPr>
        <w:t>*(</w:t>
      </w:r>
      <w:proofErr w:type="spellStart"/>
      <w:r w:rsidRPr="009674C0">
        <w:rPr>
          <w:rFonts w:cs="Times New Roman"/>
          <w:sz w:val="22"/>
          <w:szCs w:val="22"/>
          <w:lang w:eastAsia="ar-SA"/>
        </w:rPr>
        <w:t>Сб-Сф</w:t>
      </w:r>
      <w:proofErr w:type="spellEnd"/>
      <w:r w:rsidRPr="009674C0">
        <w:rPr>
          <w:rFonts w:cs="Times New Roman"/>
          <w:sz w:val="22"/>
          <w:szCs w:val="22"/>
          <w:lang w:eastAsia="ar-SA"/>
        </w:rPr>
        <w:t>)/</w:t>
      </w:r>
      <w:proofErr w:type="spellStart"/>
      <w:r w:rsidRPr="009674C0">
        <w:rPr>
          <w:rFonts w:cs="Times New Roman"/>
          <w:sz w:val="22"/>
          <w:szCs w:val="22"/>
          <w:lang w:eastAsia="ar-SA"/>
        </w:rPr>
        <w:t>Сб</w:t>
      </w:r>
      <w:proofErr w:type="spellEnd"/>
      <w:r w:rsidRPr="009674C0">
        <w:rPr>
          <w:rFonts w:cs="Times New Roman"/>
          <w:sz w:val="22"/>
          <w:szCs w:val="22"/>
          <w:lang w:eastAsia="ar-SA"/>
        </w:rPr>
        <w:t>, где: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val="en-US" w:eastAsia="ar-SA"/>
        </w:rPr>
        <w:t>W</w:t>
      </w:r>
      <w:r w:rsidRPr="009674C0">
        <w:rPr>
          <w:rFonts w:cs="Times New Roman"/>
          <w:sz w:val="22"/>
          <w:szCs w:val="22"/>
          <w:lang w:eastAsia="ar-SA"/>
        </w:rPr>
        <w:t xml:space="preserve"> – </w:t>
      </w:r>
      <w:proofErr w:type="gramStart"/>
      <w:r w:rsidRPr="009674C0">
        <w:rPr>
          <w:rFonts w:cs="Times New Roman"/>
          <w:sz w:val="22"/>
          <w:szCs w:val="22"/>
          <w:lang w:eastAsia="ar-SA"/>
        </w:rPr>
        <w:t>размер</w:t>
      </w:r>
      <w:proofErr w:type="gramEnd"/>
      <w:r w:rsidRPr="009674C0">
        <w:rPr>
          <w:rFonts w:cs="Times New Roman"/>
          <w:sz w:val="22"/>
          <w:szCs w:val="22"/>
          <w:lang w:eastAsia="ar-SA"/>
        </w:rPr>
        <w:t xml:space="preserve"> снижения цены Товара на объем выборочной (частичной) или всей партии Товара, несоответствующего качественным параметрам, на который распространены результаты аккредитованной лаборатории (руб./</w:t>
      </w:r>
      <w:proofErr w:type="spellStart"/>
      <w:r w:rsidRPr="009674C0">
        <w:rPr>
          <w:rFonts w:cs="Times New Roman"/>
          <w:sz w:val="22"/>
          <w:szCs w:val="22"/>
          <w:lang w:eastAsia="ar-SA"/>
        </w:rPr>
        <w:t>тн</w:t>
      </w:r>
      <w:proofErr w:type="spellEnd"/>
      <w:r w:rsidRPr="009674C0">
        <w:rPr>
          <w:rFonts w:cs="Times New Roman"/>
          <w:sz w:val="22"/>
          <w:szCs w:val="22"/>
          <w:lang w:eastAsia="ar-SA"/>
        </w:rPr>
        <w:t>.);</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Р – договорная цена Товара согласно Спецификации;</w:t>
      </w:r>
    </w:p>
    <w:p w:rsidR="00A30129" w:rsidRPr="009674C0" w:rsidRDefault="00A30129" w:rsidP="00A30129">
      <w:pPr>
        <w:widowControl w:val="0"/>
        <w:ind w:firstLine="567"/>
        <w:jc w:val="both"/>
        <w:rPr>
          <w:rFonts w:cs="Times New Roman"/>
          <w:sz w:val="22"/>
          <w:szCs w:val="22"/>
          <w:lang w:eastAsia="ar-SA"/>
        </w:rPr>
      </w:pPr>
      <w:proofErr w:type="spellStart"/>
      <w:r w:rsidRPr="009674C0">
        <w:rPr>
          <w:rFonts w:cs="Times New Roman"/>
          <w:sz w:val="22"/>
          <w:szCs w:val="22"/>
          <w:lang w:eastAsia="ar-SA"/>
        </w:rPr>
        <w:t>Сб</w:t>
      </w:r>
      <w:proofErr w:type="spellEnd"/>
      <w:r w:rsidRPr="009674C0">
        <w:rPr>
          <w:rFonts w:cs="Times New Roman"/>
          <w:sz w:val="22"/>
          <w:szCs w:val="22"/>
          <w:lang w:eastAsia="ar-SA"/>
        </w:rPr>
        <w:t xml:space="preserve"> – базовая (договорная) калорийность согласно Спецификации;</w:t>
      </w:r>
    </w:p>
    <w:p w:rsidR="00A30129" w:rsidRPr="009674C0" w:rsidRDefault="00A30129" w:rsidP="00A30129">
      <w:pPr>
        <w:widowControl w:val="0"/>
        <w:ind w:firstLine="567"/>
        <w:jc w:val="both"/>
        <w:rPr>
          <w:rFonts w:cs="Times New Roman"/>
          <w:sz w:val="22"/>
          <w:szCs w:val="22"/>
          <w:lang w:eastAsia="ar-SA"/>
        </w:rPr>
      </w:pPr>
      <w:proofErr w:type="spellStart"/>
      <w:r w:rsidRPr="009674C0">
        <w:rPr>
          <w:rFonts w:cs="Times New Roman"/>
          <w:sz w:val="22"/>
          <w:szCs w:val="22"/>
          <w:lang w:eastAsia="ar-SA"/>
        </w:rPr>
        <w:t>Сф</w:t>
      </w:r>
      <w:proofErr w:type="spellEnd"/>
      <w:r w:rsidRPr="009674C0">
        <w:rPr>
          <w:rFonts w:cs="Times New Roman"/>
          <w:sz w:val="22"/>
          <w:szCs w:val="22"/>
          <w:lang w:eastAsia="ar-SA"/>
        </w:rPr>
        <w:t xml:space="preserve"> – фактическая калорийность (указанная в протоколах испытаний, выданных аккредитованной лабораторией).</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Заказчик вправе отказаться от поставленной некачественной выборочной (частичной) или всей партии Товара, письменно уведомив об этом Поставщика. С момента уведомления об отказе она находится на ответственном хранении Поставщика. При этом все затраты, связанные с разгрузкой, транспортировкой, перемещением и хранением данного Товара несет Поставщик.</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4.14. Срок для предъявления претензии по количеству – 30 календарных дней от даты прихода, по качеству Товара – 30 календарных дней от даты проведения лабораторного анализа качества Товара, указанной в протоколе испытания аккредитованной лаборатории.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4.15.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A30129" w:rsidRPr="009674C0" w:rsidRDefault="00A30129" w:rsidP="00A30129">
      <w:pPr>
        <w:widowControl w:val="0"/>
        <w:tabs>
          <w:tab w:val="left" w:pos="0"/>
        </w:tabs>
        <w:ind w:firstLine="567"/>
        <w:jc w:val="both"/>
        <w:rPr>
          <w:rFonts w:cs="Times New Roman"/>
          <w:sz w:val="22"/>
          <w:szCs w:val="22"/>
          <w:lang w:eastAsia="ar-SA"/>
        </w:rPr>
      </w:pPr>
      <w:r w:rsidRPr="009674C0">
        <w:rPr>
          <w:rFonts w:cs="Times New Roman"/>
          <w:sz w:val="22"/>
          <w:szCs w:val="22"/>
          <w:lang w:eastAsia="ar-SA"/>
        </w:rPr>
        <w:t>4.16. При расторжении договора гарантийные обязательства Поставщика по договору не прекращаются.</w:t>
      </w: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5. Порядок поставки товара.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5.1. Поставщик производит поставку Товара Заказчику на площадку АО «</w:t>
      </w:r>
      <w:proofErr w:type="spellStart"/>
      <w:r w:rsidRPr="009674C0">
        <w:rPr>
          <w:rFonts w:cs="Times New Roman"/>
          <w:sz w:val="22"/>
          <w:szCs w:val="22"/>
          <w:lang w:eastAsia="ar-SA"/>
        </w:rPr>
        <w:t>Яранское</w:t>
      </w:r>
      <w:proofErr w:type="spellEnd"/>
      <w:r w:rsidRPr="009674C0">
        <w:rPr>
          <w:rFonts w:cs="Times New Roman"/>
          <w:sz w:val="22"/>
          <w:szCs w:val="22"/>
          <w:lang w:eastAsia="ar-SA"/>
        </w:rPr>
        <w:t xml:space="preserve"> топливное предприятие», расположенную по адресу: 612261, Кировская обл., г. Яранск, ул. Производственная, д. 3, ст. Яранск Горьковской </w:t>
      </w:r>
      <w:proofErr w:type="spellStart"/>
      <w:r w:rsidRPr="009674C0">
        <w:rPr>
          <w:rFonts w:cs="Times New Roman"/>
          <w:sz w:val="22"/>
          <w:szCs w:val="22"/>
          <w:lang w:eastAsia="ar-SA"/>
        </w:rPr>
        <w:t>ж.д</w:t>
      </w:r>
      <w:proofErr w:type="spellEnd"/>
      <w:r w:rsidRPr="009674C0">
        <w:rPr>
          <w:rFonts w:cs="Times New Roman"/>
          <w:sz w:val="22"/>
          <w:szCs w:val="22"/>
          <w:lang w:eastAsia="ar-SA"/>
        </w:rPr>
        <w:t>., код станции 253008.</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Грузополучатель Товара: АО «</w:t>
      </w:r>
      <w:proofErr w:type="spellStart"/>
      <w:r w:rsidRPr="009674C0">
        <w:rPr>
          <w:rFonts w:cs="Times New Roman"/>
          <w:sz w:val="22"/>
          <w:szCs w:val="22"/>
          <w:lang w:eastAsia="ar-SA"/>
        </w:rPr>
        <w:t>Яранское</w:t>
      </w:r>
      <w:proofErr w:type="spellEnd"/>
      <w:r w:rsidRPr="009674C0">
        <w:rPr>
          <w:rFonts w:cs="Times New Roman"/>
          <w:sz w:val="22"/>
          <w:szCs w:val="22"/>
          <w:lang w:eastAsia="ar-SA"/>
        </w:rPr>
        <w:t xml:space="preserve"> топливное предприятие». </w:t>
      </w:r>
    </w:p>
    <w:p w:rsidR="00A30129"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По согласованию сторон Грузополучателем может являться иное лицо также место поставки Товара на площадку.</w:t>
      </w:r>
    </w:p>
    <w:p w:rsidR="00A30129" w:rsidRPr="00841474" w:rsidRDefault="00A30129" w:rsidP="00A30129">
      <w:pPr>
        <w:widowControl w:val="0"/>
        <w:ind w:firstLine="567"/>
        <w:jc w:val="both"/>
        <w:rPr>
          <w:rFonts w:cs="Times New Roman"/>
          <w:color w:val="00000A"/>
          <w:sz w:val="22"/>
          <w:szCs w:val="22"/>
          <w:lang w:eastAsia="en-US"/>
        </w:rPr>
      </w:pPr>
      <w:r w:rsidRPr="00841474">
        <w:rPr>
          <w:rFonts w:cs="Times New Roman"/>
          <w:color w:val="00000A"/>
          <w:sz w:val="22"/>
          <w:szCs w:val="22"/>
          <w:lang w:eastAsia="en-US"/>
        </w:rPr>
        <w:t>Поставка товара осуществляется железнодорожным или автотранспортом по согласованию сторон.</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 Получатель Товара (Заказчик) – МУП «Вулкан».</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5.2. </w:t>
      </w:r>
      <w:r w:rsidRPr="009674C0">
        <w:rPr>
          <w:rFonts w:cs="Times New Roman"/>
          <w:iCs/>
          <w:sz w:val="22"/>
          <w:szCs w:val="22"/>
          <w:lang w:eastAsia="ar-SA"/>
        </w:rPr>
        <w:t xml:space="preserve">Поставка товара осуществляется по графику поставки (Приложение № 2 к настоящему договору) </w:t>
      </w:r>
      <w:r w:rsidRPr="009674C0">
        <w:rPr>
          <w:rFonts w:cs="Times New Roman"/>
          <w:b/>
          <w:sz w:val="22"/>
          <w:szCs w:val="22"/>
          <w:lang w:eastAsia="ar-SA"/>
        </w:rPr>
        <w:t xml:space="preserve">с момента заключения договора до </w:t>
      </w:r>
      <w:r>
        <w:rPr>
          <w:rFonts w:cs="Times New Roman"/>
          <w:b/>
          <w:sz w:val="22"/>
          <w:szCs w:val="22"/>
          <w:lang w:eastAsia="ar-SA"/>
        </w:rPr>
        <w:t>31 декабря</w:t>
      </w:r>
      <w:r w:rsidRPr="009674C0">
        <w:rPr>
          <w:rFonts w:cs="Times New Roman"/>
          <w:b/>
          <w:sz w:val="22"/>
          <w:szCs w:val="22"/>
          <w:lang w:eastAsia="ar-SA"/>
        </w:rPr>
        <w:t xml:space="preserve"> 2026 г.</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lastRenderedPageBreak/>
        <w:t>Поставщик отгружает Товар в адрес Грузополучателя автомобильным или железнодорожным транспортом по согласованию сторон,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5.3. Поставщик обязан не допускать засоренности Товара. До предъявления к перевозке принимать меры по возможному уменьшению его влажности до безопасных в отношении смерзания пределов, а также профилактические меры против смерзания, предусмотренные Правилами перевозок смерзающихся грузов на железнодорожном транспорте, утвержденными Приказом МПС России от 05.04.1999 г. №20Ц с изменениями, утвержденными Приказом Министерства транспорта РФ от 12.12.2008 г. №211.</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5.4. Качество Товара должно соответствовать ГОСТ, основным параметрам качества, определенным в Спецификации, являющейся приложением и неотъемлемой частью Договора, и подтверждаться оригиналами или заверенными копиями удостоверений качества или иными документами, подтверждающими соответствие Товара требованиям к качеству, </w:t>
      </w:r>
      <w:proofErr w:type="spellStart"/>
      <w:r w:rsidRPr="009674C0">
        <w:rPr>
          <w:rFonts w:cs="Times New Roman"/>
          <w:bCs/>
          <w:sz w:val="22"/>
          <w:szCs w:val="22"/>
          <w:lang w:val="de-DE" w:eastAsia="ar-SA"/>
        </w:rPr>
        <w:t>положительными</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заключениями</w:t>
      </w:r>
      <w:proofErr w:type="spellEnd"/>
      <w:r w:rsidRPr="009674C0">
        <w:rPr>
          <w:rFonts w:cs="Times New Roman"/>
          <w:bCs/>
          <w:sz w:val="22"/>
          <w:szCs w:val="22"/>
          <w:lang w:val="de-DE" w:eastAsia="ar-SA"/>
        </w:rPr>
        <w:t xml:space="preserve"> о </w:t>
      </w:r>
      <w:proofErr w:type="spellStart"/>
      <w:r w:rsidRPr="009674C0">
        <w:rPr>
          <w:rFonts w:cs="Times New Roman"/>
          <w:bCs/>
          <w:sz w:val="22"/>
          <w:szCs w:val="22"/>
          <w:lang w:val="de-DE" w:eastAsia="ar-SA"/>
        </w:rPr>
        <w:t>соответствии</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качества</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поставленного</w:t>
      </w:r>
      <w:proofErr w:type="spellEnd"/>
      <w:r w:rsidRPr="009674C0">
        <w:rPr>
          <w:rFonts w:cs="Times New Roman"/>
          <w:bCs/>
          <w:sz w:val="22"/>
          <w:szCs w:val="22"/>
          <w:lang w:eastAsia="ar-SA"/>
        </w:rPr>
        <w:t xml:space="preserve"> Товара</w:t>
      </w:r>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полученными</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от</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организации</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осуществляющей</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проверку</w:t>
      </w:r>
      <w:proofErr w:type="spellEnd"/>
      <w:r w:rsidRPr="009674C0">
        <w:rPr>
          <w:rFonts w:cs="Times New Roman"/>
          <w:bCs/>
          <w:sz w:val="22"/>
          <w:szCs w:val="22"/>
          <w:lang w:val="de-DE" w:eastAsia="ar-SA"/>
        </w:rPr>
        <w:t xml:space="preserve"> </w:t>
      </w:r>
      <w:proofErr w:type="spellStart"/>
      <w:r w:rsidRPr="009674C0">
        <w:rPr>
          <w:rFonts w:cs="Times New Roman"/>
          <w:bCs/>
          <w:sz w:val="22"/>
          <w:szCs w:val="22"/>
          <w:lang w:val="de-DE" w:eastAsia="ar-SA"/>
        </w:rPr>
        <w:t>качества</w:t>
      </w:r>
      <w:proofErr w:type="spellEnd"/>
      <w:r w:rsidRPr="009674C0">
        <w:rPr>
          <w:rFonts w:cs="Times New Roman"/>
          <w:bCs/>
          <w:sz w:val="22"/>
          <w:szCs w:val="22"/>
          <w:lang w:val="de-DE" w:eastAsia="ar-SA"/>
        </w:rPr>
        <w:t xml:space="preserve"> </w:t>
      </w:r>
      <w:r w:rsidRPr="009674C0">
        <w:rPr>
          <w:rFonts w:cs="Times New Roman"/>
          <w:bCs/>
          <w:sz w:val="22"/>
          <w:szCs w:val="22"/>
          <w:lang w:eastAsia="ar-SA"/>
        </w:rPr>
        <w:t>Товара</w:t>
      </w:r>
      <w:r w:rsidRPr="009674C0">
        <w:rPr>
          <w:rFonts w:cs="Times New Roman"/>
          <w:sz w:val="22"/>
          <w:szCs w:val="22"/>
          <w:lang w:eastAsia="ar-SA"/>
        </w:rPr>
        <w:t>.</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5.5. Поставщик обязуется не позднее 3-х суток с момента отгрузки предоставить посредством факсимильной связи или электронной почтой реестр отгрузки, а в течение 7 (семи) дней с момента отгрузки Товара предоставить Заказчику: копию сертификата соответствия, оригинал или заверенную копию удостоверения качества или иных документов, подтверждающих</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соответствие Товара требованиям качества, счет-фактуру (счет), акт приема-передачи, товарную накладную на каждую партию отгруженного Товара.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5.6. В случае необоснованного отказа Поставщика от рассмотрения претензии Заказчика по основаниям, предусмотренным пунктами 5.3 - 5.5. договора, стоимость Товара может быть уменьшена Заказчиком в одностороннем порядке на величину дополнительных расходов (убытков) Заказчика.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5.7. Датой исполнения Поставщиком обязательств по поставке Товара, а также моментом перехода права собственности на Товар и всех рисков, связанных с ним, считается дата подписания Заказчиком акта приема-передачи товара, товарной накладной на партию поставки, что не исключает ответственности Поставщика по качеству и количеству. Стороны договорились, что датой поставки считается дата приемки Товара Заказчиком при условии фактического наличия объема Товара на площадке предприятия хранения, отписанного Заказчику по разнарядке. Счета-фактуры (счета) должны быть выставлены в адрес Заказчика той же датой, которой датирована товарная накладная.</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5.8. Не позднее чем за 5 (пять) рабочих дней до планируемой даты поставки товара, Поставщик в письменной форме уведомляет Заказчика о готовности товара к поставке и о дате поставки товара. </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5.9.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5.10. В случае ошибок или неточностей, допущенных при оформлении перевозочных или иных документов, все расходы, связанные с </w:t>
      </w:r>
      <w:proofErr w:type="spellStart"/>
      <w:r w:rsidRPr="009674C0">
        <w:rPr>
          <w:rFonts w:cs="Times New Roman"/>
          <w:sz w:val="22"/>
          <w:szCs w:val="22"/>
          <w:lang w:eastAsia="ar-SA"/>
        </w:rPr>
        <w:t>дооформлением</w:t>
      </w:r>
      <w:proofErr w:type="spellEnd"/>
      <w:r w:rsidRPr="009674C0">
        <w:rPr>
          <w:rFonts w:cs="Times New Roman"/>
          <w:sz w:val="22"/>
          <w:szCs w:val="22"/>
          <w:lang w:eastAsia="ar-SA"/>
        </w:rPr>
        <w:t xml:space="preserve"> и задержкой Товара в пути следования, оплачиваются Поставщиком. </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b/>
          <w:color w:val="000000"/>
          <w:sz w:val="22"/>
          <w:szCs w:val="22"/>
          <w:lang w:eastAsia="ar-SA"/>
        </w:rPr>
      </w:pPr>
      <w:r w:rsidRPr="009674C0">
        <w:rPr>
          <w:rFonts w:cs="Times New Roman"/>
          <w:b/>
          <w:color w:val="000000"/>
          <w:sz w:val="22"/>
          <w:szCs w:val="22"/>
          <w:lang w:eastAsia="ar-SA"/>
        </w:rPr>
        <w:t>6. Права и обязанности Сторон</w:t>
      </w:r>
    </w:p>
    <w:p w:rsidR="00A30129" w:rsidRPr="009674C0" w:rsidRDefault="00A30129" w:rsidP="00A30129">
      <w:pPr>
        <w:widowControl w:val="0"/>
        <w:ind w:firstLine="567"/>
        <w:jc w:val="both"/>
        <w:rPr>
          <w:rFonts w:cs="Times New Roman"/>
          <w:b/>
          <w:color w:val="000000"/>
          <w:sz w:val="22"/>
          <w:szCs w:val="22"/>
          <w:lang w:eastAsia="ar-SA"/>
        </w:rPr>
      </w:pPr>
      <w:r w:rsidRPr="009674C0">
        <w:rPr>
          <w:rFonts w:cs="Times New Roman"/>
          <w:b/>
          <w:color w:val="000000"/>
          <w:sz w:val="22"/>
          <w:szCs w:val="22"/>
          <w:lang w:eastAsia="ar-SA"/>
        </w:rPr>
        <w:t>6.1. Заказчик обязан:</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6.1.1. Осуществлять контроль за обеспечением Поставщиком поставок товара в соответствии с договором.</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 xml:space="preserve">6.1.2. Обеспечить оплату товара в соответствии с условиями договора. </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6.1.3. Взыскивать пени в соответствии с разделом 7 договора за неисполнение или ненадлежащее исполнение Поставщиком обязательств, предусмотренных договором.</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Поставщиком условий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6.1.5. Осуществлять контроль качества товара, поставляемого по договору, на соответствие требованиям законодательства Российской Федерации, нормативных и иных актов Заказчика, условиям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6.1.6. Принять товар в соответствии с разделом 4 настоящего договора и при отсутствии претензий относительно качества, количества, и других характеристик товара подписать соответствующие товарные накладные, акт приема-передачи товара и передать Поставщику.</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6.1.7. Выполнять иные обязанности, предусмотренные законодательством Российской Федерации и договором.</w:t>
      </w:r>
    </w:p>
    <w:p w:rsidR="00A30129" w:rsidRPr="009674C0" w:rsidRDefault="00A30129" w:rsidP="00A30129">
      <w:pPr>
        <w:widowControl w:val="0"/>
        <w:ind w:firstLine="567"/>
        <w:jc w:val="both"/>
        <w:rPr>
          <w:rFonts w:cs="Times New Roman"/>
          <w:b/>
          <w:color w:val="000000"/>
          <w:sz w:val="22"/>
          <w:szCs w:val="22"/>
          <w:lang w:eastAsia="ar-SA"/>
        </w:rPr>
      </w:pPr>
      <w:r w:rsidRPr="009674C0">
        <w:rPr>
          <w:rFonts w:cs="Times New Roman"/>
          <w:b/>
          <w:color w:val="000000"/>
          <w:sz w:val="22"/>
          <w:szCs w:val="22"/>
          <w:lang w:eastAsia="ar-SA"/>
        </w:rPr>
        <w:t>6.2. Заказчик вправе:</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 xml:space="preserve">6.2.1. В период срока хранения товара требовать безвозмездной замены товара ненадлежащего </w:t>
      </w:r>
      <w:r w:rsidRPr="009674C0">
        <w:rPr>
          <w:rFonts w:cs="Times New Roman"/>
          <w:color w:val="000000"/>
          <w:sz w:val="22"/>
          <w:szCs w:val="22"/>
          <w:lang w:eastAsia="ar-SA"/>
        </w:rPr>
        <w:lastRenderedPageBreak/>
        <w:t xml:space="preserve">качества в соответствии с условиями раздела 4 договора. </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6.2.2. Принять решение об одностороннем отказе от исполнения договора в соответствии с гражданским законодательством в случаях, предусмотренных пунктом 9.6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6.2.3. Требовать от Поставщика надлежащего исполнения обязательств, предусмотренных договором.</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6.2.4. Требовать от Поставщика своевременного устранения выявленных недостатков и дефектов товара.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6.2.5. 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w:t>
      </w:r>
    </w:p>
    <w:p w:rsidR="00A30129" w:rsidRPr="009674C0" w:rsidRDefault="00A30129" w:rsidP="00A30129">
      <w:pPr>
        <w:widowControl w:val="0"/>
        <w:ind w:firstLine="567"/>
        <w:jc w:val="both"/>
        <w:rPr>
          <w:rFonts w:cs="Times New Roman"/>
          <w:b/>
          <w:color w:val="000000"/>
          <w:sz w:val="22"/>
          <w:szCs w:val="22"/>
          <w:lang w:eastAsia="ar-SA"/>
        </w:rPr>
      </w:pPr>
      <w:r w:rsidRPr="009674C0">
        <w:rPr>
          <w:rFonts w:cs="Times New Roman"/>
          <w:b/>
          <w:color w:val="000000"/>
          <w:sz w:val="22"/>
          <w:szCs w:val="22"/>
          <w:lang w:eastAsia="ar-SA"/>
        </w:rPr>
        <w:t>6.3. Поставщик обязан:</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6.3.1. В письменной форме известить Заказчика о готовности товара к поставке и о дате поставки товара, в порядке, предусмотренном пунктом 5.8.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6.3.2. Обеспечить соответствие товара требованиям действующего законодательства (в том числе требованиям действующего законодательства по безопасности), нормативных и иных актов Заказчика и условиям договора раздела 4.</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6.3.3. Передать товар надлежащего качества, в предусмотренном договором количестве и ассортименте, не обремененный правами третьих лиц.</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6.3.4. Осуществить поставку (передачу) товара в порядке и в сроки, установленные графиком поставки товара.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6.3.5. Передать Товар в комплекте с относящейся к нему документацией: оригиналы товарных накладных и счетов-фактур (счетов),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(при наличии).</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6.3.6. В период срока хранения товара безвозмездно осуществлять замену товара ненадлежащего качества в соответствии с условиями раздела 4 договора</w:t>
      </w:r>
      <w:r w:rsidRPr="009674C0">
        <w:rPr>
          <w:rFonts w:cs="Times New Roman"/>
          <w:color w:val="000000"/>
          <w:sz w:val="22"/>
          <w:szCs w:val="22"/>
          <w:lang w:eastAsia="ar-SA"/>
        </w:rPr>
        <w:br/>
        <w:t>по месту нахождения Заказчика.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6.3.7. 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6.3.9. Выполнять иные обязанности, предусмотренные действующим законодательством Российской Федерации и договором.</w:t>
      </w:r>
    </w:p>
    <w:p w:rsidR="00A30129" w:rsidRPr="009674C0" w:rsidRDefault="00A30129" w:rsidP="00A30129">
      <w:pPr>
        <w:widowControl w:val="0"/>
        <w:ind w:firstLine="567"/>
        <w:jc w:val="both"/>
        <w:rPr>
          <w:rFonts w:cs="Times New Roman"/>
          <w:b/>
          <w:color w:val="000000"/>
          <w:sz w:val="22"/>
          <w:szCs w:val="22"/>
          <w:lang w:eastAsia="ar-SA"/>
        </w:rPr>
      </w:pPr>
      <w:r w:rsidRPr="009674C0">
        <w:rPr>
          <w:rFonts w:cs="Times New Roman"/>
          <w:b/>
          <w:color w:val="000000"/>
          <w:sz w:val="22"/>
          <w:szCs w:val="22"/>
          <w:lang w:eastAsia="ar-SA"/>
        </w:rPr>
        <w:t>6.4. Поставщик вправе:</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6.4.1. Требовать оплату надлежащим образом поставленного и принятого Заказчиком товара в соответствии с условиями настоящего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6.4.2. Требовать уплату пеней согласно условиям договора.</w:t>
      </w:r>
    </w:p>
    <w:p w:rsidR="00A30129" w:rsidRPr="009674C0" w:rsidRDefault="00A30129" w:rsidP="00A30129">
      <w:pPr>
        <w:widowControl w:val="0"/>
        <w:ind w:firstLine="567"/>
        <w:jc w:val="both"/>
        <w:rPr>
          <w:rFonts w:cs="Times New Roman"/>
          <w:color w:val="000000"/>
          <w:sz w:val="22"/>
          <w:szCs w:val="22"/>
          <w:lang w:eastAsia="ar-SA"/>
        </w:rPr>
      </w:pPr>
      <w:r w:rsidRPr="009674C0">
        <w:rPr>
          <w:rFonts w:cs="Times New Roman"/>
          <w:color w:val="000000"/>
          <w:sz w:val="22"/>
          <w:szCs w:val="22"/>
          <w:lang w:eastAsia="ar-SA"/>
        </w:rPr>
        <w:t>6.4.3. Принять решение об одностороннем отказе от исполнения договора в соответствии с гражданским законодательством Российской Федерации.</w:t>
      </w:r>
    </w:p>
    <w:p w:rsidR="00A30129" w:rsidRPr="009674C0" w:rsidRDefault="00A30129" w:rsidP="00A30129">
      <w:pPr>
        <w:widowControl w:val="0"/>
        <w:ind w:firstLine="567"/>
        <w:jc w:val="both"/>
        <w:rPr>
          <w:rFonts w:cs="Times New Roman"/>
          <w:color w:val="000000"/>
          <w:sz w:val="22"/>
          <w:szCs w:val="22"/>
          <w:lang w:eastAsia="ar-SA"/>
        </w:rPr>
      </w:pPr>
    </w:p>
    <w:p w:rsidR="00A30129" w:rsidRPr="009674C0" w:rsidRDefault="00A30129" w:rsidP="00A30129">
      <w:pPr>
        <w:widowControl w:val="0"/>
        <w:ind w:firstLine="567"/>
        <w:jc w:val="center"/>
        <w:rPr>
          <w:rFonts w:eastAsia="Arial" w:cs="Times New Roman"/>
          <w:b/>
          <w:color w:val="000000"/>
          <w:sz w:val="22"/>
          <w:szCs w:val="22"/>
          <w:lang w:eastAsia="ar-SA"/>
        </w:rPr>
      </w:pPr>
      <w:r w:rsidRPr="009674C0">
        <w:rPr>
          <w:rFonts w:eastAsia="Arial" w:cs="Times New Roman"/>
          <w:b/>
          <w:color w:val="000000"/>
          <w:sz w:val="22"/>
          <w:szCs w:val="22"/>
          <w:lang w:eastAsia="ar-SA"/>
        </w:rPr>
        <w:t>7. Ответственность Сторон</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7.1. Все споры и разногласия по настоящему договору разрешаются в претензионном порядке. Претензия направляется контрагенту с приложением подтверждающих заявленные требования документов и должна быть рассмотрена в течение 30 календарных дней с момента получения. Если в ходе претензионного урегулирования стороны не придут к соглашению, они вправе обратиться в Арбитражный суд Кировской области.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7.2. Возмещение ущерба, убытков и уплата пеней не освобождает виновную Сторону от выполнения своих обязательств по настоящему договору.</w:t>
      </w:r>
    </w:p>
    <w:p w:rsidR="00A30129" w:rsidRPr="009674C0" w:rsidRDefault="00A30129" w:rsidP="00A30129">
      <w:pPr>
        <w:widowControl w:val="0"/>
        <w:jc w:val="both"/>
        <w:rPr>
          <w:sz w:val="22"/>
          <w:szCs w:val="22"/>
        </w:rPr>
      </w:pPr>
      <w:r w:rsidRPr="009674C0">
        <w:rPr>
          <w:rFonts w:cs="Times New Roman"/>
          <w:sz w:val="22"/>
          <w:szCs w:val="22"/>
          <w:lang w:eastAsia="ar-SA"/>
        </w:rPr>
        <w:t xml:space="preserve">          7.3. </w:t>
      </w:r>
      <w:r w:rsidRPr="009674C0">
        <w:rPr>
          <w:sz w:val="22"/>
          <w:szCs w:val="22"/>
        </w:rPr>
        <w:t>В случае просрочки исполнения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ключевой ставки Центрального банка Российской Федерации, действующей на день заключения договора от не уплаченной в срок суммы.</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0129" w:rsidRPr="009674C0" w:rsidRDefault="00A30129" w:rsidP="00A30129">
      <w:pPr>
        <w:jc w:val="both"/>
        <w:rPr>
          <w:sz w:val="22"/>
          <w:szCs w:val="22"/>
        </w:rPr>
      </w:pPr>
      <w:r w:rsidRPr="009674C0">
        <w:rPr>
          <w:rFonts w:cs="Times New Roman"/>
          <w:sz w:val="22"/>
          <w:szCs w:val="22"/>
          <w:lang w:eastAsia="ar-SA"/>
        </w:rPr>
        <w:t xml:space="preserve">7.5. </w:t>
      </w:r>
      <w:r w:rsidRPr="009674C0">
        <w:rPr>
          <w:sz w:val="22"/>
          <w:szCs w:val="22"/>
        </w:rPr>
        <w:t xml:space="preserve">В случае просрочки исполнения Поставщиком обязательств, предусмотренных договором, в том числе нарушения срока поставки товара, нарушения срока замены некачественного товара, просрочки исполнения иных обязательств, предусмотренных договором, Поставщик уплачивает Заказчику пени. </w:t>
      </w:r>
    </w:p>
    <w:p w:rsidR="00A30129" w:rsidRPr="009674C0" w:rsidRDefault="00A30129" w:rsidP="00A30129">
      <w:pPr>
        <w:widowControl w:val="0"/>
        <w:jc w:val="both"/>
        <w:rPr>
          <w:sz w:val="22"/>
          <w:szCs w:val="22"/>
        </w:rPr>
      </w:pPr>
      <w:r w:rsidRPr="009674C0">
        <w:rPr>
          <w:sz w:val="22"/>
          <w:szCs w:val="22"/>
        </w:rPr>
        <w:t xml:space="preserve">Пеня начисляется за каждый день просрочки исполнения Поставщиком обязательства, предусмотренного договором, и устанавливается в размере одной трехсотой ключевой ставки Центрального банка Российской </w:t>
      </w:r>
      <w:r w:rsidRPr="009674C0">
        <w:rPr>
          <w:sz w:val="22"/>
          <w:szCs w:val="22"/>
        </w:rPr>
        <w:lastRenderedPageBreak/>
        <w:t xml:space="preserve">Федерации, действующей на день заключения договора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7.6. За недопоставку товара (не поставку полного объема предусмотренного договором количества товара в срок до </w:t>
      </w:r>
      <w:r>
        <w:rPr>
          <w:rFonts w:cs="Times New Roman"/>
          <w:sz w:val="22"/>
          <w:szCs w:val="22"/>
          <w:lang w:eastAsia="ar-SA"/>
        </w:rPr>
        <w:t>31 декабря</w:t>
      </w:r>
      <w:r w:rsidRPr="009674C0">
        <w:rPr>
          <w:rFonts w:cs="Times New Roman"/>
          <w:sz w:val="22"/>
          <w:szCs w:val="22"/>
          <w:lang w:eastAsia="ar-SA"/>
        </w:rPr>
        <w:t xml:space="preserve"> 2026 года),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иное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виде фиксированной суммы, определяемой в следующем порядке: </w:t>
      </w:r>
      <w:r w:rsidRPr="009674C0">
        <w:rPr>
          <w:rFonts w:cs="Times New Roman"/>
          <w:b/>
          <w:sz w:val="22"/>
          <w:szCs w:val="22"/>
          <w:lang w:eastAsia="ar-SA"/>
        </w:rPr>
        <w:t>5 процентов</w:t>
      </w:r>
      <w:r w:rsidRPr="009674C0">
        <w:rPr>
          <w:rFonts w:cs="Times New Roman"/>
          <w:sz w:val="22"/>
          <w:szCs w:val="22"/>
          <w:lang w:eastAsia="ar-SA"/>
        </w:rPr>
        <w:t xml:space="preserve"> от цены договора – </w:t>
      </w:r>
      <w:r w:rsidRPr="009674C0">
        <w:rPr>
          <w:rFonts w:cs="Times New Roman"/>
          <w:b/>
          <w:sz w:val="22"/>
          <w:szCs w:val="22"/>
          <w:lang w:eastAsia="ar-SA"/>
        </w:rPr>
        <w:t>______________________________ рублей</w:t>
      </w:r>
      <w:r w:rsidRPr="009674C0">
        <w:rPr>
          <w:rFonts w:cs="Times New Roman"/>
          <w:sz w:val="22"/>
          <w:szCs w:val="22"/>
          <w:lang w:eastAsia="ar-SA"/>
        </w:rPr>
        <w:t>.</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7.9. Уплата Поставщиком неустойки или применение иной формы ответственности не освобождает его от исполнения обязательств по договору.</w:t>
      </w:r>
    </w:p>
    <w:p w:rsidR="00A30129" w:rsidRPr="009674C0" w:rsidRDefault="00A30129" w:rsidP="00A30129">
      <w:pPr>
        <w:widowControl w:val="0"/>
        <w:ind w:firstLine="567"/>
        <w:jc w:val="both"/>
        <w:rPr>
          <w:rFonts w:cs="Times New Roman"/>
          <w:bCs/>
          <w:sz w:val="22"/>
          <w:szCs w:val="22"/>
          <w:lang w:eastAsia="ar-SA"/>
        </w:rPr>
      </w:pPr>
      <w:r w:rsidRPr="009674C0">
        <w:rPr>
          <w:rFonts w:cs="Times New Roman"/>
          <w:sz w:val="22"/>
          <w:szCs w:val="22"/>
          <w:lang w:eastAsia="ar-SA"/>
        </w:rPr>
        <w:t>7.10. Вред, причиненный третьими лицами по вине Поставщика при исполнении обязательств по договору, возмещается за его счет.</w:t>
      </w:r>
    </w:p>
    <w:p w:rsidR="00A30129" w:rsidRPr="009674C0" w:rsidRDefault="00A30129" w:rsidP="00A30129">
      <w:pPr>
        <w:widowControl w:val="0"/>
        <w:ind w:firstLine="567"/>
        <w:jc w:val="both"/>
        <w:rPr>
          <w:rFonts w:cs="Times New Roman"/>
          <w:bCs/>
          <w:sz w:val="22"/>
          <w:szCs w:val="22"/>
          <w:lang w:eastAsia="ar-SA"/>
        </w:rPr>
      </w:pPr>
      <w:r w:rsidRPr="009674C0">
        <w:rPr>
          <w:rFonts w:cs="Times New Roman"/>
          <w:bCs/>
          <w:sz w:val="22"/>
          <w:szCs w:val="22"/>
          <w:lang w:eastAsia="ar-SA"/>
        </w:rPr>
        <w:t>7.11. Общая сумма начисленной неустойки (штрафов, пеней) за неисполнение или ненадлежащее исполнение Поставщиков обязательств, предусмотренных договором, не может превышать цену договора.</w:t>
      </w:r>
    </w:p>
    <w:p w:rsidR="00A30129" w:rsidRPr="009674C0" w:rsidRDefault="00A30129" w:rsidP="00A30129">
      <w:pPr>
        <w:widowControl w:val="0"/>
        <w:ind w:firstLine="567"/>
        <w:jc w:val="both"/>
        <w:rPr>
          <w:rFonts w:cs="Times New Roman"/>
          <w:bCs/>
          <w:sz w:val="22"/>
          <w:szCs w:val="22"/>
          <w:lang w:eastAsia="ar-SA"/>
        </w:rPr>
      </w:pPr>
      <w:r w:rsidRPr="009674C0">
        <w:rPr>
          <w:rFonts w:cs="Times New Roman"/>
          <w:bCs/>
          <w:sz w:val="22"/>
          <w:szCs w:val="22"/>
          <w:lang w:eastAsia="ar-SA"/>
        </w:rPr>
        <w:t>7.12. Общая сумма начисленной неустойки (штрафов, пеней) за неисполнение или ненадлежащее исполнение Заказчиком обязательств, предусмотренных договором, не может превышать цену договора.</w:t>
      </w:r>
    </w:p>
    <w:p w:rsidR="00A30129" w:rsidRPr="009674C0" w:rsidRDefault="00A30129" w:rsidP="00A30129">
      <w:pPr>
        <w:widowControl w:val="0"/>
        <w:ind w:firstLine="567"/>
        <w:jc w:val="both"/>
        <w:rPr>
          <w:rFonts w:cs="Times New Roman"/>
          <w:bCs/>
          <w:sz w:val="22"/>
          <w:szCs w:val="22"/>
          <w:lang w:eastAsia="ar-SA"/>
        </w:rPr>
      </w:pPr>
      <w:r w:rsidRPr="009674C0">
        <w:rPr>
          <w:rFonts w:cs="Times New Roman"/>
          <w:bCs/>
          <w:sz w:val="22"/>
          <w:szCs w:val="22"/>
          <w:lang w:eastAsia="ar-SA"/>
        </w:rPr>
        <w:t>7.13. В случае срывов сроков поставки товара, указанных в графике поставки (Приложение № 2 к договору), а так же поставок Товара с отклонениями от качественных характеристик угля (Приложение № 1 к договору) Заказчик оставляет за собой право приобретения Товара у третьего лица без проведения торгов.</w:t>
      </w:r>
    </w:p>
    <w:p w:rsidR="00A30129" w:rsidRPr="009674C0" w:rsidRDefault="00A30129" w:rsidP="00A30129">
      <w:pPr>
        <w:widowControl w:val="0"/>
        <w:ind w:firstLine="567"/>
        <w:jc w:val="both"/>
        <w:rPr>
          <w:rFonts w:cs="Times New Roman"/>
          <w:bCs/>
          <w:sz w:val="22"/>
          <w:szCs w:val="22"/>
          <w:lang w:eastAsia="ar-SA"/>
        </w:rPr>
      </w:pPr>
      <w:r w:rsidRPr="009674C0">
        <w:rPr>
          <w:rFonts w:cs="Times New Roman"/>
          <w:bCs/>
          <w:sz w:val="22"/>
          <w:szCs w:val="22"/>
          <w:lang w:eastAsia="ar-SA"/>
        </w:rPr>
        <w:t>В случае вынужденного приобретения Заказчиком Товара у третьего лица по более высокой цене Поставщик обязан компенсировать разницу цены поставленного Товара и цены учтенной в договоре, заключенном по результатам открытого запроса предложений не в электронной форме Заказчику.</w:t>
      </w:r>
    </w:p>
    <w:p w:rsidR="00A30129" w:rsidRPr="009674C0" w:rsidRDefault="00A30129" w:rsidP="00A30129">
      <w:pPr>
        <w:widowControl w:val="0"/>
        <w:ind w:firstLine="567"/>
        <w:jc w:val="both"/>
        <w:rPr>
          <w:rFonts w:cs="Times New Roman"/>
          <w:bCs/>
          <w:sz w:val="22"/>
          <w:szCs w:val="22"/>
          <w:lang w:eastAsia="ar-SA"/>
        </w:rPr>
      </w:pPr>
    </w:p>
    <w:p w:rsidR="00A30129" w:rsidRPr="009674C0" w:rsidRDefault="00A30129" w:rsidP="00A30129">
      <w:pPr>
        <w:widowControl w:val="0"/>
        <w:ind w:firstLine="567"/>
        <w:jc w:val="center"/>
        <w:rPr>
          <w:rFonts w:cs="Times New Roman"/>
          <w:b/>
          <w:bCs/>
          <w:color w:val="000000"/>
          <w:sz w:val="22"/>
          <w:szCs w:val="22"/>
          <w:lang w:eastAsia="ar-SA"/>
        </w:rPr>
      </w:pPr>
      <w:r w:rsidRPr="009674C0">
        <w:rPr>
          <w:rFonts w:cs="Times New Roman"/>
          <w:b/>
          <w:bCs/>
          <w:color w:val="000000"/>
          <w:sz w:val="22"/>
          <w:szCs w:val="22"/>
          <w:lang w:eastAsia="ar-SA"/>
        </w:rPr>
        <w:t>8. Форс-мажорные обстоятельства</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30129" w:rsidRPr="009674C0" w:rsidRDefault="00A30129" w:rsidP="00A30129">
      <w:pPr>
        <w:widowControl w:val="0"/>
        <w:ind w:firstLine="567"/>
        <w:jc w:val="both"/>
        <w:rPr>
          <w:rFonts w:cs="Times New Roman"/>
          <w:bCs/>
          <w:color w:val="000000"/>
          <w:sz w:val="22"/>
          <w:szCs w:val="22"/>
          <w:lang w:eastAsia="ar-SA"/>
        </w:rPr>
      </w:pPr>
      <w:r w:rsidRPr="009674C0">
        <w:rPr>
          <w:rFonts w:cs="Times New Roman"/>
          <w:bCs/>
          <w:color w:val="000000"/>
          <w:sz w:val="22"/>
          <w:szCs w:val="22"/>
          <w:lang w:eastAsia="ar-SA"/>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A30129" w:rsidRPr="009674C0" w:rsidRDefault="00A30129" w:rsidP="00A30129">
      <w:pPr>
        <w:widowControl w:val="0"/>
        <w:ind w:firstLine="567"/>
        <w:jc w:val="both"/>
        <w:rPr>
          <w:rFonts w:cs="Times New Roman"/>
          <w:bCs/>
          <w:color w:val="000000"/>
          <w:sz w:val="22"/>
          <w:szCs w:val="22"/>
          <w:lang w:eastAsia="ar-SA"/>
        </w:rPr>
      </w:pPr>
    </w:p>
    <w:p w:rsidR="00A30129" w:rsidRPr="009674C0" w:rsidRDefault="00A30129" w:rsidP="00A30129">
      <w:pPr>
        <w:widowControl w:val="0"/>
        <w:ind w:firstLine="567"/>
        <w:jc w:val="center"/>
        <w:rPr>
          <w:rFonts w:cs="Times New Roman"/>
          <w:b/>
          <w:sz w:val="22"/>
          <w:szCs w:val="22"/>
          <w:lang w:eastAsia="ar-SA"/>
        </w:rPr>
      </w:pP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9. Изменение, расторжение договора</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разделом 18 Положения.</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xml:space="preserve">9.1.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9.2. Заказчик по согласованию с участником при заключении и исполнении договора вправе:</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9.2.1. увеличить (уменьшить) предусмотренный договором объем закупаемой продукции. При увеличении (уменьшении)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9.2.2.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9.2.3. изменить цену договора:</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путем ее уменьшения без изменения иных условий исполнения договора,</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в случаях, предусмотренных пунктом 9.2.1 настоящего раздела о закупке,</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в случае изменения в соответствии с законодательством Российской Федерации регулируемых государством цен (тарифов),</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в случае заключения договора купли-продажи горюче-смазочных материалов с гарантирующим поставщиком.</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9.3. Изменить порядок и сроки оплаты по договору.</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9.4. Заказчик без согласования с участником при заключении и исполнении договора вправе уменьшить объем закупаемой продукции, но не более чем на 25% от первоначального объема. При внесении соответствующих изменений в договор в связи с сокращением объема закупаемой продукции Заказчик обязан изменить первоначальную цену договора соответственно изменяемому объему продукции.</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9.5. 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 xml:space="preserve">9.6.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A30129" w:rsidRPr="009674C0" w:rsidRDefault="00A30129" w:rsidP="00A30129">
      <w:pPr>
        <w:widowControl w:val="0"/>
        <w:ind w:firstLine="506"/>
        <w:jc w:val="both"/>
        <w:rPr>
          <w:rFonts w:cs="Times New Roman"/>
          <w:sz w:val="22"/>
          <w:szCs w:val="22"/>
        </w:rPr>
      </w:pPr>
      <w:r w:rsidRPr="009674C0">
        <w:rPr>
          <w:rFonts w:cs="Times New Roman"/>
          <w:sz w:val="22"/>
          <w:szCs w:val="22"/>
        </w:rPr>
        <w:t>9.7.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A30129" w:rsidRDefault="00A30129" w:rsidP="00A30129">
      <w:pPr>
        <w:widowControl w:val="0"/>
        <w:ind w:firstLine="506"/>
        <w:jc w:val="both"/>
        <w:rPr>
          <w:rFonts w:cs="Times New Roman"/>
          <w:sz w:val="22"/>
          <w:szCs w:val="22"/>
        </w:rPr>
      </w:pPr>
      <w:r w:rsidRPr="009674C0">
        <w:rPr>
          <w:rFonts w:cs="Times New Roman"/>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A30129" w:rsidRPr="00755575" w:rsidRDefault="00A30129" w:rsidP="00A30129">
      <w:pPr>
        <w:ind w:right="-108" w:firstLine="567"/>
        <w:jc w:val="both"/>
        <w:rPr>
          <w:sz w:val="22"/>
          <w:szCs w:val="22"/>
        </w:rPr>
      </w:pPr>
      <w:r>
        <w:rPr>
          <w:sz w:val="22"/>
          <w:szCs w:val="22"/>
        </w:rPr>
        <w:t xml:space="preserve">9.8. </w:t>
      </w:r>
      <w:r w:rsidRPr="00755575">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30129" w:rsidRPr="009674C0" w:rsidRDefault="00A30129" w:rsidP="00A30129">
      <w:pPr>
        <w:widowControl w:val="0"/>
        <w:ind w:firstLine="506"/>
        <w:jc w:val="both"/>
        <w:rPr>
          <w:rFonts w:cs="Times New Roman"/>
          <w:sz w:val="22"/>
          <w:szCs w:val="22"/>
          <w:lang w:eastAsia="ar-SA"/>
        </w:rPr>
      </w:pPr>
      <w:r w:rsidRPr="009674C0">
        <w:rPr>
          <w:rFonts w:cs="Times New Roman"/>
          <w:sz w:val="22"/>
          <w:szCs w:val="22"/>
          <w:lang w:eastAsia="ar-SA"/>
        </w:rPr>
        <w:t>9.</w:t>
      </w:r>
      <w:r>
        <w:rPr>
          <w:rFonts w:cs="Times New Roman"/>
          <w:sz w:val="22"/>
          <w:szCs w:val="22"/>
          <w:lang w:eastAsia="ar-SA"/>
        </w:rPr>
        <w:t>9.</w:t>
      </w:r>
      <w:r w:rsidRPr="009674C0">
        <w:rPr>
          <w:rFonts w:cs="Times New Roman"/>
          <w:sz w:val="22"/>
          <w:szCs w:val="22"/>
          <w:lang w:eastAsia="ar-SA"/>
        </w:rPr>
        <w:t xml:space="preserve"> Заказчик </w:t>
      </w:r>
      <w:r w:rsidRPr="009674C0">
        <w:rPr>
          <w:rFonts w:eastAsia="Calibri" w:cs="Times New Roman"/>
          <w:sz w:val="22"/>
          <w:szCs w:val="22"/>
          <w:lang w:eastAsia="en-US"/>
        </w:rPr>
        <w:t>вправе принять решение об одностороннем отказе от исполнения договора в соответствии с гражданским законодательством</w:t>
      </w:r>
      <w:r w:rsidRPr="009674C0">
        <w:rPr>
          <w:rFonts w:cs="Times New Roman"/>
          <w:sz w:val="22"/>
          <w:szCs w:val="22"/>
          <w:lang w:eastAsia="ar-SA"/>
        </w:rPr>
        <w:t xml:space="preserve"> в случае:</w:t>
      </w:r>
    </w:p>
    <w:p w:rsidR="00A30129" w:rsidRPr="009674C0" w:rsidRDefault="00A30129" w:rsidP="00A30129">
      <w:pPr>
        <w:widowControl w:val="0"/>
        <w:ind w:firstLine="506"/>
        <w:contextualSpacing/>
        <w:jc w:val="both"/>
        <w:rPr>
          <w:rFonts w:cs="Times New Roman"/>
          <w:sz w:val="22"/>
          <w:szCs w:val="22"/>
        </w:rPr>
      </w:pPr>
      <w:r w:rsidRPr="009674C0">
        <w:rPr>
          <w:rFonts w:cs="Times New Roman"/>
          <w:sz w:val="22"/>
          <w:szCs w:val="22"/>
        </w:rPr>
        <w:t xml:space="preserve">выявления по результатам экспертизы несоответствия качественных характеристик товара условиям договора, препятствующего приемке Товара; </w:t>
      </w:r>
    </w:p>
    <w:p w:rsidR="00A30129" w:rsidRPr="009674C0" w:rsidRDefault="00A30129" w:rsidP="00A30129">
      <w:pPr>
        <w:widowControl w:val="0"/>
        <w:ind w:firstLine="567"/>
        <w:contextualSpacing/>
        <w:jc w:val="both"/>
        <w:rPr>
          <w:rFonts w:eastAsia="Calibri" w:cs="Times New Roman"/>
          <w:sz w:val="22"/>
          <w:szCs w:val="22"/>
        </w:rPr>
      </w:pPr>
      <w:r w:rsidRPr="009674C0">
        <w:rPr>
          <w:rFonts w:eastAsia="Calibri" w:cs="Times New Roman"/>
          <w:sz w:val="22"/>
          <w:szCs w:val="22"/>
        </w:rPr>
        <w:t>неоднократного нарушения срока поставки Товара;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поставки (передачи) Поставщиком товара не соответствующего требованиям действующего законодательства Российской Федерации и условиям договора;</w:t>
      </w:r>
    </w:p>
    <w:p w:rsidR="00A30129" w:rsidRPr="009674C0" w:rsidRDefault="00A30129" w:rsidP="00A30129">
      <w:pPr>
        <w:widowControl w:val="0"/>
        <w:ind w:firstLine="567"/>
        <w:contextualSpacing/>
        <w:jc w:val="both"/>
        <w:rPr>
          <w:rFonts w:eastAsia="Calibri" w:cs="Times New Roman"/>
          <w:sz w:val="22"/>
          <w:szCs w:val="22"/>
        </w:rPr>
      </w:pPr>
      <w:r w:rsidRPr="009674C0">
        <w:rPr>
          <w:rFonts w:eastAsia="Calibri" w:cs="Times New Roman"/>
          <w:sz w:val="22"/>
          <w:szCs w:val="22"/>
        </w:rPr>
        <w:t>неоднократного нарушения срока замены товара ненадлежащего качества;</w:t>
      </w:r>
    </w:p>
    <w:p w:rsidR="00A30129" w:rsidRPr="009674C0" w:rsidRDefault="00A30129" w:rsidP="00A30129">
      <w:pPr>
        <w:widowControl w:val="0"/>
        <w:ind w:firstLine="567"/>
        <w:contextualSpacing/>
        <w:jc w:val="both"/>
        <w:rPr>
          <w:rFonts w:cs="Times New Roman"/>
          <w:sz w:val="22"/>
          <w:szCs w:val="22"/>
        </w:rPr>
      </w:pPr>
      <w:r w:rsidRPr="009674C0">
        <w:rPr>
          <w:rFonts w:cs="Times New Roman"/>
          <w:sz w:val="22"/>
          <w:szCs w:val="22"/>
        </w:rPr>
        <w:lastRenderedPageBreak/>
        <w:t>неисполнения или ненадлежащего исполнения Поставщиком иных обязательств, предусмотренных действующим законодательством Российской Федерации и договором.</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10. Прочие условия</w:t>
      </w:r>
    </w:p>
    <w:p w:rsidR="00A30129" w:rsidRPr="00F969AC" w:rsidRDefault="00A30129" w:rsidP="00A30129">
      <w:pPr>
        <w:ind w:firstLine="567"/>
        <w:jc w:val="both"/>
        <w:rPr>
          <w:rFonts w:cs="Times New Roman"/>
          <w:sz w:val="23"/>
          <w:szCs w:val="23"/>
        </w:rPr>
      </w:pPr>
      <w:r w:rsidRPr="00F969AC">
        <w:rPr>
          <w:rFonts w:cs="Times New Roman"/>
          <w:sz w:val="22"/>
          <w:szCs w:val="22"/>
          <w:lang w:eastAsia="ar-SA"/>
        </w:rPr>
        <w:t xml:space="preserve">10.1. </w:t>
      </w:r>
      <w:r w:rsidRPr="00F969AC">
        <w:rPr>
          <w:rFonts w:cs="Times New Roman"/>
          <w:sz w:val="23"/>
          <w:szCs w:val="23"/>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 xml:space="preserve">10.2. Все изменения и дополнения к настоящему договору должны быть произведены в письменной форме, подписаны уполномоченными представителями и закреплены печатью предприятия. Стороны признают юридическую силу документов переданных посредством электронной почты и факсимильной связи до получения оригиналов этих документов. </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10.3. Стороны вправе осуществлять обмен документами по исполнению настоящего Договора (письма, Дополнительные соглашения, товарные накладные, УПД) посредством факсимильной, почтовой и электронной связи.</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10.4. Стороны условились о том, что переданные по электронной почте Документы, которыми стороны будут обмениваться в процессе исполнения настоящего Договора, признаются имеющими юридическую силу в следующем случае: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w:t>
      </w:r>
      <w:r w:rsidRPr="009674C0">
        <w:rPr>
          <w:rFonts w:cs="Times New Roman"/>
          <w:sz w:val="22"/>
          <w:szCs w:val="22"/>
          <w:lang w:eastAsia="ar-SA"/>
        </w:rPr>
        <w:tab/>
        <w:t>документы, передаваемые сторонами по электронной почте, должны направляться на электронный адрес, указанный в разделе 12 «Юридические адреса, банковские реквизиты сторон на момент заключения договора» настоящего договора. При отсутствии в договоре адресов электронной почты, электронная переписка между сторонами не имеет юридической силы.</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10.5. В случае обмена документами посредством электронной почты, датой подписания Стороной-отправителем документа считается дата отправления Стороной-отправителем документа скреплённого печатью и подписью Стороны-отправителя посредством электронной почты.</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10.6. Стороны обязуются направлять друг другу почтой оригиналы переданных с использованием факсимильной связи документов в течение 7 (семи) календарных дней с момента подписания.</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10.7. По письменному требованию стороны обязуются предоставить документы, подтверждающие статус юридического лица, полномочия представителей сторон.</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10.9.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10.10. Каждая сторона настоящего соглашения и Договора и каждое лицо, заключающее настоящий Договор от имени этой стороны, гарантирует другой стороне, что имеет все необходимые полномочия, разрешения и согласования на заключение настоящего Договора, не имеет никаких ограничений и запретов на заключение настоящего Договора и на исполнение обязательств по нему на момент заключения Договора и на момент исполнения этих обязательств.</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10.11. Во всем остальном, что не предусмотрено договором, Стороны руководствуются законодательством Российской Федерации.</w:t>
      </w:r>
    </w:p>
    <w:p w:rsidR="00A30129" w:rsidRPr="009674C0" w:rsidRDefault="00A30129" w:rsidP="00A30129">
      <w:pPr>
        <w:widowControl w:val="0"/>
        <w:ind w:firstLine="567"/>
        <w:jc w:val="center"/>
        <w:rPr>
          <w:rFonts w:cs="Times New Roman"/>
          <w:b/>
          <w:sz w:val="22"/>
          <w:szCs w:val="22"/>
          <w:lang w:eastAsia="ar-SA"/>
        </w:rPr>
      </w:pPr>
      <w:r w:rsidRPr="009674C0">
        <w:rPr>
          <w:rFonts w:cs="Times New Roman"/>
          <w:b/>
          <w:sz w:val="22"/>
          <w:szCs w:val="22"/>
          <w:lang w:eastAsia="ar-SA"/>
        </w:rPr>
        <w:t>11. Срок действия договора</w:t>
      </w:r>
    </w:p>
    <w:p w:rsidR="00A30129" w:rsidRPr="009674C0" w:rsidRDefault="00A30129" w:rsidP="00A30129">
      <w:pPr>
        <w:widowControl w:val="0"/>
        <w:ind w:firstLine="567"/>
        <w:jc w:val="both"/>
        <w:rPr>
          <w:rFonts w:cs="Times New Roman"/>
          <w:sz w:val="22"/>
          <w:szCs w:val="22"/>
          <w:lang w:eastAsia="ar-SA"/>
        </w:rPr>
      </w:pPr>
      <w:r w:rsidRPr="009674C0">
        <w:rPr>
          <w:rFonts w:cs="Times New Roman"/>
          <w:sz w:val="22"/>
          <w:szCs w:val="22"/>
          <w:lang w:eastAsia="ar-SA"/>
        </w:rPr>
        <w:t>С момента подписания договора до полного исполнения обязательств Сторон.</w:t>
      </w:r>
    </w:p>
    <w:p w:rsidR="00A30129" w:rsidRPr="009674C0" w:rsidRDefault="00A30129" w:rsidP="00A30129">
      <w:pPr>
        <w:widowControl w:val="0"/>
        <w:ind w:firstLine="567"/>
        <w:jc w:val="both"/>
        <w:rPr>
          <w:rFonts w:cs="Times New Roman"/>
          <w:sz w:val="22"/>
          <w:szCs w:val="22"/>
          <w:lang w:eastAsia="ar-SA"/>
        </w:rPr>
      </w:pPr>
    </w:p>
    <w:p w:rsidR="00A30129" w:rsidRPr="009674C0" w:rsidRDefault="00A30129" w:rsidP="00A30129">
      <w:pPr>
        <w:widowControl w:val="0"/>
        <w:ind w:firstLine="567"/>
        <w:jc w:val="both"/>
        <w:rPr>
          <w:rFonts w:cs="Times New Roman"/>
          <w:b/>
          <w:sz w:val="22"/>
          <w:szCs w:val="22"/>
          <w:lang w:eastAsia="ar-SA"/>
        </w:rPr>
      </w:pPr>
      <w:r w:rsidRPr="009674C0">
        <w:rPr>
          <w:rFonts w:cs="Times New Roman"/>
          <w:b/>
          <w:sz w:val="22"/>
          <w:szCs w:val="22"/>
          <w:lang w:eastAsia="ar-SA"/>
        </w:rPr>
        <w:t>12. Юридические адреса, банковские реквизиты Сторон на момент заключения договора</w:t>
      </w:r>
    </w:p>
    <w:p w:rsidR="00A30129" w:rsidRPr="009674C0" w:rsidRDefault="00A30129" w:rsidP="00A30129">
      <w:pPr>
        <w:widowControl w:val="0"/>
        <w:ind w:firstLine="708"/>
        <w:jc w:val="center"/>
        <w:rPr>
          <w:rFonts w:cs="Times New Roman"/>
          <w:b/>
          <w:sz w:val="22"/>
          <w:szCs w:val="22"/>
          <w:lang w:eastAsia="ar-SA"/>
        </w:rPr>
      </w:pPr>
    </w:p>
    <w:p w:rsidR="00A30129" w:rsidRPr="009674C0" w:rsidRDefault="00A30129" w:rsidP="00A30129">
      <w:pPr>
        <w:widowControl w:val="0"/>
        <w:snapToGrid w:val="0"/>
        <w:jc w:val="both"/>
        <w:rPr>
          <w:rFonts w:cs="Times New Roman"/>
          <w:sz w:val="22"/>
          <w:szCs w:val="22"/>
          <w:lang w:eastAsia="ar-SA"/>
        </w:rPr>
      </w:pPr>
      <w:r w:rsidRPr="009674C0">
        <w:rPr>
          <w:rFonts w:cs="Times New Roman"/>
          <w:sz w:val="22"/>
          <w:szCs w:val="22"/>
          <w:lang w:eastAsia="ar-SA"/>
        </w:rPr>
        <w:t>Заказчик</w:t>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t>Поставщик</w:t>
      </w:r>
    </w:p>
    <w:tbl>
      <w:tblPr>
        <w:tblW w:w="10476" w:type="dxa"/>
        <w:tblLayout w:type="fixed"/>
        <w:tblLook w:val="04A0" w:firstRow="1" w:lastRow="0" w:firstColumn="1" w:lastColumn="0" w:noHBand="0" w:noVBand="1"/>
      </w:tblPr>
      <w:tblGrid>
        <w:gridCol w:w="5250"/>
        <w:gridCol w:w="5226"/>
      </w:tblGrid>
      <w:tr w:rsidR="00A30129" w:rsidRPr="009674C0" w:rsidTr="00A72197">
        <w:tc>
          <w:tcPr>
            <w:tcW w:w="5249" w:type="dxa"/>
          </w:tcPr>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МУП «Вулкан»</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612260, РФ, Кировская область,</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город Яранск, улица К. Маркса дом №45</w:t>
            </w:r>
          </w:p>
          <w:p w:rsidR="00A30129" w:rsidRPr="009674C0" w:rsidRDefault="009B72AC" w:rsidP="00A72197">
            <w:pPr>
              <w:widowControl w:val="0"/>
              <w:snapToGrid w:val="0"/>
              <w:jc w:val="both"/>
              <w:rPr>
                <w:rFonts w:cs="Times New Roman"/>
                <w:sz w:val="22"/>
                <w:szCs w:val="22"/>
                <w:lang w:eastAsia="ar-SA"/>
              </w:rPr>
            </w:pPr>
            <w:hyperlink r:id="rId15">
              <w:r w:rsidR="00A30129" w:rsidRPr="009674C0">
                <w:rPr>
                  <w:rFonts w:cs="Times New Roman"/>
                  <w:sz w:val="22"/>
                  <w:szCs w:val="22"/>
                  <w:lang w:eastAsia="ar-SA"/>
                </w:rPr>
                <w:t>mupvulkan@mail.ru</w:t>
              </w:r>
            </w:hyperlink>
            <w:r w:rsidR="00A30129" w:rsidRPr="009674C0">
              <w:rPr>
                <w:rFonts w:cs="Times New Roman"/>
                <w:sz w:val="22"/>
                <w:szCs w:val="22"/>
                <w:lang w:eastAsia="ar-SA"/>
              </w:rPr>
              <w:t>;</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телефон: (8-83367) 2-23-68</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ИНН 4339008232 КПП 433901001</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р/с 40702810600310090121</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 xml:space="preserve">в АО КБ «Хлынов» </w:t>
            </w:r>
            <w:proofErr w:type="spellStart"/>
            <w:r w:rsidRPr="009674C0">
              <w:rPr>
                <w:rFonts w:cs="Times New Roman"/>
                <w:sz w:val="22"/>
                <w:szCs w:val="22"/>
                <w:lang w:eastAsia="ar-SA"/>
              </w:rPr>
              <w:t>г.Киров</w:t>
            </w:r>
            <w:proofErr w:type="spellEnd"/>
          </w:p>
          <w:p w:rsidR="00A30129" w:rsidRPr="009674C0" w:rsidRDefault="00A30129" w:rsidP="00A72197">
            <w:pPr>
              <w:widowControl w:val="0"/>
              <w:snapToGrid w:val="0"/>
              <w:jc w:val="both"/>
              <w:rPr>
                <w:rFonts w:cs="Times New Roman"/>
                <w:sz w:val="22"/>
                <w:szCs w:val="22"/>
                <w:lang w:eastAsia="ar-SA"/>
              </w:rPr>
            </w:pPr>
            <w:proofErr w:type="spellStart"/>
            <w:r w:rsidRPr="009674C0">
              <w:rPr>
                <w:rFonts w:cs="Times New Roman"/>
                <w:sz w:val="22"/>
                <w:szCs w:val="22"/>
                <w:lang w:eastAsia="ar-SA"/>
              </w:rPr>
              <w:t>кор</w:t>
            </w:r>
            <w:proofErr w:type="spellEnd"/>
            <w:r w:rsidRPr="009674C0">
              <w:rPr>
                <w:rFonts w:cs="Times New Roman"/>
                <w:sz w:val="22"/>
                <w:szCs w:val="22"/>
                <w:lang w:eastAsia="ar-SA"/>
              </w:rPr>
              <w:t>/</w:t>
            </w:r>
            <w:proofErr w:type="spellStart"/>
            <w:r w:rsidRPr="009674C0">
              <w:rPr>
                <w:rFonts w:cs="Times New Roman"/>
                <w:sz w:val="22"/>
                <w:szCs w:val="22"/>
                <w:lang w:eastAsia="ar-SA"/>
              </w:rPr>
              <w:t>сч</w:t>
            </w:r>
            <w:proofErr w:type="spellEnd"/>
            <w:r w:rsidRPr="009674C0">
              <w:rPr>
                <w:rFonts w:cs="Times New Roman"/>
                <w:sz w:val="22"/>
                <w:szCs w:val="22"/>
                <w:lang w:eastAsia="ar-SA"/>
              </w:rPr>
              <w:t xml:space="preserve"> 30101810100000000711</w:t>
            </w:r>
          </w:p>
          <w:p w:rsidR="00A30129" w:rsidRPr="009674C0" w:rsidRDefault="00A30129" w:rsidP="00A72197">
            <w:pPr>
              <w:widowControl w:val="0"/>
              <w:snapToGrid w:val="0"/>
              <w:jc w:val="both"/>
              <w:rPr>
                <w:rFonts w:cs="Times New Roman"/>
                <w:sz w:val="22"/>
                <w:szCs w:val="22"/>
                <w:lang w:eastAsia="ar-SA"/>
              </w:rPr>
            </w:pPr>
            <w:r w:rsidRPr="009674C0">
              <w:rPr>
                <w:rFonts w:cs="Times New Roman"/>
                <w:sz w:val="22"/>
                <w:szCs w:val="22"/>
                <w:lang w:eastAsia="ar-SA"/>
              </w:rPr>
              <w:t>БИК 043304711ОГРН 1064339004894</w:t>
            </w:r>
          </w:p>
        </w:tc>
        <w:tc>
          <w:tcPr>
            <w:tcW w:w="5226" w:type="dxa"/>
          </w:tcPr>
          <w:p w:rsidR="00A30129" w:rsidRPr="009674C0" w:rsidRDefault="00A30129" w:rsidP="00A72197">
            <w:pPr>
              <w:widowControl w:val="0"/>
              <w:rPr>
                <w:rFonts w:cs="Times New Roman"/>
                <w:sz w:val="22"/>
                <w:szCs w:val="22"/>
                <w:lang w:eastAsia="ar-SA"/>
              </w:rPr>
            </w:pPr>
          </w:p>
        </w:tc>
      </w:tr>
    </w:tbl>
    <w:p w:rsidR="00A30129" w:rsidRPr="009674C0" w:rsidRDefault="00A30129" w:rsidP="00A30129">
      <w:pPr>
        <w:widowControl w:val="0"/>
        <w:jc w:val="both"/>
        <w:rPr>
          <w:rFonts w:cs="Times New Roman"/>
          <w:sz w:val="22"/>
          <w:szCs w:val="22"/>
          <w:lang w:eastAsia="ar-SA"/>
        </w:rPr>
      </w:pPr>
      <w:r w:rsidRPr="009674C0">
        <w:rPr>
          <w:rFonts w:cs="Times New Roman"/>
          <w:sz w:val="22"/>
          <w:szCs w:val="22"/>
          <w:lang w:eastAsia="ar-SA"/>
        </w:rPr>
        <w:t xml:space="preserve">Заказчик </w:t>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t>Поставщик</w:t>
      </w:r>
    </w:p>
    <w:p w:rsidR="00A30129" w:rsidRPr="009674C0" w:rsidRDefault="00A30129" w:rsidP="00A30129">
      <w:pPr>
        <w:widowControl w:val="0"/>
        <w:jc w:val="both"/>
        <w:rPr>
          <w:rFonts w:cs="Times New Roman"/>
          <w:sz w:val="22"/>
          <w:szCs w:val="22"/>
          <w:lang w:eastAsia="ar-SA"/>
        </w:rPr>
      </w:pPr>
    </w:p>
    <w:p w:rsidR="00A30129" w:rsidRPr="009674C0" w:rsidRDefault="00A30129" w:rsidP="00A30129">
      <w:pPr>
        <w:widowControl w:val="0"/>
        <w:jc w:val="both"/>
        <w:rPr>
          <w:rFonts w:cs="Times New Roman"/>
          <w:sz w:val="22"/>
          <w:szCs w:val="22"/>
          <w:lang w:eastAsia="ar-SA"/>
        </w:rPr>
      </w:pPr>
      <w:r w:rsidRPr="009674C0">
        <w:rPr>
          <w:rFonts w:cs="Times New Roman"/>
          <w:sz w:val="22"/>
          <w:szCs w:val="22"/>
          <w:lang w:eastAsia="ar-SA"/>
        </w:rPr>
        <w:t>__________________________________</w:t>
      </w:r>
      <w:r w:rsidRPr="009674C0">
        <w:rPr>
          <w:rFonts w:cs="Times New Roman"/>
          <w:sz w:val="22"/>
          <w:szCs w:val="22"/>
          <w:lang w:eastAsia="ar-SA"/>
        </w:rPr>
        <w:tab/>
      </w:r>
      <w:r w:rsidRPr="009674C0">
        <w:rPr>
          <w:rFonts w:cs="Times New Roman"/>
          <w:sz w:val="22"/>
          <w:szCs w:val="22"/>
          <w:lang w:eastAsia="ar-SA"/>
        </w:rPr>
        <w:tab/>
        <w:t>______________ __________________</w:t>
      </w:r>
    </w:p>
    <w:p w:rsidR="00A30129" w:rsidRPr="009674C0" w:rsidRDefault="00A30129" w:rsidP="00A30129">
      <w:pPr>
        <w:widowControl w:val="0"/>
        <w:jc w:val="both"/>
        <w:rPr>
          <w:rFonts w:cs="Times New Roman"/>
          <w:sz w:val="22"/>
          <w:szCs w:val="22"/>
          <w:lang w:eastAsia="ar-SA"/>
        </w:rPr>
      </w:pPr>
      <w:r w:rsidRPr="009674C0">
        <w:rPr>
          <w:rFonts w:cs="Times New Roman"/>
          <w:sz w:val="22"/>
          <w:szCs w:val="22"/>
          <w:lang w:eastAsia="ar-SA"/>
        </w:rPr>
        <w:t>М.П.</w:t>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r>
      <w:r w:rsidRPr="009674C0">
        <w:rPr>
          <w:rFonts w:cs="Times New Roman"/>
          <w:sz w:val="22"/>
          <w:szCs w:val="22"/>
          <w:lang w:eastAsia="ar-SA"/>
        </w:rPr>
        <w:tab/>
        <w:t>М.П</w:t>
      </w:r>
      <w:bookmarkStart w:id="3" w:name="_Toc191962032"/>
      <w:bookmarkEnd w:id="3"/>
      <w:r w:rsidRPr="009674C0">
        <w:rPr>
          <w:rFonts w:cs="Times New Roman"/>
          <w:sz w:val="22"/>
          <w:szCs w:val="22"/>
          <w:lang w:eastAsia="ar-SA"/>
        </w:rPr>
        <w:t>.</w:t>
      </w:r>
    </w:p>
    <w:p w:rsidR="00A30129" w:rsidRPr="009674C0" w:rsidRDefault="00A30129" w:rsidP="00A30129">
      <w:pPr>
        <w:widowControl w:val="0"/>
        <w:jc w:val="both"/>
        <w:rPr>
          <w:rFonts w:cs="Times New Roman"/>
          <w:sz w:val="22"/>
          <w:szCs w:val="22"/>
          <w:lang w:eastAsia="ar-SA"/>
        </w:rPr>
      </w:pPr>
    </w:p>
    <w:p w:rsidR="002B014A" w:rsidRDefault="002B014A">
      <w:pPr>
        <w:widowControl w:val="0"/>
        <w:jc w:val="both"/>
        <w:rPr>
          <w:rFonts w:cs="Times New Roman"/>
          <w:sz w:val="22"/>
          <w:szCs w:val="22"/>
          <w:lang w:eastAsia="ar-SA"/>
        </w:rPr>
      </w:pPr>
    </w:p>
    <w:p w:rsidR="002B014A" w:rsidRDefault="002B014A">
      <w:pPr>
        <w:widowControl w:val="0"/>
        <w:jc w:val="right"/>
        <w:rPr>
          <w:rFonts w:cs="Times New Roman"/>
          <w:sz w:val="22"/>
          <w:szCs w:val="22"/>
        </w:rPr>
      </w:pPr>
    </w:p>
    <w:p w:rsidR="002B014A" w:rsidRDefault="002B014A">
      <w:pPr>
        <w:widowControl w:val="0"/>
        <w:jc w:val="right"/>
        <w:rPr>
          <w:rFonts w:cs="Times New Roman"/>
          <w:sz w:val="22"/>
          <w:szCs w:val="22"/>
        </w:rPr>
      </w:pPr>
    </w:p>
    <w:p w:rsidR="002B014A" w:rsidRDefault="002B014A">
      <w:pPr>
        <w:widowControl w:val="0"/>
        <w:jc w:val="right"/>
        <w:rPr>
          <w:rFonts w:cs="Times New Roman"/>
          <w:sz w:val="22"/>
          <w:szCs w:val="22"/>
        </w:rPr>
      </w:pPr>
    </w:p>
    <w:p w:rsidR="002B014A" w:rsidRDefault="008C4E37" w:rsidP="00206537">
      <w:pPr>
        <w:jc w:val="right"/>
        <w:rPr>
          <w:rFonts w:cs="Times New Roman"/>
          <w:sz w:val="22"/>
          <w:szCs w:val="22"/>
        </w:rPr>
      </w:pPr>
      <w:r>
        <w:rPr>
          <w:rFonts w:cs="Times New Roman"/>
          <w:sz w:val="22"/>
          <w:szCs w:val="22"/>
        </w:rPr>
        <w:t>Приложение № 1 к договору</w:t>
      </w:r>
    </w:p>
    <w:p w:rsidR="002B014A" w:rsidRDefault="008C4E37">
      <w:pPr>
        <w:widowControl w:val="0"/>
        <w:jc w:val="right"/>
        <w:rPr>
          <w:rFonts w:cs="Times New Roman"/>
          <w:sz w:val="22"/>
          <w:szCs w:val="22"/>
        </w:rPr>
      </w:pPr>
      <w:r>
        <w:rPr>
          <w:rFonts w:cs="Times New Roman"/>
          <w:sz w:val="22"/>
          <w:szCs w:val="22"/>
        </w:rPr>
        <w:t>№ ______________</w:t>
      </w:r>
    </w:p>
    <w:p w:rsidR="002B014A" w:rsidRDefault="0005672C">
      <w:pPr>
        <w:widowControl w:val="0"/>
        <w:jc w:val="right"/>
        <w:rPr>
          <w:rFonts w:cs="Times New Roman"/>
          <w:sz w:val="22"/>
          <w:szCs w:val="22"/>
        </w:rPr>
      </w:pPr>
      <w:r>
        <w:rPr>
          <w:rFonts w:cs="Times New Roman"/>
          <w:sz w:val="22"/>
          <w:szCs w:val="22"/>
        </w:rPr>
        <w:t xml:space="preserve">от </w:t>
      </w:r>
      <w:r w:rsidR="00DE109F">
        <w:rPr>
          <w:rFonts w:cs="Times New Roman"/>
          <w:sz w:val="22"/>
          <w:szCs w:val="22"/>
        </w:rPr>
        <w:t>«____»____________2026</w:t>
      </w:r>
      <w:r w:rsidR="008C4E37">
        <w:rPr>
          <w:rFonts w:cs="Times New Roman"/>
          <w:sz w:val="22"/>
          <w:szCs w:val="22"/>
        </w:rPr>
        <w:t xml:space="preserve"> г.</w:t>
      </w:r>
    </w:p>
    <w:p w:rsidR="002B014A" w:rsidRDefault="002B014A">
      <w:pPr>
        <w:widowControl w:val="0"/>
        <w:jc w:val="center"/>
        <w:rPr>
          <w:rFonts w:cs="Times New Roman"/>
          <w:sz w:val="22"/>
          <w:szCs w:val="22"/>
        </w:rPr>
      </w:pPr>
    </w:p>
    <w:p w:rsidR="002B014A" w:rsidRDefault="008C4E37">
      <w:pPr>
        <w:widowControl w:val="0"/>
        <w:jc w:val="center"/>
        <w:rPr>
          <w:rFonts w:cs="Times New Roman"/>
          <w:sz w:val="22"/>
          <w:szCs w:val="22"/>
        </w:rPr>
      </w:pPr>
      <w:r>
        <w:rPr>
          <w:rFonts w:cs="Times New Roman"/>
          <w:sz w:val="22"/>
          <w:szCs w:val="22"/>
        </w:rPr>
        <w:t xml:space="preserve">СПЕЦИФИКАЦИЯ </w:t>
      </w:r>
    </w:p>
    <w:p w:rsidR="002B014A" w:rsidRDefault="002B014A">
      <w:pPr>
        <w:widowControl w:val="0"/>
        <w:jc w:val="center"/>
        <w:rPr>
          <w:rFonts w:cs="Times New Roman"/>
          <w:sz w:val="22"/>
          <w:szCs w:val="22"/>
        </w:rPr>
      </w:pPr>
    </w:p>
    <w:tbl>
      <w:tblPr>
        <w:tblW w:w="10784" w:type="dxa"/>
        <w:jc w:val="center"/>
        <w:tblLayout w:type="fixed"/>
        <w:tblLook w:val="04A0" w:firstRow="1" w:lastRow="0" w:firstColumn="1" w:lastColumn="0" w:noHBand="0" w:noVBand="1"/>
      </w:tblPr>
      <w:tblGrid>
        <w:gridCol w:w="559"/>
        <w:gridCol w:w="1824"/>
        <w:gridCol w:w="1522"/>
        <w:gridCol w:w="851"/>
        <w:gridCol w:w="1012"/>
        <w:gridCol w:w="2680"/>
        <w:gridCol w:w="2336"/>
      </w:tblGrid>
      <w:tr w:rsidR="002B014A">
        <w:trPr>
          <w:trHeight w:val="1410"/>
          <w:jc w:val="center"/>
        </w:trPr>
        <w:tc>
          <w:tcPr>
            <w:tcW w:w="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 п/п</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Наименование товара, входящего в объект закупки</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Код по ОКПД2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Ед. изм.</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Кол-во (тонн)</w:t>
            </w:r>
          </w:p>
        </w:tc>
        <w:tc>
          <w:tcPr>
            <w:tcW w:w="5016" w:type="dxa"/>
            <w:gridSpan w:val="2"/>
            <w:tcBorders>
              <w:top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Требования, установленные к функциональным, техническим, качественным характеристикам товара, входящего в объект закупки (показатели, в соответствии с которыми будет устанавливаться соответствие)</w:t>
            </w:r>
          </w:p>
        </w:tc>
      </w:tr>
      <w:tr w:rsidR="002B014A">
        <w:trPr>
          <w:trHeight w:val="570"/>
          <w:jc w:val="center"/>
        </w:trPr>
        <w:tc>
          <w:tcPr>
            <w:tcW w:w="558" w:type="dxa"/>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b/>
                <w:bCs/>
                <w:sz w:val="22"/>
                <w:szCs w:val="22"/>
              </w:rPr>
            </w:pPr>
          </w:p>
        </w:tc>
        <w:tc>
          <w:tcPr>
            <w:tcW w:w="1824" w:type="dxa"/>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b/>
                <w:bCs/>
                <w:sz w:val="22"/>
                <w:szCs w:val="22"/>
              </w:rPr>
            </w:pPr>
          </w:p>
        </w:tc>
        <w:tc>
          <w:tcPr>
            <w:tcW w:w="1522" w:type="dxa"/>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b/>
                <w:bCs/>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b/>
                <w:bCs/>
                <w:sz w:val="22"/>
                <w:szCs w:val="22"/>
              </w:rPr>
            </w:pPr>
          </w:p>
        </w:tc>
        <w:tc>
          <w:tcPr>
            <w:tcW w:w="1012" w:type="dxa"/>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b/>
                <w:bCs/>
                <w:sz w:val="22"/>
                <w:szCs w:val="22"/>
              </w:rPr>
            </w:pPr>
          </w:p>
        </w:tc>
        <w:tc>
          <w:tcPr>
            <w:tcW w:w="2680"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 xml:space="preserve">Наименование показателя, </w:t>
            </w:r>
            <w:proofErr w:type="spellStart"/>
            <w:r>
              <w:rPr>
                <w:rFonts w:cs="Times New Roman"/>
                <w:b/>
                <w:bCs/>
                <w:sz w:val="22"/>
                <w:szCs w:val="22"/>
              </w:rPr>
              <w:t>ед.изм</w:t>
            </w:r>
            <w:proofErr w:type="spellEnd"/>
            <w:r>
              <w:rPr>
                <w:rFonts w:cs="Times New Roman"/>
                <w:b/>
                <w:bCs/>
                <w:sz w:val="22"/>
                <w:szCs w:val="22"/>
              </w:rPr>
              <w:t>. показателя</w:t>
            </w:r>
          </w:p>
        </w:tc>
        <w:tc>
          <w:tcPr>
            <w:tcW w:w="2336"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Описание, значение</w:t>
            </w:r>
          </w:p>
        </w:tc>
      </w:tr>
      <w:tr w:rsidR="002B014A">
        <w:trPr>
          <w:trHeight w:val="285"/>
          <w:jc w:val="center"/>
        </w:trPr>
        <w:tc>
          <w:tcPr>
            <w:tcW w:w="558" w:type="dxa"/>
            <w:tcBorders>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1</w:t>
            </w:r>
          </w:p>
        </w:tc>
        <w:tc>
          <w:tcPr>
            <w:tcW w:w="1824"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2</w:t>
            </w:r>
          </w:p>
        </w:tc>
        <w:tc>
          <w:tcPr>
            <w:tcW w:w="1522"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3</w:t>
            </w:r>
          </w:p>
        </w:tc>
        <w:tc>
          <w:tcPr>
            <w:tcW w:w="851"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4</w:t>
            </w:r>
          </w:p>
        </w:tc>
        <w:tc>
          <w:tcPr>
            <w:tcW w:w="1012"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5</w:t>
            </w:r>
          </w:p>
        </w:tc>
        <w:tc>
          <w:tcPr>
            <w:tcW w:w="2680"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6</w:t>
            </w:r>
          </w:p>
        </w:tc>
        <w:tc>
          <w:tcPr>
            <w:tcW w:w="2336" w:type="dxa"/>
            <w:tcBorders>
              <w:bottom w:val="single" w:sz="4" w:space="0" w:color="000000"/>
              <w:right w:val="single" w:sz="4" w:space="0" w:color="000000"/>
            </w:tcBorders>
            <w:shd w:val="clear" w:color="auto" w:fill="auto"/>
            <w:vAlign w:val="center"/>
          </w:tcPr>
          <w:p w:rsidR="002B014A" w:rsidRDefault="008C4E37">
            <w:pPr>
              <w:widowControl w:val="0"/>
              <w:jc w:val="center"/>
              <w:rPr>
                <w:rFonts w:cs="Times New Roman"/>
                <w:b/>
                <w:bCs/>
                <w:sz w:val="22"/>
                <w:szCs w:val="22"/>
              </w:rPr>
            </w:pPr>
            <w:r>
              <w:rPr>
                <w:rFonts w:cs="Times New Roman"/>
                <w:b/>
                <w:bCs/>
                <w:sz w:val="22"/>
                <w:szCs w:val="22"/>
              </w:rPr>
              <w:t>7</w:t>
            </w:r>
          </w:p>
        </w:tc>
      </w:tr>
      <w:tr w:rsidR="002B014A">
        <w:trPr>
          <w:trHeight w:val="243"/>
          <w:jc w:val="center"/>
        </w:trPr>
        <w:tc>
          <w:tcPr>
            <w:tcW w:w="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14A" w:rsidRDefault="008C4E37">
            <w:pPr>
              <w:widowControl w:val="0"/>
              <w:jc w:val="center"/>
              <w:rPr>
                <w:rFonts w:cs="Times New Roman"/>
                <w:sz w:val="22"/>
                <w:szCs w:val="22"/>
              </w:rPr>
            </w:pPr>
            <w:r>
              <w:rPr>
                <w:rFonts w:cs="Times New Roman"/>
                <w:sz w:val="22"/>
                <w:szCs w:val="22"/>
              </w:rPr>
              <w:t>1</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r>
      <w:tr w:rsidR="002B014A">
        <w:trPr>
          <w:trHeight w:val="117"/>
          <w:jc w:val="center"/>
        </w:trPr>
        <w:tc>
          <w:tcPr>
            <w:tcW w:w="558"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824" w:type="dxa"/>
            <w:vMerge/>
            <w:tcBorders>
              <w:left w:val="single" w:sz="4" w:space="0" w:color="000000"/>
              <w:bottom w:val="single" w:sz="4" w:space="0" w:color="000000"/>
              <w:right w:val="single" w:sz="4" w:space="0" w:color="000000"/>
            </w:tcBorders>
            <w:shd w:val="clear" w:color="auto" w:fill="auto"/>
            <w:vAlign w:val="center"/>
          </w:tcPr>
          <w:p w:rsidR="002B014A" w:rsidRDefault="002B014A">
            <w:pPr>
              <w:widowControl w:val="0"/>
              <w:jc w:val="center"/>
              <w:rPr>
                <w:rFonts w:cs="Times New Roman"/>
                <w:sz w:val="22"/>
                <w:szCs w:val="22"/>
              </w:rPr>
            </w:pPr>
          </w:p>
        </w:tc>
        <w:tc>
          <w:tcPr>
            <w:tcW w:w="152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851"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01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2680"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336"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r>
      <w:tr w:rsidR="002B014A">
        <w:trPr>
          <w:trHeight w:val="315"/>
          <w:jc w:val="center"/>
        </w:trPr>
        <w:tc>
          <w:tcPr>
            <w:tcW w:w="558"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824" w:type="dxa"/>
            <w:vMerge/>
            <w:tcBorders>
              <w:left w:val="single" w:sz="4" w:space="0" w:color="000000"/>
              <w:bottom w:val="single" w:sz="4" w:space="0" w:color="000000"/>
              <w:right w:val="single" w:sz="4" w:space="0" w:color="000000"/>
            </w:tcBorders>
            <w:shd w:val="clear" w:color="auto" w:fill="auto"/>
            <w:vAlign w:val="center"/>
          </w:tcPr>
          <w:p w:rsidR="002B014A" w:rsidRDefault="002B014A">
            <w:pPr>
              <w:widowControl w:val="0"/>
              <w:jc w:val="center"/>
              <w:rPr>
                <w:rFonts w:cs="Times New Roman"/>
                <w:sz w:val="22"/>
                <w:szCs w:val="22"/>
              </w:rPr>
            </w:pPr>
          </w:p>
        </w:tc>
        <w:tc>
          <w:tcPr>
            <w:tcW w:w="152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851"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01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2680"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336"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r>
      <w:tr w:rsidR="002B014A">
        <w:trPr>
          <w:trHeight w:val="315"/>
          <w:jc w:val="center"/>
        </w:trPr>
        <w:tc>
          <w:tcPr>
            <w:tcW w:w="558"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824" w:type="dxa"/>
            <w:vMerge/>
            <w:tcBorders>
              <w:left w:val="single" w:sz="4" w:space="0" w:color="000000"/>
              <w:bottom w:val="single" w:sz="4" w:space="0" w:color="000000"/>
              <w:right w:val="single" w:sz="4" w:space="0" w:color="000000"/>
            </w:tcBorders>
            <w:shd w:val="clear" w:color="auto" w:fill="auto"/>
            <w:vAlign w:val="center"/>
          </w:tcPr>
          <w:p w:rsidR="002B014A" w:rsidRDefault="002B014A">
            <w:pPr>
              <w:widowControl w:val="0"/>
              <w:jc w:val="center"/>
              <w:rPr>
                <w:rFonts w:cs="Times New Roman"/>
                <w:sz w:val="22"/>
                <w:szCs w:val="22"/>
              </w:rPr>
            </w:pPr>
          </w:p>
        </w:tc>
        <w:tc>
          <w:tcPr>
            <w:tcW w:w="152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851"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01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2680"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336" w:type="dxa"/>
            <w:tcBorders>
              <w:top w:val="single" w:sz="4" w:space="0" w:color="000000"/>
              <w:bottom w:val="single" w:sz="4" w:space="0" w:color="000000"/>
              <w:right w:val="single" w:sz="4" w:space="0" w:color="000000"/>
            </w:tcBorders>
            <w:shd w:val="clear" w:color="auto" w:fill="auto"/>
          </w:tcPr>
          <w:p w:rsidR="002B014A" w:rsidRDefault="002B014A">
            <w:pPr>
              <w:widowControl w:val="0"/>
              <w:jc w:val="center"/>
              <w:rPr>
                <w:rFonts w:cs="Times New Roman"/>
                <w:bCs/>
                <w:sz w:val="22"/>
                <w:szCs w:val="22"/>
                <w:lang w:eastAsia="ar-SA"/>
              </w:rPr>
            </w:pPr>
          </w:p>
        </w:tc>
      </w:tr>
      <w:tr w:rsidR="002B014A">
        <w:trPr>
          <w:trHeight w:val="630"/>
          <w:jc w:val="center"/>
        </w:trPr>
        <w:tc>
          <w:tcPr>
            <w:tcW w:w="558"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824" w:type="dxa"/>
            <w:vMerge/>
            <w:tcBorders>
              <w:left w:val="single" w:sz="4" w:space="0" w:color="000000"/>
              <w:bottom w:val="single" w:sz="4" w:space="0" w:color="000000"/>
              <w:right w:val="single" w:sz="4" w:space="0" w:color="000000"/>
            </w:tcBorders>
            <w:shd w:val="clear" w:color="auto" w:fill="auto"/>
            <w:vAlign w:val="center"/>
          </w:tcPr>
          <w:p w:rsidR="002B014A" w:rsidRDefault="002B014A">
            <w:pPr>
              <w:widowControl w:val="0"/>
              <w:jc w:val="center"/>
              <w:rPr>
                <w:rFonts w:cs="Times New Roman"/>
                <w:sz w:val="22"/>
                <w:szCs w:val="22"/>
              </w:rPr>
            </w:pPr>
          </w:p>
        </w:tc>
        <w:tc>
          <w:tcPr>
            <w:tcW w:w="152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851"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1012" w:type="dxa"/>
            <w:vMerge/>
            <w:tcBorders>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sz w:val="22"/>
                <w:szCs w:val="22"/>
              </w:rPr>
            </w:pPr>
          </w:p>
        </w:tc>
        <w:tc>
          <w:tcPr>
            <w:tcW w:w="2680" w:type="dxa"/>
            <w:tcBorders>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c>
          <w:tcPr>
            <w:tcW w:w="2336" w:type="dxa"/>
            <w:tcBorders>
              <w:bottom w:val="single" w:sz="4" w:space="0" w:color="000000"/>
              <w:right w:val="single" w:sz="4" w:space="0" w:color="000000"/>
            </w:tcBorders>
            <w:shd w:val="clear" w:color="auto" w:fill="auto"/>
          </w:tcPr>
          <w:p w:rsidR="002B014A" w:rsidRDefault="002B014A">
            <w:pPr>
              <w:widowControl w:val="0"/>
              <w:jc w:val="center"/>
              <w:rPr>
                <w:rFonts w:cs="Times New Roman"/>
                <w:sz w:val="22"/>
                <w:szCs w:val="22"/>
              </w:rPr>
            </w:pPr>
          </w:p>
        </w:tc>
      </w:tr>
    </w:tbl>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tbl>
      <w:tblPr>
        <w:tblW w:w="10476" w:type="dxa"/>
        <w:tblLayout w:type="fixed"/>
        <w:tblLook w:val="04A0" w:firstRow="1" w:lastRow="0" w:firstColumn="1" w:lastColumn="0" w:noHBand="0" w:noVBand="1"/>
      </w:tblPr>
      <w:tblGrid>
        <w:gridCol w:w="5240"/>
        <w:gridCol w:w="5236"/>
      </w:tblGrid>
      <w:tr w:rsidR="002B014A">
        <w:tc>
          <w:tcPr>
            <w:tcW w:w="5239" w:type="dxa"/>
            <w:shd w:val="clear" w:color="auto" w:fill="auto"/>
          </w:tcPr>
          <w:p w:rsidR="002B014A" w:rsidRDefault="008C4E37">
            <w:pPr>
              <w:widowControl w:val="0"/>
              <w:rPr>
                <w:rFonts w:cs="Times New Roman"/>
                <w:sz w:val="22"/>
                <w:szCs w:val="22"/>
                <w:lang w:eastAsia="ar-SA"/>
              </w:rPr>
            </w:pPr>
            <w:r>
              <w:rPr>
                <w:rFonts w:cs="Times New Roman"/>
                <w:sz w:val="22"/>
                <w:szCs w:val="22"/>
                <w:lang w:eastAsia="ar-SA"/>
              </w:rPr>
              <w:t>Заказчик:</w:t>
            </w:r>
          </w:p>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8C4E37">
            <w:pPr>
              <w:widowControl w:val="0"/>
              <w:rPr>
                <w:rFonts w:cs="Times New Roman"/>
                <w:sz w:val="22"/>
                <w:szCs w:val="22"/>
                <w:lang w:eastAsia="ar-SA"/>
              </w:rPr>
            </w:pPr>
            <w:r>
              <w:rPr>
                <w:rFonts w:cs="Times New Roman"/>
                <w:sz w:val="22"/>
                <w:szCs w:val="22"/>
                <w:lang w:eastAsia="ar-SA"/>
              </w:rPr>
              <w:t>_________________ /____________________ /</w:t>
            </w:r>
          </w:p>
          <w:p w:rsidR="002B014A" w:rsidRDefault="008C4E37">
            <w:pPr>
              <w:widowControl w:val="0"/>
              <w:rPr>
                <w:rFonts w:cs="Times New Roman"/>
                <w:sz w:val="22"/>
                <w:szCs w:val="22"/>
                <w:lang w:eastAsia="ar-SA"/>
              </w:rPr>
            </w:pPr>
            <w:r>
              <w:rPr>
                <w:rFonts w:cs="Times New Roman"/>
                <w:sz w:val="22"/>
                <w:szCs w:val="22"/>
                <w:lang w:eastAsia="ar-SA"/>
              </w:rPr>
              <w:t>М.П.</w:t>
            </w:r>
          </w:p>
        </w:tc>
        <w:tc>
          <w:tcPr>
            <w:tcW w:w="5236" w:type="dxa"/>
            <w:shd w:val="clear" w:color="auto" w:fill="auto"/>
          </w:tcPr>
          <w:p w:rsidR="002B014A" w:rsidRDefault="008C4E37">
            <w:pPr>
              <w:widowControl w:val="0"/>
              <w:rPr>
                <w:rFonts w:cs="Times New Roman"/>
                <w:sz w:val="22"/>
                <w:szCs w:val="22"/>
                <w:lang w:eastAsia="ar-SA"/>
              </w:rPr>
            </w:pPr>
            <w:r>
              <w:rPr>
                <w:rFonts w:cs="Times New Roman"/>
                <w:sz w:val="22"/>
                <w:szCs w:val="22"/>
                <w:lang w:eastAsia="ar-SA"/>
              </w:rPr>
              <w:t>Поставщик:</w:t>
            </w:r>
          </w:p>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8C4E37">
            <w:pPr>
              <w:widowControl w:val="0"/>
              <w:rPr>
                <w:rFonts w:cs="Times New Roman"/>
                <w:sz w:val="22"/>
                <w:szCs w:val="22"/>
                <w:lang w:eastAsia="ar-SA"/>
              </w:rPr>
            </w:pPr>
            <w:r>
              <w:rPr>
                <w:rFonts w:cs="Times New Roman"/>
                <w:sz w:val="22"/>
                <w:szCs w:val="22"/>
                <w:lang w:eastAsia="ar-SA"/>
              </w:rPr>
              <w:t>_________________ /___________________/</w:t>
            </w:r>
          </w:p>
          <w:p w:rsidR="002B014A" w:rsidRDefault="008C4E37">
            <w:pPr>
              <w:widowControl w:val="0"/>
              <w:rPr>
                <w:rFonts w:cs="Times New Roman"/>
                <w:sz w:val="22"/>
                <w:szCs w:val="22"/>
                <w:lang w:eastAsia="ar-SA"/>
              </w:rPr>
            </w:pPr>
            <w:r>
              <w:rPr>
                <w:rFonts w:cs="Times New Roman"/>
                <w:sz w:val="22"/>
                <w:szCs w:val="22"/>
                <w:lang w:eastAsia="ar-SA"/>
              </w:rPr>
              <w:t>М.П.</w:t>
            </w:r>
          </w:p>
        </w:tc>
      </w:tr>
    </w:tbl>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8C4E37">
      <w:pPr>
        <w:widowControl w:val="0"/>
        <w:tabs>
          <w:tab w:val="left" w:pos="8402"/>
        </w:tabs>
        <w:rPr>
          <w:rFonts w:cs="Times New Roman"/>
          <w:sz w:val="22"/>
          <w:szCs w:val="22"/>
          <w:lang w:eastAsia="ar-SA"/>
        </w:rPr>
      </w:pPr>
      <w:r>
        <w:rPr>
          <w:rFonts w:cs="Times New Roman"/>
          <w:sz w:val="22"/>
          <w:szCs w:val="22"/>
          <w:lang w:eastAsia="ar-SA"/>
        </w:rPr>
        <w:tab/>
      </w:r>
    </w:p>
    <w:p w:rsidR="002B014A" w:rsidRDefault="002B014A">
      <w:pPr>
        <w:widowControl w:val="0"/>
        <w:rPr>
          <w:rFonts w:cs="Times New Roman"/>
          <w:sz w:val="22"/>
          <w:szCs w:val="22"/>
          <w:lang w:eastAsia="ar-SA"/>
        </w:rPr>
      </w:pPr>
    </w:p>
    <w:p w:rsidR="002B014A" w:rsidRDefault="008C4E37">
      <w:pPr>
        <w:rPr>
          <w:rFonts w:cs="Times New Roman"/>
          <w:sz w:val="22"/>
          <w:szCs w:val="22"/>
          <w:lang w:eastAsia="ar-SA"/>
        </w:rPr>
      </w:pPr>
      <w:r>
        <w:br w:type="page"/>
      </w:r>
    </w:p>
    <w:p w:rsidR="002B014A" w:rsidRDefault="008C4E37">
      <w:pPr>
        <w:widowControl w:val="0"/>
        <w:jc w:val="right"/>
        <w:rPr>
          <w:rFonts w:cs="Times New Roman"/>
          <w:sz w:val="22"/>
          <w:szCs w:val="22"/>
          <w:lang w:eastAsia="ar-SA"/>
        </w:rPr>
      </w:pPr>
      <w:r>
        <w:rPr>
          <w:rFonts w:cs="Times New Roman"/>
          <w:sz w:val="22"/>
          <w:szCs w:val="22"/>
          <w:lang w:eastAsia="ar-SA"/>
        </w:rPr>
        <w:lastRenderedPageBreak/>
        <w:t>Приложение № 2 к договору</w:t>
      </w:r>
    </w:p>
    <w:p w:rsidR="002B014A" w:rsidRDefault="008C4E37">
      <w:pPr>
        <w:widowControl w:val="0"/>
        <w:jc w:val="right"/>
        <w:rPr>
          <w:rFonts w:cs="Times New Roman"/>
          <w:sz w:val="22"/>
          <w:szCs w:val="22"/>
          <w:lang w:eastAsia="ar-SA"/>
        </w:rPr>
      </w:pPr>
      <w:r>
        <w:rPr>
          <w:rFonts w:cs="Times New Roman"/>
          <w:sz w:val="22"/>
          <w:szCs w:val="22"/>
          <w:lang w:eastAsia="ar-SA"/>
        </w:rPr>
        <w:t>№ ______________</w:t>
      </w:r>
    </w:p>
    <w:p w:rsidR="002B014A" w:rsidRDefault="00DE109F">
      <w:pPr>
        <w:widowControl w:val="0"/>
        <w:jc w:val="right"/>
        <w:rPr>
          <w:rFonts w:cs="Times New Roman"/>
          <w:sz w:val="22"/>
          <w:szCs w:val="22"/>
          <w:lang w:eastAsia="ar-SA"/>
        </w:rPr>
      </w:pPr>
      <w:r>
        <w:rPr>
          <w:rFonts w:cs="Times New Roman"/>
          <w:sz w:val="22"/>
          <w:szCs w:val="22"/>
          <w:lang w:eastAsia="ar-SA"/>
        </w:rPr>
        <w:t xml:space="preserve"> от «____»____________2026</w:t>
      </w:r>
      <w:r w:rsidR="008C4E37">
        <w:rPr>
          <w:rFonts w:cs="Times New Roman"/>
          <w:sz w:val="22"/>
          <w:szCs w:val="22"/>
          <w:lang w:eastAsia="ar-SA"/>
        </w:rPr>
        <w:t xml:space="preserve"> г.</w:t>
      </w:r>
    </w:p>
    <w:p w:rsidR="002B014A" w:rsidRDefault="002B014A">
      <w:pPr>
        <w:widowControl w:val="0"/>
        <w:rPr>
          <w:rFonts w:cs="Times New Roman"/>
          <w:sz w:val="22"/>
          <w:szCs w:val="22"/>
          <w:lang w:eastAsia="ar-SA"/>
        </w:rPr>
      </w:pPr>
    </w:p>
    <w:p w:rsidR="009C3D1B" w:rsidRDefault="009C3D1B" w:rsidP="00434F9F">
      <w:pPr>
        <w:jc w:val="center"/>
        <w:rPr>
          <w:b/>
          <w:bCs/>
        </w:rPr>
      </w:pPr>
      <w:r w:rsidRPr="00BA0BE5">
        <w:rPr>
          <w:b/>
          <w:bCs/>
        </w:rPr>
        <w:t>График поставки угля</w:t>
      </w:r>
    </w:p>
    <w:p w:rsidR="00CB25B5" w:rsidRDefault="00CB25B5" w:rsidP="00434F9F">
      <w:pPr>
        <w:jc w:val="center"/>
        <w:rPr>
          <w:b/>
          <w:bCs/>
        </w:rPr>
      </w:pPr>
    </w:p>
    <w:p w:rsidR="002B014A" w:rsidRDefault="002B014A">
      <w:pPr>
        <w:widowControl w:val="0"/>
        <w:jc w:val="right"/>
        <w:rPr>
          <w:rFonts w:cs="Times New Roman"/>
          <w:sz w:val="22"/>
          <w:szCs w:val="22"/>
          <w:lang w:eastAsia="ar-SA"/>
        </w:rPr>
      </w:pPr>
    </w:p>
    <w:p w:rsidR="002B014A" w:rsidRDefault="002B014A">
      <w:pPr>
        <w:widowControl w:val="0"/>
        <w:jc w:val="right"/>
        <w:rPr>
          <w:rFonts w:cs="Times New Roman"/>
          <w:sz w:val="22"/>
          <w:szCs w:val="22"/>
          <w:lang w:eastAsia="ar-SA"/>
        </w:rPr>
      </w:pPr>
    </w:p>
    <w:tbl>
      <w:tblPr>
        <w:tblStyle w:val="afff"/>
        <w:tblW w:w="0" w:type="auto"/>
        <w:tblLook w:val="04A0" w:firstRow="1" w:lastRow="0" w:firstColumn="1" w:lastColumn="0" w:noHBand="0" w:noVBand="1"/>
      </w:tblPr>
      <w:tblGrid>
        <w:gridCol w:w="2824"/>
        <w:gridCol w:w="2954"/>
        <w:gridCol w:w="1843"/>
        <w:gridCol w:w="1985"/>
      </w:tblGrid>
      <w:tr w:rsidR="008F29E7" w:rsidTr="00EA19AA">
        <w:tc>
          <w:tcPr>
            <w:tcW w:w="2824" w:type="dxa"/>
          </w:tcPr>
          <w:p w:rsidR="008F29E7" w:rsidRDefault="008F29E7" w:rsidP="00F84CD2">
            <w:pPr>
              <w:jc w:val="center"/>
              <w:rPr>
                <w:b/>
                <w:bCs/>
              </w:rPr>
            </w:pPr>
            <w:r w:rsidRPr="00880FD7">
              <w:rPr>
                <w:bCs/>
              </w:rPr>
              <w:t>Месяцы поставки</w:t>
            </w:r>
          </w:p>
        </w:tc>
        <w:tc>
          <w:tcPr>
            <w:tcW w:w="2954" w:type="dxa"/>
          </w:tcPr>
          <w:p w:rsidR="008F29E7" w:rsidRPr="00FA0AFC" w:rsidRDefault="008F29E7" w:rsidP="00F84CD2">
            <w:pPr>
              <w:jc w:val="center"/>
              <w:rPr>
                <w:bCs/>
              </w:rPr>
            </w:pPr>
          </w:p>
        </w:tc>
        <w:tc>
          <w:tcPr>
            <w:tcW w:w="1843" w:type="dxa"/>
          </w:tcPr>
          <w:p w:rsidR="008F29E7" w:rsidRDefault="008F29E7" w:rsidP="00F84CD2">
            <w:pPr>
              <w:jc w:val="center"/>
              <w:rPr>
                <w:bCs/>
              </w:rPr>
            </w:pPr>
          </w:p>
        </w:tc>
        <w:tc>
          <w:tcPr>
            <w:tcW w:w="1985" w:type="dxa"/>
          </w:tcPr>
          <w:p w:rsidR="008F29E7" w:rsidRDefault="008F29E7" w:rsidP="00F84CD2">
            <w:pPr>
              <w:jc w:val="center"/>
              <w:rPr>
                <w:bCs/>
              </w:rPr>
            </w:pPr>
          </w:p>
        </w:tc>
      </w:tr>
      <w:tr w:rsidR="008F29E7" w:rsidTr="00EA19AA">
        <w:tc>
          <w:tcPr>
            <w:tcW w:w="2824" w:type="dxa"/>
          </w:tcPr>
          <w:p w:rsidR="008F29E7" w:rsidRPr="00880FD7" w:rsidRDefault="008F29E7" w:rsidP="00F84CD2">
            <w:pPr>
              <w:jc w:val="center"/>
              <w:rPr>
                <w:bCs/>
              </w:rPr>
            </w:pPr>
            <w:r w:rsidRPr="00880FD7">
              <w:rPr>
                <w:bCs/>
              </w:rPr>
              <w:t>Количество тонн</w:t>
            </w:r>
            <w:r>
              <w:rPr>
                <w:bCs/>
              </w:rPr>
              <w:t xml:space="preserve">  каменный уголь марки </w:t>
            </w:r>
            <w:proofErr w:type="spellStart"/>
            <w:r>
              <w:rPr>
                <w:bCs/>
              </w:rPr>
              <w:t>Др</w:t>
            </w:r>
            <w:proofErr w:type="spellEnd"/>
          </w:p>
        </w:tc>
        <w:tc>
          <w:tcPr>
            <w:tcW w:w="2954" w:type="dxa"/>
          </w:tcPr>
          <w:p w:rsidR="008F29E7" w:rsidRDefault="008F29E7" w:rsidP="00553D09">
            <w:pPr>
              <w:jc w:val="center"/>
              <w:rPr>
                <w:bCs/>
              </w:rPr>
            </w:pPr>
          </w:p>
        </w:tc>
        <w:tc>
          <w:tcPr>
            <w:tcW w:w="1843" w:type="dxa"/>
          </w:tcPr>
          <w:p w:rsidR="008F29E7" w:rsidRDefault="008F29E7" w:rsidP="00553D09">
            <w:pPr>
              <w:jc w:val="center"/>
              <w:rPr>
                <w:bCs/>
              </w:rPr>
            </w:pPr>
          </w:p>
        </w:tc>
        <w:tc>
          <w:tcPr>
            <w:tcW w:w="1985" w:type="dxa"/>
          </w:tcPr>
          <w:p w:rsidR="008F29E7" w:rsidRDefault="008F29E7" w:rsidP="00553D09">
            <w:pPr>
              <w:jc w:val="center"/>
              <w:rPr>
                <w:bCs/>
              </w:rPr>
            </w:pPr>
          </w:p>
        </w:tc>
      </w:tr>
    </w:tbl>
    <w:p w:rsidR="00F84CD2" w:rsidRDefault="00F84CD2" w:rsidP="00F84CD2">
      <w:pPr>
        <w:widowControl w:val="0"/>
        <w:rPr>
          <w:rFonts w:cs="Times New Roman"/>
          <w:sz w:val="22"/>
          <w:szCs w:val="22"/>
          <w:lang w:eastAsia="ar-SA"/>
        </w:rPr>
      </w:pPr>
    </w:p>
    <w:tbl>
      <w:tblPr>
        <w:tblW w:w="10476" w:type="dxa"/>
        <w:tblLayout w:type="fixed"/>
        <w:tblLook w:val="04A0" w:firstRow="1" w:lastRow="0" w:firstColumn="1" w:lastColumn="0" w:noHBand="0" w:noVBand="1"/>
      </w:tblPr>
      <w:tblGrid>
        <w:gridCol w:w="5240"/>
        <w:gridCol w:w="5236"/>
      </w:tblGrid>
      <w:tr w:rsidR="00F84CD2" w:rsidTr="00F84CD2">
        <w:tc>
          <w:tcPr>
            <w:tcW w:w="5239" w:type="dxa"/>
            <w:shd w:val="clear" w:color="auto" w:fill="auto"/>
          </w:tcPr>
          <w:p w:rsidR="00F84CD2" w:rsidRDefault="00F84CD2" w:rsidP="00F84CD2">
            <w:pPr>
              <w:widowControl w:val="0"/>
              <w:rPr>
                <w:rFonts w:cs="Times New Roman"/>
                <w:sz w:val="22"/>
                <w:szCs w:val="22"/>
                <w:lang w:eastAsia="ar-SA"/>
              </w:rPr>
            </w:pPr>
            <w:r>
              <w:rPr>
                <w:rFonts w:cs="Times New Roman"/>
                <w:sz w:val="22"/>
                <w:szCs w:val="22"/>
                <w:lang w:eastAsia="ar-SA"/>
              </w:rPr>
              <w:t xml:space="preserve"> </w:t>
            </w: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r>
              <w:rPr>
                <w:rFonts w:cs="Times New Roman"/>
                <w:sz w:val="22"/>
                <w:szCs w:val="22"/>
                <w:lang w:eastAsia="ar-SA"/>
              </w:rPr>
              <w:t>Заказчик:</w:t>
            </w: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r>
              <w:rPr>
                <w:rFonts w:cs="Times New Roman"/>
                <w:sz w:val="22"/>
                <w:szCs w:val="22"/>
                <w:lang w:eastAsia="ar-SA"/>
              </w:rPr>
              <w:t>_________________ /____________________ /</w:t>
            </w:r>
          </w:p>
          <w:p w:rsidR="00F84CD2" w:rsidRDefault="00F84CD2" w:rsidP="00F84CD2">
            <w:pPr>
              <w:widowControl w:val="0"/>
              <w:rPr>
                <w:rFonts w:cs="Times New Roman"/>
                <w:sz w:val="22"/>
                <w:szCs w:val="22"/>
                <w:lang w:eastAsia="ar-SA"/>
              </w:rPr>
            </w:pPr>
            <w:r>
              <w:rPr>
                <w:rFonts w:cs="Times New Roman"/>
                <w:sz w:val="22"/>
                <w:szCs w:val="22"/>
                <w:lang w:eastAsia="ar-SA"/>
              </w:rPr>
              <w:t>М.П.</w:t>
            </w:r>
          </w:p>
        </w:tc>
        <w:tc>
          <w:tcPr>
            <w:tcW w:w="5236" w:type="dxa"/>
            <w:shd w:val="clear" w:color="auto" w:fill="auto"/>
          </w:tcPr>
          <w:p w:rsidR="00F84CD2" w:rsidRDefault="00F84CD2" w:rsidP="00F84CD2">
            <w:pPr>
              <w:widowControl w:val="0"/>
              <w:rPr>
                <w:rFonts w:cs="Times New Roman"/>
                <w:sz w:val="22"/>
                <w:szCs w:val="22"/>
                <w:lang w:eastAsia="ar-SA"/>
              </w:rPr>
            </w:pPr>
            <w:r>
              <w:rPr>
                <w:rFonts w:cs="Times New Roman"/>
                <w:sz w:val="22"/>
                <w:szCs w:val="22"/>
                <w:lang w:eastAsia="ar-SA"/>
              </w:rPr>
              <w:t xml:space="preserve"> </w:t>
            </w: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r>
              <w:rPr>
                <w:rFonts w:cs="Times New Roman"/>
                <w:sz w:val="22"/>
                <w:szCs w:val="22"/>
                <w:lang w:eastAsia="ar-SA"/>
              </w:rPr>
              <w:t>Поставщик:</w:t>
            </w: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p>
          <w:p w:rsidR="00F84CD2" w:rsidRDefault="00F84CD2" w:rsidP="00F84CD2">
            <w:pPr>
              <w:widowControl w:val="0"/>
              <w:rPr>
                <w:rFonts w:cs="Times New Roman"/>
                <w:sz w:val="22"/>
                <w:szCs w:val="22"/>
                <w:lang w:eastAsia="ar-SA"/>
              </w:rPr>
            </w:pPr>
            <w:r>
              <w:rPr>
                <w:rFonts w:cs="Times New Roman"/>
                <w:sz w:val="22"/>
                <w:szCs w:val="22"/>
                <w:lang w:eastAsia="ar-SA"/>
              </w:rPr>
              <w:t>_________________ /___________________/</w:t>
            </w:r>
          </w:p>
          <w:p w:rsidR="00F84CD2" w:rsidRDefault="00F84CD2" w:rsidP="00F84CD2">
            <w:pPr>
              <w:widowControl w:val="0"/>
              <w:rPr>
                <w:rFonts w:cs="Times New Roman"/>
                <w:sz w:val="22"/>
                <w:szCs w:val="22"/>
                <w:lang w:eastAsia="ar-SA"/>
              </w:rPr>
            </w:pPr>
            <w:r>
              <w:rPr>
                <w:rFonts w:cs="Times New Roman"/>
                <w:sz w:val="22"/>
                <w:szCs w:val="22"/>
                <w:lang w:eastAsia="ar-SA"/>
              </w:rPr>
              <w:t>М.П.</w:t>
            </w:r>
          </w:p>
        </w:tc>
      </w:tr>
    </w:tbl>
    <w:p w:rsidR="002B014A" w:rsidRDefault="002B014A">
      <w:pPr>
        <w:widowControl w:val="0"/>
        <w:jc w:val="right"/>
        <w:rPr>
          <w:rFonts w:cs="Times New Roman"/>
          <w:sz w:val="22"/>
          <w:szCs w:val="22"/>
          <w:lang w:eastAsia="ar-SA"/>
        </w:rPr>
      </w:pPr>
    </w:p>
    <w:p w:rsidR="002B014A" w:rsidRDefault="008C4E37">
      <w:pPr>
        <w:rPr>
          <w:rFonts w:cs="Times New Roman"/>
          <w:sz w:val="22"/>
          <w:szCs w:val="22"/>
          <w:lang w:eastAsia="ar-SA"/>
        </w:rPr>
      </w:pPr>
      <w:r>
        <w:br w:type="page"/>
      </w:r>
    </w:p>
    <w:p w:rsidR="002B014A" w:rsidRDefault="008C4E37">
      <w:pPr>
        <w:widowControl w:val="0"/>
        <w:jc w:val="right"/>
        <w:rPr>
          <w:rFonts w:cs="Times New Roman"/>
          <w:sz w:val="22"/>
          <w:szCs w:val="22"/>
          <w:lang w:eastAsia="ar-SA"/>
        </w:rPr>
      </w:pPr>
      <w:r>
        <w:rPr>
          <w:rFonts w:cs="Times New Roman"/>
          <w:sz w:val="22"/>
          <w:szCs w:val="22"/>
          <w:lang w:eastAsia="ar-SA"/>
        </w:rPr>
        <w:lastRenderedPageBreak/>
        <w:t>Приложение № 3 к договору</w:t>
      </w:r>
    </w:p>
    <w:p w:rsidR="002B014A" w:rsidRDefault="008C4E37">
      <w:pPr>
        <w:widowControl w:val="0"/>
        <w:jc w:val="right"/>
        <w:rPr>
          <w:rFonts w:cs="Times New Roman"/>
          <w:sz w:val="22"/>
          <w:szCs w:val="22"/>
          <w:lang w:eastAsia="ar-SA"/>
        </w:rPr>
      </w:pPr>
      <w:r>
        <w:rPr>
          <w:rFonts w:cs="Times New Roman"/>
          <w:sz w:val="22"/>
          <w:szCs w:val="22"/>
          <w:lang w:eastAsia="ar-SA"/>
        </w:rPr>
        <w:t>№ ____________</w:t>
      </w:r>
    </w:p>
    <w:p w:rsidR="002B014A" w:rsidRDefault="00DE109F">
      <w:pPr>
        <w:widowControl w:val="0"/>
        <w:jc w:val="right"/>
        <w:rPr>
          <w:rFonts w:cs="Times New Roman"/>
          <w:sz w:val="22"/>
          <w:szCs w:val="22"/>
          <w:lang w:eastAsia="ar-SA"/>
        </w:rPr>
      </w:pPr>
      <w:r>
        <w:rPr>
          <w:rFonts w:cs="Times New Roman"/>
          <w:sz w:val="22"/>
          <w:szCs w:val="22"/>
          <w:lang w:eastAsia="ar-SA"/>
        </w:rPr>
        <w:t>от «____»____________2026</w:t>
      </w:r>
      <w:r w:rsidR="008C4E37">
        <w:rPr>
          <w:rFonts w:cs="Times New Roman"/>
          <w:sz w:val="22"/>
          <w:szCs w:val="22"/>
          <w:lang w:eastAsia="ar-SA"/>
        </w:rPr>
        <w:t xml:space="preserve"> г.</w:t>
      </w:r>
    </w:p>
    <w:p w:rsidR="002B014A" w:rsidRDefault="002B014A">
      <w:pPr>
        <w:widowControl w:val="0"/>
        <w:jc w:val="right"/>
        <w:rPr>
          <w:rFonts w:cs="Times New Roman"/>
          <w:sz w:val="22"/>
          <w:szCs w:val="22"/>
          <w:lang w:eastAsia="ar-SA"/>
        </w:rPr>
      </w:pPr>
    </w:p>
    <w:p w:rsidR="002B014A" w:rsidRDefault="008C4E37">
      <w:pPr>
        <w:widowControl w:val="0"/>
        <w:jc w:val="center"/>
        <w:rPr>
          <w:rFonts w:cs="Times New Roman"/>
          <w:i/>
          <w:sz w:val="22"/>
          <w:szCs w:val="22"/>
          <w:lang w:eastAsia="ar-SA"/>
        </w:rPr>
      </w:pPr>
      <w:r>
        <w:rPr>
          <w:rFonts w:cs="Times New Roman"/>
          <w:i/>
          <w:sz w:val="22"/>
          <w:szCs w:val="22"/>
          <w:lang w:eastAsia="ar-SA"/>
        </w:rPr>
        <w:t xml:space="preserve">(Форма) </w:t>
      </w:r>
    </w:p>
    <w:p w:rsidR="002B014A" w:rsidRDefault="008C4E37">
      <w:pPr>
        <w:widowControl w:val="0"/>
        <w:jc w:val="center"/>
        <w:rPr>
          <w:rFonts w:cs="Times New Roman"/>
          <w:sz w:val="22"/>
          <w:szCs w:val="22"/>
          <w:lang w:eastAsia="ar-SA"/>
        </w:rPr>
      </w:pPr>
      <w:r>
        <w:rPr>
          <w:rFonts w:cs="Times New Roman"/>
          <w:sz w:val="22"/>
          <w:szCs w:val="22"/>
          <w:lang w:eastAsia="ar-SA"/>
        </w:rPr>
        <w:t xml:space="preserve">акт приема-передачи товара </w:t>
      </w:r>
    </w:p>
    <w:p w:rsidR="002B014A" w:rsidRDefault="008C4E37">
      <w:pPr>
        <w:widowControl w:val="0"/>
        <w:jc w:val="right"/>
        <w:rPr>
          <w:rFonts w:cs="Times New Roman"/>
          <w:sz w:val="22"/>
          <w:szCs w:val="22"/>
          <w:lang w:eastAsia="ar-SA"/>
        </w:rPr>
      </w:pPr>
      <w:r>
        <w:rPr>
          <w:rFonts w:cs="Times New Roman"/>
          <w:sz w:val="22"/>
          <w:szCs w:val="22"/>
          <w:lang w:eastAsia="ar-SA"/>
        </w:rPr>
        <w:t>г. Яранск</w:t>
      </w:r>
      <w:r>
        <w:rPr>
          <w:rFonts w:cs="Times New Roman"/>
          <w:sz w:val="22"/>
          <w:szCs w:val="22"/>
          <w:lang w:eastAsia="ar-SA"/>
        </w:rPr>
        <w:tab/>
      </w:r>
      <w:r>
        <w:rPr>
          <w:rFonts w:cs="Times New Roman"/>
          <w:sz w:val="22"/>
          <w:szCs w:val="22"/>
          <w:lang w:eastAsia="ar-SA"/>
        </w:rPr>
        <w:tab/>
      </w:r>
      <w:r>
        <w:rPr>
          <w:rFonts w:cs="Times New Roman"/>
          <w:sz w:val="22"/>
          <w:szCs w:val="22"/>
          <w:lang w:eastAsia="ar-SA"/>
        </w:rPr>
        <w:tab/>
      </w:r>
      <w:r>
        <w:rPr>
          <w:rFonts w:cs="Times New Roman"/>
          <w:sz w:val="22"/>
          <w:szCs w:val="22"/>
          <w:lang w:eastAsia="ar-SA"/>
        </w:rPr>
        <w:tab/>
        <w:t xml:space="preserve"> «____» __________20___ г.</w:t>
      </w:r>
    </w:p>
    <w:p w:rsidR="002B014A" w:rsidRDefault="002B014A">
      <w:pPr>
        <w:widowControl w:val="0"/>
        <w:jc w:val="right"/>
        <w:rPr>
          <w:rFonts w:cs="Times New Roman"/>
          <w:sz w:val="22"/>
          <w:szCs w:val="22"/>
          <w:lang w:eastAsia="ar-SA"/>
        </w:rPr>
      </w:pPr>
    </w:p>
    <w:p w:rsidR="002B014A" w:rsidRDefault="008C4E37">
      <w:pPr>
        <w:widowControl w:val="0"/>
        <w:jc w:val="both"/>
        <w:rPr>
          <w:rFonts w:cs="Times New Roman"/>
          <w:sz w:val="22"/>
          <w:szCs w:val="22"/>
          <w:lang w:eastAsia="ar-SA"/>
        </w:rPr>
      </w:pPr>
      <w:r>
        <w:rPr>
          <w:rFonts w:cs="Times New Roman"/>
          <w:b/>
          <w:sz w:val="22"/>
          <w:szCs w:val="22"/>
          <w:lang w:eastAsia="ar-SA"/>
        </w:rPr>
        <w:t xml:space="preserve">Заказчик </w:t>
      </w:r>
      <w:r>
        <w:rPr>
          <w:rFonts w:cs="Times New Roman"/>
          <w:sz w:val="22"/>
          <w:szCs w:val="22"/>
          <w:lang w:eastAsia="ar-SA"/>
        </w:rPr>
        <w:t xml:space="preserve">муниципальное унитарное предприятие «Вулкан», в лице ______________________, действующего на основании ___________________, с одной стороны, и </w:t>
      </w:r>
    </w:p>
    <w:p w:rsidR="002B014A" w:rsidRDefault="008C4E37">
      <w:pPr>
        <w:widowControl w:val="0"/>
        <w:jc w:val="both"/>
        <w:rPr>
          <w:rFonts w:cs="Times New Roman"/>
          <w:sz w:val="22"/>
          <w:szCs w:val="22"/>
          <w:lang w:eastAsia="ar-SA"/>
        </w:rPr>
      </w:pPr>
      <w:r>
        <w:rPr>
          <w:rFonts w:cs="Times New Roman"/>
          <w:b/>
          <w:sz w:val="22"/>
          <w:szCs w:val="22"/>
          <w:lang w:eastAsia="ar-SA"/>
        </w:rPr>
        <w:t>Поставщик</w:t>
      </w:r>
      <w:r>
        <w:rPr>
          <w:rFonts w:cs="Times New Roman"/>
          <w:sz w:val="22"/>
          <w:szCs w:val="22"/>
          <w:lang w:eastAsia="ar-SA"/>
        </w:rPr>
        <w:t>_________________________________________________________, в лице ___________________________________________________________, действующего на основании _________________, с другой стороны, составили настоящий Акт приема-передачи товара:</w:t>
      </w:r>
    </w:p>
    <w:p w:rsidR="002B014A" w:rsidRDefault="008C4E37">
      <w:pPr>
        <w:widowControl w:val="0"/>
        <w:jc w:val="both"/>
        <w:rPr>
          <w:rFonts w:cs="Times New Roman"/>
          <w:sz w:val="22"/>
          <w:szCs w:val="22"/>
          <w:lang w:eastAsia="ar-SA"/>
        </w:rPr>
      </w:pPr>
      <w:r>
        <w:rPr>
          <w:rFonts w:cs="Times New Roman"/>
          <w:sz w:val="22"/>
          <w:szCs w:val="22"/>
          <w:lang w:eastAsia="ar-SA"/>
        </w:rPr>
        <w:t>Поставщик поставил Заказчику Товар:</w:t>
      </w:r>
    </w:p>
    <w:tbl>
      <w:tblPr>
        <w:tblW w:w="10495" w:type="dxa"/>
        <w:tblLayout w:type="fixed"/>
        <w:tblCellMar>
          <w:left w:w="5" w:type="dxa"/>
          <w:right w:w="5" w:type="dxa"/>
        </w:tblCellMar>
        <w:tblLook w:val="04A0" w:firstRow="1" w:lastRow="0" w:firstColumn="1" w:lastColumn="0" w:noHBand="0" w:noVBand="1"/>
      </w:tblPr>
      <w:tblGrid>
        <w:gridCol w:w="461"/>
        <w:gridCol w:w="2378"/>
        <w:gridCol w:w="994"/>
        <w:gridCol w:w="1275"/>
        <w:gridCol w:w="1421"/>
        <w:gridCol w:w="3966"/>
      </w:tblGrid>
      <w:tr w:rsidR="002B014A">
        <w:tc>
          <w:tcPr>
            <w:tcW w:w="460"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right"/>
              <w:rPr>
                <w:rFonts w:cs="Times New Roman"/>
                <w:sz w:val="22"/>
                <w:szCs w:val="22"/>
                <w:lang w:eastAsia="ar-SA"/>
              </w:rPr>
            </w:pPr>
            <w:r>
              <w:rPr>
                <w:rFonts w:cs="Times New Roman"/>
                <w:sz w:val="22"/>
                <w:szCs w:val="22"/>
                <w:lang w:eastAsia="ar-SA"/>
              </w:rPr>
              <w:t>№</w:t>
            </w:r>
          </w:p>
          <w:p w:rsidR="002B014A" w:rsidRDefault="008C4E37">
            <w:pPr>
              <w:widowControl w:val="0"/>
              <w:jc w:val="right"/>
              <w:rPr>
                <w:rFonts w:cs="Times New Roman"/>
                <w:sz w:val="22"/>
                <w:szCs w:val="22"/>
                <w:lang w:eastAsia="ar-SA"/>
              </w:rPr>
            </w:pPr>
            <w:r>
              <w:rPr>
                <w:rFonts w:cs="Times New Roman"/>
                <w:sz w:val="22"/>
                <w:szCs w:val="22"/>
                <w:lang w:eastAsia="ar-SA"/>
              </w:rPr>
              <w:t>п/п</w:t>
            </w:r>
          </w:p>
        </w:tc>
        <w:tc>
          <w:tcPr>
            <w:tcW w:w="2378"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center"/>
              <w:rPr>
                <w:rFonts w:cs="Times New Roman"/>
                <w:sz w:val="22"/>
                <w:szCs w:val="22"/>
                <w:lang w:eastAsia="ar-SA"/>
              </w:rPr>
            </w:pPr>
            <w:r>
              <w:rPr>
                <w:rFonts w:cs="Times New Roman"/>
                <w:sz w:val="22"/>
                <w:szCs w:val="22"/>
                <w:lang w:eastAsia="ar-SA"/>
              </w:rPr>
              <w:t>Наименование</w:t>
            </w:r>
          </w:p>
          <w:p w:rsidR="002B014A" w:rsidRDefault="008C4E37">
            <w:pPr>
              <w:widowControl w:val="0"/>
              <w:jc w:val="center"/>
              <w:rPr>
                <w:rFonts w:cs="Times New Roman"/>
                <w:sz w:val="22"/>
                <w:szCs w:val="22"/>
                <w:lang w:eastAsia="ar-SA"/>
              </w:rPr>
            </w:pPr>
            <w:r>
              <w:rPr>
                <w:rFonts w:cs="Times New Roman"/>
                <w:sz w:val="22"/>
                <w:szCs w:val="22"/>
                <w:lang w:eastAsia="ar-SA"/>
              </w:rPr>
              <w:t>товара, код ОКПД2</w:t>
            </w:r>
          </w:p>
        </w:tc>
        <w:tc>
          <w:tcPr>
            <w:tcW w:w="994"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center"/>
              <w:rPr>
                <w:rFonts w:cs="Times New Roman"/>
                <w:sz w:val="22"/>
                <w:szCs w:val="22"/>
                <w:lang w:eastAsia="ar-SA"/>
              </w:rPr>
            </w:pPr>
            <w:r>
              <w:rPr>
                <w:rFonts w:cs="Times New Roman"/>
                <w:sz w:val="22"/>
                <w:szCs w:val="22"/>
                <w:lang w:eastAsia="ar-SA"/>
              </w:rPr>
              <w:t>Кол-во</w:t>
            </w:r>
          </w:p>
          <w:p w:rsidR="002B014A" w:rsidRDefault="008C4E37">
            <w:pPr>
              <w:widowControl w:val="0"/>
              <w:jc w:val="center"/>
              <w:rPr>
                <w:rFonts w:cs="Times New Roman"/>
                <w:sz w:val="22"/>
                <w:szCs w:val="22"/>
                <w:lang w:eastAsia="ar-SA"/>
              </w:rPr>
            </w:pPr>
            <w:r>
              <w:rPr>
                <w:rFonts w:cs="Times New Roman"/>
                <w:sz w:val="22"/>
                <w:szCs w:val="22"/>
                <w:lang w:eastAsia="ar-SA"/>
              </w:rPr>
              <w:t>(т.)</w:t>
            </w:r>
          </w:p>
          <w:p w:rsidR="002B014A" w:rsidRDefault="002B014A">
            <w:pPr>
              <w:widowControl w:val="0"/>
              <w:jc w:val="center"/>
              <w:rPr>
                <w:rFonts w:cs="Times New Roman"/>
                <w:sz w:val="22"/>
                <w:szCs w:val="22"/>
                <w:lang w:eastAsia="ar-SA"/>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center"/>
              <w:rPr>
                <w:rFonts w:cs="Times New Roman"/>
                <w:sz w:val="22"/>
                <w:szCs w:val="22"/>
                <w:lang w:eastAsia="ar-SA"/>
              </w:rPr>
            </w:pPr>
            <w:r>
              <w:rPr>
                <w:rFonts w:cs="Times New Roman"/>
                <w:sz w:val="22"/>
                <w:szCs w:val="22"/>
                <w:lang w:eastAsia="ar-SA"/>
              </w:rPr>
              <w:t>Цена Товара без НДС* (руб.)</w:t>
            </w:r>
          </w:p>
        </w:tc>
        <w:tc>
          <w:tcPr>
            <w:tcW w:w="1421" w:type="dxa"/>
            <w:tcBorders>
              <w:top w:val="single" w:sz="4" w:space="0" w:color="000000"/>
              <w:left w:val="single" w:sz="4" w:space="0" w:color="000000"/>
              <w:bottom w:val="single" w:sz="4" w:space="0" w:color="000000"/>
              <w:right w:val="single" w:sz="4" w:space="0" w:color="000000"/>
            </w:tcBorders>
            <w:vAlign w:val="center"/>
          </w:tcPr>
          <w:p w:rsidR="002B014A" w:rsidRDefault="00553D09">
            <w:pPr>
              <w:widowControl w:val="0"/>
              <w:jc w:val="center"/>
              <w:rPr>
                <w:rFonts w:cs="Times New Roman"/>
                <w:sz w:val="22"/>
                <w:szCs w:val="22"/>
                <w:lang w:eastAsia="ar-SA"/>
              </w:rPr>
            </w:pPr>
            <w:r>
              <w:rPr>
                <w:rFonts w:cs="Times New Roman"/>
                <w:sz w:val="22"/>
                <w:szCs w:val="22"/>
                <w:lang w:eastAsia="ar-SA"/>
              </w:rPr>
              <w:t>Сумма НДС 22</w:t>
            </w:r>
            <w:r w:rsidR="008C4E37">
              <w:rPr>
                <w:rFonts w:cs="Times New Roman"/>
                <w:sz w:val="22"/>
                <w:szCs w:val="22"/>
                <w:lang w:eastAsia="ar-SA"/>
              </w:rPr>
              <w:t>%</w:t>
            </w:r>
          </w:p>
          <w:p w:rsidR="002B014A" w:rsidRDefault="008C4E37">
            <w:pPr>
              <w:widowControl w:val="0"/>
              <w:jc w:val="center"/>
              <w:rPr>
                <w:rFonts w:cs="Times New Roman"/>
                <w:sz w:val="22"/>
                <w:szCs w:val="22"/>
                <w:lang w:eastAsia="ar-SA"/>
              </w:rPr>
            </w:pPr>
            <w:r>
              <w:rPr>
                <w:rFonts w:cs="Times New Roman"/>
                <w:sz w:val="22"/>
                <w:szCs w:val="22"/>
                <w:lang w:eastAsia="ar-SA"/>
              </w:rPr>
              <w:t>(руб.)</w:t>
            </w:r>
          </w:p>
        </w:tc>
        <w:tc>
          <w:tcPr>
            <w:tcW w:w="3966"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center"/>
              <w:rPr>
                <w:rFonts w:cs="Times New Roman"/>
                <w:sz w:val="22"/>
                <w:szCs w:val="22"/>
                <w:lang w:eastAsia="ar-SA"/>
              </w:rPr>
            </w:pPr>
            <w:r>
              <w:rPr>
                <w:rFonts w:cs="Times New Roman"/>
                <w:sz w:val="22"/>
                <w:szCs w:val="22"/>
                <w:lang w:eastAsia="ar-SA"/>
              </w:rPr>
              <w:t xml:space="preserve">Стоимость, в </w:t>
            </w:r>
            <w:proofErr w:type="spellStart"/>
            <w:r>
              <w:rPr>
                <w:rFonts w:cs="Times New Roman"/>
                <w:sz w:val="22"/>
                <w:szCs w:val="22"/>
                <w:lang w:eastAsia="ar-SA"/>
              </w:rPr>
              <w:t>т.ч</w:t>
            </w:r>
            <w:proofErr w:type="spellEnd"/>
            <w:r>
              <w:rPr>
                <w:rFonts w:cs="Times New Roman"/>
                <w:sz w:val="22"/>
                <w:szCs w:val="22"/>
                <w:lang w:eastAsia="ar-SA"/>
              </w:rPr>
              <w:t>. НДС (руб.)</w:t>
            </w:r>
          </w:p>
          <w:p w:rsidR="002B014A" w:rsidRDefault="002B014A">
            <w:pPr>
              <w:widowControl w:val="0"/>
              <w:jc w:val="center"/>
              <w:rPr>
                <w:rFonts w:cs="Times New Roman"/>
                <w:sz w:val="22"/>
                <w:szCs w:val="22"/>
                <w:lang w:eastAsia="ar-SA"/>
              </w:rPr>
            </w:pPr>
          </w:p>
        </w:tc>
      </w:tr>
      <w:tr w:rsidR="002B014A">
        <w:tc>
          <w:tcPr>
            <w:tcW w:w="460"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2378" w:type="dxa"/>
            <w:tcBorders>
              <w:top w:val="single" w:sz="4" w:space="0" w:color="000000"/>
              <w:left w:val="single" w:sz="4" w:space="0" w:color="000000"/>
              <w:bottom w:val="single" w:sz="4" w:space="0" w:color="000000"/>
              <w:right w:val="single" w:sz="4" w:space="0" w:color="000000"/>
            </w:tcBorders>
          </w:tcPr>
          <w:p w:rsidR="002B014A" w:rsidRDefault="002B014A">
            <w:pPr>
              <w:widowControl w:val="0"/>
              <w:jc w:val="right"/>
              <w:rPr>
                <w:rFonts w:cs="Times New Roman"/>
                <w:sz w:val="22"/>
                <w:szCs w:val="22"/>
                <w:lang w:eastAsia="ar-SA"/>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3966"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r>
      <w:tr w:rsidR="002B014A">
        <w:tc>
          <w:tcPr>
            <w:tcW w:w="460"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2378"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jc w:val="right"/>
              <w:rPr>
                <w:rFonts w:cs="Times New Roman"/>
                <w:sz w:val="22"/>
                <w:szCs w:val="22"/>
                <w:lang w:eastAsia="ar-SA"/>
              </w:rPr>
            </w:pPr>
            <w:r>
              <w:rPr>
                <w:rFonts w:cs="Times New Roman"/>
                <w:sz w:val="22"/>
                <w:szCs w:val="22"/>
                <w:lang w:eastAsia="ar-SA"/>
              </w:rPr>
              <w:t>Итого:</w:t>
            </w:r>
          </w:p>
        </w:tc>
        <w:tc>
          <w:tcPr>
            <w:tcW w:w="994"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right"/>
              <w:rPr>
                <w:rFonts w:cs="Times New Roman"/>
                <w:sz w:val="22"/>
                <w:szCs w:val="22"/>
                <w:lang w:eastAsia="ar-SA"/>
              </w:rPr>
            </w:pP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2B014A" w:rsidRDefault="002B014A">
            <w:pPr>
              <w:widowControl w:val="0"/>
              <w:jc w:val="right"/>
              <w:rPr>
                <w:rFonts w:cs="Times New Roman"/>
                <w:sz w:val="22"/>
                <w:szCs w:val="22"/>
                <w:lang w:eastAsia="ar-SA"/>
              </w:rPr>
            </w:pPr>
          </w:p>
        </w:tc>
      </w:tr>
    </w:tbl>
    <w:p w:rsidR="002B014A" w:rsidRDefault="002B014A">
      <w:pPr>
        <w:widowControl w:val="0"/>
        <w:jc w:val="both"/>
        <w:rPr>
          <w:rFonts w:cs="Times New Roman"/>
          <w:sz w:val="22"/>
          <w:szCs w:val="22"/>
          <w:lang w:eastAsia="ar-SA"/>
        </w:rPr>
      </w:pPr>
    </w:p>
    <w:p w:rsidR="002B014A" w:rsidRDefault="008C4E37">
      <w:pPr>
        <w:widowControl w:val="0"/>
        <w:jc w:val="both"/>
        <w:rPr>
          <w:rFonts w:cs="Times New Roman"/>
          <w:sz w:val="22"/>
          <w:szCs w:val="22"/>
          <w:lang w:eastAsia="ar-SA"/>
        </w:rPr>
      </w:pPr>
      <w:proofErr w:type="gramStart"/>
      <w:r>
        <w:rPr>
          <w:rFonts w:cs="Times New Roman"/>
          <w:sz w:val="22"/>
          <w:szCs w:val="22"/>
          <w:lang w:eastAsia="ar-SA"/>
        </w:rPr>
        <w:t>Общая стоимость поставленного Поставщиком Товара составляет ___________ (________________) рубл</w:t>
      </w:r>
      <w:r w:rsidR="00553D09">
        <w:rPr>
          <w:rFonts w:cs="Times New Roman"/>
          <w:sz w:val="22"/>
          <w:szCs w:val="22"/>
          <w:lang w:eastAsia="ar-SA"/>
        </w:rPr>
        <w:t>ей __ копеек, в том числе НДС 22</w:t>
      </w:r>
      <w:r>
        <w:rPr>
          <w:rFonts w:cs="Times New Roman"/>
          <w:sz w:val="22"/>
          <w:szCs w:val="22"/>
          <w:lang w:eastAsia="ar-SA"/>
        </w:rPr>
        <w:t xml:space="preserve">% ____ (_____)рублей) (или НДС не предусмотрен). </w:t>
      </w:r>
      <w:proofErr w:type="gramEnd"/>
    </w:p>
    <w:p w:rsidR="002B014A" w:rsidRDefault="008C4E37">
      <w:pPr>
        <w:widowControl w:val="0"/>
        <w:jc w:val="both"/>
        <w:rPr>
          <w:rFonts w:cs="Times New Roman"/>
          <w:sz w:val="22"/>
          <w:szCs w:val="22"/>
          <w:lang w:eastAsia="ar-SA"/>
        </w:rPr>
      </w:pPr>
      <w:r>
        <w:rPr>
          <w:rFonts w:cs="Times New Roman"/>
          <w:sz w:val="22"/>
          <w:szCs w:val="22"/>
          <w:lang w:eastAsia="ar-SA"/>
        </w:rPr>
        <w:t>Поставка Товара выполнена полностью, стороны претензий не имеют.</w:t>
      </w:r>
    </w:p>
    <w:p w:rsidR="002B014A" w:rsidRDefault="008C4E37">
      <w:pPr>
        <w:widowControl w:val="0"/>
        <w:jc w:val="both"/>
        <w:rPr>
          <w:rFonts w:cs="Times New Roman"/>
          <w:sz w:val="22"/>
          <w:szCs w:val="22"/>
          <w:lang w:eastAsia="ar-SA"/>
        </w:rPr>
      </w:pPr>
      <w:r>
        <w:rPr>
          <w:rFonts w:cs="Times New Roman"/>
          <w:sz w:val="22"/>
          <w:szCs w:val="22"/>
          <w:lang w:eastAsia="ar-SA"/>
        </w:rPr>
        <w:t>Приложение: ____________ № _________ от ____________</w:t>
      </w:r>
    </w:p>
    <w:p w:rsidR="002B014A" w:rsidRDefault="002B014A">
      <w:pPr>
        <w:widowControl w:val="0"/>
        <w:jc w:val="right"/>
        <w:rPr>
          <w:rFonts w:cs="Times New Roman"/>
          <w:sz w:val="22"/>
          <w:szCs w:val="22"/>
          <w:lang w:eastAsia="ar-SA"/>
        </w:rPr>
      </w:pPr>
    </w:p>
    <w:p w:rsidR="002B014A" w:rsidRDefault="002B014A">
      <w:pPr>
        <w:widowControl w:val="0"/>
        <w:jc w:val="right"/>
        <w:rPr>
          <w:rFonts w:cs="Times New Roman"/>
          <w:sz w:val="22"/>
          <w:szCs w:val="22"/>
          <w:lang w:eastAsia="ar-SA"/>
        </w:rPr>
      </w:pPr>
    </w:p>
    <w:tbl>
      <w:tblPr>
        <w:tblW w:w="10476" w:type="dxa"/>
        <w:tblLayout w:type="fixed"/>
        <w:tblLook w:val="04A0" w:firstRow="1" w:lastRow="0" w:firstColumn="1" w:lastColumn="0" w:noHBand="0" w:noVBand="1"/>
      </w:tblPr>
      <w:tblGrid>
        <w:gridCol w:w="5240"/>
        <w:gridCol w:w="5236"/>
      </w:tblGrid>
      <w:tr w:rsidR="002B014A">
        <w:tc>
          <w:tcPr>
            <w:tcW w:w="5239" w:type="dxa"/>
            <w:shd w:val="clear" w:color="auto" w:fill="auto"/>
          </w:tcPr>
          <w:p w:rsidR="002B014A" w:rsidRDefault="008C4E37">
            <w:pPr>
              <w:widowControl w:val="0"/>
              <w:rPr>
                <w:rFonts w:cs="Times New Roman"/>
                <w:sz w:val="22"/>
                <w:szCs w:val="22"/>
                <w:lang w:eastAsia="ar-SA"/>
              </w:rPr>
            </w:pPr>
            <w:r>
              <w:rPr>
                <w:rFonts w:cs="Times New Roman"/>
                <w:sz w:val="22"/>
                <w:szCs w:val="22"/>
                <w:lang w:eastAsia="ar-SA"/>
              </w:rPr>
              <w:t>Заказчик:</w:t>
            </w:r>
          </w:p>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8C4E37">
            <w:pPr>
              <w:widowControl w:val="0"/>
              <w:rPr>
                <w:rFonts w:cs="Times New Roman"/>
                <w:sz w:val="22"/>
                <w:szCs w:val="22"/>
                <w:lang w:eastAsia="ar-SA"/>
              </w:rPr>
            </w:pPr>
            <w:r>
              <w:rPr>
                <w:rFonts w:cs="Times New Roman"/>
                <w:sz w:val="22"/>
                <w:szCs w:val="22"/>
                <w:lang w:eastAsia="ar-SA"/>
              </w:rPr>
              <w:t>_________________ /___________________ /</w:t>
            </w:r>
          </w:p>
          <w:p w:rsidR="002B014A" w:rsidRDefault="008C4E37">
            <w:pPr>
              <w:widowControl w:val="0"/>
              <w:rPr>
                <w:rFonts w:cs="Times New Roman"/>
                <w:sz w:val="22"/>
                <w:szCs w:val="22"/>
                <w:lang w:eastAsia="ar-SA"/>
              </w:rPr>
            </w:pPr>
            <w:r>
              <w:rPr>
                <w:rFonts w:cs="Times New Roman"/>
                <w:sz w:val="22"/>
                <w:szCs w:val="22"/>
                <w:lang w:eastAsia="ar-SA"/>
              </w:rPr>
              <w:t>М.П.</w:t>
            </w:r>
          </w:p>
        </w:tc>
        <w:tc>
          <w:tcPr>
            <w:tcW w:w="5236" w:type="dxa"/>
            <w:shd w:val="clear" w:color="auto" w:fill="auto"/>
          </w:tcPr>
          <w:p w:rsidR="002B014A" w:rsidRDefault="008C4E37">
            <w:pPr>
              <w:widowControl w:val="0"/>
              <w:rPr>
                <w:rFonts w:cs="Times New Roman"/>
                <w:sz w:val="22"/>
                <w:szCs w:val="22"/>
                <w:lang w:eastAsia="ar-SA"/>
              </w:rPr>
            </w:pPr>
            <w:r>
              <w:rPr>
                <w:rFonts w:cs="Times New Roman"/>
                <w:sz w:val="22"/>
                <w:szCs w:val="22"/>
                <w:lang w:eastAsia="ar-SA"/>
              </w:rPr>
              <w:t>Поставщик:</w:t>
            </w:r>
          </w:p>
          <w:p w:rsidR="002B014A" w:rsidRDefault="002B014A">
            <w:pPr>
              <w:widowControl w:val="0"/>
              <w:rPr>
                <w:rFonts w:cs="Times New Roman"/>
                <w:sz w:val="22"/>
                <w:szCs w:val="22"/>
                <w:lang w:eastAsia="ar-SA"/>
              </w:rPr>
            </w:pPr>
          </w:p>
          <w:p w:rsidR="002B014A" w:rsidRDefault="002B014A">
            <w:pPr>
              <w:widowControl w:val="0"/>
              <w:rPr>
                <w:rFonts w:cs="Times New Roman"/>
                <w:sz w:val="22"/>
                <w:szCs w:val="22"/>
                <w:lang w:eastAsia="ar-SA"/>
              </w:rPr>
            </w:pPr>
          </w:p>
          <w:p w:rsidR="002B014A" w:rsidRDefault="008C4E37">
            <w:pPr>
              <w:widowControl w:val="0"/>
              <w:rPr>
                <w:rFonts w:cs="Times New Roman"/>
                <w:sz w:val="22"/>
                <w:szCs w:val="22"/>
                <w:lang w:eastAsia="ar-SA"/>
              </w:rPr>
            </w:pPr>
            <w:r>
              <w:rPr>
                <w:rFonts w:cs="Times New Roman"/>
                <w:sz w:val="22"/>
                <w:szCs w:val="22"/>
                <w:lang w:eastAsia="ar-SA"/>
              </w:rPr>
              <w:t>_________________ /__________________/</w:t>
            </w:r>
          </w:p>
          <w:p w:rsidR="002B014A" w:rsidRDefault="008C4E37">
            <w:pPr>
              <w:widowControl w:val="0"/>
              <w:rPr>
                <w:rFonts w:cs="Times New Roman"/>
                <w:sz w:val="22"/>
                <w:szCs w:val="22"/>
                <w:lang w:eastAsia="ar-SA"/>
              </w:rPr>
            </w:pPr>
            <w:r>
              <w:rPr>
                <w:rFonts w:cs="Times New Roman"/>
                <w:sz w:val="22"/>
                <w:szCs w:val="22"/>
                <w:lang w:eastAsia="ar-SA"/>
              </w:rPr>
              <w:t>М.П.</w:t>
            </w:r>
          </w:p>
        </w:tc>
      </w:tr>
    </w:tbl>
    <w:p w:rsidR="002B014A" w:rsidRDefault="002B014A">
      <w:pPr>
        <w:widowControl w:val="0"/>
        <w:jc w:val="right"/>
        <w:rPr>
          <w:rFonts w:cs="Times New Roman"/>
          <w:sz w:val="22"/>
          <w:szCs w:val="22"/>
          <w:lang w:eastAsia="ar-SA"/>
        </w:rPr>
      </w:pPr>
    </w:p>
    <w:p w:rsidR="002B014A" w:rsidRDefault="002B014A">
      <w:pPr>
        <w:widowControl w:val="0"/>
        <w:jc w:val="right"/>
        <w:rPr>
          <w:rFonts w:cs="Times New Roman"/>
          <w:sz w:val="22"/>
          <w:szCs w:val="22"/>
          <w:lang w:eastAsia="ar-SA"/>
        </w:rPr>
      </w:pPr>
    </w:p>
    <w:p w:rsidR="002B014A" w:rsidRDefault="002B014A">
      <w:pPr>
        <w:widowControl w:val="0"/>
        <w:ind w:firstLine="709"/>
        <w:jc w:val="center"/>
        <w:rPr>
          <w:rFonts w:cs="Times New Roman"/>
          <w:b/>
          <w:sz w:val="22"/>
          <w:szCs w:val="22"/>
        </w:rPr>
      </w:pPr>
    </w:p>
    <w:p w:rsidR="002B014A" w:rsidRDefault="008C4E37">
      <w:pPr>
        <w:widowControl w:val="0"/>
        <w:rPr>
          <w:rFonts w:cs="Times New Roman"/>
          <w:sz w:val="22"/>
          <w:szCs w:val="22"/>
        </w:rPr>
      </w:pPr>
      <w:r>
        <w:br w:type="page"/>
      </w:r>
    </w:p>
    <w:p w:rsidR="002B014A" w:rsidRDefault="008C4E37">
      <w:pPr>
        <w:jc w:val="right"/>
        <w:rPr>
          <w:rFonts w:cs="Times New Roman"/>
          <w:sz w:val="22"/>
          <w:szCs w:val="22"/>
        </w:rPr>
      </w:pPr>
      <w:r>
        <w:rPr>
          <w:rFonts w:cs="Times New Roman"/>
          <w:sz w:val="22"/>
          <w:szCs w:val="22"/>
        </w:rPr>
        <w:lastRenderedPageBreak/>
        <w:t>Приложение №3</w:t>
      </w:r>
    </w:p>
    <w:p w:rsidR="002B014A" w:rsidRDefault="008C4E37">
      <w:pPr>
        <w:jc w:val="right"/>
        <w:rPr>
          <w:rFonts w:cs="Times New Roman"/>
          <w:sz w:val="22"/>
          <w:szCs w:val="22"/>
        </w:rPr>
      </w:pPr>
      <w:r>
        <w:rPr>
          <w:rFonts w:cs="Times New Roman"/>
          <w:sz w:val="22"/>
          <w:szCs w:val="22"/>
        </w:rPr>
        <w:t xml:space="preserve"> к документации о проведении </w:t>
      </w:r>
    </w:p>
    <w:p w:rsidR="002B014A" w:rsidRDefault="008C4E37">
      <w:pPr>
        <w:jc w:val="right"/>
        <w:rPr>
          <w:rFonts w:cs="Times New Roman"/>
          <w:sz w:val="22"/>
          <w:szCs w:val="22"/>
        </w:rPr>
      </w:pPr>
      <w:r>
        <w:rPr>
          <w:rFonts w:cs="Times New Roman"/>
          <w:sz w:val="22"/>
          <w:szCs w:val="22"/>
        </w:rPr>
        <w:t>запроса цен в электронной форме</w:t>
      </w:r>
    </w:p>
    <w:p w:rsidR="002B014A" w:rsidRDefault="002B014A">
      <w:pPr>
        <w:jc w:val="right"/>
        <w:rPr>
          <w:rFonts w:cs="Times New Roman"/>
          <w:sz w:val="22"/>
          <w:szCs w:val="22"/>
        </w:rPr>
      </w:pPr>
    </w:p>
    <w:p w:rsidR="002B014A" w:rsidRDefault="008C4E37">
      <w:pPr>
        <w:jc w:val="center"/>
        <w:rPr>
          <w:rFonts w:cs="Times New Roman"/>
          <w:b/>
          <w:bCs/>
          <w:sz w:val="22"/>
          <w:szCs w:val="22"/>
        </w:rPr>
      </w:pPr>
      <w:r>
        <w:rPr>
          <w:rFonts w:cs="Times New Roman"/>
          <w:b/>
          <w:bCs/>
          <w:sz w:val="22"/>
          <w:szCs w:val="22"/>
        </w:rPr>
        <w:t>ОБОСНОВАНИЕ НАЧАЛЬНОЙ МАКСИМАЛЬНОЙ ЦЕНЫ ДОГОВОРА</w:t>
      </w:r>
    </w:p>
    <w:p w:rsidR="002B014A" w:rsidRDefault="002B014A">
      <w:pPr>
        <w:jc w:val="center"/>
        <w:rPr>
          <w:rFonts w:cs="Times New Roman"/>
          <w:b/>
          <w:bCs/>
          <w:sz w:val="22"/>
          <w:szCs w:val="22"/>
        </w:rPr>
      </w:pPr>
    </w:p>
    <w:tbl>
      <w:tblPr>
        <w:tblW w:w="5000" w:type="pct"/>
        <w:tblLayout w:type="fixed"/>
        <w:tblLook w:val="04A0" w:firstRow="1" w:lastRow="0" w:firstColumn="1" w:lastColumn="0" w:noHBand="0" w:noVBand="1"/>
      </w:tblPr>
      <w:tblGrid>
        <w:gridCol w:w="474"/>
        <w:gridCol w:w="1446"/>
        <w:gridCol w:w="1326"/>
        <w:gridCol w:w="1330"/>
        <w:gridCol w:w="1334"/>
        <w:gridCol w:w="892"/>
        <w:gridCol w:w="889"/>
        <w:gridCol w:w="639"/>
        <w:gridCol w:w="554"/>
        <w:gridCol w:w="1592"/>
      </w:tblGrid>
      <w:tr w:rsidR="002B014A" w:rsidTr="008C3699">
        <w:trPr>
          <w:trHeight w:val="1350"/>
        </w:trPr>
        <w:tc>
          <w:tcPr>
            <w:tcW w:w="1047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color w:val="000000"/>
                <w:sz w:val="16"/>
                <w:szCs w:val="16"/>
              </w:rPr>
            </w:pPr>
            <w:r>
              <w:rPr>
                <w:rFonts w:ascii="Calibri" w:hAnsi="Calibri"/>
                <w:color w:val="000000"/>
                <w:sz w:val="16"/>
                <w:szCs w:val="16"/>
              </w:rPr>
              <w:t>Обоснование начальной (максимальной) цены договора на поставку  твердого топлива (уголь каменный марки Д</w:t>
            </w:r>
            <w:r w:rsidR="00FA0AFC">
              <w:rPr>
                <w:rFonts w:ascii="Calibri" w:hAnsi="Calibri"/>
                <w:color w:val="000000"/>
                <w:sz w:val="16"/>
                <w:szCs w:val="16"/>
              </w:rPr>
              <w:t>о</w:t>
            </w:r>
            <w:r>
              <w:rPr>
                <w:rFonts w:ascii="Calibri" w:hAnsi="Calibri"/>
                <w:color w:val="000000"/>
                <w:sz w:val="16"/>
                <w:szCs w:val="16"/>
              </w:rPr>
              <w:t xml:space="preserve">) </w:t>
            </w:r>
            <w:r>
              <w:rPr>
                <w:rFonts w:ascii="Calibri" w:hAnsi="Calibri"/>
                <w:color w:val="000000"/>
                <w:sz w:val="16"/>
                <w:szCs w:val="16"/>
              </w:rPr>
              <w:br/>
            </w:r>
            <w:r>
              <w:rPr>
                <w:rFonts w:ascii="Calibri" w:hAnsi="Calibri"/>
                <w:color w:val="000000"/>
                <w:sz w:val="16"/>
                <w:szCs w:val="16"/>
              </w:rPr>
              <w:br/>
              <w:t>Настоящее обоснование начальной максимальной цены договора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w:t>
            </w:r>
          </w:p>
        </w:tc>
      </w:tr>
      <w:tr w:rsidR="002B014A" w:rsidTr="008C3699">
        <w:trPr>
          <w:trHeight w:val="750"/>
        </w:trPr>
        <w:tc>
          <w:tcPr>
            <w:tcW w:w="10476" w:type="dxa"/>
            <w:gridSpan w:val="10"/>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rPr>
                <w:rFonts w:ascii="Calibri" w:hAnsi="Calibri"/>
                <w:color w:val="000000"/>
                <w:sz w:val="16"/>
                <w:szCs w:val="16"/>
              </w:rPr>
            </w:pPr>
          </w:p>
        </w:tc>
      </w:tr>
      <w:tr w:rsidR="002B014A" w:rsidTr="008C3699">
        <w:trPr>
          <w:trHeight w:val="750"/>
        </w:trPr>
        <w:tc>
          <w:tcPr>
            <w:tcW w:w="10476" w:type="dxa"/>
            <w:gridSpan w:val="10"/>
            <w:vMerge/>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rPr>
                <w:rFonts w:ascii="Calibri" w:hAnsi="Calibri"/>
                <w:color w:val="000000"/>
                <w:sz w:val="16"/>
                <w:szCs w:val="16"/>
              </w:rPr>
            </w:pPr>
          </w:p>
        </w:tc>
      </w:tr>
      <w:tr w:rsidR="002B014A" w:rsidTr="008C3699">
        <w:trPr>
          <w:trHeight w:val="60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 п/п</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sz w:val="16"/>
                <w:szCs w:val="16"/>
              </w:rPr>
            </w:pPr>
            <w:r>
              <w:rPr>
                <w:rFonts w:ascii="Calibri" w:hAnsi="Calibri"/>
                <w:b/>
                <w:bCs/>
                <w:sz w:val="16"/>
                <w:szCs w:val="16"/>
              </w:rPr>
              <w:t>Наименование товаров, работ, услуг</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Коммерческое предложение 1</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Коммерческое предложение 2</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Коммерческое предложение 3</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за ед.</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кол-во</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proofErr w:type="spellStart"/>
            <w:r>
              <w:rPr>
                <w:rFonts w:ascii="Calibri" w:hAnsi="Calibri"/>
                <w:b/>
                <w:bCs/>
                <w:color w:val="000000"/>
                <w:sz w:val="16"/>
                <w:szCs w:val="16"/>
              </w:rPr>
              <w:t>коэф</w:t>
            </w:r>
            <w:proofErr w:type="spellEnd"/>
            <w:r>
              <w:rPr>
                <w:rFonts w:ascii="Calibri" w:hAnsi="Calibri"/>
                <w:b/>
                <w:bCs/>
                <w:color w:val="000000"/>
                <w:sz w:val="16"/>
                <w:szCs w:val="16"/>
              </w:rPr>
              <w:t>-т вариации,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14A" w:rsidRDefault="008C4E37">
            <w:pPr>
              <w:widowControl w:val="0"/>
              <w:jc w:val="center"/>
              <w:rPr>
                <w:rFonts w:ascii="Calibri" w:hAnsi="Calibri"/>
                <w:b/>
                <w:bCs/>
                <w:color w:val="000000"/>
                <w:sz w:val="16"/>
                <w:szCs w:val="16"/>
              </w:rPr>
            </w:pPr>
            <w:r>
              <w:rPr>
                <w:rFonts w:ascii="Calibri" w:hAnsi="Calibri"/>
                <w:b/>
                <w:bCs/>
                <w:color w:val="000000"/>
                <w:sz w:val="16"/>
                <w:szCs w:val="16"/>
              </w:rPr>
              <w:t>НМЦК, руб.</w:t>
            </w:r>
          </w:p>
        </w:tc>
      </w:tr>
      <w:tr w:rsidR="00901577" w:rsidTr="008C3699">
        <w:trPr>
          <w:trHeight w:val="300"/>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553D09">
            <w:pPr>
              <w:widowControl w:val="0"/>
              <w:jc w:val="center"/>
              <w:rPr>
                <w:rFonts w:ascii="Calibri" w:hAnsi="Calibri"/>
                <w:b/>
                <w:bCs/>
                <w:color w:val="000000"/>
                <w:sz w:val="16"/>
                <w:szCs w:val="16"/>
              </w:rPr>
            </w:pPr>
            <w:r>
              <w:rPr>
                <w:rFonts w:ascii="Calibri" w:hAnsi="Calibri"/>
                <w:b/>
                <w:bCs/>
                <w:color w:val="000000"/>
                <w:sz w:val="16"/>
                <w:szCs w:val="16"/>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901577">
            <w:pPr>
              <w:widowControl w:val="0"/>
              <w:rPr>
                <w:rFonts w:cs="Times New Roman"/>
                <w:color w:val="000000"/>
                <w:sz w:val="16"/>
                <w:szCs w:val="16"/>
              </w:rPr>
            </w:pPr>
            <w:r>
              <w:rPr>
                <w:rFonts w:cs="Times New Roman"/>
                <w:color w:val="000000"/>
                <w:sz w:val="16"/>
                <w:szCs w:val="16"/>
              </w:rPr>
              <w:t>Уголь к</w:t>
            </w:r>
            <w:r w:rsidR="00582307">
              <w:rPr>
                <w:rFonts w:cs="Times New Roman"/>
                <w:color w:val="000000"/>
                <w:sz w:val="16"/>
                <w:szCs w:val="16"/>
              </w:rPr>
              <w:t>а</w:t>
            </w:r>
            <w:r>
              <w:rPr>
                <w:rFonts w:cs="Times New Roman"/>
                <w:color w:val="000000"/>
                <w:sz w:val="16"/>
                <w:szCs w:val="16"/>
              </w:rPr>
              <w:t>менный марки ДР</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rsidP="0005672C">
            <w:pPr>
              <w:widowControl w:val="0"/>
              <w:jc w:val="center"/>
              <w:rPr>
                <w:rFonts w:cs="Times New Roman"/>
                <w:color w:val="000000"/>
                <w:sz w:val="16"/>
                <w:szCs w:val="16"/>
              </w:rPr>
            </w:pPr>
            <w:r>
              <w:rPr>
                <w:rFonts w:cs="Times New Roman"/>
                <w:color w:val="000000"/>
                <w:sz w:val="16"/>
                <w:szCs w:val="16"/>
              </w:rPr>
              <w:t>7 965,00</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rsidP="0005672C">
            <w:pPr>
              <w:widowControl w:val="0"/>
              <w:jc w:val="center"/>
              <w:rPr>
                <w:rFonts w:cs="Times New Roman"/>
                <w:color w:val="000000"/>
                <w:sz w:val="16"/>
                <w:szCs w:val="16"/>
              </w:rPr>
            </w:pPr>
            <w:r>
              <w:rPr>
                <w:rFonts w:cs="Times New Roman"/>
                <w:color w:val="000000"/>
                <w:sz w:val="16"/>
                <w:szCs w:val="16"/>
              </w:rPr>
              <w:t>8 5</w:t>
            </w:r>
            <w:r w:rsidR="00553D09">
              <w:rPr>
                <w:rFonts w:cs="Times New Roman"/>
                <w:color w:val="000000"/>
                <w:sz w:val="16"/>
                <w:szCs w:val="16"/>
              </w:rPr>
              <w:t>00</w:t>
            </w:r>
            <w:r>
              <w:rPr>
                <w:rFonts w:cs="Times New Roman"/>
                <w:color w:val="000000"/>
                <w:sz w:val="16"/>
                <w:szCs w:val="16"/>
              </w:rPr>
              <w:t>,00</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rsidP="0005672C">
            <w:pPr>
              <w:widowControl w:val="0"/>
              <w:jc w:val="center"/>
              <w:rPr>
                <w:rFonts w:cs="Times New Roman"/>
                <w:color w:val="000000"/>
                <w:sz w:val="16"/>
                <w:szCs w:val="16"/>
              </w:rPr>
            </w:pPr>
            <w:r>
              <w:rPr>
                <w:rFonts w:cs="Times New Roman"/>
                <w:color w:val="000000"/>
                <w:sz w:val="16"/>
                <w:szCs w:val="16"/>
              </w:rPr>
              <w:t>8 81</w:t>
            </w:r>
            <w:r w:rsidR="00553D09">
              <w:rPr>
                <w:rFonts w:cs="Times New Roman"/>
                <w:color w:val="000000"/>
                <w:sz w:val="16"/>
                <w:szCs w:val="16"/>
              </w:rPr>
              <w:t>0</w:t>
            </w:r>
            <w:r>
              <w:rPr>
                <w:rFonts w:cs="Times New Roman"/>
                <w:color w:val="000000"/>
                <w:sz w:val="16"/>
                <w:szCs w:val="16"/>
              </w:rPr>
              <w:t>,00</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rsidP="0005672C">
            <w:pPr>
              <w:widowControl w:val="0"/>
              <w:jc w:val="center"/>
              <w:rPr>
                <w:rFonts w:ascii="Calibri" w:hAnsi="Calibri"/>
                <w:color w:val="000000"/>
                <w:sz w:val="16"/>
                <w:szCs w:val="16"/>
              </w:rPr>
            </w:pPr>
            <w:r>
              <w:rPr>
                <w:rFonts w:ascii="Calibri" w:hAnsi="Calibri"/>
                <w:color w:val="000000"/>
                <w:sz w:val="16"/>
                <w:szCs w:val="16"/>
              </w:rPr>
              <w:t>8 425,00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pPr>
              <w:widowControl w:val="0"/>
              <w:jc w:val="center"/>
              <w:rPr>
                <w:rFonts w:cs="Times New Roman"/>
                <w:color w:val="000000"/>
                <w:sz w:val="16"/>
                <w:szCs w:val="16"/>
              </w:rPr>
            </w:pPr>
            <w:r>
              <w:rPr>
                <w:rFonts w:cs="Times New Roman"/>
                <w:color w:val="000000"/>
                <w:sz w:val="16"/>
                <w:szCs w:val="16"/>
              </w:rPr>
              <w:t>5</w:t>
            </w:r>
            <w:r w:rsidR="00553D09">
              <w:rPr>
                <w:rFonts w:cs="Times New Roman"/>
                <w:color w:val="000000"/>
                <w:sz w:val="16"/>
                <w:szCs w:val="16"/>
              </w:rPr>
              <w:t>000,00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pPr>
              <w:widowControl w:val="0"/>
              <w:jc w:val="center"/>
              <w:rPr>
                <w:rFonts w:ascii="Calibri" w:hAnsi="Calibri"/>
                <w:color w:val="000000"/>
                <w:sz w:val="16"/>
                <w:szCs w:val="16"/>
              </w:rPr>
            </w:pPr>
            <w:r>
              <w:rPr>
                <w:rFonts w:ascii="Calibri" w:hAnsi="Calibri"/>
                <w:color w:val="000000"/>
                <w:sz w:val="16"/>
                <w:szCs w:val="16"/>
              </w:rPr>
              <w:t>5,07</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901577" w:rsidP="00C173E2">
            <w:pPr>
              <w:widowControl w:val="0"/>
              <w:jc w:val="center"/>
              <w:rPr>
                <w:rFonts w:ascii="Calibri" w:hAnsi="Calibri"/>
                <w:color w:val="000000"/>
                <w:sz w:val="16"/>
                <w:szCs w:val="16"/>
              </w:rPr>
            </w:pPr>
            <w:r>
              <w:rPr>
                <w:rFonts w:ascii="Calibri" w:hAnsi="Calibri"/>
                <w:color w:val="000000"/>
                <w:sz w:val="16"/>
                <w:szCs w:val="16"/>
              </w:rPr>
              <w:t>&lt;33</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577" w:rsidRDefault="00EA19AA">
            <w:pPr>
              <w:widowControl w:val="0"/>
              <w:jc w:val="center"/>
              <w:rPr>
                <w:rFonts w:ascii="Calibri" w:hAnsi="Calibri"/>
                <w:color w:val="000000"/>
                <w:sz w:val="16"/>
                <w:szCs w:val="16"/>
              </w:rPr>
            </w:pPr>
            <w:r>
              <w:rPr>
                <w:rFonts w:ascii="Calibri" w:hAnsi="Calibri"/>
                <w:color w:val="000000"/>
                <w:sz w:val="16"/>
                <w:szCs w:val="16"/>
              </w:rPr>
              <w:t>42 125 000,00</w:t>
            </w:r>
          </w:p>
        </w:tc>
      </w:tr>
      <w:tr w:rsidR="00C173E2" w:rsidTr="008C3699">
        <w:trPr>
          <w:trHeight w:val="435"/>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E2" w:rsidRDefault="00C173E2">
            <w:pPr>
              <w:widowControl w:val="0"/>
              <w:jc w:val="center"/>
              <w:rPr>
                <w:rFonts w:ascii="Calibri" w:hAnsi="Calibri"/>
                <w:color w:val="000000"/>
                <w:sz w:val="16"/>
                <w:szCs w:val="16"/>
              </w:rPr>
            </w:pPr>
          </w:p>
        </w:tc>
        <w:tc>
          <w:tcPr>
            <w:tcW w:w="8410"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C173E2" w:rsidRDefault="00C173E2">
            <w:pPr>
              <w:widowControl w:val="0"/>
              <w:jc w:val="center"/>
              <w:rPr>
                <w:rFonts w:cs="Times New Roman"/>
                <w:color w:val="000000"/>
                <w:sz w:val="16"/>
                <w:szCs w:val="16"/>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E2" w:rsidRDefault="00C173E2">
            <w:pPr>
              <w:widowControl w:val="0"/>
              <w:jc w:val="center"/>
              <w:rPr>
                <w:rFonts w:ascii="Calibri" w:hAnsi="Calibri"/>
                <w:b/>
                <w:bCs/>
                <w:color w:val="000000"/>
                <w:sz w:val="16"/>
                <w:szCs w:val="16"/>
              </w:rPr>
            </w:pPr>
            <w:r>
              <w:rPr>
                <w:rFonts w:ascii="Calibri" w:hAnsi="Calibri"/>
                <w:b/>
                <w:bCs/>
                <w:color w:val="000000"/>
                <w:sz w:val="16"/>
                <w:szCs w:val="16"/>
              </w:rPr>
              <w:t>ИТОГО:</w:t>
            </w:r>
          </w:p>
        </w:tc>
      </w:tr>
      <w:tr w:rsidR="00C173E2" w:rsidTr="008C3699">
        <w:trPr>
          <w:trHeight w:val="435"/>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E2" w:rsidRDefault="00C173E2">
            <w:pPr>
              <w:widowControl w:val="0"/>
              <w:jc w:val="center"/>
              <w:rPr>
                <w:rFonts w:ascii="Calibri" w:hAnsi="Calibri"/>
                <w:b/>
                <w:bCs/>
                <w:color w:val="000000"/>
                <w:sz w:val="16"/>
                <w:szCs w:val="16"/>
              </w:rPr>
            </w:pPr>
          </w:p>
        </w:tc>
        <w:tc>
          <w:tcPr>
            <w:tcW w:w="8410" w:type="dxa"/>
            <w:gridSpan w:val="8"/>
            <w:vMerge/>
            <w:tcBorders>
              <w:top w:val="single" w:sz="4" w:space="0" w:color="000000"/>
              <w:left w:val="single" w:sz="4" w:space="0" w:color="000000"/>
              <w:bottom w:val="single" w:sz="4" w:space="0" w:color="000000"/>
              <w:right w:val="single" w:sz="4" w:space="0" w:color="000000"/>
            </w:tcBorders>
            <w:vAlign w:val="center"/>
          </w:tcPr>
          <w:p w:rsidR="00C173E2" w:rsidRDefault="00C173E2">
            <w:pPr>
              <w:widowControl w:val="0"/>
              <w:rPr>
                <w:rFonts w:cs="Times New Roman"/>
                <w:color w:val="000000"/>
                <w:sz w:val="16"/>
                <w:szCs w:val="16"/>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3E2" w:rsidRDefault="00EA19AA">
            <w:pPr>
              <w:widowControl w:val="0"/>
              <w:jc w:val="center"/>
              <w:rPr>
                <w:rFonts w:ascii="Calibri" w:hAnsi="Calibri"/>
                <w:b/>
                <w:bCs/>
                <w:color w:val="000000"/>
                <w:sz w:val="16"/>
                <w:szCs w:val="16"/>
              </w:rPr>
            </w:pPr>
            <w:r>
              <w:rPr>
                <w:rFonts w:ascii="Calibri" w:hAnsi="Calibri"/>
                <w:b/>
                <w:bCs/>
                <w:color w:val="000000"/>
                <w:sz w:val="16"/>
                <w:szCs w:val="16"/>
              </w:rPr>
              <w:t>42 125 000,00</w:t>
            </w:r>
          </w:p>
        </w:tc>
      </w:tr>
    </w:tbl>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2B014A">
      <w:pPr>
        <w:jc w:val="right"/>
        <w:rPr>
          <w:rFonts w:cs="Times New Roman"/>
          <w:sz w:val="22"/>
          <w:szCs w:val="22"/>
        </w:rPr>
      </w:pPr>
    </w:p>
    <w:p w:rsidR="002B014A" w:rsidRDefault="008C4E37">
      <w:pPr>
        <w:rPr>
          <w:rFonts w:cs="Times New Roman"/>
          <w:sz w:val="22"/>
          <w:szCs w:val="22"/>
        </w:rPr>
      </w:pPr>
      <w:r>
        <w:br w:type="page"/>
      </w:r>
    </w:p>
    <w:p w:rsidR="002B014A" w:rsidRDefault="008C4E37">
      <w:pPr>
        <w:jc w:val="right"/>
        <w:rPr>
          <w:rFonts w:cs="Times New Roman"/>
          <w:sz w:val="22"/>
          <w:szCs w:val="22"/>
        </w:rPr>
      </w:pPr>
      <w:r>
        <w:rPr>
          <w:rFonts w:cs="Times New Roman"/>
          <w:sz w:val="22"/>
          <w:szCs w:val="22"/>
        </w:rPr>
        <w:lastRenderedPageBreak/>
        <w:t>Приложение №4</w:t>
      </w:r>
    </w:p>
    <w:p w:rsidR="002B014A" w:rsidRDefault="008C4E37">
      <w:pPr>
        <w:jc w:val="right"/>
        <w:rPr>
          <w:rFonts w:cs="Times New Roman"/>
          <w:sz w:val="22"/>
          <w:szCs w:val="22"/>
        </w:rPr>
      </w:pPr>
      <w:r>
        <w:rPr>
          <w:rFonts w:cs="Times New Roman"/>
          <w:sz w:val="22"/>
          <w:szCs w:val="22"/>
        </w:rPr>
        <w:t xml:space="preserve"> к документации о проведении </w:t>
      </w:r>
    </w:p>
    <w:p w:rsidR="002B014A" w:rsidRDefault="008C4E37">
      <w:pPr>
        <w:jc w:val="right"/>
        <w:rPr>
          <w:rFonts w:cs="Times New Roman"/>
          <w:sz w:val="22"/>
          <w:szCs w:val="22"/>
        </w:rPr>
      </w:pPr>
      <w:r>
        <w:rPr>
          <w:rFonts w:cs="Times New Roman"/>
          <w:sz w:val="22"/>
          <w:szCs w:val="22"/>
        </w:rPr>
        <w:t>запроса цен в электронной форме</w:t>
      </w:r>
    </w:p>
    <w:p w:rsidR="002B014A" w:rsidRDefault="002B014A">
      <w:pPr>
        <w:rPr>
          <w:rFonts w:cs="Times New Roman"/>
          <w:sz w:val="22"/>
          <w:szCs w:val="22"/>
        </w:rPr>
      </w:pPr>
    </w:p>
    <w:p w:rsidR="002B014A" w:rsidRDefault="002B014A">
      <w:pPr>
        <w:jc w:val="center"/>
        <w:rPr>
          <w:rFonts w:cs="Times New Roman"/>
          <w:sz w:val="22"/>
          <w:szCs w:val="22"/>
        </w:rPr>
      </w:pPr>
    </w:p>
    <w:p w:rsidR="002B014A" w:rsidRDefault="008C4E37">
      <w:pPr>
        <w:jc w:val="center"/>
        <w:rPr>
          <w:rFonts w:cs="Times New Roman"/>
          <w:i/>
          <w:sz w:val="22"/>
          <w:szCs w:val="22"/>
          <w:shd w:val="clear" w:color="auto" w:fill="FFFF99"/>
        </w:rPr>
      </w:pPr>
      <w:r>
        <w:rPr>
          <w:rFonts w:cs="Times New Roman"/>
          <w:sz w:val="22"/>
          <w:szCs w:val="22"/>
        </w:rPr>
        <w:t>ОБРАЗЦЫ ФОРМ ДОКУМЕНТОВ, ВКЛЮЧАЕМЫХ В ЗАЯВКУ</w:t>
      </w:r>
    </w:p>
    <w:p w:rsidR="002B014A" w:rsidRDefault="008C4E37">
      <w:pPr>
        <w:tabs>
          <w:tab w:val="left" w:pos="9355"/>
        </w:tabs>
        <w:spacing w:before="120"/>
        <w:jc w:val="center"/>
        <w:rPr>
          <w:rFonts w:cs="Times New Roman"/>
          <w:b/>
          <w:bCs/>
          <w:sz w:val="22"/>
          <w:szCs w:val="22"/>
        </w:rPr>
      </w:pPr>
      <w:r>
        <w:rPr>
          <w:rFonts w:cs="Times New Roman"/>
          <w:b/>
          <w:bCs/>
          <w:sz w:val="22"/>
          <w:szCs w:val="22"/>
        </w:rPr>
        <w:t>ВНИМАНИЮ УЧАСТНИКОВ ЗАКУПКИ!</w:t>
      </w:r>
    </w:p>
    <w:p w:rsidR="002B014A" w:rsidRDefault="002B014A">
      <w:pPr>
        <w:tabs>
          <w:tab w:val="left" w:pos="9355"/>
        </w:tabs>
        <w:spacing w:before="120"/>
        <w:jc w:val="center"/>
        <w:rPr>
          <w:rFonts w:cs="Times New Roman"/>
          <w:bCs/>
          <w:sz w:val="22"/>
          <w:szCs w:val="22"/>
        </w:rPr>
      </w:pPr>
    </w:p>
    <w:p w:rsidR="002B014A" w:rsidRDefault="008C4E37">
      <w:pPr>
        <w:ind w:firstLine="567"/>
        <w:jc w:val="both"/>
        <w:rPr>
          <w:rFonts w:cs="Times New Roman"/>
          <w:i/>
          <w:sz w:val="22"/>
          <w:szCs w:val="22"/>
          <w:shd w:val="clear" w:color="auto" w:fill="FFFF99"/>
        </w:rPr>
      </w:pPr>
      <w:r>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2B014A" w:rsidRDefault="008C4E37">
      <w:pPr>
        <w:tabs>
          <w:tab w:val="left" w:pos="9355"/>
        </w:tabs>
        <w:spacing w:before="120"/>
        <w:jc w:val="center"/>
        <w:rPr>
          <w:rFonts w:cs="Times New Roman"/>
          <w:b/>
          <w:bCs/>
          <w:sz w:val="22"/>
          <w:szCs w:val="22"/>
        </w:rPr>
      </w:pPr>
      <w:r>
        <w:rPr>
          <w:rFonts w:cs="Times New Roman"/>
          <w:b/>
          <w:bCs/>
          <w:sz w:val="22"/>
          <w:szCs w:val="22"/>
        </w:rPr>
        <w:t>Образцы форм документов, включаемых в первую часть заявки</w:t>
      </w:r>
    </w:p>
    <w:p w:rsidR="002B014A" w:rsidRDefault="002B014A">
      <w:pPr>
        <w:tabs>
          <w:tab w:val="left" w:pos="9355"/>
        </w:tabs>
        <w:spacing w:before="120"/>
        <w:jc w:val="center"/>
        <w:rPr>
          <w:rFonts w:cs="Times New Roman"/>
          <w:b/>
          <w:bCs/>
          <w:sz w:val="22"/>
          <w:szCs w:val="22"/>
        </w:rPr>
      </w:pPr>
    </w:p>
    <w:p w:rsidR="002B014A" w:rsidRDefault="002B014A">
      <w:pPr>
        <w:ind w:firstLine="567"/>
        <w:jc w:val="center"/>
        <w:rPr>
          <w:rFonts w:cs="Times New Roman"/>
          <w:b/>
          <w:sz w:val="22"/>
          <w:szCs w:val="22"/>
          <w:shd w:val="clear" w:color="auto" w:fill="FFFF99"/>
        </w:rPr>
      </w:pPr>
    </w:p>
    <w:p w:rsidR="002B014A" w:rsidRDefault="008C4E37">
      <w:pPr>
        <w:ind w:firstLine="567"/>
        <w:jc w:val="center"/>
        <w:rPr>
          <w:rFonts w:cs="Times New Roman"/>
          <w:b/>
          <w:sz w:val="22"/>
          <w:szCs w:val="22"/>
          <w:shd w:val="clear" w:color="auto" w:fill="FFFF99"/>
        </w:rPr>
      </w:pPr>
      <w:r>
        <w:rPr>
          <w:rFonts w:cs="Times New Roman"/>
          <w:b/>
          <w:iCs/>
          <w:sz w:val="22"/>
          <w:szCs w:val="22"/>
        </w:rPr>
        <w:t>ФОРМА ЗАЯВКИ</w:t>
      </w:r>
    </w:p>
    <w:p w:rsidR="002B014A" w:rsidRDefault="002B014A">
      <w:pPr>
        <w:spacing w:before="120"/>
        <w:jc w:val="right"/>
        <w:outlineLvl w:val="3"/>
        <w:rPr>
          <w:rFonts w:cs="Times New Roman"/>
          <w:sz w:val="22"/>
          <w:szCs w:val="22"/>
        </w:rPr>
      </w:pPr>
    </w:p>
    <w:p w:rsidR="002B014A" w:rsidRDefault="008C4E37">
      <w:pPr>
        <w:tabs>
          <w:tab w:val="left" w:pos="9355"/>
        </w:tabs>
        <w:ind w:right="-1"/>
        <w:jc w:val="right"/>
        <w:rPr>
          <w:rFonts w:cs="Times New Roman"/>
          <w:sz w:val="22"/>
          <w:szCs w:val="22"/>
        </w:rPr>
      </w:pPr>
      <w:r>
        <w:rPr>
          <w:rFonts w:cs="Times New Roman"/>
          <w:sz w:val="22"/>
          <w:szCs w:val="22"/>
        </w:rPr>
        <w:t>«_____»___________ 202_ г.</w:t>
      </w:r>
    </w:p>
    <w:p w:rsidR="002B014A" w:rsidRDefault="008C4E37">
      <w:pPr>
        <w:tabs>
          <w:tab w:val="left" w:pos="9355"/>
        </w:tabs>
        <w:ind w:right="-1"/>
        <w:jc w:val="both"/>
        <w:rPr>
          <w:rFonts w:cs="Times New Roman"/>
          <w:sz w:val="22"/>
          <w:szCs w:val="22"/>
        </w:rPr>
      </w:pPr>
      <w:r>
        <w:rPr>
          <w:rFonts w:cs="Times New Roman"/>
          <w:sz w:val="22"/>
          <w:szCs w:val="22"/>
        </w:rPr>
        <w:t>№__________</w:t>
      </w:r>
    </w:p>
    <w:p w:rsidR="002B014A" w:rsidRDefault="002B014A">
      <w:pPr>
        <w:tabs>
          <w:tab w:val="left" w:pos="9355"/>
        </w:tabs>
        <w:ind w:right="-1"/>
        <w:jc w:val="both"/>
        <w:rPr>
          <w:rFonts w:cs="Times New Roman"/>
          <w:sz w:val="22"/>
          <w:szCs w:val="22"/>
        </w:rPr>
      </w:pPr>
    </w:p>
    <w:p w:rsidR="002B014A" w:rsidRDefault="008C4E37">
      <w:pPr>
        <w:ind w:left="-540"/>
        <w:jc w:val="center"/>
        <w:rPr>
          <w:rFonts w:cs="Times New Roman"/>
          <w:b/>
          <w:color w:val="000000"/>
          <w:sz w:val="22"/>
          <w:szCs w:val="22"/>
        </w:rPr>
      </w:pPr>
      <w:r>
        <w:rPr>
          <w:rFonts w:cs="Times New Roman"/>
          <w:b/>
          <w:color w:val="000000"/>
          <w:sz w:val="22"/>
          <w:szCs w:val="22"/>
        </w:rPr>
        <w:t>ЗАЯВКА НА УЧАСТИЕ В ЗАПРОСЕ ЦЕН В ЭЛЕКТРОННОЙ ФОРМЕ</w:t>
      </w:r>
    </w:p>
    <w:p w:rsidR="002B014A" w:rsidRDefault="002B014A">
      <w:pPr>
        <w:ind w:left="-540"/>
        <w:jc w:val="center"/>
        <w:rPr>
          <w:rFonts w:cs="Times New Roman"/>
          <w:b/>
          <w:color w:val="000000"/>
          <w:sz w:val="22"/>
          <w:szCs w:val="22"/>
        </w:rPr>
      </w:pPr>
    </w:p>
    <w:p w:rsidR="002B014A" w:rsidRDefault="008C4E37">
      <w:pPr>
        <w:ind w:left="360"/>
        <w:rPr>
          <w:rFonts w:cs="Times New Roman"/>
          <w:b/>
          <w:color w:val="000000"/>
          <w:sz w:val="22"/>
          <w:szCs w:val="22"/>
        </w:rPr>
      </w:pPr>
      <w:r>
        <w:rPr>
          <w:rFonts w:cs="Times New Roman"/>
          <w:b/>
          <w:color w:val="000000"/>
          <w:sz w:val="22"/>
          <w:szCs w:val="22"/>
        </w:rPr>
        <w:t xml:space="preserve"> Кому</w:t>
      </w:r>
      <w:r>
        <w:rPr>
          <w:rFonts w:cs="Times New Roman"/>
          <w:color w:val="000000"/>
          <w:sz w:val="22"/>
          <w:szCs w:val="22"/>
        </w:rPr>
        <w:t>:</w:t>
      </w:r>
      <w:r>
        <w:rPr>
          <w:rFonts w:cs="Times New Roman"/>
          <w:b/>
          <w:color w:val="000000"/>
          <w:sz w:val="22"/>
          <w:szCs w:val="22"/>
        </w:rPr>
        <w:t xml:space="preserve"> </w:t>
      </w:r>
    </w:p>
    <w:p w:rsidR="002B014A" w:rsidRDefault="002B014A">
      <w:pPr>
        <w:ind w:left="360"/>
        <w:rPr>
          <w:rFonts w:cs="Times New Roman"/>
          <w:b/>
          <w:color w:val="000000"/>
          <w:sz w:val="22"/>
          <w:szCs w:val="22"/>
        </w:rPr>
      </w:pPr>
    </w:p>
    <w:p w:rsidR="002B014A" w:rsidRDefault="008C4E37">
      <w:pPr>
        <w:spacing w:before="120" w:after="200" w:line="276" w:lineRule="auto"/>
        <w:ind w:firstLine="567"/>
        <w:jc w:val="both"/>
        <w:rPr>
          <w:rFonts w:cs="Times New Roman"/>
          <w:iCs/>
          <w:sz w:val="22"/>
          <w:szCs w:val="22"/>
          <w:lang w:eastAsia="en-US"/>
        </w:rPr>
      </w:pPr>
      <w:proofErr w:type="gramStart"/>
      <w:r>
        <w:rPr>
          <w:rFonts w:cs="Times New Roman"/>
          <w:iCs/>
          <w:sz w:val="22"/>
          <w:szCs w:val="22"/>
          <w:lang w:eastAsia="en-US"/>
        </w:rPr>
        <w:t xml:space="preserve">Изучив извещение и документацию о закупке </w:t>
      </w:r>
      <w:r>
        <w:rPr>
          <w:rFonts w:cs="Times New Roman"/>
          <w:sz w:val="22"/>
          <w:szCs w:val="22"/>
          <w:lang w:eastAsia="en-US"/>
        </w:rPr>
        <w:t>(включая все изменения и разъяснения к ней)</w:t>
      </w:r>
      <w:r>
        <w:rPr>
          <w:rFonts w:cs="Times New Roman"/>
          <w:iCs/>
          <w:sz w:val="22"/>
          <w:szCs w:val="22"/>
          <w:lang w:eastAsia="en-US"/>
        </w:rPr>
        <w:t>, размещенные _________[</w:t>
      </w:r>
      <w:r>
        <w:rPr>
          <w:rFonts w:cs="Times New Roman"/>
          <w:bCs/>
          <w:iCs/>
          <w:sz w:val="22"/>
          <w:szCs w:val="22"/>
          <w:shd w:val="clear" w:color="auto" w:fill="D9D9D9"/>
          <w:lang w:eastAsia="en-US"/>
        </w:rPr>
        <w:t>указывается дата официального размещения извещения, а также его номер</w:t>
      </w:r>
      <w:r>
        <w:rPr>
          <w:rFonts w:cs="Times New Roman"/>
          <w:iCs/>
          <w:sz w:val="22"/>
          <w:szCs w:val="22"/>
          <w:lang w:eastAsia="en-US"/>
        </w:rPr>
        <w:t>], и </w:t>
      </w:r>
      <w:r>
        <w:rPr>
          <w:rFonts w:cs="Times New Roman"/>
          <w:sz w:val="22"/>
          <w:szCs w:val="22"/>
          <w:lang w:eastAsia="en-US"/>
        </w:rPr>
        <w:t xml:space="preserve">безоговорочно </w:t>
      </w:r>
      <w:r>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2B014A" w:rsidRDefault="008C4E37">
      <w:pPr>
        <w:spacing w:before="120"/>
        <w:ind w:firstLine="567"/>
        <w:jc w:val="both"/>
        <w:rPr>
          <w:rFonts w:cs="Times New Roman"/>
          <w:iCs/>
          <w:sz w:val="22"/>
          <w:szCs w:val="22"/>
          <w:lang w:eastAsia="en-US"/>
        </w:rPr>
      </w:pPr>
      <w:r>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2B014A" w:rsidRDefault="008C4E37">
      <w:pPr>
        <w:spacing w:before="120"/>
        <w:ind w:firstLine="567"/>
        <w:jc w:val="both"/>
        <w:rPr>
          <w:rFonts w:cs="Times New Roman"/>
          <w:sz w:val="22"/>
          <w:szCs w:val="22"/>
          <w:lang w:eastAsia="en-US"/>
        </w:rPr>
      </w:pPr>
      <w:r>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cs="Times New Roman"/>
          <w:sz w:val="22"/>
          <w:szCs w:val="22"/>
          <w:lang w:eastAsia="en-US"/>
        </w:rPr>
        <w:t xml:space="preserve">с единственным участником закупки </w:t>
      </w:r>
      <w:r>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2B014A" w:rsidRDefault="008C4E37">
      <w:pPr>
        <w:spacing w:before="120"/>
        <w:ind w:firstLine="567"/>
        <w:jc w:val="both"/>
        <w:rPr>
          <w:rFonts w:cs="Times New Roman"/>
          <w:sz w:val="22"/>
          <w:szCs w:val="22"/>
          <w:lang w:eastAsia="en-US"/>
        </w:rPr>
      </w:pPr>
      <w:r>
        <w:br w:type="page"/>
      </w:r>
    </w:p>
    <w:p w:rsidR="002B014A" w:rsidRDefault="008C4E37">
      <w:pPr>
        <w:spacing w:before="120"/>
        <w:jc w:val="right"/>
        <w:rPr>
          <w:rFonts w:cs="Times New Roman"/>
          <w:sz w:val="22"/>
          <w:szCs w:val="22"/>
        </w:rPr>
      </w:pPr>
      <w:r>
        <w:rPr>
          <w:rFonts w:cs="Times New Roman"/>
          <w:sz w:val="22"/>
          <w:szCs w:val="22"/>
        </w:rPr>
        <w:lastRenderedPageBreak/>
        <w:t xml:space="preserve">Приложение </w:t>
      </w:r>
      <w:r>
        <w:rPr>
          <w:rFonts w:cs="Times New Roman"/>
          <w:sz w:val="22"/>
          <w:szCs w:val="22"/>
        </w:rPr>
        <w:fldChar w:fldCharType="begin"/>
      </w:r>
      <w:r>
        <w:rPr>
          <w:rFonts w:cs="Times New Roman"/>
          <w:sz w:val="22"/>
          <w:szCs w:val="22"/>
        </w:rPr>
        <w:instrText xml:space="preserve"> SEQ Приложение \* ARABIC </w:instrText>
      </w:r>
      <w:r>
        <w:rPr>
          <w:rFonts w:cs="Times New Roman"/>
          <w:sz w:val="22"/>
          <w:szCs w:val="22"/>
        </w:rPr>
        <w:fldChar w:fldCharType="separate"/>
      </w:r>
      <w:r w:rsidR="002D4478">
        <w:rPr>
          <w:rFonts w:cs="Times New Roman"/>
          <w:noProof/>
          <w:sz w:val="22"/>
          <w:szCs w:val="22"/>
        </w:rPr>
        <w:t>1</w:t>
      </w:r>
      <w:r>
        <w:rPr>
          <w:rFonts w:cs="Times New Roman"/>
          <w:sz w:val="22"/>
          <w:szCs w:val="22"/>
        </w:rPr>
        <w:fldChar w:fldCharType="end"/>
      </w:r>
      <w:r>
        <w:rPr>
          <w:rFonts w:cs="Times New Roman"/>
          <w:sz w:val="22"/>
          <w:szCs w:val="22"/>
        </w:rPr>
        <w:t xml:space="preserve"> к Форме Заявки</w:t>
      </w:r>
      <w:r>
        <w:rPr>
          <w:rFonts w:cs="Times New Roman"/>
          <w:sz w:val="22"/>
          <w:szCs w:val="22"/>
        </w:rPr>
        <w:br/>
        <w:t>от «____»_____________ 20_ г. №__________</w:t>
      </w:r>
    </w:p>
    <w:p w:rsidR="002B014A" w:rsidRDefault="008C4E37">
      <w:pPr>
        <w:spacing w:before="480" w:after="240"/>
        <w:jc w:val="center"/>
        <w:rPr>
          <w:rFonts w:cs="Times New Roman"/>
          <w:b/>
          <w:bCs/>
          <w:sz w:val="22"/>
          <w:szCs w:val="22"/>
        </w:rPr>
      </w:pPr>
      <w:r>
        <w:rPr>
          <w:rFonts w:cs="Times New Roman"/>
          <w:b/>
          <w:bCs/>
          <w:sz w:val="22"/>
          <w:szCs w:val="22"/>
        </w:rPr>
        <w:t>ВНИМАНИЮ УЧАСТНИКОВ ЗАКУПКИ: ДОКУМЕНТ РЕКОМЕНДУЕТСЯ ВКЛЮЧАТЬ В СОСТАВ ЗАЯВКИ!</w:t>
      </w:r>
    </w:p>
    <w:p w:rsidR="002B014A" w:rsidRDefault="008C4E37">
      <w:pPr>
        <w:spacing w:before="480" w:after="240"/>
        <w:jc w:val="center"/>
        <w:rPr>
          <w:rFonts w:cs="Times New Roman"/>
          <w:b/>
          <w:iCs/>
          <w:sz w:val="22"/>
          <w:szCs w:val="22"/>
        </w:rPr>
      </w:pPr>
      <w:r>
        <w:rPr>
          <w:rFonts w:cs="Times New Roman"/>
          <w:b/>
          <w:iCs/>
          <w:sz w:val="22"/>
          <w:szCs w:val="22"/>
        </w:rPr>
        <w:t>ТЕХНИЧЕСКОЕ ПРЕДЛОЖЕНИЕ</w:t>
      </w:r>
    </w:p>
    <w:p w:rsidR="002B014A" w:rsidRDefault="002B014A">
      <w:pPr>
        <w:spacing w:before="120"/>
        <w:jc w:val="both"/>
        <w:rPr>
          <w:rFonts w:cs="Times New Roman"/>
          <w:sz w:val="22"/>
          <w:szCs w:val="22"/>
        </w:rPr>
      </w:pPr>
    </w:p>
    <w:p w:rsidR="002B014A" w:rsidRDefault="008C4E37">
      <w:pPr>
        <w:ind w:firstLine="360"/>
        <w:jc w:val="both"/>
        <w:rPr>
          <w:rFonts w:cs="Times New Roman"/>
          <w:sz w:val="22"/>
          <w:szCs w:val="22"/>
        </w:rPr>
      </w:pPr>
      <w:r>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2B014A" w:rsidRDefault="002B014A">
      <w:pPr>
        <w:ind w:firstLine="851"/>
        <w:jc w:val="both"/>
        <w:rPr>
          <w:rFonts w:cs="Times New Roman"/>
          <w:sz w:val="22"/>
          <w:szCs w:val="22"/>
        </w:rPr>
      </w:pPr>
    </w:p>
    <w:tbl>
      <w:tblPr>
        <w:tblW w:w="10288" w:type="dxa"/>
        <w:tblLayout w:type="fixed"/>
        <w:tblLook w:val="04A0" w:firstRow="1" w:lastRow="0" w:firstColumn="1" w:lastColumn="0" w:noHBand="0" w:noVBand="1"/>
      </w:tblPr>
      <w:tblGrid>
        <w:gridCol w:w="508"/>
        <w:gridCol w:w="1841"/>
        <w:gridCol w:w="4158"/>
        <w:gridCol w:w="706"/>
        <w:gridCol w:w="993"/>
        <w:gridCol w:w="2082"/>
      </w:tblGrid>
      <w:tr w:rsidR="002B014A">
        <w:trPr>
          <w:trHeight w:val="240"/>
        </w:trPr>
        <w:tc>
          <w:tcPr>
            <w:tcW w:w="507" w:type="dxa"/>
            <w:tcBorders>
              <w:top w:val="single" w:sz="4" w:space="0" w:color="000000"/>
              <w:left w:val="single" w:sz="4" w:space="0" w:color="000000"/>
              <w:bottom w:val="single" w:sz="4" w:space="0" w:color="000000"/>
            </w:tcBorders>
            <w:vAlign w:val="center"/>
          </w:tcPr>
          <w:p w:rsidR="002B014A" w:rsidRDefault="008C4E37">
            <w:pPr>
              <w:widowControl w:val="0"/>
              <w:jc w:val="center"/>
              <w:rPr>
                <w:rFonts w:cs="Times New Roman"/>
                <w:sz w:val="22"/>
                <w:szCs w:val="22"/>
              </w:rPr>
            </w:pPr>
            <w:r>
              <w:rPr>
                <w:rFonts w:cs="Times New Roman"/>
                <w:sz w:val="22"/>
                <w:szCs w:val="22"/>
              </w:rPr>
              <w:t>№</w:t>
            </w:r>
          </w:p>
          <w:p w:rsidR="002B014A" w:rsidRDefault="008C4E37">
            <w:pPr>
              <w:widowControl w:val="0"/>
              <w:jc w:val="center"/>
              <w:rPr>
                <w:rFonts w:cs="Times New Roman"/>
                <w:sz w:val="22"/>
                <w:szCs w:val="22"/>
              </w:rPr>
            </w:pPr>
            <w:proofErr w:type="spellStart"/>
            <w:r>
              <w:rPr>
                <w:rFonts w:cs="Times New Roman"/>
                <w:sz w:val="22"/>
                <w:szCs w:val="22"/>
              </w:rPr>
              <w:t>пп</w:t>
            </w:r>
            <w:proofErr w:type="spellEnd"/>
            <w:r>
              <w:rPr>
                <w:rFonts w:cs="Times New Roman"/>
                <w:sz w:val="22"/>
                <w:szCs w:val="22"/>
              </w:rPr>
              <w:t>.</w:t>
            </w:r>
          </w:p>
        </w:tc>
        <w:tc>
          <w:tcPr>
            <w:tcW w:w="1841" w:type="dxa"/>
            <w:tcBorders>
              <w:top w:val="single" w:sz="4" w:space="0" w:color="000000"/>
              <w:left w:val="single" w:sz="4" w:space="0" w:color="000000"/>
              <w:bottom w:val="single" w:sz="4" w:space="0" w:color="000000"/>
            </w:tcBorders>
            <w:vAlign w:val="center"/>
          </w:tcPr>
          <w:p w:rsidR="002B014A" w:rsidRDefault="008C4E37">
            <w:pPr>
              <w:widowControl w:val="0"/>
              <w:jc w:val="center"/>
              <w:rPr>
                <w:rFonts w:cs="Times New Roman"/>
                <w:sz w:val="22"/>
                <w:szCs w:val="22"/>
              </w:rPr>
            </w:pPr>
            <w:r>
              <w:rPr>
                <w:rFonts w:cs="Times New Roman"/>
                <w:sz w:val="22"/>
                <w:szCs w:val="22"/>
              </w:rPr>
              <w:t>Наименование товаров (работ, услуг)</w:t>
            </w:r>
          </w:p>
        </w:tc>
        <w:tc>
          <w:tcPr>
            <w:tcW w:w="4158" w:type="dxa"/>
            <w:tcBorders>
              <w:top w:val="single" w:sz="4" w:space="0" w:color="000000"/>
              <w:left w:val="single" w:sz="4" w:space="0" w:color="000000"/>
              <w:bottom w:val="single" w:sz="4" w:space="0" w:color="000000"/>
            </w:tcBorders>
          </w:tcPr>
          <w:p w:rsidR="002B014A" w:rsidRDefault="008C4E37">
            <w:pPr>
              <w:widowControl w:val="0"/>
              <w:ind w:right="-92"/>
              <w:jc w:val="center"/>
              <w:rPr>
                <w:rFonts w:cs="Times New Roman"/>
                <w:sz w:val="22"/>
                <w:szCs w:val="22"/>
              </w:rPr>
            </w:pPr>
            <w:r>
              <w:rPr>
                <w:rFonts w:cs="Times New Roman"/>
                <w:sz w:val="22"/>
                <w:szCs w:val="22"/>
              </w:rPr>
              <w:t>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06"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ind w:right="-92"/>
              <w:jc w:val="center"/>
              <w:rPr>
                <w:rFonts w:cs="Times New Roman"/>
                <w:sz w:val="22"/>
                <w:szCs w:val="22"/>
              </w:rPr>
            </w:pPr>
            <w:r>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ind w:right="-92"/>
              <w:jc w:val="center"/>
              <w:rPr>
                <w:rFonts w:cs="Times New Roman"/>
                <w:sz w:val="22"/>
                <w:szCs w:val="22"/>
              </w:rPr>
            </w:pPr>
            <w:r>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2B014A" w:rsidRDefault="008C4E37">
            <w:pPr>
              <w:widowControl w:val="0"/>
              <w:ind w:right="-92"/>
              <w:jc w:val="center"/>
              <w:rPr>
                <w:rFonts w:cs="Times New Roman"/>
                <w:sz w:val="22"/>
                <w:szCs w:val="22"/>
              </w:rPr>
            </w:pPr>
            <w:r>
              <w:rPr>
                <w:rFonts w:cs="Times New Roman"/>
                <w:sz w:val="22"/>
                <w:szCs w:val="22"/>
              </w:rPr>
              <w:t>Наименование страны происхождения товара</w:t>
            </w:r>
          </w:p>
        </w:tc>
      </w:tr>
      <w:tr w:rsidR="002B014A">
        <w:trPr>
          <w:trHeight w:val="240"/>
        </w:trPr>
        <w:tc>
          <w:tcPr>
            <w:tcW w:w="507" w:type="dxa"/>
            <w:tcBorders>
              <w:top w:val="single" w:sz="4" w:space="0" w:color="000000"/>
              <w:left w:val="single" w:sz="4" w:space="0" w:color="000000"/>
              <w:bottom w:val="single" w:sz="4" w:space="0" w:color="000000"/>
            </w:tcBorders>
            <w:vAlign w:val="center"/>
          </w:tcPr>
          <w:p w:rsidR="002B014A" w:rsidRDefault="008C4E37">
            <w:pPr>
              <w:widowControl w:val="0"/>
              <w:jc w:val="center"/>
              <w:rPr>
                <w:rFonts w:cs="Times New Roman"/>
                <w:sz w:val="22"/>
                <w:szCs w:val="22"/>
              </w:rPr>
            </w:pPr>
            <w:r>
              <w:rPr>
                <w:rFonts w:cs="Times New Roman"/>
                <w:sz w:val="22"/>
                <w:szCs w:val="22"/>
              </w:rPr>
              <w:t>1.</w:t>
            </w:r>
          </w:p>
        </w:tc>
        <w:tc>
          <w:tcPr>
            <w:tcW w:w="1841" w:type="dxa"/>
            <w:tcBorders>
              <w:top w:val="single" w:sz="4" w:space="0" w:color="000000"/>
              <w:left w:val="single" w:sz="4" w:space="0" w:color="000000"/>
              <w:bottom w:val="single" w:sz="4" w:space="0" w:color="000000"/>
            </w:tcBorders>
            <w:vAlign w:val="center"/>
          </w:tcPr>
          <w:p w:rsidR="002B014A" w:rsidRDefault="002B014A">
            <w:pPr>
              <w:widowControl w:val="0"/>
              <w:ind w:firstLine="33"/>
              <w:jc w:val="both"/>
              <w:rPr>
                <w:rFonts w:cs="Times New Roman"/>
                <w:sz w:val="22"/>
                <w:szCs w:val="22"/>
              </w:rPr>
            </w:pPr>
          </w:p>
        </w:tc>
        <w:tc>
          <w:tcPr>
            <w:tcW w:w="4158" w:type="dxa"/>
            <w:tcBorders>
              <w:top w:val="single" w:sz="4" w:space="0" w:color="000000"/>
              <w:left w:val="single" w:sz="4" w:space="0" w:color="000000"/>
              <w:bottom w:val="single" w:sz="4" w:space="0" w:color="000000"/>
            </w:tcBorders>
          </w:tcPr>
          <w:p w:rsidR="002B014A" w:rsidRDefault="002B014A">
            <w:pPr>
              <w:widowControl w:val="0"/>
              <w:jc w:val="center"/>
              <w:rPr>
                <w:rFonts w:cs="Times New Roman"/>
                <w:color w:val="000000"/>
                <w:sz w:val="22"/>
                <w:szCs w:val="22"/>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2B014A" w:rsidRDefault="002B014A">
            <w:pPr>
              <w:widowControl w:val="0"/>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B014A" w:rsidRDefault="002B014A">
            <w:pPr>
              <w:widowControl w:val="0"/>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2B014A" w:rsidRDefault="002B014A">
            <w:pPr>
              <w:widowControl w:val="0"/>
              <w:jc w:val="center"/>
              <w:rPr>
                <w:rFonts w:cs="Times New Roman"/>
                <w:color w:val="000000"/>
                <w:sz w:val="22"/>
                <w:szCs w:val="22"/>
              </w:rPr>
            </w:pPr>
          </w:p>
        </w:tc>
      </w:tr>
    </w:tbl>
    <w:p w:rsidR="002B014A" w:rsidRDefault="002B014A">
      <w:pPr>
        <w:spacing w:before="120"/>
        <w:ind w:firstLine="567"/>
        <w:jc w:val="both"/>
        <w:rPr>
          <w:rFonts w:cs="Times New Roman"/>
          <w:sz w:val="22"/>
          <w:szCs w:val="22"/>
        </w:rPr>
      </w:pPr>
    </w:p>
    <w:p w:rsidR="002B014A" w:rsidRDefault="002B014A">
      <w:pPr>
        <w:spacing w:before="120"/>
        <w:ind w:firstLine="567"/>
        <w:jc w:val="both"/>
        <w:rPr>
          <w:rFonts w:cs="Times New Roman"/>
          <w:sz w:val="22"/>
          <w:szCs w:val="22"/>
        </w:rPr>
      </w:pPr>
    </w:p>
    <w:p w:rsidR="002B014A" w:rsidRDefault="002B014A">
      <w:pPr>
        <w:spacing w:before="120"/>
        <w:ind w:firstLine="567"/>
        <w:jc w:val="both"/>
        <w:rPr>
          <w:rFonts w:cs="Times New Roman"/>
          <w:sz w:val="22"/>
          <w:szCs w:val="22"/>
        </w:rPr>
      </w:pPr>
    </w:p>
    <w:p w:rsidR="002B014A" w:rsidRDefault="002B014A">
      <w:pPr>
        <w:spacing w:before="120"/>
        <w:ind w:firstLine="567"/>
        <w:jc w:val="both"/>
        <w:rPr>
          <w:rFonts w:cs="Times New Roman"/>
          <w:sz w:val="22"/>
          <w:szCs w:val="22"/>
        </w:rPr>
      </w:pPr>
    </w:p>
    <w:p w:rsidR="002B014A" w:rsidRDefault="002B014A">
      <w:pPr>
        <w:spacing w:before="120"/>
        <w:ind w:firstLine="567"/>
        <w:jc w:val="both"/>
        <w:rPr>
          <w:rFonts w:cs="Times New Roman"/>
          <w:sz w:val="22"/>
          <w:szCs w:val="22"/>
        </w:rPr>
      </w:pPr>
    </w:p>
    <w:p w:rsidR="002B014A" w:rsidRDefault="002B014A">
      <w:pPr>
        <w:spacing w:before="120"/>
        <w:jc w:val="both"/>
        <w:rPr>
          <w:rFonts w:cs="Times New Roman"/>
          <w:sz w:val="22"/>
          <w:szCs w:val="22"/>
        </w:rPr>
      </w:pPr>
    </w:p>
    <w:p w:rsidR="002B014A" w:rsidRDefault="002B014A">
      <w:pPr>
        <w:jc w:val="both"/>
        <w:rPr>
          <w:rFonts w:cs="Times New Roman"/>
          <w:sz w:val="22"/>
          <w:szCs w:val="22"/>
        </w:rPr>
      </w:pPr>
    </w:p>
    <w:p w:rsidR="002B014A" w:rsidRDefault="008C4E37">
      <w:pPr>
        <w:jc w:val="both"/>
        <w:rPr>
          <w:rFonts w:cs="Times New Roman"/>
          <w:sz w:val="22"/>
          <w:szCs w:val="22"/>
        </w:rPr>
      </w:pPr>
      <w:r>
        <w:br w:type="page"/>
      </w:r>
    </w:p>
    <w:p w:rsidR="002B014A" w:rsidRDefault="008C4E37">
      <w:pPr>
        <w:spacing w:after="240"/>
        <w:jc w:val="center"/>
        <w:rPr>
          <w:rFonts w:cs="Times New Roman"/>
          <w:b/>
          <w:bCs/>
          <w:sz w:val="22"/>
          <w:szCs w:val="22"/>
        </w:rPr>
      </w:pPr>
      <w:r>
        <w:rPr>
          <w:rFonts w:cs="Times New Roman"/>
          <w:b/>
          <w:bCs/>
          <w:sz w:val="22"/>
          <w:szCs w:val="22"/>
        </w:rPr>
        <w:lastRenderedPageBreak/>
        <w:t>ВНИМАНИЮ УЧАСТНИКОВ ЗАКУПКИ: РЕКОМЕНДУЕТСЯ ВКЛЮЧАТЬ В СОСТАВ ЗАЯВКИ!</w:t>
      </w:r>
    </w:p>
    <w:p w:rsidR="002B014A" w:rsidRDefault="008C4E37">
      <w:pPr>
        <w:tabs>
          <w:tab w:val="left" w:pos="9355"/>
        </w:tabs>
        <w:spacing w:before="120"/>
        <w:jc w:val="center"/>
        <w:rPr>
          <w:rFonts w:cs="Times New Roman"/>
          <w:b/>
          <w:bCs/>
          <w:sz w:val="22"/>
          <w:szCs w:val="22"/>
        </w:rPr>
      </w:pPr>
      <w:r>
        <w:rPr>
          <w:rFonts w:cs="Times New Roman"/>
          <w:b/>
          <w:bCs/>
          <w:sz w:val="22"/>
          <w:szCs w:val="22"/>
        </w:rPr>
        <w:t>Образцы форм документов, включаемых состав заявки</w:t>
      </w:r>
    </w:p>
    <w:p w:rsidR="002B014A" w:rsidRDefault="008C4E37">
      <w:pPr>
        <w:spacing w:after="120"/>
        <w:jc w:val="right"/>
        <w:rPr>
          <w:rFonts w:cs="Times New Roman"/>
          <w:sz w:val="22"/>
          <w:szCs w:val="22"/>
        </w:rPr>
      </w:pPr>
      <w:r>
        <w:rPr>
          <w:rFonts w:cs="Times New Roman"/>
          <w:sz w:val="22"/>
          <w:szCs w:val="22"/>
        </w:rPr>
        <w:t xml:space="preserve"> «____» _____________ 20_ г. </w:t>
      </w:r>
    </w:p>
    <w:p w:rsidR="002B014A" w:rsidRDefault="002B014A">
      <w:pPr>
        <w:spacing w:after="240"/>
        <w:jc w:val="center"/>
        <w:rPr>
          <w:rFonts w:cs="Times New Roman"/>
          <w:b/>
          <w:iCs/>
          <w:sz w:val="22"/>
          <w:szCs w:val="22"/>
        </w:rPr>
      </w:pPr>
    </w:p>
    <w:p w:rsidR="002B014A" w:rsidRDefault="008C4E37">
      <w:pPr>
        <w:spacing w:after="160" w:line="252" w:lineRule="auto"/>
        <w:jc w:val="center"/>
        <w:rPr>
          <w:rFonts w:cs="Times New Roman"/>
          <w:color w:val="000000"/>
          <w:sz w:val="22"/>
          <w:szCs w:val="22"/>
        </w:rPr>
      </w:pPr>
      <w:r>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Layout w:type="fixed"/>
        <w:tblLook w:val="04A0" w:firstRow="1" w:lastRow="0" w:firstColumn="1" w:lastColumn="0" w:noHBand="0" w:noVBand="1"/>
      </w:tblPr>
      <w:tblGrid>
        <w:gridCol w:w="10031"/>
      </w:tblGrid>
      <w:tr w:rsidR="002B014A">
        <w:tc>
          <w:tcPr>
            <w:tcW w:w="10031" w:type="dxa"/>
            <w:tcBorders>
              <w:top w:val="single" w:sz="4" w:space="0" w:color="000000"/>
              <w:left w:val="single" w:sz="4" w:space="0" w:color="000000"/>
              <w:bottom w:val="single" w:sz="4" w:space="0" w:color="000000"/>
              <w:right w:val="single" w:sz="4" w:space="0" w:color="000000"/>
            </w:tcBorders>
          </w:tcPr>
          <w:p w:rsidR="002B014A" w:rsidRDefault="008C4E37">
            <w:pPr>
              <w:widowControl w:val="0"/>
              <w:ind w:firstLine="709"/>
              <w:rPr>
                <w:rFonts w:cs="Times New Roman"/>
                <w:color w:val="000000"/>
                <w:sz w:val="22"/>
                <w:szCs w:val="22"/>
              </w:rPr>
            </w:pPr>
            <w:r>
              <w:rPr>
                <w:rFonts w:cs="Times New Roman"/>
                <w:color w:val="000000"/>
                <w:sz w:val="22"/>
                <w:szCs w:val="22"/>
              </w:rPr>
              <w:t>Настоящим организация/физическое лицо/юридическое лицо______________________________________</w:t>
            </w:r>
          </w:p>
          <w:p w:rsidR="002B014A" w:rsidRDefault="008C4E37">
            <w:pPr>
              <w:widowControl w:val="0"/>
              <w:rPr>
                <w:rFonts w:cs="Times New Roman"/>
                <w:color w:val="000000"/>
                <w:sz w:val="22"/>
                <w:szCs w:val="22"/>
              </w:rPr>
            </w:pPr>
            <w:r>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2B014A" w:rsidRDefault="008C4E37">
            <w:pPr>
              <w:widowControl w:val="0"/>
              <w:rPr>
                <w:rFonts w:cs="Times New Roman"/>
                <w:color w:val="000000"/>
                <w:sz w:val="22"/>
                <w:szCs w:val="22"/>
              </w:rPr>
            </w:pPr>
            <w:r>
              <w:rPr>
                <w:rFonts w:cs="Times New Roman"/>
                <w:color w:val="000000"/>
                <w:sz w:val="22"/>
                <w:szCs w:val="22"/>
              </w:rPr>
              <w:t xml:space="preserve"> (указывается наименование запроса цен в электронной форме)</w:t>
            </w:r>
          </w:p>
          <w:p w:rsidR="002B014A" w:rsidRDefault="008C4E37">
            <w:pPr>
              <w:widowControl w:val="0"/>
              <w:jc w:val="both"/>
              <w:rPr>
                <w:rFonts w:cs="Times New Roman"/>
                <w:b/>
                <w:i/>
                <w:color w:val="000000"/>
                <w:sz w:val="22"/>
                <w:szCs w:val="22"/>
                <w:lang w:eastAsia="en-US"/>
              </w:rPr>
            </w:pPr>
            <w:r>
              <w:rPr>
                <w:rFonts w:cs="Times New Roman"/>
                <w:color w:val="000000"/>
                <w:sz w:val="22"/>
                <w:szCs w:val="22"/>
              </w:rPr>
              <w:t>(реестровый номер закупки ___________________), сообщает о своем соответствии требованиям, установленным</w:t>
            </w:r>
            <w:r>
              <w:rPr>
                <w:rFonts w:cs="Times New Roman"/>
                <w:sz w:val="22"/>
                <w:szCs w:val="22"/>
              </w:rPr>
              <w:t xml:space="preserve"> в пункте 3.1</w:t>
            </w:r>
            <w:r>
              <w:rPr>
                <w:rFonts w:cs="Times New Roman"/>
                <w:color w:val="000000"/>
                <w:sz w:val="22"/>
                <w:szCs w:val="22"/>
              </w:rPr>
              <w:t xml:space="preserve"> Информационной карты, а именно:</w:t>
            </w:r>
          </w:p>
        </w:tc>
      </w:tr>
      <w:tr w:rsidR="002B014A">
        <w:trPr>
          <w:trHeight w:val="2357"/>
        </w:trPr>
        <w:tc>
          <w:tcPr>
            <w:tcW w:w="10031" w:type="dxa"/>
            <w:tcBorders>
              <w:top w:val="single" w:sz="4" w:space="0" w:color="000000"/>
              <w:left w:val="single" w:sz="4" w:space="0" w:color="000000"/>
              <w:bottom w:val="single" w:sz="4" w:space="0" w:color="000000"/>
              <w:right w:val="single" w:sz="4" w:space="0" w:color="000000"/>
            </w:tcBorders>
          </w:tcPr>
          <w:p w:rsidR="002B014A" w:rsidRDefault="008C4E37">
            <w:pPr>
              <w:widowControl w:val="0"/>
              <w:ind w:firstLine="540"/>
              <w:jc w:val="both"/>
              <w:rPr>
                <w:rFonts w:cs="Times New Roman"/>
                <w:bCs/>
                <w:i/>
                <w:color w:val="000000"/>
                <w:sz w:val="22"/>
                <w:szCs w:val="22"/>
                <w:lang w:eastAsia="en-US"/>
              </w:rPr>
            </w:pPr>
            <w:r>
              <w:rPr>
                <w:rFonts w:cs="Times New Roman"/>
                <w:bCs/>
                <w:i/>
                <w:color w:val="000000"/>
                <w:sz w:val="22"/>
                <w:szCs w:val="22"/>
                <w:lang w:eastAsia="en-US"/>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B014A" w:rsidRDefault="008C4E37">
            <w:pPr>
              <w:widowControl w:val="0"/>
              <w:ind w:firstLine="540"/>
              <w:jc w:val="both"/>
              <w:rPr>
                <w:rFonts w:cs="Times New Roman"/>
                <w:bCs/>
                <w:i/>
                <w:color w:val="000000"/>
                <w:sz w:val="22"/>
                <w:szCs w:val="22"/>
                <w:lang w:eastAsia="en-US"/>
              </w:rPr>
            </w:pPr>
            <w:r>
              <w:rPr>
                <w:rFonts w:cs="Times New Roman"/>
                <w:bCs/>
                <w:i/>
                <w:color w:val="000000"/>
                <w:sz w:val="22"/>
                <w:szCs w:val="22"/>
                <w:lang w:eastAsia="en-US"/>
              </w:rPr>
              <w:t>2. Не проведение ликвидации участника закупки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в отношении него конкурсного производства.</w:t>
            </w:r>
          </w:p>
          <w:p w:rsidR="002B014A" w:rsidRDefault="008C4E37">
            <w:pPr>
              <w:widowControl w:val="0"/>
              <w:ind w:firstLine="540"/>
              <w:jc w:val="both"/>
              <w:rPr>
                <w:rFonts w:cs="Times New Roman"/>
                <w:bCs/>
                <w:i/>
                <w:color w:val="000000"/>
                <w:sz w:val="22"/>
                <w:szCs w:val="22"/>
                <w:lang w:eastAsia="en-US"/>
              </w:rPr>
            </w:pPr>
            <w:r>
              <w:rPr>
                <w:rFonts w:cs="Times New Roman"/>
                <w:bCs/>
                <w:i/>
                <w:color w:val="000000"/>
                <w:sz w:val="22"/>
                <w:szCs w:val="22"/>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B014A" w:rsidRDefault="008C4E37">
            <w:pPr>
              <w:widowControl w:val="0"/>
              <w:ind w:firstLine="540"/>
              <w:jc w:val="both"/>
              <w:rPr>
                <w:rFonts w:cs="Times New Roman"/>
                <w:bCs/>
                <w:i/>
                <w:color w:val="000000"/>
                <w:sz w:val="22"/>
                <w:szCs w:val="22"/>
                <w:highlight w:val="green"/>
                <w:lang w:eastAsia="en-US"/>
              </w:rPr>
            </w:pPr>
            <w:r>
              <w:rPr>
                <w:rFonts w:cs="Times New Roman"/>
                <w:bCs/>
                <w:i/>
                <w:color w:val="000000"/>
                <w:sz w:val="22"/>
                <w:szCs w:val="22"/>
                <w:lang w:eastAsia="en-US"/>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уполномоченным органом, судом по такой жалобе на день рассмотрения заявки на участие в закупке не принято.</w:t>
            </w:r>
          </w:p>
        </w:tc>
      </w:tr>
    </w:tbl>
    <w:p w:rsidR="002B014A" w:rsidRDefault="008C4E37">
      <w:pPr>
        <w:rPr>
          <w:rFonts w:cs="Times New Roman"/>
          <w:b/>
          <w:sz w:val="22"/>
          <w:szCs w:val="22"/>
        </w:rPr>
      </w:pPr>
      <w:r>
        <w:br w:type="page"/>
      </w:r>
    </w:p>
    <w:p w:rsidR="002B014A" w:rsidRDefault="008C4E37">
      <w:pPr>
        <w:jc w:val="center"/>
        <w:rPr>
          <w:rFonts w:cs="Times New Roman"/>
          <w:b/>
          <w:sz w:val="22"/>
          <w:szCs w:val="22"/>
        </w:rPr>
      </w:pPr>
      <w:r>
        <w:rPr>
          <w:rFonts w:cs="Times New Roman"/>
          <w:b/>
          <w:sz w:val="22"/>
          <w:szCs w:val="22"/>
        </w:rPr>
        <w:lastRenderedPageBreak/>
        <w:t xml:space="preserve">Анкета участника </w:t>
      </w:r>
      <w:r>
        <w:rPr>
          <w:rFonts w:cs="Times New Roman"/>
          <w:sz w:val="22"/>
          <w:szCs w:val="22"/>
        </w:rPr>
        <w:t>(рекомендуемая форма)</w:t>
      </w:r>
    </w:p>
    <w:p w:rsidR="002B014A" w:rsidRDefault="002B014A">
      <w:pPr>
        <w:rPr>
          <w:rFonts w:cs="Times New Roman"/>
          <w:b/>
          <w:sz w:val="22"/>
          <w:szCs w:val="22"/>
        </w:rPr>
      </w:pPr>
    </w:p>
    <w:tbl>
      <w:tblPr>
        <w:tblW w:w="10474" w:type="dxa"/>
        <w:tblInd w:w="-160" w:type="dxa"/>
        <w:tblLayout w:type="fixed"/>
        <w:tblLook w:val="04A0" w:firstRow="1" w:lastRow="0" w:firstColumn="1" w:lastColumn="0" w:noHBand="0" w:noVBand="1"/>
      </w:tblPr>
      <w:tblGrid>
        <w:gridCol w:w="648"/>
        <w:gridCol w:w="5857"/>
        <w:gridCol w:w="3969"/>
      </w:tblGrid>
      <w:tr w:rsidR="002B014A">
        <w:trPr>
          <w:trHeight w:val="659"/>
        </w:trPr>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2B014A" w:rsidRDefault="008C4E37">
            <w:pPr>
              <w:widowControl w:val="0"/>
              <w:rPr>
                <w:rFonts w:cs="Times New Roman"/>
                <w:sz w:val="22"/>
                <w:szCs w:val="22"/>
              </w:rPr>
            </w:pPr>
            <w:r>
              <w:rPr>
                <w:rFonts w:cs="Times New Roman"/>
                <w:b/>
                <w:sz w:val="22"/>
                <w:szCs w:val="22"/>
              </w:rPr>
              <w:t>Сведения об участнике закупки</w:t>
            </w:r>
          </w:p>
        </w:tc>
      </w:tr>
      <w:tr w:rsidR="002B014A">
        <w:trPr>
          <w:cantSplit/>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8C4E37">
            <w:pPr>
              <w:widowControl w:val="0"/>
              <w:rPr>
                <w:rFonts w:cs="Times New Roman"/>
                <w:b/>
                <w:sz w:val="22"/>
                <w:szCs w:val="22"/>
              </w:rPr>
            </w:pPr>
            <w:r>
              <w:rPr>
                <w:rFonts w:cs="Times New Roman"/>
                <w:b/>
                <w:sz w:val="22"/>
                <w:szCs w:val="22"/>
              </w:rPr>
              <w:t>1</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Полное наименование организации и ее организационно-правовая форма</w:t>
            </w:r>
            <w:r>
              <w:rPr>
                <w:rFonts w:cs="Times New Roman"/>
                <w:sz w:val="22"/>
                <w:szCs w:val="22"/>
              </w:rPr>
              <w:t xml:space="preserve"> (для юридического лица</w:t>
            </w:r>
            <w:r>
              <w:rPr>
                <w:rFonts w:cs="Times New Roman"/>
                <w:i/>
                <w:sz w:val="22"/>
                <w:szCs w:val="22"/>
              </w:rPr>
              <w:t>)</w:t>
            </w:r>
            <w:r>
              <w:rPr>
                <w:rFonts w:cs="Times New Roman"/>
                <w:b/>
                <w:sz w:val="22"/>
                <w:szCs w:val="22"/>
              </w:rPr>
              <w:t xml:space="preserve">/ Ф.И.О. участника размещения заказа </w:t>
            </w:r>
            <w:r>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2</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8C4E37">
            <w:pPr>
              <w:widowControl w:val="0"/>
              <w:rPr>
                <w:rFonts w:cs="Times New Roman"/>
                <w:b/>
                <w:sz w:val="22"/>
                <w:szCs w:val="22"/>
              </w:rPr>
            </w:pPr>
            <w:r>
              <w:rPr>
                <w:rFonts w:cs="Times New Roman"/>
                <w:b/>
                <w:sz w:val="22"/>
                <w:szCs w:val="22"/>
              </w:rPr>
              <w:t>3</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i/>
                <w:sz w:val="22"/>
                <w:szCs w:val="22"/>
              </w:rPr>
            </w:pPr>
            <w:r>
              <w:rPr>
                <w:rFonts w:cs="Times New Roman"/>
                <w:b/>
                <w:sz w:val="22"/>
                <w:szCs w:val="22"/>
              </w:rPr>
              <w:t xml:space="preserve">Учредители </w:t>
            </w:r>
            <w:r>
              <w:rPr>
                <w:rFonts w:cs="Times New Roman"/>
                <w:sz w:val="22"/>
                <w:szCs w:val="22"/>
              </w:rPr>
              <w:t>(перечислить наименования и организационно-правовую форму всех учредителей, чья</w:t>
            </w:r>
            <w:r>
              <w:rPr>
                <w:rFonts w:cs="Times New Roman"/>
                <w:i/>
                <w:sz w:val="22"/>
                <w:szCs w:val="22"/>
              </w:rPr>
              <w:t xml:space="preserve"> </w:t>
            </w:r>
            <w:r>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2B014A" w:rsidRDefault="008C4E37">
            <w:pPr>
              <w:widowControl w:val="0"/>
              <w:rPr>
                <w:rFonts w:cs="Times New Roman"/>
                <w:b/>
                <w:sz w:val="22"/>
                <w:szCs w:val="22"/>
              </w:rPr>
            </w:pPr>
            <w:r>
              <w:rPr>
                <w:rFonts w:cs="Times New Roman"/>
                <w:i/>
                <w:sz w:val="22"/>
                <w:szCs w:val="22"/>
              </w:rPr>
              <w:t xml:space="preserve">(на основании Учредительных документов установленной формы (устав, положение, учредительный договор) </w:t>
            </w:r>
            <w:r>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Срок деятельности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Размер уставного капитала </w:t>
            </w:r>
            <w:r>
              <w:rPr>
                <w:rFonts w:cs="Times New Roman"/>
                <w:sz w:val="22"/>
                <w:szCs w:val="22"/>
              </w:rP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Height w:val="407"/>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tc>
        <w:tc>
          <w:tcPr>
            <w:tcW w:w="5857" w:type="dxa"/>
            <w:tcBorders>
              <w:top w:val="single" w:sz="4" w:space="0" w:color="000000"/>
              <w:left w:val="single" w:sz="4" w:space="0" w:color="000000"/>
            </w:tcBorders>
          </w:tcPr>
          <w:p w:rsidR="002B014A" w:rsidRDefault="008C4E37">
            <w:pPr>
              <w:widowControl w:val="0"/>
              <w:rPr>
                <w:rFonts w:cs="Times New Roman"/>
                <w:b/>
                <w:sz w:val="22"/>
                <w:szCs w:val="22"/>
              </w:rPr>
            </w:pPr>
            <w:r>
              <w:rPr>
                <w:rFonts w:cs="Times New Roman"/>
                <w:b/>
                <w:sz w:val="22"/>
                <w:szCs w:val="22"/>
              </w:rPr>
              <w:t>ИНН</w:t>
            </w:r>
          </w:p>
        </w:tc>
        <w:tc>
          <w:tcPr>
            <w:tcW w:w="3969" w:type="dxa"/>
            <w:tcBorders>
              <w:top w:val="single" w:sz="4" w:space="0" w:color="000000"/>
              <w:left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ОКТМО</w:t>
            </w:r>
          </w:p>
        </w:tc>
        <w:tc>
          <w:tcPr>
            <w:tcW w:w="3969" w:type="dxa"/>
            <w:tcBorders>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4</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Местонахождение </w:t>
            </w:r>
            <w:r>
              <w:rPr>
                <w:rFonts w:cs="Times New Roman"/>
                <w:i/>
                <w:sz w:val="22"/>
                <w:szCs w:val="22"/>
              </w:rPr>
              <w:t>(для юридического лица)</w:t>
            </w:r>
            <w:r>
              <w:rPr>
                <w:rFonts w:cs="Times New Roman"/>
                <w:b/>
                <w:sz w:val="22"/>
                <w:szCs w:val="22"/>
              </w:rPr>
              <w:t xml:space="preserve">/сведения о месте жительства </w:t>
            </w:r>
            <w:r>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5</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8C4E37">
            <w:pPr>
              <w:widowControl w:val="0"/>
              <w:rPr>
                <w:rFonts w:cs="Times New Roman"/>
                <w:b/>
                <w:sz w:val="22"/>
                <w:szCs w:val="22"/>
              </w:rPr>
            </w:pPr>
            <w:r>
              <w:rPr>
                <w:rFonts w:cs="Times New Roman"/>
                <w:b/>
                <w:sz w:val="22"/>
                <w:szCs w:val="22"/>
              </w:rPr>
              <w:t>6</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Адрес электронной почты Участника (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7</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Руководитель </w:t>
            </w:r>
            <w:r>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8</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sz w:val="22"/>
                <w:szCs w:val="22"/>
              </w:rPr>
            </w:pPr>
            <w:r>
              <w:rPr>
                <w:rFonts w:cs="Times New Roman"/>
                <w:b/>
                <w:sz w:val="22"/>
                <w:szCs w:val="22"/>
              </w:rPr>
              <w:t>Главный бухгалтер</w:t>
            </w:r>
          </w:p>
          <w:p w:rsidR="002B014A" w:rsidRDefault="008C4E37">
            <w:pPr>
              <w:widowControl w:val="0"/>
              <w:rPr>
                <w:rFonts w:cs="Times New Roman"/>
                <w:b/>
                <w:sz w:val="22"/>
                <w:szCs w:val="22"/>
              </w:rPr>
            </w:pPr>
            <w:r>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9</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sz w:val="22"/>
                <w:szCs w:val="22"/>
              </w:rPr>
            </w:pPr>
            <w:r>
              <w:rPr>
                <w:rFonts w:cs="Times New Roman"/>
                <w:b/>
                <w:sz w:val="22"/>
                <w:szCs w:val="22"/>
              </w:rPr>
              <w:t>Контактное лицо</w:t>
            </w:r>
          </w:p>
          <w:p w:rsidR="002B014A" w:rsidRDefault="008C4E37">
            <w:pPr>
              <w:widowControl w:val="0"/>
              <w:rPr>
                <w:rFonts w:cs="Times New Roman"/>
                <w:b/>
                <w:sz w:val="22"/>
                <w:szCs w:val="22"/>
              </w:rPr>
            </w:pPr>
            <w:r>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2B014A">
            <w:pPr>
              <w:widowControl w:val="0"/>
              <w:rPr>
                <w:rFonts w:cs="Times New Roman"/>
                <w:b/>
                <w:sz w:val="22"/>
                <w:szCs w:val="22"/>
              </w:rPr>
            </w:pPr>
          </w:p>
          <w:p w:rsidR="002B014A" w:rsidRDefault="008C4E37">
            <w:pPr>
              <w:widowControl w:val="0"/>
              <w:rPr>
                <w:rFonts w:cs="Times New Roman"/>
                <w:b/>
                <w:sz w:val="22"/>
                <w:szCs w:val="22"/>
              </w:rPr>
            </w:pPr>
            <w:r>
              <w:rPr>
                <w:rFonts w:cs="Times New Roman"/>
                <w:b/>
                <w:sz w:val="22"/>
                <w:szCs w:val="22"/>
              </w:rPr>
              <w:t>10</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Применение ставки НДС 10% </w:t>
            </w:r>
            <w:r>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Основные виды деятельности</w:t>
            </w:r>
          </w:p>
          <w:p w:rsidR="002B014A" w:rsidRDefault="002B014A">
            <w:pPr>
              <w:widowControl w:val="0"/>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Лицензируемые виды деятельности</w:t>
            </w:r>
          </w:p>
          <w:p w:rsidR="002B014A" w:rsidRDefault="002B014A">
            <w:pPr>
              <w:widowControl w:val="0"/>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val="restart"/>
            <w:tcBorders>
              <w:top w:val="single" w:sz="4" w:space="0" w:color="000000"/>
              <w:left w:val="single" w:sz="4" w:space="0" w:color="000000"/>
              <w:bottom w:val="single" w:sz="4" w:space="0" w:color="000000"/>
            </w:tcBorders>
          </w:tcPr>
          <w:p w:rsidR="002B014A" w:rsidRDefault="002B014A">
            <w:pPr>
              <w:widowControl w:val="0"/>
              <w:rPr>
                <w:rFonts w:cs="Times New Roman"/>
                <w:b/>
                <w:sz w:val="22"/>
                <w:szCs w:val="22"/>
              </w:rPr>
            </w:pPr>
          </w:p>
          <w:p w:rsidR="002B014A" w:rsidRDefault="008C4E37">
            <w:pPr>
              <w:widowControl w:val="0"/>
              <w:rPr>
                <w:rFonts w:cs="Times New Roman"/>
                <w:b/>
                <w:sz w:val="22"/>
                <w:szCs w:val="22"/>
              </w:rPr>
            </w:pPr>
            <w:r>
              <w:rPr>
                <w:rFonts w:cs="Times New Roman"/>
                <w:b/>
                <w:sz w:val="22"/>
                <w:szCs w:val="22"/>
              </w:rPr>
              <w:t>11</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 xml:space="preserve">Банковские реквизиты </w:t>
            </w:r>
            <w:r>
              <w:rPr>
                <w:rFonts w:cs="Times New Roman"/>
                <w:sz w:val="22"/>
                <w:szCs w:val="22"/>
              </w:rPr>
              <w:t>(может быть несколько)</w:t>
            </w:r>
            <w:r>
              <w:rPr>
                <w:rFonts w:cs="Times New Roman"/>
                <w:b/>
                <w:sz w:val="22"/>
                <w:szCs w:val="22"/>
              </w:rPr>
              <w:t>:</w:t>
            </w:r>
          </w:p>
          <w:p w:rsidR="002B014A" w:rsidRDefault="008C4E37">
            <w:pPr>
              <w:widowControl w:val="0"/>
              <w:rPr>
                <w:rFonts w:cs="Times New Roman"/>
                <w:b/>
                <w:sz w:val="22"/>
                <w:szCs w:val="22"/>
              </w:rPr>
            </w:pPr>
            <w:r>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rPr>
          <w:cantSplit/>
        </w:trPr>
        <w:tc>
          <w:tcPr>
            <w:tcW w:w="648" w:type="dxa"/>
            <w:vMerge/>
            <w:tcBorders>
              <w:top w:val="single" w:sz="4" w:space="0" w:color="000000"/>
              <w:left w:val="single" w:sz="4" w:space="0" w:color="000000"/>
              <w:bottom w:val="single" w:sz="4" w:space="0" w:color="000000"/>
            </w:tcBorders>
            <w:vAlign w:val="center"/>
          </w:tcPr>
          <w:p w:rsidR="002B014A" w:rsidRDefault="002B014A">
            <w:pPr>
              <w:widowControl w:val="0"/>
              <w:rPr>
                <w:rFonts w:cs="Times New Roman"/>
                <w:b/>
                <w:sz w:val="22"/>
                <w:szCs w:val="22"/>
              </w:rPr>
            </w:pP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12</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r w:rsidR="002B014A">
        <w:tc>
          <w:tcPr>
            <w:tcW w:w="648"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13</w:t>
            </w:r>
          </w:p>
        </w:tc>
        <w:tc>
          <w:tcPr>
            <w:tcW w:w="5857" w:type="dxa"/>
            <w:tcBorders>
              <w:top w:val="single" w:sz="4" w:space="0" w:color="000000"/>
              <w:left w:val="single" w:sz="4" w:space="0" w:color="000000"/>
              <w:bottom w:val="single" w:sz="4" w:space="0" w:color="000000"/>
            </w:tcBorders>
          </w:tcPr>
          <w:p w:rsidR="002B014A" w:rsidRDefault="008C4E37">
            <w:pPr>
              <w:widowControl w:val="0"/>
              <w:rPr>
                <w:rFonts w:cs="Times New Roman"/>
                <w:b/>
                <w:sz w:val="22"/>
                <w:szCs w:val="22"/>
              </w:rPr>
            </w:pPr>
            <w:r>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2B014A" w:rsidRDefault="002B014A">
            <w:pPr>
              <w:widowControl w:val="0"/>
              <w:rPr>
                <w:rFonts w:cs="Times New Roman"/>
                <w:b/>
                <w:sz w:val="22"/>
                <w:szCs w:val="22"/>
              </w:rPr>
            </w:pPr>
          </w:p>
        </w:tc>
      </w:tr>
    </w:tbl>
    <w:p w:rsidR="002B014A" w:rsidRDefault="008C4E37">
      <w:pPr>
        <w:rPr>
          <w:rFonts w:cs="Times New Roman"/>
          <w:sz w:val="22"/>
          <w:szCs w:val="22"/>
        </w:rPr>
      </w:pPr>
      <w:r>
        <w:rPr>
          <w:rFonts w:cs="Times New Roman"/>
          <w:sz w:val="22"/>
          <w:szCs w:val="22"/>
        </w:rPr>
        <w:t>Мы, нижеподписавшееся, заверяем достоверность всех данных, указанных в анкете.</w:t>
      </w:r>
    </w:p>
    <w:p w:rsidR="002B014A" w:rsidRDefault="008C4E37">
      <w:pPr>
        <w:rPr>
          <w:rFonts w:cs="Times New Roman"/>
          <w:sz w:val="22"/>
          <w:szCs w:val="22"/>
        </w:rPr>
      </w:pPr>
      <w:r>
        <w:rPr>
          <w:rFonts w:cs="Times New Roman"/>
          <w:sz w:val="22"/>
          <w:szCs w:val="22"/>
        </w:rPr>
        <w:t>Главный бухгалтер</w:t>
      </w:r>
    </w:p>
    <w:p w:rsidR="002B014A" w:rsidRDefault="002B014A">
      <w:pPr>
        <w:rPr>
          <w:rFonts w:cs="Times New Roman"/>
          <w:sz w:val="22"/>
          <w:szCs w:val="22"/>
        </w:rPr>
      </w:pPr>
    </w:p>
    <w:p w:rsidR="002B014A" w:rsidRDefault="008C4E37">
      <w:pPr>
        <w:rPr>
          <w:rFonts w:cs="Times New Roman"/>
          <w:sz w:val="22"/>
          <w:szCs w:val="22"/>
        </w:rPr>
      </w:pPr>
      <w:r>
        <w:rPr>
          <w:rFonts w:cs="Times New Roman"/>
          <w:sz w:val="22"/>
          <w:szCs w:val="22"/>
        </w:rPr>
        <w:t>________________________ _________________________</w:t>
      </w:r>
    </w:p>
    <w:p w:rsidR="002B014A" w:rsidRDefault="008C4E37">
      <w:pPr>
        <w:rPr>
          <w:rFonts w:cs="Times New Roman"/>
          <w:sz w:val="22"/>
          <w:szCs w:val="22"/>
        </w:rPr>
      </w:pPr>
      <w:r>
        <w:rPr>
          <w:rFonts w:cs="Times New Roman"/>
          <w:sz w:val="22"/>
          <w:szCs w:val="22"/>
        </w:rPr>
        <w:t xml:space="preserve"> ( Ф.И.О.) (подпись) М.П. </w:t>
      </w:r>
    </w:p>
    <w:p w:rsidR="002B014A" w:rsidRDefault="008C4E37">
      <w:pPr>
        <w:rPr>
          <w:rFonts w:cs="Times New Roman"/>
          <w:sz w:val="22"/>
          <w:szCs w:val="22"/>
        </w:rPr>
      </w:pPr>
      <w:r>
        <w:rPr>
          <w:rFonts w:cs="Times New Roman"/>
          <w:sz w:val="22"/>
          <w:szCs w:val="22"/>
        </w:rPr>
        <w:t>Руководитель предприятия</w:t>
      </w:r>
    </w:p>
    <w:p w:rsidR="002B014A" w:rsidRDefault="002B014A">
      <w:pPr>
        <w:rPr>
          <w:rFonts w:cs="Times New Roman"/>
          <w:sz w:val="22"/>
          <w:szCs w:val="22"/>
        </w:rPr>
      </w:pPr>
    </w:p>
    <w:p w:rsidR="002B014A" w:rsidRDefault="008C4E37">
      <w:pPr>
        <w:rPr>
          <w:rFonts w:cs="Times New Roman"/>
          <w:b/>
          <w:sz w:val="22"/>
          <w:szCs w:val="22"/>
        </w:rPr>
      </w:pPr>
      <w:r>
        <w:rPr>
          <w:rFonts w:cs="Times New Roman"/>
          <w:sz w:val="22"/>
          <w:szCs w:val="22"/>
        </w:rPr>
        <w:t>________________________ _________________________</w:t>
      </w:r>
    </w:p>
    <w:p w:rsidR="002B014A" w:rsidRDefault="008C4E37">
      <w:pPr>
        <w:rPr>
          <w:rFonts w:cs="Times New Roman"/>
          <w:b/>
          <w:sz w:val="22"/>
          <w:szCs w:val="22"/>
        </w:rPr>
      </w:pPr>
      <w:r>
        <w:rPr>
          <w:rFonts w:cs="Times New Roman"/>
          <w:b/>
          <w:sz w:val="22"/>
          <w:szCs w:val="22"/>
        </w:rPr>
        <w:t xml:space="preserve"> </w:t>
      </w:r>
      <w:r>
        <w:rPr>
          <w:rFonts w:cs="Times New Roman"/>
          <w:sz w:val="22"/>
          <w:szCs w:val="22"/>
        </w:rPr>
        <w:t xml:space="preserve">( Ф.И.О.) (подпись) М.П. </w:t>
      </w:r>
    </w:p>
    <w:p w:rsidR="002B014A" w:rsidRDefault="008C4E37">
      <w:pPr>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подпись</w:t>
      </w:r>
    </w:p>
    <w:p w:rsidR="002B014A" w:rsidRDefault="002B014A">
      <w:pPr>
        <w:pBdr>
          <w:bottom w:val="single" w:sz="12" w:space="1" w:color="000000"/>
        </w:pBdr>
        <w:rPr>
          <w:rFonts w:cs="Times New Roman"/>
          <w:sz w:val="22"/>
          <w:szCs w:val="22"/>
        </w:rPr>
      </w:pPr>
    </w:p>
    <w:p w:rsidR="002B014A" w:rsidRDefault="008C4E37">
      <w:pPr>
        <w:tabs>
          <w:tab w:val="left" w:pos="1418"/>
        </w:tabs>
        <w:spacing w:before="120" w:after="60"/>
        <w:ind w:firstLine="567"/>
        <w:jc w:val="center"/>
        <w:outlineLvl w:val="3"/>
        <w:rPr>
          <w:rFonts w:cs="Times New Roman"/>
          <w:bCs/>
          <w:sz w:val="22"/>
          <w:szCs w:val="22"/>
        </w:rPr>
      </w:pPr>
      <w:r>
        <w:rPr>
          <w:rFonts w:cs="Times New Roman"/>
          <w:bCs/>
          <w:sz w:val="22"/>
          <w:szCs w:val="22"/>
        </w:rPr>
        <w:t>КОНЕЦ ФОРМЫ</w:t>
      </w:r>
    </w:p>
    <w:p w:rsidR="002B014A" w:rsidRDefault="002B014A">
      <w:pPr>
        <w:tabs>
          <w:tab w:val="left" w:pos="1418"/>
        </w:tabs>
        <w:spacing w:before="120" w:after="60"/>
        <w:ind w:firstLine="567"/>
        <w:jc w:val="center"/>
        <w:outlineLvl w:val="3"/>
        <w:rPr>
          <w:rFonts w:cs="Times New Roman"/>
          <w:bCs/>
          <w:sz w:val="22"/>
          <w:szCs w:val="22"/>
        </w:rPr>
      </w:pPr>
    </w:p>
    <w:p w:rsidR="002B014A" w:rsidRDefault="002B014A">
      <w:pPr>
        <w:tabs>
          <w:tab w:val="left" w:pos="1418"/>
        </w:tabs>
        <w:spacing w:before="120" w:after="60"/>
        <w:jc w:val="both"/>
        <w:outlineLvl w:val="3"/>
        <w:rPr>
          <w:rFonts w:cs="Times New Roman"/>
          <w:b/>
          <w:sz w:val="22"/>
          <w:szCs w:val="22"/>
        </w:rPr>
      </w:pPr>
    </w:p>
    <w:p w:rsidR="002B014A" w:rsidRDefault="002B014A">
      <w:pPr>
        <w:tabs>
          <w:tab w:val="left" w:pos="1418"/>
        </w:tabs>
        <w:spacing w:before="120" w:after="60"/>
        <w:jc w:val="both"/>
        <w:outlineLvl w:val="3"/>
        <w:rPr>
          <w:rFonts w:cs="Times New Roman"/>
          <w:b/>
          <w:sz w:val="22"/>
          <w:szCs w:val="22"/>
        </w:rPr>
      </w:pPr>
    </w:p>
    <w:p w:rsidR="002B014A" w:rsidRDefault="002B014A">
      <w:pPr>
        <w:tabs>
          <w:tab w:val="left" w:pos="1418"/>
        </w:tabs>
        <w:spacing w:before="120" w:after="60"/>
        <w:jc w:val="both"/>
        <w:outlineLvl w:val="3"/>
        <w:rPr>
          <w:rFonts w:cs="Times New Roman"/>
          <w:b/>
          <w:sz w:val="22"/>
          <w:szCs w:val="22"/>
        </w:rPr>
      </w:pPr>
    </w:p>
    <w:p w:rsidR="002B014A" w:rsidRDefault="002B014A">
      <w:pPr>
        <w:tabs>
          <w:tab w:val="left" w:pos="1418"/>
        </w:tabs>
        <w:spacing w:before="120" w:after="60"/>
        <w:jc w:val="both"/>
        <w:outlineLvl w:val="3"/>
        <w:rPr>
          <w:rFonts w:cs="Times New Roman"/>
          <w:b/>
          <w:sz w:val="22"/>
          <w:szCs w:val="22"/>
        </w:rPr>
      </w:pPr>
    </w:p>
    <w:p w:rsidR="002B014A" w:rsidRDefault="002B014A">
      <w:pPr>
        <w:tabs>
          <w:tab w:val="left" w:pos="1418"/>
        </w:tabs>
        <w:spacing w:before="120" w:after="60"/>
        <w:jc w:val="both"/>
        <w:outlineLvl w:val="3"/>
        <w:rPr>
          <w:rFonts w:cs="Times New Roman"/>
          <w:b/>
          <w:sz w:val="22"/>
          <w:szCs w:val="22"/>
        </w:rPr>
      </w:pPr>
    </w:p>
    <w:p w:rsidR="002B014A" w:rsidRDefault="008C4E37">
      <w:pPr>
        <w:tabs>
          <w:tab w:val="left" w:pos="1418"/>
        </w:tabs>
        <w:spacing w:before="120" w:after="60"/>
        <w:jc w:val="both"/>
        <w:outlineLvl w:val="3"/>
        <w:rPr>
          <w:rFonts w:cs="Times New Roman"/>
          <w:b/>
          <w:sz w:val="22"/>
          <w:szCs w:val="22"/>
        </w:rPr>
      </w:pPr>
      <w:r>
        <w:br w:type="page"/>
      </w:r>
    </w:p>
    <w:p w:rsidR="002B014A" w:rsidRDefault="008C4E37">
      <w:pPr>
        <w:spacing w:before="480" w:after="240"/>
        <w:jc w:val="center"/>
        <w:rPr>
          <w:rFonts w:cs="Times New Roman"/>
          <w:b/>
          <w:bCs/>
          <w:sz w:val="22"/>
          <w:szCs w:val="22"/>
        </w:rPr>
      </w:pPr>
      <w:r>
        <w:rPr>
          <w:rFonts w:cs="Times New Roman"/>
          <w:b/>
          <w:bCs/>
          <w:sz w:val="22"/>
          <w:szCs w:val="22"/>
        </w:rPr>
        <w:lastRenderedPageBreak/>
        <w:t>ВНИМАНИЮ УЧАСТНИКОВ ЗАКУПКИ: ДОКУМЕНТ РЕКОМЕНДУЕТСЯ ВКЛЮЧАТЬ СОСТАВ ЗАЯВКИ!</w:t>
      </w:r>
    </w:p>
    <w:p w:rsidR="002B014A" w:rsidRDefault="002B014A">
      <w:pPr>
        <w:rPr>
          <w:rFonts w:cs="Times New Roman"/>
          <w:sz w:val="22"/>
          <w:szCs w:val="22"/>
          <w:lang w:eastAsia="en-US"/>
        </w:rPr>
      </w:pPr>
    </w:p>
    <w:p w:rsidR="002B014A" w:rsidRDefault="008C4E37">
      <w:pPr>
        <w:jc w:val="center"/>
        <w:rPr>
          <w:rFonts w:cs="Times New Roman"/>
          <w:b/>
          <w:sz w:val="22"/>
          <w:szCs w:val="22"/>
          <w:u w:val="single"/>
        </w:rPr>
      </w:pPr>
      <w:r>
        <w:rPr>
          <w:rFonts w:cs="Times New Roman"/>
          <w:sz w:val="22"/>
          <w:szCs w:val="22"/>
          <w:u w:val="single"/>
        </w:rPr>
        <w:t>Согласие на обработку персональных данных (представленных участниками):</w:t>
      </w:r>
    </w:p>
    <w:p w:rsidR="002B014A" w:rsidRDefault="002B014A">
      <w:pPr>
        <w:jc w:val="both"/>
        <w:rPr>
          <w:rFonts w:cs="Times New Roman"/>
          <w:sz w:val="22"/>
          <w:szCs w:val="22"/>
        </w:rPr>
      </w:pPr>
    </w:p>
    <w:p w:rsidR="002B014A" w:rsidRDefault="008C4E37">
      <w:pPr>
        <w:jc w:val="center"/>
        <w:rPr>
          <w:rFonts w:cs="Times New Roman"/>
          <w:i/>
          <w:sz w:val="22"/>
          <w:szCs w:val="22"/>
        </w:rPr>
      </w:pPr>
      <w:r>
        <w:rPr>
          <w:rFonts w:cs="Times New Roman"/>
          <w:i/>
          <w:sz w:val="22"/>
          <w:szCs w:val="22"/>
        </w:rPr>
        <w:t>Начало формы</w:t>
      </w:r>
    </w:p>
    <w:p w:rsidR="002B014A" w:rsidRDefault="008C4E37">
      <w:pPr>
        <w:jc w:val="both"/>
        <w:rPr>
          <w:rFonts w:cs="Times New Roman"/>
          <w:sz w:val="22"/>
          <w:szCs w:val="22"/>
        </w:rPr>
      </w:pPr>
      <w:r>
        <w:rPr>
          <w:rFonts w:cs="Times New Roman"/>
          <w:sz w:val="22"/>
          <w:szCs w:val="22"/>
        </w:rPr>
        <w:t>____________________________________________________________________________</w:t>
      </w:r>
    </w:p>
    <w:p w:rsidR="002B014A" w:rsidRDefault="002B014A">
      <w:pPr>
        <w:ind w:left="3540" w:firstLine="708"/>
        <w:jc w:val="both"/>
        <w:rPr>
          <w:rFonts w:cs="Times New Roman"/>
          <w:sz w:val="22"/>
          <w:szCs w:val="22"/>
        </w:rPr>
      </w:pPr>
    </w:p>
    <w:p w:rsidR="002B014A" w:rsidRDefault="008C4E37">
      <w:pPr>
        <w:spacing w:after="120"/>
        <w:jc w:val="right"/>
        <w:rPr>
          <w:rFonts w:cs="Times New Roman"/>
          <w:sz w:val="22"/>
          <w:szCs w:val="22"/>
        </w:rPr>
      </w:pPr>
      <w:r>
        <w:rPr>
          <w:rFonts w:cs="Times New Roman"/>
          <w:sz w:val="22"/>
          <w:szCs w:val="22"/>
        </w:rPr>
        <w:t xml:space="preserve"> «____» _____________ 202_ г. </w:t>
      </w:r>
    </w:p>
    <w:p w:rsidR="002B014A" w:rsidRDefault="002B014A">
      <w:pPr>
        <w:jc w:val="both"/>
        <w:rPr>
          <w:rFonts w:cs="Times New Roman"/>
          <w:sz w:val="22"/>
          <w:szCs w:val="22"/>
        </w:rPr>
      </w:pPr>
    </w:p>
    <w:p w:rsidR="002B014A" w:rsidRDefault="008C4E37">
      <w:pPr>
        <w:jc w:val="center"/>
        <w:rPr>
          <w:rFonts w:cs="Times New Roman"/>
          <w:b/>
          <w:color w:val="1E1E1E"/>
          <w:sz w:val="22"/>
          <w:szCs w:val="22"/>
        </w:rPr>
      </w:pPr>
      <w:r>
        <w:rPr>
          <w:rFonts w:cs="Times New Roman"/>
          <w:b/>
          <w:sz w:val="22"/>
          <w:szCs w:val="22"/>
        </w:rPr>
        <w:t>СОГЛАСИЕ</w:t>
      </w:r>
      <w:r>
        <w:rPr>
          <w:rFonts w:cs="Times New Roman"/>
          <w:b/>
          <w:sz w:val="22"/>
          <w:szCs w:val="22"/>
        </w:rPr>
        <w:br/>
        <w:t>на обработку персональных данных</w:t>
      </w:r>
    </w:p>
    <w:p w:rsidR="002B014A" w:rsidRDefault="008C4E37">
      <w:pPr>
        <w:widowControl w:val="0"/>
        <w:jc w:val="both"/>
        <w:rPr>
          <w:rFonts w:cs="Times New Roman"/>
          <w:color w:val="1E1E1E"/>
          <w:sz w:val="22"/>
          <w:szCs w:val="22"/>
        </w:rPr>
      </w:pPr>
      <w:r>
        <w:rPr>
          <w:rFonts w:cs="Times New Roman"/>
          <w:color w:val="1E1E1E"/>
          <w:sz w:val="22"/>
          <w:szCs w:val="22"/>
        </w:rPr>
        <w:t xml:space="preserve">Я, нижеподписавшийся </w:t>
      </w:r>
    </w:p>
    <w:p w:rsidR="002B014A" w:rsidRDefault="008C4E37">
      <w:pPr>
        <w:widowControl w:val="0"/>
        <w:rPr>
          <w:rFonts w:cs="Times New Roman"/>
          <w:color w:val="1E1E1E"/>
          <w:sz w:val="22"/>
          <w:szCs w:val="22"/>
        </w:rPr>
      </w:pPr>
      <w:r>
        <w:rPr>
          <w:rFonts w:cs="Times New Roman"/>
          <w:color w:val="1E1E1E"/>
          <w:sz w:val="22"/>
          <w:szCs w:val="22"/>
        </w:rPr>
        <w:t>_________________________________________________________________________</w:t>
      </w:r>
    </w:p>
    <w:p w:rsidR="002B014A" w:rsidRDefault="008C4E37">
      <w:pPr>
        <w:widowControl w:val="0"/>
        <w:jc w:val="center"/>
        <w:rPr>
          <w:rFonts w:cs="Times New Roman"/>
          <w:color w:val="1E1E1E"/>
          <w:sz w:val="22"/>
          <w:szCs w:val="22"/>
        </w:rPr>
      </w:pPr>
      <w:r>
        <w:rPr>
          <w:rFonts w:cs="Times New Roman"/>
          <w:color w:val="1E1E1E"/>
          <w:sz w:val="22"/>
          <w:szCs w:val="22"/>
        </w:rPr>
        <w:t xml:space="preserve"> </w:t>
      </w:r>
      <w:r>
        <w:rPr>
          <w:rFonts w:cs="Times New Roman"/>
          <w:color w:val="1E1E1E"/>
          <w:sz w:val="22"/>
          <w:szCs w:val="22"/>
          <w:vertAlign w:val="superscript"/>
        </w:rPr>
        <w:t>(фамилия, имя, отчество)</w:t>
      </w:r>
    </w:p>
    <w:p w:rsidR="002B014A" w:rsidRDefault="002B014A">
      <w:pPr>
        <w:widowControl w:val="0"/>
        <w:jc w:val="both"/>
        <w:rPr>
          <w:rFonts w:cs="Times New Roman"/>
          <w:color w:val="1E1E1E"/>
          <w:sz w:val="22"/>
          <w:szCs w:val="22"/>
        </w:rPr>
      </w:pPr>
    </w:p>
    <w:p w:rsidR="002B014A" w:rsidRDefault="008C4E37">
      <w:pPr>
        <w:widowControl w:val="0"/>
        <w:jc w:val="both"/>
        <w:rPr>
          <w:rFonts w:cs="Times New Roman"/>
          <w:color w:val="1E1E1E"/>
          <w:sz w:val="22"/>
          <w:szCs w:val="22"/>
        </w:rPr>
      </w:pPr>
      <w:r>
        <w:rPr>
          <w:rFonts w:cs="Times New Roman"/>
          <w:color w:val="1E1E1E"/>
          <w:sz w:val="22"/>
          <w:szCs w:val="22"/>
        </w:rPr>
        <w:t>паспорт_____________№__________________ дата выдачи______________________</w:t>
      </w:r>
    </w:p>
    <w:p w:rsidR="002B014A" w:rsidRDefault="002B014A">
      <w:pPr>
        <w:widowControl w:val="0"/>
        <w:jc w:val="both"/>
        <w:rPr>
          <w:rFonts w:cs="Times New Roman"/>
          <w:color w:val="1E1E1E"/>
          <w:sz w:val="22"/>
          <w:szCs w:val="22"/>
        </w:rPr>
      </w:pPr>
    </w:p>
    <w:p w:rsidR="002B014A" w:rsidRDefault="008C4E37">
      <w:pPr>
        <w:widowControl w:val="0"/>
        <w:jc w:val="both"/>
        <w:rPr>
          <w:rFonts w:cs="Times New Roman"/>
          <w:color w:val="1E1E1E"/>
          <w:sz w:val="22"/>
          <w:szCs w:val="22"/>
        </w:rPr>
      </w:pPr>
      <w:r>
        <w:rPr>
          <w:rFonts w:cs="Times New Roman"/>
          <w:color w:val="1E1E1E"/>
          <w:sz w:val="22"/>
          <w:szCs w:val="22"/>
        </w:rPr>
        <w:t xml:space="preserve">название выдавшего органа _________________________________________________, </w:t>
      </w:r>
    </w:p>
    <w:p w:rsidR="002B014A" w:rsidRDefault="002B014A">
      <w:pPr>
        <w:widowControl w:val="0"/>
        <w:jc w:val="both"/>
        <w:rPr>
          <w:rFonts w:cs="Times New Roman"/>
          <w:color w:val="1E1E1E"/>
          <w:sz w:val="22"/>
          <w:szCs w:val="22"/>
        </w:rPr>
      </w:pPr>
    </w:p>
    <w:p w:rsidR="002B014A" w:rsidRDefault="008C4E37">
      <w:pPr>
        <w:widowControl w:val="0"/>
        <w:jc w:val="both"/>
        <w:rPr>
          <w:rFonts w:cs="Times New Roman"/>
          <w:color w:val="1E1E1E"/>
          <w:sz w:val="22"/>
          <w:szCs w:val="22"/>
        </w:rPr>
      </w:pPr>
      <w:r>
        <w:rPr>
          <w:rFonts w:cs="Times New Roman"/>
          <w:color w:val="1E1E1E"/>
          <w:sz w:val="22"/>
          <w:szCs w:val="22"/>
        </w:rPr>
        <w:t>в соответствии с требованиями ст. 9 Федерального закона от 27.07.06</w:t>
      </w:r>
      <w:r>
        <w:rPr>
          <w:rFonts w:eastAsia="MS Gothic" w:cs="Times New Roman"/>
          <w:color w:val="1E1E1E"/>
          <w:sz w:val="22"/>
          <w:szCs w:val="22"/>
        </w:rPr>
        <w:t> </w:t>
      </w:r>
      <w:r>
        <w:rPr>
          <w:rFonts w:cs="Times New Roman"/>
          <w:color w:val="1E1E1E"/>
          <w:sz w:val="22"/>
          <w:szCs w:val="22"/>
        </w:rPr>
        <w:t xml:space="preserve">г. «О персональных данных» № 152-ФЗ, подтверждаю своё согласие на обработку </w:t>
      </w:r>
      <w:r>
        <w:rPr>
          <w:rFonts w:cs="Times New Roman"/>
          <w:color w:val="000000"/>
          <w:sz w:val="22"/>
          <w:szCs w:val="22"/>
        </w:rPr>
        <w:t>________________</w:t>
      </w:r>
      <w:r>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cs="Times New Roman"/>
          <w:color w:val="000000"/>
          <w:sz w:val="22"/>
          <w:szCs w:val="22"/>
        </w:rPr>
        <w:t>_______________</w:t>
      </w:r>
      <w:r>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B014A" w:rsidRDefault="008C4E37">
      <w:pPr>
        <w:widowControl w:val="0"/>
        <w:ind w:firstLine="426"/>
        <w:jc w:val="both"/>
        <w:rPr>
          <w:rFonts w:cs="Times New Roman"/>
          <w:color w:val="1E1E1E"/>
          <w:sz w:val="22"/>
          <w:szCs w:val="22"/>
        </w:rPr>
      </w:pPr>
      <w:r>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B014A" w:rsidRDefault="008C4E37">
      <w:pPr>
        <w:widowControl w:val="0"/>
        <w:ind w:firstLine="426"/>
        <w:jc w:val="both"/>
        <w:rPr>
          <w:rFonts w:cs="Times New Roman"/>
          <w:color w:val="1E1E1E"/>
          <w:sz w:val="22"/>
          <w:szCs w:val="22"/>
        </w:rPr>
      </w:pPr>
      <w:r>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2B014A" w:rsidRDefault="008C4E37">
      <w:pPr>
        <w:widowControl w:val="0"/>
        <w:ind w:firstLine="426"/>
        <w:jc w:val="both"/>
        <w:rPr>
          <w:rFonts w:cs="Times New Roman"/>
          <w:color w:val="1E1E1E"/>
          <w:sz w:val="22"/>
          <w:szCs w:val="22"/>
        </w:rPr>
      </w:pPr>
      <w:r>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B014A" w:rsidRDefault="008C4E37">
      <w:pPr>
        <w:widowControl w:val="0"/>
        <w:ind w:firstLine="426"/>
        <w:jc w:val="both"/>
        <w:rPr>
          <w:rFonts w:cs="Times New Roman"/>
          <w:color w:val="1E1E1E"/>
          <w:sz w:val="22"/>
          <w:szCs w:val="22"/>
        </w:rPr>
      </w:pPr>
      <w:r>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2B014A" w:rsidRDefault="008C4E37">
      <w:pPr>
        <w:widowControl w:val="0"/>
        <w:ind w:firstLine="426"/>
        <w:jc w:val="both"/>
        <w:rPr>
          <w:rFonts w:cs="Times New Roman"/>
          <w:color w:val="1E1E1E"/>
          <w:sz w:val="22"/>
          <w:szCs w:val="22"/>
        </w:rPr>
      </w:pPr>
      <w:r>
        <w:rPr>
          <w:rFonts w:cs="Times New Roman"/>
          <w:color w:val="1E1E1E"/>
          <w:sz w:val="22"/>
          <w:szCs w:val="22"/>
        </w:rPr>
        <w:t>Настоящее согласие дано мной и действует с «______»_________________ 20____г. бессрочно.</w:t>
      </w:r>
    </w:p>
    <w:p w:rsidR="002B014A" w:rsidRDefault="008C4E37">
      <w:pPr>
        <w:widowControl w:val="0"/>
        <w:ind w:firstLine="426"/>
        <w:jc w:val="both"/>
        <w:rPr>
          <w:rFonts w:cs="Times New Roman"/>
          <w:color w:val="1E1E1E"/>
          <w:sz w:val="22"/>
          <w:szCs w:val="22"/>
        </w:rPr>
      </w:pPr>
      <w:r>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B014A" w:rsidRDefault="008C4E37">
      <w:pPr>
        <w:widowControl w:val="0"/>
        <w:jc w:val="right"/>
        <w:rPr>
          <w:rFonts w:cs="Times New Roman"/>
          <w:color w:val="1E1E1E"/>
          <w:sz w:val="22"/>
          <w:szCs w:val="22"/>
        </w:rPr>
      </w:pPr>
      <w:r>
        <w:rPr>
          <w:rFonts w:cs="Times New Roman"/>
          <w:color w:val="1E1E1E"/>
          <w:sz w:val="22"/>
          <w:szCs w:val="22"/>
        </w:rPr>
        <w:t>__________________________________________________</w:t>
      </w:r>
    </w:p>
    <w:p w:rsidR="002B014A" w:rsidRDefault="008C4E37">
      <w:pPr>
        <w:widowControl w:val="0"/>
        <w:jc w:val="right"/>
        <w:rPr>
          <w:rFonts w:cs="Times New Roman"/>
          <w:color w:val="1E1E1E"/>
          <w:sz w:val="22"/>
          <w:szCs w:val="22"/>
          <w:vertAlign w:val="superscript"/>
        </w:rPr>
      </w:pPr>
      <w:r>
        <w:rPr>
          <w:rFonts w:cs="Times New Roman"/>
          <w:color w:val="1E1E1E"/>
          <w:sz w:val="22"/>
          <w:szCs w:val="22"/>
          <w:vertAlign w:val="superscript"/>
        </w:rPr>
        <w:t>(подпись субъекта персональных данных)</w:t>
      </w:r>
    </w:p>
    <w:p w:rsidR="002B014A" w:rsidRDefault="002B014A">
      <w:pPr>
        <w:tabs>
          <w:tab w:val="left" w:pos="1418"/>
        </w:tabs>
        <w:spacing w:before="120" w:after="60"/>
        <w:jc w:val="both"/>
        <w:outlineLvl w:val="3"/>
        <w:rPr>
          <w:rFonts w:cs="Times New Roman"/>
          <w:b/>
          <w:sz w:val="22"/>
          <w:szCs w:val="22"/>
        </w:rPr>
      </w:pPr>
    </w:p>
    <w:p w:rsidR="002B014A" w:rsidRDefault="002B014A">
      <w:pPr>
        <w:ind w:left="3540"/>
        <w:jc w:val="right"/>
        <w:rPr>
          <w:rFonts w:cs="Times New Roman"/>
          <w:b/>
          <w:sz w:val="22"/>
          <w:szCs w:val="22"/>
        </w:rPr>
      </w:pPr>
    </w:p>
    <w:p w:rsidR="002B014A" w:rsidRDefault="002B014A">
      <w:pPr>
        <w:spacing w:line="200" w:lineRule="atLeast"/>
        <w:jc w:val="both"/>
        <w:rPr>
          <w:rFonts w:cs="Times New Roman"/>
          <w:b/>
          <w:sz w:val="22"/>
          <w:szCs w:val="22"/>
        </w:rPr>
      </w:pPr>
    </w:p>
    <w:sectPr w:rsidR="002B014A">
      <w:pgSz w:w="11906" w:h="16838"/>
      <w:pgMar w:top="709" w:right="566" w:bottom="568"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361"/>
    <w:multiLevelType w:val="multilevel"/>
    <w:tmpl w:val="4F1EBF14"/>
    <w:lvl w:ilvl="0">
      <w:start w:val="1"/>
      <w:numFmt w:val="decimal"/>
      <w:lvlText w:val="%1."/>
      <w:lvlJc w:val="left"/>
      <w:pPr>
        <w:tabs>
          <w:tab w:val="num" w:pos="1069"/>
        </w:tabs>
        <w:ind w:left="0" w:firstLine="709"/>
      </w:pPr>
    </w:lvl>
    <w:lvl w:ilvl="1">
      <w:start w:val="1"/>
      <w:numFmt w:val="decimal"/>
      <w:pStyle w:val="ConsNormal"/>
      <w:lvlText w:val="%1.%2."/>
      <w:lvlJc w:val="left"/>
      <w:pPr>
        <w:tabs>
          <w:tab w:val="num" w:pos="1429"/>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F820F87"/>
    <w:multiLevelType w:val="multilevel"/>
    <w:tmpl w:val="9C82D35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2">
    <w:nsid w:val="11825D85"/>
    <w:multiLevelType w:val="multilevel"/>
    <w:tmpl w:val="14209218"/>
    <w:lvl w:ilvl="0">
      <w:start w:val="1"/>
      <w:numFmt w:val="upperRoman"/>
      <w:pStyle w:val="a"/>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0"/>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F97976"/>
    <w:multiLevelType w:val="multilevel"/>
    <w:tmpl w:val="C9BAA33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nsid w:val="2EDC6599"/>
    <w:multiLevelType w:val="multilevel"/>
    <w:tmpl w:val="E702BDA4"/>
    <w:lvl w:ilvl="0">
      <w:start w:val="1"/>
      <w:numFmt w:val="decimal"/>
      <w:pStyle w:val="a1"/>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5116538"/>
    <w:multiLevelType w:val="multilevel"/>
    <w:tmpl w:val="CBCE42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1596413"/>
    <w:multiLevelType w:val="multilevel"/>
    <w:tmpl w:val="0F521E50"/>
    <w:lvl w:ilvl="0">
      <w:start w:val="1"/>
      <w:numFmt w:val="decimal"/>
      <w:pStyle w:val="a2"/>
      <w:lvlText w:val="%1."/>
      <w:lvlJc w:val="left"/>
      <w:pPr>
        <w:tabs>
          <w:tab w:val="num" w:pos="0"/>
        </w:tabs>
        <w:ind w:left="360" w:hanging="360"/>
      </w:pPr>
    </w:lvl>
    <w:lvl w:ilvl="1">
      <w:start w:val="1"/>
      <w:numFmt w:val="decimal"/>
      <w:pStyle w:val="1"/>
      <w:lvlText w:val="%1.%2."/>
      <w:lvlJc w:val="left"/>
      <w:pPr>
        <w:tabs>
          <w:tab w:val="num" w:pos="0"/>
        </w:tabs>
        <w:ind w:left="792" w:hanging="432"/>
      </w:pPr>
    </w:lvl>
    <w:lvl w:ilvl="2">
      <w:start w:val="1"/>
      <w:numFmt w:val="decimal"/>
      <w:pStyle w:val="a3"/>
      <w:lvlText w:val="%1.%2.%3."/>
      <w:lvlJc w:val="left"/>
      <w:pPr>
        <w:tabs>
          <w:tab w:val="num" w:pos="0"/>
        </w:tabs>
        <w:ind w:left="50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6EF16DB4"/>
    <w:multiLevelType w:val="multilevel"/>
    <w:tmpl w:val="D97ABFB6"/>
    <w:lvl w:ilvl="0">
      <w:start w:val="1"/>
      <w:numFmt w:val="decimal"/>
      <w:pStyle w:val="10"/>
      <w:lvlText w:val="%1."/>
      <w:lvlJc w:val="left"/>
      <w:pPr>
        <w:tabs>
          <w:tab w:val="num" w:pos="1134"/>
        </w:tabs>
        <w:ind w:left="0" w:firstLine="0"/>
      </w:pPr>
      <w:rPr>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rPr>
    </w:lvl>
    <w:lvl w:ilvl="1">
      <w:start w:val="1"/>
      <w:numFmt w:val="decimal"/>
      <w:pStyle w:val="2"/>
      <w:lvlText w:val="%1.%2."/>
      <w:lvlJc w:val="left"/>
      <w:pPr>
        <w:tabs>
          <w:tab w:val="num" w:pos="2269"/>
        </w:tabs>
        <w:ind w:left="568" w:firstLine="0"/>
      </w:pPr>
      <w:rPr>
        <w:i w:val="0"/>
        <w:iCs w:val="0"/>
        <w:caps w:val="0"/>
        <w:small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70D56557"/>
    <w:multiLevelType w:val="multilevel"/>
    <w:tmpl w:val="F9024588"/>
    <w:lvl w:ilvl="0">
      <w:start w:val="1"/>
      <w:numFmt w:val="decimal"/>
      <w:pStyle w:val="20"/>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9">
    <w:nsid w:val="73677DC0"/>
    <w:multiLevelType w:val="multilevel"/>
    <w:tmpl w:val="06E0FFF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num>
  <w:num w:numId="2">
    <w:abstractNumId w:val="4"/>
  </w:num>
  <w:num w:numId="3">
    <w:abstractNumId w:val="8"/>
  </w:num>
  <w:num w:numId="4">
    <w:abstractNumId w:val="6"/>
  </w:num>
  <w:num w:numId="5">
    <w:abstractNumId w:val="2"/>
  </w:num>
  <w:num w:numId="6">
    <w:abstractNumId w:val="0"/>
  </w:num>
  <w:num w:numId="7">
    <w:abstractNumId w:val="9"/>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4A"/>
    <w:rsid w:val="0005672C"/>
    <w:rsid w:val="000D7A79"/>
    <w:rsid w:val="001777C4"/>
    <w:rsid w:val="00184476"/>
    <w:rsid w:val="00206537"/>
    <w:rsid w:val="00234380"/>
    <w:rsid w:val="00246201"/>
    <w:rsid w:val="00293B5F"/>
    <w:rsid w:val="00296B12"/>
    <w:rsid w:val="002B014A"/>
    <w:rsid w:val="002D1378"/>
    <w:rsid w:val="002D4478"/>
    <w:rsid w:val="0032109C"/>
    <w:rsid w:val="00381EEE"/>
    <w:rsid w:val="0042036A"/>
    <w:rsid w:val="00420C18"/>
    <w:rsid w:val="00434F9F"/>
    <w:rsid w:val="00482BC8"/>
    <w:rsid w:val="00494FB3"/>
    <w:rsid w:val="004C2D1B"/>
    <w:rsid w:val="004D59B5"/>
    <w:rsid w:val="004F42B8"/>
    <w:rsid w:val="004F7031"/>
    <w:rsid w:val="00530A30"/>
    <w:rsid w:val="00547D88"/>
    <w:rsid w:val="00553D09"/>
    <w:rsid w:val="00582307"/>
    <w:rsid w:val="00582B84"/>
    <w:rsid w:val="005E0C51"/>
    <w:rsid w:val="005E4BF9"/>
    <w:rsid w:val="0064249D"/>
    <w:rsid w:val="00686C14"/>
    <w:rsid w:val="006A783E"/>
    <w:rsid w:val="006D7945"/>
    <w:rsid w:val="006E0927"/>
    <w:rsid w:val="007D3A7D"/>
    <w:rsid w:val="007F357F"/>
    <w:rsid w:val="007F6052"/>
    <w:rsid w:val="008472C9"/>
    <w:rsid w:val="008C3699"/>
    <w:rsid w:val="008C4E37"/>
    <w:rsid w:val="008F29E7"/>
    <w:rsid w:val="008F3D0C"/>
    <w:rsid w:val="00901577"/>
    <w:rsid w:val="00936061"/>
    <w:rsid w:val="00994522"/>
    <w:rsid w:val="009B72AC"/>
    <w:rsid w:val="009C3D1B"/>
    <w:rsid w:val="009C6DC2"/>
    <w:rsid w:val="00A30129"/>
    <w:rsid w:val="00A37A55"/>
    <w:rsid w:val="00A577F3"/>
    <w:rsid w:val="00A66EE5"/>
    <w:rsid w:val="00A843EF"/>
    <w:rsid w:val="00AA645E"/>
    <w:rsid w:val="00AC7619"/>
    <w:rsid w:val="00AD568B"/>
    <w:rsid w:val="00B05747"/>
    <w:rsid w:val="00BA603E"/>
    <w:rsid w:val="00C173E2"/>
    <w:rsid w:val="00C42793"/>
    <w:rsid w:val="00C52041"/>
    <w:rsid w:val="00C71ABA"/>
    <w:rsid w:val="00C80521"/>
    <w:rsid w:val="00C90B00"/>
    <w:rsid w:val="00CB25B5"/>
    <w:rsid w:val="00CE4286"/>
    <w:rsid w:val="00D06ED1"/>
    <w:rsid w:val="00DB2A0F"/>
    <w:rsid w:val="00DE109F"/>
    <w:rsid w:val="00E723DF"/>
    <w:rsid w:val="00EA19AA"/>
    <w:rsid w:val="00EB74CF"/>
    <w:rsid w:val="00F237F6"/>
    <w:rsid w:val="00F84CD2"/>
    <w:rsid w:val="00FA0AFC"/>
    <w:rsid w:val="00FA703F"/>
    <w:rsid w:val="00FB57F2"/>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nhideWhenUsed="0"/>
    <w:lsdException w:name="caption" w:uiPriority="35" w:qFormat="1"/>
    <w:lsdException w:name="footnote reference" w:semiHidden="0" w:uiPriority="0" w:unhideWhenUsed="0" w:qFormat="1"/>
    <w:lsdException w:name="page number" w:uiPriority="0"/>
    <w:lsdException w:name="endnote reference" w:semiHidden="0" w:uiPriority="0" w:unhideWhenUsed="0"/>
    <w:lsdException w:name="endnote text" w:semiHidden="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nhideWhenUsed="0"/>
    <w:lsdException w:name="Body Text Indent 2" w:semiHidden="0" w:unhideWhenUsed="0" w:qFormat="1"/>
    <w:lsdException w:name="Body Text Indent 3"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nhideWhenUsed="0"/>
    <w:lsdException w:name="Table Grid" w:semiHidden="0" w:uiPriority="0"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4C80"/>
    <w:rPr>
      <w:rFonts w:ascii="Times New Roman" w:eastAsia="Times New Roman" w:hAnsi="Times New Roman" w:cs="Calibri"/>
      <w:sz w:val="24"/>
      <w:szCs w:val="24"/>
    </w:rPr>
  </w:style>
  <w:style w:type="paragraph" w:styleId="10">
    <w:name w:val="heading 1"/>
    <w:basedOn w:val="a4"/>
    <w:next w:val="a4"/>
    <w:link w:val="11"/>
    <w:uiPriority w:val="9"/>
    <w:qFormat/>
    <w:pPr>
      <w:keepNext/>
      <w:keepLines/>
      <w:pageBreakBefore/>
      <w:numPr>
        <w:numId w:val="1"/>
      </w:numPr>
      <w:overflowPunct w:val="0"/>
      <w:spacing w:before="600" w:after="360"/>
      <w:jc w:val="center"/>
      <w:outlineLvl w:val="0"/>
    </w:pPr>
    <w:rPr>
      <w:rFonts w:ascii="Arial" w:hAnsi="Arial"/>
      <w:b/>
      <w:bCs/>
      <w:kern w:val="2"/>
      <w:sz w:val="48"/>
      <w:szCs w:val="40"/>
      <w:lang w:val="en-US" w:eastAsia="en-US"/>
    </w:rPr>
  </w:style>
  <w:style w:type="paragraph" w:styleId="2">
    <w:name w:val="heading 2"/>
    <w:basedOn w:val="a4"/>
    <w:next w:val="a4"/>
    <w:link w:val="21"/>
    <w:uiPriority w:val="9"/>
    <w:semiHidden/>
    <w:unhideWhenUsed/>
    <w:qFormat/>
    <w:pPr>
      <w:keepNext/>
      <w:numPr>
        <w:ilvl w:val="1"/>
        <w:numId w:val="1"/>
      </w:numPr>
      <w:tabs>
        <w:tab w:val="left" w:pos="1701"/>
      </w:tabs>
      <w:overflowPunct w:val="0"/>
      <w:spacing w:before="480" w:after="120"/>
      <w:ind w:firstLine="567"/>
      <w:outlineLvl w:val="1"/>
    </w:pPr>
    <w:rPr>
      <w:b/>
      <w:bCs/>
      <w:sz w:val="36"/>
      <w:szCs w:val="32"/>
      <w:lang w:val="en-US" w:eastAsia="en-US"/>
    </w:rPr>
  </w:style>
  <w:style w:type="paragraph" w:styleId="3">
    <w:name w:val="heading 3"/>
    <w:basedOn w:val="a4"/>
    <w:next w:val="a4"/>
    <w:link w:val="30"/>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4"/>
    <w:next w:val="a4"/>
    <w:link w:val="40"/>
    <w:uiPriority w:val="9"/>
    <w:semiHidden/>
    <w:unhideWhenUsed/>
    <w:qFormat/>
    <w:pPr>
      <w:keepNext/>
      <w:spacing w:before="240" w:after="60"/>
      <w:outlineLvl w:val="3"/>
    </w:pPr>
    <w:rPr>
      <w:rFonts w:ascii="Calibri" w:hAnsi="Calibri"/>
      <w:b/>
      <w:sz w:val="28"/>
      <w:szCs w:val="20"/>
      <w:lang w:val="en-US" w:eastAsia="en-US"/>
    </w:rPr>
  </w:style>
  <w:style w:type="paragraph" w:styleId="8">
    <w:name w:val="heading 8"/>
    <w:basedOn w:val="a4"/>
    <w:next w:val="a4"/>
    <w:link w:val="80"/>
    <w:uiPriority w:val="9"/>
    <w:semiHidden/>
    <w:unhideWhenUsed/>
    <w:qFormat/>
    <w:rsid w:val="00A0292C"/>
    <w:pPr>
      <w:spacing w:before="240" w:after="60"/>
      <w:outlineLvl w:val="7"/>
    </w:pPr>
    <w:rPr>
      <w:rFonts w:ascii="Calibri" w:hAnsi="Calibri" w:cs="Times New Roman"/>
      <w:i/>
      <w:iCs/>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Привязка сноски"/>
    <w:rPr>
      <w:sz w:val="20"/>
      <w:vertAlign w:val="superscript"/>
    </w:rPr>
  </w:style>
  <w:style w:type="character" w:customStyle="1" w:styleId="FootnoteCharacters">
    <w:name w:val="Footnote Characters"/>
    <w:qFormat/>
    <w:rPr>
      <w:sz w:val="20"/>
      <w:vertAlign w:val="superscript"/>
    </w:rPr>
  </w:style>
  <w:style w:type="character" w:customStyle="1" w:styleId="a9">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7">
    <w:name w:val="Интернет-ссылка"/>
    <w:qFormat/>
    <w:rPr>
      <w:color w:val="0000FF"/>
      <w:u w:val="single"/>
    </w:rPr>
  </w:style>
  <w:style w:type="character" w:customStyle="1" w:styleId="11">
    <w:name w:val="Заголовок 1 Знак"/>
    <w:link w:val="10"/>
    <w:uiPriority w:val="9"/>
    <w:qFormat/>
    <w:locked/>
    <w:rPr>
      <w:rFonts w:ascii="Arial" w:hAnsi="Arial"/>
      <w:b/>
      <w:bCs/>
      <w:kern w:val="2"/>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character" w:customStyle="1" w:styleId="aa">
    <w:name w:val="Абзац Знак"/>
    <w:link w:val="ab"/>
    <w:qFormat/>
    <w:locked/>
    <w:rPr>
      <w:rFonts w:ascii="Times New Roman" w:hAnsi="Times New Roman"/>
      <w:sz w:val="24"/>
    </w:rPr>
  </w:style>
  <w:style w:type="character" w:customStyle="1" w:styleId="ac">
    <w:name w:val="Текст сноски Знак"/>
    <w:semiHidden/>
    <w:qFormat/>
    <w:locked/>
    <w:rPr>
      <w:rFonts w:ascii="Times New Roman" w:hAnsi="Times New Roman"/>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character" w:customStyle="1" w:styleId="31">
    <w:name w:val="Основной текст 3 Знак"/>
    <w:link w:val="32"/>
    <w:uiPriority w:val="99"/>
    <w:qFormat/>
    <w:locked/>
    <w:rPr>
      <w:rFonts w:ascii="Times New Roman" w:hAnsi="Times New Roman"/>
      <w:sz w:val="16"/>
    </w:rPr>
  </w:style>
  <w:style w:type="character" w:customStyle="1" w:styleId="ad">
    <w:name w:val="Основной текст с отступом Знак"/>
    <w:link w:val="Textbodyindent"/>
    <w:qFormat/>
    <w:locked/>
    <w:rPr>
      <w:rFonts w:eastAsia="Times New Roman"/>
      <w:sz w:val="22"/>
    </w:rPr>
  </w:style>
  <w:style w:type="character" w:customStyle="1" w:styleId="Normal">
    <w:name w:val="Normal Знак"/>
    <w:link w:val="12"/>
    <w:qFormat/>
    <w:locked/>
    <w:rPr>
      <w:rFonts w:ascii="Times New Roman" w:hAnsi="Times New Roman"/>
      <w:sz w:val="28"/>
      <w:lang w:bidi="ar-SA"/>
    </w:rPr>
  </w:style>
  <w:style w:type="character" w:customStyle="1" w:styleId="ae">
    <w:name w:val="Текст выноски Знак"/>
    <w:link w:val="af"/>
    <w:uiPriority w:val="99"/>
    <w:semiHidden/>
    <w:qFormat/>
    <w:locked/>
    <w:rPr>
      <w:rFonts w:ascii="Segoe UI" w:hAnsi="Segoe UI"/>
      <w:sz w:val="18"/>
    </w:rPr>
  </w:style>
  <w:style w:type="character" w:customStyle="1" w:styleId="af0">
    <w:name w:val="Текст концевой сноски Знак"/>
    <w:link w:val="af1"/>
    <w:uiPriority w:val="99"/>
    <w:qFormat/>
    <w:locked/>
    <w:rPr>
      <w:rFonts w:ascii="Times New Roman" w:hAnsi="Times New Roman"/>
    </w:rPr>
  </w:style>
  <w:style w:type="character" w:customStyle="1" w:styleId="33">
    <w:name w:val="Основной текст с отступом 3 Знак"/>
    <w:link w:val="34"/>
    <w:qFormat/>
    <w:locked/>
    <w:rPr>
      <w:rFonts w:ascii="Times New Roman" w:hAnsi="Times New Roman"/>
      <w:sz w:val="16"/>
    </w:rPr>
  </w:style>
  <w:style w:type="character" w:customStyle="1" w:styleId="af2">
    <w:name w:val="Сноска_"/>
    <w:link w:val="13"/>
    <w:qFormat/>
    <w:locked/>
    <w:rPr>
      <w:rFonts w:ascii="Times New Roman" w:hAnsi="Times New Roman"/>
      <w:sz w:val="19"/>
      <w:shd w:val="clear" w:color="auto" w:fill="FFFFFF"/>
    </w:rPr>
  </w:style>
  <w:style w:type="character" w:customStyle="1" w:styleId="41">
    <w:name w:val="Основной текст (4)_"/>
    <w:link w:val="410"/>
    <w:qFormat/>
    <w:locked/>
    <w:rPr>
      <w:rFonts w:ascii="Times New Roman" w:hAnsi="Times New Roman"/>
      <w:sz w:val="19"/>
      <w:shd w:val="clear" w:color="auto" w:fill="FFFFFF"/>
    </w:rPr>
  </w:style>
  <w:style w:type="character" w:customStyle="1" w:styleId="af3">
    <w:name w:val="Название Знак"/>
    <w:link w:val="af4"/>
    <w:qFormat/>
    <w:locked/>
    <w:rPr>
      <w:rFonts w:ascii="Cambria" w:hAnsi="Cambria"/>
      <w:b/>
      <w:color w:val="000000"/>
      <w:kern w:val="2"/>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character" w:customStyle="1" w:styleId="42">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character" w:customStyle="1" w:styleId="af5">
    <w:name w:val="[Ростех] Простой текст (Без уровня) Знак"/>
    <w:link w:val="af6"/>
    <w:qFormat/>
    <w:locked/>
    <w:rPr>
      <w:rFonts w:ascii="Times New Roman" w:hAnsi="Times New Roman"/>
      <w:sz w:val="22"/>
      <w:szCs w:val="22"/>
      <w:lang w:val="ru-RU" w:eastAsia="ru-RU" w:bidi="ar-SA"/>
    </w:rPr>
  </w:style>
  <w:style w:type="character" w:customStyle="1" w:styleId="FontStyle76">
    <w:name w:val="Font Style76"/>
    <w:qFormat/>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locked/>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locked/>
    <w:rPr>
      <w:rFonts w:ascii="Times New Roman" w:hAnsi="Times New Roman"/>
      <w:sz w:val="24"/>
      <w:szCs w:val="24"/>
    </w:rPr>
  </w:style>
  <w:style w:type="character" w:customStyle="1" w:styleId="ConsPlusNormal">
    <w:name w:val="ConsPlusNormal Знак"/>
    <w:link w:val="ConsPlusNormal0"/>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character" w:customStyle="1" w:styleId="af7">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sz w:val="22"/>
      <w:szCs w:val="22"/>
      <w:u w:val="none"/>
      <w:lang w:val="ru-RU" w:eastAsia="ru-RU" w:bidi="ru-RU"/>
    </w:rPr>
  </w:style>
  <w:style w:type="character" w:customStyle="1" w:styleId="FontStyle13">
    <w:name w:val="Font Style13"/>
    <w:qFormat/>
    <w:rPr>
      <w:rFonts w:ascii="Times New Roman" w:hAnsi="Times New Roman"/>
      <w:b/>
      <w:bCs/>
      <w:sz w:val="20"/>
      <w:szCs w:val="20"/>
    </w:rPr>
  </w:style>
  <w:style w:type="character" w:customStyle="1" w:styleId="22">
    <w:name w:val="Основной текст с отступом 2 Знак"/>
    <w:link w:val="23"/>
    <w:uiPriority w:val="99"/>
    <w:qFormat/>
    <w:rPr>
      <w:rFonts w:ascii="Times New Roman" w:hAnsi="Times New Roman"/>
      <w:sz w:val="24"/>
      <w:szCs w:val="24"/>
    </w:rPr>
  </w:style>
  <w:style w:type="character" w:customStyle="1" w:styleId="af8">
    <w:name w:val="Верхний колонтитул Знак"/>
    <w:link w:val="af9"/>
    <w:qFormat/>
    <w:rPr>
      <w:rFonts w:ascii="Times New Roman" w:hAnsi="Times New Roman"/>
      <w:sz w:val="24"/>
      <w:szCs w:val="24"/>
    </w:rPr>
  </w:style>
  <w:style w:type="character" w:customStyle="1" w:styleId="afa">
    <w:name w:val="Нижний колонтитул Знак"/>
    <w:link w:val="afb"/>
    <w:uiPriority w:val="99"/>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character" w:customStyle="1" w:styleId="CharChar">
    <w:name w:val="Обычный Char Char"/>
    <w:link w:val="120"/>
    <w:qFormat/>
    <w:locked/>
    <w:rPr>
      <w:rFonts w:ascii="Times New Roman" w:hAnsi="Times New Roman"/>
      <w:sz w:val="24"/>
      <w:lang w:bidi="ar-SA"/>
    </w:rPr>
  </w:style>
  <w:style w:type="character" w:customStyle="1" w:styleId="blk">
    <w:name w:val="blk"/>
    <w:qFormat/>
  </w:style>
  <w:style w:type="character" w:customStyle="1" w:styleId="afc">
    <w:name w:val="Абзац списка Знак"/>
    <w:link w:val="afd"/>
    <w:uiPriority w:val="34"/>
    <w:qFormat/>
    <w:locked/>
    <w:rPr>
      <w:rFonts w:ascii="Times New Roman" w:hAnsi="Times New Roman" w:cs="Times New Roman"/>
      <w:sz w:val="24"/>
      <w:szCs w:val="24"/>
    </w:rPr>
  </w:style>
  <w:style w:type="character" w:customStyle="1" w:styleId="afe">
    <w:name w:val="Без интервала Знак"/>
    <w:link w:val="aff"/>
    <w:qFormat/>
    <w:locked/>
    <w:rPr>
      <w:rFonts w:ascii="Times New Roman" w:hAnsi="Times New Roman"/>
      <w:sz w:val="24"/>
      <w:szCs w:val="22"/>
      <w:lang w:eastAsia="en-US"/>
    </w:rPr>
  </w:style>
  <w:style w:type="character" w:customStyle="1" w:styleId="UnresolvedMention">
    <w:name w:val="Unresolved Mention"/>
    <w:basedOn w:val="a5"/>
    <w:uiPriority w:val="99"/>
    <w:semiHidden/>
    <w:unhideWhenUsed/>
    <w:qFormat/>
    <w:rsid w:val="007D0EE0"/>
    <w:rPr>
      <w:color w:val="605E5C"/>
      <w:shd w:val="clear" w:color="auto" w:fill="E1DFDD"/>
    </w:rPr>
  </w:style>
  <w:style w:type="character" w:customStyle="1" w:styleId="80">
    <w:name w:val="Заголовок 8 Знак"/>
    <w:basedOn w:val="a5"/>
    <w:link w:val="8"/>
    <w:uiPriority w:val="9"/>
    <w:semiHidden/>
    <w:qFormat/>
    <w:rsid w:val="00A0292C"/>
    <w:rPr>
      <w:rFonts w:eastAsia="Times New Roman"/>
      <w:i/>
      <w:iCs/>
      <w:sz w:val="24"/>
      <w:szCs w:val="24"/>
      <w:lang w:eastAsia="ar-SA"/>
    </w:rPr>
  </w:style>
  <w:style w:type="character" w:styleId="aff0">
    <w:name w:val="page number"/>
    <w:basedOn w:val="a5"/>
    <w:semiHidden/>
    <w:qFormat/>
    <w:rsid w:val="00A0292C"/>
  </w:style>
  <w:style w:type="character" w:customStyle="1" w:styleId="aff1">
    <w:name w:val="Основной текст Знак"/>
    <w:basedOn w:val="a5"/>
    <w:link w:val="Textbody"/>
    <w:uiPriority w:val="99"/>
    <w:semiHidden/>
    <w:qFormat/>
    <w:rsid w:val="00A0292C"/>
    <w:rPr>
      <w:rFonts w:ascii="Times New Roman" w:eastAsia="Times New Roman" w:hAnsi="Times New Roman"/>
      <w:sz w:val="28"/>
      <w:szCs w:val="28"/>
      <w:lang w:eastAsia="ar-SA"/>
    </w:rPr>
  </w:style>
  <w:style w:type="character" w:customStyle="1" w:styleId="24">
    <w:name w:val="Основной текст 2 Знак"/>
    <w:basedOn w:val="a5"/>
    <w:link w:val="25"/>
    <w:uiPriority w:val="99"/>
    <w:semiHidden/>
    <w:qFormat/>
    <w:rsid w:val="00A0292C"/>
    <w:rPr>
      <w:rFonts w:ascii="Times New Roman" w:eastAsia="Times New Roman" w:hAnsi="Times New Roman"/>
      <w:sz w:val="28"/>
      <w:szCs w:val="28"/>
      <w:lang w:eastAsia="ar-SA"/>
    </w:rPr>
  </w:style>
  <w:style w:type="character" w:customStyle="1" w:styleId="16">
    <w:name w:val="Обычный1 Знак"/>
    <w:uiPriority w:val="99"/>
    <w:qFormat/>
    <w:locked/>
    <w:rsid w:val="00A0292C"/>
    <w:rPr>
      <w:rFonts w:ascii="Times New Roman" w:eastAsia="Times New Roman" w:hAnsi="Times New Roman"/>
      <w:sz w:val="24"/>
      <w:szCs w:val="22"/>
    </w:rPr>
  </w:style>
  <w:style w:type="character" w:styleId="aff2">
    <w:name w:val="Strong"/>
    <w:qFormat/>
    <w:rsid w:val="00A0292C"/>
    <w:rPr>
      <w:b/>
      <w:bCs/>
    </w:rPr>
  </w:style>
  <w:style w:type="character" w:customStyle="1" w:styleId="tztxt">
    <w:name w:val="tz_txt Знак"/>
    <w:link w:val="tztxt0"/>
    <w:qFormat/>
    <w:locked/>
    <w:rsid w:val="00A0292C"/>
    <w:rPr>
      <w:rFonts w:ascii="Times New Roman" w:eastAsia="Times New Roman" w:hAnsi="Times New Roman"/>
      <w:sz w:val="24"/>
      <w:szCs w:val="24"/>
      <w:lang w:val="x-none" w:eastAsia="x-none"/>
    </w:rPr>
  </w:style>
  <w:style w:type="character" w:customStyle="1" w:styleId="iceouttxt6">
    <w:name w:val="iceouttxt6"/>
    <w:qFormat/>
    <w:rsid w:val="00A0292C"/>
    <w:rPr>
      <w:rFonts w:ascii="Arial" w:hAnsi="Arial" w:cs="Arial"/>
      <w:color w:val="666666"/>
      <w:sz w:val="17"/>
      <w:szCs w:val="17"/>
    </w:rPr>
  </w:style>
  <w:style w:type="paragraph" w:customStyle="1" w:styleId="17">
    <w:name w:val="Заголовок1"/>
    <w:basedOn w:val="a4"/>
    <w:next w:val="aff3"/>
    <w:qFormat/>
    <w:pPr>
      <w:keepNext/>
      <w:spacing w:before="240" w:after="120"/>
    </w:pPr>
    <w:rPr>
      <w:rFonts w:ascii="Liberation Sans" w:eastAsia="Microsoft YaHei" w:hAnsi="Liberation Sans" w:cs="Arial"/>
      <w:sz w:val="28"/>
      <w:szCs w:val="28"/>
    </w:rPr>
  </w:style>
  <w:style w:type="paragraph" w:styleId="aff3">
    <w:name w:val="Body Text"/>
    <w:basedOn w:val="a4"/>
    <w:uiPriority w:val="99"/>
    <w:semiHidden/>
    <w:unhideWhenUsed/>
    <w:rsid w:val="00A0292C"/>
    <w:pPr>
      <w:spacing w:after="120"/>
    </w:pPr>
    <w:rPr>
      <w:rFonts w:cs="Times New Roman"/>
      <w:sz w:val="28"/>
      <w:szCs w:val="28"/>
      <w:lang w:eastAsia="ar-SA"/>
    </w:rPr>
  </w:style>
  <w:style w:type="paragraph" w:styleId="aff4">
    <w:name w:val="List"/>
    <w:basedOn w:val="aff3"/>
    <w:rPr>
      <w:rFonts w:cs="Arial"/>
    </w:rPr>
  </w:style>
  <w:style w:type="paragraph" w:styleId="aff5">
    <w:name w:val="caption"/>
    <w:basedOn w:val="a4"/>
    <w:qFormat/>
    <w:pPr>
      <w:suppressLineNumbers/>
      <w:spacing w:before="120" w:after="120"/>
    </w:pPr>
    <w:rPr>
      <w:rFonts w:cs="Arial"/>
      <w:i/>
      <w:iCs/>
    </w:rPr>
  </w:style>
  <w:style w:type="paragraph" w:styleId="aff6">
    <w:name w:val="index heading"/>
    <w:basedOn w:val="a4"/>
    <w:qFormat/>
    <w:pPr>
      <w:suppressLineNumbers/>
    </w:pPr>
    <w:rPr>
      <w:rFonts w:cs="Arial"/>
    </w:rPr>
  </w:style>
  <w:style w:type="paragraph" w:styleId="af">
    <w:name w:val="Balloon Text"/>
    <w:basedOn w:val="a4"/>
    <w:link w:val="ae"/>
    <w:uiPriority w:val="99"/>
    <w:semiHidden/>
    <w:qFormat/>
    <w:rPr>
      <w:rFonts w:ascii="Segoe UI" w:hAnsi="Segoe UI"/>
      <w:sz w:val="18"/>
      <w:szCs w:val="20"/>
      <w:lang w:val="en-US" w:eastAsia="en-US"/>
    </w:rPr>
  </w:style>
  <w:style w:type="paragraph" w:styleId="34">
    <w:name w:val="Body Text Indent 3"/>
    <w:basedOn w:val="a4"/>
    <w:link w:val="33"/>
    <w:qFormat/>
    <w:pPr>
      <w:spacing w:after="120"/>
      <w:ind w:left="283"/>
    </w:pPr>
    <w:rPr>
      <w:sz w:val="16"/>
      <w:szCs w:val="20"/>
      <w:lang w:val="en-US" w:eastAsia="en-US"/>
    </w:rPr>
  </w:style>
  <w:style w:type="paragraph" w:styleId="af1">
    <w:name w:val="endnote text"/>
    <w:basedOn w:val="a4"/>
    <w:link w:val="af0"/>
    <w:uiPriority w:val="99"/>
    <w:rPr>
      <w:sz w:val="20"/>
      <w:szCs w:val="20"/>
      <w:lang w:val="en-US" w:eastAsia="en-US"/>
    </w:rPr>
  </w:style>
  <w:style w:type="paragraph" w:customStyle="1" w:styleId="13">
    <w:name w:val="Текст сноски1"/>
    <w:basedOn w:val="a4"/>
    <w:link w:val="af2"/>
    <w:pPr>
      <w:shd w:val="clear" w:color="auto" w:fill="FFFFFF"/>
      <w:spacing w:line="240" w:lineRule="atLeast"/>
    </w:pPr>
    <w:rPr>
      <w:sz w:val="19"/>
      <w:szCs w:val="20"/>
      <w:lang w:val="en-US" w:eastAsia="en-US"/>
    </w:rPr>
  </w:style>
  <w:style w:type="paragraph" w:customStyle="1" w:styleId="aff7">
    <w:name w:val="Колонтитул"/>
    <w:basedOn w:val="a4"/>
    <w:qFormat/>
  </w:style>
  <w:style w:type="paragraph" w:styleId="af9">
    <w:name w:val="header"/>
    <w:basedOn w:val="a4"/>
    <w:link w:val="af8"/>
    <w:pPr>
      <w:tabs>
        <w:tab w:val="center" w:pos="4677"/>
        <w:tab w:val="right" w:pos="9355"/>
      </w:tabs>
    </w:pPr>
    <w:rPr>
      <w:lang w:val="en-US" w:eastAsia="en-US"/>
    </w:rPr>
  </w:style>
  <w:style w:type="paragraph" w:styleId="aff8">
    <w:name w:val="Body Text Indent"/>
    <w:basedOn w:val="a4"/>
    <w:pPr>
      <w:spacing w:after="120" w:line="276" w:lineRule="auto"/>
      <w:ind w:left="283"/>
    </w:pPr>
    <w:rPr>
      <w:rFonts w:ascii="Calibri" w:hAnsi="Calibri"/>
      <w:sz w:val="22"/>
      <w:szCs w:val="20"/>
      <w:lang w:val="en-US" w:eastAsia="en-US"/>
    </w:rPr>
  </w:style>
  <w:style w:type="paragraph" w:styleId="af4">
    <w:name w:val="Title"/>
    <w:basedOn w:val="a4"/>
    <w:next w:val="a4"/>
    <w:link w:val="af3"/>
    <w:uiPriority w:val="10"/>
    <w:qFormat/>
    <w:pPr>
      <w:spacing w:before="240" w:after="60"/>
      <w:jc w:val="center"/>
      <w:outlineLvl w:val="0"/>
    </w:pPr>
    <w:rPr>
      <w:rFonts w:ascii="Cambria" w:hAnsi="Cambria"/>
      <w:b/>
      <w:color w:val="000000"/>
      <w:kern w:val="2"/>
      <w:sz w:val="32"/>
      <w:szCs w:val="20"/>
      <w:lang w:val="en-US" w:eastAsia="en-US"/>
    </w:rPr>
  </w:style>
  <w:style w:type="paragraph" w:styleId="afb">
    <w:name w:val="footer"/>
    <w:basedOn w:val="a4"/>
    <w:link w:val="afa"/>
    <w:uiPriority w:val="99"/>
    <w:pPr>
      <w:tabs>
        <w:tab w:val="center" w:pos="4677"/>
        <w:tab w:val="right" w:pos="9355"/>
      </w:tabs>
    </w:pPr>
    <w:rPr>
      <w:lang w:val="en-US" w:eastAsia="en-US"/>
    </w:rPr>
  </w:style>
  <w:style w:type="paragraph" w:styleId="a1">
    <w:name w:val="List Number"/>
    <w:basedOn w:val="a4"/>
    <w:semiHidden/>
    <w:qFormat/>
    <w:pPr>
      <w:numPr>
        <w:numId w:val="2"/>
      </w:numPr>
      <w:tabs>
        <w:tab w:val="left" w:pos="1069"/>
        <w:tab w:val="left" w:pos="1134"/>
      </w:tabs>
      <w:ind w:left="360" w:firstLine="0"/>
      <w:contextualSpacing/>
    </w:pPr>
  </w:style>
  <w:style w:type="paragraph" w:styleId="20">
    <w:name w:val="List Number 2"/>
    <w:basedOn w:val="a4"/>
    <w:semiHidden/>
    <w:qFormat/>
    <w:pPr>
      <w:numPr>
        <w:numId w:val="3"/>
      </w:numPr>
      <w:spacing w:after="200" w:line="276" w:lineRule="auto"/>
      <w:contextualSpacing/>
    </w:pPr>
    <w:rPr>
      <w:rFonts w:ascii="Calibri" w:hAnsi="Calibri"/>
      <w:sz w:val="22"/>
      <w:szCs w:val="22"/>
    </w:rPr>
  </w:style>
  <w:style w:type="paragraph" w:styleId="32">
    <w:name w:val="Body Text 3"/>
    <w:basedOn w:val="a4"/>
    <w:link w:val="31"/>
    <w:uiPriority w:val="99"/>
    <w:qFormat/>
    <w:pPr>
      <w:spacing w:after="120"/>
    </w:pPr>
    <w:rPr>
      <w:sz w:val="16"/>
      <w:szCs w:val="20"/>
      <w:lang w:val="en-US" w:eastAsia="en-US"/>
    </w:rPr>
  </w:style>
  <w:style w:type="paragraph" w:styleId="23">
    <w:name w:val="Body Text Indent 2"/>
    <w:basedOn w:val="a4"/>
    <w:link w:val="22"/>
    <w:uiPriority w:val="99"/>
    <w:qFormat/>
    <w:pPr>
      <w:spacing w:after="120" w:line="480" w:lineRule="auto"/>
      <w:ind w:left="283"/>
    </w:pPr>
    <w:rPr>
      <w:lang w:val="en-US" w:eastAsia="en-US"/>
    </w:rPr>
  </w:style>
  <w:style w:type="paragraph" w:customStyle="1" w:styleId="-3">
    <w:name w:val="Пункт-3"/>
    <w:basedOn w:val="a4"/>
    <w:qFormat/>
    <w:pPr>
      <w:numPr>
        <w:ilvl w:val="2"/>
        <w:numId w:val="1"/>
      </w:numPr>
      <w:overflowPunct w:val="0"/>
      <w:spacing w:line="288" w:lineRule="auto"/>
      <w:jc w:val="both"/>
    </w:pPr>
    <w:rPr>
      <w:sz w:val="28"/>
      <w:szCs w:val="28"/>
    </w:rPr>
  </w:style>
  <w:style w:type="paragraph" w:styleId="aff">
    <w:name w:val="No Spacing"/>
    <w:link w:val="afe"/>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pPr>
      <w:spacing w:after="160"/>
      <w:ind w:left="708"/>
      <w:jc w:val="both"/>
    </w:pPr>
    <w:rPr>
      <w:szCs w:val="20"/>
      <w:lang w:val="en-US" w:eastAsia="en-US"/>
    </w:rPr>
  </w:style>
  <w:style w:type="paragraph" w:customStyle="1" w:styleId="-4">
    <w:name w:val="Пункт-4"/>
    <w:basedOn w:val="a4"/>
    <w:qFormat/>
    <w:pPr>
      <w:numPr>
        <w:ilvl w:val="3"/>
        <w:numId w:val="1"/>
      </w:numPr>
      <w:overflowPunct w:val="0"/>
      <w:spacing w:line="288" w:lineRule="auto"/>
      <w:jc w:val="both"/>
    </w:pPr>
    <w:rPr>
      <w:sz w:val="28"/>
      <w:szCs w:val="20"/>
    </w:rPr>
  </w:style>
  <w:style w:type="paragraph" w:customStyle="1" w:styleId="-6">
    <w:name w:val="Пункт-6"/>
    <w:basedOn w:val="a4"/>
    <w:qFormat/>
    <w:pPr>
      <w:numPr>
        <w:ilvl w:val="5"/>
        <w:numId w:val="1"/>
      </w:numPr>
      <w:spacing w:line="288" w:lineRule="auto"/>
      <w:ind w:firstLine="567"/>
      <w:jc w:val="both"/>
    </w:pPr>
    <w:rPr>
      <w:sz w:val="28"/>
      <w:szCs w:val="20"/>
    </w:rPr>
  </w:style>
  <w:style w:type="paragraph" w:customStyle="1" w:styleId="-5">
    <w:name w:val="Пункт-5"/>
    <w:basedOn w:val="a4"/>
    <w:qFormat/>
    <w:pPr>
      <w:numPr>
        <w:ilvl w:val="4"/>
        <w:numId w:val="1"/>
      </w:numPr>
      <w:overflowPunct w:val="0"/>
      <w:spacing w:line="288" w:lineRule="auto"/>
      <w:jc w:val="both"/>
    </w:pPr>
    <w:rPr>
      <w:sz w:val="28"/>
      <w:szCs w:val="20"/>
    </w:rPr>
  </w:style>
  <w:style w:type="paragraph" w:customStyle="1" w:styleId="a2">
    <w:name w:val="Заголовок ЗД"/>
    <w:basedOn w:val="10"/>
    <w:qFormat/>
    <w:pPr>
      <w:numPr>
        <w:numId w:val="4"/>
      </w:numPr>
      <w:tabs>
        <w:tab w:val="left" w:pos="142"/>
        <w:tab w:val="left" w:pos="426"/>
        <w:tab w:val="left" w:pos="643"/>
      </w:tabs>
      <w:overflowPunct/>
      <w:spacing w:before="0" w:after="0"/>
      <w:ind w:left="643" w:firstLine="0"/>
      <w:jc w:val="left"/>
    </w:pPr>
    <w:rPr>
      <w:rFonts w:ascii="Times New Roman" w:hAnsi="Times New Roman"/>
      <w:bCs w:val="0"/>
      <w:sz w:val="24"/>
      <w:szCs w:val="24"/>
    </w:rPr>
  </w:style>
  <w:style w:type="paragraph" w:customStyle="1" w:styleId="1">
    <w:name w:val="Заголовок ЗД 1"/>
    <w:basedOn w:val="2"/>
    <w:qFormat/>
    <w:pPr>
      <w:numPr>
        <w:numId w:val="4"/>
      </w:numPr>
      <w:tabs>
        <w:tab w:val="left" w:pos="142"/>
        <w:tab w:val="left" w:pos="426"/>
        <w:tab w:val="left" w:pos="643"/>
      </w:tabs>
      <w:overflowPunct/>
      <w:spacing w:before="0" w:after="0"/>
      <w:ind w:left="0" w:firstLine="0"/>
      <w:jc w:val="both"/>
    </w:pPr>
    <w:rPr>
      <w:bCs w:val="0"/>
      <w:sz w:val="24"/>
      <w:szCs w:val="24"/>
    </w:rPr>
  </w:style>
  <w:style w:type="paragraph" w:customStyle="1" w:styleId="a3">
    <w:name w:val="Подзаголовок ЗД"/>
    <w:basedOn w:val="a4"/>
    <w:qFormat/>
    <w:pPr>
      <w:numPr>
        <w:ilvl w:val="2"/>
        <w:numId w:val="4"/>
      </w:numPr>
    </w:pPr>
    <w:rPr>
      <w:b/>
    </w:rPr>
  </w:style>
  <w:style w:type="paragraph" w:customStyle="1" w:styleId="ab">
    <w:name w:val="Абзац"/>
    <w:basedOn w:val="a4"/>
    <w:link w:val="aa"/>
    <w:qFormat/>
    <w:pPr>
      <w:spacing w:before="120" w:after="60"/>
      <w:ind w:firstLine="567"/>
      <w:jc w:val="both"/>
    </w:pPr>
    <w:rPr>
      <w:szCs w:val="20"/>
      <w:lang w:val="en-US" w:eastAsia="en-US"/>
    </w:rPr>
  </w:style>
  <w:style w:type="paragraph" w:customStyle="1" w:styleId="44">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6">
    <w:name w:val="Пункт 2"/>
    <w:basedOn w:val="2"/>
    <w:qFormat/>
    <w:pPr>
      <w:keepNext w:val="0"/>
      <w:numPr>
        <w:ilvl w:val="0"/>
        <w:numId w:val="0"/>
      </w:numPr>
      <w:tabs>
        <w:tab w:val="clear" w:pos="1701"/>
      </w:tabs>
      <w:suppressAutoHyphens w:val="0"/>
      <w:overflowPunct/>
      <w:spacing w:before="120" w:after="60"/>
      <w:ind w:firstLine="567"/>
      <w:jc w:val="both"/>
    </w:pPr>
    <w:rPr>
      <w:b w:val="0"/>
      <w:iCs/>
      <w:sz w:val="24"/>
      <w:szCs w:val="24"/>
    </w:rPr>
  </w:style>
  <w:style w:type="paragraph" w:customStyle="1" w:styleId="a">
    <w:name w:val="Главы"/>
    <w:basedOn w:val="a4"/>
    <w:next w:val="a4"/>
    <w:qFormat/>
    <w:pPr>
      <w:pageBreakBefore/>
      <w:numPr>
        <w:numId w:val="5"/>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4"/>
    <w:qFormat/>
    <w:pPr>
      <w:numPr>
        <w:ilvl w:val="3"/>
        <w:numId w:val="5"/>
      </w:numPr>
      <w:spacing w:line="360" w:lineRule="auto"/>
      <w:jc w:val="both"/>
    </w:pPr>
    <w:rPr>
      <w:sz w:val="28"/>
      <w:szCs w:val="28"/>
    </w:rPr>
  </w:style>
  <w:style w:type="paragraph" w:customStyle="1" w:styleId="aff9">
    <w:name w:val="Подподпункт"/>
    <w:basedOn w:val="a0"/>
    <w:qFormat/>
    <w:pPr>
      <w:ind w:hanging="792"/>
    </w:pPr>
  </w:style>
  <w:style w:type="paragraph" w:customStyle="1" w:styleId="affa">
    <w:name w:val="Таблица текст"/>
    <w:basedOn w:val="a4"/>
    <w:qFormat/>
    <w:pPr>
      <w:overflowPunct w:val="0"/>
      <w:spacing w:before="40" w:after="40"/>
      <w:ind w:left="57" w:right="57"/>
    </w:pPr>
  </w:style>
  <w:style w:type="paragraph" w:customStyle="1" w:styleId="affb">
    <w:name w:val="Текст таблицы"/>
    <w:basedOn w:val="a4"/>
    <w:semiHidden/>
    <w:qFormat/>
    <w:pPr>
      <w:overflowPunct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pPr>
      <w:jc w:val="both"/>
    </w:pPr>
    <w:rPr>
      <w:rFonts w:ascii="Arial" w:hAnsi="Arial"/>
      <w:szCs w:val="20"/>
      <w:lang w:val="en-US" w:eastAsia="en-US"/>
    </w:rPr>
  </w:style>
  <w:style w:type="paragraph" w:customStyle="1" w:styleId="27">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qFormat/>
    <w:pPr>
      <w:widowControl w:val="0"/>
      <w:numPr>
        <w:ilvl w:val="1"/>
        <w:numId w:val="6"/>
      </w:numPr>
      <w:jc w:val="both"/>
    </w:pPr>
    <w:rPr>
      <w:rFonts w:ascii="Times New Roman" w:eastAsia="Times New Roman" w:hAnsi="Times New Roman" w:cs="Calibri"/>
      <w:sz w:val="28"/>
    </w:rPr>
  </w:style>
  <w:style w:type="paragraph" w:customStyle="1" w:styleId="12">
    <w:name w:val="Обычный1"/>
    <w:link w:val="Normal"/>
    <w:uiPriority w:val="99"/>
    <w:qFormat/>
    <w:pPr>
      <w:ind w:firstLine="720"/>
      <w:jc w:val="both"/>
    </w:pPr>
    <w:rPr>
      <w:rFonts w:ascii="Times New Roman" w:eastAsia="Times New Roman" w:hAnsi="Times New Roman" w:cs="Calibri"/>
      <w:sz w:val="28"/>
    </w:rPr>
  </w:style>
  <w:style w:type="paragraph" w:customStyle="1" w:styleId="ConsPlusNormal0">
    <w:name w:val="ConsPlusNormal"/>
    <w:link w:val="ConsPlusNormal"/>
    <w:qFormat/>
    <w:pPr>
      <w:widowControl w:val="0"/>
      <w:ind w:firstLine="720"/>
    </w:pPr>
    <w:rPr>
      <w:rFonts w:ascii="Arial" w:eastAsia="Times New Roman" w:hAnsi="Arial" w:cs="Calibri"/>
    </w:rPr>
  </w:style>
  <w:style w:type="paragraph" w:customStyle="1" w:styleId="ConsPlusNonformat">
    <w:name w:val="ConsPlusNonformat"/>
    <w:qFormat/>
    <w:rPr>
      <w:rFonts w:ascii="Courier New" w:eastAsia="Times New Roman" w:hAnsi="Courier New" w:cs="Calibri"/>
    </w:rPr>
  </w:style>
  <w:style w:type="paragraph" w:customStyle="1" w:styleId="410">
    <w:name w:val="Основной текст (4)1"/>
    <w:basedOn w:val="a4"/>
    <w:link w:val="41"/>
    <w:qFormat/>
    <w:pPr>
      <w:shd w:val="clear" w:color="auto" w:fill="FFFFFF"/>
      <w:spacing w:line="240" w:lineRule="atLeast"/>
      <w:ind w:hanging="140"/>
    </w:pPr>
    <w:rPr>
      <w:sz w:val="19"/>
      <w:szCs w:val="20"/>
      <w:lang w:val="en-US" w:eastAsia="en-US"/>
    </w:rPr>
  </w:style>
  <w:style w:type="paragraph" w:customStyle="1" w:styleId="36">
    <w:name w:val="Заголовок №3"/>
    <w:basedOn w:val="a4"/>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2"/>
    <w:qFormat/>
    <w:pPr>
      <w:spacing w:before="120"/>
      <w:jc w:val="both"/>
      <w:outlineLvl w:val="3"/>
    </w:pPr>
    <w:rPr>
      <w:rFonts w:ascii="Proxima Nova ExCn Rg" w:eastAsia="Times New Roman" w:hAnsi="Proxima Nova ExCn Rg" w:cs="Calibri"/>
      <w:sz w:val="28"/>
    </w:rPr>
  </w:style>
  <w:style w:type="paragraph" w:customStyle="1" w:styleId="38">
    <w:name w:val="[Ростех] Наименование Подраздела (Уровень 3)"/>
    <w:link w:val="37"/>
    <w:qFormat/>
    <w:pPr>
      <w:keepNext/>
      <w:keepLines/>
      <w:spacing w:before="240"/>
      <w:outlineLvl w:val="2"/>
    </w:pPr>
    <w:rPr>
      <w:rFonts w:ascii="Times New Roman" w:eastAsia="Times New Roman" w:hAnsi="Times New Roman" w:cs="Calibri"/>
      <w:b/>
      <w:sz w:val="22"/>
      <w:szCs w:val="22"/>
    </w:rPr>
  </w:style>
  <w:style w:type="paragraph" w:customStyle="1" w:styleId="28">
    <w:name w:val="[Ростех] Наименование Раздела (Уровень 2)"/>
    <w:qFormat/>
    <w:pPr>
      <w:keepNext/>
      <w:keepLines/>
      <w:spacing w:before="240"/>
      <w:jc w:val="center"/>
      <w:outlineLvl w:val="1"/>
    </w:pPr>
    <w:rPr>
      <w:rFonts w:ascii="Proxima Nova ExCn Rg" w:eastAsia="Times New Roman" w:hAnsi="Proxima Nova ExCn Rg" w:cs="Calibri"/>
      <w:b/>
      <w:sz w:val="28"/>
      <w:szCs w:val="28"/>
    </w:rPr>
  </w:style>
  <w:style w:type="paragraph" w:customStyle="1" w:styleId="af6">
    <w:name w:val="[Ростех] Простой текст (Без уровня)"/>
    <w:link w:val="af5"/>
    <w:qFormat/>
    <w:pPr>
      <w:spacing w:before="120"/>
      <w:jc w:val="both"/>
    </w:pPr>
    <w:rPr>
      <w:rFonts w:ascii="Times New Roman" w:eastAsia="Times New Roman" w:hAnsi="Times New Roman" w:cs="Calibri"/>
      <w:sz w:val="22"/>
      <w:szCs w:val="22"/>
    </w:rPr>
  </w:style>
  <w:style w:type="paragraph" w:customStyle="1" w:styleId="ListNum">
    <w:name w:val="ListNum"/>
    <w:basedOn w:val="a4"/>
    <w:qFormat/>
    <w:pPr>
      <w:numPr>
        <w:numId w:val="7"/>
      </w:numPr>
      <w:tabs>
        <w:tab w:val="left" w:pos="284"/>
      </w:tabs>
      <w:spacing w:before="60"/>
      <w:jc w:val="both"/>
    </w:pPr>
    <w:rPr>
      <w:sz w:val="22"/>
    </w:rPr>
  </w:style>
  <w:style w:type="paragraph" w:customStyle="1" w:styleId="Style8">
    <w:name w:val="Style8"/>
    <w:basedOn w:val="a4"/>
    <w:qFormat/>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pPr>
      <w:spacing w:beforeAutospacing="1" w:afterAutospacing="1"/>
    </w:pPr>
    <w:rPr>
      <w:lang w:val="en-US" w:eastAsia="en-US"/>
    </w:rPr>
  </w:style>
  <w:style w:type="paragraph" w:customStyle="1" w:styleId="affc">
    <w:name w:val="Содержимое таблицы"/>
    <w:basedOn w:val="a4"/>
    <w:qFormat/>
    <w:pPr>
      <w:suppressLineNumbers/>
    </w:pPr>
    <w:rPr>
      <w:sz w:val="20"/>
      <w:szCs w:val="20"/>
      <w:lang w:eastAsia="ar-SA"/>
    </w:rPr>
  </w:style>
  <w:style w:type="paragraph" w:customStyle="1" w:styleId="FORMATTEXT">
    <w:name w:val=".FORMATTEXT"/>
    <w:qFormat/>
    <w:pPr>
      <w:widowControl w:val="0"/>
    </w:pPr>
    <w:rPr>
      <w:rFonts w:ascii="Times New Roman" w:eastAsia="Times New Roman" w:hAnsi="Times New Roman" w:cs="Calibri"/>
      <w:sz w:val="24"/>
      <w:szCs w:val="24"/>
      <w:lang w:eastAsia="ar-SA"/>
    </w:rPr>
  </w:style>
  <w:style w:type="paragraph" w:customStyle="1" w:styleId="Style3">
    <w:name w:val="Style3"/>
    <w:basedOn w:val="a4"/>
    <w:qFormat/>
    <w:pPr>
      <w:widowControl w:val="0"/>
    </w:pPr>
    <w:rPr>
      <w:lang w:eastAsia="ar-SA"/>
    </w:rPr>
  </w:style>
  <w:style w:type="paragraph" w:customStyle="1" w:styleId="Style5">
    <w:name w:val="Style5"/>
    <w:basedOn w:val="a4"/>
    <w:qFormat/>
    <w:pPr>
      <w:widowControl w:val="0"/>
    </w:pPr>
    <w:rPr>
      <w:lang w:eastAsia="ar-SA"/>
    </w:rPr>
  </w:style>
  <w:style w:type="paragraph" w:customStyle="1" w:styleId="Standard">
    <w:name w:val="Standard"/>
    <w:qFormat/>
    <w:pPr>
      <w:spacing w:after="200" w:line="276" w:lineRule="auto"/>
    </w:pPr>
    <w:rPr>
      <w:rFonts w:eastAsia="Times New Roman" w:cs="Calibri"/>
      <w:kern w:val="2"/>
      <w:sz w:val="22"/>
      <w:szCs w:val="22"/>
      <w:lang w:eastAsia="zh-CN"/>
    </w:rPr>
  </w:style>
  <w:style w:type="paragraph" w:customStyle="1" w:styleId="Textbody">
    <w:name w:val="Text body"/>
    <w:basedOn w:val="Standard"/>
    <w:link w:val="aff1"/>
    <w:qFormat/>
    <w:pPr>
      <w:widowControl w:val="0"/>
      <w:spacing w:after="0" w:line="240" w:lineRule="auto"/>
    </w:pPr>
    <w:rPr>
      <w:rFonts w:ascii="Times New Roman" w:hAnsi="Times New Roman"/>
      <w:sz w:val="28"/>
      <w:szCs w:val="28"/>
    </w:rPr>
  </w:style>
  <w:style w:type="paragraph" w:customStyle="1" w:styleId="Textbodyindent">
    <w:name w:val="Text body indent"/>
    <w:basedOn w:val="Standard"/>
    <w:link w:val="ad"/>
    <w:qFormat/>
    <w:pPr>
      <w:spacing w:after="120" w:line="480" w:lineRule="auto"/>
    </w:pPr>
    <w:rPr>
      <w:rFonts w:ascii="Times New Roman" w:hAnsi="Times New Roman"/>
      <w:sz w:val="20"/>
      <w:szCs w:val="20"/>
    </w:rPr>
  </w:style>
  <w:style w:type="paragraph" w:customStyle="1" w:styleId="120">
    <w:name w:val="Обычный12"/>
    <w:link w:val="CharChar"/>
    <w:qFormat/>
    <w:pPr>
      <w:widowControl w:val="0"/>
      <w:spacing w:line="300" w:lineRule="auto"/>
      <w:ind w:firstLine="720"/>
      <w:jc w:val="both"/>
    </w:pPr>
    <w:rPr>
      <w:rFonts w:ascii="Times New Roman" w:eastAsia="Times New Roman" w:hAnsi="Times New Roman" w:cs="Calibri"/>
      <w:sz w:val="24"/>
    </w:rPr>
  </w:style>
  <w:style w:type="paragraph" w:customStyle="1" w:styleId="FR1">
    <w:name w:val="FR1"/>
    <w:qFormat/>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paragraph" w:customStyle="1" w:styleId="210">
    <w:name w:val="Основной текст 21"/>
    <w:basedOn w:val="a4"/>
    <w:qFormat/>
    <w:pPr>
      <w:widowControl w:val="0"/>
    </w:pPr>
    <w:rPr>
      <w:rFonts w:cs="Times New Roman"/>
      <w:sz w:val="28"/>
      <w:szCs w:val="20"/>
    </w:rPr>
  </w:style>
  <w:style w:type="paragraph" w:styleId="afd">
    <w:name w:val="List Paragraph"/>
    <w:basedOn w:val="a4"/>
    <w:link w:val="afc"/>
    <w:uiPriority w:val="34"/>
    <w:qFormat/>
    <w:pPr>
      <w:ind w:left="720"/>
      <w:contextualSpacing/>
    </w:pPr>
    <w:rPr>
      <w:rFonts w:cs="Times New Roman"/>
    </w:rPr>
  </w:style>
  <w:style w:type="paragraph" w:customStyle="1" w:styleId="39">
    <w:name w:val="Обычный3"/>
    <w:qFormat/>
    <w:rsid w:val="00680952"/>
    <w:pPr>
      <w:jc w:val="both"/>
    </w:pPr>
    <w:rPr>
      <w:rFonts w:eastAsia="SimSun" w:cs="Calibri"/>
      <w:sz w:val="24"/>
      <w:szCs w:val="24"/>
    </w:rPr>
  </w:style>
  <w:style w:type="paragraph" w:customStyle="1" w:styleId="Iacaaiea">
    <w:name w:val="Iacaaiea"/>
    <w:basedOn w:val="a4"/>
    <w:qFormat/>
    <w:rsid w:val="00A0292C"/>
    <w:pPr>
      <w:tabs>
        <w:tab w:val="left" w:pos="426"/>
      </w:tabs>
      <w:spacing w:before="120" w:line="360" w:lineRule="atLeast"/>
      <w:jc w:val="center"/>
    </w:pPr>
    <w:rPr>
      <w:rFonts w:eastAsia="Arial" w:cs="Times New Roman"/>
      <w:b/>
      <w:bCs/>
      <w:sz w:val="22"/>
      <w:szCs w:val="22"/>
      <w:lang w:eastAsia="ar-SA"/>
    </w:rPr>
  </w:style>
  <w:style w:type="paragraph" w:styleId="25">
    <w:name w:val="Body Text 2"/>
    <w:basedOn w:val="a4"/>
    <w:link w:val="24"/>
    <w:uiPriority w:val="99"/>
    <w:semiHidden/>
    <w:unhideWhenUsed/>
    <w:qFormat/>
    <w:rsid w:val="00A0292C"/>
    <w:pPr>
      <w:spacing w:after="120" w:line="480" w:lineRule="auto"/>
    </w:pPr>
    <w:rPr>
      <w:rFonts w:cs="Times New Roman"/>
      <w:sz w:val="28"/>
      <w:szCs w:val="28"/>
      <w:lang w:eastAsia="ar-SA"/>
    </w:rPr>
  </w:style>
  <w:style w:type="paragraph" w:styleId="affd">
    <w:name w:val="Block Text"/>
    <w:basedOn w:val="a4"/>
    <w:uiPriority w:val="99"/>
    <w:qFormat/>
    <w:rsid w:val="00A0292C"/>
    <w:pPr>
      <w:spacing w:after="120"/>
      <w:ind w:left="1440" w:right="1440"/>
    </w:pPr>
    <w:rPr>
      <w:rFonts w:cs="Times New Roman"/>
    </w:rPr>
  </w:style>
  <w:style w:type="paragraph" w:customStyle="1" w:styleId="3a">
    <w:name w:val="Стиль3 Знак Знак"/>
    <w:basedOn w:val="27"/>
    <w:next w:val="a4"/>
    <w:qFormat/>
    <w:rsid w:val="00A0292C"/>
    <w:pPr>
      <w:widowControl w:val="0"/>
      <w:tabs>
        <w:tab w:val="left" w:pos="227"/>
      </w:tabs>
      <w:ind w:firstLine="0"/>
      <w:textAlignment w:val="baseline"/>
    </w:pPr>
    <w:rPr>
      <w:rFonts w:cs="Times New Roman"/>
      <w:sz w:val="24"/>
      <w:lang w:val="x-none" w:eastAsia="x-none"/>
    </w:rPr>
  </w:style>
  <w:style w:type="paragraph" w:customStyle="1" w:styleId="Default">
    <w:name w:val="Default"/>
    <w:qFormat/>
    <w:rsid w:val="00A0292C"/>
    <w:rPr>
      <w:rFonts w:ascii="Times New Roman" w:eastAsia="Times New Roman" w:hAnsi="Times New Roman"/>
      <w:color w:val="000000"/>
      <w:sz w:val="24"/>
      <w:szCs w:val="24"/>
    </w:rPr>
  </w:style>
  <w:style w:type="paragraph" w:styleId="affe">
    <w:name w:val="Normal (Web)"/>
    <w:basedOn w:val="a4"/>
    <w:qFormat/>
    <w:rsid w:val="00A0292C"/>
    <w:pPr>
      <w:spacing w:beforeAutospacing="1" w:afterAutospacing="1"/>
    </w:pPr>
    <w:rPr>
      <w:rFonts w:cs="Times New Roman"/>
    </w:rPr>
  </w:style>
  <w:style w:type="paragraph" w:customStyle="1" w:styleId="18">
    <w:name w:val="Без интервала1"/>
    <w:qFormat/>
    <w:rsid w:val="00A0292C"/>
    <w:rPr>
      <w:sz w:val="22"/>
      <w:szCs w:val="22"/>
    </w:rPr>
  </w:style>
  <w:style w:type="paragraph" w:customStyle="1" w:styleId="5">
    <w:name w:val="Обычный5"/>
    <w:qFormat/>
    <w:rsid w:val="00A0292C"/>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4"/>
    <w:next w:val="-0"/>
    <w:qFormat/>
    <w:rsid w:val="00A0292C"/>
    <w:pPr>
      <w:keepNext/>
      <w:numPr>
        <w:numId w:val="8"/>
      </w:numPr>
      <w:tabs>
        <w:tab w:val="left" w:pos="540"/>
      </w:tabs>
      <w:spacing w:before="360" w:after="120"/>
      <w:jc w:val="center"/>
      <w:outlineLvl w:val="3"/>
    </w:pPr>
    <w:rPr>
      <w:rFonts w:cs="Times New Roman"/>
      <w:b/>
      <w:bCs/>
      <w:smallCaps/>
    </w:rPr>
  </w:style>
  <w:style w:type="paragraph" w:customStyle="1" w:styleId="-0">
    <w:name w:val="Контракт-пункт"/>
    <w:basedOn w:val="a4"/>
    <w:qFormat/>
    <w:rsid w:val="00A0292C"/>
    <w:pPr>
      <w:numPr>
        <w:ilvl w:val="1"/>
        <w:numId w:val="8"/>
      </w:numPr>
      <w:tabs>
        <w:tab w:val="left" w:pos="1391"/>
      </w:tabs>
      <w:ind w:left="1391" w:firstLine="0"/>
      <w:jc w:val="both"/>
    </w:pPr>
    <w:rPr>
      <w:rFonts w:cs="Times New Roman"/>
    </w:rPr>
  </w:style>
  <w:style w:type="paragraph" w:customStyle="1" w:styleId="-1">
    <w:name w:val="Контракт-подпункт"/>
    <w:basedOn w:val="a4"/>
    <w:qFormat/>
    <w:rsid w:val="00A0292C"/>
    <w:pPr>
      <w:numPr>
        <w:ilvl w:val="2"/>
        <w:numId w:val="8"/>
      </w:numPr>
      <w:jc w:val="both"/>
    </w:pPr>
    <w:rPr>
      <w:rFonts w:cs="Times New Roman"/>
    </w:rPr>
  </w:style>
  <w:style w:type="paragraph" w:customStyle="1" w:styleId="-2">
    <w:name w:val="Контракт-подподпункт"/>
    <w:basedOn w:val="a4"/>
    <w:qFormat/>
    <w:rsid w:val="00A0292C"/>
    <w:pPr>
      <w:numPr>
        <w:ilvl w:val="3"/>
        <w:numId w:val="8"/>
      </w:numPr>
      <w:jc w:val="both"/>
    </w:pPr>
    <w:rPr>
      <w:rFonts w:cs="Times New Roman"/>
    </w:rPr>
  </w:style>
  <w:style w:type="paragraph" w:customStyle="1" w:styleId="110">
    <w:name w:val="Обычный11"/>
    <w:uiPriority w:val="99"/>
    <w:qFormat/>
    <w:rsid w:val="00A0292C"/>
    <w:pPr>
      <w:widowControl w:val="0"/>
      <w:spacing w:line="300" w:lineRule="auto"/>
      <w:ind w:firstLine="720"/>
      <w:jc w:val="both"/>
    </w:pPr>
    <w:rPr>
      <w:rFonts w:ascii="Times New Roman" w:eastAsia="Times New Roman" w:hAnsi="Times New Roman"/>
      <w:sz w:val="24"/>
    </w:rPr>
  </w:style>
  <w:style w:type="paragraph" w:customStyle="1" w:styleId="tztxt0">
    <w:name w:val="tz_txt"/>
    <w:basedOn w:val="a4"/>
    <w:link w:val="tztxt"/>
    <w:qFormat/>
    <w:rsid w:val="00A0292C"/>
    <w:pPr>
      <w:spacing w:after="120"/>
      <w:ind w:firstLine="709"/>
      <w:jc w:val="both"/>
    </w:pPr>
    <w:rPr>
      <w:rFonts w:cs="Times New Roman"/>
      <w:lang w:val="x-none" w:eastAsia="x-none"/>
    </w:rPr>
  </w:style>
  <w:style w:type="paragraph" w:customStyle="1" w:styleId="s13">
    <w:name w:val="s_13"/>
    <w:basedOn w:val="a4"/>
    <w:qFormat/>
    <w:rsid w:val="00A0292C"/>
    <w:pPr>
      <w:ind w:firstLine="720"/>
    </w:pPr>
    <w:rPr>
      <w:rFonts w:cs="Times New Roman"/>
    </w:rPr>
  </w:style>
  <w:style w:type="paragraph" w:customStyle="1" w:styleId="parametervalue">
    <w:name w:val="parametervalue"/>
    <w:basedOn w:val="a4"/>
    <w:qFormat/>
    <w:rsid w:val="00A0292C"/>
    <w:pPr>
      <w:spacing w:beforeAutospacing="1" w:afterAutospacing="1"/>
    </w:pPr>
    <w:rPr>
      <w:rFonts w:cs="Times New Roman"/>
    </w:rPr>
  </w:style>
  <w:style w:type="paragraph" w:customStyle="1" w:styleId="19">
    <w:name w:val="Обычный (веб)1"/>
    <w:basedOn w:val="a4"/>
    <w:qFormat/>
    <w:rsid w:val="00A0292C"/>
    <w:pPr>
      <w:spacing w:before="280" w:after="280" w:line="100" w:lineRule="atLeast"/>
      <w:ind w:left="150" w:right="150"/>
    </w:pPr>
    <w:rPr>
      <w:rFonts w:cs="Times New Roman"/>
      <w:lang w:eastAsia="ar-SA"/>
    </w:rPr>
  </w:style>
  <w:style w:type="numbering" w:customStyle="1" w:styleId="1a">
    <w:name w:val="Нет списка1"/>
    <w:uiPriority w:val="99"/>
    <w:semiHidden/>
    <w:unhideWhenUsed/>
    <w:qFormat/>
    <w:rsid w:val="00A0292C"/>
  </w:style>
  <w:style w:type="table" w:styleId="afff">
    <w:name w:val="Table Grid"/>
    <w:basedOn w:val="a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6"/>
    <w:qFormat/>
    <w:rPr>
      <w:lang w:eastAsia="en-US"/>
    </w:rPr>
    <w:tblPr>
      <w:tblInd w:w="0" w:type="dxa"/>
      <w:tblCellMar>
        <w:top w:w="0" w:type="dxa"/>
        <w:left w:w="108" w:type="dxa"/>
        <w:bottom w:w="0" w:type="dxa"/>
        <w:right w:w="108" w:type="dxa"/>
      </w:tblCellMar>
    </w:tblPr>
  </w:style>
  <w:style w:type="table" w:customStyle="1" w:styleId="1b">
    <w:name w:val="Сетка таблицы1"/>
    <w:basedOn w:val="a6"/>
    <w:uiPriority w:val="9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6"/>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uiPriority w:val="39"/>
    <w:rsid w:val="00824A2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6"/>
    <w:uiPriority w:val="59"/>
    <w:rsid w:val="00A02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Hyperlink"/>
    <w:unhideWhenUsed/>
    <w:rsid w:val="00494F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nhideWhenUsed="0"/>
    <w:lsdException w:name="caption" w:uiPriority="35" w:qFormat="1"/>
    <w:lsdException w:name="footnote reference" w:semiHidden="0" w:uiPriority="0" w:unhideWhenUsed="0" w:qFormat="1"/>
    <w:lsdException w:name="page number" w:uiPriority="0"/>
    <w:lsdException w:name="endnote reference" w:semiHidden="0" w:uiPriority="0" w:unhideWhenUsed="0"/>
    <w:lsdException w:name="endnote text" w:semiHidden="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nhideWhenUsed="0"/>
    <w:lsdException w:name="Body Text Indent 2" w:semiHidden="0" w:unhideWhenUsed="0" w:qFormat="1"/>
    <w:lsdException w:name="Body Text Indent 3"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nhideWhenUsed="0"/>
    <w:lsdException w:name="Table Grid" w:semiHidden="0" w:uiPriority="0"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4C80"/>
    <w:rPr>
      <w:rFonts w:ascii="Times New Roman" w:eastAsia="Times New Roman" w:hAnsi="Times New Roman" w:cs="Calibri"/>
      <w:sz w:val="24"/>
      <w:szCs w:val="24"/>
    </w:rPr>
  </w:style>
  <w:style w:type="paragraph" w:styleId="10">
    <w:name w:val="heading 1"/>
    <w:basedOn w:val="a4"/>
    <w:next w:val="a4"/>
    <w:link w:val="11"/>
    <w:uiPriority w:val="9"/>
    <w:qFormat/>
    <w:pPr>
      <w:keepNext/>
      <w:keepLines/>
      <w:pageBreakBefore/>
      <w:numPr>
        <w:numId w:val="1"/>
      </w:numPr>
      <w:overflowPunct w:val="0"/>
      <w:spacing w:before="600" w:after="360"/>
      <w:jc w:val="center"/>
      <w:outlineLvl w:val="0"/>
    </w:pPr>
    <w:rPr>
      <w:rFonts w:ascii="Arial" w:hAnsi="Arial"/>
      <w:b/>
      <w:bCs/>
      <w:kern w:val="2"/>
      <w:sz w:val="48"/>
      <w:szCs w:val="40"/>
      <w:lang w:val="en-US" w:eastAsia="en-US"/>
    </w:rPr>
  </w:style>
  <w:style w:type="paragraph" w:styleId="2">
    <w:name w:val="heading 2"/>
    <w:basedOn w:val="a4"/>
    <w:next w:val="a4"/>
    <w:link w:val="21"/>
    <w:uiPriority w:val="9"/>
    <w:semiHidden/>
    <w:unhideWhenUsed/>
    <w:qFormat/>
    <w:pPr>
      <w:keepNext/>
      <w:numPr>
        <w:ilvl w:val="1"/>
        <w:numId w:val="1"/>
      </w:numPr>
      <w:tabs>
        <w:tab w:val="left" w:pos="1701"/>
      </w:tabs>
      <w:overflowPunct w:val="0"/>
      <w:spacing w:before="480" w:after="120"/>
      <w:ind w:firstLine="567"/>
      <w:outlineLvl w:val="1"/>
    </w:pPr>
    <w:rPr>
      <w:b/>
      <w:bCs/>
      <w:sz w:val="36"/>
      <w:szCs w:val="32"/>
      <w:lang w:val="en-US" w:eastAsia="en-US"/>
    </w:rPr>
  </w:style>
  <w:style w:type="paragraph" w:styleId="3">
    <w:name w:val="heading 3"/>
    <w:basedOn w:val="a4"/>
    <w:next w:val="a4"/>
    <w:link w:val="30"/>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4"/>
    <w:next w:val="a4"/>
    <w:link w:val="40"/>
    <w:uiPriority w:val="9"/>
    <w:semiHidden/>
    <w:unhideWhenUsed/>
    <w:qFormat/>
    <w:pPr>
      <w:keepNext/>
      <w:spacing w:before="240" w:after="60"/>
      <w:outlineLvl w:val="3"/>
    </w:pPr>
    <w:rPr>
      <w:rFonts w:ascii="Calibri" w:hAnsi="Calibri"/>
      <w:b/>
      <w:sz w:val="28"/>
      <w:szCs w:val="20"/>
      <w:lang w:val="en-US" w:eastAsia="en-US"/>
    </w:rPr>
  </w:style>
  <w:style w:type="paragraph" w:styleId="8">
    <w:name w:val="heading 8"/>
    <w:basedOn w:val="a4"/>
    <w:next w:val="a4"/>
    <w:link w:val="80"/>
    <w:uiPriority w:val="9"/>
    <w:semiHidden/>
    <w:unhideWhenUsed/>
    <w:qFormat/>
    <w:rsid w:val="00A0292C"/>
    <w:pPr>
      <w:spacing w:before="240" w:after="60"/>
      <w:outlineLvl w:val="7"/>
    </w:pPr>
    <w:rPr>
      <w:rFonts w:ascii="Calibri" w:hAnsi="Calibri" w:cs="Times New Roman"/>
      <w:i/>
      <w:iCs/>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Привязка сноски"/>
    <w:rPr>
      <w:sz w:val="20"/>
      <w:vertAlign w:val="superscript"/>
    </w:rPr>
  </w:style>
  <w:style w:type="character" w:customStyle="1" w:styleId="FootnoteCharacters">
    <w:name w:val="Footnote Characters"/>
    <w:qFormat/>
    <w:rPr>
      <w:sz w:val="20"/>
      <w:vertAlign w:val="superscript"/>
    </w:rPr>
  </w:style>
  <w:style w:type="character" w:customStyle="1" w:styleId="a9">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7">
    <w:name w:val="Интернет-ссылка"/>
    <w:qFormat/>
    <w:rPr>
      <w:color w:val="0000FF"/>
      <w:u w:val="single"/>
    </w:rPr>
  </w:style>
  <w:style w:type="character" w:customStyle="1" w:styleId="11">
    <w:name w:val="Заголовок 1 Знак"/>
    <w:link w:val="10"/>
    <w:uiPriority w:val="9"/>
    <w:qFormat/>
    <w:locked/>
    <w:rPr>
      <w:rFonts w:ascii="Arial" w:hAnsi="Arial"/>
      <w:b/>
      <w:bCs/>
      <w:kern w:val="2"/>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character" w:customStyle="1" w:styleId="aa">
    <w:name w:val="Абзац Знак"/>
    <w:link w:val="ab"/>
    <w:qFormat/>
    <w:locked/>
    <w:rPr>
      <w:rFonts w:ascii="Times New Roman" w:hAnsi="Times New Roman"/>
      <w:sz w:val="24"/>
    </w:rPr>
  </w:style>
  <w:style w:type="character" w:customStyle="1" w:styleId="ac">
    <w:name w:val="Текст сноски Знак"/>
    <w:semiHidden/>
    <w:qFormat/>
    <w:locked/>
    <w:rPr>
      <w:rFonts w:ascii="Times New Roman" w:hAnsi="Times New Roman"/>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character" w:customStyle="1" w:styleId="31">
    <w:name w:val="Основной текст 3 Знак"/>
    <w:link w:val="32"/>
    <w:uiPriority w:val="99"/>
    <w:qFormat/>
    <w:locked/>
    <w:rPr>
      <w:rFonts w:ascii="Times New Roman" w:hAnsi="Times New Roman"/>
      <w:sz w:val="16"/>
    </w:rPr>
  </w:style>
  <w:style w:type="character" w:customStyle="1" w:styleId="ad">
    <w:name w:val="Основной текст с отступом Знак"/>
    <w:link w:val="Textbodyindent"/>
    <w:qFormat/>
    <w:locked/>
    <w:rPr>
      <w:rFonts w:eastAsia="Times New Roman"/>
      <w:sz w:val="22"/>
    </w:rPr>
  </w:style>
  <w:style w:type="character" w:customStyle="1" w:styleId="Normal">
    <w:name w:val="Normal Знак"/>
    <w:link w:val="12"/>
    <w:qFormat/>
    <w:locked/>
    <w:rPr>
      <w:rFonts w:ascii="Times New Roman" w:hAnsi="Times New Roman"/>
      <w:sz w:val="28"/>
      <w:lang w:bidi="ar-SA"/>
    </w:rPr>
  </w:style>
  <w:style w:type="character" w:customStyle="1" w:styleId="ae">
    <w:name w:val="Текст выноски Знак"/>
    <w:link w:val="af"/>
    <w:uiPriority w:val="99"/>
    <w:semiHidden/>
    <w:qFormat/>
    <w:locked/>
    <w:rPr>
      <w:rFonts w:ascii="Segoe UI" w:hAnsi="Segoe UI"/>
      <w:sz w:val="18"/>
    </w:rPr>
  </w:style>
  <w:style w:type="character" w:customStyle="1" w:styleId="af0">
    <w:name w:val="Текст концевой сноски Знак"/>
    <w:link w:val="af1"/>
    <w:uiPriority w:val="99"/>
    <w:qFormat/>
    <w:locked/>
    <w:rPr>
      <w:rFonts w:ascii="Times New Roman" w:hAnsi="Times New Roman"/>
    </w:rPr>
  </w:style>
  <w:style w:type="character" w:customStyle="1" w:styleId="33">
    <w:name w:val="Основной текст с отступом 3 Знак"/>
    <w:link w:val="34"/>
    <w:qFormat/>
    <w:locked/>
    <w:rPr>
      <w:rFonts w:ascii="Times New Roman" w:hAnsi="Times New Roman"/>
      <w:sz w:val="16"/>
    </w:rPr>
  </w:style>
  <w:style w:type="character" w:customStyle="1" w:styleId="af2">
    <w:name w:val="Сноска_"/>
    <w:link w:val="13"/>
    <w:qFormat/>
    <w:locked/>
    <w:rPr>
      <w:rFonts w:ascii="Times New Roman" w:hAnsi="Times New Roman"/>
      <w:sz w:val="19"/>
      <w:shd w:val="clear" w:color="auto" w:fill="FFFFFF"/>
    </w:rPr>
  </w:style>
  <w:style w:type="character" w:customStyle="1" w:styleId="41">
    <w:name w:val="Основной текст (4)_"/>
    <w:link w:val="410"/>
    <w:qFormat/>
    <w:locked/>
    <w:rPr>
      <w:rFonts w:ascii="Times New Roman" w:hAnsi="Times New Roman"/>
      <w:sz w:val="19"/>
      <w:shd w:val="clear" w:color="auto" w:fill="FFFFFF"/>
    </w:rPr>
  </w:style>
  <w:style w:type="character" w:customStyle="1" w:styleId="af3">
    <w:name w:val="Название Знак"/>
    <w:link w:val="af4"/>
    <w:qFormat/>
    <w:locked/>
    <w:rPr>
      <w:rFonts w:ascii="Cambria" w:hAnsi="Cambria"/>
      <w:b/>
      <w:color w:val="000000"/>
      <w:kern w:val="2"/>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character" w:customStyle="1" w:styleId="42">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character" w:customStyle="1" w:styleId="af5">
    <w:name w:val="[Ростех] Простой текст (Без уровня) Знак"/>
    <w:link w:val="af6"/>
    <w:qFormat/>
    <w:locked/>
    <w:rPr>
      <w:rFonts w:ascii="Times New Roman" w:hAnsi="Times New Roman"/>
      <w:sz w:val="22"/>
      <w:szCs w:val="22"/>
      <w:lang w:val="ru-RU" w:eastAsia="ru-RU" w:bidi="ar-SA"/>
    </w:rPr>
  </w:style>
  <w:style w:type="character" w:customStyle="1" w:styleId="FontStyle76">
    <w:name w:val="Font Style76"/>
    <w:qFormat/>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locked/>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locked/>
    <w:rPr>
      <w:rFonts w:ascii="Times New Roman" w:hAnsi="Times New Roman"/>
      <w:sz w:val="24"/>
      <w:szCs w:val="24"/>
    </w:rPr>
  </w:style>
  <w:style w:type="character" w:customStyle="1" w:styleId="ConsPlusNormal">
    <w:name w:val="ConsPlusNormal Знак"/>
    <w:link w:val="ConsPlusNormal0"/>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character" w:customStyle="1" w:styleId="af7">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sz w:val="22"/>
      <w:szCs w:val="22"/>
      <w:u w:val="none"/>
      <w:lang w:val="ru-RU" w:eastAsia="ru-RU" w:bidi="ru-RU"/>
    </w:rPr>
  </w:style>
  <w:style w:type="character" w:customStyle="1" w:styleId="FontStyle13">
    <w:name w:val="Font Style13"/>
    <w:qFormat/>
    <w:rPr>
      <w:rFonts w:ascii="Times New Roman" w:hAnsi="Times New Roman"/>
      <w:b/>
      <w:bCs/>
      <w:sz w:val="20"/>
      <w:szCs w:val="20"/>
    </w:rPr>
  </w:style>
  <w:style w:type="character" w:customStyle="1" w:styleId="22">
    <w:name w:val="Основной текст с отступом 2 Знак"/>
    <w:link w:val="23"/>
    <w:uiPriority w:val="99"/>
    <w:qFormat/>
    <w:rPr>
      <w:rFonts w:ascii="Times New Roman" w:hAnsi="Times New Roman"/>
      <w:sz w:val="24"/>
      <w:szCs w:val="24"/>
    </w:rPr>
  </w:style>
  <w:style w:type="character" w:customStyle="1" w:styleId="af8">
    <w:name w:val="Верхний колонтитул Знак"/>
    <w:link w:val="af9"/>
    <w:qFormat/>
    <w:rPr>
      <w:rFonts w:ascii="Times New Roman" w:hAnsi="Times New Roman"/>
      <w:sz w:val="24"/>
      <w:szCs w:val="24"/>
    </w:rPr>
  </w:style>
  <w:style w:type="character" w:customStyle="1" w:styleId="afa">
    <w:name w:val="Нижний колонтитул Знак"/>
    <w:link w:val="afb"/>
    <w:uiPriority w:val="99"/>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character" w:customStyle="1" w:styleId="CharChar">
    <w:name w:val="Обычный Char Char"/>
    <w:link w:val="120"/>
    <w:qFormat/>
    <w:locked/>
    <w:rPr>
      <w:rFonts w:ascii="Times New Roman" w:hAnsi="Times New Roman"/>
      <w:sz w:val="24"/>
      <w:lang w:bidi="ar-SA"/>
    </w:rPr>
  </w:style>
  <w:style w:type="character" w:customStyle="1" w:styleId="blk">
    <w:name w:val="blk"/>
    <w:qFormat/>
  </w:style>
  <w:style w:type="character" w:customStyle="1" w:styleId="afc">
    <w:name w:val="Абзац списка Знак"/>
    <w:link w:val="afd"/>
    <w:uiPriority w:val="34"/>
    <w:qFormat/>
    <w:locked/>
    <w:rPr>
      <w:rFonts w:ascii="Times New Roman" w:hAnsi="Times New Roman" w:cs="Times New Roman"/>
      <w:sz w:val="24"/>
      <w:szCs w:val="24"/>
    </w:rPr>
  </w:style>
  <w:style w:type="character" w:customStyle="1" w:styleId="afe">
    <w:name w:val="Без интервала Знак"/>
    <w:link w:val="aff"/>
    <w:qFormat/>
    <w:locked/>
    <w:rPr>
      <w:rFonts w:ascii="Times New Roman" w:hAnsi="Times New Roman"/>
      <w:sz w:val="24"/>
      <w:szCs w:val="22"/>
      <w:lang w:eastAsia="en-US"/>
    </w:rPr>
  </w:style>
  <w:style w:type="character" w:customStyle="1" w:styleId="UnresolvedMention">
    <w:name w:val="Unresolved Mention"/>
    <w:basedOn w:val="a5"/>
    <w:uiPriority w:val="99"/>
    <w:semiHidden/>
    <w:unhideWhenUsed/>
    <w:qFormat/>
    <w:rsid w:val="007D0EE0"/>
    <w:rPr>
      <w:color w:val="605E5C"/>
      <w:shd w:val="clear" w:color="auto" w:fill="E1DFDD"/>
    </w:rPr>
  </w:style>
  <w:style w:type="character" w:customStyle="1" w:styleId="80">
    <w:name w:val="Заголовок 8 Знак"/>
    <w:basedOn w:val="a5"/>
    <w:link w:val="8"/>
    <w:uiPriority w:val="9"/>
    <w:semiHidden/>
    <w:qFormat/>
    <w:rsid w:val="00A0292C"/>
    <w:rPr>
      <w:rFonts w:eastAsia="Times New Roman"/>
      <w:i/>
      <w:iCs/>
      <w:sz w:val="24"/>
      <w:szCs w:val="24"/>
      <w:lang w:eastAsia="ar-SA"/>
    </w:rPr>
  </w:style>
  <w:style w:type="character" w:styleId="aff0">
    <w:name w:val="page number"/>
    <w:basedOn w:val="a5"/>
    <w:semiHidden/>
    <w:qFormat/>
    <w:rsid w:val="00A0292C"/>
  </w:style>
  <w:style w:type="character" w:customStyle="1" w:styleId="aff1">
    <w:name w:val="Основной текст Знак"/>
    <w:basedOn w:val="a5"/>
    <w:link w:val="Textbody"/>
    <w:uiPriority w:val="99"/>
    <w:semiHidden/>
    <w:qFormat/>
    <w:rsid w:val="00A0292C"/>
    <w:rPr>
      <w:rFonts w:ascii="Times New Roman" w:eastAsia="Times New Roman" w:hAnsi="Times New Roman"/>
      <w:sz w:val="28"/>
      <w:szCs w:val="28"/>
      <w:lang w:eastAsia="ar-SA"/>
    </w:rPr>
  </w:style>
  <w:style w:type="character" w:customStyle="1" w:styleId="24">
    <w:name w:val="Основной текст 2 Знак"/>
    <w:basedOn w:val="a5"/>
    <w:link w:val="25"/>
    <w:uiPriority w:val="99"/>
    <w:semiHidden/>
    <w:qFormat/>
    <w:rsid w:val="00A0292C"/>
    <w:rPr>
      <w:rFonts w:ascii="Times New Roman" w:eastAsia="Times New Roman" w:hAnsi="Times New Roman"/>
      <w:sz w:val="28"/>
      <w:szCs w:val="28"/>
      <w:lang w:eastAsia="ar-SA"/>
    </w:rPr>
  </w:style>
  <w:style w:type="character" w:customStyle="1" w:styleId="16">
    <w:name w:val="Обычный1 Знак"/>
    <w:uiPriority w:val="99"/>
    <w:qFormat/>
    <w:locked/>
    <w:rsid w:val="00A0292C"/>
    <w:rPr>
      <w:rFonts w:ascii="Times New Roman" w:eastAsia="Times New Roman" w:hAnsi="Times New Roman"/>
      <w:sz w:val="24"/>
      <w:szCs w:val="22"/>
    </w:rPr>
  </w:style>
  <w:style w:type="character" w:styleId="aff2">
    <w:name w:val="Strong"/>
    <w:qFormat/>
    <w:rsid w:val="00A0292C"/>
    <w:rPr>
      <w:b/>
      <w:bCs/>
    </w:rPr>
  </w:style>
  <w:style w:type="character" w:customStyle="1" w:styleId="tztxt">
    <w:name w:val="tz_txt Знак"/>
    <w:link w:val="tztxt0"/>
    <w:qFormat/>
    <w:locked/>
    <w:rsid w:val="00A0292C"/>
    <w:rPr>
      <w:rFonts w:ascii="Times New Roman" w:eastAsia="Times New Roman" w:hAnsi="Times New Roman"/>
      <w:sz w:val="24"/>
      <w:szCs w:val="24"/>
      <w:lang w:val="x-none" w:eastAsia="x-none"/>
    </w:rPr>
  </w:style>
  <w:style w:type="character" w:customStyle="1" w:styleId="iceouttxt6">
    <w:name w:val="iceouttxt6"/>
    <w:qFormat/>
    <w:rsid w:val="00A0292C"/>
    <w:rPr>
      <w:rFonts w:ascii="Arial" w:hAnsi="Arial" w:cs="Arial"/>
      <w:color w:val="666666"/>
      <w:sz w:val="17"/>
      <w:szCs w:val="17"/>
    </w:rPr>
  </w:style>
  <w:style w:type="paragraph" w:customStyle="1" w:styleId="17">
    <w:name w:val="Заголовок1"/>
    <w:basedOn w:val="a4"/>
    <w:next w:val="aff3"/>
    <w:qFormat/>
    <w:pPr>
      <w:keepNext/>
      <w:spacing w:before="240" w:after="120"/>
    </w:pPr>
    <w:rPr>
      <w:rFonts w:ascii="Liberation Sans" w:eastAsia="Microsoft YaHei" w:hAnsi="Liberation Sans" w:cs="Arial"/>
      <w:sz w:val="28"/>
      <w:szCs w:val="28"/>
    </w:rPr>
  </w:style>
  <w:style w:type="paragraph" w:styleId="aff3">
    <w:name w:val="Body Text"/>
    <w:basedOn w:val="a4"/>
    <w:uiPriority w:val="99"/>
    <w:semiHidden/>
    <w:unhideWhenUsed/>
    <w:rsid w:val="00A0292C"/>
    <w:pPr>
      <w:spacing w:after="120"/>
    </w:pPr>
    <w:rPr>
      <w:rFonts w:cs="Times New Roman"/>
      <w:sz w:val="28"/>
      <w:szCs w:val="28"/>
      <w:lang w:eastAsia="ar-SA"/>
    </w:rPr>
  </w:style>
  <w:style w:type="paragraph" w:styleId="aff4">
    <w:name w:val="List"/>
    <w:basedOn w:val="aff3"/>
    <w:rPr>
      <w:rFonts w:cs="Arial"/>
    </w:rPr>
  </w:style>
  <w:style w:type="paragraph" w:styleId="aff5">
    <w:name w:val="caption"/>
    <w:basedOn w:val="a4"/>
    <w:qFormat/>
    <w:pPr>
      <w:suppressLineNumbers/>
      <w:spacing w:before="120" w:after="120"/>
    </w:pPr>
    <w:rPr>
      <w:rFonts w:cs="Arial"/>
      <w:i/>
      <w:iCs/>
    </w:rPr>
  </w:style>
  <w:style w:type="paragraph" w:styleId="aff6">
    <w:name w:val="index heading"/>
    <w:basedOn w:val="a4"/>
    <w:qFormat/>
    <w:pPr>
      <w:suppressLineNumbers/>
    </w:pPr>
    <w:rPr>
      <w:rFonts w:cs="Arial"/>
    </w:rPr>
  </w:style>
  <w:style w:type="paragraph" w:styleId="af">
    <w:name w:val="Balloon Text"/>
    <w:basedOn w:val="a4"/>
    <w:link w:val="ae"/>
    <w:uiPriority w:val="99"/>
    <w:semiHidden/>
    <w:qFormat/>
    <w:rPr>
      <w:rFonts w:ascii="Segoe UI" w:hAnsi="Segoe UI"/>
      <w:sz w:val="18"/>
      <w:szCs w:val="20"/>
      <w:lang w:val="en-US" w:eastAsia="en-US"/>
    </w:rPr>
  </w:style>
  <w:style w:type="paragraph" w:styleId="34">
    <w:name w:val="Body Text Indent 3"/>
    <w:basedOn w:val="a4"/>
    <w:link w:val="33"/>
    <w:qFormat/>
    <w:pPr>
      <w:spacing w:after="120"/>
      <w:ind w:left="283"/>
    </w:pPr>
    <w:rPr>
      <w:sz w:val="16"/>
      <w:szCs w:val="20"/>
      <w:lang w:val="en-US" w:eastAsia="en-US"/>
    </w:rPr>
  </w:style>
  <w:style w:type="paragraph" w:styleId="af1">
    <w:name w:val="endnote text"/>
    <w:basedOn w:val="a4"/>
    <w:link w:val="af0"/>
    <w:uiPriority w:val="99"/>
    <w:rPr>
      <w:sz w:val="20"/>
      <w:szCs w:val="20"/>
      <w:lang w:val="en-US" w:eastAsia="en-US"/>
    </w:rPr>
  </w:style>
  <w:style w:type="paragraph" w:customStyle="1" w:styleId="13">
    <w:name w:val="Текст сноски1"/>
    <w:basedOn w:val="a4"/>
    <w:link w:val="af2"/>
    <w:pPr>
      <w:shd w:val="clear" w:color="auto" w:fill="FFFFFF"/>
      <w:spacing w:line="240" w:lineRule="atLeast"/>
    </w:pPr>
    <w:rPr>
      <w:sz w:val="19"/>
      <w:szCs w:val="20"/>
      <w:lang w:val="en-US" w:eastAsia="en-US"/>
    </w:rPr>
  </w:style>
  <w:style w:type="paragraph" w:customStyle="1" w:styleId="aff7">
    <w:name w:val="Колонтитул"/>
    <w:basedOn w:val="a4"/>
    <w:qFormat/>
  </w:style>
  <w:style w:type="paragraph" w:styleId="af9">
    <w:name w:val="header"/>
    <w:basedOn w:val="a4"/>
    <w:link w:val="af8"/>
    <w:pPr>
      <w:tabs>
        <w:tab w:val="center" w:pos="4677"/>
        <w:tab w:val="right" w:pos="9355"/>
      </w:tabs>
    </w:pPr>
    <w:rPr>
      <w:lang w:val="en-US" w:eastAsia="en-US"/>
    </w:rPr>
  </w:style>
  <w:style w:type="paragraph" w:styleId="aff8">
    <w:name w:val="Body Text Indent"/>
    <w:basedOn w:val="a4"/>
    <w:pPr>
      <w:spacing w:after="120" w:line="276" w:lineRule="auto"/>
      <w:ind w:left="283"/>
    </w:pPr>
    <w:rPr>
      <w:rFonts w:ascii="Calibri" w:hAnsi="Calibri"/>
      <w:sz w:val="22"/>
      <w:szCs w:val="20"/>
      <w:lang w:val="en-US" w:eastAsia="en-US"/>
    </w:rPr>
  </w:style>
  <w:style w:type="paragraph" w:styleId="af4">
    <w:name w:val="Title"/>
    <w:basedOn w:val="a4"/>
    <w:next w:val="a4"/>
    <w:link w:val="af3"/>
    <w:uiPriority w:val="10"/>
    <w:qFormat/>
    <w:pPr>
      <w:spacing w:before="240" w:after="60"/>
      <w:jc w:val="center"/>
      <w:outlineLvl w:val="0"/>
    </w:pPr>
    <w:rPr>
      <w:rFonts w:ascii="Cambria" w:hAnsi="Cambria"/>
      <w:b/>
      <w:color w:val="000000"/>
      <w:kern w:val="2"/>
      <w:sz w:val="32"/>
      <w:szCs w:val="20"/>
      <w:lang w:val="en-US" w:eastAsia="en-US"/>
    </w:rPr>
  </w:style>
  <w:style w:type="paragraph" w:styleId="afb">
    <w:name w:val="footer"/>
    <w:basedOn w:val="a4"/>
    <w:link w:val="afa"/>
    <w:uiPriority w:val="99"/>
    <w:pPr>
      <w:tabs>
        <w:tab w:val="center" w:pos="4677"/>
        <w:tab w:val="right" w:pos="9355"/>
      </w:tabs>
    </w:pPr>
    <w:rPr>
      <w:lang w:val="en-US" w:eastAsia="en-US"/>
    </w:rPr>
  </w:style>
  <w:style w:type="paragraph" w:styleId="a1">
    <w:name w:val="List Number"/>
    <w:basedOn w:val="a4"/>
    <w:semiHidden/>
    <w:qFormat/>
    <w:pPr>
      <w:numPr>
        <w:numId w:val="2"/>
      </w:numPr>
      <w:tabs>
        <w:tab w:val="left" w:pos="1069"/>
        <w:tab w:val="left" w:pos="1134"/>
      </w:tabs>
      <w:ind w:left="360" w:firstLine="0"/>
      <w:contextualSpacing/>
    </w:pPr>
  </w:style>
  <w:style w:type="paragraph" w:styleId="20">
    <w:name w:val="List Number 2"/>
    <w:basedOn w:val="a4"/>
    <w:semiHidden/>
    <w:qFormat/>
    <w:pPr>
      <w:numPr>
        <w:numId w:val="3"/>
      </w:numPr>
      <w:spacing w:after="200" w:line="276" w:lineRule="auto"/>
      <w:contextualSpacing/>
    </w:pPr>
    <w:rPr>
      <w:rFonts w:ascii="Calibri" w:hAnsi="Calibri"/>
      <w:sz w:val="22"/>
      <w:szCs w:val="22"/>
    </w:rPr>
  </w:style>
  <w:style w:type="paragraph" w:styleId="32">
    <w:name w:val="Body Text 3"/>
    <w:basedOn w:val="a4"/>
    <w:link w:val="31"/>
    <w:uiPriority w:val="99"/>
    <w:qFormat/>
    <w:pPr>
      <w:spacing w:after="120"/>
    </w:pPr>
    <w:rPr>
      <w:sz w:val="16"/>
      <w:szCs w:val="20"/>
      <w:lang w:val="en-US" w:eastAsia="en-US"/>
    </w:rPr>
  </w:style>
  <w:style w:type="paragraph" w:styleId="23">
    <w:name w:val="Body Text Indent 2"/>
    <w:basedOn w:val="a4"/>
    <w:link w:val="22"/>
    <w:uiPriority w:val="99"/>
    <w:qFormat/>
    <w:pPr>
      <w:spacing w:after="120" w:line="480" w:lineRule="auto"/>
      <w:ind w:left="283"/>
    </w:pPr>
    <w:rPr>
      <w:lang w:val="en-US" w:eastAsia="en-US"/>
    </w:rPr>
  </w:style>
  <w:style w:type="paragraph" w:customStyle="1" w:styleId="-3">
    <w:name w:val="Пункт-3"/>
    <w:basedOn w:val="a4"/>
    <w:qFormat/>
    <w:pPr>
      <w:numPr>
        <w:ilvl w:val="2"/>
        <w:numId w:val="1"/>
      </w:numPr>
      <w:overflowPunct w:val="0"/>
      <w:spacing w:line="288" w:lineRule="auto"/>
      <w:jc w:val="both"/>
    </w:pPr>
    <w:rPr>
      <w:sz w:val="28"/>
      <w:szCs w:val="28"/>
    </w:rPr>
  </w:style>
  <w:style w:type="paragraph" w:styleId="aff">
    <w:name w:val="No Spacing"/>
    <w:link w:val="afe"/>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pPr>
      <w:spacing w:after="160"/>
      <w:ind w:left="708"/>
      <w:jc w:val="both"/>
    </w:pPr>
    <w:rPr>
      <w:szCs w:val="20"/>
      <w:lang w:val="en-US" w:eastAsia="en-US"/>
    </w:rPr>
  </w:style>
  <w:style w:type="paragraph" w:customStyle="1" w:styleId="-4">
    <w:name w:val="Пункт-4"/>
    <w:basedOn w:val="a4"/>
    <w:qFormat/>
    <w:pPr>
      <w:numPr>
        <w:ilvl w:val="3"/>
        <w:numId w:val="1"/>
      </w:numPr>
      <w:overflowPunct w:val="0"/>
      <w:spacing w:line="288" w:lineRule="auto"/>
      <w:jc w:val="both"/>
    </w:pPr>
    <w:rPr>
      <w:sz w:val="28"/>
      <w:szCs w:val="20"/>
    </w:rPr>
  </w:style>
  <w:style w:type="paragraph" w:customStyle="1" w:styleId="-6">
    <w:name w:val="Пункт-6"/>
    <w:basedOn w:val="a4"/>
    <w:qFormat/>
    <w:pPr>
      <w:numPr>
        <w:ilvl w:val="5"/>
        <w:numId w:val="1"/>
      </w:numPr>
      <w:spacing w:line="288" w:lineRule="auto"/>
      <w:ind w:firstLine="567"/>
      <w:jc w:val="both"/>
    </w:pPr>
    <w:rPr>
      <w:sz w:val="28"/>
      <w:szCs w:val="20"/>
    </w:rPr>
  </w:style>
  <w:style w:type="paragraph" w:customStyle="1" w:styleId="-5">
    <w:name w:val="Пункт-5"/>
    <w:basedOn w:val="a4"/>
    <w:qFormat/>
    <w:pPr>
      <w:numPr>
        <w:ilvl w:val="4"/>
        <w:numId w:val="1"/>
      </w:numPr>
      <w:overflowPunct w:val="0"/>
      <w:spacing w:line="288" w:lineRule="auto"/>
      <w:jc w:val="both"/>
    </w:pPr>
    <w:rPr>
      <w:sz w:val="28"/>
      <w:szCs w:val="20"/>
    </w:rPr>
  </w:style>
  <w:style w:type="paragraph" w:customStyle="1" w:styleId="a2">
    <w:name w:val="Заголовок ЗД"/>
    <w:basedOn w:val="10"/>
    <w:qFormat/>
    <w:pPr>
      <w:numPr>
        <w:numId w:val="4"/>
      </w:numPr>
      <w:tabs>
        <w:tab w:val="left" w:pos="142"/>
        <w:tab w:val="left" w:pos="426"/>
        <w:tab w:val="left" w:pos="643"/>
      </w:tabs>
      <w:overflowPunct/>
      <w:spacing w:before="0" w:after="0"/>
      <w:ind w:left="643" w:firstLine="0"/>
      <w:jc w:val="left"/>
    </w:pPr>
    <w:rPr>
      <w:rFonts w:ascii="Times New Roman" w:hAnsi="Times New Roman"/>
      <w:bCs w:val="0"/>
      <w:sz w:val="24"/>
      <w:szCs w:val="24"/>
    </w:rPr>
  </w:style>
  <w:style w:type="paragraph" w:customStyle="1" w:styleId="1">
    <w:name w:val="Заголовок ЗД 1"/>
    <w:basedOn w:val="2"/>
    <w:qFormat/>
    <w:pPr>
      <w:numPr>
        <w:numId w:val="4"/>
      </w:numPr>
      <w:tabs>
        <w:tab w:val="left" w:pos="142"/>
        <w:tab w:val="left" w:pos="426"/>
        <w:tab w:val="left" w:pos="643"/>
      </w:tabs>
      <w:overflowPunct/>
      <w:spacing w:before="0" w:after="0"/>
      <w:ind w:left="0" w:firstLine="0"/>
      <w:jc w:val="both"/>
    </w:pPr>
    <w:rPr>
      <w:bCs w:val="0"/>
      <w:sz w:val="24"/>
      <w:szCs w:val="24"/>
    </w:rPr>
  </w:style>
  <w:style w:type="paragraph" w:customStyle="1" w:styleId="a3">
    <w:name w:val="Подзаголовок ЗД"/>
    <w:basedOn w:val="a4"/>
    <w:qFormat/>
    <w:pPr>
      <w:numPr>
        <w:ilvl w:val="2"/>
        <w:numId w:val="4"/>
      </w:numPr>
    </w:pPr>
    <w:rPr>
      <w:b/>
    </w:rPr>
  </w:style>
  <w:style w:type="paragraph" w:customStyle="1" w:styleId="ab">
    <w:name w:val="Абзац"/>
    <w:basedOn w:val="a4"/>
    <w:link w:val="aa"/>
    <w:qFormat/>
    <w:pPr>
      <w:spacing w:before="120" w:after="60"/>
      <w:ind w:firstLine="567"/>
      <w:jc w:val="both"/>
    </w:pPr>
    <w:rPr>
      <w:szCs w:val="20"/>
      <w:lang w:val="en-US" w:eastAsia="en-US"/>
    </w:rPr>
  </w:style>
  <w:style w:type="paragraph" w:customStyle="1" w:styleId="44">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6">
    <w:name w:val="Пункт 2"/>
    <w:basedOn w:val="2"/>
    <w:qFormat/>
    <w:pPr>
      <w:keepNext w:val="0"/>
      <w:numPr>
        <w:ilvl w:val="0"/>
        <w:numId w:val="0"/>
      </w:numPr>
      <w:tabs>
        <w:tab w:val="clear" w:pos="1701"/>
      </w:tabs>
      <w:suppressAutoHyphens w:val="0"/>
      <w:overflowPunct/>
      <w:spacing w:before="120" w:after="60"/>
      <w:ind w:firstLine="567"/>
      <w:jc w:val="both"/>
    </w:pPr>
    <w:rPr>
      <w:b w:val="0"/>
      <w:iCs/>
      <w:sz w:val="24"/>
      <w:szCs w:val="24"/>
    </w:rPr>
  </w:style>
  <w:style w:type="paragraph" w:customStyle="1" w:styleId="a">
    <w:name w:val="Главы"/>
    <w:basedOn w:val="a4"/>
    <w:next w:val="a4"/>
    <w:qFormat/>
    <w:pPr>
      <w:pageBreakBefore/>
      <w:numPr>
        <w:numId w:val="5"/>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4"/>
    <w:qFormat/>
    <w:pPr>
      <w:numPr>
        <w:ilvl w:val="3"/>
        <w:numId w:val="5"/>
      </w:numPr>
      <w:spacing w:line="360" w:lineRule="auto"/>
      <w:jc w:val="both"/>
    </w:pPr>
    <w:rPr>
      <w:sz w:val="28"/>
      <w:szCs w:val="28"/>
    </w:rPr>
  </w:style>
  <w:style w:type="paragraph" w:customStyle="1" w:styleId="aff9">
    <w:name w:val="Подподпункт"/>
    <w:basedOn w:val="a0"/>
    <w:qFormat/>
    <w:pPr>
      <w:ind w:hanging="792"/>
    </w:pPr>
  </w:style>
  <w:style w:type="paragraph" w:customStyle="1" w:styleId="affa">
    <w:name w:val="Таблица текст"/>
    <w:basedOn w:val="a4"/>
    <w:qFormat/>
    <w:pPr>
      <w:overflowPunct w:val="0"/>
      <w:spacing w:before="40" w:after="40"/>
      <w:ind w:left="57" w:right="57"/>
    </w:pPr>
  </w:style>
  <w:style w:type="paragraph" w:customStyle="1" w:styleId="affb">
    <w:name w:val="Текст таблицы"/>
    <w:basedOn w:val="a4"/>
    <w:semiHidden/>
    <w:qFormat/>
    <w:pPr>
      <w:overflowPunct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pPr>
      <w:jc w:val="both"/>
    </w:pPr>
    <w:rPr>
      <w:rFonts w:ascii="Arial" w:hAnsi="Arial"/>
      <w:szCs w:val="20"/>
      <w:lang w:val="en-US" w:eastAsia="en-US"/>
    </w:rPr>
  </w:style>
  <w:style w:type="paragraph" w:customStyle="1" w:styleId="27">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qFormat/>
    <w:pPr>
      <w:widowControl w:val="0"/>
      <w:numPr>
        <w:ilvl w:val="1"/>
        <w:numId w:val="6"/>
      </w:numPr>
      <w:jc w:val="both"/>
    </w:pPr>
    <w:rPr>
      <w:rFonts w:ascii="Times New Roman" w:eastAsia="Times New Roman" w:hAnsi="Times New Roman" w:cs="Calibri"/>
      <w:sz w:val="28"/>
    </w:rPr>
  </w:style>
  <w:style w:type="paragraph" w:customStyle="1" w:styleId="12">
    <w:name w:val="Обычный1"/>
    <w:link w:val="Normal"/>
    <w:uiPriority w:val="99"/>
    <w:qFormat/>
    <w:pPr>
      <w:ind w:firstLine="720"/>
      <w:jc w:val="both"/>
    </w:pPr>
    <w:rPr>
      <w:rFonts w:ascii="Times New Roman" w:eastAsia="Times New Roman" w:hAnsi="Times New Roman" w:cs="Calibri"/>
      <w:sz w:val="28"/>
    </w:rPr>
  </w:style>
  <w:style w:type="paragraph" w:customStyle="1" w:styleId="ConsPlusNormal0">
    <w:name w:val="ConsPlusNormal"/>
    <w:link w:val="ConsPlusNormal"/>
    <w:qFormat/>
    <w:pPr>
      <w:widowControl w:val="0"/>
      <w:ind w:firstLine="720"/>
    </w:pPr>
    <w:rPr>
      <w:rFonts w:ascii="Arial" w:eastAsia="Times New Roman" w:hAnsi="Arial" w:cs="Calibri"/>
    </w:rPr>
  </w:style>
  <w:style w:type="paragraph" w:customStyle="1" w:styleId="ConsPlusNonformat">
    <w:name w:val="ConsPlusNonformat"/>
    <w:qFormat/>
    <w:rPr>
      <w:rFonts w:ascii="Courier New" w:eastAsia="Times New Roman" w:hAnsi="Courier New" w:cs="Calibri"/>
    </w:rPr>
  </w:style>
  <w:style w:type="paragraph" w:customStyle="1" w:styleId="410">
    <w:name w:val="Основной текст (4)1"/>
    <w:basedOn w:val="a4"/>
    <w:link w:val="41"/>
    <w:qFormat/>
    <w:pPr>
      <w:shd w:val="clear" w:color="auto" w:fill="FFFFFF"/>
      <w:spacing w:line="240" w:lineRule="atLeast"/>
      <w:ind w:hanging="140"/>
    </w:pPr>
    <w:rPr>
      <w:sz w:val="19"/>
      <w:szCs w:val="20"/>
      <w:lang w:val="en-US" w:eastAsia="en-US"/>
    </w:rPr>
  </w:style>
  <w:style w:type="paragraph" w:customStyle="1" w:styleId="36">
    <w:name w:val="Заголовок №3"/>
    <w:basedOn w:val="a4"/>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2"/>
    <w:qFormat/>
    <w:pPr>
      <w:spacing w:before="120"/>
      <w:jc w:val="both"/>
      <w:outlineLvl w:val="3"/>
    </w:pPr>
    <w:rPr>
      <w:rFonts w:ascii="Proxima Nova ExCn Rg" w:eastAsia="Times New Roman" w:hAnsi="Proxima Nova ExCn Rg" w:cs="Calibri"/>
      <w:sz w:val="28"/>
    </w:rPr>
  </w:style>
  <w:style w:type="paragraph" w:customStyle="1" w:styleId="38">
    <w:name w:val="[Ростех] Наименование Подраздела (Уровень 3)"/>
    <w:link w:val="37"/>
    <w:qFormat/>
    <w:pPr>
      <w:keepNext/>
      <w:keepLines/>
      <w:spacing w:before="240"/>
      <w:outlineLvl w:val="2"/>
    </w:pPr>
    <w:rPr>
      <w:rFonts w:ascii="Times New Roman" w:eastAsia="Times New Roman" w:hAnsi="Times New Roman" w:cs="Calibri"/>
      <w:b/>
      <w:sz w:val="22"/>
      <w:szCs w:val="22"/>
    </w:rPr>
  </w:style>
  <w:style w:type="paragraph" w:customStyle="1" w:styleId="28">
    <w:name w:val="[Ростех] Наименование Раздела (Уровень 2)"/>
    <w:qFormat/>
    <w:pPr>
      <w:keepNext/>
      <w:keepLines/>
      <w:spacing w:before="240"/>
      <w:jc w:val="center"/>
      <w:outlineLvl w:val="1"/>
    </w:pPr>
    <w:rPr>
      <w:rFonts w:ascii="Proxima Nova ExCn Rg" w:eastAsia="Times New Roman" w:hAnsi="Proxima Nova ExCn Rg" w:cs="Calibri"/>
      <w:b/>
      <w:sz w:val="28"/>
      <w:szCs w:val="28"/>
    </w:rPr>
  </w:style>
  <w:style w:type="paragraph" w:customStyle="1" w:styleId="af6">
    <w:name w:val="[Ростех] Простой текст (Без уровня)"/>
    <w:link w:val="af5"/>
    <w:qFormat/>
    <w:pPr>
      <w:spacing w:before="120"/>
      <w:jc w:val="both"/>
    </w:pPr>
    <w:rPr>
      <w:rFonts w:ascii="Times New Roman" w:eastAsia="Times New Roman" w:hAnsi="Times New Roman" w:cs="Calibri"/>
      <w:sz w:val="22"/>
      <w:szCs w:val="22"/>
    </w:rPr>
  </w:style>
  <w:style w:type="paragraph" w:customStyle="1" w:styleId="ListNum">
    <w:name w:val="ListNum"/>
    <w:basedOn w:val="a4"/>
    <w:qFormat/>
    <w:pPr>
      <w:numPr>
        <w:numId w:val="7"/>
      </w:numPr>
      <w:tabs>
        <w:tab w:val="left" w:pos="284"/>
      </w:tabs>
      <w:spacing w:before="60"/>
      <w:jc w:val="both"/>
    </w:pPr>
    <w:rPr>
      <w:sz w:val="22"/>
    </w:rPr>
  </w:style>
  <w:style w:type="paragraph" w:customStyle="1" w:styleId="Style8">
    <w:name w:val="Style8"/>
    <w:basedOn w:val="a4"/>
    <w:qFormat/>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pPr>
      <w:spacing w:beforeAutospacing="1" w:afterAutospacing="1"/>
    </w:pPr>
    <w:rPr>
      <w:lang w:val="en-US" w:eastAsia="en-US"/>
    </w:rPr>
  </w:style>
  <w:style w:type="paragraph" w:customStyle="1" w:styleId="affc">
    <w:name w:val="Содержимое таблицы"/>
    <w:basedOn w:val="a4"/>
    <w:qFormat/>
    <w:pPr>
      <w:suppressLineNumbers/>
    </w:pPr>
    <w:rPr>
      <w:sz w:val="20"/>
      <w:szCs w:val="20"/>
      <w:lang w:eastAsia="ar-SA"/>
    </w:rPr>
  </w:style>
  <w:style w:type="paragraph" w:customStyle="1" w:styleId="FORMATTEXT">
    <w:name w:val=".FORMATTEXT"/>
    <w:qFormat/>
    <w:pPr>
      <w:widowControl w:val="0"/>
    </w:pPr>
    <w:rPr>
      <w:rFonts w:ascii="Times New Roman" w:eastAsia="Times New Roman" w:hAnsi="Times New Roman" w:cs="Calibri"/>
      <w:sz w:val="24"/>
      <w:szCs w:val="24"/>
      <w:lang w:eastAsia="ar-SA"/>
    </w:rPr>
  </w:style>
  <w:style w:type="paragraph" w:customStyle="1" w:styleId="Style3">
    <w:name w:val="Style3"/>
    <w:basedOn w:val="a4"/>
    <w:qFormat/>
    <w:pPr>
      <w:widowControl w:val="0"/>
    </w:pPr>
    <w:rPr>
      <w:lang w:eastAsia="ar-SA"/>
    </w:rPr>
  </w:style>
  <w:style w:type="paragraph" w:customStyle="1" w:styleId="Style5">
    <w:name w:val="Style5"/>
    <w:basedOn w:val="a4"/>
    <w:qFormat/>
    <w:pPr>
      <w:widowControl w:val="0"/>
    </w:pPr>
    <w:rPr>
      <w:lang w:eastAsia="ar-SA"/>
    </w:rPr>
  </w:style>
  <w:style w:type="paragraph" w:customStyle="1" w:styleId="Standard">
    <w:name w:val="Standard"/>
    <w:qFormat/>
    <w:pPr>
      <w:spacing w:after="200" w:line="276" w:lineRule="auto"/>
    </w:pPr>
    <w:rPr>
      <w:rFonts w:eastAsia="Times New Roman" w:cs="Calibri"/>
      <w:kern w:val="2"/>
      <w:sz w:val="22"/>
      <w:szCs w:val="22"/>
      <w:lang w:eastAsia="zh-CN"/>
    </w:rPr>
  </w:style>
  <w:style w:type="paragraph" w:customStyle="1" w:styleId="Textbody">
    <w:name w:val="Text body"/>
    <w:basedOn w:val="Standard"/>
    <w:link w:val="aff1"/>
    <w:qFormat/>
    <w:pPr>
      <w:widowControl w:val="0"/>
      <w:spacing w:after="0" w:line="240" w:lineRule="auto"/>
    </w:pPr>
    <w:rPr>
      <w:rFonts w:ascii="Times New Roman" w:hAnsi="Times New Roman"/>
      <w:sz w:val="28"/>
      <w:szCs w:val="28"/>
    </w:rPr>
  </w:style>
  <w:style w:type="paragraph" w:customStyle="1" w:styleId="Textbodyindent">
    <w:name w:val="Text body indent"/>
    <w:basedOn w:val="Standard"/>
    <w:link w:val="ad"/>
    <w:qFormat/>
    <w:pPr>
      <w:spacing w:after="120" w:line="480" w:lineRule="auto"/>
    </w:pPr>
    <w:rPr>
      <w:rFonts w:ascii="Times New Roman" w:hAnsi="Times New Roman"/>
      <w:sz w:val="20"/>
      <w:szCs w:val="20"/>
    </w:rPr>
  </w:style>
  <w:style w:type="paragraph" w:customStyle="1" w:styleId="120">
    <w:name w:val="Обычный12"/>
    <w:link w:val="CharChar"/>
    <w:qFormat/>
    <w:pPr>
      <w:widowControl w:val="0"/>
      <w:spacing w:line="300" w:lineRule="auto"/>
      <w:ind w:firstLine="720"/>
      <w:jc w:val="both"/>
    </w:pPr>
    <w:rPr>
      <w:rFonts w:ascii="Times New Roman" w:eastAsia="Times New Roman" w:hAnsi="Times New Roman" w:cs="Calibri"/>
      <w:sz w:val="24"/>
    </w:rPr>
  </w:style>
  <w:style w:type="paragraph" w:customStyle="1" w:styleId="FR1">
    <w:name w:val="FR1"/>
    <w:qFormat/>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paragraph" w:customStyle="1" w:styleId="210">
    <w:name w:val="Основной текст 21"/>
    <w:basedOn w:val="a4"/>
    <w:qFormat/>
    <w:pPr>
      <w:widowControl w:val="0"/>
    </w:pPr>
    <w:rPr>
      <w:rFonts w:cs="Times New Roman"/>
      <w:sz w:val="28"/>
      <w:szCs w:val="20"/>
    </w:rPr>
  </w:style>
  <w:style w:type="paragraph" w:styleId="afd">
    <w:name w:val="List Paragraph"/>
    <w:basedOn w:val="a4"/>
    <w:link w:val="afc"/>
    <w:uiPriority w:val="34"/>
    <w:qFormat/>
    <w:pPr>
      <w:ind w:left="720"/>
      <w:contextualSpacing/>
    </w:pPr>
    <w:rPr>
      <w:rFonts w:cs="Times New Roman"/>
    </w:rPr>
  </w:style>
  <w:style w:type="paragraph" w:customStyle="1" w:styleId="39">
    <w:name w:val="Обычный3"/>
    <w:qFormat/>
    <w:rsid w:val="00680952"/>
    <w:pPr>
      <w:jc w:val="both"/>
    </w:pPr>
    <w:rPr>
      <w:rFonts w:eastAsia="SimSun" w:cs="Calibri"/>
      <w:sz w:val="24"/>
      <w:szCs w:val="24"/>
    </w:rPr>
  </w:style>
  <w:style w:type="paragraph" w:customStyle="1" w:styleId="Iacaaiea">
    <w:name w:val="Iacaaiea"/>
    <w:basedOn w:val="a4"/>
    <w:qFormat/>
    <w:rsid w:val="00A0292C"/>
    <w:pPr>
      <w:tabs>
        <w:tab w:val="left" w:pos="426"/>
      </w:tabs>
      <w:spacing w:before="120" w:line="360" w:lineRule="atLeast"/>
      <w:jc w:val="center"/>
    </w:pPr>
    <w:rPr>
      <w:rFonts w:eastAsia="Arial" w:cs="Times New Roman"/>
      <w:b/>
      <w:bCs/>
      <w:sz w:val="22"/>
      <w:szCs w:val="22"/>
      <w:lang w:eastAsia="ar-SA"/>
    </w:rPr>
  </w:style>
  <w:style w:type="paragraph" w:styleId="25">
    <w:name w:val="Body Text 2"/>
    <w:basedOn w:val="a4"/>
    <w:link w:val="24"/>
    <w:uiPriority w:val="99"/>
    <w:semiHidden/>
    <w:unhideWhenUsed/>
    <w:qFormat/>
    <w:rsid w:val="00A0292C"/>
    <w:pPr>
      <w:spacing w:after="120" w:line="480" w:lineRule="auto"/>
    </w:pPr>
    <w:rPr>
      <w:rFonts w:cs="Times New Roman"/>
      <w:sz w:val="28"/>
      <w:szCs w:val="28"/>
      <w:lang w:eastAsia="ar-SA"/>
    </w:rPr>
  </w:style>
  <w:style w:type="paragraph" w:styleId="affd">
    <w:name w:val="Block Text"/>
    <w:basedOn w:val="a4"/>
    <w:uiPriority w:val="99"/>
    <w:qFormat/>
    <w:rsid w:val="00A0292C"/>
    <w:pPr>
      <w:spacing w:after="120"/>
      <w:ind w:left="1440" w:right="1440"/>
    </w:pPr>
    <w:rPr>
      <w:rFonts w:cs="Times New Roman"/>
    </w:rPr>
  </w:style>
  <w:style w:type="paragraph" w:customStyle="1" w:styleId="3a">
    <w:name w:val="Стиль3 Знак Знак"/>
    <w:basedOn w:val="27"/>
    <w:next w:val="a4"/>
    <w:qFormat/>
    <w:rsid w:val="00A0292C"/>
    <w:pPr>
      <w:widowControl w:val="0"/>
      <w:tabs>
        <w:tab w:val="left" w:pos="227"/>
      </w:tabs>
      <w:ind w:firstLine="0"/>
      <w:textAlignment w:val="baseline"/>
    </w:pPr>
    <w:rPr>
      <w:rFonts w:cs="Times New Roman"/>
      <w:sz w:val="24"/>
      <w:lang w:val="x-none" w:eastAsia="x-none"/>
    </w:rPr>
  </w:style>
  <w:style w:type="paragraph" w:customStyle="1" w:styleId="Default">
    <w:name w:val="Default"/>
    <w:qFormat/>
    <w:rsid w:val="00A0292C"/>
    <w:rPr>
      <w:rFonts w:ascii="Times New Roman" w:eastAsia="Times New Roman" w:hAnsi="Times New Roman"/>
      <w:color w:val="000000"/>
      <w:sz w:val="24"/>
      <w:szCs w:val="24"/>
    </w:rPr>
  </w:style>
  <w:style w:type="paragraph" w:styleId="affe">
    <w:name w:val="Normal (Web)"/>
    <w:basedOn w:val="a4"/>
    <w:qFormat/>
    <w:rsid w:val="00A0292C"/>
    <w:pPr>
      <w:spacing w:beforeAutospacing="1" w:afterAutospacing="1"/>
    </w:pPr>
    <w:rPr>
      <w:rFonts w:cs="Times New Roman"/>
    </w:rPr>
  </w:style>
  <w:style w:type="paragraph" w:customStyle="1" w:styleId="18">
    <w:name w:val="Без интервала1"/>
    <w:qFormat/>
    <w:rsid w:val="00A0292C"/>
    <w:rPr>
      <w:sz w:val="22"/>
      <w:szCs w:val="22"/>
    </w:rPr>
  </w:style>
  <w:style w:type="paragraph" w:customStyle="1" w:styleId="5">
    <w:name w:val="Обычный5"/>
    <w:qFormat/>
    <w:rsid w:val="00A0292C"/>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4"/>
    <w:next w:val="-0"/>
    <w:qFormat/>
    <w:rsid w:val="00A0292C"/>
    <w:pPr>
      <w:keepNext/>
      <w:numPr>
        <w:numId w:val="8"/>
      </w:numPr>
      <w:tabs>
        <w:tab w:val="left" w:pos="540"/>
      </w:tabs>
      <w:spacing w:before="360" w:after="120"/>
      <w:jc w:val="center"/>
      <w:outlineLvl w:val="3"/>
    </w:pPr>
    <w:rPr>
      <w:rFonts w:cs="Times New Roman"/>
      <w:b/>
      <w:bCs/>
      <w:smallCaps/>
    </w:rPr>
  </w:style>
  <w:style w:type="paragraph" w:customStyle="1" w:styleId="-0">
    <w:name w:val="Контракт-пункт"/>
    <w:basedOn w:val="a4"/>
    <w:qFormat/>
    <w:rsid w:val="00A0292C"/>
    <w:pPr>
      <w:numPr>
        <w:ilvl w:val="1"/>
        <w:numId w:val="8"/>
      </w:numPr>
      <w:tabs>
        <w:tab w:val="left" w:pos="1391"/>
      </w:tabs>
      <w:ind w:left="1391" w:firstLine="0"/>
      <w:jc w:val="both"/>
    </w:pPr>
    <w:rPr>
      <w:rFonts w:cs="Times New Roman"/>
    </w:rPr>
  </w:style>
  <w:style w:type="paragraph" w:customStyle="1" w:styleId="-1">
    <w:name w:val="Контракт-подпункт"/>
    <w:basedOn w:val="a4"/>
    <w:qFormat/>
    <w:rsid w:val="00A0292C"/>
    <w:pPr>
      <w:numPr>
        <w:ilvl w:val="2"/>
        <w:numId w:val="8"/>
      </w:numPr>
      <w:jc w:val="both"/>
    </w:pPr>
    <w:rPr>
      <w:rFonts w:cs="Times New Roman"/>
    </w:rPr>
  </w:style>
  <w:style w:type="paragraph" w:customStyle="1" w:styleId="-2">
    <w:name w:val="Контракт-подподпункт"/>
    <w:basedOn w:val="a4"/>
    <w:qFormat/>
    <w:rsid w:val="00A0292C"/>
    <w:pPr>
      <w:numPr>
        <w:ilvl w:val="3"/>
        <w:numId w:val="8"/>
      </w:numPr>
      <w:jc w:val="both"/>
    </w:pPr>
    <w:rPr>
      <w:rFonts w:cs="Times New Roman"/>
    </w:rPr>
  </w:style>
  <w:style w:type="paragraph" w:customStyle="1" w:styleId="110">
    <w:name w:val="Обычный11"/>
    <w:uiPriority w:val="99"/>
    <w:qFormat/>
    <w:rsid w:val="00A0292C"/>
    <w:pPr>
      <w:widowControl w:val="0"/>
      <w:spacing w:line="300" w:lineRule="auto"/>
      <w:ind w:firstLine="720"/>
      <w:jc w:val="both"/>
    </w:pPr>
    <w:rPr>
      <w:rFonts w:ascii="Times New Roman" w:eastAsia="Times New Roman" w:hAnsi="Times New Roman"/>
      <w:sz w:val="24"/>
    </w:rPr>
  </w:style>
  <w:style w:type="paragraph" w:customStyle="1" w:styleId="tztxt0">
    <w:name w:val="tz_txt"/>
    <w:basedOn w:val="a4"/>
    <w:link w:val="tztxt"/>
    <w:qFormat/>
    <w:rsid w:val="00A0292C"/>
    <w:pPr>
      <w:spacing w:after="120"/>
      <w:ind w:firstLine="709"/>
      <w:jc w:val="both"/>
    </w:pPr>
    <w:rPr>
      <w:rFonts w:cs="Times New Roman"/>
      <w:lang w:val="x-none" w:eastAsia="x-none"/>
    </w:rPr>
  </w:style>
  <w:style w:type="paragraph" w:customStyle="1" w:styleId="s13">
    <w:name w:val="s_13"/>
    <w:basedOn w:val="a4"/>
    <w:qFormat/>
    <w:rsid w:val="00A0292C"/>
    <w:pPr>
      <w:ind w:firstLine="720"/>
    </w:pPr>
    <w:rPr>
      <w:rFonts w:cs="Times New Roman"/>
    </w:rPr>
  </w:style>
  <w:style w:type="paragraph" w:customStyle="1" w:styleId="parametervalue">
    <w:name w:val="parametervalue"/>
    <w:basedOn w:val="a4"/>
    <w:qFormat/>
    <w:rsid w:val="00A0292C"/>
    <w:pPr>
      <w:spacing w:beforeAutospacing="1" w:afterAutospacing="1"/>
    </w:pPr>
    <w:rPr>
      <w:rFonts w:cs="Times New Roman"/>
    </w:rPr>
  </w:style>
  <w:style w:type="paragraph" w:customStyle="1" w:styleId="19">
    <w:name w:val="Обычный (веб)1"/>
    <w:basedOn w:val="a4"/>
    <w:qFormat/>
    <w:rsid w:val="00A0292C"/>
    <w:pPr>
      <w:spacing w:before="280" w:after="280" w:line="100" w:lineRule="atLeast"/>
      <w:ind w:left="150" w:right="150"/>
    </w:pPr>
    <w:rPr>
      <w:rFonts w:cs="Times New Roman"/>
      <w:lang w:eastAsia="ar-SA"/>
    </w:rPr>
  </w:style>
  <w:style w:type="numbering" w:customStyle="1" w:styleId="1a">
    <w:name w:val="Нет списка1"/>
    <w:uiPriority w:val="99"/>
    <w:semiHidden/>
    <w:unhideWhenUsed/>
    <w:qFormat/>
    <w:rsid w:val="00A0292C"/>
  </w:style>
  <w:style w:type="table" w:styleId="afff">
    <w:name w:val="Table Grid"/>
    <w:basedOn w:val="a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6"/>
    <w:qFormat/>
    <w:rPr>
      <w:lang w:eastAsia="en-US"/>
    </w:rPr>
    <w:tblPr>
      <w:tblInd w:w="0" w:type="dxa"/>
      <w:tblCellMar>
        <w:top w:w="0" w:type="dxa"/>
        <w:left w:w="108" w:type="dxa"/>
        <w:bottom w:w="0" w:type="dxa"/>
        <w:right w:w="108" w:type="dxa"/>
      </w:tblCellMar>
    </w:tblPr>
  </w:style>
  <w:style w:type="table" w:customStyle="1" w:styleId="1b">
    <w:name w:val="Сетка таблицы1"/>
    <w:basedOn w:val="a6"/>
    <w:uiPriority w:val="9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6"/>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uiPriority w:val="39"/>
    <w:rsid w:val="00824A2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6"/>
    <w:uiPriority w:val="59"/>
    <w:rsid w:val="00A02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Hyperlink"/>
    <w:unhideWhenUsed/>
    <w:rsid w:val="00494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2295">
      <w:bodyDiv w:val="1"/>
      <w:marLeft w:val="0"/>
      <w:marRight w:val="0"/>
      <w:marTop w:val="0"/>
      <w:marBottom w:val="0"/>
      <w:divBdr>
        <w:top w:val="none" w:sz="0" w:space="0" w:color="auto"/>
        <w:left w:val="none" w:sz="0" w:space="0" w:color="auto"/>
        <w:bottom w:val="none" w:sz="0" w:space="0" w:color="auto"/>
        <w:right w:val="none" w:sz="0" w:space="0" w:color="auto"/>
      </w:divBdr>
    </w:div>
    <w:div w:id="1472479904">
      <w:bodyDiv w:val="1"/>
      <w:marLeft w:val="0"/>
      <w:marRight w:val="0"/>
      <w:marTop w:val="0"/>
      <w:marBottom w:val="0"/>
      <w:divBdr>
        <w:top w:val="none" w:sz="0" w:space="0" w:color="auto"/>
        <w:left w:val="none" w:sz="0" w:space="0" w:color="auto"/>
        <w:bottom w:val="none" w:sz="0" w:space="0" w:color="auto"/>
        <w:right w:val="none" w:sz="0" w:space="0" w:color="auto"/>
      </w:divBdr>
    </w:div>
    <w:div w:id="176279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vulkan@mail.ru" TargetMode="External"/><Relationship Id="rId13" Type="http://schemas.openxmlformats.org/officeDocument/2006/relationships/hyperlink" Target="https://torgi.etp-region.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rgi.etp-region.ru" TargetMode="External"/><Relationship Id="rId5" Type="http://schemas.microsoft.com/office/2007/relationships/stylesWithEffects" Target="stylesWithEffects.xml"/><Relationship Id="rId15" Type="http://schemas.openxmlformats.org/officeDocument/2006/relationships/hyperlink" Target="mailto:mupvulkan@mail.ru" TargetMode="External"/><Relationship Id="rId10" Type="http://schemas.openxmlformats.org/officeDocument/2006/relationships/hyperlink" Target="https://torgi.etp-region.ru" TargetMode="External"/><Relationship Id="rId4" Type="http://schemas.openxmlformats.org/officeDocument/2006/relationships/styles" Target="styles.xml"/><Relationship Id="rId9" Type="http://schemas.openxmlformats.org/officeDocument/2006/relationships/hyperlink" Target="https://torgi.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9C6FD-19B8-4972-B61D-7D390C0A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13897</Words>
  <Characters>79219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DOC-MARKER-pVNQc82V06nr7hX-N3tQXg</dc:description>
  <cp:lastModifiedBy>Urist</cp:lastModifiedBy>
  <cp:revision>6</cp:revision>
  <cp:lastPrinted>2025-10-06T06:55:00Z</cp:lastPrinted>
  <dcterms:created xsi:type="dcterms:W3CDTF">2026-06-03T11:24:00Z</dcterms:created>
  <dcterms:modified xsi:type="dcterms:W3CDTF">2026-07-10T05:00:00Z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205693A50FD3419EB30A21EB3B14B1CD</vt:lpwstr>
  </property>
  <property fmtid="{D5CDD505-2E9C-101B-9397-08002B2CF9AE}" pid="3" name="KSOProductBuildVer">
    <vt:lpwstr>1049-11.2.0.10463</vt:lpwstr>
  </property>
</Properties>
</file>