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725B" w:rsidRPr="00561A71" w:rsidRDefault="00DA725B" w:rsidP="00561A71">
      <w:pPr>
        <w:jc w:val="center"/>
        <w:rPr>
          <w:b/>
          <w:sz w:val="16"/>
          <w:szCs w:val="16"/>
        </w:rPr>
      </w:pPr>
      <w:r w:rsidRPr="00561A71">
        <w:rPr>
          <w:b/>
          <w:sz w:val="16"/>
          <w:szCs w:val="16"/>
        </w:rPr>
        <w:t xml:space="preserve">Договор № </w:t>
      </w:r>
      <w:r w:rsidR="007C1CDC" w:rsidRPr="00561A71">
        <w:rPr>
          <w:b/>
          <w:sz w:val="16"/>
          <w:szCs w:val="16"/>
        </w:rPr>
        <w:t>__</w:t>
      </w:r>
    </w:p>
    <w:p w:rsidR="00EE6CBD" w:rsidRPr="00561A71" w:rsidRDefault="00EE6CBD" w:rsidP="00561A71">
      <w:pPr>
        <w:jc w:val="center"/>
        <w:rPr>
          <w:b/>
          <w:sz w:val="16"/>
          <w:szCs w:val="16"/>
        </w:rPr>
      </w:pPr>
    </w:p>
    <w:p w:rsidR="00EE6CBD" w:rsidRPr="00561A71" w:rsidRDefault="00EE6CBD" w:rsidP="00561A71">
      <w:pPr>
        <w:ind w:firstLine="709"/>
        <w:jc w:val="center"/>
        <w:rPr>
          <w:b/>
          <w:bCs/>
          <w:sz w:val="16"/>
          <w:szCs w:val="16"/>
        </w:rPr>
      </w:pPr>
      <w:r w:rsidRPr="00561A71">
        <w:rPr>
          <w:b/>
          <w:sz w:val="16"/>
          <w:szCs w:val="16"/>
        </w:rPr>
        <w:t xml:space="preserve">на </w:t>
      </w:r>
      <w:r w:rsidRPr="00561A71">
        <w:rPr>
          <w:b/>
          <w:bCs/>
          <w:sz w:val="16"/>
          <w:szCs w:val="16"/>
        </w:rPr>
        <w:t xml:space="preserve">оказание услуг по проведению </w:t>
      </w:r>
      <w:proofErr w:type="spellStart"/>
      <w:r w:rsidRPr="00561A71">
        <w:rPr>
          <w:b/>
          <w:bCs/>
          <w:sz w:val="16"/>
          <w:szCs w:val="16"/>
        </w:rPr>
        <w:t>энергетичес</w:t>
      </w:r>
      <w:proofErr w:type="spellEnd"/>
      <w:r w:rsidRPr="00561A71">
        <w:rPr>
          <w:rFonts w:ascii="Tahoma" w:hAnsi="Tahoma" w:cs="Tahoma"/>
          <w:b/>
          <w:bCs/>
          <w:sz w:val="16"/>
          <w:szCs w:val="16"/>
        </w:rPr>
        <w:t>﻿</w:t>
      </w:r>
      <w:r w:rsidRPr="00561A71">
        <w:rPr>
          <w:b/>
          <w:bCs/>
          <w:sz w:val="16"/>
          <w:szCs w:val="16"/>
        </w:rPr>
        <w:t>⁠⁠⁠⁠‍</w:t>
      </w:r>
      <w:r w:rsidRPr="00561A71">
        <w:rPr>
          <w:rFonts w:ascii="Tahoma" w:hAnsi="Tahoma" w:cs="Tahoma"/>
          <w:b/>
          <w:bCs/>
          <w:sz w:val="16"/>
          <w:szCs w:val="16"/>
        </w:rPr>
        <w:t>﻿﻿‍</w:t>
      </w:r>
      <w:r w:rsidRPr="00561A71">
        <w:rPr>
          <w:b/>
          <w:bCs/>
          <w:sz w:val="16"/>
          <w:szCs w:val="16"/>
        </w:rPr>
        <w:t>⁠‍​⁠‍‌⁠‌</w:t>
      </w:r>
      <w:r w:rsidRPr="00561A71">
        <w:rPr>
          <w:rFonts w:ascii="Tahoma" w:hAnsi="Tahoma" w:cs="Tahoma"/>
          <w:b/>
          <w:bCs/>
          <w:sz w:val="16"/>
          <w:szCs w:val="16"/>
        </w:rPr>
        <w:t>﻿</w:t>
      </w:r>
      <w:r w:rsidRPr="00561A71">
        <w:rPr>
          <w:b/>
          <w:bCs/>
          <w:sz w:val="16"/>
          <w:szCs w:val="16"/>
        </w:rPr>
        <w:t>⁠</w:t>
      </w:r>
      <w:r w:rsidRPr="00561A71">
        <w:rPr>
          <w:rFonts w:ascii="Tahoma" w:hAnsi="Tahoma" w:cs="Tahoma"/>
          <w:b/>
          <w:bCs/>
          <w:sz w:val="16"/>
          <w:szCs w:val="16"/>
        </w:rPr>
        <w:t>﻿‍﻿‌</w:t>
      </w:r>
      <w:r w:rsidRPr="00561A71">
        <w:rPr>
          <w:b/>
          <w:bCs/>
          <w:sz w:val="16"/>
          <w:szCs w:val="16"/>
        </w:rPr>
        <w:t>‍</w:t>
      </w:r>
      <w:r w:rsidRPr="00561A71">
        <w:rPr>
          <w:rFonts w:ascii="Tahoma" w:hAnsi="Tahoma" w:cs="Tahoma"/>
          <w:b/>
          <w:bCs/>
          <w:sz w:val="16"/>
          <w:szCs w:val="16"/>
        </w:rPr>
        <w:t>﻿﻿﻿﻿‌﻿﻿‌﻿‌</w:t>
      </w:r>
      <w:r w:rsidRPr="00561A71">
        <w:rPr>
          <w:b/>
          <w:bCs/>
          <w:sz w:val="16"/>
          <w:szCs w:val="16"/>
        </w:rPr>
        <w:t>‍</w:t>
      </w:r>
      <w:r w:rsidRPr="00561A71">
        <w:rPr>
          <w:rFonts w:ascii="Tahoma" w:hAnsi="Tahoma" w:cs="Tahoma"/>
          <w:b/>
          <w:bCs/>
          <w:sz w:val="16"/>
          <w:szCs w:val="16"/>
        </w:rPr>
        <w:t>﻿</w:t>
      </w:r>
      <w:r w:rsidRPr="00561A71">
        <w:rPr>
          <w:b/>
          <w:bCs/>
          <w:sz w:val="16"/>
          <w:szCs w:val="16"/>
        </w:rPr>
        <w:t>⁠‌‌‌</w:t>
      </w:r>
      <w:r w:rsidRPr="00561A71">
        <w:rPr>
          <w:rFonts w:ascii="Tahoma" w:hAnsi="Tahoma" w:cs="Tahoma"/>
          <w:b/>
          <w:bCs/>
          <w:sz w:val="16"/>
          <w:szCs w:val="16"/>
        </w:rPr>
        <w:t>﻿</w:t>
      </w:r>
      <w:r w:rsidRPr="00561A71">
        <w:rPr>
          <w:b/>
          <w:bCs/>
          <w:sz w:val="16"/>
          <w:szCs w:val="16"/>
        </w:rPr>
        <w:t>⁠‌</w:t>
      </w:r>
      <w:r w:rsidRPr="00561A71">
        <w:rPr>
          <w:rFonts w:ascii="Tahoma" w:hAnsi="Tahoma" w:cs="Tahoma"/>
          <w:b/>
          <w:bCs/>
          <w:sz w:val="16"/>
          <w:szCs w:val="16"/>
        </w:rPr>
        <w:t>﻿</w:t>
      </w:r>
      <w:r w:rsidRPr="00561A71">
        <w:rPr>
          <w:b/>
          <w:bCs/>
          <w:sz w:val="16"/>
          <w:szCs w:val="16"/>
        </w:rPr>
        <w:t>кого обследования (энергоаудита) объектов ГБУЗ Республики Мордовия «</w:t>
      </w:r>
      <w:proofErr w:type="spellStart"/>
      <w:r w:rsidRPr="00561A71">
        <w:rPr>
          <w:b/>
          <w:bCs/>
          <w:sz w:val="16"/>
          <w:szCs w:val="16"/>
        </w:rPr>
        <w:t>Ковылкинский</w:t>
      </w:r>
      <w:proofErr w:type="spellEnd"/>
      <w:r w:rsidRPr="00561A71">
        <w:rPr>
          <w:b/>
          <w:bCs/>
          <w:sz w:val="16"/>
          <w:szCs w:val="16"/>
        </w:rPr>
        <w:t xml:space="preserve"> детский санаторий «Сосновый бор» и (разработка энергетического паспорта и программы энергосбережения)</w:t>
      </w:r>
    </w:p>
    <w:p w:rsidR="00EE6CBD" w:rsidRPr="00561A71" w:rsidRDefault="00EE6CBD" w:rsidP="00561A71">
      <w:pPr>
        <w:jc w:val="center"/>
        <w:rPr>
          <w:b/>
          <w:sz w:val="16"/>
          <w:szCs w:val="16"/>
        </w:rPr>
      </w:pPr>
    </w:p>
    <w:p w:rsidR="00DA725B" w:rsidRPr="00561A71" w:rsidRDefault="00DA725B" w:rsidP="00561A71">
      <w:pPr>
        <w:jc w:val="center"/>
        <w:rPr>
          <w:b/>
          <w:sz w:val="16"/>
          <w:szCs w:val="16"/>
        </w:rPr>
      </w:pPr>
    </w:p>
    <w:p w:rsidR="00DA725B" w:rsidRPr="00561A71" w:rsidRDefault="00DA725B" w:rsidP="00561A71">
      <w:pPr>
        <w:rPr>
          <w:b/>
          <w:sz w:val="16"/>
          <w:szCs w:val="16"/>
        </w:rPr>
      </w:pPr>
      <w:r w:rsidRPr="00561A71">
        <w:rPr>
          <w:b/>
          <w:sz w:val="16"/>
          <w:szCs w:val="16"/>
        </w:rPr>
        <w:t>г.</w:t>
      </w:r>
      <w:r w:rsidR="00EE6CBD" w:rsidRPr="00561A71">
        <w:rPr>
          <w:b/>
          <w:sz w:val="16"/>
          <w:szCs w:val="16"/>
        </w:rPr>
        <w:t xml:space="preserve"> Ковылкино</w:t>
      </w:r>
      <w:r w:rsidRPr="00561A71">
        <w:rPr>
          <w:b/>
          <w:sz w:val="16"/>
          <w:szCs w:val="16"/>
        </w:rPr>
        <w:t xml:space="preserve">                                                                                                   </w:t>
      </w:r>
      <w:r w:rsidR="00F41238" w:rsidRPr="00561A71">
        <w:rPr>
          <w:b/>
          <w:sz w:val="16"/>
          <w:szCs w:val="16"/>
        </w:rPr>
        <w:t xml:space="preserve">    </w:t>
      </w:r>
      <w:r w:rsidR="00B83DD4" w:rsidRPr="00561A71">
        <w:rPr>
          <w:b/>
          <w:sz w:val="16"/>
          <w:szCs w:val="16"/>
        </w:rPr>
        <w:t xml:space="preserve">                                                     </w:t>
      </w:r>
      <w:r w:rsidR="00F41238" w:rsidRPr="00561A71">
        <w:rPr>
          <w:b/>
          <w:sz w:val="16"/>
          <w:szCs w:val="16"/>
        </w:rPr>
        <w:t xml:space="preserve"> </w:t>
      </w:r>
      <w:proofErr w:type="gramStart"/>
      <w:r w:rsidR="00F41238" w:rsidRPr="00561A71">
        <w:rPr>
          <w:b/>
          <w:sz w:val="16"/>
          <w:szCs w:val="16"/>
        </w:rPr>
        <w:t xml:space="preserve">   </w:t>
      </w:r>
      <w:r w:rsidRPr="00561A71">
        <w:rPr>
          <w:sz w:val="16"/>
          <w:szCs w:val="16"/>
        </w:rPr>
        <w:t>«</w:t>
      </w:r>
      <w:proofErr w:type="gramEnd"/>
      <w:r w:rsidR="007C1CDC" w:rsidRPr="00561A71">
        <w:rPr>
          <w:sz w:val="16"/>
          <w:szCs w:val="16"/>
        </w:rPr>
        <w:t>__</w:t>
      </w:r>
      <w:r w:rsidRPr="00561A71">
        <w:rPr>
          <w:sz w:val="16"/>
          <w:szCs w:val="16"/>
        </w:rPr>
        <w:t>»</w:t>
      </w:r>
      <w:r w:rsidR="00EE6CBD" w:rsidRPr="00561A71">
        <w:rPr>
          <w:sz w:val="16"/>
          <w:szCs w:val="16"/>
        </w:rPr>
        <w:t>_________</w:t>
      </w:r>
      <w:r w:rsidRPr="00561A71">
        <w:rPr>
          <w:sz w:val="16"/>
          <w:szCs w:val="16"/>
        </w:rPr>
        <w:t>202</w:t>
      </w:r>
      <w:r w:rsidR="003312BD" w:rsidRPr="00561A71">
        <w:rPr>
          <w:sz w:val="16"/>
          <w:szCs w:val="16"/>
        </w:rPr>
        <w:t>6</w:t>
      </w:r>
      <w:r w:rsidRPr="00561A71">
        <w:rPr>
          <w:sz w:val="16"/>
          <w:szCs w:val="16"/>
        </w:rPr>
        <w:t xml:space="preserve"> г.</w:t>
      </w:r>
    </w:p>
    <w:p w:rsidR="00DA725B" w:rsidRPr="00561A71" w:rsidRDefault="00DA725B" w:rsidP="00561A71">
      <w:pPr>
        <w:rPr>
          <w:b/>
          <w:sz w:val="16"/>
          <w:szCs w:val="16"/>
        </w:rPr>
      </w:pPr>
    </w:p>
    <w:p w:rsidR="00EE6CBD" w:rsidRPr="00561A71" w:rsidRDefault="00EE6CBD" w:rsidP="00561A71">
      <w:pPr>
        <w:ind w:right="-1" w:firstLine="709"/>
        <w:jc w:val="both"/>
        <w:rPr>
          <w:sz w:val="16"/>
          <w:szCs w:val="16"/>
        </w:rPr>
      </w:pPr>
      <w:r w:rsidRPr="00561A71">
        <w:rPr>
          <w:sz w:val="16"/>
          <w:szCs w:val="16"/>
        </w:rPr>
        <w:t>Государственное бюджетное учреждение Республики Мордовия «</w:t>
      </w:r>
      <w:proofErr w:type="spellStart"/>
      <w:r w:rsidRPr="00561A71">
        <w:rPr>
          <w:sz w:val="16"/>
          <w:szCs w:val="16"/>
        </w:rPr>
        <w:t>Ковылкинский</w:t>
      </w:r>
      <w:proofErr w:type="spellEnd"/>
      <w:r w:rsidRPr="00561A71">
        <w:rPr>
          <w:sz w:val="16"/>
          <w:szCs w:val="16"/>
        </w:rPr>
        <w:t xml:space="preserve"> детский санаторий «Сосновый бор» именуемое в дальнейшем «Заказчик», в лице  главного врача </w:t>
      </w:r>
      <w:proofErr w:type="spellStart"/>
      <w:r w:rsidRPr="00561A71">
        <w:rPr>
          <w:sz w:val="16"/>
          <w:szCs w:val="16"/>
        </w:rPr>
        <w:t>Шиндяйкиной</w:t>
      </w:r>
      <w:proofErr w:type="spellEnd"/>
      <w:r w:rsidRPr="00561A71">
        <w:rPr>
          <w:sz w:val="16"/>
          <w:szCs w:val="16"/>
        </w:rPr>
        <w:t xml:space="preserve"> Людмилы Ивановны, действующего на основании Устава</w:t>
      </w:r>
      <w:r w:rsidRPr="00561A71">
        <w:rPr>
          <w:spacing w:val="-2"/>
          <w:sz w:val="16"/>
          <w:szCs w:val="16"/>
        </w:rPr>
        <w:t>, с одной стороны, и _____________, именуемое  в дальнейшем «Исполнитель» , в лице ________________ действующего на основании Устава ,  с другой стороны, на основании</w:t>
      </w:r>
      <w:r w:rsidR="00AF25AA" w:rsidRPr="00561A71">
        <w:rPr>
          <w:spacing w:val="-2"/>
          <w:sz w:val="16"/>
          <w:szCs w:val="16"/>
        </w:rPr>
        <w:t xml:space="preserve"> протокола</w:t>
      </w:r>
      <w:r w:rsidRPr="00561A71">
        <w:rPr>
          <w:spacing w:val="-2"/>
          <w:sz w:val="16"/>
          <w:szCs w:val="16"/>
        </w:rPr>
        <w:t xml:space="preserve"> </w:t>
      </w:r>
      <w:r w:rsidR="008D30A9" w:rsidRPr="00561A71">
        <w:rPr>
          <w:spacing w:val="-2"/>
          <w:sz w:val="16"/>
          <w:szCs w:val="16"/>
        </w:rPr>
        <w:t>подведения итогов по результатам запроса котировок в электронной форме</w:t>
      </w:r>
      <w:r w:rsidR="00AF25AA" w:rsidRPr="00561A71">
        <w:rPr>
          <w:spacing w:val="-2"/>
          <w:sz w:val="16"/>
          <w:szCs w:val="16"/>
        </w:rPr>
        <w:t xml:space="preserve"> </w:t>
      </w:r>
      <w:r w:rsidRPr="00561A71">
        <w:rPr>
          <w:spacing w:val="-2"/>
          <w:sz w:val="16"/>
          <w:szCs w:val="16"/>
        </w:rPr>
        <w:t>№ __________ от __________ г.,  в соответствии  с Федеральным  законом от 18 июля 2011 г. №223-ФЗ «О закупках товаров, работ, услуг отдельными видами юридических лиц»</w:t>
      </w:r>
      <w:r w:rsidRPr="00561A71">
        <w:rPr>
          <w:sz w:val="16"/>
          <w:szCs w:val="16"/>
        </w:rPr>
        <w:t xml:space="preserve">» </w:t>
      </w:r>
      <w:r w:rsidRPr="00561A71">
        <w:rPr>
          <w:spacing w:val="-2"/>
          <w:sz w:val="16"/>
          <w:szCs w:val="16"/>
        </w:rPr>
        <w:t>заключили настоящий договор (далее - «договор») о нижеследующем:</w:t>
      </w:r>
    </w:p>
    <w:p w:rsidR="00DA725B" w:rsidRPr="00561A71" w:rsidRDefault="00DA725B" w:rsidP="00561A71">
      <w:pPr>
        <w:widowControl w:val="0"/>
        <w:numPr>
          <w:ilvl w:val="0"/>
          <w:numId w:val="1"/>
        </w:numPr>
        <w:suppressAutoHyphens/>
        <w:jc w:val="center"/>
        <w:rPr>
          <w:b/>
          <w:spacing w:val="-1"/>
          <w:sz w:val="16"/>
          <w:szCs w:val="16"/>
        </w:rPr>
      </w:pPr>
      <w:r w:rsidRPr="00561A71">
        <w:rPr>
          <w:b/>
          <w:spacing w:val="-1"/>
          <w:sz w:val="16"/>
          <w:szCs w:val="16"/>
        </w:rPr>
        <w:t>Предмет Договора</w:t>
      </w:r>
    </w:p>
    <w:p w:rsidR="00510F95" w:rsidRPr="00561A71" w:rsidRDefault="00510F95" w:rsidP="00561A71">
      <w:pPr>
        <w:pStyle w:val="a5"/>
        <w:numPr>
          <w:ilvl w:val="1"/>
          <w:numId w:val="8"/>
        </w:numPr>
        <w:tabs>
          <w:tab w:val="left" w:pos="626"/>
        </w:tabs>
        <w:ind w:right="471" w:firstLine="327"/>
        <w:jc w:val="both"/>
        <w:rPr>
          <w:sz w:val="16"/>
          <w:szCs w:val="16"/>
        </w:rPr>
      </w:pPr>
      <w:r w:rsidRPr="00561A71">
        <w:rPr>
          <w:sz w:val="16"/>
          <w:szCs w:val="16"/>
        </w:rPr>
        <w:t xml:space="preserve">Исполнитель с учетом положений настоящего договора обязуется оказать </w:t>
      </w:r>
      <w:r w:rsidR="003D2982" w:rsidRPr="00561A71">
        <w:rPr>
          <w:b/>
          <w:bCs/>
          <w:sz w:val="16"/>
          <w:szCs w:val="16"/>
        </w:rPr>
        <w:t>услуги по проведению энергетического обследования (энергоаудита) объектов ГБУЗ Республики Мордовия «</w:t>
      </w:r>
      <w:proofErr w:type="spellStart"/>
      <w:r w:rsidR="003D2982" w:rsidRPr="00561A71">
        <w:rPr>
          <w:b/>
          <w:bCs/>
          <w:sz w:val="16"/>
          <w:szCs w:val="16"/>
        </w:rPr>
        <w:t>Ковылкинский</w:t>
      </w:r>
      <w:proofErr w:type="spellEnd"/>
      <w:r w:rsidR="003D2982" w:rsidRPr="00561A71">
        <w:rPr>
          <w:b/>
          <w:bCs/>
          <w:sz w:val="16"/>
          <w:szCs w:val="16"/>
        </w:rPr>
        <w:t xml:space="preserve"> детс</w:t>
      </w:r>
      <w:r w:rsidR="008D30A9" w:rsidRPr="00561A71">
        <w:rPr>
          <w:b/>
          <w:bCs/>
          <w:sz w:val="16"/>
          <w:szCs w:val="16"/>
        </w:rPr>
        <w:t xml:space="preserve">кий санаторий «Сосновый бор» и </w:t>
      </w:r>
      <w:r w:rsidR="003D2982" w:rsidRPr="00561A71">
        <w:rPr>
          <w:b/>
          <w:bCs/>
          <w:sz w:val="16"/>
          <w:szCs w:val="16"/>
        </w:rPr>
        <w:t>разработ</w:t>
      </w:r>
      <w:r w:rsidR="008D30A9" w:rsidRPr="00561A71">
        <w:rPr>
          <w:b/>
          <w:bCs/>
          <w:sz w:val="16"/>
          <w:szCs w:val="16"/>
        </w:rPr>
        <w:t>ать</w:t>
      </w:r>
      <w:r w:rsidR="003D2982" w:rsidRPr="00561A71">
        <w:rPr>
          <w:b/>
          <w:bCs/>
          <w:sz w:val="16"/>
          <w:szCs w:val="16"/>
        </w:rPr>
        <w:t xml:space="preserve"> энергетическ</w:t>
      </w:r>
      <w:r w:rsidR="008D30A9" w:rsidRPr="00561A71">
        <w:rPr>
          <w:b/>
          <w:bCs/>
          <w:sz w:val="16"/>
          <w:szCs w:val="16"/>
        </w:rPr>
        <w:t>ий</w:t>
      </w:r>
      <w:r w:rsidR="003D2982" w:rsidRPr="00561A71">
        <w:rPr>
          <w:b/>
          <w:bCs/>
          <w:sz w:val="16"/>
          <w:szCs w:val="16"/>
        </w:rPr>
        <w:t xml:space="preserve"> паспор</w:t>
      </w:r>
      <w:r w:rsidR="008D30A9" w:rsidRPr="00561A71">
        <w:rPr>
          <w:b/>
          <w:bCs/>
          <w:sz w:val="16"/>
          <w:szCs w:val="16"/>
        </w:rPr>
        <w:t>та и программы энергосбережения</w:t>
      </w:r>
      <w:r w:rsidR="003D2982" w:rsidRPr="00561A71">
        <w:rPr>
          <w:b/>
          <w:bCs/>
          <w:sz w:val="16"/>
          <w:szCs w:val="16"/>
        </w:rPr>
        <w:t xml:space="preserve">, </w:t>
      </w:r>
      <w:r w:rsidRPr="00561A71">
        <w:rPr>
          <w:sz w:val="16"/>
          <w:szCs w:val="16"/>
        </w:rPr>
        <w:t xml:space="preserve">в соответствии с </w:t>
      </w:r>
      <w:r w:rsidR="008D30A9" w:rsidRPr="00561A71">
        <w:rPr>
          <w:sz w:val="16"/>
          <w:szCs w:val="16"/>
        </w:rPr>
        <w:t>Техническим заданием</w:t>
      </w:r>
      <w:r w:rsidRPr="00561A71">
        <w:rPr>
          <w:spacing w:val="1"/>
          <w:sz w:val="16"/>
          <w:szCs w:val="16"/>
        </w:rPr>
        <w:t xml:space="preserve"> </w:t>
      </w:r>
      <w:r w:rsidRPr="00561A71">
        <w:rPr>
          <w:sz w:val="16"/>
          <w:szCs w:val="16"/>
        </w:rPr>
        <w:t>(Приложение №1 к настоящему Договору) (далее – «</w:t>
      </w:r>
      <w:r w:rsidR="008D30A9" w:rsidRPr="00561A71">
        <w:rPr>
          <w:sz w:val="16"/>
          <w:szCs w:val="16"/>
        </w:rPr>
        <w:t>Техническое задание</w:t>
      </w:r>
      <w:r w:rsidRPr="00561A71">
        <w:rPr>
          <w:sz w:val="16"/>
          <w:szCs w:val="16"/>
        </w:rPr>
        <w:t>»), являющимся его</w:t>
      </w:r>
      <w:r w:rsidRPr="00561A71">
        <w:rPr>
          <w:spacing w:val="1"/>
          <w:sz w:val="16"/>
          <w:szCs w:val="16"/>
        </w:rPr>
        <w:t xml:space="preserve"> </w:t>
      </w:r>
      <w:r w:rsidRPr="00561A71">
        <w:rPr>
          <w:sz w:val="16"/>
          <w:szCs w:val="16"/>
        </w:rPr>
        <w:t>неотъемлемой частью. Заказчик обязуется принять результат оказанных услуг и оплатить их в</w:t>
      </w:r>
      <w:r w:rsidRPr="00561A71">
        <w:rPr>
          <w:spacing w:val="-52"/>
          <w:sz w:val="16"/>
          <w:szCs w:val="16"/>
        </w:rPr>
        <w:t xml:space="preserve"> </w:t>
      </w:r>
      <w:r w:rsidRPr="00561A71">
        <w:rPr>
          <w:sz w:val="16"/>
          <w:szCs w:val="16"/>
        </w:rPr>
        <w:t>порядке</w:t>
      </w:r>
      <w:r w:rsidRPr="00561A71">
        <w:rPr>
          <w:spacing w:val="1"/>
          <w:sz w:val="16"/>
          <w:szCs w:val="16"/>
        </w:rPr>
        <w:t xml:space="preserve"> </w:t>
      </w:r>
      <w:r w:rsidRPr="00561A71">
        <w:rPr>
          <w:sz w:val="16"/>
          <w:szCs w:val="16"/>
        </w:rPr>
        <w:t>и</w:t>
      </w:r>
      <w:r w:rsidRPr="00561A71">
        <w:rPr>
          <w:spacing w:val="1"/>
          <w:sz w:val="16"/>
          <w:szCs w:val="16"/>
        </w:rPr>
        <w:t xml:space="preserve"> </w:t>
      </w:r>
      <w:r w:rsidRPr="00561A71">
        <w:rPr>
          <w:sz w:val="16"/>
          <w:szCs w:val="16"/>
        </w:rPr>
        <w:t>на</w:t>
      </w:r>
      <w:r w:rsidRPr="00561A71">
        <w:rPr>
          <w:spacing w:val="1"/>
          <w:sz w:val="16"/>
          <w:szCs w:val="16"/>
        </w:rPr>
        <w:t xml:space="preserve"> </w:t>
      </w:r>
      <w:r w:rsidRPr="00561A71">
        <w:rPr>
          <w:sz w:val="16"/>
          <w:szCs w:val="16"/>
        </w:rPr>
        <w:t>условиях,</w:t>
      </w:r>
      <w:r w:rsidRPr="00561A71">
        <w:rPr>
          <w:spacing w:val="-6"/>
          <w:sz w:val="16"/>
          <w:szCs w:val="16"/>
        </w:rPr>
        <w:t xml:space="preserve"> </w:t>
      </w:r>
      <w:r w:rsidRPr="00561A71">
        <w:rPr>
          <w:sz w:val="16"/>
          <w:szCs w:val="16"/>
        </w:rPr>
        <w:t>предусмотренных настоящим</w:t>
      </w:r>
      <w:r w:rsidRPr="00561A71">
        <w:rPr>
          <w:spacing w:val="1"/>
          <w:sz w:val="16"/>
          <w:szCs w:val="16"/>
        </w:rPr>
        <w:t xml:space="preserve"> </w:t>
      </w:r>
      <w:r w:rsidRPr="00561A71">
        <w:rPr>
          <w:sz w:val="16"/>
          <w:szCs w:val="16"/>
        </w:rPr>
        <w:t>Договором.</w:t>
      </w:r>
    </w:p>
    <w:p w:rsidR="00510F95" w:rsidRPr="00561A71" w:rsidRDefault="00510F95" w:rsidP="007C0BB0">
      <w:pPr>
        <w:pStyle w:val="a5"/>
        <w:tabs>
          <w:tab w:val="left" w:pos="901"/>
        </w:tabs>
        <w:ind w:left="901" w:firstLine="0"/>
        <w:rPr>
          <w:sz w:val="16"/>
          <w:szCs w:val="16"/>
        </w:rPr>
      </w:pPr>
    </w:p>
    <w:p w:rsidR="00510F95" w:rsidRPr="00561A71" w:rsidRDefault="00510F95" w:rsidP="00561A71">
      <w:pPr>
        <w:pStyle w:val="a3"/>
        <w:ind w:left="0"/>
        <w:jc w:val="left"/>
        <w:rPr>
          <w:sz w:val="16"/>
          <w:szCs w:val="16"/>
        </w:rPr>
      </w:pPr>
    </w:p>
    <w:p w:rsidR="00DA725B" w:rsidRPr="00561A71" w:rsidRDefault="00DA725B" w:rsidP="00561A71">
      <w:pPr>
        <w:widowControl w:val="0"/>
        <w:numPr>
          <w:ilvl w:val="0"/>
          <w:numId w:val="1"/>
        </w:numPr>
        <w:suppressAutoHyphens/>
        <w:jc w:val="center"/>
        <w:rPr>
          <w:b/>
          <w:spacing w:val="-2"/>
          <w:sz w:val="16"/>
          <w:szCs w:val="16"/>
        </w:rPr>
      </w:pPr>
      <w:bookmarkStart w:id="0" w:name="_Hlk137731253"/>
      <w:r w:rsidRPr="00561A71">
        <w:rPr>
          <w:b/>
          <w:spacing w:val="-2"/>
          <w:sz w:val="16"/>
          <w:szCs w:val="16"/>
        </w:rPr>
        <w:t>Стоимость услуг и порядок расчетов</w:t>
      </w:r>
    </w:p>
    <w:p w:rsidR="00DA725B" w:rsidRPr="00561A71" w:rsidRDefault="00DA725B" w:rsidP="00561A71">
      <w:pPr>
        <w:ind w:right="-55" w:firstLine="567"/>
        <w:jc w:val="both"/>
        <w:rPr>
          <w:bCs/>
          <w:spacing w:val="-1"/>
          <w:sz w:val="16"/>
          <w:szCs w:val="16"/>
        </w:rPr>
      </w:pPr>
      <w:r w:rsidRPr="00561A71">
        <w:rPr>
          <w:bCs/>
          <w:spacing w:val="-1"/>
          <w:sz w:val="16"/>
          <w:szCs w:val="16"/>
        </w:rPr>
        <w:t>2.1. Общая стоимост</w:t>
      </w:r>
      <w:r w:rsidR="003054F9" w:rsidRPr="00561A71">
        <w:rPr>
          <w:bCs/>
          <w:spacing w:val="-1"/>
          <w:sz w:val="16"/>
          <w:szCs w:val="16"/>
        </w:rPr>
        <w:t xml:space="preserve">ь оказания услуг составляет </w:t>
      </w:r>
      <w:r w:rsidR="00510F95" w:rsidRPr="00561A71">
        <w:rPr>
          <w:bCs/>
          <w:spacing w:val="-1"/>
          <w:sz w:val="16"/>
          <w:szCs w:val="16"/>
        </w:rPr>
        <w:t>________</w:t>
      </w:r>
      <w:r w:rsidR="003054F9" w:rsidRPr="00561A71">
        <w:rPr>
          <w:bCs/>
          <w:spacing w:val="-1"/>
          <w:sz w:val="16"/>
          <w:szCs w:val="16"/>
        </w:rPr>
        <w:t xml:space="preserve"> (</w:t>
      </w:r>
      <w:r w:rsidR="00510F95" w:rsidRPr="00561A71">
        <w:rPr>
          <w:bCs/>
          <w:spacing w:val="-1"/>
          <w:sz w:val="16"/>
          <w:szCs w:val="16"/>
        </w:rPr>
        <w:t>___</w:t>
      </w:r>
      <w:r w:rsidR="003054F9" w:rsidRPr="00561A71">
        <w:rPr>
          <w:bCs/>
          <w:spacing w:val="-1"/>
          <w:sz w:val="16"/>
          <w:szCs w:val="16"/>
        </w:rPr>
        <w:t xml:space="preserve">) рублей, </w:t>
      </w:r>
      <w:r w:rsidR="00510F95" w:rsidRPr="00561A71">
        <w:rPr>
          <w:bCs/>
          <w:spacing w:val="-1"/>
          <w:sz w:val="16"/>
          <w:szCs w:val="16"/>
        </w:rPr>
        <w:t>без НДС</w:t>
      </w:r>
      <w:r w:rsidRPr="00561A71">
        <w:rPr>
          <w:bCs/>
          <w:spacing w:val="-1"/>
          <w:sz w:val="16"/>
          <w:szCs w:val="16"/>
        </w:rPr>
        <w:t>.</w:t>
      </w:r>
    </w:p>
    <w:p w:rsidR="00DA725B" w:rsidRPr="00561A71" w:rsidRDefault="00DA725B" w:rsidP="00561A71">
      <w:pPr>
        <w:ind w:right="-55" w:firstLine="567"/>
        <w:jc w:val="both"/>
        <w:rPr>
          <w:sz w:val="16"/>
          <w:szCs w:val="16"/>
        </w:rPr>
      </w:pPr>
      <w:r w:rsidRPr="00561A71">
        <w:rPr>
          <w:sz w:val="16"/>
          <w:szCs w:val="16"/>
        </w:rPr>
        <w:t>2.2. Цена Договора включает в себя: вознаграждение и все расходы Исполнителя, производимые им в процессе оказания услуг, в том числе уплату налогов, таможенных пошлин, сборов и других обязательных платежей для данного вида услуг.</w:t>
      </w:r>
    </w:p>
    <w:p w:rsidR="00DA725B" w:rsidRPr="00561A71" w:rsidRDefault="00DA725B" w:rsidP="00561A71">
      <w:pPr>
        <w:shd w:val="clear" w:color="auto" w:fill="FFFFFF"/>
        <w:tabs>
          <w:tab w:val="left" w:pos="1176"/>
        </w:tabs>
        <w:ind w:firstLine="540"/>
        <w:jc w:val="both"/>
        <w:rPr>
          <w:sz w:val="16"/>
          <w:szCs w:val="16"/>
        </w:rPr>
      </w:pPr>
      <w:r w:rsidRPr="00561A71">
        <w:rPr>
          <w:sz w:val="16"/>
          <w:szCs w:val="16"/>
        </w:rPr>
        <w:t>2.3. Если в соответствии с законодательством Российской Федерации о налогах и сборах налоги, сборы и иные обязательные платежи, связанные с оплатой договора, подлежат уплате в бюджеты бюджетной системы Российской Федерации заказчиком, то суммы, подлежащие уплате заказчиком юридическому лицу или физическому лицу, в том числе зарегистрированному в качестве индивидуального предпринимателя, уменьшаются на размер налогов, сборов и иных обязательных платежей в бюджеты бюджетной системы Российской Федерации.</w:t>
      </w:r>
    </w:p>
    <w:p w:rsidR="00DA725B" w:rsidRPr="00561A71" w:rsidRDefault="00DA725B" w:rsidP="00561A71">
      <w:pPr>
        <w:ind w:firstLine="540"/>
        <w:jc w:val="both"/>
        <w:rPr>
          <w:sz w:val="16"/>
          <w:szCs w:val="16"/>
        </w:rPr>
      </w:pPr>
      <w:r w:rsidRPr="00561A71">
        <w:rPr>
          <w:sz w:val="16"/>
          <w:szCs w:val="16"/>
        </w:rPr>
        <w:t xml:space="preserve">2.4. Оплата производится в безналичной форме путем перечисления денежных средств </w:t>
      </w:r>
      <w:r w:rsidRPr="00561A71">
        <w:rPr>
          <w:rFonts w:eastAsia="Calibri"/>
          <w:snapToGrid w:val="0"/>
          <w:sz w:val="16"/>
          <w:szCs w:val="16"/>
          <w:lang w:eastAsia="en-US"/>
        </w:rPr>
        <w:t xml:space="preserve">в течение </w:t>
      </w:r>
      <w:r w:rsidR="00E75653" w:rsidRPr="00561A71">
        <w:rPr>
          <w:rFonts w:eastAsia="Calibri"/>
          <w:b/>
          <w:snapToGrid w:val="0"/>
          <w:sz w:val="16"/>
          <w:szCs w:val="16"/>
          <w:lang w:eastAsia="en-US"/>
        </w:rPr>
        <w:t>7</w:t>
      </w:r>
      <w:r w:rsidRPr="00561A71">
        <w:rPr>
          <w:rFonts w:eastAsia="Calibri"/>
          <w:b/>
          <w:snapToGrid w:val="0"/>
          <w:sz w:val="16"/>
          <w:szCs w:val="16"/>
          <w:lang w:eastAsia="en-US"/>
        </w:rPr>
        <w:t xml:space="preserve"> (</w:t>
      </w:r>
      <w:r w:rsidR="00E75653" w:rsidRPr="00561A71">
        <w:rPr>
          <w:rFonts w:eastAsia="Calibri"/>
          <w:b/>
          <w:snapToGrid w:val="0"/>
          <w:sz w:val="16"/>
          <w:szCs w:val="16"/>
          <w:lang w:eastAsia="en-US"/>
        </w:rPr>
        <w:t>семи</w:t>
      </w:r>
      <w:r w:rsidRPr="00561A71">
        <w:rPr>
          <w:rFonts w:eastAsia="Calibri"/>
          <w:b/>
          <w:snapToGrid w:val="0"/>
          <w:sz w:val="16"/>
          <w:szCs w:val="16"/>
          <w:lang w:eastAsia="en-US"/>
        </w:rPr>
        <w:t>) календарных дней</w:t>
      </w:r>
      <w:r w:rsidRPr="00561A71">
        <w:rPr>
          <w:sz w:val="16"/>
          <w:szCs w:val="16"/>
        </w:rPr>
        <w:t>, после подписания Заказчиком Акта сдачи-приемки оказанных услуг и представления Исполнителем счета, а также счет-фактуры (при наличии).</w:t>
      </w:r>
    </w:p>
    <w:p w:rsidR="00DA725B" w:rsidRPr="00561A71" w:rsidRDefault="00DA725B" w:rsidP="00561A71">
      <w:pPr>
        <w:ind w:firstLine="540"/>
        <w:jc w:val="both"/>
        <w:rPr>
          <w:sz w:val="16"/>
          <w:szCs w:val="16"/>
        </w:rPr>
      </w:pPr>
      <w:r w:rsidRPr="00561A71">
        <w:rPr>
          <w:sz w:val="16"/>
          <w:szCs w:val="16"/>
        </w:rPr>
        <w:t>2.5. Цена Договора может быть снижена по соглашению сторон без уменьшения объемов оказываемых услуг. Непредусмотренные настоящим Договором оказанные Исполнителем услуги оплате не подлежат.</w:t>
      </w:r>
    </w:p>
    <w:p w:rsidR="00DA725B" w:rsidRPr="00561A71" w:rsidRDefault="00DA725B" w:rsidP="00561A71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561A71">
        <w:rPr>
          <w:color w:val="000000"/>
          <w:sz w:val="16"/>
          <w:szCs w:val="16"/>
        </w:rPr>
        <w:t xml:space="preserve">2.6. </w:t>
      </w:r>
      <w:r w:rsidRPr="00561A71">
        <w:rPr>
          <w:color w:val="000000"/>
          <w:spacing w:val="-1"/>
          <w:sz w:val="16"/>
          <w:szCs w:val="16"/>
        </w:rPr>
        <w:t>Обязательства Заказчика по оплате считаются исполненными с момента списания денежных средств с расчетного счета Заказчика.</w:t>
      </w:r>
    </w:p>
    <w:p w:rsidR="00DA725B" w:rsidRPr="00561A71" w:rsidRDefault="00DA725B" w:rsidP="00561A71">
      <w:pPr>
        <w:ind w:firstLine="540"/>
        <w:jc w:val="both"/>
        <w:rPr>
          <w:sz w:val="16"/>
          <w:szCs w:val="16"/>
        </w:rPr>
      </w:pPr>
      <w:r w:rsidRPr="00561A71">
        <w:rPr>
          <w:color w:val="000000"/>
          <w:sz w:val="16"/>
          <w:szCs w:val="16"/>
        </w:rPr>
        <w:t xml:space="preserve">2.7. </w:t>
      </w:r>
      <w:r w:rsidRPr="00561A71">
        <w:rPr>
          <w:sz w:val="16"/>
          <w:szCs w:val="16"/>
        </w:rPr>
        <w:t>Стоимость услуг, подлежащая оплате Заказчиком по настоящему Договору, подлежит уменьшению путем удержания неустойки в случае неисполнения или ненадлежащего исполнения обязательств со стороны Исполнителя.</w:t>
      </w:r>
    </w:p>
    <w:bookmarkEnd w:id="0"/>
    <w:p w:rsidR="00DA725B" w:rsidRPr="00561A71" w:rsidRDefault="00DA725B" w:rsidP="00561A71">
      <w:pPr>
        <w:ind w:firstLine="540"/>
        <w:jc w:val="both"/>
        <w:rPr>
          <w:sz w:val="16"/>
          <w:szCs w:val="16"/>
        </w:rPr>
      </w:pPr>
    </w:p>
    <w:p w:rsidR="00DA725B" w:rsidRPr="00561A71" w:rsidRDefault="00DA725B" w:rsidP="00561A71">
      <w:pPr>
        <w:widowControl w:val="0"/>
        <w:numPr>
          <w:ilvl w:val="0"/>
          <w:numId w:val="1"/>
        </w:numPr>
        <w:suppressAutoHyphens/>
        <w:jc w:val="center"/>
        <w:outlineLvl w:val="0"/>
        <w:rPr>
          <w:b/>
          <w:bCs/>
          <w:spacing w:val="-1"/>
          <w:sz w:val="16"/>
          <w:szCs w:val="16"/>
        </w:rPr>
      </w:pPr>
      <w:r w:rsidRPr="00561A71">
        <w:rPr>
          <w:b/>
          <w:bCs/>
          <w:spacing w:val="-1"/>
          <w:sz w:val="16"/>
          <w:szCs w:val="16"/>
        </w:rPr>
        <w:t>Сроки оказания услуг</w:t>
      </w:r>
    </w:p>
    <w:p w:rsidR="00A8388A" w:rsidRPr="00561A71" w:rsidRDefault="00A8388A" w:rsidP="00561A71">
      <w:pPr>
        <w:tabs>
          <w:tab w:val="left" w:pos="956"/>
        </w:tabs>
        <w:ind w:left="-145" w:right="428"/>
        <w:jc w:val="both"/>
        <w:rPr>
          <w:sz w:val="16"/>
          <w:szCs w:val="16"/>
        </w:rPr>
      </w:pPr>
      <w:r w:rsidRPr="00561A71">
        <w:rPr>
          <w:bCs/>
          <w:spacing w:val="2"/>
          <w:sz w:val="16"/>
          <w:szCs w:val="16"/>
        </w:rPr>
        <w:t xml:space="preserve">              </w:t>
      </w:r>
      <w:r w:rsidR="00DA725B" w:rsidRPr="00561A71">
        <w:rPr>
          <w:bCs/>
          <w:spacing w:val="2"/>
          <w:sz w:val="16"/>
          <w:szCs w:val="16"/>
        </w:rPr>
        <w:t>3.1</w:t>
      </w:r>
      <w:r w:rsidR="00DA725B" w:rsidRPr="00B17C1D">
        <w:rPr>
          <w:bCs/>
          <w:spacing w:val="2"/>
          <w:sz w:val="16"/>
          <w:szCs w:val="16"/>
          <w:highlight w:val="yellow"/>
        </w:rPr>
        <w:t xml:space="preserve">. </w:t>
      </w:r>
      <w:r w:rsidR="00E54C27" w:rsidRPr="00B17C1D">
        <w:rPr>
          <w:sz w:val="16"/>
          <w:szCs w:val="16"/>
          <w:highlight w:val="yellow"/>
          <w:shd w:val="clear" w:color="auto" w:fill="FFFF00"/>
        </w:rPr>
        <w:t>Срок оказания услуги устанавливается: с момента заключения Договора 30 календарных дней.</w:t>
      </w:r>
    </w:p>
    <w:p w:rsidR="00DA725B" w:rsidRPr="00561A71" w:rsidRDefault="00E50209" w:rsidP="00561A71">
      <w:pPr>
        <w:widowControl w:val="0"/>
        <w:shd w:val="clear" w:color="auto" w:fill="FFFFFF"/>
        <w:autoSpaceDE w:val="0"/>
        <w:autoSpaceDN w:val="0"/>
        <w:adjustRightInd w:val="0"/>
        <w:ind w:left="72"/>
        <w:jc w:val="both"/>
        <w:rPr>
          <w:bCs/>
          <w:sz w:val="16"/>
          <w:szCs w:val="16"/>
        </w:rPr>
      </w:pPr>
      <w:r w:rsidRPr="00561A71">
        <w:rPr>
          <w:bCs/>
          <w:sz w:val="16"/>
          <w:szCs w:val="16"/>
        </w:rPr>
        <w:t xml:space="preserve">         </w:t>
      </w:r>
    </w:p>
    <w:p w:rsidR="00DA725B" w:rsidRPr="00561A71" w:rsidRDefault="00DA725B" w:rsidP="00561A7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A725B" w:rsidRPr="00561A71" w:rsidRDefault="00DA725B" w:rsidP="00561A7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A725B" w:rsidRPr="00561A71" w:rsidRDefault="00DA725B" w:rsidP="00561A7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center"/>
        <w:rPr>
          <w:b/>
          <w:sz w:val="16"/>
          <w:szCs w:val="16"/>
        </w:rPr>
      </w:pPr>
      <w:r w:rsidRPr="00561A71">
        <w:rPr>
          <w:b/>
          <w:sz w:val="16"/>
          <w:szCs w:val="16"/>
        </w:rPr>
        <w:t>Порядок приёмки услуг</w:t>
      </w:r>
    </w:p>
    <w:p w:rsidR="005E6A40" w:rsidRPr="00561A71" w:rsidRDefault="005E6A40" w:rsidP="00561A71">
      <w:pPr>
        <w:pStyle w:val="a5"/>
        <w:numPr>
          <w:ilvl w:val="1"/>
          <w:numId w:val="1"/>
        </w:numPr>
        <w:adjustRightInd w:val="0"/>
        <w:ind w:left="0" w:firstLine="567"/>
        <w:rPr>
          <w:sz w:val="16"/>
          <w:szCs w:val="16"/>
        </w:rPr>
      </w:pPr>
      <w:r w:rsidRPr="00561A71">
        <w:rPr>
          <w:sz w:val="16"/>
          <w:szCs w:val="16"/>
        </w:rPr>
        <w:t>По окончании оказания услуги Исполнитель, по результатам проведенного энергетического обследования, готовит и предоставляет Заказчику следующие документы:</w:t>
      </w:r>
    </w:p>
    <w:p w:rsidR="005E6A40" w:rsidRPr="00561A71" w:rsidRDefault="005E6A40" w:rsidP="00561A71">
      <w:pPr>
        <w:pStyle w:val="a5"/>
        <w:ind w:left="0" w:firstLine="567"/>
        <w:rPr>
          <w:sz w:val="16"/>
          <w:szCs w:val="16"/>
        </w:rPr>
      </w:pPr>
      <w:r w:rsidRPr="00561A71">
        <w:rPr>
          <w:sz w:val="16"/>
          <w:szCs w:val="16"/>
        </w:rPr>
        <w:t>- Счет на оплату</w:t>
      </w:r>
    </w:p>
    <w:p w:rsidR="005E6A40" w:rsidRPr="00561A71" w:rsidRDefault="005E6A40" w:rsidP="00561A71">
      <w:pPr>
        <w:pStyle w:val="a5"/>
        <w:ind w:left="0" w:firstLine="567"/>
        <w:rPr>
          <w:sz w:val="16"/>
          <w:szCs w:val="16"/>
        </w:rPr>
      </w:pPr>
      <w:r w:rsidRPr="00561A71">
        <w:rPr>
          <w:sz w:val="16"/>
          <w:szCs w:val="16"/>
        </w:rPr>
        <w:t xml:space="preserve">- Акт выполненных работ; </w:t>
      </w:r>
    </w:p>
    <w:p w:rsidR="005E6A40" w:rsidRPr="00561A71" w:rsidRDefault="005E6A40" w:rsidP="00561A71">
      <w:pPr>
        <w:pStyle w:val="a5"/>
        <w:adjustRightInd w:val="0"/>
        <w:ind w:left="0" w:firstLine="567"/>
        <w:rPr>
          <w:sz w:val="16"/>
          <w:szCs w:val="16"/>
        </w:rPr>
      </w:pPr>
      <w:r w:rsidRPr="00561A71">
        <w:rPr>
          <w:sz w:val="16"/>
          <w:szCs w:val="16"/>
        </w:rPr>
        <w:t xml:space="preserve">- Счет-фактуру (при наличии); </w:t>
      </w:r>
    </w:p>
    <w:p w:rsidR="005E6A40" w:rsidRPr="00561A71" w:rsidRDefault="005E6A40" w:rsidP="00561A71">
      <w:pPr>
        <w:pStyle w:val="a5"/>
        <w:adjustRightInd w:val="0"/>
        <w:ind w:left="0" w:firstLine="567"/>
        <w:rPr>
          <w:sz w:val="16"/>
          <w:szCs w:val="16"/>
        </w:rPr>
      </w:pPr>
      <w:r w:rsidRPr="00561A71">
        <w:rPr>
          <w:sz w:val="16"/>
          <w:szCs w:val="16"/>
        </w:rPr>
        <w:t>- Полный технический отчёт о проведении энергетического обследования, выполненный в соответствии с Приказом Министерства экономического развития РФ от 25 мая 2020 г. N 310 "Об утверждении требований к проведению энергетического обследования, результатам энергетического обследования (энергетическому паспорту и отчету о проведении энергетического обследования)" и Федерального закона 261-ФЗ от 23.11.2009 «Об энергосбережении и о повышении энергетической эффективности и о внесении изменений в отдельные законодательные акты РФ».</w:t>
      </w:r>
    </w:p>
    <w:p w:rsidR="005E6A40" w:rsidRPr="00561A71" w:rsidRDefault="005E6A40" w:rsidP="00561A71">
      <w:pPr>
        <w:pStyle w:val="a5"/>
        <w:adjustRightInd w:val="0"/>
        <w:ind w:left="0" w:firstLine="567"/>
        <w:rPr>
          <w:sz w:val="16"/>
          <w:szCs w:val="16"/>
        </w:rPr>
      </w:pPr>
      <w:r w:rsidRPr="00561A71">
        <w:rPr>
          <w:sz w:val="16"/>
          <w:szCs w:val="16"/>
        </w:rPr>
        <w:t>-Энергетический паспорт, составленный в строгом соответствии с Федеральным законом РФ от 23 ноября 2009 года № 261-ФЗ и Приказом Министерства экономического развития РФ от 25 мая 2020 г. N 310, получивший положительное заключение экспертной организации СРО и утвержденный в Министерство Энергетики РФ с присвоением реестрового номера.</w:t>
      </w:r>
    </w:p>
    <w:p w:rsidR="005E6A40" w:rsidRPr="00561A71" w:rsidRDefault="005E6A40" w:rsidP="00561A71">
      <w:pPr>
        <w:pStyle w:val="a5"/>
        <w:adjustRightInd w:val="0"/>
        <w:ind w:left="0" w:firstLine="567"/>
        <w:outlineLvl w:val="1"/>
        <w:rPr>
          <w:b/>
          <w:bCs/>
          <w:sz w:val="16"/>
          <w:szCs w:val="16"/>
        </w:rPr>
      </w:pPr>
      <w:r w:rsidRPr="00561A71">
        <w:rPr>
          <w:sz w:val="16"/>
          <w:szCs w:val="16"/>
        </w:rPr>
        <w:t>4.2 Энергетический паспорт с полным отчетом о проведении энергетического обследования и Программой повышения энергетической эффективности передаются Заказчику в электронном виде и на бумажном носителе в количестве 1 (одного) экземпляра.</w:t>
      </w:r>
      <w:r w:rsidRPr="00561A71">
        <w:rPr>
          <w:b/>
          <w:bCs/>
          <w:sz w:val="16"/>
          <w:szCs w:val="16"/>
        </w:rPr>
        <w:t xml:space="preserve"> </w:t>
      </w:r>
    </w:p>
    <w:p w:rsidR="00DA725B" w:rsidRPr="00561A71" w:rsidRDefault="00DA725B" w:rsidP="00561A71">
      <w:pPr>
        <w:tabs>
          <w:tab w:val="left" w:pos="540"/>
        </w:tabs>
        <w:ind w:firstLine="567"/>
        <w:jc w:val="both"/>
        <w:rPr>
          <w:sz w:val="16"/>
          <w:szCs w:val="16"/>
        </w:rPr>
      </w:pPr>
      <w:r w:rsidRPr="00561A71">
        <w:rPr>
          <w:sz w:val="16"/>
          <w:szCs w:val="16"/>
        </w:rPr>
        <w:t>4.</w:t>
      </w:r>
      <w:r w:rsidR="005E6A40" w:rsidRPr="00561A71">
        <w:rPr>
          <w:sz w:val="16"/>
          <w:szCs w:val="16"/>
        </w:rPr>
        <w:t>3</w:t>
      </w:r>
      <w:r w:rsidRPr="00561A71">
        <w:rPr>
          <w:sz w:val="16"/>
          <w:szCs w:val="16"/>
        </w:rPr>
        <w:t>.</w:t>
      </w:r>
      <w:r w:rsidRPr="00561A71">
        <w:rPr>
          <w:bCs/>
          <w:spacing w:val="-1"/>
          <w:sz w:val="16"/>
          <w:szCs w:val="16"/>
        </w:rPr>
        <w:t xml:space="preserve"> Исполнитель н</w:t>
      </w:r>
      <w:r w:rsidRPr="00561A71">
        <w:rPr>
          <w:sz w:val="16"/>
          <w:szCs w:val="16"/>
        </w:rPr>
        <w:t xml:space="preserve">аправляет Акт </w:t>
      </w:r>
      <w:r w:rsidR="005E6A40" w:rsidRPr="00561A71">
        <w:rPr>
          <w:sz w:val="16"/>
          <w:szCs w:val="16"/>
        </w:rPr>
        <w:t>выполненных работ</w:t>
      </w:r>
      <w:r w:rsidRPr="00561A71">
        <w:rPr>
          <w:sz w:val="16"/>
          <w:szCs w:val="16"/>
        </w:rPr>
        <w:t xml:space="preserve"> для подписания за 2 (два) рабочих дня до начала приёмки результата оказываемых услуг.  </w:t>
      </w:r>
    </w:p>
    <w:p w:rsidR="00DA725B" w:rsidRPr="00561A71" w:rsidRDefault="005E6A40" w:rsidP="00561A71">
      <w:pPr>
        <w:ind w:firstLine="567"/>
        <w:jc w:val="both"/>
        <w:rPr>
          <w:sz w:val="16"/>
          <w:szCs w:val="16"/>
        </w:rPr>
      </w:pPr>
      <w:r w:rsidRPr="00561A71">
        <w:rPr>
          <w:sz w:val="16"/>
          <w:szCs w:val="16"/>
        </w:rPr>
        <w:t>4.4</w:t>
      </w:r>
      <w:r w:rsidR="00DA725B" w:rsidRPr="00561A71">
        <w:rPr>
          <w:sz w:val="16"/>
          <w:szCs w:val="16"/>
        </w:rPr>
        <w:t>. Представитель Исполнителя осуществляет руководство при осуществлении сдачи результата оказываемых услуг Заказчику.</w:t>
      </w:r>
    </w:p>
    <w:p w:rsidR="00DA725B" w:rsidRPr="00561A71" w:rsidRDefault="005E6A40" w:rsidP="00561A71">
      <w:pPr>
        <w:tabs>
          <w:tab w:val="left" w:pos="540"/>
          <w:tab w:val="left" w:pos="720"/>
        </w:tabs>
        <w:ind w:firstLine="567"/>
        <w:jc w:val="both"/>
        <w:rPr>
          <w:sz w:val="16"/>
          <w:szCs w:val="16"/>
        </w:rPr>
      </w:pPr>
      <w:r w:rsidRPr="00561A71">
        <w:rPr>
          <w:sz w:val="16"/>
          <w:szCs w:val="16"/>
        </w:rPr>
        <w:t>4.5</w:t>
      </w:r>
      <w:r w:rsidR="00DA725B" w:rsidRPr="00561A71">
        <w:rPr>
          <w:sz w:val="16"/>
          <w:szCs w:val="16"/>
        </w:rPr>
        <w:t xml:space="preserve">.  В случае выявления недостатков оказанных услуг Заказчик имеет право не подписывать Акт сдачи-приёмки оказанных услуг, при этом Заказчиком в течение 5 (пяти) рабочих дней с момента получения Акта сдачи-приемки оказанных услуг составляется и направляется Исполнителю Акт о проведении дополнительных мероприятий по устранению недостатков. </w:t>
      </w:r>
    </w:p>
    <w:p w:rsidR="00DA725B" w:rsidRPr="00561A71" w:rsidRDefault="005E6A40" w:rsidP="00561A71">
      <w:pPr>
        <w:tabs>
          <w:tab w:val="left" w:pos="540"/>
          <w:tab w:val="left" w:pos="720"/>
        </w:tabs>
        <w:ind w:firstLine="567"/>
        <w:jc w:val="both"/>
        <w:rPr>
          <w:sz w:val="16"/>
          <w:szCs w:val="16"/>
        </w:rPr>
      </w:pPr>
      <w:r w:rsidRPr="00561A71">
        <w:rPr>
          <w:sz w:val="16"/>
          <w:szCs w:val="16"/>
        </w:rPr>
        <w:t>4.6</w:t>
      </w:r>
      <w:r w:rsidR="00DA725B" w:rsidRPr="00561A71">
        <w:rPr>
          <w:sz w:val="16"/>
          <w:szCs w:val="16"/>
        </w:rPr>
        <w:t xml:space="preserve">. Исполнитель осуществляет дополнительные мероприятия по устранению недостатков, своими силами и средствами, в срок, установленный Заказчиком и без каких-либо дополнительных затрат со стороны Заказчика. </w:t>
      </w:r>
    </w:p>
    <w:p w:rsidR="00DA725B" w:rsidRPr="00561A71" w:rsidRDefault="00DA725B" w:rsidP="00561A71">
      <w:pPr>
        <w:tabs>
          <w:tab w:val="left" w:pos="540"/>
          <w:tab w:val="left" w:pos="720"/>
        </w:tabs>
        <w:ind w:hanging="851"/>
        <w:jc w:val="both"/>
        <w:rPr>
          <w:sz w:val="16"/>
          <w:szCs w:val="16"/>
        </w:rPr>
      </w:pPr>
    </w:p>
    <w:p w:rsidR="00DA725B" w:rsidRPr="00561A71" w:rsidRDefault="00DA725B" w:rsidP="00561A71">
      <w:pPr>
        <w:jc w:val="center"/>
        <w:rPr>
          <w:b/>
          <w:bCs/>
          <w:spacing w:val="-1"/>
          <w:sz w:val="16"/>
          <w:szCs w:val="16"/>
        </w:rPr>
      </w:pPr>
      <w:r w:rsidRPr="00561A71">
        <w:rPr>
          <w:b/>
          <w:bCs/>
          <w:spacing w:val="-1"/>
          <w:sz w:val="16"/>
          <w:szCs w:val="16"/>
        </w:rPr>
        <w:t>5.Обязательства сторон</w:t>
      </w:r>
    </w:p>
    <w:p w:rsidR="00DA725B" w:rsidRPr="00561A71" w:rsidRDefault="00DA725B" w:rsidP="00561A71">
      <w:pPr>
        <w:ind w:firstLine="540"/>
        <w:rPr>
          <w:bCs/>
          <w:spacing w:val="-1"/>
          <w:sz w:val="16"/>
          <w:szCs w:val="16"/>
          <w:u w:val="single"/>
        </w:rPr>
      </w:pPr>
      <w:r w:rsidRPr="00561A71">
        <w:rPr>
          <w:bCs/>
          <w:spacing w:val="-1"/>
          <w:sz w:val="16"/>
          <w:szCs w:val="16"/>
        </w:rPr>
        <w:t xml:space="preserve">5.1. </w:t>
      </w:r>
      <w:r w:rsidRPr="00561A71">
        <w:rPr>
          <w:bCs/>
          <w:spacing w:val="-1"/>
          <w:sz w:val="16"/>
          <w:szCs w:val="16"/>
          <w:u w:val="single"/>
        </w:rPr>
        <w:t>Исполнитель обязуется:</w:t>
      </w:r>
    </w:p>
    <w:p w:rsidR="00DA725B" w:rsidRPr="00561A71" w:rsidRDefault="00DA725B" w:rsidP="00561A71">
      <w:pPr>
        <w:ind w:firstLine="540"/>
        <w:jc w:val="both"/>
        <w:rPr>
          <w:bCs/>
          <w:spacing w:val="-1"/>
          <w:sz w:val="16"/>
          <w:szCs w:val="16"/>
        </w:rPr>
      </w:pPr>
      <w:r w:rsidRPr="00561A71">
        <w:rPr>
          <w:bCs/>
          <w:spacing w:val="-1"/>
          <w:sz w:val="16"/>
          <w:szCs w:val="16"/>
        </w:rPr>
        <w:t xml:space="preserve">5.1.1. Оказать услуги, предусмотренные п. 1.1. настоящего Договора, лично с необходимым качеством и в соответствии с Приложением № 1 и Приложением № 2 к настоящему Договору.  </w:t>
      </w:r>
    </w:p>
    <w:p w:rsidR="00DA725B" w:rsidRPr="00561A71" w:rsidRDefault="00DA725B" w:rsidP="00561A71">
      <w:pPr>
        <w:ind w:firstLine="540"/>
        <w:jc w:val="both"/>
        <w:rPr>
          <w:bCs/>
          <w:spacing w:val="-1"/>
          <w:sz w:val="16"/>
          <w:szCs w:val="16"/>
        </w:rPr>
      </w:pPr>
      <w:r w:rsidRPr="00561A71">
        <w:rPr>
          <w:bCs/>
          <w:spacing w:val="-1"/>
          <w:sz w:val="16"/>
          <w:szCs w:val="16"/>
        </w:rPr>
        <w:t>5.1.2. Привлекать при выполнении своих обязательств по настоящему Договору таких специалистов, квалификация и компетентность которых позволяет осуществлять порученную им работу.</w:t>
      </w:r>
    </w:p>
    <w:p w:rsidR="00DA725B" w:rsidRPr="00561A71" w:rsidRDefault="00DA725B" w:rsidP="00561A71">
      <w:pPr>
        <w:ind w:firstLine="540"/>
        <w:jc w:val="both"/>
        <w:rPr>
          <w:bCs/>
          <w:spacing w:val="-1"/>
          <w:sz w:val="16"/>
          <w:szCs w:val="16"/>
        </w:rPr>
      </w:pPr>
      <w:r w:rsidRPr="00561A71">
        <w:rPr>
          <w:bCs/>
          <w:spacing w:val="-1"/>
          <w:sz w:val="16"/>
          <w:szCs w:val="16"/>
        </w:rPr>
        <w:t>5.1.3. Обеспечить постоянный контроль за качеством и своевременным оказанием услуг.</w:t>
      </w:r>
    </w:p>
    <w:p w:rsidR="00DA725B" w:rsidRPr="00561A71" w:rsidRDefault="00DA725B" w:rsidP="00561A71">
      <w:pPr>
        <w:ind w:firstLine="540"/>
        <w:jc w:val="both"/>
        <w:rPr>
          <w:sz w:val="16"/>
          <w:szCs w:val="16"/>
        </w:rPr>
      </w:pPr>
      <w:r w:rsidRPr="00561A71">
        <w:rPr>
          <w:sz w:val="16"/>
          <w:szCs w:val="16"/>
        </w:rPr>
        <w:t xml:space="preserve">5.1.4. Провести дополнительные мероприятия по устранению недостатков в случае, если оказываемая услуга выполнена без надлежащего качества и (или) не в полном объёме в сроки, установленные Заказчиком в Акте о проведении дополнительных мероприятий по устранению недостатков и без дополнительной оплаты со стороны Заказчика. </w:t>
      </w:r>
    </w:p>
    <w:p w:rsidR="00DA725B" w:rsidRPr="00561A71" w:rsidRDefault="00DA725B" w:rsidP="00561A71">
      <w:pPr>
        <w:ind w:firstLine="540"/>
        <w:jc w:val="both"/>
        <w:rPr>
          <w:sz w:val="16"/>
          <w:szCs w:val="16"/>
        </w:rPr>
      </w:pPr>
      <w:r w:rsidRPr="00561A71">
        <w:rPr>
          <w:sz w:val="16"/>
          <w:szCs w:val="16"/>
        </w:rPr>
        <w:t>5.1.5. Информировать Заказчика за 10 (дней) о любых обстоятельствах и изменениях, имеющих место у Исполнителя и влияющих на оказание услуг.</w:t>
      </w:r>
    </w:p>
    <w:p w:rsidR="00DA725B" w:rsidRPr="00561A71" w:rsidRDefault="00DA725B" w:rsidP="00561A71">
      <w:pPr>
        <w:ind w:firstLine="540"/>
        <w:jc w:val="both"/>
        <w:rPr>
          <w:sz w:val="16"/>
          <w:szCs w:val="16"/>
        </w:rPr>
      </w:pPr>
      <w:r w:rsidRPr="00561A71">
        <w:rPr>
          <w:sz w:val="16"/>
          <w:szCs w:val="16"/>
        </w:rPr>
        <w:t xml:space="preserve">5.1.6. В течение 10 (десяти) календарных дней с момента заключения Договора, предоставить документы, подтверждающие соответствие Исполнителя требованиям </w:t>
      </w:r>
      <w:r w:rsidR="0031397B" w:rsidRPr="00561A71">
        <w:rPr>
          <w:sz w:val="16"/>
          <w:szCs w:val="16"/>
        </w:rPr>
        <w:t>Описания объекта закупки</w:t>
      </w:r>
      <w:r w:rsidRPr="00561A71">
        <w:rPr>
          <w:sz w:val="16"/>
          <w:szCs w:val="16"/>
        </w:rPr>
        <w:t xml:space="preserve"> (свидетельство официального дилера, лицензия, сертификат соответствия и др.) если данное требование предусмотрено </w:t>
      </w:r>
      <w:r w:rsidR="0031397B" w:rsidRPr="00561A71">
        <w:rPr>
          <w:sz w:val="16"/>
          <w:szCs w:val="16"/>
        </w:rPr>
        <w:t>Описание объекта закупки.</w:t>
      </w:r>
      <w:r w:rsidRPr="00561A71">
        <w:rPr>
          <w:sz w:val="16"/>
          <w:szCs w:val="16"/>
        </w:rPr>
        <w:t xml:space="preserve"> </w:t>
      </w:r>
    </w:p>
    <w:p w:rsidR="00DA725B" w:rsidRPr="00561A71" w:rsidRDefault="00DA725B" w:rsidP="00561A71">
      <w:pPr>
        <w:ind w:firstLine="540"/>
        <w:jc w:val="both"/>
        <w:rPr>
          <w:bCs/>
          <w:spacing w:val="-1"/>
          <w:sz w:val="16"/>
          <w:szCs w:val="16"/>
        </w:rPr>
      </w:pPr>
      <w:r w:rsidRPr="00561A71">
        <w:rPr>
          <w:bCs/>
          <w:spacing w:val="-1"/>
          <w:sz w:val="16"/>
          <w:szCs w:val="16"/>
        </w:rPr>
        <w:t xml:space="preserve">5.2. </w:t>
      </w:r>
      <w:r w:rsidRPr="00561A71">
        <w:rPr>
          <w:bCs/>
          <w:spacing w:val="-1"/>
          <w:sz w:val="16"/>
          <w:szCs w:val="16"/>
          <w:u w:val="single"/>
        </w:rPr>
        <w:t>Заказчик обязуется:</w:t>
      </w:r>
    </w:p>
    <w:p w:rsidR="00DA725B" w:rsidRPr="00561A71" w:rsidRDefault="00DA725B" w:rsidP="00561A71">
      <w:pPr>
        <w:ind w:firstLine="540"/>
        <w:jc w:val="both"/>
        <w:rPr>
          <w:bCs/>
          <w:spacing w:val="-1"/>
          <w:sz w:val="16"/>
          <w:szCs w:val="16"/>
        </w:rPr>
      </w:pPr>
      <w:r w:rsidRPr="00561A71">
        <w:rPr>
          <w:bCs/>
          <w:spacing w:val="-1"/>
          <w:sz w:val="16"/>
          <w:szCs w:val="16"/>
        </w:rPr>
        <w:t>5.2.1. По окончании выполнения услуг произвести приёмку и оплату оказанных Исполнителем услуг в соответствии с условиями настоящего Договора.</w:t>
      </w:r>
    </w:p>
    <w:p w:rsidR="00DA725B" w:rsidRPr="00561A71" w:rsidRDefault="00DA725B" w:rsidP="00561A71">
      <w:pPr>
        <w:shd w:val="clear" w:color="auto" w:fill="FFFFFF"/>
        <w:ind w:firstLine="677"/>
        <w:jc w:val="center"/>
        <w:rPr>
          <w:b/>
          <w:spacing w:val="-1"/>
          <w:sz w:val="16"/>
          <w:szCs w:val="16"/>
        </w:rPr>
      </w:pPr>
    </w:p>
    <w:p w:rsidR="00DA725B" w:rsidRPr="00561A71" w:rsidRDefault="00DA725B" w:rsidP="00561A71">
      <w:pPr>
        <w:widowControl w:val="0"/>
        <w:numPr>
          <w:ilvl w:val="0"/>
          <w:numId w:val="2"/>
        </w:numPr>
        <w:shd w:val="clear" w:color="auto" w:fill="FFFFFF"/>
        <w:suppressAutoHyphens/>
        <w:jc w:val="center"/>
        <w:rPr>
          <w:b/>
          <w:spacing w:val="-1"/>
          <w:sz w:val="16"/>
          <w:szCs w:val="16"/>
        </w:rPr>
      </w:pPr>
      <w:r w:rsidRPr="00561A71">
        <w:rPr>
          <w:b/>
          <w:spacing w:val="-1"/>
          <w:sz w:val="16"/>
          <w:szCs w:val="16"/>
        </w:rPr>
        <w:t>Ответственность сторон</w:t>
      </w:r>
    </w:p>
    <w:p w:rsidR="0073662F" w:rsidRPr="00561A71" w:rsidRDefault="0073662F" w:rsidP="00561A71">
      <w:pPr>
        <w:pStyle w:val="ConsPlusNormal"/>
        <w:ind w:firstLine="540"/>
        <w:jc w:val="both"/>
        <w:rPr>
          <w:sz w:val="16"/>
          <w:szCs w:val="16"/>
        </w:rPr>
      </w:pPr>
      <w:r w:rsidRPr="00561A71">
        <w:rPr>
          <w:sz w:val="16"/>
          <w:szCs w:val="16"/>
        </w:rPr>
        <w:t>6.1. Стороны несут ответственность за неисполнение или ненадлежащее исполнение настоящего Договора в соответствии с законодательством Российской Федерации и условиями настоящего Договора.</w:t>
      </w:r>
    </w:p>
    <w:p w:rsidR="0073662F" w:rsidRPr="00561A71" w:rsidRDefault="0073662F" w:rsidP="00561A71">
      <w:pPr>
        <w:pStyle w:val="ConsPlusNormal"/>
        <w:ind w:firstLine="540"/>
        <w:jc w:val="both"/>
        <w:rPr>
          <w:sz w:val="16"/>
          <w:szCs w:val="16"/>
        </w:rPr>
      </w:pPr>
      <w:r w:rsidRPr="00561A71">
        <w:rPr>
          <w:sz w:val="16"/>
          <w:szCs w:val="16"/>
        </w:rPr>
        <w:t xml:space="preserve">6.2. В случае неисполнения Поставщиком условий настоящего Договора Заказчик вправе обратиться в суд с требованием о расторжении настоящего </w:t>
      </w:r>
      <w:bookmarkStart w:id="1" w:name="_Hlk137731595"/>
      <w:r w:rsidRPr="00561A71">
        <w:rPr>
          <w:sz w:val="16"/>
          <w:szCs w:val="16"/>
        </w:rPr>
        <w:t>Договора</w:t>
      </w:r>
      <w:bookmarkEnd w:id="1"/>
      <w:r w:rsidRPr="00561A71">
        <w:rPr>
          <w:sz w:val="16"/>
          <w:szCs w:val="16"/>
        </w:rPr>
        <w:t>.</w:t>
      </w:r>
    </w:p>
    <w:p w:rsidR="0073662F" w:rsidRPr="00561A71" w:rsidRDefault="0073662F" w:rsidP="00561A71">
      <w:pPr>
        <w:pStyle w:val="ConsPlusNormal"/>
        <w:ind w:firstLine="540"/>
        <w:jc w:val="both"/>
        <w:rPr>
          <w:sz w:val="16"/>
          <w:szCs w:val="16"/>
        </w:rPr>
      </w:pPr>
      <w:r w:rsidRPr="00561A71">
        <w:rPr>
          <w:sz w:val="16"/>
          <w:szCs w:val="16"/>
        </w:rPr>
        <w:t>6.3. В случае полного (частичного) неисполнения условий настоящего Договора одной из Сторон эта Сторона обязана возместить другой Стороне причиненные убытки.</w:t>
      </w:r>
    </w:p>
    <w:p w:rsidR="0073662F" w:rsidRPr="00561A71" w:rsidRDefault="0073662F" w:rsidP="00561A71">
      <w:pPr>
        <w:pStyle w:val="ConsPlusNormal"/>
        <w:ind w:firstLine="540"/>
        <w:jc w:val="both"/>
        <w:rPr>
          <w:sz w:val="16"/>
          <w:szCs w:val="16"/>
        </w:rPr>
      </w:pPr>
      <w:bookmarkStart w:id="2" w:name="Par216"/>
      <w:bookmarkEnd w:id="2"/>
      <w:r w:rsidRPr="00561A71">
        <w:rPr>
          <w:sz w:val="16"/>
          <w:szCs w:val="16"/>
        </w:rPr>
        <w:t xml:space="preserve">6.4. Пеня начисляется за каждый день просрочки исполнения Поставщиком обязательства, предусмотренного настоящим Договором, начиная со дня, следующего после дня истечения установленного настоящим </w:t>
      </w:r>
      <w:bookmarkStart w:id="3" w:name="_Hlk137731624"/>
      <w:r w:rsidRPr="00561A71">
        <w:rPr>
          <w:sz w:val="16"/>
          <w:szCs w:val="16"/>
        </w:rPr>
        <w:t>Договором</w:t>
      </w:r>
      <w:bookmarkEnd w:id="3"/>
      <w:r w:rsidRPr="00561A71">
        <w:rPr>
          <w:sz w:val="16"/>
          <w:szCs w:val="16"/>
        </w:rPr>
        <w:t xml:space="preserve"> срока исполнения обязательства, 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настоящим Договором и фактически исполненных Поставщиком.</w:t>
      </w:r>
    </w:p>
    <w:p w:rsidR="0073662F" w:rsidRPr="00561A71" w:rsidRDefault="0073662F" w:rsidP="00561A71">
      <w:pPr>
        <w:pStyle w:val="ConsPlusNormal"/>
        <w:ind w:firstLine="540"/>
        <w:jc w:val="both"/>
        <w:rPr>
          <w:sz w:val="16"/>
          <w:szCs w:val="16"/>
        </w:rPr>
      </w:pPr>
      <w:r w:rsidRPr="00561A71">
        <w:rPr>
          <w:sz w:val="16"/>
          <w:szCs w:val="16"/>
        </w:rPr>
        <w:t>6.5. За каждый факт неисполнения или ненадлежащего исполнения Поставщиком обязательств, предусмотренных настоящим Договором,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порядке:</w:t>
      </w:r>
    </w:p>
    <w:p w:rsidR="0073662F" w:rsidRPr="00561A71" w:rsidRDefault="0073662F" w:rsidP="00561A71">
      <w:pPr>
        <w:pStyle w:val="ConsPlusNormal"/>
        <w:ind w:firstLine="540"/>
        <w:rPr>
          <w:sz w:val="16"/>
          <w:szCs w:val="16"/>
        </w:rPr>
      </w:pPr>
      <w:bookmarkStart w:id="4" w:name="sub_100301"/>
      <w:r w:rsidRPr="00561A71">
        <w:rPr>
          <w:sz w:val="16"/>
          <w:szCs w:val="16"/>
        </w:rPr>
        <w:t>а) 10 процентов цены договора (этапа) в случае, если цена контракта (этапа) не превышает 3 млн. рублей.</w:t>
      </w:r>
    </w:p>
    <w:bookmarkEnd w:id="4"/>
    <w:p w:rsidR="0073662F" w:rsidRPr="00561A71" w:rsidRDefault="0073662F" w:rsidP="00561A71">
      <w:pPr>
        <w:pStyle w:val="ConsPlusNormal"/>
        <w:ind w:firstLine="540"/>
        <w:jc w:val="both"/>
        <w:rPr>
          <w:sz w:val="16"/>
          <w:szCs w:val="16"/>
        </w:rPr>
      </w:pPr>
      <w:r w:rsidRPr="00561A71">
        <w:rPr>
          <w:sz w:val="16"/>
          <w:szCs w:val="16"/>
        </w:rPr>
        <w:t xml:space="preserve">6.6. За каждый факт неисполнения или ненадлежащего исполнения Поставщиком обязательств, предусмотренных настоящим </w:t>
      </w:r>
      <w:r w:rsidR="00DD569C" w:rsidRPr="00561A71">
        <w:rPr>
          <w:sz w:val="16"/>
          <w:szCs w:val="16"/>
        </w:rPr>
        <w:t>Договором</w:t>
      </w:r>
      <w:r w:rsidRPr="00561A71">
        <w:rPr>
          <w:sz w:val="16"/>
          <w:szCs w:val="16"/>
        </w:rPr>
        <w:t xml:space="preserve">, заключенным с победителем закупки (или с иным участником закупки в случаях, установленных Законом о контрактной системе), предложившим наиболее высокую цену за право заключения </w:t>
      </w:r>
      <w:r w:rsidR="00DD569C" w:rsidRPr="00561A71">
        <w:rPr>
          <w:sz w:val="16"/>
          <w:szCs w:val="16"/>
        </w:rPr>
        <w:t>Договора</w:t>
      </w:r>
      <w:r w:rsidRPr="00561A71">
        <w:rPr>
          <w:sz w:val="16"/>
          <w:szCs w:val="16"/>
        </w:rPr>
        <w:t xml:space="preserve">, размер штрафа, за исключением просрочки исполнения обязательств (в том числе гарантийного обязательства), предусмотренных </w:t>
      </w:r>
      <w:r w:rsidR="00DD569C" w:rsidRPr="00561A71">
        <w:rPr>
          <w:sz w:val="16"/>
          <w:szCs w:val="16"/>
        </w:rPr>
        <w:t>Договором</w:t>
      </w:r>
      <w:r w:rsidRPr="00561A71">
        <w:rPr>
          <w:sz w:val="16"/>
          <w:szCs w:val="16"/>
        </w:rPr>
        <w:t>, и устанавливается в следующем порядке:</w:t>
      </w:r>
    </w:p>
    <w:p w:rsidR="0073662F" w:rsidRPr="00561A71" w:rsidRDefault="0073662F" w:rsidP="00561A71">
      <w:pPr>
        <w:pStyle w:val="ConsPlusNormal"/>
        <w:ind w:firstLine="540"/>
        <w:jc w:val="both"/>
        <w:rPr>
          <w:color w:val="000000"/>
          <w:sz w:val="16"/>
          <w:szCs w:val="16"/>
        </w:rPr>
      </w:pPr>
      <w:r w:rsidRPr="00561A71">
        <w:rPr>
          <w:sz w:val="16"/>
          <w:szCs w:val="16"/>
        </w:rPr>
        <w:t>а</w:t>
      </w:r>
      <w:r w:rsidRPr="00561A71">
        <w:rPr>
          <w:color w:val="000000"/>
          <w:sz w:val="16"/>
          <w:szCs w:val="16"/>
        </w:rPr>
        <w:t xml:space="preserve">) в случае, если цена </w:t>
      </w:r>
      <w:r w:rsidR="00DD569C" w:rsidRPr="00561A71">
        <w:rPr>
          <w:color w:val="000000"/>
          <w:sz w:val="16"/>
          <w:szCs w:val="16"/>
        </w:rPr>
        <w:t>Договора</w:t>
      </w:r>
      <w:r w:rsidRPr="00561A71">
        <w:rPr>
          <w:color w:val="000000"/>
          <w:sz w:val="16"/>
          <w:szCs w:val="16"/>
        </w:rPr>
        <w:t xml:space="preserve"> не превышает начальную (максимальную) цену </w:t>
      </w:r>
      <w:r w:rsidR="00DD569C" w:rsidRPr="00561A71">
        <w:rPr>
          <w:color w:val="000000"/>
          <w:sz w:val="16"/>
          <w:szCs w:val="16"/>
        </w:rPr>
        <w:t>Договора</w:t>
      </w:r>
      <w:r w:rsidRPr="00561A71">
        <w:rPr>
          <w:color w:val="000000"/>
          <w:sz w:val="16"/>
          <w:szCs w:val="16"/>
        </w:rPr>
        <w:t>:</w:t>
      </w:r>
    </w:p>
    <w:p w:rsidR="0073662F" w:rsidRPr="00561A71" w:rsidRDefault="0073662F" w:rsidP="00561A71">
      <w:pPr>
        <w:pStyle w:val="ConsPlusNormal"/>
        <w:ind w:firstLine="540"/>
        <w:jc w:val="both"/>
        <w:rPr>
          <w:color w:val="000000"/>
          <w:sz w:val="16"/>
          <w:szCs w:val="16"/>
        </w:rPr>
      </w:pPr>
      <w:r w:rsidRPr="00561A71">
        <w:rPr>
          <w:color w:val="000000"/>
          <w:sz w:val="16"/>
          <w:szCs w:val="16"/>
          <w:u w:val="single"/>
        </w:rPr>
        <w:t>10,00%</w:t>
      </w:r>
      <w:r w:rsidRPr="00561A71">
        <w:rPr>
          <w:color w:val="000000"/>
          <w:sz w:val="16"/>
          <w:szCs w:val="16"/>
        </w:rPr>
        <w:t xml:space="preserve"> начальной (максимальной) цены </w:t>
      </w:r>
      <w:r w:rsidR="00DD569C" w:rsidRPr="00561A71">
        <w:rPr>
          <w:color w:val="000000"/>
          <w:sz w:val="16"/>
          <w:szCs w:val="16"/>
        </w:rPr>
        <w:t>Договора</w:t>
      </w:r>
      <w:r w:rsidRPr="00561A71">
        <w:rPr>
          <w:color w:val="000000"/>
          <w:sz w:val="16"/>
          <w:szCs w:val="16"/>
        </w:rPr>
        <w:t xml:space="preserve">, если цена </w:t>
      </w:r>
      <w:r w:rsidR="00DD569C" w:rsidRPr="00561A71">
        <w:rPr>
          <w:color w:val="000000"/>
          <w:sz w:val="16"/>
          <w:szCs w:val="16"/>
        </w:rPr>
        <w:t>Договора</w:t>
      </w:r>
      <w:r w:rsidRPr="00561A71">
        <w:rPr>
          <w:color w:val="000000"/>
          <w:sz w:val="16"/>
          <w:szCs w:val="16"/>
        </w:rPr>
        <w:t xml:space="preserve"> не превышает 3 млн. рублей.</w:t>
      </w:r>
    </w:p>
    <w:p w:rsidR="0073662F" w:rsidRPr="00561A71" w:rsidRDefault="0073662F" w:rsidP="00561A71">
      <w:pPr>
        <w:pStyle w:val="ConsPlusNormal"/>
        <w:ind w:firstLine="540"/>
        <w:jc w:val="both"/>
        <w:rPr>
          <w:color w:val="000000"/>
          <w:sz w:val="16"/>
          <w:szCs w:val="16"/>
        </w:rPr>
      </w:pPr>
      <w:r w:rsidRPr="00561A71">
        <w:rPr>
          <w:color w:val="000000"/>
          <w:sz w:val="16"/>
          <w:szCs w:val="16"/>
        </w:rPr>
        <w:t xml:space="preserve">б) в случае, если цена </w:t>
      </w:r>
      <w:r w:rsidR="00DD569C" w:rsidRPr="00561A71">
        <w:rPr>
          <w:color w:val="000000"/>
          <w:sz w:val="16"/>
          <w:szCs w:val="16"/>
        </w:rPr>
        <w:t>Договора</w:t>
      </w:r>
      <w:r w:rsidRPr="00561A71">
        <w:rPr>
          <w:color w:val="000000"/>
          <w:sz w:val="16"/>
          <w:szCs w:val="16"/>
        </w:rPr>
        <w:t xml:space="preserve"> превышает начальную (максимальную) цену </w:t>
      </w:r>
      <w:r w:rsidR="00DD569C" w:rsidRPr="00561A71">
        <w:rPr>
          <w:color w:val="000000"/>
          <w:sz w:val="16"/>
          <w:szCs w:val="16"/>
        </w:rPr>
        <w:t>Договора</w:t>
      </w:r>
      <w:r w:rsidRPr="00561A71">
        <w:rPr>
          <w:color w:val="000000"/>
          <w:sz w:val="16"/>
          <w:szCs w:val="16"/>
        </w:rPr>
        <w:t>:</w:t>
      </w:r>
    </w:p>
    <w:p w:rsidR="0073662F" w:rsidRPr="00561A71" w:rsidRDefault="0073662F" w:rsidP="00561A71">
      <w:pPr>
        <w:pStyle w:val="ConsPlusNormal"/>
        <w:ind w:firstLine="540"/>
        <w:jc w:val="both"/>
        <w:rPr>
          <w:color w:val="000000"/>
          <w:sz w:val="16"/>
          <w:szCs w:val="16"/>
        </w:rPr>
      </w:pPr>
      <w:r w:rsidRPr="00561A71">
        <w:rPr>
          <w:color w:val="000000"/>
          <w:sz w:val="16"/>
          <w:szCs w:val="16"/>
          <w:u w:val="single"/>
        </w:rPr>
        <w:t>10,00%</w:t>
      </w:r>
      <w:r w:rsidRPr="00561A71">
        <w:rPr>
          <w:color w:val="000000"/>
          <w:sz w:val="16"/>
          <w:szCs w:val="16"/>
        </w:rPr>
        <w:t xml:space="preserve"> цены</w:t>
      </w:r>
      <w:r w:rsidRPr="00561A71">
        <w:rPr>
          <w:sz w:val="16"/>
          <w:szCs w:val="16"/>
        </w:rPr>
        <w:t xml:space="preserve"> </w:t>
      </w:r>
      <w:r w:rsidR="00DD569C" w:rsidRPr="00561A71">
        <w:rPr>
          <w:sz w:val="16"/>
          <w:szCs w:val="16"/>
        </w:rPr>
        <w:t>Договора</w:t>
      </w:r>
      <w:r w:rsidRPr="00561A71">
        <w:rPr>
          <w:sz w:val="16"/>
          <w:szCs w:val="16"/>
        </w:rPr>
        <w:t xml:space="preserve">, если цена </w:t>
      </w:r>
      <w:r w:rsidR="00DD569C" w:rsidRPr="00561A71">
        <w:rPr>
          <w:sz w:val="16"/>
          <w:szCs w:val="16"/>
        </w:rPr>
        <w:t>Договора</w:t>
      </w:r>
      <w:r w:rsidRPr="00561A71">
        <w:rPr>
          <w:sz w:val="16"/>
          <w:szCs w:val="16"/>
        </w:rPr>
        <w:t xml:space="preserve"> не превышает 3 млн. </w:t>
      </w:r>
      <w:r w:rsidRPr="00561A71">
        <w:rPr>
          <w:color w:val="000000"/>
          <w:sz w:val="16"/>
          <w:szCs w:val="16"/>
        </w:rPr>
        <w:t>рублей;</w:t>
      </w:r>
    </w:p>
    <w:p w:rsidR="0073662F" w:rsidRPr="00561A71" w:rsidRDefault="0073662F" w:rsidP="00561A71">
      <w:pPr>
        <w:pStyle w:val="ConsPlusNormal"/>
        <w:ind w:firstLine="540"/>
        <w:jc w:val="both"/>
        <w:rPr>
          <w:sz w:val="16"/>
          <w:szCs w:val="16"/>
        </w:rPr>
      </w:pPr>
      <w:r w:rsidRPr="00561A71">
        <w:rPr>
          <w:sz w:val="16"/>
          <w:szCs w:val="16"/>
          <w:u w:val="single"/>
        </w:rPr>
        <w:t>5,00%</w:t>
      </w:r>
      <w:r w:rsidRPr="00561A71">
        <w:rPr>
          <w:sz w:val="16"/>
          <w:szCs w:val="16"/>
        </w:rPr>
        <w:t xml:space="preserve"> цены </w:t>
      </w:r>
      <w:r w:rsidR="00DD569C" w:rsidRPr="00561A71">
        <w:rPr>
          <w:sz w:val="16"/>
          <w:szCs w:val="16"/>
        </w:rPr>
        <w:t>Договора</w:t>
      </w:r>
      <w:r w:rsidRPr="00561A71">
        <w:rPr>
          <w:sz w:val="16"/>
          <w:szCs w:val="16"/>
        </w:rPr>
        <w:t xml:space="preserve">, если цена </w:t>
      </w:r>
      <w:r w:rsidR="00DD569C" w:rsidRPr="00561A71">
        <w:rPr>
          <w:sz w:val="16"/>
          <w:szCs w:val="16"/>
        </w:rPr>
        <w:t>Договора</w:t>
      </w:r>
      <w:r w:rsidRPr="00561A71">
        <w:rPr>
          <w:sz w:val="16"/>
          <w:szCs w:val="16"/>
        </w:rPr>
        <w:t xml:space="preserve"> составляет от 3 млн. рублей до 50 млн. рублей (включительно);</w:t>
      </w:r>
    </w:p>
    <w:p w:rsidR="0073662F" w:rsidRPr="00561A71" w:rsidRDefault="0073662F" w:rsidP="00561A71">
      <w:pPr>
        <w:pStyle w:val="ConsPlusNormal"/>
        <w:ind w:firstLine="540"/>
        <w:jc w:val="both"/>
        <w:rPr>
          <w:sz w:val="16"/>
          <w:szCs w:val="16"/>
        </w:rPr>
      </w:pPr>
      <w:r w:rsidRPr="00561A71">
        <w:rPr>
          <w:sz w:val="16"/>
          <w:szCs w:val="16"/>
          <w:u w:val="single"/>
        </w:rPr>
        <w:t>1,00%</w:t>
      </w:r>
      <w:r w:rsidRPr="00561A71">
        <w:rPr>
          <w:sz w:val="16"/>
          <w:szCs w:val="16"/>
        </w:rPr>
        <w:t xml:space="preserve"> цены </w:t>
      </w:r>
      <w:r w:rsidR="00DD569C" w:rsidRPr="00561A71">
        <w:rPr>
          <w:sz w:val="16"/>
          <w:szCs w:val="16"/>
        </w:rPr>
        <w:t>Договора</w:t>
      </w:r>
      <w:r w:rsidRPr="00561A71">
        <w:rPr>
          <w:sz w:val="16"/>
          <w:szCs w:val="16"/>
        </w:rPr>
        <w:t xml:space="preserve">, если цена </w:t>
      </w:r>
      <w:r w:rsidR="00DD569C" w:rsidRPr="00561A71">
        <w:rPr>
          <w:sz w:val="16"/>
          <w:szCs w:val="16"/>
        </w:rPr>
        <w:t>Договора</w:t>
      </w:r>
      <w:r w:rsidRPr="00561A71">
        <w:rPr>
          <w:sz w:val="16"/>
          <w:szCs w:val="16"/>
        </w:rPr>
        <w:t xml:space="preserve"> составляет от 50 млн. рублей до 100 млн. рублей (включительно).</w:t>
      </w:r>
    </w:p>
    <w:p w:rsidR="0073662F" w:rsidRPr="00561A71" w:rsidRDefault="0073662F" w:rsidP="00561A71">
      <w:pPr>
        <w:pStyle w:val="ConsPlusNormal"/>
        <w:ind w:firstLine="540"/>
        <w:jc w:val="both"/>
        <w:rPr>
          <w:sz w:val="16"/>
          <w:szCs w:val="16"/>
        </w:rPr>
      </w:pPr>
      <w:r w:rsidRPr="00561A71">
        <w:rPr>
          <w:sz w:val="16"/>
          <w:szCs w:val="16"/>
        </w:rPr>
        <w:t xml:space="preserve">6.7. За каждый факт неисполнения или ненадлежащего исполнения Поставщиком обязательства, предусмотренного настоящим </w:t>
      </w:r>
      <w:bookmarkStart w:id="5" w:name="_Hlk137731868"/>
      <w:r w:rsidR="00DD569C" w:rsidRPr="00561A71">
        <w:rPr>
          <w:sz w:val="16"/>
          <w:szCs w:val="16"/>
        </w:rPr>
        <w:t>Договором</w:t>
      </w:r>
      <w:bookmarkEnd w:id="5"/>
      <w:r w:rsidRPr="00561A71">
        <w:rPr>
          <w:sz w:val="16"/>
          <w:szCs w:val="16"/>
        </w:rPr>
        <w:t>, которое не имеет стоимостного выражения (несвоевременное предоставление документов, Поставщик уплачивает Заказчику штраф. Размер штрафа устанавливается в следующем порядке:</w:t>
      </w:r>
    </w:p>
    <w:p w:rsidR="0073662F" w:rsidRPr="00561A71" w:rsidRDefault="0073662F" w:rsidP="00561A71">
      <w:pPr>
        <w:pStyle w:val="ConsPlusNormal"/>
        <w:ind w:firstLine="540"/>
        <w:jc w:val="both"/>
        <w:rPr>
          <w:sz w:val="16"/>
          <w:szCs w:val="16"/>
        </w:rPr>
      </w:pPr>
      <w:r w:rsidRPr="00561A71">
        <w:rPr>
          <w:sz w:val="16"/>
          <w:szCs w:val="16"/>
        </w:rPr>
        <w:t xml:space="preserve">а) </w:t>
      </w:r>
      <w:r w:rsidRPr="00561A71">
        <w:rPr>
          <w:sz w:val="16"/>
          <w:szCs w:val="16"/>
          <w:u w:val="single"/>
        </w:rPr>
        <w:t>1 000,00</w:t>
      </w:r>
      <w:r w:rsidRPr="00561A71">
        <w:rPr>
          <w:sz w:val="16"/>
          <w:szCs w:val="16"/>
        </w:rPr>
        <w:t xml:space="preserve"> рублей, если цена </w:t>
      </w:r>
      <w:r w:rsidR="00DD569C" w:rsidRPr="00561A71">
        <w:rPr>
          <w:sz w:val="16"/>
          <w:szCs w:val="16"/>
        </w:rPr>
        <w:t>Договора</w:t>
      </w:r>
      <w:r w:rsidRPr="00561A71">
        <w:rPr>
          <w:sz w:val="16"/>
          <w:szCs w:val="16"/>
        </w:rPr>
        <w:t xml:space="preserve"> не превышает 3 млн. рублей.</w:t>
      </w:r>
    </w:p>
    <w:p w:rsidR="0073662F" w:rsidRPr="00561A71" w:rsidRDefault="0073662F" w:rsidP="00561A71">
      <w:pPr>
        <w:pStyle w:val="ConsPlusNormal"/>
        <w:ind w:firstLine="540"/>
        <w:jc w:val="both"/>
        <w:rPr>
          <w:sz w:val="16"/>
          <w:szCs w:val="16"/>
        </w:rPr>
      </w:pPr>
      <w:r w:rsidRPr="00561A71">
        <w:rPr>
          <w:sz w:val="16"/>
          <w:szCs w:val="16"/>
        </w:rPr>
        <w:t xml:space="preserve">6.8. За каждый день просрочки исполнения Поставщиком обязательства, начисляется пеня в размере, определенном в порядке, установленном в </w:t>
      </w:r>
      <w:hyperlink w:anchor="Par216" w:tooltip="7.4. Пеня начисляется за каждый день просрочки исполнения Поставщ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, и устанавливается нас" w:history="1">
        <w:r w:rsidRPr="00561A71">
          <w:rPr>
            <w:sz w:val="16"/>
            <w:szCs w:val="16"/>
          </w:rPr>
          <w:t>пункте 7.4</w:t>
        </w:r>
      </w:hyperlink>
      <w:r w:rsidRPr="00561A71">
        <w:rPr>
          <w:sz w:val="16"/>
          <w:szCs w:val="16"/>
        </w:rPr>
        <w:t xml:space="preserve"> настоящего </w:t>
      </w:r>
      <w:r w:rsidR="00DD569C" w:rsidRPr="00561A71">
        <w:rPr>
          <w:sz w:val="16"/>
          <w:szCs w:val="16"/>
        </w:rPr>
        <w:t>Договора</w:t>
      </w:r>
      <w:r w:rsidRPr="00561A71">
        <w:rPr>
          <w:sz w:val="16"/>
          <w:szCs w:val="16"/>
        </w:rPr>
        <w:t>.</w:t>
      </w:r>
    </w:p>
    <w:p w:rsidR="0073662F" w:rsidRPr="00561A71" w:rsidRDefault="0073662F" w:rsidP="00561A71">
      <w:pPr>
        <w:pStyle w:val="ConsPlusNormal"/>
        <w:ind w:firstLine="540"/>
        <w:jc w:val="both"/>
        <w:rPr>
          <w:sz w:val="16"/>
          <w:szCs w:val="16"/>
        </w:rPr>
      </w:pPr>
      <w:r w:rsidRPr="00561A71">
        <w:rPr>
          <w:sz w:val="16"/>
          <w:szCs w:val="16"/>
        </w:rPr>
        <w:t xml:space="preserve">6.9. В случае просрочки исполнения Заказчиком обязательств, предусмотренных настоящим </w:t>
      </w:r>
      <w:r w:rsidR="00DD569C" w:rsidRPr="00561A71">
        <w:rPr>
          <w:sz w:val="16"/>
          <w:szCs w:val="16"/>
        </w:rPr>
        <w:t>Договором</w:t>
      </w:r>
      <w:r w:rsidRPr="00561A71">
        <w:rPr>
          <w:sz w:val="16"/>
          <w:szCs w:val="16"/>
        </w:rPr>
        <w:t xml:space="preserve">, а также в иных случаях неисполнения или ненадлежащего исполнения Заказчиком обязательств, предусмотренных настоящим </w:t>
      </w:r>
      <w:r w:rsidR="00DD569C" w:rsidRPr="00561A71">
        <w:rPr>
          <w:sz w:val="16"/>
          <w:szCs w:val="16"/>
        </w:rPr>
        <w:t>Договором</w:t>
      </w:r>
      <w:r w:rsidRPr="00561A71">
        <w:rPr>
          <w:sz w:val="16"/>
          <w:szCs w:val="16"/>
        </w:rPr>
        <w:t>, Поставщик вправе потребовать уплаты неустоек (штрафов, пеней).</w:t>
      </w:r>
    </w:p>
    <w:p w:rsidR="0073662F" w:rsidRPr="00561A71" w:rsidRDefault="00356258" w:rsidP="00561A71">
      <w:pPr>
        <w:pStyle w:val="ConsPlusNormal"/>
        <w:ind w:firstLine="540"/>
        <w:jc w:val="both"/>
        <w:rPr>
          <w:sz w:val="16"/>
          <w:szCs w:val="16"/>
        </w:rPr>
      </w:pPr>
      <w:r w:rsidRPr="00561A71">
        <w:rPr>
          <w:sz w:val="16"/>
          <w:szCs w:val="16"/>
        </w:rPr>
        <w:t>6</w:t>
      </w:r>
      <w:r w:rsidR="0073662F" w:rsidRPr="00561A71">
        <w:rPr>
          <w:sz w:val="16"/>
          <w:szCs w:val="16"/>
        </w:rPr>
        <w:t xml:space="preserve">.10. В случае просрочки исполнения обязательств Заказчиком, предусмотренных настоящим </w:t>
      </w:r>
      <w:r w:rsidR="006C405A" w:rsidRPr="00561A71">
        <w:rPr>
          <w:sz w:val="16"/>
          <w:szCs w:val="16"/>
        </w:rPr>
        <w:t>Договором</w:t>
      </w:r>
      <w:r w:rsidR="0073662F" w:rsidRPr="00561A71">
        <w:rPr>
          <w:sz w:val="16"/>
          <w:szCs w:val="16"/>
        </w:rPr>
        <w:t xml:space="preserve">,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настоящим </w:t>
      </w:r>
      <w:r w:rsidR="006C405A" w:rsidRPr="00561A71">
        <w:rPr>
          <w:sz w:val="16"/>
          <w:szCs w:val="16"/>
        </w:rPr>
        <w:t>Договором</w:t>
      </w:r>
      <w:r w:rsidR="0073662F" w:rsidRPr="00561A71">
        <w:rPr>
          <w:sz w:val="16"/>
          <w:szCs w:val="16"/>
        </w:rPr>
        <w:t xml:space="preserve">, начиная со дня, следующего после дня истечения, установленного настоящим </w:t>
      </w:r>
      <w:r w:rsidR="006C405A" w:rsidRPr="00561A71">
        <w:rPr>
          <w:sz w:val="16"/>
          <w:szCs w:val="16"/>
        </w:rPr>
        <w:t>Договором</w:t>
      </w:r>
      <w:r w:rsidR="0073662F" w:rsidRPr="00561A71">
        <w:rPr>
          <w:sz w:val="16"/>
          <w:szCs w:val="16"/>
        </w:rPr>
        <w:t xml:space="preserve"> срока исполнения обязательства.</w:t>
      </w:r>
    </w:p>
    <w:p w:rsidR="0073662F" w:rsidRPr="00561A71" w:rsidRDefault="00356258" w:rsidP="00561A71">
      <w:pPr>
        <w:pStyle w:val="ConsPlusNormal"/>
        <w:ind w:firstLine="540"/>
        <w:jc w:val="both"/>
        <w:rPr>
          <w:sz w:val="16"/>
          <w:szCs w:val="16"/>
        </w:rPr>
      </w:pPr>
      <w:r w:rsidRPr="00561A71">
        <w:rPr>
          <w:sz w:val="16"/>
          <w:szCs w:val="16"/>
        </w:rPr>
        <w:t>6</w:t>
      </w:r>
      <w:r w:rsidR="0073662F" w:rsidRPr="00561A71">
        <w:rPr>
          <w:sz w:val="16"/>
          <w:szCs w:val="16"/>
        </w:rPr>
        <w:t xml:space="preserve">.11. За каждый факт неисполнения Заказчиком обязательств, предусмотренных настоящим </w:t>
      </w:r>
      <w:r w:rsidR="006C405A" w:rsidRPr="00561A71">
        <w:rPr>
          <w:sz w:val="16"/>
          <w:szCs w:val="16"/>
        </w:rPr>
        <w:t>Договором</w:t>
      </w:r>
      <w:r w:rsidR="0073662F" w:rsidRPr="00561A71">
        <w:rPr>
          <w:sz w:val="16"/>
          <w:szCs w:val="16"/>
        </w:rPr>
        <w:t xml:space="preserve">, за исключением просрочки исполнения обязательств, предусмотренных настоящим </w:t>
      </w:r>
      <w:r w:rsidR="006C405A" w:rsidRPr="00561A71">
        <w:rPr>
          <w:sz w:val="16"/>
          <w:szCs w:val="16"/>
        </w:rPr>
        <w:t>Договором</w:t>
      </w:r>
      <w:r w:rsidR="0073662F" w:rsidRPr="00561A71">
        <w:rPr>
          <w:sz w:val="16"/>
          <w:szCs w:val="16"/>
        </w:rPr>
        <w:t>, Поставщик вправе потребовать уплату штрафа. Размер штрафа устанавливается в следующем порядке:</w:t>
      </w:r>
    </w:p>
    <w:p w:rsidR="0073662F" w:rsidRPr="00561A71" w:rsidRDefault="0073662F" w:rsidP="00561A71">
      <w:pPr>
        <w:pStyle w:val="ConsPlusNormal"/>
        <w:ind w:firstLine="540"/>
        <w:jc w:val="both"/>
        <w:rPr>
          <w:sz w:val="16"/>
          <w:szCs w:val="16"/>
        </w:rPr>
      </w:pPr>
      <w:r w:rsidRPr="00561A71">
        <w:rPr>
          <w:sz w:val="16"/>
          <w:szCs w:val="16"/>
        </w:rPr>
        <w:t xml:space="preserve">а) </w:t>
      </w:r>
      <w:r w:rsidRPr="00561A71">
        <w:rPr>
          <w:sz w:val="16"/>
          <w:szCs w:val="16"/>
          <w:u w:val="single"/>
        </w:rPr>
        <w:t>1 000,00</w:t>
      </w:r>
      <w:r w:rsidRPr="00561A71">
        <w:rPr>
          <w:sz w:val="16"/>
          <w:szCs w:val="16"/>
        </w:rPr>
        <w:t xml:space="preserve"> рублей, если цена </w:t>
      </w:r>
      <w:r w:rsidR="006C405A" w:rsidRPr="00561A71">
        <w:rPr>
          <w:sz w:val="16"/>
          <w:szCs w:val="16"/>
        </w:rPr>
        <w:t>Договора</w:t>
      </w:r>
      <w:r w:rsidRPr="00561A71">
        <w:rPr>
          <w:sz w:val="16"/>
          <w:szCs w:val="16"/>
        </w:rPr>
        <w:t xml:space="preserve"> не превышает 3 млн. рублей (включительно).</w:t>
      </w:r>
    </w:p>
    <w:p w:rsidR="0073662F" w:rsidRPr="00561A71" w:rsidRDefault="00356258" w:rsidP="00561A71">
      <w:pPr>
        <w:pStyle w:val="ConsPlusNormal"/>
        <w:ind w:firstLine="540"/>
        <w:jc w:val="both"/>
        <w:rPr>
          <w:sz w:val="16"/>
          <w:szCs w:val="16"/>
        </w:rPr>
      </w:pPr>
      <w:r w:rsidRPr="00561A71">
        <w:rPr>
          <w:sz w:val="16"/>
          <w:szCs w:val="16"/>
        </w:rPr>
        <w:t>6</w:t>
      </w:r>
      <w:r w:rsidR="0073662F" w:rsidRPr="00561A71">
        <w:rPr>
          <w:sz w:val="16"/>
          <w:szCs w:val="16"/>
        </w:rPr>
        <w:t xml:space="preserve">.12. Применение неустойки (штрафа, пени) не освобождает Стороны от исполнения обязательств </w:t>
      </w:r>
      <w:proofErr w:type="gramStart"/>
      <w:r w:rsidR="0073662F" w:rsidRPr="00561A71">
        <w:rPr>
          <w:sz w:val="16"/>
          <w:szCs w:val="16"/>
        </w:rPr>
        <w:t>по настоящему</w:t>
      </w:r>
      <w:proofErr w:type="gramEnd"/>
      <w:r w:rsidR="0073662F" w:rsidRPr="00561A71">
        <w:rPr>
          <w:sz w:val="16"/>
          <w:szCs w:val="16"/>
        </w:rPr>
        <w:t xml:space="preserve"> </w:t>
      </w:r>
      <w:r w:rsidR="006C405A" w:rsidRPr="00561A71">
        <w:rPr>
          <w:sz w:val="16"/>
          <w:szCs w:val="16"/>
        </w:rPr>
        <w:t>Договором</w:t>
      </w:r>
      <w:r w:rsidR="0073662F" w:rsidRPr="00561A71">
        <w:rPr>
          <w:sz w:val="16"/>
          <w:szCs w:val="16"/>
        </w:rPr>
        <w:t>.</w:t>
      </w:r>
    </w:p>
    <w:p w:rsidR="0073662F" w:rsidRPr="00561A71" w:rsidRDefault="00356258" w:rsidP="00561A71">
      <w:pPr>
        <w:pStyle w:val="ConsPlusNormal"/>
        <w:ind w:firstLine="540"/>
        <w:jc w:val="both"/>
        <w:rPr>
          <w:sz w:val="16"/>
          <w:szCs w:val="16"/>
        </w:rPr>
      </w:pPr>
      <w:r w:rsidRPr="00561A71">
        <w:rPr>
          <w:sz w:val="16"/>
          <w:szCs w:val="16"/>
        </w:rPr>
        <w:t>6</w:t>
      </w:r>
      <w:r w:rsidR="0073662F" w:rsidRPr="00561A71">
        <w:rPr>
          <w:sz w:val="16"/>
          <w:szCs w:val="16"/>
        </w:rPr>
        <w:t xml:space="preserve">.13. Общая сумма начисленных штрафов за неисполнение или ненадлежащее исполнение Поставщиком обязательств, предусмотренных настоящим </w:t>
      </w:r>
      <w:r w:rsidR="006C405A" w:rsidRPr="00561A71">
        <w:rPr>
          <w:sz w:val="16"/>
          <w:szCs w:val="16"/>
        </w:rPr>
        <w:t>Договором</w:t>
      </w:r>
      <w:r w:rsidR="0073662F" w:rsidRPr="00561A71">
        <w:rPr>
          <w:sz w:val="16"/>
          <w:szCs w:val="16"/>
        </w:rPr>
        <w:t xml:space="preserve">, не может превышать цену </w:t>
      </w:r>
      <w:r w:rsidR="006C405A" w:rsidRPr="00561A71">
        <w:rPr>
          <w:sz w:val="16"/>
          <w:szCs w:val="16"/>
        </w:rPr>
        <w:t>Договора</w:t>
      </w:r>
      <w:r w:rsidR="0073662F" w:rsidRPr="00561A71">
        <w:rPr>
          <w:sz w:val="16"/>
          <w:szCs w:val="16"/>
        </w:rPr>
        <w:t>.</w:t>
      </w:r>
    </w:p>
    <w:p w:rsidR="0073662F" w:rsidRPr="00561A71" w:rsidRDefault="00356258" w:rsidP="00561A71">
      <w:pPr>
        <w:pStyle w:val="ConsPlusNormal"/>
        <w:ind w:firstLine="540"/>
        <w:jc w:val="both"/>
        <w:rPr>
          <w:sz w:val="16"/>
          <w:szCs w:val="16"/>
        </w:rPr>
      </w:pPr>
      <w:r w:rsidRPr="00561A71">
        <w:rPr>
          <w:sz w:val="16"/>
          <w:szCs w:val="16"/>
        </w:rPr>
        <w:t>6</w:t>
      </w:r>
      <w:r w:rsidR="0073662F" w:rsidRPr="00561A71">
        <w:rPr>
          <w:sz w:val="16"/>
          <w:szCs w:val="16"/>
        </w:rPr>
        <w:t xml:space="preserve">.14. Общая сумма начисленных штрафов за ненадлежащее исполнение Заказчиком обязательств, предусмотренных настоящим </w:t>
      </w:r>
      <w:r w:rsidR="006C405A" w:rsidRPr="00561A71">
        <w:rPr>
          <w:sz w:val="16"/>
          <w:szCs w:val="16"/>
        </w:rPr>
        <w:t>Договором</w:t>
      </w:r>
      <w:r w:rsidR="0073662F" w:rsidRPr="00561A71">
        <w:rPr>
          <w:sz w:val="16"/>
          <w:szCs w:val="16"/>
        </w:rPr>
        <w:t xml:space="preserve">, не может превышать цену </w:t>
      </w:r>
      <w:r w:rsidR="006C405A" w:rsidRPr="00561A71">
        <w:rPr>
          <w:sz w:val="16"/>
          <w:szCs w:val="16"/>
        </w:rPr>
        <w:t>Договором</w:t>
      </w:r>
      <w:r w:rsidR="0073662F" w:rsidRPr="00561A71">
        <w:rPr>
          <w:sz w:val="16"/>
          <w:szCs w:val="16"/>
        </w:rPr>
        <w:t>.</w:t>
      </w:r>
    </w:p>
    <w:p w:rsidR="0073662F" w:rsidRPr="00561A71" w:rsidRDefault="00356258" w:rsidP="00561A71">
      <w:pPr>
        <w:pStyle w:val="ConsPlusNormal"/>
        <w:ind w:firstLine="540"/>
        <w:jc w:val="both"/>
        <w:rPr>
          <w:sz w:val="16"/>
          <w:szCs w:val="16"/>
        </w:rPr>
      </w:pPr>
      <w:r w:rsidRPr="00561A71">
        <w:rPr>
          <w:sz w:val="16"/>
          <w:szCs w:val="16"/>
        </w:rPr>
        <w:t>6</w:t>
      </w:r>
      <w:r w:rsidR="0073662F" w:rsidRPr="00561A71">
        <w:rPr>
          <w:sz w:val="16"/>
          <w:szCs w:val="16"/>
        </w:rPr>
        <w:t xml:space="preserve">.15. В случае расторжения настоящего </w:t>
      </w:r>
      <w:r w:rsidR="006C405A" w:rsidRPr="00561A71">
        <w:rPr>
          <w:sz w:val="16"/>
          <w:szCs w:val="16"/>
        </w:rPr>
        <w:t>Договора</w:t>
      </w:r>
      <w:r w:rsidR="0073662F" w:rsidRPr="00561A71">
        <w:rPr>
          <w:sz w:val="16"/>
          <w:szCs w:val="16"/>
        </w:rPr>
        <w:t xml:space="preserve"> в связи с односторонним отказом Стороны от исполнения настоящего </w:t>
      </w:r>
      <w:r w:rsidR="006C405A" w:rsidRPr="00561A71">
        <w:rPr>
          <w:sz w:val="16"/>
          <w:szCs w:val="16"/>
        </w:rPr>
        <w:t>Договора</w:t>
      </w:r>
      <w:r w:rsidR="0073662F" w:rsidRPr="00561A71">
        <w:rPr>
          <w:sz w:val="16"/>
          <w:szCs w:val="16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настоящего </w:t>
      </w:r>
      <w:r w:rsidR="006C405A" w:rsidRPr="00561A71">
        <w:rPr>
          <w:sz w:val="16"/>
          <w:szCs w:val="16"/>
        </w:rPr>
        <w:t>Договора</w:t>
      </w:r>
      <w:r w:rsidR="0073662F" w:rsidRPr="00561A71">
        <w:rPr>
          <w:sz w:val="16"/>
          <w:szCs w:val="16"/>
        </w:rPr>
        <w:t>.</w:t>
      </w:r>
    </w:p>
    <w:p w:rsidR="00DA725B" w:rsidRPr="00561A71" w:rsidRDefault="00DA725B" w:rsidP="00561A71">
      <w:pPr>
        <w:shd w:val="clear" w:color="auto" w:fill="FFFFFF"/>
        <w:tabs>
          <w:tab w:val="left" w:pos="540"/>
          <w:tab w:val="left" w:pos="1325"/>
        </w:tabs>
        <w:jc w:val="both"/>
        <w:rPr>
          <w:spacing w:val="-2"/>
          <w:sz w:val="16"/>
          <w:szCs w:val="16"/>
        </w:rPr>
      </w:pPr>
    </w:p>
    <w:p w:rsidR="00DA725B" w:rsidRPr="00561A71" w:rsidRDefault="00DA725B" w:rsidP="00561A71">
      <w:pPr>
        <w:shd w:val="clear" w:color="auto" w:fill="FFFFFF"/>
        <w:tabs>
          <w:tab w:val="left" w:pos="1070"/>
        </w:tabs>
        <w:ind w:left="10" w:firstLine="530"/>
        <w:jc w:val="center"/>
        <w:rPr>
          <w:b/>
          <w:spacing w:val="-2"/>
          <w:sz w:val="16"/>
          <w:szCs w:val="16"/>
        </w:rPr>
      </w:pPr>
      <w:r w:rsidRPr="00561A71">
        <w:rPr>
          <w:b/>
          <w:spacing w:val="-2"/>
          <w:sz w:val="16"/>
          <w:szCs w:val="16"/>
        </w:rPr>
        <w:t>7. Соблюдение антикоррупционного законодательства</w:t>
      </w:r>
    </w:p>
    <w:p w:rsidR="00DA725B" w:rsidRPr="00561A71" w:rsidRDefault="00DA725B" w:rsidP="00561A71">
      <w:pPr>
        <w:shd w:val="clear" w:color="auto" w:fill="FFFFFF"/>
        <w:tabs>
          <w:tab w:val="left" w:pos="1070"/>
        </w:tabs>
        <w:ind w:left="10" w:firstLine="530"/>
        <w:jc w:val="both"/>
        <w:rPr>
          <w:spacing w:val="-2"/>
          <w:sz w:val="16"/>
          <w:szCs w:val="16"/>
        </w:rPr>
      </w:pPr>
      <w:r w:rsidRPr="00561A71">
        <w:rPr>
          <w:spacing w:val="-2"/>
          <w:sz w:val="16"/>
          <w:szCs w:val="16"/>
        </w:rPr>
        <w:t>7.1. Стороны обязуются соблюдать применимое законодательство по противодействию коррупции и противодействию легализации (отмыванию) доходов, полученных преступным путем, включая, помимо прочего, любые законы и постановления, принятые во исполнение таких законов (с учетом изменений и дополнений, периодически вносимых в такие законодательные акты).</w:t>
      </w:r>
    </w:p>
    <w:p w:rsidR="00DA725B" w:rsidRPr="00561A71" w:rsidRDefault="00DA725B" w:rsidP="00561A71">
      <w:pPr>
        <w:shd w:val="clear" w:color="auto" w:fill="FFFFFF"/>
        <w:tabs>
          <w:tab w:val="left" w:pos="1070"/>
        </w:tabs>
        <w:ind w:left="10" w:firstLine="530"/>
        <w:jc w:val="both"/>
        <w:rPr>
          <w:spacing w:val="-2"/>
          <w:sz w:val="16"/>
          <w:szCs w:val="16"/>
        </w:rPr>
      </w:pPr>
      <w:r w:rsidRPr="00561A71">
        <w:rPr>
          <w:spacing w:val="-2"/>
          <w:sz w:val="16"/>
          <w:szCs w:val="16"/>
        </w:rPr>
        <w:t>7.2. При исполнении своих обязательств Стороны, их аффилированные лица, работники или посредники обязуются не совершать каких-либо действий (отказываются от бездействия), которые противоречат требованиям антикоррупционного законодательства, в том числе, воздерживаются от прямого или косвенного, лично или через третьих лип предложения, обещания, дачи, вымогательства, просьбы, согласия получить, и получения взяток в любой форме (в том числе, в форме денежных средств, иных ценностей, имущества, имущественных прав или иной материальной и/или нематериальной выгоды) в пользу или от каких-либо лиц для оказания влияния на их действия или решения с целью получения любых неправомерных преимуществ или с иной неправомерной целью.</w:t>
      </w:r>
    </w:p>
    <w:p w:rsidR="00DA725B" w:rsidRPr="00561A71" w:rsidRDefault="00DA725B" w:rsidP="00561A71">
      <w:pPr>
        <w:shd w:val="clear" w:color="auto" w:fill="FFFFFF"/>
        <w:tabs>
          <w:tab w:val="left" w:pos="1070"/>
        </w:tabs>
        <w:ind w:left="10" w:firstLine="530"/>
        <w:jc w:val="both"/>
        <w:rPr>
          <w:spacing w:val="-2"/>
          <w:sz w:val="16"/>
          <w:szCs w:val="16"/>
        </w:rPr>
      </w:pPr>
      <w:r w:rsidRPr="00561A71">
        <w:rPr>
          <w:spacing w:val="-2"/>
          <w:sz w:val="16"/>
          <w:szCs w:val="16"/>
        </w:rPr>
        <w:t>7.3. При выявлении одной из Сторон случаев личной заинтересованности аффилированных лиц или работников Сторон, приводящей или могущей привести к конфликту интересов той или иной стороны настоящего договора, она обязуется в письменной форме уведомить об этих нарушениях другую Сторону.</w:t>
      </w:r>
    </w:p>
    <w:p w:rsidR="00DA725B" w:rsidRPr="00561A71" w:rsidRDefault="00DA725B" w:rsidP="00561A71">
      <w:pPr>
        <w:shd w:val="clear" w:color="auto" w:fill="FFFFFF"/>
        <w:tabs>
          <w:tab w:val="left" w:pos="1070"/>
        </w:tabs>
        <w:ind w:left="10" w:firstLine="530"/>
        <w:jc w:val="both"/>
        <w:rPr>
          <w:spacing w:val="-2"/>
          <w:sz w:val="16"/>
          <w:szCs w:val="16"/>
        </w:rPr>
      </w:pPr>
    </w:p>
    <w:p w:rsidR="00955C2A" w:rsidRPr="00561A71" w:rsidRDefault="00955C2A" w:rsidP="00561A71">
      <w:pPr>
        <w:tabs>
          <w:tab w:val="left" w:pos="567"/>
          <w:tab w:val="left" w:pos="709"/>
          <w:tab w:val="left" w:pos="1134"/>
        </w:tabs>
        <w:snapToGrid w:val="0"/>
        <w:ind w:right="-2" w:firstLine="426"/>
        <w:jc w:val="center"/>
        <w:rPr>
          <w:b/>
          <w:sz w:val="16"/>
          <w:szCs w:val="16"/>
        </w:rPr>
      </w:pPr>
    </w:p>
    <w:p w:rsidR="00DA725B" w:rsidRPr="00561A71" w:rsidRDefault="00DA725B" w:rsidP="00561A71">
      <w:pPr>
        <w:tabs>
          <w:tab w:val="left" w:pos="567"/>
          <w:tab w:val="left" w:pos="709"/>
          <w:tab w:val="left" w:pos="1134"/>
        </w:tabs>
        <w:snapToGrid w:val="0"/>
        <w:ind w:right="-2" w:firstLine="426"/>
        <w:jc w:val="center"/>
        <w:rPr>
          <w:b/>
          <w:sz w:val="16"/>
          <w:szCs w:val="16"/>
        </w:rPr>
      </w:pPr>
      <w:r w:rsidRPr="00561A71">
        <w:rPr>
          <w:b/>
          <w:sz w:val="16"/>
          <w:szCs w:val="16"/>
        </w:rPr>
        <w:t>8. ОБЕСПЕЧЕНИЕ ИСПОЛНЕНИЯ ДОГОВОРА</w:t>
      </w:r>
    </w:p>
    <w:p w:rsidR="00DA725B" w:rsidRPr="00561A71" w:rsidRDefault="00C11605" w:rsidP="00561A71">
      <w:pPr>
        <w:autoSpaceDE w:val="0"/>
        <w:ind w:left="-284" w:right="142"/>
        <w:jc w:val="both"/>
        <w:rPr>
          <w:sz w:val="16"/>
          <w:szCs w:val="16"/>
        </w:rPr>
      </w:pPr>
      <w:r w:rsidRPr="00561A71">
        <w:rPr>
          <w:sz w:val="16"/>
          <w:szCs w:val="16"/>
        </w:rPr>
        <w:t xml:space="preserve">                   </w:t>
      </w:r>
      <w:r w:rsidR="00872975" w:rsidRPr="00561A71">
        <w:rPr>
          <w:sz w:val="16"/>
          <w:szCs w:val="16"/>
        </w:rPr>
        <w:t xml:space="preserve">8.1. </w:t>
      </w:r>
      <w:r w:rsidR="005E6A40" w:rsidRPr="00561A71">
        <w:rPr>
          <w:sz w:val="16"/>
          <w:szCs w:val="16"/>
        </w:rPr>
        <w:t>Условиями закупки не предусмотрены.</w:t>
      </w:r>
    </w:p>
    <w:p w:rsidR="00510F95" w:rsidRPr="00561A71" w:rsidRDefault="00510F95" w:rsidP="00561A71">
      <w:pPr>
        <w:autoSpaceDE w:val="0"/>
        <w:ind w:left="-284" w:right="142"/>
        <w:jc w:val="both"/>
        <w:rPr>
          <w:sz w:val="16"/>
          <w:szCs w:val="16"/>
        </w:rPr>
      </w:pPr>
    </w:p>
    <w:p w:rsidR="00510F95" w:rsidRPr="00561A71" w:rsidRDefault="00510F95" w:rsidP="00561A71">
      <w:pPr>
        <w:autoSpaceDE w:val="0"/>
        <w:ind w:right="142"/>
        <w:jc w:val="both"/>
        <w:rPr>
          <w:sz w:val="16"/>
          <w:szCs w:val="16"/>
        </w:rPr>
      </w:pPr>
    </w:p>
    <w:p w:rsidR="00DA725B" w:rsidRPr="00561A71" w:rsidRDefault="00D34FDE" w:rsidP="00561A71">
      <w:pPr>
        <w:jc w:val="center"/>
        <w:rPr>
          <w:b/>
          <w:sz w:val="16"/>
          <w:szCs w:val="16"/>
        </w:rPr>
      </w:pPr>
      <w:r w:rsidRPr="00561A71">
        <w:rPr>
          <w:b/>
          <w:sz w:val="16"/>
          <w:szCs w:val="16"/>
        </w:rPr>
        <w:t>9</w:t>
      </w:r>
      <w:r w:rsidR="00DA725B" w:rsidRPr="00561A71">
        <w:rPr>
          <w:b/>
          <w:sz w:val="16"/>
          <w:szCs w:val="16"/>
        </w:rPr>
        <w:t>. Заключительные положения</w:t>
      </w:r>
    </w:p>
    <w:p w:rsidR="00DA725B" w:rsidRPr="00561A71" w:rsidRDefault="00D34FDE" w:rsidP="00561A71">
      <w:pPr>
        <w:ind w:firstLine="567"/>
        <w:jc w:val="both"/>
        <w:rPr>
          <w:bCs/>
          <w:sz w:val="16"/>
          <w:szCs w:val="16"/>
        </w:rPr>
      </w:pPr>
      <w:r w:rsidRPr="00561A71">
        <w:rPr>
          <w:sz w:val="16"/>
          <w:szCs w:val="16"/>
        </w:rPr>
        <w:t>9</w:t>
      </w:r>
      <w:r w:rsidR="00DA725B" w:rsidRPr="00561A71">
        <w:rPr>
          <w:sz w:val="16"/>
          <w:szCs w:val="16"/>
        </w:rPr>
        <w:t xml:space="preserve">.1. </w:t>
      </w:r>
      <w:r w:rsidR="00DA725B" w:rsidRPr="00561A71">
        <w:rPr>
          <w:bCs/>
          <w:sz w:val="16"/>
          <w:szCs w:val="16"/>
        </w:rPr>
        <w:t>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законодательством РФ.</w:t>
      </w:r>
    </w:p>
    <w:p w:rsidR="00DA725B" w:rsidRPr="00561A71" w:rsidRDefault="00D34FDE" w:rsidP="00561A71">
      <w:pPr>
        <w:ind w:firstLine="567"/>
        <w:jc w:val="both"/>
        <w:rPr>
          <w:bCs/>
          <w:sz w:val="16"/>
          <w:szCs w:val="16"/>
        </w:rPr>
      </w:pPr>
      <w:r w:rsidRPr="00561A71">
        <w:rPr>
          <w:bCs/>
          <w:sz w:val="16"/>
          <w:szCs w:val="16"/>
        </w:rPr>
        <w:t>9</w:t>
      </w:r>
      <w:r w:rsidR="00DA725B" w:rsidRPr="00561A71">
        <w:rPr>
          <w:bCs/>
          <w:sz w:val="16"/>
          <w:szCs w:val="16"/>
        </w:rPr>
        <w:t xml:space="preserve">.2. Заказчик вправе расторгнуть Договор в одностороннем порядке, в случае выявления несоответствия Исполнителя требованиям </w:t>
      </w:r>
      <w:r w:rsidR="00872975" w:rsidRPr="00561A71">
        <w:rPr>
          <w:bCs/>
          <w:sz w:val="16"/>
          <w:szCs w:val="16"/>
        </w:rPr>
        <w:t>Технического задания</w:t>
      </w:r>
      <w:r w:rsidR="00DA725B" w:rsidRPr="00561A71">
        <w:rPr>
          <w:bCs/>
          <w:sz w:val="16"/>
          <w:szCs w:val="16"/>
        </w:rPr>
        <w:t>.</w:t>
      </w:r>
    </w:p>
    <w:p w:rsidR="00DA725B" w:rsidRPr="00561A71" w:rsidRDefault="00D34FDE" w:rsidP="00561A71">
      <w:pPr>
        <w:ind w:firstLine="567"/>
        <w:jc w:val="both"/>
        <w:rPr>
          <w:sz w:val="16"/>
          <w:szCs w:val="16"/>
        </w:rPr>
      </w:pPr>
      <w:r w:rsidRPr="00561A71">
        <w:rPr>
          <w:bCs/>
          <w:sz w:val="16"/>
          <w:szCs w:val="16"/>
        </w:rPr>
        <w:t>9</w:t>
      </w:r>
      <w:r w:rsidR="00DA725B" w:rsidRPr="00561A71">
        <w:rPr>
          <w:bCs/>
          <w:sz w:val="16"/>
          <w:szCs w:val="16"/>
        </w:rPr>
        <w:t xml:space="preserve">.3. </w:t>
      </w:r>
      <w:r w:rsidR="00DA725B" w:rsidRPr="00561A71">
        <w:rPr>
          <w:sz w:val="16"/>
          <w:szCs w:val="16"/>
        </w:rPr>
        <w:t xml:space="preserve">Настоящий Договор вступает в силу с момента подписания и </w:t>
      </w:r>
      <w:r w:rsidR="00510F95" w:rsidRPr="00561A71">
        <w:rPr>
          <w:b/>
          <w:sz w:val="16"/>
          <w:szCs w:val="16"/>
        </w:rPr>
        <w:t xml:space="preserve">действует до </w:t>
      </w:r>
      <w:r w:rsidR="00872975" w:rsidRPr="00561A71">
        <w:rPr>
          <w:b/>
          <w:sz w:val="16"/>
          <w:szCs w:val="16"/>
        </w:rPr>
        <w:t>31.12</w:t>
      </w:r>
      <w:r w:rsidR="00DA725B" w:rsidRPr="00561A71">
        <w:rPr>
          <w:b/>
          <w:sz w:val="16"/>
          <w:szCs w:val="16"/>
        </w:rPr>
        <w:t>.202</w:t>
      </w:r>
      <w:r w:rsidR="00111DB2" w:rsidRPr="00561A71">
        <w:rPr>
          <w:b/>
          <w:sz w:val="16"/>
          <w:szCs w:val="16"/>
        </w:rPr>
        <w:t>6</w:t>
      </w:r>
      <w:r w:rsidR="00DA725B" w:rsidRPr="00561A71">
        <w:rPr>
          <w:b/>
          <w:sz w:val="16"/>
          <w:szCs w:val="16"/>
        </w:rPr>
        <w:t xml:space="preserve"> г.</w:t>
      </w:r>
    </w:p>
    <w:p w:rsidR="00DA725B" w:rsidRPr="00561A71" w:rsidRDefault="00D34FDE" w:rsidP="00561A71">
      <w:pPr>
        <w:adjustRightInd w:val="0"/>
        <w:ind w:firstLine="539"/>
        <w:jc w:val="both"/>
        <w:rPr>
          <w:bCs/>
          <w:sz w:val="16"/>
          <w:szCs w:val="16"/>
        </w:rPr>
      </w:pPr>
      <w:r w:rsidRPr="00561A71">
        <w:rPr>
          <w:sz w:val="16"/>
          <w:szCs w:val="16"/>
        </w:rPr>
        <w:t>9</w:t>
      </w:r>
      <w:r w:rsidR="00DA725B" w:rsidRPr="00561A71">
        <w:rPr>
          <w:sz w:val="16"/>
          <w:szCs w:val="16"/>
        </w:rPr>
        <w:t>.4. 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:rsidR="00872975" w:rsidRPr="00561A71" w:rsidRDefault="00D34FDE" w:rsidP="00561A71">
      <w:pPr>
        <w:ind w:firstLine="539"/>
        <w:jc w:val="both"/>
        <w:rPr>
          <w:sz w:val="16"/>
          <w:szCs w:val="16"/>
        </w:rPr>
      </w:pPr>
      <w:r w:rsidRPr="00561A71">
        <w:rPr>
          <w:sz w:val="16"/>
          <w:szCs w:val="16"/>
        </w:rPr>
        <w:t>9</w:t>
      </w:r>
      <w:r w:rsidR="00DA725B" w:rsidRPr="00561A71">
        <w:rPr>
          <w:sz w:val="16"/>
          <w:szCs w:val="16"/>
        </w:rPr>
        <w:t>.5.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E50209" w:rsidRPr="00561A71" w:rsidRDefault="00872975" w:rsidP="00561A71">
      <w:pPr>
        <w:ind w:firstLine="539"/>
        <w:jc w:val="both"/>
        <w:rPr>
          <w:sz w:val="16"/>
          <w:szCs w:val="16"/>
        </w:rPr>
      </w:pPr>
      <w:r w:rsidRPr="00561A71">
        <w:rPr>
          <w:bCs/>
          <w:sz w:val="16"/>
          <w:szCs w:val="16"/>
        </w:rPr>
        <w:t>9.6.</w:t>
      </w:r>
      <w:r w:rsidR="00E50209" w:rsidRPr="00561A71">
        <w:rPr>
          <w:bCs/>
          <w:sz w:val="16"/>
          <w:szCs w:val="16"/>
        </w:rPr>
        <w:t xml:space="preserve"> </w:t>
      </w:r>
      <w:r w:rsidRPr="00561A71">
        <w:rPr>
          <w:color w:val="000000"/>
          <w:sz w:val="16"/>
          <w:szCs w:val="16"/>
          <w:lang w:val="x-none" w:eastAsia="x-none"/>
        </w:rPr>
        <w:t>Настоящий договор составлен и заключен посредством обмена информацией в электронном виде в соответствии с Федеральными законами № 63-ФЗ от 06.04.2011 г. «Об электронной подписи», с Федеральным законом от 18.07.2011 г. № 223-ФЗ «О закупках товаров, работ, услуг отдельными видами юридических лиц».</w:t>
      </w:r>
    </w:p>
    <w:p w:rsidR="00E50209" w:rsidRPr="00561A71" w:rsidRDefault="00E50209" w:rsidP="00561A71">
      <w:pPr>
        <w:pStyle w:val="ConsPlusNormal"/>
        <w:jc w:val="center"/>
        <w:outlineLvl w:val="1"/>
        <w:rPr>
          <w:sz w:val="16"/>
          <w:szCs w:val="16"/>
        </w:rPr>
      </w:pPr>
    </w:p>
    <w:p w:rsidR="00E50209" w:rsidRPr="00561A71" w:rsidRDefault="00E50209" w:rsidP="00561A71">
      <w:pPr>
        <w:pStyle w:val="ConsPlusNormal"/>
        <w:ind w:firstLine="539"/>
        <w:jc w:val="both"/>
        <w:rPr>
          <w:color w:val="000000"/>
          <w:sz w:val="16"/>
          <w:szCs w:val="16"/>
        </w:rPr>
      </w:pPr>
      <w:r w:rsidRPr="00561A71">
        <w:rPr>
          <w:color w:val="000000"/>
          <w:sz w:val="16"/>
          <w:szCs w:val="16"/>
        </w:rPr>
        <w:lastRenderedPageBreak/>
        <w:t>Неотъемлемой частью настоящего договора является следующее:</w:t>
      </w:r>
    </w:p>
    <w:p w:rsidR="00E50209" w:rsidRPr="00561A71" w:rsidRDefault="00C5725E" w:rsidP="00561A71">
      <w:pPr>
        <w:pStyle w:val="ConsPlusNormal"/>
        <w:ind w:firstLine="539"/>
        <w:jc w:val="both"/>
        <w:rPr>
          <w:color w:val="000000"/>
          <w:sz w:val="16"/>
          <w:szCs w:val="16"/>
        </w:rPr>
      </w:pPr>
      <w:hyperlink w:anchor="Par326" w:tooltip="СПЕЦИФИКАЦИЯ" w:history="1">
        <w:r w:rsidR="00E50209" w:rsidRPr="00561A71">
          <w:rPr>
            <w:color w:val="000000"/>
            <w:sz w:val="16"/>
            <w:szCs w:val="16"/>
          </w:rPr>
          <w:t>Приложение N 1</w:t>
        </w:r>
      </w:hyperlink>
      <w:r w:rsidR="00E50209" w:rsidRPr="00561A71">
        <w:rPr>
          <w:color w:val="000000"/>
          <w:sz w:val="16"/>
          <w:szCs w:val="16"/>
        </w:rPr>
        <w:t xml:space="preserve"> - </w:t>
      </w:r>
      <w:r w:rsidR="00D34FDE" w:rsidRPr="00561A71">
        <w:rPr>
          <w:color w:val="000000"/>
          <w:sz w:val="16"/>
          <w:szCs w:val="16"/>
        </w:rPr>
        <w:t xml:space="preserve">Техническое задание </w:t>
      </w:r>
      <w:r w:rsidR="00E50209" w:rsidRPr="00561A71">
        <w:rPr>
          <w:color w:val="000000"/>
          <w:sz w:val="16"/>
          <w:szCs w:val="16"/>
        </w:rPr>
        <w:t xml:space="preserve">на </w:t>
      </w:r>
      <w:r w:rsidR="0004676F" w:rsidRPr="00561A71">
        <w:rPr>
          <w:color w:val="000000"/>
          <w:sz w:val="16"/>
          <w:szCs w:val="16"/>
        </w:rPr>
        <w:t>2</w:t>
      </w:r>
      <w:r w:rsidR="00E50209" w:rsidRPr="00561A71">
        <w:rPr>
          <w:color w:val="000000"/>
          <w:sz w:val="16"/>
          <w:szCs w:val="16"/>
        </w:rPr>
        <w:t xml:space="preserve"> лист</w:t>
      </w:r>
      <w:r w:rsidR="0004676F" w:rsidRPr="00561A71">
        <w:rPr>
          <w:color w:val="000000"/>
          <w:sz w:val="16"/>
          <w:szCs w:val="16"/>
        </w:rPr>
        <w:t>ах</w:t>
      </w:r>
      <w:r w:rsidR="00E50209" w:rsidRPr="00561A71">
        <w:rPr>
          <w:color w:val="000000"/>
          <w:sz w:val="16"/>
          <w:szCs w:val="16"/>
        </w:rPr>
        <w:t>;</w:t>
      </w:r>
    </w:p>
    <w:p w:rsidR="00E50209" w:rsidRPr="00561A71" w:rsidRDefault="00E50209" w:rsidP="00561A71">
      <w:pPr>
        <w:pStyle w:val="ConsPlusNormal"/>
        <w:ind w:firstLine="539"/>
        <w:jc w:val="both"/>
        <w:rPr>
          <w:sz w:val="16"/>
          <w:szCs w:val="16"/>
        </w:rPr>
      </w:pPr>
      <w:r w:rsidRPr="00561A71">
        <w:rPr>
          <w:color w:val="000000"/>
          <w:sz w:val="16"/>
          <w:szCs w:val="16"/>
        </w:rPr>
        <w:t>Приложение N 2 - Спецификация на 1 листе;</w:t>
      </w:r>
    </w:p>
    <w:p w:rsidR="006569C7" w:rsidRPr="00561A71" w:rsidRDefault="006569C7" w:rsidP="00561A71">
      <w:pPr>
        <w:widowControl w:val="0"/>
        <w:suppressAutoHyphens/>
        <w:ind w:left="360"/>
        <w:contextualSpacing/>
        <w:jc w:val="center"/>
        <w:rPr>
          <w:rFonts w:eastAsia="SimSun"/>
          <w:b/>
          <w:caps/>
          <w:kern w:val="1"/>
          <w:sz w:val="16"/>
          <w:szCs w:val="16"/>
          <w:lang w:eastAsia="zh-CN" w:bidi="hi-IN"/>
        </w:rPr>
      </w:pPr>
    </w:p>
    <w:p w:rsidR="00DA725B" w:rsidRPr="00561A71" w:rsidRDefault="00510F95" w:rsidP="00561A71">
      <w:pPr>
        <w:widowControl w:val="0"/>
        <w:suppressAutoHyphens/>
        <w:ind w:left="360"/>
        <w:contextualSpacing/>
        <w:jc w:val="center"/>
        <w:rPr>
          <w:rFonts w:eastAsia="SimSun"/>
          <w:b/>
          <w:caps/>
          <w:kern w:val="1"/>
          <w:sz w:val="16"/>
          <w:szCs w:val="16"/>
          <w:lang w:eastAsia="zh-CN" w:bidi="hi-IN"/>
        </w:rPr>
      </w:pPr>
      <w:r w:rsidRPr="00561A71">
        <w:rPr>
          <w:rFonts w:eastAsia="SimSun"/>
          <w:b/>
          <w:caps/>
          <w:kern w:val="1"/>
          <w:sz w:val="16"/>
          <w:szCs w:val="16"/>
          <w:lang w:eastAsia="zh-CN" w:bidi="hi-IN"/>
        </w:rPr>
        <w:t>1</w:t>
      </w:r>
      <w:r w:rsidR="00D34FDE" w:rsidRPr="00561A71">
        <w:rPr>
          <w:rFonts w:eastAsia="SimSun"/>
          <w:b/>
          <w:caps/>
          <w:kern w:val="1"/>
          <w:sz w:val="16"/>
          <w:szCs w:val="16"/>
          <w:lang w:eastAsia="zh-CN" w:bidi="hi-IN"/>
        </w:rPr>
        <w:t>1</w:t>
      </w:r>
      <w:r w:rsidR="00DA725B" w:rsidRPr="00561A71">
        <w:rPr>
          <w:rFonts w:eastAsia="SimSun"/>
          <w:b/>
          <w:caps/>
          <w:kern w:val="1"/>
          <w:sz w:val="16"/>
          <w:szCs w:val="16"/>
          <w:lang w:eastAsia="zh-CN" w:bidi="hi-IN"/>
        </w:rPr>
        <w:t>.</w:t>
      </w:r>
      <w:r w:rsidR="00E50209" w:rsidRPr="00561A71">
        <w:rPr>
          <w:rFonts w:eastAsia="SimSun"/>
          <w:b/>
          <w:caps/>
          <w:kern w:val="1"/>
          <w:sz w:val="16"/>
          <w:szCs w:val="16"/>
          <w:lang w:eastAsia="zh-CN" w:bidi="hi-IN"/>
        </w:rPr>
        <w:t xml:space="preserve"> </w:t>
      </w:r>
      <w:r w:rsidR="00DA725B" w:rsidRPr="00561A71">
        <w:rPr>
          <w:rFonts w:eastAsia="SimSun"/>
          <w:b/>
          <w:caps/>
          <w:kern w:val="1"/>
          <w:sz w:val="16"/>
          <w:szCs w:val="16"/>
          <w:lang w:eastAsia="zh-CN" w:bidi="hi-IN"/>
        </w:rPr>
        <w:t>АДРЕСА И РЕКВИЗИТЫ СТОРОН</w:t>
      </w:r>
    </w:p>
    <w:p w:rsidR="00DA725B" w:rsidRPr="00561A71" w:rsidRDefault="00DA725B" w:rsidP="00561A71">
      <w:pPr>
        <w:widowControl w:val="0"/>
        <w:suppressAutoHyphens/>
        <w:autoSpaceDE w:val="0"/>
        <w:contextualSpacing/>
        <w:jc w:val="center"/>
        <w:rPr>
          <w:rFonts w:eastAsia="SimSun"/>
          <w:b/>
          <w:caps/>
          <w:kern w:val="1"/>
          <w:sz w:val="16"/>
          <w:szCs w:val="16"/>
          <w:lang w:eastAsia="zh-CN" w:bidi="hi-IN"/>
        </w:rPr>
      </w:pPr>
    </w:p>
    <w:tbl>
      <w:tblPr>
        <w:tblpPr w:leftFromText="180" w:rightFromText="180" w:vertAnchor="text" w:horzAnchor="margin" w:tblpY="12"/>
        <w:tblW w:w="9602" w:type="dxa"/>
        <w:tblLook w:val="04A0" w:firstRow="1" w:lastRow="0" w:firstColumn="1" w:lastColumn="0" w:noHBand="0" w:noVBand="1"/>
      </w:tblPr>
      <w:tblGrid>
        <w:gridCol w:w="4536"/>
        <w:gridCol w:w="5066"/>
      </w:tblGrid>
      <w:tr w:rsidR="007C1CDC" w:rsidRPr="00561A71" w:rsidTr="00361EAD">
        <w:trPr>
          <w:trHeight w:val="2333"/>
        </w:trPr>
        <w:tc>
          <w:tcPr>
            <w:tcW w:w="4536" w:type="dxa"/>
          </w:tcPr>
          <w:p w:rsidR="007C1CDC" w:rsidRPr="00561A71" w:rsidRDefault="007C1CDC" w:rsidP="00561A71">
            <w:pPr>
              <w:keepNext/>
              <w:keepLines/>
              <w:ind w:right="-285"/>
              <w:rPr>
                <w:b/>
                <w:sz w:val="16"/>
                <w:szCs w:val="16"/>
              </w:rPr>
            </w:pPr>
            <w:r w:rsidRPr="00561A71">
              <w:rPr>
                <w:b/>
                <w:sz w:val="16"/>
                <w:szCs w:val="16"/>
              </w:rPr>
              <w:t>Заказчик:</w:t>
            </w:r>
          </w:p>
          <w:p w:rsidR="00493DB5" w:rsidRPr="00561A71" w:rsidRDefault="00493DB5" w:rsidP="00561A71">
            <w:pPr>
              <w:suppressAutoHyphens/>
              <w:autoSpaceDE w:val="0"/>
              <w:autoSpaceDN w:val="0"/>
              <w:ind w:right="-2"/>
              <w:rPr>
                <w:b/>
                <w:bCs/>
                <w:sz w:val="16"/>
                <w:szCs w:val="16"/>
              </w:rPr>
            </w:pPr>
            <w:r w:rsidRPr="00561A71">
              <w:rPr>
                <w:b/>
                <w:bCs/>
                <w:sz w:val="16"/>
                <w:szCs w:val="16"/>
              </w:rPr>
              <w:t>Государственное бюджетное учреждение здравоохранения Республики Мордовия «</w:t>
            </w:r>
            <w:proofErr w:type="spellStart"/>
            <w:r w:rsidRPr="00561A71">
              <w:rPr>
                <w:b/>
                <w:bCs/>
                <w:sz w:val="16"/>
                <w:szCs w:val="16"/>
              </w:rPr>
              <w:t>Ковылкинский</w:t>
            </w:r>
            <w:proofErr w:type="spellEnd"/>
            <w:r w:rsidRPr="00561A71">
              <w:rPr>
                <w:b/>
                <w:bCs/>
                <w:sz w:val="16"/>
                <w:szCs w:val="16"/>
              </w:rPr>
              <w:t xml:space="preserve"> детский санаторий «Сосновый бор»</w:t>
            </w:r>
          </w:p>
          <w:p w:rsidR="00CB26EF" w:rsidRPr="00561A71" w:rsidRDefault="00CB26EF" w:rsidP="00561A71">
            <w:pPr>
              <w:widowControl w:val="0"/>
              <w:autoSpaceDE w:val="0"/>
              <w:autoSpaceDN w:val="0"/>
              <w:adjustRightInd w:val="0"/>
              <w:rPr>
                <w:bCs/>
                <w:kern w:val="1"/>
                <w:sz w:val="16"/>
                <w:szCs w:val="16"/>
                <w:lang w:eastAsia="zh-CN" w:bidi="hi-IN"/>
              </w:rPr>
            </w:pPr>
            <w:r w:rsidRPr="00561A71">
              <w:rPr>
                <w:bCs/>
                <w:kern w:val="1"/>
                <w:sz w:val="16"/>
                <w:szCs w:val="16"/>
                <w:lang w:eastAsia="zh-CN" w:bidi="hi-IN"/>
              </w:rPr>
              <w:t xml:space="preserve">ИНН 1323120025  </w:t>
            </w:r>
          </w:p>
          <w:p w:rsidR="00CB26EF" w:rsidRPr="00561A71" w:rsidRDefault="00CB26EF" w:rsidP="00561A71">
            <w:pPr>
              <w:widowControl w:val="0"/>
              <w:autoSpaceDE w:val="0"/>
              <w:autoSpaceDN w:val="0"/>
              <w:adjustRightInd w:val="0"/>
              <w:rPr>
                <w:bCs/>
                <w:kern w:val="1"/>
                <w:sz w:val="16"/>
                <w:szCs w:val="16"/>
                <w:lang w:eastAsia="zh-CN" w:bidi="hi-IN"/>
              </w:rPr>
            </w:pPr>
            <w:r w:rsidRPr="00561A71">
              <w:rPr>
                <w:bCs/>
                <w:kern w:val="1"/>
                <w:sz w:val="16"/>
                <w:szCs w:val="16"/>
                <w:lang w:eastAsia="zh-CN" w:bidi="hi-IN"/>
              </w:rPr>
              <w:t>КПП 132301001</w:t>
            </w:r>
          </w:p>
          <w:p w:rsidR="00CB26EF" w:rsidRPr="00561A71" w:rsidRDefault="00CB26EF" w:rsidP="00561A71">
            <w:pPr>
              <w:widowControl w:val="0"/>
              <w:autoSpaceDE w:val="0"/>
              <w:autoSpaceDN w:val="0"/>
              <w:adjustRightInd w:val="0"/>
              <w:rPr>
                <w:bCs/>
                <w:kern w:val="1"/>
                <w:sz w:val="16"/>
                <w:szCs w:val="16"/>
                <w:lang w:eastAsia="zh-CN" w:bidi="hi-IN"/>
              </w:rPr>
            </w:pPr>
            <w:r w:rsidRPr="00561A71">
              <w:rPr>
                <w:bCs/>
                <w:kern w:val="1"/>
                <w:sz w:val="16"/>
                <w:szCs w:val="16"/>
                <w:lang w:eastAsia="zh-CN" w:bidi="hi-IN"/>
              </w:rPr>
              <w:t xml:space="preserve">Юридический адрес: 431350, Республика Мордовия,                                    </w:t>
            </w:r>
          </w:p>
          <w:p w:rsidR="00CB26EF" w:rsidRPr="00561A71" w:rsidRDefault="00CB26EF" w:rsidP="00561A71">
            <w:pPr>
              <w:widowControl w:val="0"/>
              <w:autoSpaceDE w:val="0"/>
              <w:autoSpaceDN w:val="0"/>
              <w:adjustRightInd w:val="0"/>
              <w:rPr>
                <w:bCs/>
                <w:kern w:val="1"/>
                <w:sz w:val="16"/>
                <w:szCs w:val="16"/>
                <w:lang w:eastAsia="zh-CN" w:bidi="hi-IN"/>
              </w:rPr>
            </w:pPr>
            <w:r w:rsidRPr="00561A71">
              <w:rPr>
                <w:bCs/>
                <w:kern w:val="1"/>
                <w:sz w:val="16"/>
                <w:szCs w:val="16"/>
                <w:lang w:eastAsia="zh-CN" w:bidi="hi-IN"/>
              </w:rPr>
              <w:t>г. Ковылкино, ул. Сосновый бор, д.1</w:t>
            </w:r>
          </w:p>
          <w:p w:rsidR="00CB26EF" w:rsidRPr="00561A71" w:rsidRDefault="00CB26EF" w:rsidP="00561A71">
            <w:pPr>
              <w:widowControl w:val="0"/>
              <w:autoSpaceDE w:val="0"/>
              <w:autoSpaceDN w:val="0"/>
              <w:adjustRightInd w:val="0"/>
              <w:rPr>
                <w:bCs/>
                <w:kern w:val="1"/>
                <w:sz w:val="16"/>
                <w:szCs w:val="16"/>
                <w:lang w:eastAsia="zh-CN" w:bidi="hi-IN"/>
              </w:rPr>
            </w:pPr>
            <w:r w:rsidRPr="00561A71">
              <w:rPr>
                <w:bCs/>
                <w:kern w:val="1"/>
                <w:sz w:val="16"/>
                <w:szCs w:val="16"/>
                <w:lang w:eastAsia="zh-CN" w:bidi="hi-IN"/>
              </w:rPr>
              <w:t xml:space="preserve">Почтовый адрес: 431350, Республика Мордовия,                                    </w:t>
            </w:r>
          </w:p>
          <w:p w:rsidR="00CB26EF" w:rsidRPr="00561A71" w:rsidRDefault="00CB26EF" w:rsidP="00561A71">
            <w:pPr>
              <w:widowControl w:val="0"/>
              <w:autoSpaceDE w:val="0"/>
              <w:autoSpaceDN w:val="0"/>
              <w:adjustRightInd w:val="0"/>
              <w:rPr>
                <w:bCs/>
                <w:kern w:val="1"/>
                <w:sz w:val="16"/>
                <w:szCs w:val="16"/>
                <w:lang w:eastAsia="zh-CN" w:bidi="hi-IN"/>
              </w:rPr>
            </w:pPr>
            <w:r w:rsidRPr="00561A71">
              <w:rPr>
                <w:bCs/>
                <w:kern w:val="1"/>
                <w:sz w:val="16"/>
                <w:szCs w:val="16"/>
                <w:lang w:eastAsia="zh-CN" w:bidi="hi-IN"/>
              </w:rPr>
              <w:t>г. Ковылкино, ул. Сосновый бор, д.1</w:t>
            </w:r>
          </w:p>
          <w:p w:rsidR="00CB26EF" w:rsidRPr="00561A71" w:rsidRDefault="00CB26EF" w:rsidP="00561A71">
            <w:pPr>
              <w:widowControl w:val="0"/>
              <w:autoSpaceDE w:val="0"/>
              <w:autoSpaceDN w:val="0"/>
              <w:adjustRightInd w:val="0"/>
              <w:rPr>
                <w:bCs/>
                <w:kern w:val="1"/>
                <w:sz w:val="16"/>
                <w:szCs w:val="16"/>
                <w:lang w:eastAsia="zh-CN" w:bidi="hi-IN"/>
              </w:rPr>
            </w:pPr>
            <w:r w:rsidRPr="00561A71">
              <w:rPr>
                <w:bCs/>
                <w:kern w:val="1"/>
                <w:sz w:val="16"/>
                <w:szCs w:val="16"/>
                <w:lang w:eastAsia="zh-CN" w:bidi="hi-IN"/>
              </w:rPr>
              <w:t xml:space="preserve">Телефон: 8(83453) 2-51-93 </w:t>
            </w:r>
          </w:p>
          <w:p w:rsidR="00CB26EF" w:rsidRPr="00561A71" w:rsidRDefault="00CB26EF" w:rsidP="00561A71">
            <w:pPr>
              <w:widowControl w:val="0"/>
              <w:autoSpaceDE w:val="0"/>
              <w:autoSpaceDN w:val="0"/>
              <w:adjustRightInd w:val="0"/>
              <w:rPr>
                <w:bCs/>
                <w:kern w:val="1"/>
                <w:sz w:val="16"/>
                <w:szCs w:val="16"/>
                <w:lang w:eastAsia="zh-CN" w:bidi="hi-IN"/>
              </w:rPr>
            </w:pPr>
            <w:r w:rsidRPr="00561A71">
              <w:rPr>
                <w:bCs/>
                <w:kern w:val="1"/>
                <w:sz w:val="16"/>
                <w:szCs w:val="16"/>
                <w:lang w:eastAsia="zh-CN" w:bidi="hi-IN"/>
              </w:rPr>
              <w:t>E-</w:t>
            </w:r>
            <w:proofErr w:type="spellStart"/>
            <w:r w:rsidRPr="00561A71">
              <w:rPr>
                <w:bCs/>
                <w:kern w:val="1"/>
                <w:sz w:val="16"/>
                <w:szCs w:val="16"/>
                <w:lang w:eastAsia="zh-CN" w:bidi="hi-IN"/>
              </w:rPr>
              <w:t>Mail</w:t>
            </w:r>
            <w:proofErr w:type="spellEnd"/>
            <w:r w:rsidRPr="00561A71">
              <w:rPr>
                <w:bCs/>
                <w:kern w:val="1"/>
                <w:sz w:val="16"/>
                <w:szCs w:val="16"/>
                <w:lang w:eastAsia="zh-CN" w:bidi="hi-IN"/>
              </w:rPr>
              <w:t>: GBUZ.RM.KDS.SB@e-mordovia.ru</w:t>
            </w:r>
          </w:p>
          <w:p w:rsidR="00CB26EF" w:rsidRPr="00561A71" w:rsidRDefault="00CB26EF" w:rsidP="00561A71">
            <w:pPr>
              <w:widowControl w:val="0"/>
              <w:autoSpaceDE w:val="0"/>
              <w:autoSpaceDN w:val="0"/>
              <w:adjustRightInd w:val="0"/>
              <w:rPr>
                <w:bCs/>
                <w:kern w:val="1"/>
                <w:sz w:val="16"/>
                <w:szCs w:val="16"/>
                <w:lang w:eastAsia="zh-CN" w:bidi="hi-IN"/>
              </w:rPr>
            </w:pPr>
            <w:r w:rsidRPr="00561A71">
              <w:rPr>
                <w:bCs/>
                <w:kern w:val="1"/>
                <w:sz w:val="16"/>
                <w:szCs w:val="16"/>
                <w:lang w:eastAsia="zh-CN" w:bidi="hi-IN"/>
              </w:rPr>
              <w:t xml:space="preserve">Банковские реквизиты: </w:t>
            </w:r>
          </w:p>
          <w:p w:rsidR="00CB26EF" w:rsidRPr="00561A71" w:rsidRDefault="00CB26EF" w:rsidP="00561A71">
            <w:pPr>
              <w:widowControl w:val="0"/>
              <w:autoSpaceDE w:val="0"/>
              <w:autoSpaceDN w:val="0"/>
              <w:adjustRightInd w:val="0"/>
              <w:rPr>
                <w:bCs/>
                <w:kern w:val="1"/>
                <w:sz w:val="16"/>
                <w:szCs w:val="16"/>
                <w:lang w:eastAsia="zh-CN" w:bidi="hi-IN"/>
              </w:rPr>
            </w:pPr>
            <w:r w:rsidRPr="00561A71">
              <w:rPr>
                <w:bCs/>
                <w:kern w:val="1"/>
                <w:sz w:val="16"/>
                <w:szCs w:val="16"/>
                <w:lang w:eastAsia="zh-CN" w:bidi="hi-IN"/>
              </w:rPr>
              <w:t>Минфин Республики Мордовия (ГБУЗ Республики Мордовия «КДС «Сосновый бор», л/с 802Ч7184000)</w:t>
            </w:r>
          </w:p>
          <w:p w:rsidR="00CB26EF" w:rsidRPr="00561A71" w:rsidRDefault="00CB26EF" w:rsidP="00561A71">
            <w:pPr>
              <w:widowControl w:val="0"/>
              <w:autoSpaceDE w:val="0"/>
              <w:autoSpaceDN w:val="0"/>
              <w:adjustRightInd w:val="0"/>
              <w:rPr>
                <w:bCs/>
                <w:kern w:val="1"/>
                <w:sz w:val="16"/>
                <w:szCs w:val="16"/>
                <w:lang w:eastAsia="zh-CN" w:bidi="hi-IN"/>
              </w:rPr>
            </w:pPr>
            <w:r w:rsidRPr="00561A71">
              <w:rPr>
                <w:bCs/>
                <w:kern w:val="1"/>
                <w:sz w:val="16"/>
                <w:szCs w:val="16"/>
                <w:lang w:eastAsia="zh-CN" w:bidi="hi-IN"/>
              </w:rPr>
              <w:t>Банк получателя: ОКЦ №1 ВВГУ БАНКА РОССИИ//УФК по Нижегородской области, г. Нижний Новгород</w:t>
            </w:r>
          </w:p>
          <w:p w:rsidR="00CB26EF" w:rsidRPr="00561A71" w:rsidRDefault="00CB26EF" w:rsidP="00561A71">
            <w:pPr>
              <w:widowControl w:val="0"/>
              <w:autoSpaceDE w:val="0"/>
              <w:autoSpaceDN w:val="0"/>
              <w:adjustRightInd w:val="0"/>
              <w:rPr>
                <w:bCs/>
                <w:kern w:val="1"/>
                <w:sz w:val="16"/>
                <w:szCs w:val="16"/>
                <w:lang w:eastAsia="zh-CN" w:bidi="hi-IN"/>
              </w:rPr>
            </w:pPr>
            <w:r w:rsidRPr="00561A71">
              <w:rPr>
                <w:bCs/>
                <w:kern w:val="1"/>
                <w:sz w:val="16"/>
                <w:szCs w:val="16"/>
                <w:lang w:eastAsia="zh-CN" w:bidi="hi-IN"/>
              </w:rPr>
              <w:t>КБК 0000000000000000130</w:t>
            </w:r>
          </w:p>
          <w:p w:rsidR="00CB26EF" w:rsidRPr="00561A71" w:rsidRDefault="00CB26EF" w:rsidP="00561A71">
            <w:pPr>
              <w:widowControl w:val="0"/>
              <w:autoSpaceDE w:val="0"/>
              <w:autoSpaceDN w:val="0"/>
              <w:adjustRightInd w:val="0"/>
              <w:rPr>
                <w:bCs/>
                <w:kern w:val="1"/>
                <w:sz w:val="16"/>
                <w:szCs w:val="16"/>
                <w:lang w:eastAsia="zh-CN" w:bidi="hi-IN"/>
              </w:rPr>
            </w:pPr>
            <w:r w:rsidRPr="00561A71">
              <w:rPr>
                <w:bCs/>
                <w:kern w:val="1"/>
                <w:sz w:val="16"/>
                <w:szCs w:val="16"/>
                <w:lang w:eastAsia="zh-CN" w:bidi="hi-IN"/>
              </w:rPr>
              <w:t>ЕКС 40102810745370000024</w:t>
            </w:r>
          </w:p>
          <w:p w:rsidR="00CB26EF" w:rsidRPr="00561A71" w:rsidRDefault="00CB26EF" w:rsidP="00561A71">
            <w:pPr>
              <w:widowControl w:val="0"/>
              <w:autoSpaceDE w:val="0"/>
              <w:autoSpaceDN w:val="0"/>
              <w:adjustRightInd w:val="0"/>
              <w:rPr>
                <w:bCs/>
                <w:kern w:val="1"/>
                <w:sz w:val="16"/>
                <w:szCs w:val="16"/>
                <w:lang w:eastAsia="zh-CN" w:bidi="hi-IN"/>
              </w:rPr>
            </w:pPr>
            <w:r w:rsidRPr="00561A71">
              <w:rPr>
                <w:bCs/>
                <w:kern w:val="1"/>
                <w:sz w:val="16"/>
                <w:szCs w:val="16"/>
                <w:lang w:eastAsia="zh-CN" w:bidi="hi-IN"/>
              </w:rPr>
              <w:t>р/</w:t>
            </w:r>
            <w:proofErr w:type="spellStart"/>
            <w:r w:rsidRPr="00561A71">
              <w:rPr>
                <w:bCs/>
                <w:kern w:val="1"/>
                <w:sz w:val="16"/>
                <w:szCs w:val="16"/>
                <w:lang w:eastAsia="zh-CN" w:bidi="hi-IN"/>
              </w:rPr>
              <w:t>сч</w:t>
            </w:r>
            <w:proofErr w:type="spellEnd"/>
            <w:r w:rsidRPr="00561A71">
              <w:rPr>
                <w:bCs/>
                <w:kern w:val="1"/>
                <w:sz w:val="16"/>
                <w:szCs w:val="16"/>
                <w:lang w:eastAsia="zh-CN" w:bidi="hi-IN"/>
              </w:rPr>
              <w:t xml:space="preserve"> 03224643890000003200</w:t>
            </w:r>
          </w:p>
          <w:p w:rsidR="00CB26EF" w:rsidRPr="00561A71" w:rsidRDefault="00CB26EF" w:rsidP="00561A71">
            <w:pPr>
              <w:widowControl w:val="0"/>
              <w:autoSpaceDE w:val="0"/>
              <w:autoSpaceDN w:val="0"/>
              <w:adjustRightInd w:val="0"/>
              <w:rPr>
                <w:bCs/>
                <w:kern w:val="1"/>
                <w:sz w:val="16"/>
                <w:szCs w:val="16"/>
                <w:lang w:eastAsia="zh-CN" w:bidi="hi-IN"/>
              </w:rPr>
            </w:pPr>
            <w:r w:rsidRPr="00561A71">
              <w:rPr>
                <w:bCs/>
                <w:kern w:val="1"/>
                <w:sz w:val="16"/>
                <w:szCs w:val="16"/>
                <w:lang w:eastAsia="zh-CN" w:bidi="hi-IN"/>
              </w:rPr>
              <w:t xml:space="preserve">ОКОПФ 72, </w:t>
            </w:r>
          </w:p>
          <w:p w:rsidR="00CB26EF" w:rsidRPr="00561A71" w:rsidRDefault="00CB26EF" w:rsidP="00561A71">
            <w:pPr>
              <w:widowControl w:val="0"/>
              <w:autoSpaceDE w:val="0"/>
              <w:autoSpaceDN w:val="0"/>
              <w:adjustRightInd w:val="0"/>
              <w:rPr>
                <w:bCs/>
                <w:kern w:val="1"/>
                <w:sz w:val="16"/>
                <w:szCs w:val="16"/>
                <w:lang w:eastAsia="zh-CN" w:bidi="hi-IN"/>
              </w:rPr>
            </w:pPr>
            <w:r w:rsidRPr="00561A71">
              <w:rPr>
                <w:bCs/>
                <w:kern w:val="1"/>
                <w:sz w:val="16"/>
                <w:szCs w:val="16"/>
                <w:lang w:eastAsia="zh-CN" w:bidi="hi-IN"/>
              </w:rPr>
              <w:t>ОКПО 01957177</w:t>
            </w:r>
          </w:p>
          <w:p w:rsidR="00300490" w:rsidRPr="00561A71" w:rsidRDefault="00CB26EF" w:rsidP="00561A71">
            <w:pPr>
              <w:widowControl w:val="0"/>
              <w:autoSpaceDE w:val="0"/>
              <w:autoSpaceDN w:val="0"/>
              <w:adjustRightInd w:val="0"/>
              <w:rPr>
                <w:bCs/>
                <w:kern w:val="1"/>
                <w:sz w:val="16"/>
                <w:szCs w:val="16"/>
                <w:lang w:eastAsia="zh-CN" w:bidi="hi-IN"/>
              </w:rPr>
            </w:pPr>
            <w:r w:rsidRPr="00561A71">
              <w:rPr>
                <w:bCs/>
                <w:kern w:val="1"/>
                <w:sz w:val="16"/>
                <w:szCs w:val="16"/>
                <w:lang w:eastAsia="zh-CN" w:bidi="hi-IN"/>
              </w:rPr>
              <w:t>ОКВЭД 86.90.4</w:t>
            </w:r>
          </w:p>
          <w:p w:rsidR="007C1CDC" w:rsidRPr="00561A71" w:rsidRDefault="007C1CDC" w:rsidP="00561A71">
            <w:pPr>
              <w:keepNext/>
              <w:keepLines/>
              <w:ind w:right="-285"/>
              <w:rPr>
                <w:color w:val="000000"/>
                <w:sz w:val="16"/>
                <w:szCs w:val="16"/>
                <w:u w:val="single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320"/>
            </w:tblGrid>
            <w:tr w:rsidR="007E47FC" w:rsidRPr="00561A71" w:rsidTr="00D93645">
              <w:tc>
                <w:tcPr>
                  <w:tcW w:w="4785" w:type="dxa"/>
                </w:tcPr>
                <w:p w:rsidR="007E47FC" w:rsidRPr="00561A71" w:rsidRDefault="007E47FC" w:rsidP="00512926">
                  <w:pPr>
                    <w:framePr w:hSpace="180" w:wrap="around" w:vAnchor="text" w:hAnchor="margin" w:y="12"/>
                    <w:suppressAutoHyphens/>
                    <w:jc w:val="center"/>
                    <w:rPr>
                      <w:sz w:val="16"/>
                      <w:szCs w:val="16"/>
                    </w:rPr>
                  </w:pPr>
                  <w:r w:rsidRPr="00561A71">
                    <w:rPr>
                      <w:sz w:val="16"/>
                      <w:szCs w:val="16"/>
                    </w:rPr>
                    <w:t>Главный врач _______________ /</w:t>
                  </w:r>
                  <w:proofErr w:type="spellStart"/>
                  <w:r w:rsidRPr="00561A71">
                    <w:rPr>
                      <w:sz w:val="16"/>
                      <w:szCs w:val="16"/>
                    </w:rPr>
                    <w:t>Шиндяйкина</w:t>
                  </w:r>
                  <w:proofErr w:type="spellEnd"/>
                  <w:r w:rsidRPr="00561A71">
                    <w:rPr>
                      <w:sz w:val="16"/>
                      <w:szCs w:val="16"/>
                    </w:rPr>
                    <w:t xml:space="preserve"> Л.И. </w:t>
                  </w:r>
                </w:p>
              </w:tc>
            </w:tr>
            <w:tr w:rsidR="007E47FC" w:rsidRPr="00561A71" w:rsidTr="00D93645">
              <w:tc>
                <w:tcPr>
                  <w:tcW w:w="4785" w:type="dxa"/>
                </w:tcPr>
                <w:p w:rsidR="007E47FC" w:rsidRPr="00561A71" w:rsidRDefault="007E47FC" w:rsidP="00512926">
                  <w:pPr>
                    <w:framePr w:hSpace="180" w:wrap="around" w:vAnchor="text" w:hAnchor="margin" w:y="12"/>
                    <w:suppressAutoHyphens/>
                    <w:jc w:val="center"/>
                    <w:rPr>
                      <w:sz w:val="16"/>
                      <w:szCs w:val="16"/>
                    </w:rPr>
                  </w:pPr>
                  <w:r w:rsidRPr="00561A71">
                    <w:rPr>
                      <w:sz w:val="16"/>
                      <w:szCs w:val="16"/>
                    </w:rPr>
                    <w:t>«_____» __________________20 ____ г.</w:t>
                  </w:r>
                </w:p>
              </w:tc>
            </w:tr>
            <w:tr w:rsidR="007E47FC" w:rsidRPr="00561A71" w:rsidTr="00D93645">
              <w:tc>
                <w:tcPr>
                  <w:tcW w:w="4785" w:type="dxa"/>
                </w:tcPr>
                <w:p w:rsidR="007E47FC" w:rsidRPr="00561A71" w:rsidRDefault="007E47FC" w:rsidP="00512926">
                  <w:pPr>
                    <w:framePr w:hSpace="180" w:wrap="around" w:vAnchor="text" w:hAnchor="margin" w:y="12"/>
                    <w:suppressAutoHyphens/>
                    <w:jc w:val="center"/>
                    <w:rPr>
                      <w:sz w:val="16"/>
                      <w:szCs w:val="16"/>
                    </w:rPr>
                  </w:pPr>
                  <w:r w:rsidRPr="00561A71">
                    <w:rPr>
                      <w:sz w:val="16"/>
                      <w:szCs w:val="16"/>
                    </w:rPr>
                    <w:t xml:space="preserve">М.П. </w:t>
                  </w:r>
                </w:p>
              </w:tc>
            </w:tr>
          </w:tbl>
          <w:p w:rsidR="007C1CDC" w:rsidRPr="00561A71" w:rsidRDefault="007C1CDC" w:rsidP="00561A71">
            <w:pPr>
              <w:keepNext/>
              <w:keepLines/>
              <w:tabs>
                <w:tab w:val="left" w:pos="1128"/>
              </w:tabs>
              <w:ind w:right="-285"/>
              <w:rPr>
                <w:sz w:val="16"/>
                <w:szCs w:val="16"/>
              </w:rPr>
            </w:pPr>
          </w:p>
        </w:tc>
        <w:tc>
          <w:tcPr>
            <w:tcW w:w="5066" w:type="dxa"/>
          </w:tcPr>
          <w:p w:rsidR="007C1CDC" w:rsidRPr="00561A71" w:rsidRDefault="007C1CDC" w:rsidP="00561A71">
            <w:pPr>
              <w:keepNext/>
              <w:keepLines/>
              <w:ind w:left="-709" w:right="-285" w:firstLine="1168"/>
              <w:rPr>
                <w:b/>
                <w:sz w:val="16"/>
                <w:szCs w:val="16"/>
              </w:rPr>
            </w:pPr>
            <w:r w:rsidRPr="00561A71">
              <w:rPr>
                <w:b/>
                <w:sz w:val="16"/>
                <w:szCs w:val="16"/>
              </w:rPr>
              <w:t>Исполнитель:</w:t>
            </w:r>
          </w:p>
          <w:p w:rsidR="007C1CDC" w:rsidRPr="00561A71" w:rsidRDefault="007C1CDC" w:rsidP="00561A71">
            <w:pPr>
              <w:ind w:firstLine="1168"/>
              <w:rPr>
                <w:sz w:val="16"/>
                <w:szCs w:val="16"/>
              </w:rPr>
            </w:pPr>
          </w:p>
          <w:p w:rsidR="007C1CDC" w:rsidRPr="00561A71" w:rsidRDefault="007C1CDC" w:rsidP="00561A71">
            <w:pPr>
              <w:ind w:firstLine="1168"/>
              <w:rPr>
                <w:sz w:val="16"/>
                <w:szCs w:val="16"/>
              </w:rPr>
            </w:pPr>
          </w:p>
          <w:p w:rsidR="007C1CDC" w:rsidRPr="00561A71" w:rsidRDefault="007C1CDC" w:rsidP="00561A71">
            <w:pPr>
              <w:ind w:firstLine="742"/>
              <w:rPr>
                <w:sz w:val="16"/>
                <w:szCs w:val="16"/>
              </w:rPr>
            </w:pPr>
          </w:p>
          <w:p w:rsidR="007C1CDC" w:rsidRPr="00561A71" w:rsidRDefault="007C1CDC" w:rsidP="00561A71">
            <w:pPr>
              <w:ind w:firstLine="742"/>
              <w:rPr>
                <w:sz w:val="16"/>
                <w:szCs w:val="16"/>
              </w:rPr>
            </w:pPr>
          </w:p>
          <w:p w:rsidR="00887AD8" w:rsidRPr="00561A71" w:rsidRDefault="007C1CDC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  <w:r w:rsidRPr="00561A71">
              <w:rPr>
                <w:bCs/>
                <w:sz w:val="16"/>
                <w:szCs w:val="16"/>
              </w:rPr>
              <w:t xml:space="preserve">______               </w:t>
            </w: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7C1CDC" w:rsidRPr="00561A71" w:rsidRDefault="007C1CDC" w:rsidP="00561A71">
            <w:pPr>
              <w:ind w:left="-709" w:right="-1"/>
              <w:rPr>
                <w:bCs/>
                <w:sz w:val="16"/>
                <w:szCs w:val="16"/>
              </w:rPr>
            </w:pPr>
          </w:p>
        </w:tc>
      </w:tr>
    </w:tbl>
    <w:p w:rsidR="00DA725B" w:rsidRPr="00561A71" w:rsidRDefault="00DA725B" w:rsidP="00561A71">
      <w:pPr>
        <w:rPr>
          <w:b/>
          <w:bCs/>
          <w:sz w:val="16"/>
          <w:szCs w:val="16"/>
        </w:rPr>
      </w:pPr>
    </w:p>
    <w:p w:rsidR="00DA725B" w:rsidRPr="00561A71" w:rsidRDefault="00DA725B" w:rsidP="00561A71">
      <w:pPr>
        <w:ind w:right="-2"/>
        <w:rPr>
          <w:sz w:val="16"/>
          <w:szCs w:val="16"/>
        </w:rPr>
        <w:sectPr w:rsidR="00DA725B" w:rsidRPr="00561A71" w:rsidSect="007C1CDC">
          <w:pgSz w:w="11906" w:h="16838"/>
          <w:pgMar w:top="568" w:right="566" w:bottom="426" w:left="1134" w:header="709" w:footer="709" w:gutter="0"/>
          <w:cols w:space="720"/>
          <w:docGrid w:linePitch="272"/>
        </w:sectPr>
      </w:pPr>
    </w:p>
    <w:p w:rsidR="00DA725B" w:rsidRPr="00561A71" w:rsidRDefault="00DA725B" w:rsidP="00561A71">
      <w:pPr>
        <w:widowControl w:val="0"/>
        <w:suppressLineNumbers/>
        <w:tabs>
          <w:tab w:val="left" w:pos="708"/>
          <w:tab w:val="center" w:pos="4830"/>
          <w:tab w:val="right" w:pos="9660"/>
        </w:tabs>
        <w:suppressAutoHyphens/>
        <w:jc w:val="right"/>
        <w:rPr>
          <w:rFonts w:eastAsia="SimSun"/>
          <w:iCs/>
          <w:color w:val="000000"/>
          <w:kern w:val="1"/>
          <w:sz w:val="16"/>
          <w:szCs w:val="16"/>
          <w:lang w:eastAsia="zh-CN" w:bidi="hi-IN"/>
        </w:rPr>
      </w:pPr>
      <w:bookmarkStart w:id="6" w:name="_Hlk224205348"/>
      <w:r w:rsidRPr="00561A71">
        <w:rPr>
          <w:rFonts w:eastAsia="SimSun"/>
          <w:iCs/>
          <w:color w:val="000000"/>
          <w:kern w:val="1"/>
          <w:sz w:val="16"/>
          <w:szCs w:val="16"/>
          <w:lang w:eastAsia="zh-CN" w:bidi="hi-IN"/>
        </w:rPr>
        <w:lastRenderedPageBreak/>
        <w:t xml:space="preserve">Приложение № </w:t>
      </w:r>
      <w:r w:rsidR="00E50209" w:rsidRPr="00561A71">
        <w:rPr>
          <w:rFonts w:eastAsia="SimSun"/>
          <w:iCs/>
          <w:color w:val="000000"/>
          <w:kern w:val="1"/>
          <w:sz w:val="16"/>
          <w:szCs w:val="16"/>
          <w:lang w:eastAsia="zh-CN" w:bidi="hi-IN"/>
        </w:rPr>
        <w:t>1</w:t>
      </w:r>
    </w:p>
    <w:p w:rsidR="00DA725B" w:rsidRPr="00561A71" w:rsidRDefault="00DA725B" w:rsidP="00561A71">
      <w:pPr>
        <w:widowControl w:val="0"/>
        <w:suppressLineNumbers/>
        <w:tabs>
          <w:tab w:val="left" w:pos="708"/>
          <w:tab w:val="center" w:pos="4830"/>
          <w:tab w:val="right" w:pos="9660"/>
        </w:tabs>
        <w:suppressAutoHyphens/>
        <w:jc w:val="right"/>
        <w:rPr>
          <w:rFonts w:eastAsia="SimSun"/>
          <w:iCs/>
          <w:color w:val="000000"/>
          <w:kern w:val="1"/>
          <w:sz w:val="16"/>
          <w:szCs w:val="16"/>
          <w:lang w:eastAsia="zh-CN" w:bidi="hi-IN"/>
        </w:rPr>
      </w:pPr>
      <w:r w:rsidRPr="00561A71">
        <w:rPr>
          <w:rFonts w:eastAsia="SimSun"/>
          <w:iCs/>
          <w:color w:val="000000"/>
          <w:kern w:val="1"/>
          <w:sz w:val="16"/>
          <w:szCs w:val="16"/>
          <w:lang w:eastAsia="zh-CN" w:bidi="hi-IN"/>
        </w:rPr>
        <w:t>к Договору</w:t>
      </w:r>
      <w:r w:rsidR="00D64421" w:rsidRPr="00561A71">
        <w:rPr>
          <w:rFonts w:eastAsia="SimSun"/>
          <w:iCs/>
          <w:color w:val="000000"/>
          <w:kern w:val="1"/>
          <w:sz w:val="16"/>
          <w:szCs w:val="16"/>
          <w:lang w:eastAsia="zh-CN" w:bidi="hi-IN"/>
        </w:rPr>
        <w:t xml:space="preserve"> №</w:t>
      </w:r>
    </w:p>
    <w:p w:rsidR="00DA725B" w:rsidRPr="00561A71" w:rsidRDefault="00DA725B" w:rsidP="00561A71">
      <w:pPr>
        <w:widowControl w:val="0"/>
        <w:suppressLineNumbers/>
        <w:tabs>
          <w:tab w:val="left" w:pos="708"/>
          <w:tab w:val="center" w:pos="4830"/>
          <w:tab w:val="right" w:pos="9660"/>
        </w:tabs>
        <w:suppressAutoHyphens/>
        <w:jc w:val="right"/>
        <w:rPr>
          <w:rFonts w:eastAsia="SimSun"/>
          <w:iCs/>
          <w:color w:val="000000"/>
          <w:kern w:val="1"/>
          <w:sz w:val="16"/>
          <w:szCs w:val="16"/>
          <w:lang w:eastAsia="zh-CN" w:bidi="hi-IN"/>
        </w:rPr>
      </w:pPr>
      <w:r w:rsidRPr="00561A71">
        <w:rPr>
          <w:rFonts w:eastAsia="SimSun"/>
          <w:iCs/>
          <w:color w:val="000000"/>
          <w:kern w:val="1"/>
          <w:sz w:val="16"/>
          <w:szCs w:val="16"/>
          <w:lang w:eastAsia="zh-CN" w:bidi="hi-IN"/>
        </w:rPr>
        <w:t>от</w:t>
      </w:r>
      <w:r w:rsidR="00C9617F" w:rsidRPr="00561A71">
        <w:rPr>
          <w:rFonts w:eastAsia="SimSun"/>
          <w:iCs/>
          <w:color w:val="000000"/>
          <w:kern w:val="1"/>
          <w:sz w:val="16"/>
          <w:szCs w:val="16"/>
          <w:lang w:eastAsia="zh-CN" w:bidi="hi-IN"/>
        </w:rPr>
        <w:t xml:space="preserve"> </w:t>
      </w:r>
      <w:r w:rsidR="00F838EC" w:rsidRPr="00561A71">
        <w:rPr>
          <w:rFonts w:eastAsia="SimSun"/>
          <w:iCs/>
          <w:color w:val="000000"/>
          <w:kern w:val="1"/>
          <w:sz w:val="16"/>
          <w:szCs w:val="16"/>
          <w:lang w:eastAsia="zh-CN" w:bidi="hi-IN"/>
        </w:rPr>
        <w:t>«</w:t>
      </w:r>
      <w:r w:rsidR="007C1CDC" w:rsidRPr="00561A71">
        <w:rPr>
          <w:rFonts w:eastAsia="SimSun"/>
          <w:iCs/>
          <w:color w:val="000000"/>
          <w:kern w:val="1"/>
          <w:sz w:val="16"/>
          <w:szCs w:val="16"/>
          <w:lang w:eastAsia="zh-CN" w:bidi="hi-IN"/>
        </w:rPr>
        <w:t>_</w:t>
      </w:r>
      <w:proofErr w:type="gramStart"/>
      <w:r w:rsidR="007C1CDC" w:rsidRPr="00561A71">
        <w:rPr>
          <w:rFonts w:eastAsia="SimSun"/>
          <w:iCs/>
          <w:color w:val="000000"/>
          <w:kern w:val="1"/>
          <w:sz w:val="16"/>
          <w:szCs w:val="16"/>
          <w:lang w:eastAsia="zh-CN" w:bidi="hi-IN"/>
        </w:rPr>
        <w:t>_</w:t>
      </w:r>
      <w:r w:rsidR="00F838EC" w:rsidRPr="00561A71">
        <w:rPr>
          <w:rFonts w:eastAsia="SimSun"/>
          <w:iCs/>
          <w:color w:val="000000"/>
          <w:kern w:val="1"/>
          <w:sz w:val="16"/>
          <w:szCs w:val="16"/>
          <w:lang w:eastAsia="zh-CN" w:bidi="hi-IN"/>
        </w:rPr>
        <w:t>»</w:t>
      </w:r>
      <w:r w:rsidR="00D64421" w:rsidRPr="00561A71">
        <w:rPr>
          <w:rFonts w:eastAsia="SimSun"/>
          <w:iCs/>
          <w:color w:val="000000"/>
          <w:kern w:val="1"/>
          <w:sz w:val="16"/>
          <w:szCs w:val="16"/>
          <w:lang w:eastAsia="zh-CN" w:bidi="hi-IN"/>
        </w:rPr>
        <w:t>_</w:t>
      </w:r>
      <w:proofErr w:type="gramEnd"/>
      <w:r w:rsidR="00D64421" w:rsidRPr="00561A71">
        <w:rPr>
          <w:rFonts w:eastAsia="SimSun"/>
          <w:iCs/>
          <w:color w:val="000000"/>
          <w:kern w:val="1"/>
          <w:sz w:val="16"/>
          <w:szCs w:val="16"/>
          <w:lang w:eastAsia="zh-CN" w:bidi="hi-IN"/>
        </w:rPr>
        <w:t>______</w:t>
      </w:r>
      <w:r w:rsidR="00F838EC" w:rsidRPr="00561A71">
        <w:rPr>
          <w:rFonts w:eastAsia="SimSun"/>
          <w:iCs/>
          <w:color w:val="000000"/>
          <w:kern w:val="1"/>
          <w:sz w:val="16"/>
          <w:szCs w:val="16"/>
          <w:lang w:eastAsia="zh-CN" w:bidi="hi-IN"/>
        </w:rPr>
        <w:t>202</w:t>
      </w:r>
      <w:r w:rsidR="00CB26EF" w:rsidRPr="00561A71">
        <w:rPr>
          <w:rFonts w:eastAsia="SimSun"/>
          <w:iCs/>
          <w:color w:val="000000"/>
          <w:kern w:val="1"/>
          <w:sz w:val="16"/>
          <w:szCs w:val="16"/>
          <w:lang w:eastAsia="zh-CN" w:bidi="hi-IN"/>
        </w:rPr>
        <w:t>6</w:t>
      </w:r>
      <w:r w:rsidR="00F838EC" w:rsidRPr="00561A71">
        <w:rPr>
          <w:rFonts w:eastAsia="SimSun"/>
          <w:iCs/>
          <w:color w:val="000000"/>
          <w:kern w:val="1"/>
          <w:sz w:val="16"/>
          <w:szCs w:val="16"/>
          <w:lang w:eastAsia="zh-CN" w:bidi="hi-IN"/>
        </w:rPr>
        <w:t xml:space="preserve"> г.</w:t>
      </w:r>
    </w:p>
    <w:p w:rsidR="007C1CDC" w:rsidRPr="00561A71" w:rsidRDefault="007C1CDC" w:rsidP="00561A71">
      <w:pPr>
        <w:widowControl w:val="0"/>
        <w:autoSpaceDE w:val="0"/>
        <w:autoSpaceDN w:val="0"/>
        <w:adjustRightInd w:val="0"/>
        <w:ind w:right="142" w:firstLine="666"/>
        <w:jc w:val="both"/>
        <w:rPr>
          <w:sz w:val="16"/>
          <w:szCs w:val="16"/>
        </w:rPr>
      </w:pPr>
      <w:bookmarkStart w:id="7" w:name="_Hlk499189062"/>
      <w:bookmarkEnd w:id="6"/>
    </w:p>
    <w:bookmarkEnd w:id="7"/>
    <w:p w:rsidR="00DA725B" w:rsidRPr="00561A71" w:rsidRDefault="00DA725B" w:rsidP="00561A71">
      <w:pPr>
        <w:rPr>
          <w:vanish/>
          <w:sz w:val="16"/>
          <w:szCs w:val="16"/>
        </w:rPr>
      </w:pPr>
    </w:p>
    <w:p w:rsidR="002A6EA4" w:rsidRPr="00561A71" w:rsidRDefault="002A6EA4" w:rsidP="00561A71">
      <w:pPr>
        <w:rPr>
          <w:sz w:val="16"/>
          <w:szCs w:val="16"/>
        </w:rPr>
      </w:pPr>
    </w:p>
    <w:p w:rsidR="002A6EA4" w:rsidRPr="00561A71" w:rsidRDefault="002A6EA4" w:rsidP="00561A71">
      <w:pPr>
        <w:rPr>
          <w:sz w:val="16"/>
          <w:szCs w:val="16"/>
        </w:rPr>
      </w:pPr>
    </w:p>
    <w:p w:rsidR="001E1902" w:rsidRPr="00561A71" w:rsidRDefault="001E1902" w:rsidP="00561A71">
      <w:pPr>
        <w:rPr>
          <w:sz w:val="16"/>
          <w:szCs w:val="16"/>
        </w:rPr>
      </w:pPr>
    </w:p>
    <w:p w:rsidR="00C25FD7" w:rsidRPr="00DC09A6" w:rsidRDefault="00C25FD7" w:rsidP="00C25FD7">
      <w:pPr>
        <w:jc w:val="center"/>
        <w:rPr>
          <w:b/>
          <w:sz w:val="16"/>
          <w:szCs w:val="16"/>
        </w:rPr>
      </w:pPr>
      <w:bookmarkStart w:id="8" w:name="_Hlk230250764"/>
      <w:bookmarkStart w:id="9" w:name="_Hlk230250802"/>
      <w:r w:rsidRPr="00DC09A6">
        <w:rPr>
          <w:b/>
          <w:sz w:val="16"/>
          <w:szCs w:val="16"/>
        </w:rPr>
        <w:t>Техническое задание</w:t>
      </w:r>
    </w:p>
    <w:bookmarkEnd w:id="8"/>
    <w:p w:rsidR="00C25FD7" w:rsidRPr="00DC09A6" w:rsidRDefault="00C25FD7" w:rsidP="00C25FD7">
      <w:pPr>
        <w:jc w:val="center"/>
        <w:rPr>
          <w:rFonts w:eastAsia="Calibri"/>
          <w:b/>
          <w:bCs/>
          <w:sz w:val="16"/>
          <w:szCs w:val="16"/>
        </w:rPr>
      </w:pPr>
      <w:r w:rsidRPr="00DC09A6">
        <w:rPr>
          <w:rFonts w:eastAsia="Calibri"/>
          <w:b/>
          <w:bCs/>
          <w:sz w:val="16"/>
          <w:szCs w:val="16"/>
        </w:rPr>
        <w:t>оказание услуг по проведению энергетического обследования (энергоаудита) объектов</w:t>
      </w:r>
    </w:p>
    <w:p w:rsidR="00C25FD7" w:rsidRPr="00DC09A6" w:rsidRDefault="00C25FD7" w:rsidP="00C25FD7">
      <w:pPr>
        <w:jc w:val="center"/>
        <w:rPr>
          <w:rFonts w:eastAsia="Calibri"/>
          <w:b/>
          <w:bCs/>
          <w:sz w:val="16"/>
          <w:szCs w:val="16"/>
        </w:rPr>
      </w:pPr>
      <w:r w:rsidRPr="00DC09A6">
        <w:rPr>
          <w:rFonts w:eastAsia="Calibri"/>
          <w:b/>
          <w:bCs/>
          <w:sz w:val="16"/>
          <w:szCs w:val="16"/>
        </w:rPr>
        <w:t xml:space="preserve"> ГБУЗ </w:t>
      </w:r>
      <w:proofErr w:type="spellStart"/>
      <w:r w:rsidRPr="00DC09A6">
        <w:rPr>
          <w:rFonts w:eastAsia="Calibri"/>
          <w:b/>
          <w:bCs/>
          <w:sz w:val="16"/>
          <w:szCs w:val="16"/>
        </w:rPr>
        <w:t>Рес</w:t>
      </w:r>
      <w:proofErr w:type="spellEnd"/>
      <w:r w:rsidRPr="00DC09A6">
        <w:rPr>
          <w:rFonts w:eastAsia="Calibri"/>
          <w:b/>
          <w:bCs/>
          <w:sz w:val="16"/>
          <w:szCs w:val="16"/>
        </w:rPr>
        <w:t>﻿⁠⁠⁠⁠‍﻿﻿‍⁠‍​⁠‍‌⁠‌﻿⁠﻿‍﻿‌‍﻿﻿﻿﻿‌﻿﻿‌﻿‌‍﻿⁠‌‌‌﻿⁠‌﻿публики Мордовия «</w:t>
      </w:r>
      <w:proofErr w:type="spellStart"/>
      <w:r w:rsidRPr="00DC09A6">
        <w:rPr>
          <w:rFonts w:eastAsia="Calibri"/>
          <w:b/>
          <w:bCs/>
          <w:sz w:val="16"/>
          <w:szCs w:val="16"/>
        </w:rPr>
        <w:t>Ковылкинский</w:t>
      </w:r>
      <w:proofErr w:type="spellEnd"/>
      <w:r w:rsidRPr="00DC09A6">
        <w:rPr>
          <w:rFonts w:eastAsia="Calibri"/>
          <w:b/>
          <w:bCs/>
          <w:sz w:val="16"/>
          <w:szCs w:val="16"/>
        </w:rPr>
        <w:t xml:space="preserve"> детский санаторий «Сосновый бор» и (разработка энергетического паспорта и программы энергосбережения)</w:t>
      </w:r>
    </w:p>
    <w:p w:rsidR="00C25FD7" w:rsidRPr="00DC09A6" w:rsidRDefault="00C25FD7" w:rsidP="00C25FD7">
      <w:pPr>
        <w:jc w:val="both"/>
        <w:rPr>
          <w:rFonts w:eastAsia="Calibri"/>
          <w:b/>
          <w:sz w:val="16"/>
          <w:szCs w:val="16"/>
        </w:rPr>
      </w:pPr>
    </w:p>
    <w:p w:rsidR="00C25FD7" w:rsidRPr="00DC09A6" w:rsidRDefault="00C25FD7" w:rsidP="00C25FD7">
      <w:pPr>
        <w:jc w:val="both"/>
        <w:rPr>
          <w:rFonts w:eastAsia="Calibri"/>
          <w:b/>
          <w:i/>
          <w:iCs/>
          <w:sz w:val="16"/>
          <w:szCs w:val="16"/>
        </w:rPr>
      </w:pPr>
      <w:r w:rsidRPr="00DC09A6">
        <w:rPr>
          <w:rFonts w:eastAsia="Calibri"/>
          <w:b/>
          <w:i/>
          <w:iCs/>
          <w:sz w:val="16"/>
          <w:szCs w:val="16"/>
        </w:rPr>
        <w:t>ОКПД 2: 71.20.19.140 Услуги по энергетическому обследованию</w:t>
      </w:r>
    </w:p>
    <w:p w:rsidR="00C25FD7" w:rsidRPr="00DC09A6" w:rsidRDefault="00C25FD7" w:rsidP="00C25FD7">
      <w:pPr>
        <w:jc w:val="both"/>
        <w:rPr>
          <w:rFonts w:eastAsia="Calibri"/>
          <w:b/>
          <w:sz w:val="16"/>
          <w:szCs w:val="16"/>
        </w:rPr>
      </w:pPr>
    </w:p>
    <w:p w:rsidR="00C25FD7" w:rsidRPr="00DC09A6" w:rsidRDefault="00C25FD7" w:rsidP="00C25FD7">
      <w:pPr>
        <w:pStyle w:val="a5"/>
        <w:numPr>
          <w:ilvl w:val="0"/>
          <w:numId w:val="12"/>
        </w:numPr>
        <w:tabs>
          <w:tab w:val="left" w:pos="284"/>
        </w:tabs>
        <w:adjustRightInd w:val="0"/>
        <w:ind w:left="0" w:firstLine="0"/>
        <w:jc w:val="center"/>
        <w:rPr>
          <w:rFonts w:eastAsia="Calibri"/>
          <w:b/>
          <w:sz w:val="16"/>
          <w:szCs w:val="16"/>
        </w:rPr>
      </w:pPr>
      <w:r w:rsidRPr="00DC09A6">
        <w:rPr>
          <w:rFonts w:eastAsia="Calibri"/>
          <w:b/>
          <w:sz w:val="16"/>
          <w:szCs w:val="16"/>
        </w:rPr>
        <w:t>Цель оказания услуги</w:t>
      </w:r>
    </w:p>
    <w:p w:rsidR="00C25FD7" w:rsidRPr="00DC09A6" w:rsidRDefault="00C25FD7" w:rsidP="00C25FD7">
      <w:pPr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Получение объективных данных об объеме используемых энергетических ресурсов и затрат на их приобретение.</w:t>
      </w:r>
    </w:p>
    <w:p w:rsidR="00C25FD7" w:rsidRPr="00DC09A6" w:rsidRDefault="00C25FD7" w:rsidP="00C25FD7">
      <w:pPr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Определение показателей энергетической эффективности.</w:t>
      </w:r>
    </w:p>
    <w:p w:rsidR="00C25FD7" w:rsidRPr="00DC09A6" w:rsidRDefault="00C25FD7" w:rsidP="00C25FD7">
      <w:pPr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Определение потенциала энергосбережения и повышения энергетической эффективности.</w:t>
      </w:r>
    </w:p>
    <w:p w:rsidR="00C25FD7" w:rsidRPr="00DC09A6" w:rsidRDefault="00C25FD7" w:rsidP="00C25FD7">
      <w:pPr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Составление энергетического паспорта на основе энергетического обследования теплоэнергетических объектов.</w:t>
      </w:r>
    </w:p>
    <w:p w:rsidR="00C25FD7" w:rsidRPr="00DC09A6" w:rsidRDefault="00C25FD7" w:rsidP="00C25FD7">
      <w:pPr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Разработка рекомендаций и технических решений по энергосбережению и повышению энергетической эффективности с оценкой затрат, необходимых для реализации намечаемых мероприятий и возможных сроков окупаемости. Актуализация программы энергосбережения и энергоэффективности на 2027-2029гг.</w:t>
      </w:r>
    </w:p>
    <w:p w:rsidR="00C25FD7" w:rsidRPr="00DC09A6" w:rsidRDefault="00C25FD7" w:rsidP="00C25FD7">
      <w:pPr>
        <w:widowControl w:val="0"/>
        <w:numPr>
          <w:ilvl w:val="0"/>
          <w:numId w:val="12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center"/>
        <w:rPr>
          <w:rFonts w:eastAsia="Calibri"/>
          <w:b/>
          <w:sz w:val="16"/>
          <w:szCs w:val="16"/>
        </w:rPr>
      </w:pPr>
      <w:r w:rsidRPr="00DC09A6">
        <w:rPr>
          <w:rFonts w:eastAsia="Calibri"/>
          <w:b/>
          <w:sz w:val="16"/>
          <w:szCs w:val="16"/>
        </w:rPr>
        <w:t>Требования к результатам оказания услуги</w:t>
      </w:r>
    </w:p>
    <w:p w:rsidR="00C25FD7" w:rsidRPr="00DC09A6" w:rsidRDefault="00C25FD7" w:rsidP="00C25FD7">
      <w:pPr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 xml:space="preserve">  Услуга оказывается в соответствии с Приказом Министерства экономического развития РФ от 25 мая 2020 г. N 310 "Об утверждении требований к проведению энергетического обследования, результатам энергетического обследования (энергетическому паспорту и отчету о проведении энергетического обследования)" и Федерального закона 261-ФЗ от 23.11.2009 «Об энергосбережении и о повышении энергетической эффективности и о внесении изменений в отдельные законодательные акты РФ».</w:t>
      </w:r>
    </w:p>
    <w:p w:rsidR="00C25FD7" w:rsidRPr="00DC09A6" w:rsidRDefault="00C25FD7" w:rsidP="00C25FD7">
      <w:pPr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 xml:space="preserve">Услуги оказываются для всех эксплуатирующихся подстанций и электрических сетей, участвующих в передаче электрической энергии, котельных и тепловых сетей и прочих эксплуатирующихся объектов, а также зданий различного назначения, в пределах границ балансовой принадлежности и эксплуатационной ответственности Заказчика. </w:t>
      </w:r>
      <w:r w:rsidRPr="00DC09A6">
        <w:rPr>
          <w:rFonts w:eastAsia="Calibri"/>
          <w:i/>
          <w:iCs/>
          <w:sz w:val="16"/>
          <w:szCs w:val="16"/>
        </w:rPr>
        <w:t>Технические паспорта объектов приложены отдельным файлом.</w:t>
      </w:r>
    </w:p>
    <w:p w:rsidR="00C25FD7" w:rsidRPr="00DC09A6" w:rsidRDefault="00C25FD7" w:rsidP="00C25FD7">
      <w:pPr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 xml:space="preserve">  В целях оказания услуги осуществляются следующие действия:</w:t>
      </w:r>
    </w:p>
    <w:p w:rsidR="00C25FD7" w:rsidRPr="00DC09A6" w:rsidRDefault="00C25FD7" w:rsidP="00C25FD7">
      <w:pPr>
        <w:pStyle w:val="a5"/>
        <w:suppressAutoHyphens/>
        <w:ind w:left="0"/>
        <w:rPr>
          <w:sz w:val="16"/>
          <w:szCs w:val="16"/>
        </w:rPr>
      </w:pPr>
      <w:r w:rsidRPr="00DC09A6">
        <w:rPr>
          <w:sz w:val="16"/>
          <w:szCs w:val="16"/>
        </w:rPr>
        <w:t>2.3.1. Сбор, получение и анализ исходных данных (</w:t>
      </w:r>
      <w:r w:rsidRPr="00DC09A6">
        <w:rPr>
          <w:b/>
          <w:bCs/>
          <w:sz w:val="16"/>
          <w:szCs w:val="16"/>
          <w:u w:val="single"/>
        </w:rPr>
        <w:t>431350, Республика Мордовия, г. Ковылкино, ул. Сосновый бор, д. 1),</w:t>
      </w:r>
      <w:r w:rsidRPr="00DC09A6">
        <w:rPr>
          <w:sz w:val="16"/>
          <w:szCs w:val="16"/>
        </w:rPr>
        <w:t xml:space="preserve"> заполнение опросного листа, разработка программы проведения энергетического обследования. </w:t>
      </w:r>
    </w:p>
    <w:p w:rsidR="00C25FD7" w:rsidRPr="00DC09A6" w:rsidRDefault="00C25FD7" w:rsidP="00C25FD7">
      <w:pPr>
        <w:widowControl w:val="0"/>
        <w:tabs>
          <w:tab w:val="left" w:pos="567"/>
        </w:tabs>
        <w:adjustRightInd w:val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2.3.2. обработка и анализ сведений, полученных по результатам сбора информации об объекте энергетического обследования;</w:t>
      </w:r>
    </w:p>
    <w:p w:rsidR="00C25FD7" w:rsidRPr="00DC09A6" w:rsidRDefault="00C25FD7" w:rsidP="00C25FD7">
      <w:pPr>
        <w:widowControl w:val="0"/>
        <w:tabs>
          <w:tab w:val="left" w:pos="1276"/>
        </w:tabs>
        <w:adjustRightInd w:val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2.3.3. разработка, составление и заполнение отчета, энергетического паспорта, подготовленного по результатам энергетического обследования.</w:t>
      </w:r>
    </w:p>
    <w:p w:rsidR="00C25FD7" w:rsidRPr="00DC09A6" w:rsidRDefault="00C25FD7" w:rsidP="00C25FD7">
      <w:pPr>
        <w:widowControl w:val="0"/>
        <w:tabs>
          <w:tab w:val="left" w:pos="993"/>
        </w:tabs>
        <w:adjustRightInd w:val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2.4. анализ сведений, полученных по результатам сбора информации об объекте энергетического обследования, включает:</w:t>
      </w:r>
    </w:p>
    <w:p w:rsidR="00C25FD7" w:rsidRPr="00DC09A6" w:rsidRDefault="00C25FD7" w:rsidP="00C25FD7">
      <w:pPr>
        <w:widowControl w:val="0"/>
        <w:tabs>
          <w:tab w:val="left" w:pos="1276"/>
        </w:tabs>
        <w:adjustRightInd w:val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2.4.1. анализ динамики расхода используемых энергетических ресурсов в натуральном и стоимостном выражениях за отчетный (базовый) год и два года, предшествующих отчетному (базовому) году, по системам использования энергетических ресурсов в целом;</w:t>
      </w:r>
    </w:p>
    <w:p w:rsidR="00C25FD7" w:rsidRPr="00DC09A6" w:rsidRDefault="00C25FD7" w:rsidP="00C25FD7">
      <w:pPr>
        <w:widowControl w:val="0"/>
        <w:tabs>
          <w:tab w:val="left" w:pos="1276"/>
        </w:tabs>
        <w:adjustRightInd w:val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2.4.2. расчет фактического расхода используемых энергетических ресурсов отдельно по элементам систем использования энергетических ресурсов;</w:t>
      </w:r>
    </w:p>
    <w:p w:rsidR="00C25FD7" w:rsidRPr="00DC09A6" w:rsidRDefault="00C25FD7" w:rsidP="00C25FD7">
      <w:pPr>
        <w:widowControl w:val="0"/>
        <w:tabs>
          <w:tab w:val="left" w:pos="1276"/>
        </w:tabs>
        <w:adjustRightInd w:val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2.4.3. оценка эффективности использования энергетических ресурсов отдельно по элементам систем использования энергетических ресурсов;</w:t>
      </w:r>
    </w:p>
    <w:p w:rsidR="00C25FD7" w:rsidRPr="00DC09A6" w:rsidRDefault="00C25FD7" w:rsidP="00C25FD7">
      <w:pPr>
        <w:widowControl w:val="0"/>
        <w:tabs>
          <w:tab w:val="left" w:pos="1276"/>
        </w:tabs>
        <w:adjustRightInd w:val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2.4.4. расчет и оценка неучтенного потенциала используемых энергетических ресурсов в натуральном и стоимостном выражениях отдельно по элементам систем использования энергетических ресурсов;</w:t>
      </w:r>
    </w:p>
    <w:p w:rsidR="00C25FD7" w:rsidRPr="00DC09A6" w:rsidRDefault="00C25FD7" w:rsidP="00C25FD7">
      <w:pPr>
        <w:widowControl w:val="0"/>
        <w:tabs>
          <w:tab w:val="left" w:pos="1276"/>
        </w:tabs>
        <w:adjustRightInd w:val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2.4.5. расчет фактического и нормативного расходов используемых энергетических ресурсов за отчетный (базовый) год отдельно по каждому элементу систем использования энергетических ресурсов;</w:t>
      </w:r>
    </w:p>
    <w:p w:rsidR="00C25FD7" w:rsidRPr="00DC09A6" w:rsidRDefault="00C25FD7" w:rsidP="00C25FD7">
      <w:pPr>
        <w:widowControl w:val="0"/>
        <w:tabs>
          <w:tab w:val="left" w:pos="1276"/>
        </w:tabs>
        <w:adjustRightInd w:val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2.4.6. расчет и оценка эффективности использования энергетических ресурсов за отчетный (базовый) год отдельно по каждому элементу систем использования энергетических ресурсов;</w:t>
      </w:r>
    </w:p>
    <w:p w:rsidR="00C25FD7" w:rsidRPr="00DC09A6" w:rsidRDefault="00C25FD7" w:rsidP="00C25FD7">
      <w:pPr>
        <w:widowControl w:val="0"/>
        <w:tabs>
          <w:tab w:val="left" w:pos="1276"/>
        </w:tabs>
        <w:adjustRightInd w:val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2.4.7. расчет и оценка потенциала, направленного на энергосбережение и повышение энергетической эффективности, по каждому виду используемых энергетических ресурсов отдельно по элементам систем использования энергетических ресурсов.</w:t>
      </w:r>
    </w:p>
    <w:p w:rsidR="00C25FD7" w:rsidRPr="00DC09A6" w:rsidRDefault="00C25FD7" w:rsidP="00C25FD7">
      <w:pPr>
        <w:widowControl w:val="0"/>
        <w:tabs>
          <w:tab w:val="left" w:pos="993"/>
        </w:tabs>
        <w:adjustRightInd w:val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2.5. По результатам оказания услуги должны быть разработаны и оформлены в соответствии с требованиями Приказом Министерства экономического развития РФ от 25 мая 2020 г. N 310 "Об утверждении требований к проведению энергетического обследования, результатам энергетического обследования (энергетическому паспорту и отчету о проведении энергетического обследования)" отчет о проведении энергетического обследования и энергетический паспорт потребителя топливно-энергетических ресурсов, зарегистрированный в Министерстве энергетики РФ.</w:t>
      </w:r>
    </w:p>
    <w:p w:rsidR="00C25FD7" w:rsidRPr="00DC09A6" w:rsidRDefault="00C25FD7" w:rsidP="00C25FD7">
      <w:pPr>
        <w:pStyle w:val="a5"/>
        <w:numPr>
          <w:ilvl w:val="0"/>
          <w:numId w:val="12"/>
        </w:numPr>
        <w:tabs>
          <w:tab w:val="left" w:pos="284"/>
        </w:tabs>
        <w:autoSpaceDE/>
        <w:autoSpaceDN/>
        <w:adjustRightInd w:val="0"/>
        <w:ind w:left="0" w:firstLine="0"/>
        <w:contextualSpacing/>
        <w:jc w:val="center"/>
        <w:rPr>
          <w:rFonts w:eastAsia="Calibri"/>
          <w:b/>
          <w:sz w:val="16"/>
          <w:szCs w:val="16"/>
        </w:rPr>
      </w:pPr>
      <w:r w:rsidRPr="00DC09A6">
        <w:rPr>
          <w:rFonts w:eastAsia="Calibri"/>
          <w:b/>
          <w:sz w:val="16"/>
          <w:szCs w:val="16"/>
        </w:rPr>
        <w:t>Требования к перечню и объему работ по оказанию услуги</w:t>
      </w:r>
    </w:p>
    <w:p w:rsidR="00C25FD7" w:rsidRPr="00DC09A6" w:rsidRDefault="00C25FD7" w:rsidP="00C25FD7">
      <w:pPr>
        <w:tabs>
          <w:tab w:val="left" w:pos="284"/>
        </w:tabs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3.1 Проведение энергетического обследования зданий с разработкой энергетического паспорта и программы энергосбережения зданий «</w:t>
      </w:r>
      <w:r w:rsidRPr="00DC09A6">
        <w:rPr>
          <w:rFonts w:eastAsia="Calibri"/>
          <w:sz w:val="16"/>
          <w:szCs w:val="16"/>
          <w:u w:val="single"/>
        </w:rPr>
        <w:t>ГБУЗ Республики Мордовия «КДС «Сосновый бор»</w:t>
      </w:r>
      <w:r w:rsidRPr="00DC09A6">
        <w:rPr>
          <w:bCs/>
          <w:sz w:val="16"/>
          <w:szCs w:val="16"/>
        </w:rPr>
        <w:t>,</w:t>
      </w:r>
      <w:r w:rsidRPr="00DC09A6">
        <w:rPr>
          <w:rFonts w:eastAsia="Calibri"/>
          <w:sz w:val="16"/>
          <w:szCs w:val="16"/>
        </w:rPr>
        <w:t xml:space="preserve"> включает в себя выполнение следующих работ:</w:t>
      </w:r>
    </w:p>
    <w:p w:rsidR="00C25FD7" w:rsidRPr="00DC09A6" w:rsidRDefault="00C25FD7" w:rsidP="00C25FD7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>- подготовка и сбор документальной информации;</w:t>
      </w:r>
    </w:p>
    <w:p w:rsidR="00C25FD7" w:rsidRPr="00DC09A6" w:rsidRDefault="00C25FD7" w:rsidP="00C25FD7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>- проведение документарного энергетического обследования;</w:t>
      </w:r>
    </w:p>
    <w:p w:rsidR="00C25FD7" w:rsidRPr="00DC09A6" w:rsidRDefault="00C25FD7" w:rsidP="00C25FD7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>-анализ договоров с энергоснабжающими организациями;</w:t>
      </w:r>
    </w:p>
    <w:p w:rsidR="00C25FD7" w:rsidRPr="00DC09A6" w:rsidRDefault="00C25FD7" w:rsidP="00C25FD7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>-составление и анализ энергетического баланса по всем видам энергоресурсов (электричество, тепло, вода, газ, моторное масло, мазут);</w:t>
      </w:r>
    </w:p>
    <w:p w:rsidR="00C25FD7" w:rsidRPr="00DC09A6" w:rsidRDefault="00C25FD7" w:rsidP="00C25FD7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>- анализ имеющейся отчетной документации, эффективности действующей системы учета энергоресурсов;</w:t>
      </w:r>
    </w:p>
    <w:p w:rsidR="00C25FD7" w:rsidRPr="00DC09A6" w:rsidRDefault="00C25FD7" w:rsidP="00C25FD7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>- проверка обоснованности и эффективности режимов эксплуатации основного энергопотребляющего оборудования;</w:t>
      </w:r>
    </w:p>
    <w:p w:rsidR="00C25FD7" w:rsidRPr="00DC09A6" w:rsidRDefault="00C25FD7" w:rsidP="00C25FD7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>- инструментальные измерения и испытания;</w:t>
      </w:r>
    </w:p>
    <w:p w:rsidR="00C25FD7" w:rsidRPr="00DC09A6" w:rsidRDefault="00C25FD7" w:rsidP="00C25FD7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 xml:space="preserve">- разработка программы энергосберегающих мероприятий с расчетом объема инвестиций и сроком окупаемости, для каждого предложенного мероприятия с технико-экономическим обоснованием; </w:t>
      </w:r>
    </w:p>
    <w:p w:rsidR="00C25FD7" w:rsidRPr="00DC09A6" w:rsidRDefault="00C25FD7" w:rsidP="00C25FD7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>- разработка полного технического отчета об энергетическом обследовании;</w:t>
      </w:r>
    </w:p>
    <w:p w:rsidR="00C25FD7" w:rsidRPr="00DC09A6" w:rsidRDefault="00C25FD7" w:rsidP="00C25FD7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>- разработка энергетического паспорта;</w:t>
      </w:r>
    </w:p>
    <w:p w:rsidR="00C25FD7" w:rsidRPr="00DC09A6" w:rsidRDefault="00C25FD7" w:rsidP="00C25FD7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>- проведение экспертизы энергетического паспорта;</w:t>
      </w:r>
    </w:p>
    <w:p w:rsidR="00C25FD7" w:rsidRPr="00DC09A6" w:rsidRDefault="00C25FD7" w:rsidP="00C25FD7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>- положительное заключение энергетического обследования в СРО;</w:t>
      </w:r>
    </w:p>
    <w:p w:rsidR="00C25FD7" w:rsidRPr="00DC09A6" w:rsidRDefault="00C25FD7" w:rsidP="00C25FD7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 xml:space="preserve">- регистрация и утверждение </w:t>
      </w:r>
      <w:proofErr w:type="spellStart"/>
      <w:r w:rsidRPr="00DC09A6">
        <w:rPr>
          <w:sz w:val="16"/>
          <w:szCs w:val="16"/>
        </w:rPr>
        <w:t>энергопаспорта</w:t>
      </w:r>
      <w:proofErr w:type="spellEnd"/>
      <w:r w:rsidRPr="00DC09A6">
        <w:rPr>
          <w:sz w:val="16"/>
          <w:szCs w:val="16"/>
        </w:rPr>
        <w:t xml:space="preserve"> в СРО;</w:t>
      </w:r>
    </w:p>
    <w:p w:rsidR="00C25FD7" w:rsidRPr="00DC09A6" w:rsidRDefault="00C25FD7" w:rsidP="00C25FD7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 xml:space="preserve">- </w:t>
      </w:r>
      <w:r w:rsidRPr="00DC09A6">
        <w:rPr>
          <w:sz w:val="16"/>
          <w:szCs w:val="16"/>
          <w:u w:val="single"/>
        </w:rPr>
        <w:t>контроль</w:t>
      </w:r>
      <w:r w:rsidRPr="00DC09A6">
        <w:rPr>
          <w:sz w:val="16"/>
          <w:szCs w:val="16"/>
        </w:rPr>
        <w:t xml:space="preserve"> отправки энергетического паспорта в Министерство Энергетики РФ с последующим утверждением и присвоением реестрового номера.</w:t>
      </w:r>
    </w:p>
    <w:p w:rsidR="00C25FD7" w:rsidRPr="00DC09A6" w:rsidRDefault="00C25FD7" w:rsidP="00C25FD7">
      <w:pPr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ind w:left="0" w:firstLine="0"/>
        <w:jc w:val="center"/>
        <w:rPr>
          <w:rFonts w:eastAsia="Calibri"/>
          <w:b/>
          <w:sz w:val="16"/>
          <w:szCs w:val="16"/>
        </w:rPr>
      </w:pPr>
      <w:r w:rsidRPr="00DC09A6">
        <w:rPr>
          <w:rFonts w:eastAsia="Calibri"/>
          <w:b/>
          <w:sz w:val="16"/>
          <w:szCs w:val="16"/>
        </w:rPr>
        <w:t>Порядок, условия, место оказания и сроки оказания услуги</w:t>
      </w:r>
    </w:p>
    <w:p w:rsidR="00C25FD7" w:rsidRPr="00DC09A6" w:rsidRDefault="00C25FD7" w:rsidP="00C25FD7">
      <w:pPr>
        <w:tabs>
          <w:tab w:val="left" w:pos="284"/>
        </w:tabs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4.1. Место составления энергетического паспорта на усмотрение Исполнителя.</w:t>
      </w:r>
    </w:p>
    <w:p w:rsidR="00C25FD7" w:rsidRPr="00DC09A6" w:rsidRDefault="00C25FD7" w:rsidP="00C25FD7">
      <w:pPr>
        <w:tabs>
          <w:tab w:val="left" w:pos="284"/>
        </w:tabs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 xml:space="preserve">4.2. </w:t>
      </w:r>
      <w:bookmarkStart w:id="10" w:name="_Hlk230250646"/>
      <w:r w:rsidRPr="00DC09A6">
        <w:rPr>
          <w:rFonts w:eastAsia="Calibri"/>
          <w:sz w:val="16"/>
          <w:szCs w:val="16"/>
        </w:rPr>
        <w:t>Срок оказания услуги устанавливается: с момента заключения Договора 30 календарных дней.</w:t>
      </w:r>
      <w:bookmarkEnd w:id="10"/>
    </w:p>
    <w:p w:rsidR="00C25FD7" w:rsidRPr="00DC09A6" w:rsidRDefault="00C25FD7" w:rsidP="00C25FD7">
      <w:pPr>
        <w:keepLines/>
        <w:widowControl w:val="0"/>
        <w:adjustRightInd w:val="0"/>
        <w:jc w:val="center"/>
        <w:outlineLvl w:val="2"/>
        <w:rPr>
          <w:sz w:val="16"/>
          <w:szCs w:val="16"/>
        </w:rPr>
      </w:pPr>
      <w:r w:rsidRPr="00DC09A6">
        <w:rPr>
          <w:b/>
          <w:bCs/>
          <w:sz w:val="16"/>
          <w:szCs w:val="16"/>
        </w:rPr>
        <w:lastRenderedPageBreak/>
        <w:t>5. Порядок приемки оказанной услуги с представлением документации</w:t>
      </w:r>
    </w:p>
    <w:p w:rsidR="00C25FD7" w:rsidRPr="00DC09A6" w:rsidRDefault="00C25FD7" w:rsidP="00C25FD7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>5.1 По окончании оказания услуги Исполнитель, по результатам проведенного энергетического обследования, готовит и предоставляет Заказчику следующие документы:</w:t>
      </w:r>
    </w:p>
    <w:p w:rsidR="00C25FD7" w:rsidRPr="00DC09A6" w:rsidRDefault="00C25FD7" w:rsidP="00C25FD7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 Счет на оплату</w:t>
      </w:r>
    </w:p>
    <w:p w:rsidR="00C25FD7" w:rsidRPr="00DC09A6" w:rsidRDefault="00C25FD7" w:rsidP="00C25FD7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 xml:space="preserve">- Акт выполненных работ; </w:t>
      </w:r>
    </w:p>
    <w:p w:rsidR="00C25FD7" w:rsidRPr="00DC09A6" w:rsidRDefault="00C25FD7" w:rsidP="00C25FD7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 xml:space="preserve">- Счет-фактуру (при наличии); </w:t>
      </w:r>
    </w:p>
    <w:p w:rsidR="00C25FD7" w:rsidRPr="00DC09A6" w:rsidRDefault="00C25FD7" w:rsidP="00C25FD7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>- Полный технический отчёт о проведении энергетического обследования, выполненный в соответствии с Приказом Министерства экономического развития РФ от 25 мая 2020 г. N 310 "Об утверждении требований к проведению энергетического обследования, результатам энергетического обследования (энергетическому паспорту и отчету о проведении энергетического обследования)" и Федерального закона 261-ФЗ от 23.11.2009 «Об энергосбережении и о повышении энергетической эффективности и о внесении изменений в отдельные законодательные акты РФ».</w:t>
      </w:r>
    </w:p>
    <w:p w:rsidR="00C25FD7" w:rsidRPr="00DC09A6" w:rsidRDefault="00C25FD7" w:rsidP="00C25FD7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>-Энергетический паспорт, составленный в строгом соответствии с Федеральным законом РФ от 23 ноября 2009 года № 261-ФЗ и Приказом Министерства экономического развития РФ от 25 мая 2020 г. N 310, получивший положительное заключение экспертной организации СРО и утвержденный в Министерство Энергетики РФ с присвоением реестрового номера.</w:t>
      </w:r>
    </w:p>
    <w:p w:rsidR="00C25FD7" w:rsidRPr="00DC09A6" w:rsidRDefault="00C25FD7" w:rsidP="00C25FD7">
      <w:pPr>
        <w:widowControl w:val="0"/>
        <w:adjustRightInd w:val="0"/>
        <w:jc w:val="both"/>
        <w:outlineLvl w:val="1"/>
        <w:rPr>
          <w:b/>
          <w:bCs/>
          <w:sz w:val="16"/>
          <w:szCs w:val="16"/>
        </w:rPr>
      </w:pPr>
      <w:r w:rsidRPr="00DC09A6">
        <w:rPr>
          <w:sz w:val="16"/>
          <w:szCs w:val="16"/>
        </w:rPr>
        <w:t>5.2 Энергетический паспорт с полным отчетом о проведении энергетического обследования и Программой повышения энергетической эффективности передаются Заказчику в электронном виде и на бумажном носителе в количестве 1 (одного) экземпляра.</w:t>
      </w:r>
      <w:r w:rsidRPr="00DC09A6">
        <w:rPr>
          <w:b/>
          <w:bCs/>
          <w:sz w:val="16"/>
          <w:szCs w:val="16"/>
        </w:rPr>
        <w:t xml:space="preserve"> </w:t>
      </w:r>
    </w:p>
    <w:p w:rsidR="00C25FD7" w:rsidRPr="00DC09A6" w:rsidRDefault="00C25FD7" w:rsidP="00C25FD7">
      <w:pPr>
        <w:widowControl w:val="0"/>
        <w:adjustRightInd w:val="0"/>
        <w:jc w:val="both"/>
        <w:rPr>
          <w:i/>
          <w:iCs/>
          <w:sz w:val="16"/>
          <w:szCs w:val="16"/>
        </w:rPr>
      </w:pPr>
      <w:r w:rsidRPr="00DC09A6">
        <w:rPr>
          <w:sz w:val="16"/>
          <w:szCs w:val="16"/>
        </w:rPr>
        <w:t>5.3.</w:t>
      </w:r>
      <w:r w:rsidRPr="00DC09A6">
        <w:rPr>
          <w:i/>
          <w:iCs/>
          <w:sz w:val="16"/>
          <w:szCs w:val="16"/>
        </w:rPr>
        <w:t xml:space="preserve"> Основание для оказания услуг:</w:t>
      </w:r>
    </w:p>
    <w:p w:rsidR="00C25FD7" w:rsidRPr="00DC09A6" w:rsidRDefault="00C25FD7" w:rsidP="00C25FD7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 xml:space="preserve">- Федеральный закон № 261-ФЗ от 23 ноября 2009 года «Об энергосбережении и о повышении энергетической эффективности, и о внесении изменений в отдельные законодательные акты Российской Федерации»; </w:t>
      </w:r>
    </w:p>
    <w:p w:rsidR="00C25FD7" w:rsidRPr="00DC09A6" w:rsidRDefault="00C25FD7" w:rsidP="00C25FD7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>- "Приказ Министерства экономического развития России от 25.05.2020 г. № 310 «Об утверждении требований к проведению энергетического обследования, результатам энергетического обследования (энергетическому паспорту и отчету о проведении энергетического обследования)»";</w:t>
      </w:r>
    </w:p>
    <w:p w:rsidR="00C25FD7" w:rsidRPr="00DC09A6" w:rsidRDefault="00C25FD7" w:rsidP="00C25FD7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>-  Постановление Правительства РФ от 15 мая 2010 г. №340 «О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деятельности»;</w:t>
      </w:r>
    </w:p>
    <w:p w:rsidR="00C25FD7" w:rsidRPr="00DC09A6" w:rsidRDefault="00C25FD7" w:rsidP="00C25FD7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 Федеральный закон от 30.12.2009 № 384-ФЗ «Технический регламент о безопасности зданий и сооружений»;</w:t>
      </w:r>
    </w:p>
    <w:p w:rsidR="00C25FD7" w:rsidRPr="00DC09A6" w:rsidRDefault="00C25FD7" w:rsidP="00C25FD7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Федеральный закон от 23.11.2009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Федерации»;</w:t>
      </w:r>
    </w:p>
    <w:p w:rsidR="00C25FD7" w:rsidRPr="00DC09A6" w:rsidRDefault="00C25FD7" w:rsidP="00C25FD7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Федеральный закон от 28.12.2013г. № 399-ФЗ «О внесении изменений в Федеральный закон «Об энергосбережении и повышении энергетической эффективности и о внесении изменений в отдельные законодательные акты Российской Федерации»;</w:t>
      </w:r>
    </w:p>
    <w:p w:rsidR="00C25FD7" w:rsidRPr="00DC09A6" w:rsidRDefault="00C25FD7" w:rsidP="00C25FD7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 xml:space="preserve">- Постановление Правительства РФ от 16.03.2019 № 275 «Об утверждении </w:t>
      </w:r>
      <w:hyperlink r:id="rId6" w:history="1">
        <w:r w:rsidRPr="00DC09A6">
          <w:rPr>
            <w:sz w:val="16"/>
            <w:szCs w:val="16"/>
          </w:rPr>
          <w:t>Правил</w:t>
        </w:r>
      </w:hyperlink>
      <w:r w:rsidRPr="00DC09A6">
        <w:rPr>
          <w:sz w:val="16"/>
          <w:szCs w:val="16"/>
        </w:rPr>
        <w:t xml:space="preserve"> обработки, систематизации, анализа и использования информации, содержащейся в энергетических паспортах, отчетах о проведении энергетических обследований и декларациях о потреблении энергетических ресурсов»;</w:t>
      </w:r>
    </w:p>
    <w:p w:rsidR="00C25FD7" w:rsidRPr="00DC09A6" w:rsidRDefault="00C25FD7" w:rsidP="00C25FD7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Приказ Министерства экономического развития Российской Федерации от 17.02.2010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эффективности»;</w:t>
      </w:r>
    </w:p>
    <w:p w:rsidR="00C25FD7" w:rsidRPr="00DC09A6" w:rsidRDefault="00C25FD7" w:rsidP="00C25FD7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Приказ Министерства энергетики Российской Федерации от 30.06.2014 № 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государства, и муниципального образования, организаций, осуществляющих регулируемые виды деятельности, и отчётности о ходе их реализации».</w:t>
      </w:r>
    </w:p>
    <w:p w:rsidR="00C25FD7" w:rsidRPr="00DC09A6" w:rsidRDefault="00C25FD7" w:rsidP="00C25FD7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Приказ Министерства энергетики Российской Федерации от 30.06.2014 № 399 «Об утверждении методики расчёта значений целевых показателей в области энергосбережения и повышения энергетической эффективности, в том числе в сопоставимых условиях».</w:t>
      </w:r>
    </w:p>
    <w:p w:rsidR="00C25FD7" w:rsidRPr="00DC09A6" w:rsidRDefault="00C25FD7" w:rsidP="00C25FD7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ГОСТ 31607-2012 Энергосбережение. Нормативно-методическое обеспечение. Основные положения.</w:t>
      </w:r>
    </w:p>
    <w:p w:rsidR="00C25FD7" w:rsidRPr="00DC09A6" w:rsidRDefault="00C25FD7" w:rsidP="00C25FD7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ГОСТ 30494-2011 Здания жилые и общественные. Параметры микроклимата в помещениях.</w:t>
      </w:r>
    </w:p>
    <w:p w:rsidR="00C25FD7" w:rsidRPr="00DC09A6" w:rsidRDefault="00C25FD7" w:rsidP="00C25FD7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ГОСТ Р 54852-2024 Национальный стандарт Российской Федерации. Здания и сооружения. Методы определения показателей теплозащитной оболочки на базе тепловизионного обследования и натурных измерений.</w:t>
      </w:r>
    </w:p>
    <w:p w:rsidR="00C25FD7" w:rsidRPr="00DC09A6" w:rsidRDefault="00C25FD7" w:rsidP="00C25FD7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ГОСТ Р 54853-2011 Здания и сооружения. Метод определения сопротивления теплопередаче ограждающих конструкций с помощью тепломера.</w:t>
      </w:r>
    </w:p>
    <w:p w:rsidR="00C25FD7" w:rsidRPr="00DC09A6" w:rsidRDefault="00C25FD7" w:rsidP="00C25FD7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СП 50.13330.2024 Свод правил. Тепловая защита зданий.</w:t>
      </w:r>
    </w:p>
    <w:p w:rsidR="00C25FD7" w:rsidRPr="00DC09A6" w:rsidRDefault="00C25FD7" w:rsidP="00C25FD7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СП 23-101-2004 Проектирование тепловой защиты зданий.</w:t>
      </w:r>
    </w:p>
    <w:p w:rsidR="00C25FD7" w:rsidRPr="00DC09A6" w:rsidRDefault="00C25FD7" w:rsidP="00C25FD7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СП 118.13330.2022 СНиП 31-06-2009 Общественные здания и сооружения.</w:t>
      </w:r>
    </w:p>
    <w:p w:rsidR="00C25FD7" w:rsidRPr="00DC09A6" w:rsidRDefault="00C25FD7" w:rsidP="00C25FD7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СНиП 31-05-2003. Общественные здания административного назначения.</w:t>
      </w:r>
    </w:p>
    <w:p w:rsidR="00C25FD7" w:rsidRPr="00DC09A6" w:rsidRDefault="00C25FD7" w:rsidP="00C25FD7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СП 30.13330.2020. Свод правил. Внутренний водопровод и канализация зданий. СНиП 2.04.01-85.</w:t>
      </w:r>
    </w:p>
    <w:p w:rsidR="00C25FD7" w:rsidRPr="00DC09A6" w:rsidRDefault="00C25FD7" w:rsidP="00C25FD7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СП 60.13330.2020 Отопление, вентиляция и кондиционирование воздуха. СНиП 41-01-2003.</w:t>
      </w:r>
    </w:p>
    <w:p w:rsidR="00C25FD7" w:rsidRPr="00DC09A6" w:rsidRDefault="00C25FD7" w:rsidP="00C25FD7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СП 131.13330.2025. Свод правил. Строительная климатология. СНиП 23-01-99*.</w:t>
      </w:r>
    </w:p>
    <w:p w:rsidR="00C25FD7" w:rsidRPr="00DC09A6" w:rsidRDefault="00C25FD7" w:rsidP="00C25FD7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 СП 131.13330.2025. Свод правил. Строительная климатология. СНиП 23-01-99*.</w:t>
      </w:r>
    </w:p>
    <w:p w:rsidR="00C25FD7" w:rsidRPr="00DC09A6" w:rsidRDefault="00C25FD7" w:rsidP="00C25FD7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ГОСТ 25380-2014 Межгосударственный стандарт. Здания и сооружения. Метод измерения плотности тепловых потоков, проходящих через ограждающие конструкции.</w:t>
      </w:r>
    </w:p>
    <w:p w:rsidR="00C25FD7" w:rsidRPr="00DC09A6" w:rsidRDefault="00C25FD7" w:rsidP="00C25FD7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ГОСТ Р 56623-2015. Национальный стандарт Российской Федерации. Контроль неразрушающий. Метод определения сопротивления теплопередаче ограждающих конструкций.</w:t>
      </w:r>
    </w:p>
    <w:p w:rsidR="00C25FD7" w:rsidRPr="00DC09A6" w:rsidRDefault="00C25FD7" w:rsidP="00C25FD7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ГОСТ 32144-2013. Межгосударственный стандарт. 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назначения.</w:t>
      </w:r>
    </w:p>
    <w:p w:rsidR="00C25FD7" w:rsidRPr="00DC09A6" w:rsidRDefault="00C25FD7" w:rsidP="00C25FD7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РД 34.45-51.300-97 Объемы и нормы испытания электрооборудования.</w:t>
      </w:r>
    </w:p>
    <w:p w:rsidR="00C25FD7" w:rsidRPr="00DC09A6" w:rsidRDefault="00C25FD7" w:rsidP="00C25FD7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rFonts w:eastAsia="Calibri"/>
          <w:sz w:val="16"/>
          <w:szCs w:val="16"/>
          <w:lang w:eastAsia="en-US"/>
        </w:rPr>
        <w:t xml:space="preserve">- и иные </w:t>
      </w:r>
      <w:r w:rsidRPr="00DC09A6">
        <w:rPr>
          <w:rFonts w:eastAsia="SimSun"/>
          <w:bCs/>
          <w:sz w:val="16"/>
          <w:szCs w:val="16"/>
          <w:lang w:eastAsia="hi-IN" w:bidi="hi-IN"/>
        </w:rPr>
        <w:t>требования государственных стандартов, технических регламентов, санитарных норм и правил, предназначенных для выполнения данных видов работ.</w:t>
      </w:r>
    </w:p>
    <w:p w:rsidR="00C25FD7" w:rsidRPr="00DC09A6" w:rsidRDefault="00C25FD7" w:rsidP="00C25FD7">
      <w:pPr>
        <w:widowControl w:val="0"/>
        <w:adjustRightInd w:val="0"/>
        <w:jc w:val="both"/>
        <w:outlineLvl w:val="1"/>
        <w:rPr>
          <w:b/>
          <w:bCs/>
          <w:sz w:val="16"/>
          <w:szCs w:val="16"/>
        </w:rPr>
      </w:pPr>
    </w:p>
    <w:p w:rsidR="00C25FD7" w:rsidRPr="00DC09A6" w:rsidRDefault="00C25FD7" w:rsidP="00C25FD7">
      <w:pPr>
        <w:widowControl w:val="0"/>
        <w:adjustRightInd w:val="0"/>
        <w:jc w:val="center"/>
        <w:outlineLvl w:val="1"/>
        <w:rPr>
          <w:b/>
          <w:bCs/>
          <w:sz w:val="16"/>
          <w:szCs w:val="16"/>
        </w:rPr>
      </w:pPr>
      <w:r w:rsidRPr="00DC09A6">
        <w:rPr>
          <w:b/>
          <w:bCs/>
          <w:sz w:val="16"/>
          <w:szCs w:val="16"/>
        </w:rPr>
        <w:t>6. Гарантийный срок</w:t>
      </w:r>
    </w:p>
    <w:p w:rsidR="00C25FD7" w:rsidRPr="00DC09A6" w:rsidRDefault="00C25FD7" w:rsidP="00C25FD7">
      <w:pPr>
        <w:rPr>
          <w:b/>
          <w:bCs/>
          <w:sz w:val="16"/>
          <w:szCs w:val="16"/>
        </w:rPr>
      </w:pPr>
      <w:r w:rsidRPr="00DC09A6">
        <w:rPr>
          <w:bCs/>
          <w:sz w:val="16"/>
          <w:szCs w:val="16"/>
        </w:rPr>
        <w:t xml:space="preserve">6.1. </w:t>
      </w:r>
      <w:r w:rsidRPr="000A09E9">
        <w:rPr>
          <w:sz w:val="16"/>
          <w:szCs w:val="16"/>
        </w:rPr>
        <w:t>Требования к гарантийным обязательствам и качеству оказываемых услуг</w:t>
      </w:r>
    </w:p>
    <w:p w:rsidR="00C25FD7" w:rsidRPr="00DC09A6" w:rsidRDefault="00C25FD7" w:rsidP="00C25FD7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6.2. Услуги должны быть оказаны качественно, в полном объеме, в соответствии с условиями Договора, настоящим Техническим заданием и применимыми требованиями законодательства Российской Федерации.</w:t>
      </w:r>
    </w:p>
    <w:p w:rsidR="00C25FD7" w:rsidRPr="00DC09A6" w:rsidRDefault="00C25FD7" w:rsidP="00C25FD7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6.3. Исполнитель несет ответственность за достоверность выводов и расчетов, выполненных на основании предоставленных Заказчиком исходных данных, результатов обследования, инструментальных измерений и обоснованных расчетных допущений.</w:t>
      </w:r>
    </w:p>
    <w:p w:rsidR="00C25FD7" w:rsidRPr="00DC09A6" w:rsidRDefault="00C25FD7" w:rsidP="00C25FD7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6.4. Исполнитель обязан без дополнительной оплаты устранить выявленные Заказчиком ошибки, неточности, арифметические ошибки, несоответствия требованиям настоящего ТЗ и Договора, допущенные по вине Исполнителя.</w:t>
      </w:r>
    </w:p>
    <w:p w:rsidR="00C25FD7" w:rsidRPr="00DC09A6" w:rsidRDefault="00C25FD7" w:rsidP="00C25FD7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6.5. Гарантийные обязательства распространяются на устранение ошибок и недостатков в отчетной документации, допущенных по вине Исполнителя.</w:t>
      </w:r>
    </w:p>
    <w:p w:rsidR="00C25FD7" w:rsidRPr="00DC09A6" w:rsidRDefault="00C25FD7" w:rsidP="00C25FD7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6.6. Гарантийные обязательства не распространяются на изменение показателей энергопотребления, тарифов, состава оборудования, режима эксплуатации объектов, площадей, численности пользователей, климатических условий и иных обстоятельств, возникших после завершения оказания услуг и не зависящих от Исполнителя.</w:t>
      </w:r>
    </w:p>
    <w:p w:rsidR="00C25FD7" w:rsidRPr="00DC09A6" w:rsidRDefault="00C25FD7" w:rsidP="00C25FD7">
      <w:pPr>
        <w:widowControl w:val="0"/>
        <w:adjustRightInd w:val="0"/>
        <w:jc w:val="both"/>
        <w:outlineLvl w:val="1"/>
        <w:rPr>
          <w:vanish/>
          <w:sz w:val="16"/>
          <w:szCs w:val="16"/>
        </w:rPr>
      </w:pPr>
      <w:r w:rsidRPr="00DC09A6">
        <w:rPr>
          <w:sz w:val="16"/>
          <w:szCs w:val="16"/>
        </w:rPr>
        <w:t xml:space="preserve">6.7. </w:t>
      </w:r>
      <w:r w:rsidRPr="00DC09A6">
        <w:rPr>
          <w:bCs/>
          <w:color w:val="000000" w:themeColor="text1"/>
          <w:sz w:val="16"/>
          <w:szCs w:val="16"/>
        </w:rPr>
        <w:t>Гарантией качества является э</w:t>
      </w:r>
      <w:r w:rsidRPr="00DC09A6">
        <w:rPr>
          <w:color w:val="000000" w:themeColor="text1"/>
          <w:sz w:val="16"/>
          <w:szCs w:val="16"/>
        </w:rPr>
        <w:t>нергетический паспорт, получивший положительное заключение экспертной организации СРО и утвержденный в Министерстве Энергетики РФ с присвоением реестрового номера.</w:t>
      </w:r>
    </w:p>
    <w:p w:rsidR="00C25FD7" w:rsidRPr="00DC09A6" w:rsidRDefault="00C25FD7" w:rsidP="00C25FD7">
      <w:pPr>
        <w:jc w:val="both"/>
        <w:rPr>
          <w:sz w:val="16"/>
          <w:szCs w:val="16"/>
        </w:rPr>
      </w:pPr>
    </w:p>
    <w:p w:rsidR="00C25FD7" w:rsidRPr="00DC09A6" w:rsidRDefault="00C25FD7" w:rsidP="00C25FD7">
      <w:pPr>
        <w:jc w:val="both"/>
        <w:rPr>
          <w:sz w:val="16"/>
          <w:szCs w:val="16"/>
        </w:rPr>
      </w:pPr>
    </w:p>
    <w:p w:rsidR="00C25FD7" w:rsidRPr="00DC09A6" w:rsidRDefault="00C25FD7" w:rsidP="00C25FD7">
      <w:pPr>
        <w:jc w:val="both"/>
        <w:rPr>
          <w:b/>
          <w:sz w:val="16"/>
          <w:szCs w:val="16"/>
        </w:rPr>
      </w:pPr>
    </w:p>
    <w:p w:rsidR="00C25FD7" w:rsidRPr="00DC09A6" w:rsidRDefault="00C25FD7" w:rsidP="00C25FD7">
      <w:pPr>
        <w:jc w:val="both"/>
        <w:rPr>
          <w:b/>
          <w:sz w:val="16"/>
          <w:szCs w:val="16"/>
        </w:rPr>
      </w:pPr>
    </w:p>
    <w:p w:rsidR="00C25FD7" w:rsidRPr="00DC09A6" w:rsidRDefault="00C25FD7" w:rsidP="00C25FD7">
      <w:pPr>
        <w:jc w:val="both"/>
        <w:rPr>
          <w:b/>
          <w:sz w:val="16"/>
          <w:szCs w:val="16"/>
        </w:rPr>
      </w:pPr>
    </w:p>
    <w:p w:rsidR="00512926" w:rsidRDefault="00512926" w:rsidP="00512926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7.Характеристика зданий учреждения</w:t>
      </w:r>
    </w:p>
    <w:p w:rsidR="00512926" w:rsidRDefault="00512926" w:rsidP="00512926">
      <w:pPr>
        <w:jc w:val="both"/>
        <w:rPr>
          <w:b/>
          <w:sz w:val="16"/>
          <w:szCs w:val="16"/>
        </w:rPr>
      </w:pPr>
    </w:p>
    <w:tbl>
      <w:tblPr>
        <w:tblStyle w:val="a8"/>
        <w:tblW w:w="10361" w:type="dxa"/>
        <w:tblInd w:w="-714" w:type="dxa"/>
        <w:tblLook w:val="04A0" w:firstRow="1" w:lastRow="0" w:firstColumn="1" w:lastColumn="0" w:noHBand="0" w:noVBand="1"/>
      </w:tblPr>
      <w:tblGrid>
        <w:gridCol w:w="445"/>
        <w:gridCol w:w="5362"/>
        <w:gridCol w:w="984"/>
        <w:gridCol w:w="1006"/>
        <w:gridCol w:w="1558"/>
        <w:gridCol w:w="1006"/>
      </w:tblGrid>
      <w:tr w:rsidR="00512926" w:rsidTr="00512926">
        <w:trPr>
          <w:trHeight w:val="481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5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Наименование здания, строения, сооружения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Год постройки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Износ, %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ind w:firstLine="179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Отапливаемая площадь, кв. м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Этажность</w:t>
            </w:r>
          </w:p>
        </w:tc>
      </w:tr>
      <w:tr w:rsidR="00512926" w:rsidTr="00512926">
        <w:trPr>
          <w:trHeight w:val="4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26" w:rsidRDefault="00512926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26" w:rsidRDefault="00512926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26" w:rsidRDefault="00512926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26" w:rsidRDefault="00512926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26" w:rsidRDefault="00512926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26" w:rsidRDefault="00512926">
            <w:pPr>
              <w:rPr>
                <w:b/>
                <w:sz w:val="16"/>
                <w:szCs w:val="16"/>
                <w:lang w:eastAsia="en-US"/>
              </w:rPr>
            </w:pPr>
          </w:p>
        </w:tc>
      </w:tr>
      <w:tr w:rsidR="00512926" w:rsidTr="00512926">
        <w:trPr>
          <w:trHeight w:val="4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26" w:rsidRDefault="00512926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26" w:rsidRDefault="00512926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26" w:rsidRDefault="00512926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26" w:rsidRDefault="00512926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26" w:rsidRDefault="00512926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26" w:rsidRDefault="00512926">
            <w:pPr>
              <w:rPr>
                <w:b/>
                <w:sz w:val="16"/>
                <w:szCs w:val="16"/>
                <w:lang w:eastAsia="en-US"/>
              </w:rPr>
            </w:pPr>
          </w:p>
        </w:tc>
      </w:tr>
      <w:tr w:rsidR="00512926" w:rsidTr="0051292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Главный корпус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1977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1684,3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2</w:t>
            </w:r>
          </w:p>
        </w:tc>
      </w:tr>
      <w:tr w:rsidR="00512926" w:rsidTr="0051292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 xml:space="preserve">Пристрой к главному корпусу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1990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55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1286,3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2</w:t>
            </w:r>
          </w:p>
        </w:tc>
      </w:tr>
      <w:tr w:rsidR="00512926" w:rsidTr="0051292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Пищеблок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1988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59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299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</w:t>
            </w:r>
          </w:p>
        </w:tc>
      </w:tr>
      <w:tr w:rsidR="00512926" w:rsidTr="0051292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Прачечная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1974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87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224,8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</w:t>
            </w:r>
          </w:p>
        </w:tc>
      </w:tr>
      <w:tr w:rsidR="00512926" w:rsidTr="0051292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1968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97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182,3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</w:t>
            </w:r>
          </w:p>
        </w:tc>
      </w:tr>
      <w:tr w:rsidR="00512926" w:rsidTr="0051292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Спальный корпус №1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1958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200,1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</w:t>
            </w:r>
          </w:p>
        </w:tc>
      </w:tr>
      <w:tr w:rsidR="00512926" w:rsidTr="0051292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Спальный корпус №2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1958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184,8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</w:t>
            </w:r>
          </w:p>
        </w:tc>
      </w:tr>
      <w:tr w:rsidR="00512926" w:rsidTr="0051292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Склад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1971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89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</w:t>
            </w:r>
          </w:p>
        </w:tc>
      </w:tr>
      <w:tr w:rsidR="00512926" w:rsidTr="0051292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Трансформаторная подстанция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1958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</w:t>
            </w:r>
          </w:p>
        </w:tc>
      </w:tr>
      <w:tr w:rsidR="00512926" w:rsidTr="0051292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Очистные сооружения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2014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38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</w:t>
            </w:r>
          </w:p>
        </w:tc>
      </w:tr>
      <w:tr w:rsidR="00512926" w:rsidTr="0051292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rPr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bCs/>
                <w:sz w:val="16"/>
                <w:szCs w:val="16"/>
                <w:lang w:eastAsia="en-US"/>
              </w:rPr>
              <w:t>Блочно</w:t>
            </w:r>
            <w:proofErr w:type="spellEnd"/>
            <w:r>
              <w:rPr>
                <w:bCs/>
                <w:sz w:val="16"/>
                <w:szCs w:val="16"/>
                <w:lang w:eastAsia="en-US"/>
              </w:rPr>
              <w:t>-модульная котельная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2009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38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26" w:rsidRDefault="0051292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</w:t>
            </w:r>
          </w:p>
        </w:tc>
      </w:tr>
    </w:tbl>
    <w:p w:rsidR="00512926" w:rsidRDefault="00512926" w:rsidP="00512926">
      <w:pPr>
        <w:jc w:val="center"/>
        <w:rPr>
          <w:bCs/>
          <w:sz w:val="16"/>
          <w:szCs w:val="16"/>
        </w:rPr>
      </w:pPr>
    </w:p>
    <w:p w:rsidR="00512926" w:rsidRDefault="00512926" w:rsidP="00512926">
      <w:pPr>
        <w:jc w:val="center"/>
        <w:rPr>
          <w:bCs/>
          <w:sz w:val="16"/>
          <w:szCs w:val="16"/>
        </w:rPr>
      </w:pPr>
    </w:p>
    <w:p w:rsidR="00512926" w:rsidRDefault="00512926" w:rsidP="00512926">
      <w:pPr>
        <w:jc w:val="both"/>
        <w:rPr>
          <w:b/>
          <w:sz w:val="16"/>
          <w:szCs w:val="16"/>
        </w:rPr>
      </w:pPr>
    </w:p>
    <w:p w:rsidR="00512926" w:rsidRDefault="00512926" w:rsidP="00512926">
      <w:pPr>
        <w:jc w:val="both"/>
        <w:rPr>
          <w:b/>
          <w:sz w:val="16"/>
          <w:szCs w:val="16"/>
        </w:rPr>
      </w:pPr>
    </w:p>
    <w:p w:rsidR="00512926" w:rsidRDefault="00512926" w:rsidP="00512926">
      <w:pPr>
        <w:jc w:val="both"/>
        <w:rPr>
          <w:b/>
          <w:sz w:val="16"/>
          <w:szCs w:val="16"/>
        </w:rPr>
      </w:pPr>
    </w:p>
    <w:p w:rsidR="00512926" w:rsidRDefault="00512926" w:rsidP="00512926">
      <w:pPr>
        <w:jc w:val="both"/>
        <w:rPr>
          <w:b/>
          <w:sz w:val="16"/>
          <w:szCs w:val="16"/>
        </w:rPr>
      </w:pPr>
    </w:p>
    <w:p w:rsidR="00512926" w:rsidRDefault="00512926" w:rsidP="00512926">
      <w:pPr>
        <w:jc w:val="both"/>
        <w:rPr>
          <w:b/>
          <w:sz w:val="16"/>
          <w:szCs w:val="16"/>
        </w:rPr>
      </w:pPr>
    </w:p>
    <w:p w:rsidR="00512926" w:rsidRDefault="00512926" w:rsidP="00512926">
      <w:pPr>
        <w:pStyle w:val="a7"/>
        <w:jc w:val="both"/>
        <w:rPr>
          <w:rFonts w:cs="Times New Roman"/>
          <w:b/>
          <w:sz w:val="16"/>
          <w:szCs w:val="16"/>
        </w:rPr>
      </w:pPr>
    </w:p>
    <w:p w:rsidR="00512926" w:rsidRDefault="00512926" w:rsidP="00512926">
      <w:pPr>
        <w:pStyle w:val="a7"/>
        <w:jc w:val="both"/>
        <w:rPr>
          <w:rFonts w:cs="Times New Roman"/>
          <w:b/>
          <w:sz w:val="16"/>
          <w:szCs w:val="16"/>
        </w:rPr>
      </w:pPr>
    </w:p>
    <w:p w:rsidR="00512926" w:rsidRDefault="00512926" w:rsidP="00512926">
      <w:pPr>
        <w:pStyle w:val="a7"/>
        <w:jc w:val="both"/>
        <w:rPr>
          <w:rFonts w:cs="Times New Roman"/>
          <w:b/>
          <w:sz w:val="16"/>
          <w:szCs w:val="16"/>
        </w:rPr>
      </w:pPr>
    </w:p>
    <w:p w:rsidR="00512926" w:rsidRDefault="00512926" w:rsidP="00512926">
      <w:pPr>
        <w:pStyle w:val="a7"/>
        <w:jc w:val="both"/>
        <w:rPr>
          <w:rFonts w:cs="Times New Roman"/>
          <w:b/>
          <w:sz w:val="16"/>
          <w:szCs w:val="16"/>
        </w:rPr>
      </w:pPr>
    </w:p>
    <w:p w:rsidR="00C25FD7" w:rsidRPr="00451FB5" w:rsidRDefault="00C25FD7" w:rsidP="00C25FD7">
      <w:pPr>
        <w:jc w:val="center"/>
        <w:rPr>
          <w:bCs/>
          <w:sz w:val="16"/>
          <w:szCs w:val="16"/>
        </w:rPr>
      </w:pPr>
    </w:p>
    <w:p w:rsidR="00C25FD7" w:rsidRPr="00451FB5" w:rsidRDefault="00C25FD7" w:rsidP="00C25FD7">
      <w:pPr>
        <w:jc w:val="center"/>
        <w:rPr>
          <w:bCs/>
          <w:sz w:val="16"/>
          <w:szCs w:val="16"/>
        </w:rPr>
      </w:pPr>
    </w:p>
    <w:p w:rsidR="00C25FD7" w:rsidRPr="00DC09A6" w:rsidRDefault="00C25FD7" w:rsidP="00C25FD7">
      <w:pPr>
        <w:jc w:val="both"/>
        <w:rPr>
          <w:b/>
          <w:sz w:val="16"/>
          <w:szCs w:val="16"/>
        </w:rPr>
      </w:pPr>
    </w:p>
    <w:p w:rsidR="00C25FD7" w:rsidRPr="00DC09A6" w:rsidRDefault="00C25FD7" w:rsidP="00C25FD7">
      <w:pPr>
        <w:jc w:val="both"/>
        <w:rPr>
          <w:b/>
          <w:sz w:val="16"/>
          <w:szCs w:val="16"/>
        </w:rPr>
      </w:pPr>
    </w:p>
    <w:p w:rsidR="00C25FD7" w:rsidRPr="00DC09A6" w:rsidRDefault="00C25FD7" w:rsidP="00C25FD7">
      <w:pPr>
        <w:jc w:val="both"/>
        <w:rPr>
          <w:b/>
          <w:sz w:val="16"/>
          <w:szCs w:val="16"/>
        </w:rPr>
      </w:pPr>
    </w:p>
    <w:p w:rsidR="00C25FD7" w:rsidRPr="00DC09A6" w:rsidRDefault="00C25FD7" w:rsidP="00C25FD7">
      <w:pPr>
        <w:jc w:val="both"/>
        <w:rPr>
          <w:b/>
          <w:sz w:val="16"/>
          <w:szCs w:val="16"/>
        </w:rPr>
      </w:pPr>
    </w:p>
    <w:p w:rsidR="00C25FD7" w:rsidRPr="00DC09A6" w:rsidRDefault="00C25FD7" w:rsidP="00C25FD7">
      <w:pPr>
        <w:jc w:val="both"/>
        <w:rPr>
          <w:b/>
          <w:sz w:val="16"/>
          <w:szCs w:val="16"/>
        </w:rPr>
      </w:pPr>
    </w:p>
    <w:p w:rsidR="00C25FD7" w:rsidRPr="00DC09A6" w:rsidRDefault="00C25FD7" w:rsidP="00C25FD7">
      <w:pPr>
        <w:pStyle w:val="a7"/>
        <w:jc w:val="both"/>
        <w:rPr>
          <w:rFonts w:cs="Times New Roman"/>
          <w:b/>
          <w:sz w:val="16"/>
          <w:szCs w:val="16"/>
        </w:rPr>
      </w:pPr>
    </w:p>
    <w:p w:rsidR="00C25FD7" w:rsidRPr="00DC09A6" w:rsidRDefault="00C25FD7" w:rsidP="00C25FD7">
      <w:pPr>
        <w:pStyle w:val="a7"/>
        <w:jc w:val="both"/>
        <w:rPr>
          <w:rFonts w:cs="Times New Roman"/>
          <w:b/>
          <w:sz w:val="16"/>
          <w:szCs w:val="16"/>
        </w:rPr>
      </w:pPr>
    </w:p>
    <w:p w:rsidR="00C25FD7" w:rsidRPr="00DC09A6" w:rsidRDefault="00C25FD7" w:rsidP="00C25FD7">
      <w:pPr>
        <w:pStyle w:val="a7"/>
        <w:jc w:val="both"/>
        <w:rPr>
          <w:rFonts w:cs="Times New Roman"/>
          <w:b/>
          <w:sz w:val="16"/>
          <w:szCs w:val="16"/>
        </w:rPr>
      </w:pPr>
    </w:p>
    <w:p w:rsidR="00C25FD7" w:rsidRPr="00DC09A6" w:rsidRDefault="00C25FD7" w:rsidP="00C25FD7">
      <w:pPr>
        <w:pStyle w:val="a7"/>
        <w:jc w:val="both"/>
        <w:rPr>
          <w:rFonts w:cs="Times New Roman"/>
          <w:b/>
          <w:sz w:val="16"/>
          <w:szCs w:val="16"/>
        </w:rPr>
      </w:pPr>
    </w:p>
    <w:p w:rsidR="008D6A35" w:rsidRPr="00561A71" w:rsidRDefault="008D6A35" w:rsidP="00561A71">
      <w:pPr>
        <w:jc w:val="both"/>
        <w:rPr>
          <w:b/>
          <w:sz w:val="16"/>
          <w:szCs w:val="16"/>
        </w:rPr>
      </w:pPr>
    </w:p>
    <w:p w:rsidR="008D6A35" w:rsidRPr="00561A71" w:rsidRDefault="008D6A35" w:rsidP="00561A71">
      <w:pPr>
        <w:jc w:val="both"/>
        <w:rPr>
          <w:b/>
          <w:sz w:val="16"/>
          <w:szCs w:val="16"/>
        </w:rPr>
      </w:pPr>
    </w:p>
    <w:p w:rsidR="008D6A35" w:rsidRPr="00561A71" w:rsidRDefault="008D6A35" w:rsidP="00561A71">
      <w:pPr>
        <w:jc w:val="both"/>
        <w:rPr>
          <w:b/>
          <w:sz w:val="16"/>
          <w:szCs w:val="16"/>
        </w:rPr>
      </w:pPr>
    </w:p>
    <w:p w:rsidR="008D6A35" w:rsidRPr="00561A71" w:rsidRDefault="008D6A35" w:rsidP="00561A71">
      <w:pPr>
        <w:jc w:val="both"/>
        <w:rPr>
          <w:b/>
          <w:sz w:val="16"/>
          <w:szCs w:val="16"/>
        </w:rPr>
      </w:pPr>
    </w:p>
    <w:p w:rsidR="008D6A35" w:rsidRPr="00561A71" w:rsidRDefault="008D6A35" w:rsidP="00561A71">
      <w:pPr>
        <w:jc w:val="both"/>
        <w:rPr>
          <w:b/>
          <w:sz w:val="16"/>
          <w:szCs w:val="16"/>
        </w:rPr>
      </w:pPr>
    </w:p>
    <w:p w:rsidR="008D6A35" w:rsidRPr="00561A71" w:rsidRDefault="008D6A35" w:rsidP="00561A71">
      <w:pPr>
        <w:jc w:val="both"/>
        <w:rPr>
          <w:b/>
          <w:sz w:val="16"/>
          <w:szCs w:val="16"/>
        </w:rPr>
      </w:pPr>
    </w:p>
    <w:p w:rsidR="008D6A35" w:rsidRPr="00561A71" w:rsidRDefault="008D6A35" w:rsidP="00561A71">
      <w:pPr>
        <w:pStyle w:val="a7"/>
        <w:jc w:val="both"/>
        <w:rPr>
          <w:rFonts w:cs="Times New Roman"/>
          <w:b/>
          <w:sz w:val="16"/>
          <w:szCs w:val="16"/>
        </w:rPr>
      </w:pPr>
    </w:p>
    <w:p w:rsidR="008D6A35" w:rsidRPr="00561A71" w:rsidRDefault="008D6A35" w:rsidP="00561A71">
      <w:pPr>
        <w:pStyle w:val="a7"/>
        <w:jc w:val="both"/>
        <w:rPr>
          <w:rFonts w:cs="Times New Roman"/>
          <w:b/>
          <w:sz w:val="16"/>
          <w:szCs w:val="16"/>
        </w:rPr>
      </w:pPr>
    </w:p>
    <w:p w:rsidR="008D6A35" w:rsidRPr="00561A71" w:rsidRDefault="008D6A35" w:rsidP="00561A71">
      <w:pPr>
        <w:pStyle w:val="a7"/>
        <w:jc w:val="both"/>
        <w:rPr>
          <w:rFonts w:cs="Times New Roman"/>
          <w:b/>
          <w:sz w:val="16"/>
          <w:szCs w:val="16"/>
        </w:rPr>
      </w:pPr>
    </w:p>
    <w:p w:rsidR="008D6A35" w:rsidRPr="00561A71" w:rsidRDefault="008D6A35" w:rsidP="00561A71">
      <w:pPr>
        <w:pStyle w:val="a7"/>
        <w:jc w:val="both"/>
        <w:rPr>
          <w:rFonts w:cs="Times New Roman"/>
          <w:b/>
          <w:sz w:val="16"/>
          <w:szCs w:val="16"/>
        </w:rPr>
      </w:pPr>
    </w:p>
    <w:p w:rsidR="00B708BF" w:rsidRPr="00561A71" w:rsidRDefault="00B708BF" w:rsidP="00561A71">
      <w:pPr>
        <w:jc w:val="both"/>
        <w:rPr>
          <w:b/>
          <w:sz w:val="16"/>
          <w:szCs w:val="16"/>
        </w:rPr>
      </w:pPr>
    </w:p>
    <w:p w:rsidR="00B708BF" w:rsidRPr="00561A71" w:rsidRDefault="00B708BF" w:rsidP="00561A71">
      <w:pPr>
        <w:jc w:val="both"/>
        <w:rPr>
          <w:b/>
          <w:sz w:val="16"/>
          <w:szCs w:val="16"/>
        </w:rPr>
      </w:pPr>
    </w:p>
    <w:p w:rsidR="00B708BF" w:rsidRPr="00561A71" w:rsidRDefault="00B708BF" w:rsidP="00561A71">
      <w:pPr>
        <w:jc w:val="both"/>
        <w:rPr>
          <w:b/>
          <w:sz w:val="16"/>
          <w:szCs w:val="16"/>
        </w:rPr>
      </w:pPr>
    </w:p>
    <w:p w:rsidR="00B708BF" w:rsidRPr="00561A71" w:rsidRDefault="00B708BF" w:rsidP="00561A71">
      <w:pPr>
        <w:jc w:val="both"/>
        <w:rPr>
          <w:b/>
          <w:sz w:val="16"/>
          <w:szCs w:val="16"/>
        </w:rPr>
      </w:pPr>
    </w:p>
    <w:p w:rsidR="00B708BF" w:rsidRPr="00561A71" w:rsidRDefault="00B708BF" w:rsidP="00561A71">
      <w:pPr>
        <w:jc w:val="both"/>
        <w:rPr>
          <w:b/>
          <w:sz w:val="16"/>
          <w:szCs w:val="16"/>
        </w:rPr>
      </w:pPr>
    </w:p>
    <w:bookmarkEnd w:id="9"/>
    <w:p w:rsidR="001E1902" w:rsidRPr="00561A71" w:rsidRDefault="001E1902" w:rsidP="00561A71">
      <w:pPr>
        <w:rPr>
          <w:b/>
          <w:sz w:val="16"/>
          <w:szCs w:val="16"/>
        </w:rPr>
      </w:pPr>
    </w:p>
    <w:p w:rsidR="001E1902" w:rsidRPr="00561A71" w:rsidRDefault="001E1902" w:rsidP="00561A71">
      <w:pPr>
        <w:rPr>
          <w:b/>
          <w:sz w:val="16"/>
          <w:szCs w:val="16"/>
        </w:rPr>
      </w:pPr>
    </w:p>
    <w:p w:rsidR="001E1902" w:rsidRPr="00561A71" w:rsidRDefault="001E1902" w:rsidP="00561A71">
      <w:pPr>
        <w:rPr>
          <w:b/>
          <w:sz w:val="16"/>
          <w:szCs w:val="16"/>
        </w:rPr>
      </w:pPr>
    </w:p>
    <w:p w:rsidR="001E1902" w:rsidRPr="00561A71" w:rsidRDefault="001E1902" w:rsidP="00561A71">
      <w:pPr>
        <w:rPr>
          <w:b/>
          <w:sz w:val="16"/>
          <w:szCs w:val="16"/>
        </w:rPr>
      </w:pPr>
    </w:p>
    <w:p w:rsidR="001E1902" w:rsidRPr="00561A71" w:rsidRDefault="001E1902" w:rsidP="00561A71">
      <w:pPr>
        <w:jc w:val="right"/>
        <w:rPr>
          <w:sz w:val="16"/>
          <w:szCs w:val="16"/>
        </w:rPr>
      </w:pPr>
    </w:p>
    <w:p w:rsidR="00561A71" w:rsidRDefault="00561A71" w:rsidP="00561A71">
      <w:pPr>
        <w:jc w:val="right"/>
        <w:rPr>
          <w:sz w:val="16"/>
          <w:szCs w:val="16"/>
        </w:rPr>
      </w:pPr>
    </w:p>
    <w:p w:rsidR="00561A71" w:rsidRDefault="00561A71" w:rsidP="00561A71">
      <w:pPr>
        <w:jc w:val="right"/>
        <w:rPr>
          <w:sz w:val="16"/>
          <w:szCs w:val="16"/>
        </w:rPr>
      </w:pPr>
    </w:p>
    <w:p w:rsidR="00561A71" w:rsidRDefault="00561A71" w:rsidP="00561A71">
      <w:pPr>
        <w:jc w:val="right"/>
        <w:rPr>
          <w:sz w:val="16"/>
          <w:szCs w:val="16"/>
        </w:rPr>
      </w:pPr>
    </w:p>
    <w:p w:rsidR="00561A71" w:rsidRDefault="00561A71" w:rsidP="00561A71">
      <w:pPr>
        <w:jc w:val="right"/>
        <w:rPr>
          <w:sz w:val="16"/>
          <w:szCs w:val="16"/>
        </w:rPr>
      </w:pPr>
    </w:p>
    <w:p w:rsidR="00561A71" w:rsidRDefault="00561A71" w:rsidP="00561A71">
      <w:pPr>
        <w:jc w:val="right"/>
        <w:rPr>
          <w:sz w:val="16"/>
          <w:szCs w:val="16"/>
        </w:rPr>
      </w:pPr>
    </w:p>
    <w:p w:rsidR="00561A71" w:rsidRDefault="00561A71" w:rsidP="00561A71">
      <w:pPr>
        <w:jc w:val="right"/>
        <w:rPr>
          <w:sz w:val="16"/>
          <w:szCs w:val="16"/>
        </w:rPr>
      </w:pPr>
    </w:p>
    <w:p w:rsidR="00561A71" w:rsidRDefault="00561A71" w:rsidP="00C5725E">
      <w:pPr>
        <w:rPr>
          <w:sz w:val="16"/>
          <w:szCs w:val="16"/>
        </w:rPr>
      </w:pPr>
      <w:bookmarkStart w:id="11" w:name="_GoBack"/>
      <w:bookmarkEnd w:id="11"/>
    </w:p>
    <w:p w:rsidR="00561A71" w:rsidRDefault="00561A71" w:rsidP="0019421E">
      <w:pPr>
        <w:rPr>
          <w:sz w:val="16"/>
          <w:szCs w:val="16"/>
        </w:rPr>
      </w:pPr>
    </w:p>
    <w:p w:rsidR="00561A71" w:rsidRDefault="00561A71" w:rsidP="00561A71">
      <w:pPr>
        <w:jc w:val="right"/>
        <w:rPr>
          <w:sz w:val="16"/>
          <w:szCs w:val="16"/>
        </w:rPr>
      </w:pPr>
    </w:p>
    <w:p w:rsidR="00561A71" w:rsidRDefault="00561A71" w:rsidP="00561A71">
      <w:pPr>
        <w:jc w:val="right"/>
        <w:rPr>
          <w:sz w:val="16"/>
          <w:szCs w:val="16"/>
        </w:rPr>
      </w:pPr>
    </w:p>
    <w:p w:rsidR="00561A71" w:rsidRDefault="00561A71" w:rsidP="00561A71">
      <w:pPr>
        <w:jc w:val="right"/>
        <w:rPr>
          <w:sz w:val="16"/>
          <w:szCs w:val="16"/>
        </w:rPr>
      </w:pPr>
    </w:p>
    <w:p w:rsidR="002A6EA4" w:rsidRPr="00561A71" w:rsidRDefault="002A6EA4" w:rsidP="00561A71">
      <w:pPr>
        <w:jc w:val="right"/>
        <w:rPr>
          <w:sz w:val="16"/>
          <w:szCs w:val="16"/>
        </w:rPr>
      </w:pPr>
      <w:r w:rsidRPr="00561A71">
        <w:rPr>
          <w:sz w:val="16"/>
          <w:szCs w:val="16"/>
        </w:rPr>
        <w:lastRenderedPageBreak/>
        <w:t>Приложение № 2</w:t>
      </w:r>
    </w:p>
    <w:p w:rsidR="002A6EA4" w:rsidRPr="00561A71" w:rsidRDefault="002A6EA4" w:rsidP="00561A71">
      <w:pPr>
        <w:jc w:val="right"/>
        <w:rPr>
          <w:sz w:val="16"/>
          <w:szCs w:val="16"/>
        </w:rPr>
      </w:pPr>
      <w:r w:rsidRPr="00561A71">
        <w:rPr>
          <w:sz w:val="16"/>
          <w:szCs w:val="16"/>
        </w:rPr>
        <w:t>к Договору №</w:t>
      </w:r>
    </w:p>
    <w:p w:rsidR="002A6EA4" w:rsidRPr="00561A71" w:rsidRDefault="002A6EA4" w:rsidP="00561A71">
      <w:pPr>
        <w:jc w:val="right"/>
        <w:rPr>
          <w:sz w:val="16"/>
          <w:szCs w:val="16"/>
        </w:rPr>
      </w:pPr>
      <w:r w:rsidRPr="00561A71">
        <w:rPr>
          <w:sz w:val="16"/>
          <w:szCs w:val="16"/>
        </w:rPr>
        <w:t>от «_</w:t>
      </w:r>
      <w:proofErr w:type="gramStart"/>
      <w:r w:rsidRPr="00561A71">
        <w:rPr>
          <w:sz w:val="16"/>
          <w:szCs w:val="16"/>
        </w:rPr>
        <w:t>_»_</w:t>
      </w:r>
      <w:proofErr w:type="gramEnd"/>
      <w:r w:rsidRPr="00561A71">
        <w:rPr>
          <w:sz w:val="16"/>
          <w:szCs w:val="16"/>
        </w:rPr>
        <w:t>______2026 г.</w:t>
      </w:r>
    </w:p>
    <w:p w:rsidR="002A6EA4" w:rsidRPr="00561A71" w:rsidRDefault="002A6EA4" w:rsidP="00561A71">
      <w:pPr>
        <w:rPr>
          <w:sz w:val="16"/>
          <w:szCs w:val="16"/>
        </w:rPr>
      </w:pPr>
    </w:p>
    <w:p w:rsidR="00A26610" w:rsidRPr="00561A71" w:rsidRDefault="00A26610" w:rsidP="00561A71">
      <w:pPr>
        <w:rPr>
          <w:sz w:val="16"/>
          <w:szCs w:val="16"/>
        </w:rPr>
      </w:pPr>
    </w:p>
    <w:p w:rsidR="00A26610" w:rsidRPr="00561A71" w:rsidRDefault="00A26610" w:rsidP="00561A71">
      <w:pPr>
        <w:jc w:val="center"/>
        <w:rPr>
          <w:sz w:val="16"/>
          <w:szCs w:val="16"/>
        </w:rPr>
      </w:pPr>
      <w:r w:rsidRPr="00561A71">
        <w:rPr>
          <w:sz w:val="16"/>
          <w:szCs w:val="16"/>
        </w:rPr>
        <w:t>Спецификация</w:t>
      </w:r>
    </w:p>
    <w:p w:rsidR="00A26610" w:rsidRPr="00561A71" w:rsidRDefault="00A26610" w:rsidP="00561A71">
      <w:pPr>
        <w:jc w:val="center"/>
        <w:rPr>
          <w:sz w:val="16"/>
          <w:szCs w:val="16"/>
        </w:rPr>
      </w:pPr>
    </w:p>
    <w:tbl>
      <w:tblPr>
        <w:tblW w:w="10776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686"/>
        <w:gridCol w:w="1496"/>
        <w:gridCol w:w="1478"/>
        <w:gridCol w:w="1834"/>
        <w:gridCol w:w="1715"/>
      </w:tblGrid>
      <w:tr w:rsidR="00A26610" w:rsidRPr="00561A71" w:rsidTr="00D92F58">
        <w:trPr>
          <w:trHeight w:val="1243"/>
        </w:trPr>
        <w:tc>
          <w:tcPr>
            <w:tcW w:w="567" w:type="dxa"/>
            <w:hideMark/>
          </w:tcPr>
          <w:p w:rsidR="00A26610" w:rsidRPr="00561A71" w:rsidRDefault="00A26610" w:rsidP="00561A71">
            <w:pPr>
              <w:rPr>
                <w:rFonts w:eastAsia="Calibri"/>
                <w:sz w:val="16"/>
                <w:szCs w:val="16"/>
              </w:rPr>
            </w:pPr>
            <w:r w:rsidRPr="00561A71">
              <w:rPr>
                <w:rFonts w:eastAsia="Calibri"/>
                <w:sz w:val="16"/>
                <w:szCs w:val="16"/>
              </w:rPr>
              <w:t>№</w:t>
            </w:r>
          </w:p>
          <w:p w:rsidR="00A26610" w:rsidRPr="00561A71" w:rsidRDefault="00A26610" w:rsidP="00561A71">
            <w:pPr>
              <w:rPr>
                <w:rFonts w:eastAsia="Calibri"/>
                <w:sz w:val="16"/>
                <w:szCs w:val="16"/>
              </w:rPr>
            </w:pPr>
            <w:r w:rsidRPr="00561A71">
              <w:rPr>
                <w:rFonts w:eastAsia="Calibri"/>
                <w:sz w:val="16"/>
                <w:szCs w:val="16"/>
              </w:rPr>
              <w:t>п/п</w:t>
            </w:r>
          </w:p>
        </w:tc>
        <w:tc>
          <w:tcPr>
            <w:tcW w:w="3686" w:type="dxa"/>
            <w:hideMark/>
          </w:tcPr>
          <w:p w:rsidR="00A26610" w:rsidRPr="00561A71" w:rsidRDefault="00A26610" w:rsidP="00561A71">
            <w:pPr>
              <w:rPr>
                <w:rFonts w:eastAsia="Calibri"/>
                <w:sz w:val="16"/>
                <w:szCs w:val="16"/>
              </w:rPr>
            </w:pPr>
            <w:r w:rsidRPr="00561A71">
              <w:rPr>
                <w:rFonts w:eastAsia="Calibri"/>
                <w:sz w:val="16"/>
                <w:szCs w:val="16"/>
              </w:rPr>
              <w:t>Наименование</w:t>
            </w:r>
          </w:p>
          <w:p w:rsidR="00A26610" w:rsidRPr="00561A71" w:rsidRDefault="00A26610" w:rsidP="00561A71">
            <w:pPr>
              <w:rPr>
                <w:rFonts w:eastAsia="Calibri"/>
                <w:sz w:val="16"/>
                <w:szCs w:val="16"/>
              </w:rPr>
            </w:pPr>
            <w:r w:rsidRPr="00561A71">
              <w:rPr>
                <w:rFonts w:eastAsia="Calibri"/>
                <w:sz w:val="16"/>
                <w:szCs w:val="16"/>
              </w:rPr>
              <w:t>(товара, работ, услуг)</w:t>
            </w:r>
          </w:p>
        </w:tc>
        <w:tc>
          <w:tcPr>
            <w:tcW w:w="1496" w:type="dxa"/>
            <w:hideMark/>
          </w:tcPr>
          <w:p w:rsidR="00A26610" w:rsidRPr="00561A71" w:rsidRDefault="00A26610" w:rsidP="00561A71">
            <w:pPr>
              <w:rPr>
                <w:rFonts w:eastAsia="Calibri"/>
                <w:sz w:val="16"/>
                <w:szCs w:val="16"/>
              </w:rPr>
            </w:pPr>
            <w:r w:rsidRPr="00561A71">
              <w:rPr>
                <w:rFonts w:eastAsia="Calibri"/>
                <w:sz w:val="16"/>
                <w:szCs w:val="16"/>
              </w:rPr>
              <w:t>Единицы измерения</w:t>
            </w:r>
          </w:p>
        </w:tc>
        <w:tc>
          <w:tcPr>
            <w:tcW w:w="1478" w:type="dxa"/>
            <w:hideMark/>
          </w:tcPr>
          <w:p w:rsidR="00A26610" w:rsidRPr="00561A71" w:rsidRDefault="00A26610" w:rsidP="00561A71">
            <w:pPr>
              <w:rPr>
                <w:rFonts w:eastAsia="Calibri"/>
                <w:sz w:val="16"/>
                <w:szCs w:val="16"/>
              </w:rPr>
            </w:pPr>
            <w:r w:rsidRPr="00561A71">
              <w:rPr>
                <w:rFonts w:eastAsia="Calibri"/>
                <w:sz w:val="16"/>
                <w:szCs w:val="16"/>
              </w:rPr>
              <w:t>Количество в единицах измерения</w:t>
            </w:r>
          </w:p>
        </w:tc>
        <w:tc>
          <w:tcPr>
            <w:tcW w:w="1834" w:type="dxa"/>
            <w:hideMark/>
          </w:tcPr>
          <w:p w:rsidR="00A26610" w:rsidRPr="00561A71" w:rsidRDefault="00A26610" w:rsidP="00561A71">
            <w:pPr>
              <w:rPr>
                <w:rFonts w:eastAsia="Calibri"/>
                <w:sz w:val="16"/>
                <w:szCs w:val="16"/>
              </w:rPr>
            </w:pPr>
            <w:r w:rsidRPr="00561A71">
              <w:rPr>
                <w:rFonts w:eastAsia="Calibri"/>
                <w:sz w:val="16"/>
                <w:szCs w:val="16"/>
              </w:rPr>
              <w:t>Цена за единицу измерения, руб.</w:t>
            </w:r>
          </w:p>
          <w:p w:rsidR="00A26610" w:rsidRPr="00561A71" w:rsidRDefault="00A26610" w:rsidP="00561A71">
            <w:pPr>
              <w:rPr>
                <w:rFonts w:eastAsia="Calibri"/>
                <w:sz w:val="16"/>
                <w:szCs w:val="16"/>
              </w:rPr>
            </w:pPr>
            <w:r w:rsidRPr="00561A71">
              <w:rPr>
                <w:rFonts w:eastAsia="Calibri"/>
                <w:sz w:val="16"/>
                <w:szCs w:val="16"/>
              </w:rPr>
              <w:t>(включая НДС)</w:t>
            </w:r>
          </w:p>
          <w:p w:rsidR="00A26610" w:rsidRPr="00561A71" w:rsidRDefault="00A26610" w:rsidP="00561A71">
            <w:pPr>
              <w:rPr>
                <w:rFonts w:eastAsia="Calibri"/>
                <w:sz w:val="16"/>
                <w:szCs w:val="16"/>
              </w:rPr>
            </w:pPr>
            <w:r w:rsidRPr="00561A71">
              <w:rPr>
                <w:rFonts w:eastAsia="Calibri"/>
                <w:sz w:val="16"/>
                <w:szCs w:val="16"/>
              </w:rPr>
              <w:t>(если облагается НДС)</w:t>
            </w:r>
          </w:p>
        </w:tc>
        <w:tc>
          <w:tcPr>
            <w:tcW w:w="1715" w:type="dxa"/>
            <w:hideMark/>
          </w:tcPr>
          <w:p w:rsidR="00A26610" w:rsidRPr="00561A71" w:rsidRDefault="00A26610" w:rsidP="00561A71">
            <w:pPr>
              <w:rPr>
                <w:rFonts w:eastAsia="Calibri"/>
                <w:sz w:val="16"/>
                <w:szCs w:val="16"/>
              </w:rPr>
            </w:pPr>
            <w:r w:rsidRPr="00561A71">
              <w:rPr>
                <w:rFonts w:eastAsia="Calibri"/>
                <w:sz w:val="16"/>
                <w:szCs w:val="16"/>
              </w:rPr>
              <w:t>Стоимость, руб. (включая НДС)</w:t>
            </w:r>
          </w:p>
          <w:p w:rsidR="00A26610" w:rsidRPr="00561A71" w:rsidRDefault="00A26610" w:rsidP="00561A71">
            <w:pPr>
              <w:rPr>
                <w:rFonts w:eastAsia="Calibri"/>
                <w:sz w:val="16"/>
                <w:szCs w:val="16"/>
              </w:rPr>
            </w:pPr>
            <w:r w:rsidRPr="00561A71">
              <w:rPr>
                <w:rFonts w:eastAsia="Calibri"/>
                <w:sz w:val="16"/>
                <w:szCs w:val="16"/>
              </w:rPr>
              <w:t>(если облагается НДС)</w:t>
            </w:r>
          </w:p>
        </w:tc>
      </w:tr>
      <w:tr w:rsidR="00A26610" w:rsidRPr="00561A71" w:rsidTr="00D92F58">
        <w:trPr>
          <w:trHeight w:val="388"/>
        </w:trPr>
        <w:tc>
          <w:tcPr>
            <w:tcW w:w="567" w:type="dxa"/>
            <w:hideMark/>
          </w:tcPr>
          <w:p w:rsidR="00A26610" w:rsidRPr="00561A71" w:rsidRDefault="00A26610" w:rsidP="00561A71">
            <w:pPr>
              <w:rPr>
                <w:rFonts w:eastAsia="Calibri"/>
                <w:sz w:val="16"/>
                <w:szCs w:val="16"/>
              </w:rPr>
            </w:pPr>
            <w:r w:rsidRPr="00561A71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686" w:type="dxa"/>
            <w:hideMark/>
          </w:tcPr>
          <w:p w:rsidR="00A26610" w:rsidRPr="00561A71" w:rsidRDefault="00A26610" w:rsidP="00561A71">
            <w:pPr>
              <w:rPr>
                <w:rFonts w:eastAsia="Calibri"/>
                <w:sz w:val="16"/>
                <w:szCs w:val="16"/>
              </w:rPr>
            </w:pPr>
            <w:r w:rsidRPr="00561A71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496" w:type="dxa"/>
            <w:hideMark/>
          </w:tcPr>
          <w:p w:rsidR="00A26610" w:rsidRPr="00561A71" w:rsidRDefault="00A26610" w:rsidP="00561A71">
            <w:pPr>
              <w:rPr>
                <w:rFonts w:eastAsia="Calibri"/>
                <w:sz w:val="16"/>
                <w:szCs w:val="16"/>
              </w:rPr>
            </w:pPr>
            <w:r w:rsidRPr="00561A71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478" w:type="dxa"/>
            <w:hideMark/>
          </w:tcPr>
          <w:p w:rsidR="00A26610" w:rsidRPr="00561A71" w:rsidRDefault="00A26610" w:rsidP="00561A71">
            <w:pPr>
              <w:rPr>
                <w:rFonts w:eastAsia="Calibri"/>
                <w:sz w:val="16"/>
                <w:szCs w:val="16"/>
              </w:rPr>
            </w:pPr>
            <w:r w:rsidRPr="00561A71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834" w:type="dxa"/>
          </w:tcPr>
          <w:p w:rsidR="00A26610" w:rsidRPr="00561A71" w:rsidRDefault="00A26610" w:rsidP="00561A71">
            <w:pPr>
              <w:rPr>
                <w:rFonts w:eastAsia="Calibri"/>
                <w:sz w:val="16"/>
                <w:szCs w:val="16"/>
              </w:rPr>
            </w:pPr>
            <w:r w:rsidRPr="00561A71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715" w:type="dxa"/>
          </w:tcPr>
          <w:p w:rsidR="00A26610" w:rsidRPr="00561A71" w:rsidRDefault="00A26610" w:rsidP="00561A71">
            <w:pPr>
              <w:rPr>
                <w:rFonts w:eastAsia="Calibri"/>
                <w:sz w:val="16"/>
                <w:szCs w:val="16"/>
              </w:rPr>
            </w:pPr>
            <w:r w:rsidRPr="00561A71">
              <w:rPr>
                <w:rFonts w:eastAsia="Calibri"/>
                <w:sz w:val="16"/>
                <w:szCs w:val="16"/>
              </w:rPr>
              <w:t>6</w:t>
            </w:r>
          </w:p>
        </w:tc>
      </w:tr>
      <w:tr w:rsidR="00A26610" w:rsidRPr="00561A71" w:rsidTr="00D92F58">
        <w:trPr>
          <w:trHeight w:val="932"/>
        </w:trPr>
        <w:tc>
          <w:tcPr>
            <w:tcW w:w="567" w:type="dxa"/>
            <w:hideMark/>
          </w:tcPr>
          <w:p w:rsidR="00A26610" w:rsidRPr="00561A71" w:rsidRDefault="00A26610" w:rsidP="00561A71">
            <w:pPr>
              <w:jc w:val="both"/>
              <w:rPr>
                <w:rFonts w:eastAsia="Calibri"/>
                <w:sz w:val="16"/>
                <w:szCs w:val="16"/>
              </w:rPr>
            </w:pPr>
            <w:r w:rsidRPr="00561A71">
              <w:rPr>
                <w:rFonts w:eastAsia="Calibri"/>
                <w:sz w:val="16"/>
                <w:szCs w:val="16"/>
              </w:rPr>
              <w:t>1.</w:t>
            </w:r>
          </w:p>
        </w:tc>
        <w:tc>
          <w:tcPr>
            <w:tcW w:w="3686" w:type="dxa"/>
          </w:tcPr>
          <w:p w:rsidR="00A26610" w:rsidRPr="00561A71" w:rsidRDefault="00A26610" w:rsidP="00561A71">
            <w:pPr>
              <w:jc w:val="center"/>
              <w:rPr>
                <w:rFonts w:eastAsia="Calibri"/>
                <w:sz w:val="16"/>
                <w:szCs w:val="16"/>
              </w:rPr>
            </w:pPr>
            <w:r w:rsidRPr="00561A71">
              <w:rPr>
                <w:rFonts w:eastAsia="Calibri"/>
                <w:sz w:val="16"/>
                <w:szCs w:val="16"/>
              </w:rPr>
              <w:t>Оказание услуг по проведению энергетического обследования (энергоаудита) объектов ГБУЗ Республики Мордовия «</w:t>
            </w:r>
            <w:proofErr w:type="spellStart"/>
            <w:r w:rsidRPr="00561A71">
              <w:rPr>
                <w:rFonts w:eastAsia="Calibri"/>
                <w:sz w:val="16"/>
                <w:szCs w:val="16"/>
              </w:rPr>
              <w:t>Ковылкинский</w:t>
            </w:r>
            <w:proofErr w:type="spellEnd"/>
            <w:r w:rsidRPr="00561A71">
              <w:rPr>
                <w:rFonts w:eastAsia="Calibri"/>
                <w:sz w:val="16"/>
                <w:szCs w:val="16"/>
              </w:rPr>
              <w:t xml:space="preserve"> детский санаторий «Сосновый бор» и (разработка энергетического паспорта и программы энергосбережения)</w:t>
            </w:r>
          </w:p>
          <w:p w:rsidR="00A26610" w:rsidRPr="00561A71" w:rsidRDefault="00A26610" w:rsidP="00561A71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96" w:type="dxa"/>
          </w:tcPr>
          <w:p w:rsidR="00A26610" w:rsidRPr="00561A71" w:rsidRDefault="00A26610" w:rsidP="00561A71">
            <w:pPr>
              <w:jc w:val="center"/>
              <w:rPr>
                <w:rFonts w:eastAsia="Calibri"/>
                <w:sz w:val="16"/>
                <w:szCs w:val="16"/>
              </w:rPr>
            </w:pPr>
            <w:r w:rsidRPr="00561A71">
              <w:rPr>
                <w:rFonts w:eastAsia="Calibri"/>
                <w:sz w:val="16"/>
                <w:szCs w:val="16"/>
              </w:rPr>
              <w:t xml:space="preserve">Услов. </w:t>
            </w:r>
            <w:proofErr w:type="spellStart"/>
            <w:r w:rsidRPr="00561A71">
              <w:rPr>
                <w:rFonts w:eastAsia="Calibri"/>
                <w:sz w:val="16"/>
                <w:szCs w:val="16"/>
              </w:rPr>
              <w:t>ед</w:t>
            </w:r>
            <w:proofErr w:type="spellEnd"/>
          </w:p>
        </w:tc>
        <w:tc>
          <w:tcPr>
            <w:tcW w:w="1478" w:type="dxa"/>
          </w:tcPr>
          <w:p w:rsidR="00A26610" w:rsidRPr="00561A71" w:rsidRDefault="00A26610" w:rsidP="00561A71">
            <w:pPr>
              <w:jc w:val="center"/>
              <w:rPr>
                <w:rFonts w:eastAsia="Calibri"/>
                <w:sz w:val="16"/>
                <w:szCs w:val="16"/>
              </w:rPr>
            </w:pPr>
            <w:r w:rsidRPr="00561A71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834" w:type="dxa"/>
          </w:tcPr>
          <w:p w:rsidR="00A26610" w:rsidRPr="00561A71" w:rsidRDefault="00A26610" w:rsidP="00561A71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15" w:type="dxa"/>
          </w:tcPr>
          <w:p w:rsidR="00A26610" w:rsidRPr="00561A71" w:rsidRDefault="00A26610" w:rsidP="00561A71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A26610" w:rsidRPr="00561A71" w:rsidTr="00D92F58">
        <w:trPr>
          <w:trHeight w:val="653"/>
        </w:trPr>
        <w:tc>
          <w:tcPr>
            <w:tcW w:w="567" w:type="dxa"/>
          </w:tcPr>
          <w:p w:rsidR="00A26610" w:rsidRPr="00561A71" w:rsidRDefault="00A26610" w:rsidP="00561A71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686" w:type="dxa"/>
          </w:tcPr>
          <w:p w:rsidR="00A26610" w:rsidRPr="00561A71" w:rsidRDefault="00A26610" w:rsidP="00561A71">
            <w:pPr>
              <w:rPr>
                <w:rFonts w:eastAsia="Calibri"/>
                <w:b/>
                <w:bCs/>
                <w:sz w:val="16"/>
                <w:szCs w:val="16"/>
              </w:rPr>
            </w:pPr>
            <w:r w:rsidRPr="00561A71">
              <w:rPr>
                <w:rFonts w:eastAsia="Calibri"/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1496" w:type="dxa"/>
          </w:tcPr>
          <w:p w:rsidR="00A26610" w:rsidRPr="00561A71" w:rsidRDefault="00A26610" w:rsidP="00561A71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78" w:type="dxa"/>
          </w:tcPr>
          <w:p w:rsidR="00A26610" w:rsidRPr="00561A71" w:rsidRDefault="00A26610" w:rsidP="00561A71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34" w:type="dxa"/>
          </w:tcPr>
          <w:p w:rsidR="00A26610" w:rsidRPr="00561A71" w:rsidRDefault="00A26610" w:rsidP="00561A71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15" w:type="dxa"/>
          </w:tcPr>
          <w:p w:rsidR="00A26610" w:rsidRPr="00561A71" w:rsidRDefault="00A26610" w:rsidP="00561A71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</w:tbl>
    <w:p w:rsidR="00A26610" w:rsidRPr="00561A71" w:rsidRDefault="00A26610" w:rsidP="00561A71">
      <w:pPr>
        <w:rPr>
          <w:sz w:val="16"/>
          <w:szCs w:val="16"/>
        </w:rPr>
      </w:pPr>
    </w:p>
    <w:p w:rsidR="006317A2" w:rsidRPr="00561A71" w:rsidRDefault="006317A2" w:rsidP="00561A71">
      <w:pPr>
        <w:rPr>
          <w:sz w:val="16"/>
          <w:szCs w:val="16"/>
        </w:rPr>
      </w:pPr>
    </w:p>
    <w:p w:rsidR="006317A2" w:rsidRPr="00561A71" w:rsidRDefault="006317A2" w:rsidP="00561A71">
      <w:pPr>
        <w:rPr>
          <w:sz w:val="16"/>
          <w:szCs w:val="16"/>
        </w:rPr>
      </w:pPr>
    </w:p>
    <w:p w:rsidR="006317A2" w:rsidRPr="00561A71" w:rsidRDefault="006317A2" w:rsidP="00561A71">
      <w:pPr>
        <w:rPr>
          <w:sz w:val="16"/>
          <w:szCs w:val="16"/>
        </w:rPr>
      </w:pPr>
    </w:p>
    <w:p w:rsidR="006317A2" w:rsidRPr="00561A71" w:rsidRDefault="006317A2" w:rsidP="00561A71">
      <w:pPr>
        <w:rPr>
          <w:sz w:val="16"/>
          <w:szCs w:val="16"/>
        </w:rPr>
      </w:pPr>
    </w:p>
    <w:p w:rsidR="006317A2" w:rsidRPr="00561A71" w:rsidRDefault="006317A2" w:rsidP="00561A71">
      <w:pPr>
        <w:rPr>
          <w:sz w:val="16"/>
          <w:szCs w:val="16"/>
        </w:rPr>
      </w:pPr>
      <w:r w:rsidRPr="00561A71">
        <w:rPr>
          <w:sz w:val="16"/>
          <w:szCs w:val="16"/>
        </w:rPr>
        <w:t>Заказчик:</w:t>
      </w:r>
    </w:p>
    <w:p w:rsidR="006317A2" w:rsidRPr="00561A71" w:rsidRDefault="006317A2" w:rsidP="00561A71">
      <w:pPr>
        <w:rPr>
          <w:sz w:val="16"/>
          <w:szCs w:val="16"/>
        </w:rPr>
      </w:pPr>
    </w:p>
    <w:p w:rsidR="006317A2" w:rsidRPr="00561A71" w:rsidRDefault="006317A2" w:rsidP="00561A71">
      <w:pPr>
        <w:rPr>
          <w:sz w:val="16"/>
          <w:szCs w:val="16"/>
        </w:rPr>
      </w:pPr>
      <w:r w:rsidRPr="00561A71">
        <w:rPr>
          <w:sz w:val="16"/>
          <w:szCs w:val="16"/>
        </w:rPr>
        <w:t>Главный врач _____________</w:t>
      </w:r>
      <w:proofErr w:type="spellStart"/>
      <w:r w:rsidRPr="00561A71">
        <w:rPr>
          <w:sz w:val="16"/>
          <w:szCs w:val="16"/>
        </w:rPr>
        <w:t>Шиндяйкина</w:t>
      </w:r>
      <w:proofErr w:type="spellEnd"/>
      <w:r w:rsidRPr="00561A71">
        <w:rPr>
          <w:sz w:val="16"/>
          <w:szCs w:val="16"/>
        </w:rPr>
        <w:t xml:space="preserve"> Л.И. </w:t>
      </w:r>
    </w:p>
    <w:p w:rsidR="006317A2" w:rsidRPr="00561A71" w:rsidRDefault="006317A2" w:rsidP="00561A71">
      <w:pPr>
        <w:rPr>
          <w:sz w:val="16"/>
          <w:szCs w:val="16"/>
        </w:rPr>
      </w:pPr>
    </w:p>
    <w:p w:rsidR="006317A2" w:rsidRPr="00561A71" w:rsidRDefault="006317A2" w:rsidP="00561A71">
      <w:pPr>
        <w:rPr>
          <w:sz w:val="16"/>
          <w:szCs w:val="16"/>
        </w:rPr>
      </w:pPr>
    </w:p>
    <w:p w:rsidR="006317A2" w:rsidRPr="00561A71" w:rsidRDefault="006317A2" w:rsidP="00561A71">
      <w:pPr>
        <w:rPr>
          <w:sz w:val="16"/>
          <w:szCs w:val="16"/>
        </w:rPr>
      </w:pPr>
    </w:p>
    <w:p w:rsidR="006317A2" w:rsidRPr="00561A71" w:rsidRDefault="006317A2" w:rsidP="00561A71">
      <w:pPr>
        <w:rPr>
          <w:sz w:val="16"/>
          <w:szCs w:val="16"/>
        </w:rPr>
      </w:pPr>
    </w:p>
    <w:p w:rsidR="006317A2" w:rsidRPr="00561A71" w:rsidRDefault="006317A2" w:rsidP="00561A71">
      <w:pPr>
        <w:rPr>
          <w:sz w:val="16"/>
          <w:szCs w:val="16"/>
        </w:rPr>
      </w:pPr>
    </w:p>
    <w:p w:rsidR="006317A2" w:rsidRPr="00561A71" w:rsidRDefault="006317A2" w:rsidP="00561A71">
      <w:pPr>
        <w:rPr>
          <w:sz w:val="16"/>
          <w:szCs w:val="16"/>
        </w:rPr>
      </w:pPr>
      <w:r w:rsidRPr="00561A71">
        <w:rPr>
          <w:sz w:val="16"/>
          <w:szCs w:val="16"/>
        </w:rPr>
        <w:t xml:space="preserve">Исполнитель: </w:t>
      </w:r>
    </w:p>
    <w:p w:rsidR="006317A2" w:rsidRPr="00561A71" w:rsidRDefault="006317A2" w:rsidP="00561A71">
      <w:pPr>
        <w:rPr>
          <w:sz w:val="16"/>
          <w:szCs w:val="16"/>
        </w:rPr>
      </w:pPr>
    </w:p>
    <w:p w:rsidR="006317A2" w:rsidRPr="00561A71" w:rsidRDefault="006317A2" w:rsidP="00561A71">
      <w:pPr>
        <w:rPr>
          <w:sz w:val="16"/>
          <w:szCs w:val="16"/>
        </w:rPr>
      </w:pPr>
    </w:p>
    <w:p w:rsidR="006317A2" w:rsidRPr="00561A71" w:rsidRDefault="006317A2" w:rsidP="00561A71">
      <w:pPr>
        <w:rPr>
          <w:sz w:val="16"/>
          <w:szCs w:val="16"/>
        </w:rPr>
      </w:pPr>
      <w:r w:rsidRPr="00561A71">
        <w:rPr>
          <w:sz w:val="16"/>
          <w:szCs w:val="16"/>
        </w:rPr>
        <w:t>____________________/   /</w:t>
      </w:r>
    </w:p>
    <w:sectPr w:rsidR="006317A2" w:rsidRPr="00561A71" w:rsidSect="00786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579AB"/>
    <w:multiLevelType w:val="multilevel"/>
    <w:tmpl w:val="C05C3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1D41E8"/>
    <w:multiLevelType w:val="multilevel"/>
    <w:tmpl w:val="36060FB8"/>
    <w:lvl w:ilvl="0">
      <w:start w:val="2"/>
      <w:numFmt w:val="decimal"/>
      <w:lvlText w:val="%1"/>
      <w:lvlJc w:val="left"/>
      <w:pPr>
        <w:ind w:left="625" w:hanging="3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5" w:hanging="3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100" w:hanging="130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678" w:hanging="1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8" w:hanging="1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7" w:hanging="1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7" w:hanging="1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6" w:hanging="1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6" w:hanging="130"/>
      </w:pPr>
      <w:rPr>
        <w:rFonts w:hint="default"/>
        <w:lang w:val="ru-RU" w:eastAsia="en-US" w:bidi="ar-SA"/>
      </w:rPr>
    </w:lvl>
  </w:abstractNum>
  <w:abstractNum w:abstractNumId="2" w15:restartNumberingAfterBreak="0">
    <w:nsid w:val="1E4C0916"/>
    <w:multiLevelType w:val="multilevel"/>
    <w:tmpl w:val="B7E20414"/>
    <w:lvl w:ilvl="0">
      <w:start w:val="9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80" w:hanging="1440"/>
      </w:pPr>
      <w:rPr>
        <w:rFonts w:hint="default"/>
      </w:rPr>
    </w:lvl>
  </w:abstractNum>
  <w:abstractNum w:abstractNumId="3" w15:restartNumberingAfterBreak="0">
    <w:nsid w:val="22A83383"/>
    <w:multiLevelType w:val="hybridMultilevel"/>
    <w:tmpl w:val="B8B80940"/>
    <w:lvl w:ilvl="0" w:tplc="15A83F96">
      <w:numFmt w:val="bullet"/>
      <w:lvlText w:val="-"/>
      <w:lvlJc w:val="left"/>
      <w:pPr>
        <w:ind w:left="240" w:hanging="25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D14CDEF6">
      <w:numFmt w:val="bullet"/>
      <w:lvlText w:val="•"/>
      <w:lvlJc w:val="left"/>
      <w:pPr>
        <w:ind w:left="1204" w:hanging="256"/>
      </w:pPr>
      <w:rPr>
        <w:rFonts w:hint="default"/>
        <w:lang w:val="ru-RU" w:eastAsia="en-US" w:bidi="ar-SA"/>
      </w:rPr>
    </w:lvl>
    <w:lvl w:ilvl="2" w:tplc="0D362452">
      <w:numFmt w:val="bullet"/>
      <w:lvlText w:val="•"/>
      <w:lvlJc w:val="left"/>
      <w:pPr>
        <w:ind w:left="2169" w:hanging="256"/>
      </w:pPr>
      <w:rPr>
        <w:rFonts w:hint="default"/>
        <w:lang w:val="ru-RU" w:eastAsia="en-US" w:bidi="ar-SA"/>
      </w:rPr>
    </w:lvl>
    <w:lvl w:ilvl="3" w:tplc="EA78C310">
      <w:numFmt w:val="bullet"/>
      <w:lvlText w:val="•"/>
      <w:lvlJc w:val="left"/>
      <w:pPr>
        <w:ind w:left="3133" w:hanging="256"/>
      </w:pPr>
      <w:rPr>
        <w:rFonts w:hint="default"/>
        <w:lang w:val="ru-RU" w:eastAsia="en-US" w:bidi="ar-SA"/>
      </w:rPr>
    </w:lvl>
    <w:lvl w:ilvl="4" w:tplc="E87C5E32">
      <w:numFmt w:val="bullet"/>
      <w:lvlText w:val="•"/>
      <w:lvlJc w:val="left"/>
      <w:pPr>
        <w:ind w:left="4098" w:hanging="256"/>
      </w:pPr>
      <w:rPr>
        <w:rFonts w:hint="default"/>
        <w:lang w:val="ru-RU" w:eastAsia="en-US" w:bidi="ar-SA"/>
      </w:rPr>
    </w:lvl>
    <w:lvl w:ilvl="5" w:tplc="0DC0D4F6">
      <w:numFmt w:val="bullet"/>
      <w:lvlText w:val="•"/>
      <w:lvlJc w:val="left"/>
      <w:pPr>
        <w:ind w:left="5062" w:hanging="256"/>
      </w:pPr>
      <w:rPr>
        <w:rFonts w:hint="default"/>
        <w:lang w:val="ru-RU" w:eastAsia="en-US" w:bidi="ar-SA"/>
      </w:rPr>
    </w:lvl>
    <w:lvl w:ilvl="6" w:tplc="90C8B202">
      <w:numFmt w:val="bullet"/>
      <w:lvlText w:val="•"/>
      <w:lvlJc w:val="left"/>
      <w:pPr>
        <w:ind w:left="6027" w:hanging="256"/>
      </w:pPr>
      <w:rPr>
        <w:rFonts w:hint="default"/>
        <w:lang w:val="ru-RU" w:eastAsia="en-US" w:bidi="ar-SA"/>
      </w:rPr>
    </w:lvl>
    <w:lvl w:ilvl="7" w:tplc="7610B822">
      <w:numFmt w:val="bullet"/>
      <w:lvlText w:val="•"/>
      <w:lvlJc w:val="left"/>
      <w:pPr>
        <w:ind w:left="6991" w:hanging="256"/>
      </w:pPr>
      <w:rPr>
        <w:rFonts w:hint="default"/>
        <w:lang w:val="ru-RU" w:eastAsia="en-US" w:bidi="ar-SA"/>
      </w:rPr>
    </w:lvl>
    <w:lvl w:ilvl="8" w:tplc="850C8F8A">
      <w:numFmt w:val="bullet"/>
      <w:lvlText w:val="•"/>
      <w:lvlJc w:val="left"/>
      <w:pPr>
        <w:ind w:left="7956" w:hanging="256"/>
      </w:pPr>
      <w:rPr>
        <w:rFonts w:hint="default"/>
        <w:lang w:val="ru-RU" w:eastAsia="en-US" w:bidi="ar-SA"/>
      </w:rPr>
    </w:lvl>
  </w:abstractNum>
  <w:abstractNum w:abstractNumId="4" w15:restartNumberingAfterBreak="0">
    <w:nsid w:val="22AB34D0"/>
    <w:multiLevelType w:val="multilevel"/>
    <w:tmpl w:val="1B6A10BC"/>
    <w:lvl w:ilvl="0">
      <w:start w:val="1"/>
      <w:numFmt w:val="decimal"/>
      <w:lvlText w:val="%1"/>
      <w:lvlJc w:val="left"/>
      <w:pPr>
        <w:ind w:left="240" w:hanging="3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" w:hanging="385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69" w:hanging="3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3" w:hanging="3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8" w:hanging="3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2" w:hanging="3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7" w:hanging="3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1" w:hanging="3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6" w:hanging="385"/>
      </w:pPr>
      <w:rPr>
        <w:rFonts w:hint="default"/>
        <w:lang w:val="ru-RU" w:eastAsia="en-US" w:bidi="ar-SA"/>
      </w:rPr>
    </w:lvl>
  </w:abstractNum>
  <w:abstractNum w:abstractNumId="5" w15:restartNumberingAfterBreak="0">
    <w:nsid w:val="27A35247"/>
    <w:multiLevelType w:val="multilevel"/>
    <w:tmpl w:val="894CAB1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2E6527C8"/>
    <w:multiLevelType w:val="multilevel"/>
    <w:tmpl w:val="32F2F1A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EDB49BE"/>
    <w:multiLevelType w:val="hybridMultilevel"/>
    <w:tmpl w:val="8CE6D0A2"/>
    <w:lvl w:ilvl="0" w:tplc="655E24A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9BF724A"/>
    <w:multiLevelType w:val="multilevel"/>
    <w:tmpl w:val="C5DC2B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F9F4CFC"/>
    <w:multiLevelType w:val="hybridMultilevel"/>
    <w:tmpl w:val="37288A0E"/>
    <w:lvl w:ilvl="0" w:tplc="DAB01A1A">
      <w:start w:val="1"/>
      <w:numFmt w:val="decimal"/>
      <w:lvlText w:val="%1."/>
      <w:lvlJc w:val="left"/>
      <w:pPr>
        <w:ind w:left="7875" w:hanging="2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DE2CCFBA">
      <w:numFmt w:val="bullet"/>
      <w:lvlText w:val="•"/>
      <w:lvlJc w:val="left"/>
      <w:pPr>
        <w:ind w:left="8446" w:hanging="220"/>
      </w:pPr>
      <w:rPr>
        <w:rFonts w:hint="default"/>
        <w:lang w:val="ru-RU" w:eastAsia="en-US" w:bidi="ar-SA"/>
      </w:rPr>
    </w:lvl>
    <w:lvl w:ilvl="2" w:tplc="97A8A0C8">
      <w:numFmt w:val="bullet"/>
      <w:lvlText w:val="•"/>
      <w:lvlJc w:val="left"/>
      <w:pPr>
        <w:ind w:left="9025" w:hanging="220"/>
      </w:pPr>
      <w:rPr>
        <w:rFonts w:hint="default"/>
        <w:lang w:val="ru-RU" w:eastAsia="en-US" w:bidi="ar-SA"/>
      </w:rPr>
    </w:lvl>
    <w:lvl w:ilvl="3" w:tplc="A1B04AFE">
      <w:numFmt w:val="bullet"/>
      <w:lvlText w:val="•"/>
      <w:lvlJc w:val="left"/>
      <w:pPr>
        <w:ind w:left="9603" w:hanging="220"/>
      </w:pPr>
      <w:rPr>
        <w:rFonts w:hint="default"/>
        <w:lang w:val="ru-RU" w:eastAsia="en-US" w:bidi="ar-SA"/>
      </w:rPr>
    </w:lvl>
    <w:lvl w:ilvl="4" w:tplc="81A8853E">
      <w:numFmt w:val="bullet"/>
      <w:lvlText w:val="•"/>
      <w:lvlJc w:val="left"/>
      <w:pPr>
        <w:ind w:left="10182" w:hanging="220"/>
      </w:pPr>
      <w:rPr>
        <w:rFonts w:hint="default"/>
        <w:lang w:val="ru-RU" w:eastAsia="en-US" w:bidi="ar-SA"/>
      </w:rPr>
    </w:lvl>
    <w:lvl w:ilvl="5" w:tplc="3BC68660">
      <w:numFmt w:val="bullet"/>
      <w:lvlText w:val="•"/>
      <w:lvlJc w:val="left"/>
      <w:pPr>
        <w:ind w:left="10760" w:hanging="220"/>
      </w:pPr>
      <w:rPr>
        <w:rFonts w:hint="default"/>
        <w:lang w:val="ru-RU" w:eastAsia="en-US" w:bidi="ar-SA"/>
      </w:rPr>
    </w:lvl>
    <w:lvl w:ilvl="6" w:tplc="98A205E2">
      <w:numFmt w:val="bullet"/>
      <w:lvlText w:val="•"/>
      <w:lvlJc w:val="left"/>
      <w:pPr>
        <w:ind w:left="11339" w:hanging="220"/>
      </w:pPr>
      <w:rPr>
        <w:rFonts w:hint="default"/>
        <w:lang w:val="ru-RU" w:eastAsia="en-US" w:bidi="ar-SA"/>
      </w:rPr>
    </w:lvl>
    <w:lvl w:ilvl="7" w:tplc="F3B64F4C">
      <w:numFmt w:val="bullet"/>
      <w:lvlText w:val="•"/>
      <w:lvlJc w:val="left"/>
      <w:pPr>
        <w:ind w:left="11917" w:hanging="220"/>
      </w:pPr>
      <w:rPr>
        <w:rFonts w:hint="default"/>
        <w:lang w:val="ru-RU" w:eastAsia="en-US" w:bidi="ar-SA"/>
      </w:rPr>
    </w:lvl>
    <w:lvl w:ilvl="8" w:tplc="7604D7F4">
      <w:numFmt w:val="bullet"/>
      <w:lvlText w:val="•"/>
      <w:lvlJc w:val="left"/>
      <w:pPr>
        <w:ind w:left="12496" w:hanging="220"/>
      </w:pPr>
      <w:rPr>
        <w:rFonts w:hint="default"/>
        <w:lang w:val="ru-RU" w:eastAsia="en-US" w:bidi="ar-SA"/>
      </w:rPr>
    </w:lvl>
  </w:abstractNum>
  <w:abstractNum w:abstractNumId="10" w15:restartNumberingAfterBreak="0">
    <w:nsid w:val="594442BF"/>
    <w:multiLevelType w:val="multilevel"/>
    <w:tmpl w:val="D45EAA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1" w15:restartNumberingAfterBreak="0">
    <w:nsid w:val="67C82BC0"/>
    <w:multiLevelType w:val="multilevel"/>
    <w:tmpl w:val="B906BE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2559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A1F5009"/>
    <w:multiLevelType w:val="hybridMultilevel"/>
    <w:tmpl w:val="699E4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8"/>
  </w:num>
  <w:num w:numId="5">
    <w:abstractNumId w:val="12"/>
  </w:num>
  <w:num w:numId="6">
    <w:abstractNumId w:val="3"/>
  </w:num>
  <w:num w:numId="7">
    <w:abstractNumId w:val="1"/>
  </w:num>
  <w:num w:numId="8">
    <w:abstractNumId w:val="4"/>
  </w:num>
  <w:num w:numId="9">
    <w:abstractNumId w:val="9"/>
  </w:num>
  <w:num w:numId="10">
    <w:abstractNumId w:val="2"/>
  </w:num>
  <w:num w:numId="11">
    <w:abstractNumId w:val="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25B"/>
    <w:rsid w:val="000077A0"/>
    <w:rsid w:val="0004676F"/>
    <w:rsid w:val="000861A2"/>
    <w:rsid w:val="000C0145"/>
    <w:rsid w:val="000C7CA3"/>
    <w:rsid w:val="000D32FF"/>
    <w:rsid w:val="00111DB2"/>
    <w:rsid w:val="00126996"/>
    <w:rsid w:val="00127ED9"/>
    <w:rsid w:val="0019421E"/>
    <w:rsid w:val="001A7775"/>
    <w:rsid w:val="001E1902"/>
    <w:rsid w:val="001F581C"/>
    <w:rsid w:val="00201E85"/>
    <w:rsid w:val="0020599D"/>
    <w:rsid w:val="00226206"/>
    <w:rsid w:val="0026759D"/>
    <w:rsid w:val="002A6EA4"/>
    <w:rsid w:val="002C33C2"/>
    <w:rsid w:val="00300490"/>
    <w:rsid w:val="003054F9"/>
    <w:rsid w:val="0031397B"/>
    <w:rsid w:val="003312BD"/>
    <w:rsid w:val="00356258"/>
    <w:rsid w:val="00361EAD"/>
    <w:rsid w:val="003A478A"/>
    <w:rsid w:val="003B175D"/>
    <w:rsid w:val="003D2982"/>
    <w:rsid w:val="003E4436"/>
    <w:rsid w:val="00424556"/>
    <w:rsid w:val="004268EA"/>
    <w:rsid w:val="00446C80"/>
    <w:rsid w:val="0047117A"/>
    <w:rsid w:val="004801DD"/>
    <w:rsid w:val="00493DB5"/>
    <w:rsid w:val="004B1984"/>
    <w:rsid w:val="004C197B"/>
    <w:rsid w:val="004C6606"/>
    <w:rsid w:val="00504E73"/>
    <w:rsid w:val="00510F95"/>
    <w:rsid w:val="00512926"/>
    <w:rsid w:val="00517759"/>
    <w:rsid w:val="00531509"/>
    <w:rsid w:val="00561A71"/>
    <w:rsid w:val="0059031D"/>
    <w:rsid w:val="00590C29"/>
    <w:rsid w:val="005E6A40"/>
    <w:rsid w:val="006146B4"/>
    <w:rsid w:val="006317A2"/>
    <w:rsid w:val="006523C2"/>
    <w:rsid w:val="006569C7"/>
    <w:rsid w:val="006C405A"/>
    <w:rsid w:val="0073662F"/>
    <w:rsid w:val="0078615B"/>
    <w:rsid w:val="007A3854"/>
    <w:rsid w:val="007A4980"/>
    <w:rsid w:val="007C0BB0"/>
    <w:rsid w:val="007C1CDC"/>
    <w:rsid w:val="007E47FC"/>
    <w:rsid w:val="008712E0"/>
    <w:rsid w:val="00872975"/>
    <w:rsid w:val="00875614"/>
    <w:rsid w:val="00887AD8"/>
    <w:rsid w:val="008B2BD0"/>
    <w:rsid w:val="008B7887"/>
    <w:rsid w:val="008D30A9"/>
    <w:rsid w:val="008D6A35"/>
    <w:rsid w:val="0090078F"/>
    <w:rsid w:val="00904794"/>
    <w:rsid w:val="00955C2A"/>
    <w:rsid w:val="0096503F"/>
    <w:rsid w:val="00970540"/>
    <w:rsid w:val="00995F0A"/>
    <w:rsid w:val="00A26610"/>
    <w:rsid w:val="00A51BC7"/>
    <w:rsid w:val="00A8388A"/>
    <w:rsid w:val="00A86095"/>
    <w:rsid w:val="00AB4FB7"/>
    <w:rsid w:val="00AE749F"/>
    <w:rsid w:val="00AF25AA"/>
    <w:rsid w:val="00B14415"/>
    <w:rsid w:val="00B17C1D"/>
    <w:rsid w:val="00B20B02"/>
    <w:rsid w:val="00B45B39"/>
    <w:rsid w:val="00B708BF"/>
    <w:rsid w:val="00B83DD4"/>
    <w:rsid w:val="00B90AF4"/>
    <w:rsid w:val="00BE49E0"/>
    <w:rsid w:val="00BF3EE3"/>
    <w:rsid w:val="00C01255"/>
    <w:rsid w:val="00C11605"/>
    <w:rsid w:val="00C25FD7"/>
    <w:rsid w:val="00C5725E"/>
    <w:rsid w:val="00C57DA9"/>
    <w:rsid w:val="00C90CAF"/>
    <w:rsid w:val="00C9617F"/>
    <w:rsid w:val="00CB26EF"/>
    <w:rsid w:val="00CB44B6"/>
    <w:rsid w:val="00CD79DB"/>
    <w:rsid w:val="00D34FDE"/>
    <w:rsid w:val="00D50FDB"/>
    <w:rsid w:val="00D64421"/>
    <w:rsid w:val="00D92F58"/>
    <w:rsid w:val="00DA725B"/>
    <w:rsid w:val="00DD569C"/>
    <w:rsid w:val="00DF1474"/>
    <w:rsid w:val="00E35317"/>
    <w:rsid w:val="00E50209"/>
    <w:rsid w:val="00E54C27"/>
    <w:rsid w:val="00E56C61"/>
    <w:rsid w:val="00E674E3"/>
    <w:rsid w:val="00E75653"/>
    <w:rsid w:val="00E908D3"/>
    <w:rsid w:val="00EE6CBD"/>
    <w:rsid w:val="00F02352"/>
    <w:rsid w:val="00F40683"/>
    <w:rsid w:val="00F41238"/>
    <w:rsid w:val="00F44E1D"/>
    <w:rsid w:val="00F61882"/>
    <w:rsid w:val="00F73901"/>
    <w:rsid w:val="00F838EC"/>
    <w:rsid w:val="00F9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B180B"/>
  <w15:docId w15:val="{93DBB713-CF7F-4F20-8E9A-BA31287A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2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10F95"/>
    <w:pPr>
      <w:widowControl w:val="0"/>
      <w:autoSpaceDE w:val="0"/>
      <w:autoSpaceDN w:val="0"/>
      <w:ind w:left="240"/>
      <w:jc w:val="both"/>
    </w:pPr>
    <w:rPr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10F95"/>
    <w:rPr>
      <w:rFonts w:ascii="Times New Roman" w:eastAsia="Times New Roman" w:hAnsi="Times New Roman" w:cs="Times New Roman"/>
    </w:rPr>
  </w:style>
  <w:style w:type="paragraph" w:customStyle="1" w:styleId="11">
    <w:name w:val="Заголовок 11"/>
    <w:basedOn w:val="a"/>
    <w:uiPriority w:val="1"/>
    <w:qFormat/>
    <w:rsid w:val="00510F95"/>
    <w:pPr>
      <w:widowControl w:val="0"/>
      <w:autoSpaceDE w:val="0"/>
      <w:autoSpaceDN w:val="0"/>
      <w:ind w:left="100" w:hanging="220"/>
      <w:outlineLvl w:val="1"/>
    </w:pPr>
    <w:rPr>
      <w:b/>
      <w:bCs/>
      <w:sz w:val="22"/>
      <w:szCs w:val="22"/>
      <w:lang w:eastAsia="en-US"/>
    </w:rPr>
  </w:style>
  <w:style w:type="paragraph" w:styleId="a5">
    <w:name w:val="List Paragraph"/>
    <w:aliases w:val="1,UL,Абзац маркированнный,Bullet List,FooterText,numbered"/>
    <w:basedOn w:val="a"/>
    <w:link w:val="a6"/>
    <w:uiPriority w:val="34"/>
    <w:qFormat/>
    <w:rsid w:val="00510F95"/>
    <w:pPr>
      <w:widowControl w:val="0"/>
      <w:autoSpaceDE w:val="0"/>
      <w:autoSpaceDN w:val="0"/>
      <w:ind w:left="240" w:firstLine="220"/>
      <w:jc w:val="both"/>
    </w:pPr>
    <w:rPr>
      <w:sz w:val="22"/>
      <w:szCs w:val="22"/>
      <w:lang w:eastAsia="en-US"/>
    </w:rPr>
  </w:style>
  <w:style w:type="character" w:customStyle="1" w:styleId="a6">
    <w:name w:val="Абзац списка Знак"/>
    <w:aliases w:val="1 Знак,UL Знак,Абзац маркированнный Знак,Bullet List Знак,FooterText Знак,numbered Знак"/>
    <w:link w:val="a5"/>
    <w:uiPriority w:val="34"/>
    <w:locked/>
    <w:rsid w:val="007C1CDC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link w:val="ConsPlusNormal0"/>
    <w:qFormat/>
    <w:rsid w:val="007366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7366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1E1902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  <w:style w:type="table" w:styleId="a8">
    <w:name w:val="Table Grid"/>
    <w:basedOn w:val="a1"/>
    <w:uiPriority w:val="59"/>
    <w:rsid w:val="00C2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50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320470&amp;dst=1000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A5228-3D2D-4FB2-BD3E-C3C517230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</Pages>
  <Words>4575</Words>
  <Characters>26078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</dc:creator>
  <dc:description>DOC-MARKER-48-D7R-6ACGvIIFdnLca9A</dc:description>
  <cp:lastModifiedBy>User</cp:lastModifiedBy>
  <cp:revision>103</cp:revision>
  <cp:lastPrinted>2022-03-14T09:44:00Z</cp:lastPrinted>
  <dcterms:created xsi:type="dcterms:W3CDTF">2023-06-15T08:13:00Z</dcterms:created>
  <dcterms:modified xsi:type="dcterms:W3CDTF">2026-07-10T11:42:00Z</dcterms:modified>
</cp:coreProperties>
</file>