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79972E16" w14:textId="7583FD7F" w:rsidR="00342505" w:rsidRPr="00342505" w:rsidRDefault="00342505" w:rsidP="00D2634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B8003A">
        <w:rPr>
          <w:rFonts w:ascii="Times New Roman" w:eastAsia="Times New Roman" w:hAnsi="Times New Roman" w:cs="Times New Roman"/>
          <w:b/>
          <w:lang w:eastAsia="ar-SA"/>
        </w:rPr>
        <w:t>текущему ремонту</w:t>
      </w:r>
      <w:r w:rsidR="00E130B7">
        <w:rPr>
          <w:rFonts w:ascii="Times New Roman" w:eastAsia="Times New Roman" w:hAnsi="Times New Roman" w:cs="Times New Roman"/>
          <w:b/>
          <w:lang w:eastAsia="ar-SA"/>
        </w:rPr>
        <w:t xml:space="preserve"> кровли</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2C678AB9" w14:textId="7ABA8A24" w:rsidR="00342505" w:rsidRPr="00342505" w:rsidRDefault="00342505" w:rsidP="00423800">
      <w:pPr>
        <w:spacing w:after="0" w:line="240" w:lineRule="auto"/>
        <w:rPr>
          <w:rFonts w:ascii="Times New Roman" w:eastAsia="Times New Roman" w:hAnsi="Times New Roman" w:cs="Times New Roman"/>
        </w:rPr>
      </w:pPr>
      <w:r w:rsidRPr="001363D4">
        <w:rPr>
          <w:rFonts w:ascii="Times New Roman" w:eastAsia="Times New Roman" w:hAnsi="Times New Roman" w:cs="Times New Roman"/>
          <w:b/>
          <w:bCs/>
          <w:i/>
          <w:iCs/>
        </w:rPr>
        <w:t xml:space="preserve">ОКПД 2 </w:t>
      </w:r>
      <w:r w:rsidR="00402529" w:rsidRPr="001363D4">
        <w:rPr>
          <w:rFonts w:ascii="Times New Roman" w:eastAsia="Times New Roman" w:hAnsi="Times New Roman" w:cs="Times New Roman"/>
          <w:b/>
          <w:bCs/>
          <w:i/>
          <w:iCs/>
        </w:rPr>
        <w:t>43.91.19.1</w:t>
      </w:r>
      <w:r w:rsidR="00E130B7" w:rsidRPr="001363D4">
        <w:rPr>
          <w:rFonts w:ascii="Times New Roman" w:eastAsia="Times New Roman" w:hAnsi="Times New Roman" w:cs="Times New Roman"/>
          <w:b/>
          <w:bCs/>
          <w:i/>
          <w:iCs/>
        </w:rPr>
        <w:t>9</w:t>
      </w:r>
      <w:r w:rsidR="00402529" w:rsidRPr="001363D4">
        <w:rPr>
          <w:rFonts w:ascii="Times New Roman" w:eastAsia="Times New Roman" w:hAnsi="Times New Roman" w:cs="Times New Roman"/>
          <w:b/>
          <w:bCs/>
          <w:i/>
          <w:iCs/>
        </w:rPr>
        <w:t xml:space="preserve">0 - </w:t>
      </w:r>
      <w:r w:rsidR="00E130B7" w:rsidRPr="001363D4">
        <w:rPr>
          <w:rFonts w:ascii="Times New Roman" w:eastAsia="Times New Roman" w:hAnsi="Times New Roman" w:cs="Times New Roman"/>
          <w:b/>
          <w:bCs/>
          <w:i/>
          <w:iCs/>
        </w:rPr>
        <w:t>Работы кровельные прочие, не включённые в другие группировки</w:t>
      </w:r>
    </w:p>
    <w:p w14:paraId="1B419607" w14:textId="6C8FF067"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B8003A">
        <w:rPr>
          <w:rFonts w:ascii="Times New Roman" w:eastAsia="Lucida Sans Unicode" w:hAnsi="Times New Roman" w:cs="Times New Roman"/>
          <w:bCs/>
          <w:lang w:eastAsia="ar-SA"/>
        </w:rPr>
        <w:t>текущий</w:t>
      </w:r>
      <w:r w:rsidR="00476A5E" w:rsidRPr="00476A5E">
        <w:rPr>
          <w:rFonts w:ascii="Times New Roman" w:eastAsia="Lucida Sans Unicode" w:hAnsi="Times New Roman" w:cs="Times New Roman"/>
          <w:bCs/>
          <w:lang w:eastAsia="ar-SA"/>
        </w:rPr>
        <w:t xml:space="preserve"> ремонт</w:t>
      </w:r>
      <w:r w:rsidR="00E130B7">
        <w:rPr>
          <w:rFonts w:ascii="Times New Roman" w:eastAsia="Lucida Sans Unicode" w:hAnsi="Times New Roman" w:cs="Times New Roman"/>
          <w:bCs/>
          <w:lang w:eastAsia="ar-SA"/>
        </w:rPr>
        <w:t xml:space="preserve"> кровли</w:t>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9B757E8" w14:textId="2DCD0812" w:rsidR="00476A5E" w:rsidRPr="001363D4" w:rsidRDefault="00342505" w:rsidP="00476A5E">
      <w:pPr>
        <w:spacing w:after="0" w:line="240" w:lineRule="auto"/>
        <w:jc w:val="both"/>
        <w:rPr>
          <w:rFonts w:ascii="Times New Roman" w:hAnsi="Times New Roman" w:cs="Times New Roman"/>
        </w:rPr>
      </w:pPr>
      <w:r w:rsidRPr="001363D4">
        <w:rPr>
          <w:rFonts w:ascii="Times New Roman" w:eastAsia="SimSun" w:hAnsi="Times New Roman" w:cs="Times New Roman"/>
          <w:b/>
          <w:lang w:eastAsia="hi-IN" w:bidi="hi-IN"/>
        </w:rPr>
        <w:t>3. Место выполнения работ</w:t>
      </w:r>
      <w:r w:rsidRPr="001363D4">
        <w:rPr>
          <w:rFonts w:ascii="Times New Roman" w:eastAsia="Lucida Sans Unicode" w:hAnsi="Times New Roman" w:cs="Times New Roman"/>
          <w:b/>
          <w:lang w:eastAsia="ar-SA"/>
        </w:rPr>
        <w:t xml:space="preserve">: </w:t>
      </w:r>
      <w:r w:rsidR="00B8003A" w:rsidRPr="001363D4">
        <w:rPr>
          <w:rFonts w:ascii="Times New Roman" w:hAnsi="Times New Roman" w:cs="Times New Roman"/>
        </w:rPr>
        <w:t xml:space="preserve">650024, Кемеровская область-Кузбасс, </w:t>
      </w:r>
      <w:proofErr w:type="spellStart"/>
      <w:r w:rsidR="00B8003A" w:rsidRPr="001363D4">
        <w:rPr>
          <w:rFonts w:ascii="Times New Roman" w:hAnsi="Times New Roman" w:cs="Times New Roman"/>
        </w:rPr>
        <w:t>г.о</w:t>
      </w:r>
      <w:proofErr w:type="spellEnd"/>
      <w:r w:rsidR="00B8003A" w:rsidRPr="001363D4">
        <w:rPr>
          <w:rFonts w:ascii="Times New Roman" w:hAnsi="Times New Roman" w:cs="Times New Roman"/>
        </w:rPr>
        <w:t xml:space="preserve">. Кемеровский, </w:t>
      </w:r>
      <w:proofErr w:type="spellStart"/>
      <w:r w:rsidR="00B8003A" w:rsidRPr="001363D4">
        <w:rPr>
          <w:rFonts w:ascii="Times New Roman" w:hAnsi="Times New Roman" w:cs="Times New Roman"/>
        </w:rPr>
        <w:t>г.Кемерово</w:t>
      </w:r>
      <w:proofErr w:type="spellEnd"/>
      <w:r w:rsidR="00B8003A" w:rsidRPr="001363D4">
        <w:rPr>
          <w:rFonts w:ascii="Times New Roman" w:hAnsi="Times New Roman" w:cs="Times New Roman"/>
        </w:rPr>
        <w:t xml:space="preserve">, </w:t>
      </w:r>
      <w:proofErr w:type="spellStart"/>
      <w:r w:rsidR="00B8003A" w:rsidRPr="001363D4">
        <w:rPr>
          <w:rFonts w:ascii="Times New Roman" w:hAnsi="Times New Roman" w:cs="Times New Roman"/>
        </w:rPr>
        <w:t>ул.Баумана</w:t>
      </w:r>
      <w:proofErr w:type="spellEnd"/>
      <w:r w:rsidR="00B8003A" w:rsidRPr="001363D4">
        <w:rPr>
          <w:rFonts w:ascii="Times New Roman" w:hAnsi="Times New Roman" w:cs="Times New Roman"/>
        </w:rPr>
        <w:t>, 2</w:t>
      </w:r>
    </w:p>
    <w:p w14:paraId="5EED2DD9" w14:textId="708AD071" w:rsidR="00342505" w:rsidRPr="001363D4" w:rsidRDefault="00342505" w:rsidP="00476A5E">
      <w:pPr>
        <w:spacing w:after="0" w:line="240" w:lineRule="auto"/>
        <w:jc w:val="both"/>
        <w:rPr>
          <w:rFonts w:ascii="Times New Roman" w:hAnsi="Times New Roman" w:cs="Times New Roman"/>
        </w:rPr>
      </w:pPr>
      <w:r w:rsidRPr="001363D4">
        <w:rPr>
          <w:rFonts w:ascii="Times New Roman" w:eastAsia="SimSun" w:hAnsi="Times New Roman" w:cs="Times New Roman"/>
          <w:b/>
          <w:lang w:eastAsia="hi-IN" w:bidi="hi-IN"/>
        </w:rPr>
        <w:t>4. Срок выполнения работ</w:t>
      </w:r>
      <w:r w:rsidRPr="001363D4">
        <w:rPr>
          <w:rFonts w:ascii="Times New Roman" w:eastAsia="Lucida Sans Unicode" w:hAnsi="Times New Roman" w:cs="Times New Roman"/>
          <w:b/>
          <w:lang w:eastAsia="ar-SA"/>
        </w:rPr>
        <w:t xml:space="preserve">: </w:t>
      </w:r>
      <w:r w:rsidR="005E3DB5" w:rsidRPr="001363D4">
        <w:rPr>
          <w:rFonts w:ascii="Times New Roman" w:eastAsia="Lucida Sans Unicode" w:hAnsi="Times New Roman" w:cs="Times New Roman"/>
          <w:bCs/>
          <w:lang w:eastAsia="ar-SA"/>
        </w:rPr>
        <w:t xml:space="preserve">с момента заключения Договора </w:t>
      </w:r>
      <w:r w:rsidR="00476A5E" w:rsidRPr="001363D4">
        <w:rPr>
          <w:rFonts w:ascii="Times New Roman" w:eastAsia="Lucida Sans Unicode" w:hAnsi="Times New Roman" w:cs="Times New Roman"/>
          <w:bCs/>
          <w:lang w:eastAsia="ar-SA"/>
        </w:rPr>
        <w:t xml:space="preserve">в течение </w:t>
      </w:r>
      <w:r w:rsidR="00E130B7" w:rsidRPr="001363D4">
        <w:rPr>
          <w:rFonts w:ascii="Times New Roman" w:eastAsia="Lucida Sans Unicode" w:hAnsi="Times New Roman" w:cs="Times New Roman"/>
          <w:bCs/>
          <w:lang w:eastAsia="ar-SA"/>
        </w:rPr>
        <w:t>14</w:t>
      </w:r>
      <w:r w:rsidR="00B8003A" w:rsidRPr="001363D4">
        <w:rPr>
          <w:rFonts w:ascii="Times New Roman" w:eastAsia="Lucida Sans Unicode" w:hAnsi="Times New Roman" w:cs="Times New Roman"/>
          <w:bCs/>
          <w:lang w:eastAsia="ar-SA"/>
        </w:rPr>
        <w:t xml:space="preserve"> </w:t>
      </w:r>
      <w:r w:rsidR="00E130B7" w:rsidRPr="001363D4">
        <w:rPr>
          <w:rFonts w:ascii="Times New Roman" w:eastAsia="Lucida Sans Unicode" w:hAnsi="Times New Roman" w:cs="Times New Roman"/>
          <w:bCs/>
          <w:lang w:eastAsia="ar-SA"/>
        </w:rPr>
        <w:t xml:space="preserve">(Четырнадцати) </w:t>
      </w:r>
      <w:r w:rsidR="00B8003A" w:rsidRPr="001363D4">
        <w:rPr>
          <w:rFonts w:ascii="Times New Roman" w:eastAsia="Lucida Sans Unicode" w:hAnsi="Times New Roman" w:cs="Times New Roman"/>
          <w:bCs/>
          <w:lang w:eastAsia="ar-SA"/>
        </w:rPr>
        <w:t>рабочих дней</w:t>
      </w:r>
      <w:r w:rsidRPr="001363D4">
        <w:rPr>
          <w:rFonts w:ascii="Times New Roman" w:eastAsia="Lucida Sans Unicode" w:hAnsi="Times New Roman" w:cs="Times New Roman"/>
          <w:bCs/>
          <w:lang w:eastAsia="ar-SA"/>
        </w:rPr>
        <w:t xml:space="preserve">. </w:t>
      </w:r>
      <w:r w:rsidR="00402529" w:rsidRPr="001363D4">
        <w:rPr>
          <w:rFonts w:ascii="Times New Roman" w:eastAsia="Lucida Sans Unicode" w:hAnsi="Times New Roman" w:cs="Times New Roman"/>
          <w:bCs/>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1363D4">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xml:space="preserve">5.9. Подрядчик должен немедленно извещать Заказчика и до получения соответствующих указаний </w:t>
      </w:r>
      <w:r w:rsidRPr="00342505">
        <w:rPr>
          <w:rFonts w:ascii="Times New Roman" w:eastAsia="Lucida Sans Unicode" w:hAnsi="Times New Roman" w:cs="Times New Roman"/>
        </w:rPr>
        <w:lastRenderedPageBreak/>
        <w:t>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FAA2636"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-Приказ Минтруда России от 16.11.2020 №782н «Об утверждении Правил по охране труда при работе на </w:t>
      </w:r>
      <w:r w:rsidRPr="00342505">
        <w:rPr>
          <w:rFonts w:ascii="Times New Roman" w:eastAsia="SimSun" w:hAnsi="Times New Roman" w:cs="Times New Roman"/>
          <w:bCs/>
          <w:lang w:eastAsia="hi-IN" w:bidi="hi-IN"/>
        </w:rPr>
        <w:lastRenderedPageBreak/>
        <w:t>высоте»</w:t>
      </w:r>
      <w:r w:rsidR="00476A5E">
        <w:rPr>
          <w:rFonts w:ascii="Times New Roman" w:eastAsia="SimSun" w:hAnsi="Times New Roman" w:cs="Times New Roman"/>
          <w:bCs/>
          <w:lang w:eastAsia="hi-IN" w:bidi="hi-IN"/>
        </w:rPr>
        <w:t>;</w:t>
      </w:r>
    </w:p>
    <w:p w14:paraId="1AB4FA10" w14:textId="17D83EAC"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xml:space="preserve">- Федеральный закон </w:t>
      </w:r>
      <w:r w:rsidR="0060082D" w:rsidRPr="00342505">
        <w:rPr>
          <w:rFonts w:ascii="Times New Roman" w:eastAsia="SimSun" w:hAnsi="Times New Roman" w:cs="Times New Roman"/>
          <w:lang w:eastAsia="hi-IN" w:bidi="hi-IN"/>
        </w:rPr>
        <w:t>от 30.03.</w:t>
      </w:r>
      <w:r w:rsidR="0060082D">
        <w:rPr>
          <w:rFonts w:ascii="Times New Roman" w:eastAsia="SimSun" w:hAnsi="Times New Roman" w:cs="Times New Roman"/>
          <w:lang w:eastAsia="hi-IN" w:bidi="hi-IN"/>
        </w:rPr>
        <w:t>19</w:t>
      </w:r>
      <w:r w:rsidR="0060082D" w:rsidRPr="00342505">
        <w:rPr>
          <w:rFonts w:ascii="Times New Roman" w:eastAsia="SimSun" w:hAnsi="Times New Roman" w:cs="Times New Roman"/>
          <w:lang w:eastAsia="hi-IN" w:bidi="hi-IN"/>
        </w:rPr>
        <w:t xml:space="preserve">99 </w:t>
      </w:r>
      <w:r w:rsidRPr="00342505">
        <w:rPr>
          <w:rFonts w:ascii="Times New Roman" w:eastAsia="SimSun" w:hAnsi="Times New Roman" w:cs="Times New Roman"/>
          <w:lang w:eastAsia="hi-IN" w:bidi="hi-IN"/>
        </w:rPr>
        <w:t>№52-ФЗ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565E312C" w14:textId="7FF65B70" w:rsidR="007E3D45" w:rsidRPr="00342505" w:rsidRDefault="007E3D45" w:rsidP="00A21D6C">
      <w:pPr>
        <w:widowControl w:val="0"/>
        <w:spacing w:after="0" w:line="240" w:lineRule="auto"/>
        <w:jc w:val="both"/>
        <w:rPr>
          <w:rFonts w:ascii="Times New Roman" w:eastAsia="SimSun" w:hAnsi="Times New Roman" w:cs="Times New Roman"/>
          <w:lang w:eastAsia="hi-IN" w:bidi="hi-IN"/>
        </w:rPr>
      </w:pPr>
      <w:r w:rsidRPr="007E3D45">
        <w:rPr>
          <w:rFonts w:ascii="Times New Roman" w:eastAsia="SimSun" w:hAnsi="Times New Roman" w:cs="Times New Roman"/>
          <w:lang w:eastAsia="hi-IN" w:bidi="hi-IN"/>
        </w:rPr>
        <w:t>- СП 17.13330.2017 «СНиП II-26-76 Кровли»;</w:t>
      </w:r>
    </w:p>
    <w:p w14:paraId="18A6B30B" w14:textId="77777777"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407C4CF8" w:rsidR="00342505" w:rsidRPr="00342505" w:rsidRDefault="00D2634C" w:rsidP="00A21D6C">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00476A5E">
        <w:rPr>
          <w:rFonts w:ascii="Times New Roman" w:eastAsia="SimSun" w:hAnsi="Times New Roman" w:cs="Times New Roman"/>
          <w:bCs/>
          <w:lang w:eastAsia="hi-IN" w:bidi="hi-IN"/>
        </w:rPr>
        <w:t>2</w:t>
      </w:r>
      <w:r>
        <w:rPr>
          <w:rFonts w:ascii="Times New Roman" w:eastAsia="SimSun" w:hAnsi="Times New Roman" w:cs="Times New Roman"/>
          <w:bCs/>
          <w:lang w:eastAsia="hi-IN" w:bidi="hi-IN"/>
        </w:rPr>
        <w:t xml:space="preserve">. </w:t>
      </w:r>
      <w:r w:rsidR="00342505" w:rsidRPr="00342505">
        <w:rPr>
          <w:rFonts w:ascii="Times New Roman" w:eastAsia="SimSun" w:hAnsi="Times New Roman" w:cs="Times New Roman"/>
          <w:bCs/>
          <w:lang w:eastAsia="hi-IN" w:bidi="hi-IN"/>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3B452BB3"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 xml:space="preserve">ы по </w:t>
      </w:r>
      <w:r w:rsidR="00B8003A">
        <w:rPr>
          <w:rFonts w:ascii="Times New Roman" w:eastAsia="Lucida Sans Unicode" w:hAnsi="Times New Roman" w:cs="Times New Roman"/>
          <w:lang w:eastAsia="ar-SA"/>
        </w:rPr>
        <w:t xml:space="preserve">текущему </w:t>
      </w:r>
      <w:r w:rsidR="00523399">
        <w:rPr>
          <w:rFonts w:ascii="Times New Roman" w:eastAsia="Lucida Sans Unicode" w:hAnsi="Times New Roman" w:cs="Times New Roman"/>
          <w:lang w:eastAsia="ar-SA"/>
        </w:rPr>
        <w:t>ремонту</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w:t>
      </w:r>
      <w:r w:rsidRPr="00342505">
        <w:rPr>
          <w:rFonts w:ascii="Times New Roman" w:eastAsia="SimSun" w:hAnsi="Times New Roman" w:cs="Times New Roman"/>
          <w:lang w:eastAsia="hi-IN" w:bidi="hi-IN"/>
        </w:rPr>
        <w:lastRenderedPageBreak/>
        <w:t>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2BAAAEF"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894F55">
        <w:rPr>
          <w:rFonts w:ascii="Times New Roman" w:eastAsia="SimSun" w:hAnsi="Times New Roman" w:cs="Times New Roman"/>
          <w:lang w:eastAsia="hi-IN" w:bidi="hi-IN"/>
        </w:rPr>
        <w:t xml:space="preserve">не менее </w:t>
      </w:r>
      <w:r w:rsidR="00402529" w:rsidRPr="00894F55">
        <w:rPr>
          <w:rFonts w:ascii="Times New Roman" w:eastAsia="SimSun" w:hAnsi="Times New Roman" w:cs="Times New Roman"/>
          <w:lang w:eastAsia="hi-IN" w:bidi="hi-IN"/>
        </w:rPr>
        <w:t>12</w:t>
      </w:r>
      <w:r w:rsidRPr="00894F55">
        <w:rPr>
          <w:rFonts w:ascii="Times New Roman" w:eastAsia="SimSun" w:hAnsi="Times New Roman" w:cs="Times New Roman"/>
          <w:lang w:eastAsia="hi-IN" w:bidi="hi-IN"/>
        </w:rPr>
        <w:t xml:space="preserve"> месяцев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1363D4"/>
    <w:rsid w:val="00187730"/>
    <w:rsid w:val="001C39E9"/>
    <w:rsid w:val="002634F8"/>
    <w:rsid w:val="00342505"/>
    <w:rsid w:val="00402529"/>
    <w:rsid w:val="00423800"/>
    <w:rsid w:val="00476A5E"/>
    <w:rsid w:val="004B0C07"/>
    <w:rsid w:val="00523399"/>
    <w:rsid w:val="005E3DB5"/>
    <w:rsid w:val="0060082D"/>
    <w:rsid w:val="007E3D45"/>
    <w:rsid w:val="00894F55"/>
    <w:rsid w:val="00A21D6C"/>
    <w:rsid w:val="00AA5DE2"/>
    <w:rsid w:val="00AF6D68"/>
    <w:rsid w:val="00B8003A"/>
    <w:rsid w:val="00D2634C"/>
    <w:rsid w:val="00E130B7"/>
    <w:rsid w:val="00E42827"/>
    <w:rsid w:val="00E6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DOC-MARKER-FOBi1QSNozdqW2hTRB2UdA</dc:description>
  <cp:lastModifiedBy>людмила козлова</cp:lastModifiedBy>
  <cp:revision>5</cp:revision>
  <dcterms:created xsi:type="dcterms:W3CDTF">2026-07-07T02:19:00Z</dcterms:created>
  <dcterms:modified xsi:type="dcterms:W3CDTF">2026-07-08T08:05:00Z</dcterms:modified>
</cp:coreProperties>
</file>