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B8" w:rsidRDefault="006A2663" w:rsidP="006A2663">
      <w:pPr>
        <w:pStyle w:val="1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225452473"/>
      <w:bookmarkEnd w:id="0"/>
      <w:r w:rsidRPr="007D6EEE">
        <w:rPr>
          <w:rFonts w:ascii="Times New Roman" w:eastAsia="Times New Roman" w:hAnsi="Times New Roman" w:cs="Times New Roman"/>
          <w:sz w:val="22"/>
          <w:szCs w:val="22"/>
        </w:rPr>
        <w:t>Договор</w:t>
      </w:r>
      <w:r w:rsidR="004E0EB8">
        <w:rPr>
          <w:rFonts w:ascii="Times New Roman" w:eastAsia="Times New Roman" w:hAnsi="Times New Roman" w:cs="Times New Roman"/>
          <w:sz w:val="22"/>
          <w:szCs w:val="22"/>
        </w:rPr>
        <w:t xml:space="preserve"> №</w:t>
      </w:r>
      <w:r w:rsidR="002F18FB">
        <w:rPr>
          <w:rFonts w:ascii="Times New Roman" w:eastAsia="Times New Roman" w:hAnsi="Times New Roman" w:cs="Times New Roman"/>
          <w:sz w:val="22"/>
          <w:szCs w:val="22"/>
        </w:rPr>
        <w:t>_____</w:t>
      </w:r>
    </w:p>
    <w:p w:rsidR="006A2663" w:rsidRPr="007D6EEE" w:rsidRDefault="003B0674" w:rsidP="006A2663">
      <w:pPr>
        <w:pStyle w:val="1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изготовления и поставки</w:t>
      </w:r>
      <w:r w:rsidR="006A2663" w:rsidRPr="007D6EEE">
        <w:rPr>
          <w:rFonts w:ascii="Times New Roman" w:eastAsia="Times New Roman" w:hAnsi="Times New Roman" w:cs="Times New Roman"/>
          <w:sz w:val="22"/>
          <w:szCs w:val="22"/>
        </w:rPr>
        <w:t xml:space="preserve"> товара</w:t>
      </w:r>
      <w:r w:rsidR="004E0E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4650"/>
      </w:tblGrid>
      <w:tr w:rsidR="006A2663" w:rsidRPr="007D6EEE" w:rsidTr="00B06AFE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6A2663" w:rsidRPr="007D6EEE" w:rsidRDefault="006A2663" w:rsidP="006A2663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D6EEE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>город Нижневартовск</w:t>
            </w:r>
          </w:p>
        </w:tc>
        <w:tc>
          <w:tcPr>
            <w:tcW w:w="4405" w:type="dxa"/>
            <w:vAlign w:val="center"/>
            <w:hideMark/>
          </w:tcPr>
          <w:p w:rsidR="006A2663" w:rsidRPr="007D6EEE" w:rsidRDefault="006A2663" w:rsidP="002F18F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D6EEE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</w:t>
            </w:r>
            <w:r w:rsidR="002F18FB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        «____»_____________</w:t>
            </w:r>
            <w:r w:rsidR="00FF0FD2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F1945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</w:tr>
    </w:tbl>
    <w:p w:rsidR="00886207" w:rsidRDefault="00B06AFE" w:rsidP="000518EF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 w:rsidRPr="00853475">
        <w:rPr>
          <w:rStyle w:val="printable"/>
          <w:rFonts w:ascii="Times New Roman" w:hAnsi="Times New Roman" w:cs="Times New Roman"/>
          <w:sz w:val="22"/>
          <w:szCs w:val="22"/>
        </w:rPr>
        <w:t>Муниципальное автономное учреждение города Нижневартовска «Молодежный центр»</w:t>
      </w:r>
      <w:r w:rsidRPr="007D6EEE">
        <w:rPr>
          <w:rStyle w:val="printable"/>
          <w:rFonts w:ascii="Times New Roman" w:hAnsi="Times New Roman" w:cs="Times New Roman"/>
          <w:sz w:val="22"/>
          <w:szCs w:val="22"/>
        </w:rPr>
        <w:t xml:space="preserve"> </w:t>
      </w:r>
      <w:r w:rsidRPr="007D6EEE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Pr="00853475">
        <w:rPr>
          <w:rFonts w:ascii="Times New Roman" w:hAnsi="Times New Roman" w:cs="Times New Roman"/>
          <w:b/>
          <w:sz w:val="22"/>
          <w:szCs w:val="22"/>
        </w:rPr>
        <w:t>"Покупатель",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D6EEE">
        <w:rPr>
          <w:rFonts w:ascii="Times New Roman" w:hAnsi="Times New Roman" w:cs="Times New Roman"/>
          <w:sz w:val="22"/>
          <w:szCs w:val="22"/>
        </w:rPr>
        <w:t>в лице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53475">
        <w:rPr>
          <w:rStyle w:val="printable"/>
          <w:rFonts w:ascii="Times New Roman" w:hAnsi="Times New Roman" w:cs="Times New Roman"/>
          <w:sz w:val="22"/>
          <w:szCs w:val="22"/>
        </w:rPr>
        <w:t>____________________________________________</w:t>
      </w:r>
      <w:r w:rsidR="00804441" w:rsidRPr="007D6EEE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853475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A36ACA">
        <w:rPr>
          <w:rStyle w:val="printable"/>
          <w:rFonts w:ascii="Times New Roman" w:hAnsi="Times New Roman" w:cs="Times New Roman"/>
          <w:sz w:val="22"/>
          <w:szCs w:val="22"/>
        </w:rPr>
        <w:t>,</w:t>
      </w:r>
      <w:r w:rsidR="00A36ACA" w:rsidRPr="007D6EEE">
        <w:rPr>
          <w:rFonts w:ascii="Times New Roman" w:hAnsi="Times New Roman" w:cs="Times New Roman"/>
          <w:sz w:val="22"/>
          <w:szCs w:val="22"/>
        </w:rPr>
        <w:t xml:space="preserve"> с одной стороны </w:t>
      </w:r>
    </w:p>
    <w:p w:rsidR="001145F6" w:rsidRPr="007D6EEE" w:rsidRDefault="00B06AFE" w:rsidP="00853475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Style w:val="printable"/>
          <w:rFonts w:ascii="Times New Roman" w:hAnsi="Times New Roman" w:cs="Times New Roman"/>
          <w:sz w:val="22"/>
          <w:szCs w:val="22"/>
        </w:rPr>
        <w:t>и</w:t>
      </w:r>
      <w:r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="002F18FB">
        <w:rPr>
          <w:rStyle w:val="printable"/>
          <w:rFonts w:ascii="Times New Roman" w:hAnsi="Times New Roman" w:cs="Times New Roman"/>
          <w:b/>
          <w:sz w:val="22"/>
          <w:szCs w:val="22"/>
        </w:rPr>
        <w:t>_________________________________________</w:t>
      </w:r>
      <w:r w:rsidRPr="002F18FB">
        <w:rPr>
          <w:rStyle w:val="printable"/>
          <w:rFonts w:ascii="Times New Roman" w:hAnsi="Times New Roman" w:cs="Times New Roman"/>
          <w:sz w:val="22"/>
          <w:szCs w:val="22"/>
        </w:rPr>
        <w:t xml:space="preserve">, </w:t>
      </w:r>
      <w:r w:rsidRPr="007D6EEE">
        <w:rPr>
          <w:rFonts w:ascii="Times New Roman" w:hAnsi="Times New Roman" w:cs="Times New Roman"/>
          <w:sz w:val="22"/>
          <w:szCs w:val="22"/>
        </w:rPr>
        <w:t>именуем</w:t>
      </w:r>
      <w:r w:rsidR="00943C41">
        <w:rPr>
          <w:rFonts w:ascii="Times New Roman" w:hAnsi="Times New Roman" w:cs="Times New Roman"/>
          <w:sz w:val="22"/>
          <w:szCs w:val="22"/>
        </w:rPr>
        <w:t>ый</w:t>
      </w:r>
      <w:r w:rsidRPr="007D6EEE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Pr="00853475">
        <w:rPr>
          <w:rFonts w:ascii="Times New Roman" w:hAnsi="Times New Roman" w:cs="Times New Roman"/>
          <w:b/>
          <w:sz w:val="22"/>
          <w:szCs w:val="22"/>
        </w:rPr>
        <w:t>"</w:t>
      </w:r>
      <w:r w:rsidR="003B0674" w:rsidRPr="00853475">
        <w:rPr>
          <w:rFonts w:ascii="Times New Roman" w:hAnsi="Times New Roman" w:cs="Times New Roman"/>
          <w:b/>
          <w:sz w:val="22"/>
          <w:szCs w:val="22"/>
        </w:rPr>
        <w:t>Поставщик</w:t>
      </w:r>
      <w:r w:rsidR="00853475">
        <w:rPr>
          <w:rStyle w:val="printable"/>
          <w:rFonts w:ascii="Times New Roman" w:hAnsi="Times New Roman" w:cs="Times New Roman"/>
          <w:b/>
          <w:sz w:val="22"/>
          <w:szCs w:val="22"/>
        </w:rPr>
        <w:t>»</w:t>
      </w:r>
      <w:r w:rsidR="00A36ACA">
        <w:rPr>
          <w:rStyle w:val="printable"/>
          <w:rFonts w:ascii="Times New Roman" w:hAnsi="Times New Roman" w:cs="Times New Roman"/>
          <w:b/>
          <w:sz w:val="22"/>
          <w:szCs w:val="22"/>
        </w:rPr>
        <w:t>,</w:t>
      </w:r>
      <w:r w:rsidR="00322159">
        <w:rPr>
          <w:rStyle w:val="printable"/>
          <w:rFonts w:ascii="Times New Roman" w:hAnsi="Times New Roman" w:cs="Times New Roman"/>
          <w:b/>
          <w:sz w:val="22"/>
          <w:szCs w:val="22"/>
        </w:rPr>
        <w:t xml:space="preserve"> </w:t>
      </w:r>
      <w:r w:rsidR="00322159" w:rsidRPr="00322159">
        <w:rPr>
          <w:rStyle w:val="printable"/>
          <w:rFonts w:ascii="Times New Roman" w:hAnsi="Times New Roman" w:cs="Times New Roman"/>
          <w:sz w:val="22"/>
          <w:szCs w:val="22"/>
        </w:rPr>
        <w:t>действующий на основании</w:t>
      </w:r>
      <w:r w:rsidR="002F18FB">
        <w:rPr>
          <w:rStyle w:val="printable"/>
          <w:rFonts w:ascii="Times New Roman" w:hAnsi="Times New Roman" w:cs="Times New Roman"/>
          <w:b/>
          <w:sz w:val="22"/>
          <w:szCs w:val="22"/>
        </w:rPr>
        <w:t xml:space="preserve"> __________________________________</w:t>
      </w:r>
      <w:proofErr w:type="gramStart"/>
      <w:r w:rsidR="002F18FB">
        <w:rPr>
          <w:rStyle w:val="printable"/>
          <w:rFonts w:ascii="Times New Roman" w:hAnsi="Times New Roman" w:cs="Times New Roman"/>
          <w:b/>
          <w:sz w:val="22"/>
          <w:szCs w:val="22"/>
        </w:rPr>
        <w:t>_</w:t>
      </w:r>
      <w:r w:rsidR="006A2663" w:rsidRPr="00322159">
        <w:rPr>
          <w:rFonts w:ascii="Times New Roman" w:hAnsi="Times New Roman" w:cs="Times New Roman"/>
          <w:sz w:val="22"/>
          <w:szCs w:val="22"/>
        </w:rPr>
        <w:t xml:space="preserve"> </w:t>
      </w:r>
      <w:r w:rsidR="00943C41" w:rsidRPr="00322159">
        <w:rPr>
          <w:rFonts w:ascii="Times New Roman" w:hAnsi="Times New Roman" w:cs="Times New Roman"/>
          <w:sz w:val="22"/>
          <w:szCs w:val="22"/>
        </w:rPr>
        <w:t xml:space="preserve"> </w:t>
      </w:r>
      <w:r w:rsidR="006A2663" w:rsidRPr="00322159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="006A2663" w:rsidRPr="00322159">
        <w:rPr>
          <w:rFonts w:ascii="Times New Roman" w:hAnsi="Times New Roman" w:cs="Times New Roman"/>
          <w:sz w:val="22"/>
          <w:szCs w:val="22"/>
        </w:rPr>
        <w:t xml:space="preserve"> другой стороны, а вместе именуемые "Стороны",</w:t>
      </w:r>
      <w:r w:rsidR="00A36ACA" w:rsidRPr="00322159">
        <w:rPr>
          <w:rFonts w:ascii="Times New Roman" w:hAnsi="Times New Roman" w:cs="Times New Roman"/>
          <w:sz w:val="22"/>
          <w:szCs w:val="22"/>
        </w:rPr>
        <w:t xml:space="preserve"> в соответствии с</w:t>
      </w:r>
      <w:r w:rsidR="00A36ACA" w:rsidRPr="00A36ACA">
        <w:rPr>
          <w:rFonts w:ascii="Times New Roman" w:hAnsi="Times New Roman" w:cs="Times New Roman"/>
          <w:sz w:val="22"/>
          <w:szCs w:val="22"/>
        </w:rPr>
        <w:t xml:space="preserve"> положением о закупке товаров, работ, услуг для нужд муниципального автономного учреждения города Нижневартовска «Молодежный центр», разработанного на основании Федерального закона от 18.07.2011 г.  № 223-ФЗ «О закупке товаров, работ, услуг отдельными видами юридических лиц»</w:t>
      </w:r>
      <w:r w:rsidR="006A2663" w:rsidRPr="007D6EEE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</w:p>
    <w:p w:rsidR="00906F0F" w:rsidRDefault="00906F0F" w:rsidP="006A266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</w:pPr>
    </w:p>
    <w:p w:rsidR="006A2663" w:rsidRPr="007D6EEE" w:rsidRDefault="006A2663" w:rsidP="006A2663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  <w:sz w:val="22"/>
          <w:szCs w:val="22"/>
        </w:rPr>
      </w:pPr>
      <w:r w:rsidRPr="007D6EEE"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1.</w:t>
      </w:r>
      <w:r w:rsidRPr="007D6EEE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Предмет договора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1.1.</w:t>
      </w:r>
      <w:r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="003B0674">
        <w:rPr>
          <w:rFonts w:ascii="Times New Roman" w:hAnsi="Times New Roman" w:cs="Times New Roman"/>
          <w:sz w:val="22"/>
          <w:szCs w:val="22"/>
        </w:rPr>
        <w:t xml:space="preserve">Поставщик в соответствии с условиями настоящего Договора </w:t>
      </w:r>
      <w:r w:rsidRPr="007D6EEE">
        <w:rPr>
          <w:rFonts w:ascii="Times New Roman" w:hAnsi="Times New Roman" w:cs="Times New Roman"/>
          <w:sz w:val="22"/>
          <w:szCs w:val="22"/>
        </w:rPr>
        <w:t>обязуется</w:t>
      </w:r>
      <w:r w:rsidR="003B0674">
        <w:rPr>
          <w:rFonts w:ascii="Times New Roman" w:hAnsi="Times New Roman" w:cs="Times New Roman"/>
          <w:sz w:val="22"/>
          <w:szCs w:val="22"/>
        </w:rPr>
        <w:t xml:space="preserve"> изготовить и </w:t>
      </w:r>
      <w:r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="00254B79" w:rsidRPr="007D6EEE">
        <w:rPr>
          <w:rFonts w:ascii="Times New Roman" w:hAnsi="Times New Roman" w:cs="Times New Roman"/>
          <w:sz w:val="22"/>
          <w:szCs w:val="22"/>
        </w:rPr>
        <w:t xml:space="preserve">передать </w:t>
      </w:r>
      <w:r w:rsidR="003B0674" w:rsidRPr="007D6EEE">
        <w:rPr>
          <w:rFonts w:ascii="Times New Roman" w:hAnsi="Times New Roman" w:cs="Times New Roman"/>
          <w:sz w:val="22"/>
          <w:szCs w:val="22"/>
        </w:rPr>
        <w:t xml:space="preserve">в собственность Покупателя </w:t>
      </w:r>
      <w:r w:rsidR="00254B79" w:rsidRPr="007D6EEE">
        <w:rPr>
          <w:rFonts w:ascii="Times New Roman" w:hAnsi="Times New Roman" w:cs="Times New Roman"/>
          <w:sz w:val="22"/>
          <w:szCs w:val="22"/>
        </w:rPr>
        <w:t>Т</w:t>
      </w:r>
      <w:r w:rsidRPr="007D6EEE">
        <w:rPr>
          <w:rFonts w:ascii="Times New Roman" w:hAnsi="Times New Roman" w:cs="Times New Roman"/>
          <w:sz w:val="22"/>
          <w:szCs w:val="22"/>
        </w:rPr>
        <w:t>овар</w:t>
      </w:r>
      <w:r w:rsidR="00195909">
        <w:rPr>
          <w:rFonts w:ascii="Times New Roman" w:hAnsi="Times New Roman" w:cs="Times New Roman"/>
          <w:sz w:val="22"/>
          <w:szCs w:val="22"/>
        </w:rPr>
        <w:t>,</w:t>
      </w:r>
      <w:r w:rsidR="003B0674">
        <w:rPr>
          <w:rFonts w:ascii="Times New Roman" w:hAnsi="Times New Roman" w:cs="Times New Roman"/>
          <w:sz w:val="22"/>
          <w:szCs w:val="22"/>
        </w:rPr>
        <w:t xml:space="preserve"> указанный в спецификации (Приложение №1 к договору)</w:t>
      </w:r>
      <w:r w:rsidRPr="007D6EEE">
        <w:rPr>
          <w:rFonts w:ascii="Times New Roman" w:hAnsi="Times New Roman" w:cs="Times New Roman"/>
          <w:sz w:val="22"/>
          <w:szCs w:val="22"/>
        </w:rPr>
        <w:t>, а Покупатель обя</w:t>
      </w:r>
      <w:r w:rsidR="00254B79" w:rsidRPr="007D6EEE">
        <w:rPr>
          <w:rFonts w:ascii="Times New Roman" w:hAnsi="Times New Roman" w:cs="Times New Roman"/>
          <w:sz w:val="22"/>
          <w:szCs w:val="22"/>
        </w:rPr>
        <w:t>зуется принять и оп</w:t>
      </w:r>
      <w:r w:rsidR="003B0674">
        <w:rPr>
          <w:rFonts w:ascii="Times New Roman" w:hAnsi="Times New Roman" w:cs="Times New Roman"/>
          <w:sz w:val="22"/>
          <w:szCs w:val="22"/>
        </w:rPr>
        <w:t xml:space="preserve">латить </w:t>
      </w:r>
      <w:r w:rsidR="00254B79" w:rsidRPr="007D6EEE">
        <w:rPr>
          <w:rFonts w:ascii="Times New Roman" w:hAnsi="Times New Roman" w:cs="Times New Roman"/>
          <w:sz w:val="22"/>
          <w:szCs w:val="22"/>
        </w:rPr>
        <w:t>Т</w:t>
      </w:r>
      <w:r w:rsidRPr="007D6EEE">
        <w:rPr>
          <w:rFonts w:ascii="Times New Roman" w:hAnsi="Times New Roman" w:cs="Times New Roman"/>
          <w:sz w:val="22"/>
          <w:szCs w:val="22"/>
        </w:rPr>
        <w:t>овар</w:t>
      </w:r>
      <w:r w:rsidR="003B0674">
        <w:rPr>
          <w:rFonts w:ascii="Times New Roman" w:hAnsi="Times New Roman" w:cs="Times New Roman"/>
          <w:sz w:val="22"/>
          <w:szCs w:val="22"/>
        </w:rPr>
        <w:t xml:space="preserve"> в порядке и на условиях, установленных договором</w:t>
      </w:r>
      <w:r w:rsidRPr="007D6EEE">
        <w:rPr>
          <w:rFonts w:ascii="Times New Roman" w:hAnsi="Times New Roman" w:cs="Times New Roman"/>
          <w:sz w:val="22"/>
          <w:szCs w:val="22"/>
        </w:rPr>
        <w:t>.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1.2.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Наименование, количество,</w:t>
      </w:r>
      <w:r w:rsidR="003B0674">
        <w:rPr>
          <w:rFonts w:ascii="Times New Roman" w:hAnsi="Times New Roman" w:cs="Times New Roman"/>
          <w:sz w:val="22"/>
          <w:szCs w:val="22"/>
        </w:rPr>
        <w:t xml:space="preserve"> а также полные</w:t>
      </w:r>
      <w:r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="003B0674">
        <w:rPr>
          <w:rFonts w:ascii="Times New Roman" w:hAnsi="Times New Roman" w:cs="Times New Roman"/>
          <w:sz w:val="22"/>
          <w:szCs w:val="22"/>
        </w:rPr>
        <w:t>характеристики Т</w:t>
      </w:r>
      <w:r w:rsidRPr="007D6EEE">
        <w:rPr>
          <w:rFonts w:ascii="Times New Roman" w:hAnsi="Times New Roman" w:cs="Times New Roman"/>
          <w:sz w:val="22"/>
          <w:szCs w:val="22"/>
        </w:rPr>
        <w:t>овара определяются в спецификации, которая является приложением к настоящему договору.</w:t>
      </w:r>
    </w:p>
    <w:p w:rsidR="000518EF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1.3.</w:t>
      </w:r>
      <w:r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="00853475">
        <w:rPr>
          <w:rFonts w:ascii="Times New Roman" w:hAnsi="Times New Roman" w:cs="Times New Roman"/>
          <w:sz w:val="22"/>
          <w:szCs w:val="22"/>
        </w:rPr>
        <w:t>Поставщик</w:t>
      </w:r>
      <w:r w:rsidRPr="007D6EEE">
        <w:rPr>
          <w:rFonts w:ascii="Times New Roman" w:hAnsi="Times New Roman" w:cs="Times New Roman"/>
          <w:sz w:val="22"/>
          <w:szCs w:val="22"/>
        </w:rPr>
        <w:t xml:space="preserve"> гарантирует, что </w:t>
      </w:r>
      <w:r w:rsidR="00231A52">
        <w:rPr>
          <w:rFonts w:ascii="Times New Roman" w:hAnsi="Times New Roman" w:cs="Times New Roman"/>
          <w:sz w:val="22"/>
          <w:szCs w:val="22"/>
        </w:rPr>
        <w:t xml:space="preserve"> </w:t>
      </w:r>
      <w:r w:rsidR="003B0674">
        <w:rPr>
          <w:rFonts w:ascii="Times New Roman" w:hAnsi="Times New Roman" w:cs="Times New Roman"/>
          <w:sz w:val="22"/>
          <w:szCs w:val="22"/>
        </w:rPr>
        <w:t>поставляемый</w:t>
      </w:r>
      <w:r w:rsidRPr="007D6EEE">
        <w:rPr>
          <w:rFonts w:ascii="Times New Roman" w:hAnsi="Times New Roman" w:cs="Times New Roman"/>
          <w:sz w:val="22"/>
          <w:szCs w:val="22"/>
        </w:rPr>
        <w:t xml:space="preserve"> товар принадлежит </w:t>
      </w:r>
      <w:r w:rsidR="00853475">
        <w:rPr>
          <w:rFonts w:ascii="Times New Roman" w:hAnsi="Times New Roman" w:cs="Times New Roman"/>
          <w:sz w:val="22"/>
          <w:szCs w:val="22"/>
        </w:rPr>
        <w:t>Поставщику</w:t>
      </w:r>
      <w:r w:rsidRPr="007D6EEE">
        <w:rPr>
          <w:rFonts w:ascii="Times New Roman" w:hAnsi="Times New Roman" w:cs="Times New Roman"/>
          <w:sz w:val="22"/>
          <w:szCs w:val="22"/>
        </w:rPr>
        <w:t xml:space="preserve"> на праве собственности, не является предметом залога, не обременен иными правами и требованиями третьих лиц, в споре и под арестом не состоит.</w:t>
      </w:r>
    </w:p>
    <w:p w:rsidR="00906F0F" w:rsidRDefault="00906F0F" w:rsidP="000518EF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</w:pPr>
    </w:p>
    <w:p w:rsidR="000518EF" w:rsidRPr="007D6EEE" w:rsidRDefault="000518EF" w:rsidP="000518EF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  <w:sz w:val="22"/>
          <w:szCs w:val="22"/>
        </w:rPr>
      </w:pPr>
      <w:r w:rsidRPr="007D6EEE"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2.</w:t>
      </w:r>
      <w:r w:rsidRPr="007D6EEE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Цена договора и порядок расчетов</w:t>
      </w:r>
    </w:p>
    <w:p w:rsidR="000518EF" w:rsidRPr="00A36ACA" w:rsidRDefault="000518EF" w:rsidP="00A36ACA">
      <w:pPr>
        <w:pStyle w:val="11"/>
        <w:tabs>
          <w:tab w:val="left" w:pos="0"/>
        </w:tabs>
        <w:spacing w:before="0" w:line="240" w:lineRule="auto"/>
        <w:rPr>
          <w:b/>
          <w:szCs w:val="22"/>
        </w:rPr>
      </w:pPr>
      <w:r w:rsidRPr="007D6EEE">
        <w:rPr>
          <w:rStyle w:val="enumerated"/>
          <w:szCs w:val="22"/>
        </w:rPr>
        <w:t>2.1.</w:t>
      </w:r>
      <w:r w:rsidRPr="007D6EEE">
        <w:rPr>
          <w:szCs w:val="22"/>
        </w:rPr>
        <w:t xml:space="preserve"> </w:t>
      </w:r>
      <w:r w:rsidR="00232281">
        <w:rPr>
          <w:szCs w:val="22"/>
        </w:rPr>
        <w:t>Цена договора</w:t>
      </w:r>
      <w:r w:rsidRPr="007D6EEE">
        <w:rPr>
          <w:szCs w:val="22"/>
        </w:rPr>
        <w:t xml:space="preserve"> </w:t>
      </w:r>
      <w:r w:rsidRPr="007D6EEE">
        <w:rPr>
          <w:rFonts w:eastAsia="Calibri"/>
          <w:color w:val="000000"/>
          <w:szCs w:val="22"/>
          <w:lang w:eastAsia="en-US"/>
        </w:rPr>
        <w:t xml:space="preserve">составляет </w:t>
      </w:r>
      <w:r w:rsidR="00886207">
        <w:rPr>
          <w:b/>
          <w:szCs w:val="22"/>
          <w:lang w:eastAsia="en-US"/>
        </w:rPr>
        <w:t xml:space="preserve"> </w:t>
      </w:r>
      <w:r w:rsidR="002F18FB">
        <w:rPr>
          <w:b/>
          <w:szCs w:val="22"/>
          <w:lang w:eastAsia="en-US"/>
        </w:rPr>
        <w:t>_______________</w:t>
      </w:r>
      <w:r w:rsidR="00D11C5D">
        <w:rPr>
          <w:b/>
          <w:szCs w:val="22"/>
          <w:lang w:eastAsia="en-US"/>
        </w:rPr>
        <w:t xml:space="preserve"> </w:t>
      </w:r>
      <w:r w:rsidR="00886207">
        <w:rPr>
          <w:b/>
          <w:szCs w:val="22"/>
          <w:lang w:eastAsia="en-US"/>
        </w:rPr>
        <w:t xml:space="preserve"> </w:t>
      </w:r>
      <w:r w:rsidRPr="007D6EEE">
        <w:rPr>
          <w:b/>
          <w:szCs w:val="22"/>
          <w:lang w:eastAsia="en-US"/>
        </w:rPr>
        <w:t xml:space="preserve"> </w:t>
      </w:r>
      <w:r w:rsidRPr="007D6EEE">
        <w:rPr>
          <w:szCs w:val="22"/>
          <w:lang w:eastAsia="en-US"/>
        </w:rPr>
        <w:t>(</w:t>
      </w:r>
      <w:r w:rsidR="003B0674" w:rsidRPr="003B0674">
        <w:rPr>
          <w:i/>
          <w:szCs w:val="22"/>
          <w:lang w:eastAsia="en-US"/>
        </w:rPr>
        <w:t>сумма прописью</w:t>
      </w:r>
      <w:r w:rsidR="00A36ACA">
        <w:rPr>
          <w:szCs w:val="22"/>
          <w:lang w:eastAsia="en-US"/>
        </w:rPr>
        <w:t>) рублей 00 копеек,</w:t>
      </w:r>
      <w:r w:rsidR="00A36ACA" w:rsidRPr="00433021">
        <w:rPr>
          <w:b/>
          <w:szCs w:val="22"/>
        </w:rPr>
        <w:t xml:space="preserve"> </w:t>
      </w:r>
      <w:r w:rsidR="002F18FB">
        <w:rPr>
          <w:b/>
          <w:szCs w:val="22"/>
        </w:rPr>
        <w:t>(</w:t>
      </w:r>
      <w:r w:rsidR="002F18FB">
        <w:rPr>
          <w:szCs w:val="22"/>
        </w:rPr>
        <w:t xml:space="preserve">в том числе </w:t>
      </w:r>
      <w:r w:rsidR="00A36ACA" w:rsidRPr="00433021">
        <w:rPr>
          <w:szCs w:val="22"/>
          <w:lang w:eastAsia="ar-SA"/>
        </w:rPr>
        <w:t>НДС</w:t>
      </w:r>
      <w:r w:rsidR="002F18FB">
        <w:rPr>
          <w:szCs w:val="22"/>
          <w:lang w:eastAsia="ar-SA"/>
        </w:rPr>
        <w:t>/без НДС).</w:t>
      </w:r>
      <w:r w:rsidR="00A36ACA" w:rsidRPr="00433021">
        <w:rPr>
          <w:szCs w:val="22"/>
          <w:lang w:eastAsia="ar-SA"/>
        </w:rPr>
        <w:t xml:space="preserve"> </w:t>
      </w:r>
      <w:r w:rsidR="002F18FB">
        <w:rPr>
          <w:szCs w:val="22"/>
          <w:lang w:eastAsia="ar-SA"/>
        </w:rPr>
        <w:t xml:space="preserve"> </w:t>
      </w:r>
    </w:p>
    <w:p w:rsidR="000518EF" w:rsidRPr="007D6EEE" w:rsidRDefault="000518EF" w:rsidP="000518EF">
      <w:pPr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Style w:val="enumerated"/>
          <w:sz w:val="22"/>
          <w:szCs w:val="22"/>
        </w:rPr>
        <w:t>2.2.</w:t>
      </w:r>
      <w:r w:rsidRPr="007D6EEE">
        <w:rPr>
          <w:sz w:val="22"/>
          <w:szCs w:val="22"/>
        </w:rPr>
        <w:t xml:space="preserve"> </w:t>
      </w:r>
      <w:r w:rsidRPr="007D6EEE">
        <w:rPr>
          <w:rFonts w:eastAsia="Calibri"/>
          <w:sz w:val="22"/>
          <w:szCs w:val="22"/>
          <w:lang w:eastAsia="en-US"/>
        </w:rPr>
        <w:t xml:space="preserve">Расчет за принятый Покупателем товар осуществляется в течение семи рабочих дней с момента подписания Сторонами товарной накладной либо УПД, на основании представленного Поставщиком счета. </w:t>
      </w:r>
    </w:p>
    <w:p w:rsidR="001145F6" w:rsidRDefault="000518EF" w:rsidP="006A2663">
      <w:pPr>
        <w:pStyle w:val="a3"/>
        <w:spacing w:before="0" w:beforeAutospacing="0" w:after="0" w:afterAutospacing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6EEE">
        <w:rPr>
          <w:rFonts w:ascii="Times New Roman" w:hAnsi="Times New Roman" w:cs="Times New Roman"/>
          <w:sz w:val="22"/>
          <w:szCs w:val="22"/>
        </w:rPr>
        <w:t xml:space="preserve">2.3. </w:t>
      </w:r>
      <w:r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Оплата по Договору производится в форме безналичного расчета путем перечисления Покупателем денежных средств на указанный в Договоре расчетный счет </w:t>
      </w:r>
      <w:r w:rsidR="003B0674">
        <w:rPr>
          <w:rFonts w:ascii="Times New Roman" w:eastAsia="Calibri" w:hAnsi="Times New Roman" w:cs="Times New Roman"/>
          <w:sz w:val="22"/>
          <w:szCs w:val="22"/>
          <w:lang w:eastAsia="en-US"/>
        </w:rPr>
        <w:t>Поставщика</w:t>
      </w:r>
      <w:r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2F18FB" w:rsidRPr="007D6EEE" w:rsidRDefault="00E972BF" w:rsidP="002F18FB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E972BF">
        <w:rPr>
          <w:rFonts w:ascii="Times New Roman" w:hAnsi="Times New Roman" w:cs="Times New Roman"/>
          <w:sz w:val="22"/>
          <w:szCs w:val="22"/>
        </w:rPr>
        <w:t xml:space="preserve">2.4. </w:t>
      </w:r>
      <w:r w:rsidR="002F18FB">
        <w:rPr>
          <w:rFonts w:ascii="Times New Roman" w:hAnsi="Times New Roman" w:cs="Times New Roman"/>
          <w:sz w:val="22"/>
          <w:szCs w:val="22"/>
        </w:rPr>
        <w:t xml:space="preserve"> </w:t>
      </w:r>
      <w:r w:rsidR="003B0674">
        <w:rPr>
          <w:rFonts w:ascii="Times New Roman" w:hAnsi="Times New Roman" w:cs="Times New Roman"/>
          <w:sz w:val="22"/>
          <w:szCs w:val="22"/>
        </w:rPr>
        <w:t>Стоимость Товара</w:t>
      </w:r>
      <w:r w:rsidR="002F18FB">
        <w:rPr>
          <w:rFonts w:ascii="Times New Roman" w:hAnsi="Times New Roman" w:cs="Times New Roman"/>
          <w:sz w:val="22"/>
          <w:szCs w:val="22"/>
        </w:rPr>
        <w:t xml:space="preserve">, </w:t>
      </w:r>
      <w:r w:rsidR="002F18FB" w:rsidRPr="00EB4A47">
        <w:rPr>
          <w:rFonts w:ascii="Times New Roman" w:hAnsi="Times New Roman" w:cs="Times New Roman"/>
          <w:sz w:val="22"/>
          <w:szCs w:val="22"/>
        </w:rPr>
        <w:t xml:space="preserve"> </w:t>
      </w:r>
      <w:r w:rsidR="002F18FB" w:rsidRPr="00E972BF">
        <w:rPr>
          <w:rFonts w:ascii="Times New Roman" w:hAnsi="Times New Roman" w:cs="Times New Roman"/>
          <w:sz w:val="22"/>
          <w:szCs w:val="22"/>
        </w:rPr>
        <w:t>указанная в п. 2.1 настоящего Договора</w:t>
      </w:r>
      <w:r w:rsidR="002F18FB">
        <w:rPr>
          <w:rFonts w:ascii="Times New Roman" w:hAnsi="Times New Roman" w:cs="Times New Roman"/>
          <w:sz w:val="22"/>
          <w:szCs w:val="22"/>
        </w:rPr>
        <w:t>,</w:t>
      </w:r>
      <w:r w:rsidR="002F18FB" w:rsidRPr="00EB4A47">
        <w:rPr>
          <w:rFonts w:ascii="Times New Roman" w:hAnsi="Times New Roman" w:cs="Times New Roman"/>
          <w:sz w:val="22"/>
          <w:szCs w:val="22"/>
        </w:rPr>
        <w:t xml:space="preserve"> является твердой, определяется на весь срок исполнения</w:t>
      </w:r>
      <w:r w:rsidR="003B0674">
        <w:rPr>
          <w:rFonts w:ascii="Times New Roman" w:hAnsi="Times New Roman" w:cs="Times New Roman"/>
          <w:sz w:val="22"/>
          <w:szCs w:val="22"/>
        </w:rPr>
        <w:t xml:space="preserve"> договора </w:t>
      </w:r>
      <w:r w:rsidR="002F18FB" w:rsidRPr="00EB4A47">
        <w:rPr>
          <w:rFonts w:ascii="Times New Roman" w:hAnsi="Times New Roman" w:cs="Times New Roman"/>
          <w:sz w:val="22"/>
          <w:szCs w:val="22"/>
        </w:rPr>
        <w:t>и включает в себя налоги, сборы, таможенные платежи, пошлины, а также все затраты, издержки и иные расходы</w:t>
      </w:r>
      <w:r w:rsidR="002F18FB">
        <w:rPr>
          <w:rFonts w:ascii="Times New Roman" w:hAnsi="Times New Roman" w:cs="Times New Roman"/>
          <w:sz w:val="22"/>
          <w:szCs w:val="22"/>
        </w:rPr>
        <w:t xml:space="preserve"> (в том числе стоимость доставки и разгрузки товара) </w:t>
      </w:r>
      <w:r w:rsidR="003B0674">
        <w:rPr>
          <w:rFonts w:ascii="Times New Roman" w:hAnsi="Times New Roman" w:cs="Times New Roman"/>
          <w:sz w:val="22"/>
          <w:szCs w:val="22"/>
        </w:rPr>
        <w:t>Поставщика</w:t>
      </w:r>
      <w:r w:rsidR="002F18FB" w:rsidRPr="00EB4A47">
        <w:rPr>
          <w:rFonts w:ascii="Times New Roman" w:hAnsi="Times New Roman" w:cs="Times New Roman"/>
          <w:sz w:val="22"/>
          <w:szCs w:val="22"/>
        </w:rPr>
        <w:t>, связанные с исполнением настоящего Договора. При исполнении Договора изменение цены Договора не допускается, за исключением случаев, предусмотренных законодательством РФ.</w:t>
      </w:r>
      <w:r w:rsidR="002F18F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906F0F" w:rsidRDefault="00906F0F" w:rsidP="002F18FB">
      <w:pPr>
        <w:pStyle w:val="2"/>
        <w:tabs>
          <w:tab w:val="left" w:pos="27075"/>
        </w:tabs>
        <w:spacing w:before="0" w:beforeAutospacing="0" w:after="0" w:afterAutospacing="0"/>
        <w:jc w:val="left"/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</w:pPr>
    </w:p>
    <w:p w:rsidR="006A2663" w:rsidRPr="007D6EEE" w:rsidRDefault="006A2663" w:rsidP="006A2663">
      <w:pPr>
        <w:pStyle w:val="2"/>
        <w:tabs>
          <w:tab w:val="left" w:pos="27075"/>
        </w:tabs>
        <w:spacing w:before="0" w:beforeAutospacing="0" w:after="0" w:afterAutospacing="0"/>
        <w:rPr>
          <w:rFonts w:ascii="Times New Roman" w:eastAsia="Times New Roman" w:hAnsi="Times New Roman" w:cs="Times New Roman"/>
          <w:i w:val="0"/>
          <w:sz w:val="22"/>
          <w:szCs w:val="22"/>
        </w:rPr>
      </w:pPr>
      <w:r w:rsidRPr="007D6EEE"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3.</w:t>
      </w:r>
      <w:r w:rsidRPr="007D6EEE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Порядок, сроки и условия передачи товара</w:t>
      </w:r>
    </w:p>
    <w:p w:rsidR="00352D41" w:rsidRPr="007D6EEE" w:rsidRDefault="006A2663" w:rsidP="00352D41">
      <w:pPr>
        <w:pStyle w:val="12"/>
        <w:tabs>
          <w:tab w:val="left" w:pos="1014"/>
        </w:tabs>
        <w:ind w:firstLine="0"/>
        <w:jc w:val="both"/>
      </w:pPr>
      <w:r w:rsidRPr="007D6EEE">
        <w:rPr>
          <w:rStyle w:val="enumerated"/>
        </w:rPr>
        <w:t>3.1.</w:t>
      </w:r>
      <w:r w:rsidR="00254B79" w:rsidRPr="007D6EEE">
        <w:t xml:space="preserve"> </w:t>
      </w:r>
      <w:r w:rsidR="00352D41">
        <w:t xml:space="preserve"> </w:t>
      </w:r>
      <w:r w:rsidR="001145F6" w:rsidRPr="007D6EEE">
        <w:t xml:space="preserve"> </w:t>
      </w:r>
      <w:r w:rsidR="00352D41">
        <w:t xml:space="preserve">Передача </w:t>
      </w:r>
      <w:r w:rsidR="003B0674">
        <w:t>Поставщиком</w:t>
      </w:r>
      <w:r w:rsidR="00352D41">
        <w:t xml:space="preserve"> товара осуществляется согласно Спецификации по адресу: Ханты-Мансийский автономный округ </w:t>
      </w:r>
      <w:r w:rsidR="0079373B">
        <w:t>–</w:t>
      </w:r>
      <w:r w:rsidR="00352D41">
        <w:t xml:space="preserve"> Югра, Нижневартовск, ул. Мира, 5П, стр.10, Арт-резиденция «Ядро». </w:t>
      </w:r>
      <w:r w:rsidR="00943C41">
        <w:t xml:space="preserve"> </w:t>
      </w:r>
      <w:r w:rsidR="00352D41">
        <w:t>Доставка Товара, указанного в Спецификации, осуществляется силами и средствами П</w:t>
      </w:r>
      <w:r w:rsidR="00853475">
        <w:t>оставщика</w:t>
      </w:r>
      <w:r w:rsidR="00352D41">
        <w:t>.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3.2.</w:t>
      </w:r>
      <w:r w:rsidRPr="007D6EEE">
        <w:rPr>
          <w:rFonts w:ascii="Times New Roman" w:hAnsi="Times New Roman" w:cs="Times New Roman"/>
          <w:sz w:val="22"/>
          <w:szCs w:val="22"/>
        </w:rPr>
        <w:t xml:space="preserve"> Товар должен быть передан Покупателю не позднее </w:t>
      </w:r>
      <w:r w:rsidR="002F18FB">
        <w:rPr>
          <w:rStyle w:val="printable"/>
          <w:rFonts w:ascii="Times New Roman" w:hAnsi="Times New Roman" w:cs="Times New Roman"/>
          <w:sz w:val="22"/>
          <w:szCs w:val="22"/>
        </w:rPr>
        <w:t>сорока</w:t>
      </w:r>
      <w:r w:rsidRPr="007D6EEE">
        <w:rPr>
          <w:rFonts w:ascii="Times New Roman" w:hAnsi="Times New Roman" w:cs="Times New Roman"/>
          <w:sz w:val="22"/>
          <w:szCs w:val="22"/>
        </w:rPr>
        <w:t xml:space="preserve"> календарных дней с момента заключения настоящего договора.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3.3.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Обязанность </w:t>
      </w:r>
      <w:r w:rsidR="003B0674">
        <w:rPr>
          <w:rFonts w:ascii="Times New Roman" w:hAnsi="Times New Roman" w:cs="Times New Roman"/>
          <w:sz w:val="22"/>
          <w:szCs w:val="22"/>
        </w:rPr>
        <w:t>Поставщика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передать товар Покупателю считается исполненной в момент предоставления товара в распоряжение Покупателя.</w:t>
      </w:r>
      <w:r w:rsidR="00F57540"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Pr="007D6EEE">
        <w:rPr>
          <w:rFonts w:ascii="Times New Roman" w:hAnsi="Times New Roman" w:cs="Times New Roman"/>
          <w:sz w:val="22"/>
          <w:szCs w:val="22"/>
        </w:rPr>
        <w:t>Товар считается предоставленным в распоряжение Покупателя, когда к сроку, предусмотренному настоящим договором, товар готов к передаче в надлежащем месте и Покупатель уведомлен о готовности товара к передаче в порядке, предусмотренном настоящим договором.</w:t>
      </w:r>
    </w:p>
    <w:p w:rsidR="000518EF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3.4.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При получении товара Покупатель должен его осмотреть в месте получения, в том числе Покупателем должно быть проверено соответствие товара условиям настоящего договора, а также проверены количество, качество, ассортимент и упаковка товара. При обнаружении недостатков товара, несоответствий условиям настоящего договора Покупатель незамедлительно уведомляет об этом </w:t>
      </w:r>
      <w:r w:rsidR="00853475">
        <w:rPr>
          <w:rFonts w:ascii="Times New Roman" w:hAnsi="Times New Roman" w:cs="Times New Roman"/>
          <w:sz w:val="22"/>
          <w:szCs w:val="22"/>
        </w:rPr>
        <w:t>Поставщика.</w:t>
      </w:r>
    </w:p>
    <w:p w:rsidR="00254B79" w:rsidRPr="007D6EEE" w:rsidRDefault="00254B79" w:rsidP="00254B79">
      <w:pPr>
        <w:jc w:val="both"/>
        <w:rPr>
          <w:sz w:val="22"/>
          <w:szCs w:val="22"/>
        </w:rPr>
      </w:pPr>
      <w:r w:rsidRPr="007D6EEE">
        <w:rPr>
          <w:sz w:val="22"/>
          <w:szCs w:val="22"/>
        </w:rPr>
        <w:t>3.5. П</w:t>
      </w:r>
      <w:r w:rsidR="00853475">
        <w:rPr>
          <w:sz w:val="22"/>
          <w:szCs w:val="22"/>
        </w:rPr>
        <w:t xml:space="preserve">оставщик </w:t>
      </w:r>
      <w:r w:rsidRPr="007D6EEE">
        <w:rPr>
          <w:sz w:val="22"/>
          <w:szCs w:val="22"/>
        </w:rPr>
        <w:t>при продаже Товара должен передать Покупателю следующие документы на русском языке:</w:t>
      </w:r>
    </w:p>
    <w:p w:rsidR="00254B79" w:rsidRPr="007D6EEE" w:rsidRDefault="00254B79" w:rsidP="00254B79">
      <w:pPr>
        <w:ind w:firstLine="567"/>
        <w:jc w:val="both"/>
        <w:rPr>
          <w:sz w:val="22"/>
          <w:szCs w:val="22"/>
        </w:rPr>
      </w:pPr>
      <w:r w:rsidRPr="007D6EEE">
        <w:rPr>
          <w:sz w:val="22"/>
          <w:szCs w:val="22"/>
        </w:rPr>
        <w:t xml:space="preserve">- Товарную накладную или УПД; </w:t>
      </w:r>
    </w:p>
    <w:p w:rsidR="00254B79" w:rsidRPr="007D6EEE" w:rsidRDefault="00254B79" w:rsidP="00254B79">
      <w:pPr>
        <w:ind w:firstLine="567"/>
        <w:jc w:val="both"/>
        <w:rPr>
          <w:sz w:val="22"/>
          <w:szCs w:val="22"/>
        </w:rPr>
      </w:pPr>
      <w:r w:rsidRPr="007D6EEE">
        <w:rPr>
          <w:sz w:val="22"/>
          <w:szCs w:val="22"/>
        </w:rPr>
        <w:t>- Счет;</w:t>
      </w:r>
    </w:p>
    <w:p w:rsidR="00E972BF" w:rsidRDefault="00254B79" w:rsidP="006645F6">
      <w:pPr>
        <w:jc w:val="both"/>
      </w:pPr>
      <w:r w:rsidRPr="007D6EEE">
        <w:rPr>
          <w:sz w:val="22"/>
          <w:szCs w:val="22"/>
        </w:rPr>
        <w:t>3.6.</w:t>
      </w:r>
      <w:r w:rsidRPr="007D6EEE">
        <w:rPr>
          <w:rFonts w:eastAsia="Calibri"/>
          <w:sz w:val="22"/>
          <w:szCs w:val="22"/>
        </w:rPr>
        <w:t xml:space="preserve">  Покупка Товара оформляется товарной накладной или УПД и подписывается </w:t>
      </w:r>
      <w:r w:rsidR="003B0674">
        <w:rPr>
          <w:rFonts w:eastAsia="Calibri"/>
          <w:sz w:val="22"/>
          <w:szCs w:val="22"/>
        </w:rPr>
        <w:t>Поставщиком</w:t>
      </w:r>
      <w:r w:rsidRPr="007D6EEE">
        <w:rPr>
          <w:rFonts w:eastAsia="Calibri"/>
          <w:sz w:val="22"/>
          <w:szCs w:val="22"/>
        </w:rPr>
        <w:t xml:space="preserve"> и Покупателем.</w:t>
      </w:r>
      <w:r w:rsidR="00E972BF" w:rsidRPr="00E972BF">
        <w:t xml:space="preserve"> </w:t>
      </w:r>
    </w:p>
    <w:p w:rsidR="00254B79" w:rsidRPr="007D6EEE" w:rsidRDefault="00E972BF" w:rsidP="006645F6">
      <w:pPr>
        <w:jc w:val="both"/>
        <w:rPr>
          <w:sz w:val="22"/>
          <w:szCs w:val="22"/>
        </w:rPr>
      </w:pPr>
      <w:r w:rsidRPr="00E972BF">
        <w:rPr>
          <w:rFonts w:eastAsia="Calibri"/>
          <w:sz w:val="22"/>
          <w:szCs w:val="22"/>
        </w:rPr>
        <w:lastRenderedPageBreak/>
        <w:t>3.7. Право собственности на Товар, а также риск случайной гибели или случайного повреждения Товара переходят от П</w:t>
      </w:r>
      <w:r w:rsidR="003B0674">
        <w:rPr>
          <w:rFonts w:eastAsia="Calibri"/>
          <w:sz w:val="22"/>
          <w:szCs w:val="22"/>
        </w:rPr>
        <w:t>оставщика</w:t>
      </w:r>
      <w:r w:rsidRPr="00E972BF">
        <w:rPr>
          <w:rFonts w:eastAsia="Calibri"/>
          <w:sz w:val="22"/>
          <w:szCs w:val="22"/>
        </w:rPr>
        <w:t xml:space="preserve"> к Покупателю с момента подписания уполномоченными представителями Сторон товарной накладной или универсального передаточного документа (УПД).</w:t>
      </w:r>
    </w:p>
    <w:p w:rsidR="00352D41" w:rsidRDefault="00352D41" w:rsidP="006A266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</w:pPr>
    </w:p>
    <w:p w:rsidR="00906F0F" w:rsidRDefault="00906F0F" w:rsidP="006A266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</w:pPr>
    </w:p>
    <w:p w:rsidR="006A2663" w:rsidRPr="007D6EEE" w:rsidRDefault="006A2663" w:rsidP="006A2663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  <w:sz w:val="22"/>
          <w:szCs w:val="22"/>
        </w:rPr>
      </w:pPr>
      <w:r w:rsidRPr="007D6EEE"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4.</w:t>
      </w:r>
      <w:r w:rsidRPr="007D6EEE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Права и обязанности сторон договора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4.1.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</w:t>
      </w:r>
      <w:r w:rsidR="003B0674">
        <w:rPr>
          <w:rFonts w:ascii="Times New Roman" w:hAnsi="Times New Roman" w:cs="Times New Roman"/>
          <w:sz w:val="22"/>
          <w:szCs w:val="22"/>
        </w:rPr>
        <w:t>оставщик</w:t>
      </w:r>
      <w:r w:rsidRPr="007D6EEE">
        <w:rPr>
          <w:rFonts w:ascii="Times New Roman" w:hAnsi="Times New Roman" w:cs="Times New Roman"/>
          <w:sz w:val="22"/>
          <w:szCs w:val="22"/>
        </w:rPr>
        <w:t xml:space="preserve"> обязуется: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4.1.1.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Передать Покупателю товар надлежащего качества, пригодн</w:t>
      </w:r>
      <w:r w:rsidR="003B0674">
        <w:rPr>
          <w:rFonts w:ascii="Times New Roman" w:hAnsi="Times New Roman" w:cs="Times New Roman"/>
          <w:sz w:val="22"/>
          <w:szCs w:val="22"/>
        </w:rPr>
        <w:t>ого</w:t>
      </w:r>
      <w:r w:rsidRPr="007D6EEE">
        <w:rPr>
          <w:rFonts w:ascii="Times New Roman" w:hAnsi="Times New Roman" w:cs="Times New Roman"/>
          <w:sz w:val="22"/>
          <w:szCs w:val="22"/>
        </w:rPr>
        <w:t xml:space="preserve"> к использованию, в сроки и в порядке, определенные настоящим договором.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4.1.2.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Передать Покупателю товар в согласованном количестве, ассортименте, </w:t>
      </w:r>
      <w:r w:rsidR="003B0674">
        <w:rPr>
          <w:rFonts w:ascii="Times New Roman" w:hAnsi="Times New Roman" w:cs="Times New Roman"/>
          <w:sz w:val="22"/>
          <w:szCs w:val="22"/>
        </w:rPr>
        <w:t>характеристикам</w:t>
      </w:r>
      <w:r w:rsidRPr="007D6EEE">
        <w:rPr>
          <w:rFonts w:ascii="Times New Roman" w:hAnsi="Times New Roman" w:cs="Times New Roman"/>
          <w:sz w:val="22"/>
          <w:szCs w:val="22"/>
        </w:rPr>
        <w:t>.</w:t>
      </w:r>
    </w:p>
    <w:p w:rsidR="006A2663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4.1.3.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Одновременно с передачей товара передать Покупателю его принадлежности, а также относящиеся к нему документы.</w:t>
      </w:r>
    </w:p>
    <w:p w:rsidR="00E972BF" w:rsidRPr="007D6EEE" w:rsidRDefault="00E972BF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E972BF">
        <w:rPr>
          <w:rFonts w:ascii="Times New Roman" w:hAnsi="Times New Roman" w:cs="Times New Roman"/>
          <w:sz w:val="22"/>
          <w:szCs w:val="22"/>
        </w:rPr>
        <w:t>4.1.4. Передать Товар Покупателю единовременно в полном объеме, предусмотренном Спецификацией (Приложение №1). Частичная передача Товара допускается только по предварительному письменному согласованию с Покупателем.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4.2.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</w:t>
      </w:r>
      <w:r w:rsidR="00853475">
        <w:rPr>
          <w:rFonts w:ascii="Times New Roman" w:hAnsi="Times New Roman" w:cs="Times New Roman"/>
          <w:sz w:val="22"/>
          <w:szCs w:val="22"/>
        </w:rPr>
        <w:t>оставщик</w:t>
      </w:r>
      <w:r w:rsidRPr="007D6EEE">
        <w:rPr>
          <w:rFonts w:ascii="Times New Roman" w:hAnsi="Times New Roman" w:cs="Times New Roman"/>
          <w:sz w:val="22"/>
          <w:szCs w:val="22"/>
        </w:rPr>
        <w:t xml:space="preserve"> вправе: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4.2.1.</w:t>
      </w:r>
      <w:r w:rsidRPr="007D6EEE">
        <w:rPr>
          <w:rFonts w:ascii="Times New Roman" w:hAnsi="Times New Roman" w:cs="Times New Roman"/>
          <w:sz w:val="22"/>
          <w:szCs w:val="22"/>
        </w:rPr>
        <w:t xml:space="preserve"> Требовать своевременной и в полном размере оплаты товара Покупателем.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4.3.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Покупатель обязуется: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4.3.1.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Принять и оплатить товар в сроки и на условиях, предусмотренных настоящим договором.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4.3.2.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Осуществить проверку товара при его приемке по количеству, качеству, ассортименту и комплектности.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4.4.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Покупатель вправе:</w:t>
      </w:r>
    </w:p>
    <w:p w:rsidR="000518EF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4.4.1.</w:t>
      </w:r>
      <w:r w:rsidRPr="007D6EEE">
        <w:rPr>
          <w:rFonts w:ascii="Times New Roman" w:hAnsi="Times New Roman" w:cs="Times New Roman"/>
          <w:sz w:val="22"/>
          <w:szCs w:val="22"/>
        </w:rPr>
        <w:t xml:space="preserve"> Требовать передачи товара в срок, установленный настоящим договором.</w:t>
      </w:r>
    </w:p>
    <w:p w:rsidR="00906F0F" w:rsidRDefault="00906F0F" w:rsidP="000518EF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</w:pPr>
    </w:p>
    <w:p w:rsidR="000518EF" w:rsidRPr="007D6EEE" w:rsidRDefault="000518EF" w:rsidP="000518EF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  <w:sz w:val="22"/>
          <w:szCs w:val="22"/>
        </w:rPr>
      </w:pPr>
      <w:r w:rsidRPr="007D6EEE"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5.</w:t>
      </w:r>
      <w:r w:rsidRPr="007D6EEE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Качество и упаковка товара</w:t>
      </w:r>
    </w:p>
    <w:p w:rsidR="003B0674" w:rsidRPr="007D6EEE" w:rsidRDefault="000518EF" w:rsidP="000518EF">
      <w:pPr>
        <w:pStyle w:val="a3"/>
        <w:tabs>
          <w:tab w:val="left" w:pos="239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5.1.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Качество товара должно соответствовать </w:t>
      </w:r>
      <w:r w:rsidRPr="007D6EEE">
        <w:rPr>
          <w:rStyle w:val="printable"/>
          <w:rFonts w:ascii="Times New Roman" w:hAnsi="Times New Roman" w:cs="Times New Roman"/>
          <w:sz w:val="22"/>
          <w:szCs w:val="22"/>
        </w:rPr>
        <w:t>требованиями Договора,</w:t>
      </w:r>
      <w:r w:rsidR="003B0674">
        <w:rPr>
          <w:rStyle w:val="printable"/>
          <w:rFonts w:ascii="Times New Roman" w:hAnsi="Times New Roman" w:cs="Times New Roman"/>
          <w:sz w:val="22"/>
          <w:szCs w:val="22"/>
        </w:rPr>
        <w:t xml:space="preserve"> характеристикам, указанным в спецификации</w:t>
      </w:r>
      <w:r w:rsidR="00953627">
        <w:rPr>
          <w:rStyle w:val="printable"/>
          <w:rFonts w:ascii="Times New Roman" w:hAnsi="Times New Roman" w:cs="Times New Roman"/>
          <w:sz w:val="22"/>
          <w:szCs w:val="22"/>
        </w:rPr>
        <w:t>,</w:t>
      </w:r>
      <w:r w:rsidRPr="007D6EEE">
        <w:rPr>
          <w:rStyle w:val="printable"/>
          <w:rFonts w:ascii="Times New Roman" w:hAnsi="Times New Roman" w:cs="Times New Roman"/>
          <w:sz w:val="22"/>
          <w:szCs w:val="22"/>
        </w:rPr>
        <w:t xml:space="preserve"> а также </w:t>
      </w:r>
      <w:r w:rsidR="00953627">
        <w:rPr>
          <w:rStyle w:val="printable"/>
          <w:rFonts w:ascii="Times New Roman" w:hAnsi="Times New Roman" w:cs="Times New Roman"/>
          <w:sz w:val="22"/>
          <w:szCs w:val="22"/>
        </w:rPr>
        <w:t>соответствовать техническими регламентам, стандартам, санитарно-эпидемиологическим правилами и иным нормативам, являющих</w:t>
      </w:r>
      <w:r w:rsidRPr="007D6EEE">
        <w:rPr>
          <w:rStyle w:val="printable"/>
          <w:rFonts w:ascii="Times New Roman" w:hAnsi="Times New Roman" w:cs="Times New Roman"/>
          <w:sz w:val="22"/>
          <w:szCs w:val="22"/>
        </w:rPr>
        <w:t>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</w:t>
      </w:r>
      <w:r w:rsidRPr="007D6EEE">
        <w:rPr>
          <w:rFonts w:ascii="Times New Roman" w:hAnsi="Times New Roman" w:cs="Times New Roman"/>
          <w:sz w:val="22"/>
          <w:szCs w:val="22"/>
        </w:rPr>
        <w:t>.</w:t>
      </w:r>
    </w:p>
    <w:p w:rsidR="000518EF" w:rsidRPr="007D6EEE" w:rsidRDefault="000518EF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5.2.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Покупатель, которому передан товар ненадлежащего качества, вправе по своему выбору потребовать от П</w:t>
      </w:r>
      <w:r w:rsidR="003B0674">
        <w:rPr>
          <w:rFonts w:ascii="Times New Roman" w:hAnsi="Times New Roman" w:cs="Times New Roman"/>
          <w:sz w:val="22"/>
          <w:szCs w:val="22"/>
        </w:rPr>
        <w:t>оставщика</w:t>
      </w:r>
      <w:r w:rsidRPr="007D6EEE">
        <w:rPr>
          <w:rFonts w:ascii="Times New Roman" w:hAnsi="Times New Roman" w:cs="Times New Roman"/>
          <w:sz w:val="22"/>
          <w:szCs w:val="22"/>
        </w:rPr>
        <w:t>:</w:t>
      </w:r>
    </w:p>
    <w:p w:rsidR="000518EF" w:rsidRPr="007D6EEE" w:rsidRDefault="000518EF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Fonts w:ascii="Times New Roman" w:hAnsi="Times New Roman" w:cs="Times New Roman"/>
          <w:sz w:val="22"/>
          <w:szCs w:val="22"/>
        </w:rPr>
        <w:t>- соразмерного уменьшения покупной цены;</w:t>
      </w:r>
    </w:p>
    <w:p w:rsidR="000518EF" w:rsidRPr="007D6EEE" w:rsidRDefault="000518EF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Fonts w:ascii="Times New Roman" w:hAnsi="Times New Roman" w:cs="Times New Roman"/>
          <w:sz w:val="22"/>
          <w:szCs w:val="22"/>
        </w:rPr>
        <w:t>- безвозмездного устранения недостатков товара в разумный срок;</w:t>
      </w:r>
    </w:p>
    <w:p w:rsidR="000518EF" w:rsidRPr="007D6EEE" w:rsidRDefault="000518EF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Fonts w:ascii="Times New Roman" w:hAnsi="Times New Roman" w:cs="Times New Roman"/>
          <w:sz w:val="22"/>
          <w:szCs w:val="22"/>
        </w:rPr>
        <w:t>- возмещения своих расходов на устранение недостатков товара.</w:t>
      </w:r>
    </w:p>
    <w:p w:rsidR="000518EF" w:rsidRPr="007D6EEE" w:rsidRDefault="000518EF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5.3.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 Покупатель вправе по своему выбору:</w:t>
      </w:r>
    </w:p>
    <w:p w:rsidR="000518EF" w:rsidRPr="007D6EEE" w:rsidRDefault="000518EF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Fonts w:ascii="Times New Roman" w:hAnsi="Times New Roman" w:cs="Times New Roman"/>
          <w:sz w:val="22"/>
          <w:szCs w:val="22"/>
        </w:rPr>
        <w:t>- отказаться от исполнения настоящего договора и потребовать возврата уплаченной за товар денежной суммы;</w:t>
      </w:r>
    </w:p>
    <w:p w:rsidR="000518EF" w:rsidRPr="007D6EEE" w:rsidRDefault="000518EF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Fonts w:ascii="Times New Roman" w:hAnsi="Times New Roman" w:cs="Times New Roman"/>
          <w:sz w:val="22"/>
          <w:szCs w:val="22"/>
        </w:rPr>
        <w:t>- потребовать замены товара ненадлежащего качества на товар, соответствующий условиям настоящего договора.</w:t>
      </w:r>
    </w:p>
    <w:p w:rsidR="000518EF" w:rsidRPr="007D6EEE" w:rsidRDefault="000518EF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5.4.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П</w:t>
      </w:r>
      <w:r w:rsidR="00853475">
        <w:rPr>
          <w:rFonts w:ascii="Times New Roman" w:hAnsi="Times New Roman" w:cs="Times New Roman"/>
          <w:sz w:val="22"/>
          <w:szCs w:val="22"/>
        </w:rPr>
        <w:t xml:space="preserve">оставщик </w:t>
      </w:r>
      <w:r w:rsidRPr="007D6EEE">
        <w:rPr>
          <w:rFonts w:ascii="Times New Roman" w:hAnsi="Times New Roman" w:cs="Times New Roman"/>
          <w:sz w:val="22"/>
          <w:szCs w:val="22"/>
        </w:rPr>
        <w:t xml:space="preserve">обязан передать Покупателю товар в таре и (или) упаковке. </w:t>
      </w:r>
    </w:p>
    <w:p w:rsidR="000518EF" w:rsidRPr="007D6EEE" w:rsidRDefault="000518EF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5.5.</w:t>
      </w:r>
      <w:r w:rsidRPr="007D6EEE">
        <w:rPr>
          <w:rFonts w:ascii="Times New Roman" w:hAnsi="Times New Roman" w:cs="Times New Roman"/>
          <w:sz w:val="22"/>
          <w:szCs w:val="22"/>
        </w:rPr>
        <w:t xml:space="preserve"> Товар должен быть </w:t>
      </w:r>
      <w:proofErr w:type="spellStart"/>
      <w:r w:rsidRPr="007D6EEE">
        <w:rPr>
          <w:rFonts w:ascii="Times New Roman" w:hAnsi="Times New Roman" w:cs="Times New Roman"/>
          <w:sz w:val="22"/>
          <w:szCs w:val="22"/>
        </w:rPr>
        <w:t>затарен</w:t>
      </w:r>
      <w:proofErr w:type="spellEnd"/>
      <w:r w:rsidRPr="007D6EEE">
        <w:rPr>
          <w:rFonts w:ascii="Times New Roman" w:hAnsi="Times New Roman" w:cs="Times New Roman"/>
          <w:sz w:val="22"/>
          <w:szCs w:val="22"/>
        </w:rPr>
        <w:t xml:space="preserve"> и (или) упакован обычным для такого товара способом, а при отсутствии такового способом, обеспечивающим сохранность товаров такого рода при обычных условиях хранения и транспортирования. </w:t>
      </w:r>
      <w:r w:rsidR="0095362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06F0F" w:rsidRDefault="00906F0F" w:rsidP="006A2663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</w:pPr>
    </w:p>
    <w:p w:rsidR="006A2663" w:rsidRPr="007D6EEE" w:rsidRDefault="006A2663" w:rsidP="006A2663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  <w:sz w:val="22"/>
          <w:szCs w:val="22"/>
        </w:rPr>
      </w:pPr>
      <w:r w:rsidRPr="007D6EEE"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6.</w:t>
      </w:r>
      <w:r w:rsidRPr="007D6EEE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Ответственность сторон</w:t>
      </w:r>
    </w:p>
    <w:p w:rsidR="006A2663" w:rsidRPr="007D6EEE" w:rsidRDefault="006A2663" w:rsidP="006A2663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6.1.</w:t>
      </w:r>
      <w:r w:rsidRPr="007D6EEE">
        <w:rPr>
          <w:rFonts w:ascii="Times New Roman" w:hAnsi="Times New Roman" w:cs="Times New Roman"/>
          <w:sz w:val="22"/>
          <w:szCs w:val="22"/>
        </w:rPr>
        <w:t xml:space="preserve">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A2663" w:rsidRPr="007D6EEE" w:rsidRDefault="006A2663" w:rsidP="00254B79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  <w:r w:rsidRPr="007D6EEE">
        <w:rPr>
          <w:rStyle w:val="enumerated"/>
          <w:sz w:val="22"/>
          <w:szCs w:val="22"/>
        </w:rPr>
        <w:t>6.2.</w:t>
      </w:r>
      <w:r w:rsidRPr="007D6EEE">
        <w:rPr>
          <w:sz w:val="22"/>
          <w:szCs w:val="22"/>
        </w:rPr>
        <w:t xml:space="preserve"> </w:t>
      </w:r>
      <w:r w:rsidR="00254B79" w:rsidRPr="007D6EEE">
        <w:rPr>
          <w:sz w:val="22"/>
          <w:szCs w:val="22"/>
        </w:rPr>
        <w:t xml:space="preserve"> Покупатель вправе предъявить требования, связанные с недостатками проданного ему товара, на который не установлен гарантийный срок или срок годности, в разумный срок (для дв</w:t>
      </w:r>
      <w:r w:rsidR="00B67127">
        <w:rPr>
          <w:sz w:val="22"/>
          <w:szCs w:val="22"/>
        </w:rPr>
        <w:t>ижимых вещей не менее 6 месяцев</w:t>
      </w:r>
      <w:r w:rsidR="00254B79" w:rsidRPr="007D6EEE">
        <w:rPr>
          <w:sz w:val="22"/>
          <w:szCs w:val="22"/>
        </w:rPr>
        <w:t>).</w:t>
      </w:r>
    </w:p>
    <w:p w:rsidR="000518EF" w:rsidRPr="007D6EEE" w:rsidRDefault="006A2663" w:rsidP="000518EF">
      <w:pPr>
        <w:pStyle w:val="a3"/>
        <w:spacing w:before="0" w:beforeAutospacing="0" w:after="0" w:afterAutospacing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6.3.</w:t>
      </w:r>
      <w:r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="00F57540"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За просрочку исполнения обязательства Сторонами по условиям Договора начисляется, пеня за каждый день просрочки исполнения обязательства, начиная со дня, следующего за днем истечения срока его исполнения, установленного Договором. Размер пени составляет </w:t>
      </w:r>
      <w:r w:rsidR="00202503">
        <w:rPr>
          <w:rFonts w:ascii="Times New Roman" w:eastAsia="Calibri" w:hAnsi="Times New Roman" w:cs="Times New Roman"/>
          <w:sz w:val="22"/>
          <w:szCs w:val="22"/>
          <w:lang w:eastAsia="en-US"/>
        </w:rPr>
        <w:t>0,5%</w:t>
      </w:r>
      <w:r w:rsidR="00F57540"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202503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от цены договора. </w:t>
      </w:r>
    </w:p>
    <w:p w:rsidR="000518EF" w:rsidRPr="007D6EEE" w:rsidRDefault="006A2663" w:rsidP="000518EF">
      <w:pPr>
        <w:pStyle w:val="a3"/>
        <w:spacing w:before="0" w:beforeAutospacing="0" w:after="0" w:afterAutospacing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6.4.</w:t>
      </w:r>
      <w:r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="00F57540"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</w:t>
      </w:r>
      <w:r w:rsidR="00F57540"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гарантийного обязательства), предусмотренного Договором, размер штрафа составляет</w:t>
      </w:r>
      <w:r w:rsidR="00F57540" w:rsidRPr="007D6EE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="00F57540"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>10 (Десять) процентов цены Договора.</w:t>
      </w:r>
    </w:p>
    <w:p w:rsidR="000518EF" w:rsidRPr="007D6EEE" w:rsidRDefault="00F57540" w:rsidP="000518EF">
      <w:pPr>
        <w:pStyle w:val="a3"/>
        <w:spacing w:before="0" w:beforeAutospacing="0" w:after="0" w:afterAutospacing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>6.5.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составляет 1 000 (Одна тысяча) рублей.</w:t>
      </w:r>
    </w:p>
    <w:p w:rsidR="00F57540" w:rsidRPr="009405E3" w:rsidRDefault="00F57540" w:rsidP="000518EF">
      <w:pPr>
        <w:pStyle w:val="a3"/>
        <w:spacing w:before="0" w:beforeAutospacing="0" w:after="0" w:afterAutospacing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6.6. За каждый факт неисполнения </w:t>
      </w:r>
      <w:r w:rsidR="00853475">
        <w:rPr>
          <w:rFonts w:ascii="Times New Roman" w:eastAsia="Calibri" w:hAnsi="Times New Roman" w:cs="Times New Roman"/>
          <w:sz w:val="22"/>
          <w:szCs w:val="22"/>
          <w:lang w:eastAsia="en-US"/>
        </w:rPr>
        <w:t>Покупателем</w:t>
      </w:r>
      <w:r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обязательств, предусмотренных Договором, за </w:t>
      </w:r>
      <w:r w:rsidRPr="009405E3">
        <w:rPr>
          <w:rFonts w:ascii="Times New Roman" w:eastAsia="Calibri" w:hAnsi="Times New Roman" w:cs="Times New Roman"/>
          <w:sz w:val="22"/>
          <w:szCs w:val="22"/>
          <w:lang w:eastAsia="en-US"/>
        </w:rPr>
        <w:t>исключением просрочки исполнения обязательств, предусмотренных Договором, размер штрафа составляет 1 000 (Одна тысяча) рублей.</w:t>
      </w:r>
    </w:p>
    <w:p w:rsidR="00F57540" w:rsidRPr="007D6EEE" w:rsidRDefault="00F57540" w:rsidP="00F57540">
      <w:pPr>
        <w:keepNext/>
        <w:widowControl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>6.7.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F57540" w:rsidRPr="007D6EEE" w:rsidRDefault="00F57540" w:rsidP="00F57540">
      <w:pPr>
        <w:keepNext/>
        <w:widowControl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 xml:space="preserve">6.8. Общая сумма начисленных штрафов за ненадлежащее исполнение </w:t>
      </w:r>
      <w:r w:rsidR="00853475">
        <w:rPr>
          <w:rFonts w:eastAsia="Calibri"/>
          <w:sz w:val="22"/>
          <w:szCs w:val="22"/>
          <w:lang w:eastAsia="en-US"/>
        </w:rPr>
        <w:t xml:space="preserve">Покупателем </w:t>
      </w:r>
      <w:r w:rsidRPr="007D6EEE">
        <w:rPr>
          <w:rFonts w:eastAsia="Calibri"/>
          <w:sz w:val="22"/>
          <w:szCs w:val="22"/>
          <w:lang w:eastAsia="en-US"/>
        </w:rPr>
        <w:t>обязательств, предусмотренных Договором, не может превышать цену Договора.</w:t>
      </w:r>
    </w:p>
    <w:p w:rsidR="006A2663" w:rsidRPr="007D6EEE" w:rsidRDefault="00F57540" w:rsidP="000518EF">
      <w:pPr>
        <w:keepNext/>
        <w:widowControl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 xml:space="preserve">6.9. В случае если законодательством Российской Федерации установлен иной порядок начисления штрафа, чем порядок, предусмотренный настоящим Договором, размер такого штрафа и порядок его начисления устанавливается Договором в соответствии с законодательством Российской Федерации. </w:t>
      </w:r>
    </w:p>
    <w:p w:rsidR="00906F0F" w:rsidRDefault="00906F0F" w:rsidP="00F57540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</w:pPr>
    </w:p>
    <w:p w:rsidR="006A2663" w:rsidRPr="007D6EEE" w:rsidRDefault="006A2663" w:rsidP="00F57540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  <w:sz w:val="22"/>
          <w:szCs w:val="22"/>
        </w:rPr>
      </w:pPr>
      <w:r w:rsidRPr="007D6EEE"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7.</w:t>
      </w:r>
      <w:r w:rsidRPr="007D6EEE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Порядок разрешения споров</w:t>
      </w:r>
    </w:p>
    <w:p w:rsidR="006A2663" w:rsidRPr="007D6EEE" w:rsidRDefault="006A2663" w:rsidP="00F57540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7.1.</w:t>
      </w:r>
      <w:r w:rsidRPr="007D6EEE">
        <w:rPr>
          <w:rFonts w:ascii="Times New Roman" w:hAnsi="Times New Roman" w:cs="Times New Roman"/>
          <w:sz w:val="22"/>
          <w:szCs w:val="22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</w:t>
      </w:r>
    </w:p>
    <w:p w:rsidR="000518EF" w:rsidRPr="007D6EEE" w:rsidRDefault="006A2663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Fonts w:ascii="Times New Roman" w:hAnsi="Times New Roman" w:cs="Times New Roman"/>
          <w:sz w:val="22"/>
          <w:szCs w:val="22"/>
        </w:rPr>
        <w:t>переговоров между Сторонами.</w:t>
      </w:r>
    </w:p>
    <w:p w:rsidR="00F57540" w:rsidRPr="007D6EEE" w:rsidRDefault="006A2663" w:rsidP="000518EF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7.2.</w:t>
      </w:r>
      <w:r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="00F57540" w:rsidRPr="007D6EEE">
        <w:rPr>
          <w:rFonts w:ascii="Times New Roman" w:hAnsi="Times New Roman" w:cs="Times New Roman"/>
          <w:sz w:val="22"/>
          <w:szCs w:val="22"/>
        </w:rPr>
        <w:t xml:space="preserve"> </w:t>
      </w:r>
      <w:r w:rsidR="00F57540" w:rsidRPr="007D6EEE">
        <w:rPr>
          <w:rFonts w:ascii="Times New Roman" w:eastAsia="Calibri" w:hAnsi="Times New Roman" w:cs="Times New Roman"/>
          <w:sz w:val="22"/>
          <w:szCs w:val="22"/>
          <w:lang w:eastAsia="en-US"/>
        </w:rPr>
        <w:t>Любые споры, разногласия и требования, возникающие из Договора, подлежат разрешению в Арбитражном суде Ханты-Мансийского автономного округа – Югры с обязательным соблюдением претензионного порядка урегулирования спора. Срок ответа на претензию устанавливается 10 (десять) рабочих дней с момента ее получения.</w:t>
      </w:r>
    </w:p>
    <w:p w:rsidR="00906F0F" w:rsidRDefault="00906F0F" w:rsidP="000518EF">
      <w:pPr>
        <w:keepNext/>
        <w:widowControl w:val="0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:rsidR="000518EF" w:rsidRPr="007D6EEE" w:rsidRDefault="000518EF" w:rsidP="000518EF">
      <w:pPr>
        <w:keepNext/>
        <w:widowControl w:val="0"/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7D6EEE">
        <w:rPr>
          <w:rFonts w:eastAsia="Calibri"/>
          <w:b/>
          <w:sz w:val="22"/>
          <w:szCs w:val="22"/>
          <w:lang w:eastAsia="en-US"/>
        </w:rPr>
        <w:t>8. Антикоррупционная оговорка</w:t>
      </w:r>
    </w:p>
    <w:p w:rsidR="000518EF" w:rsidRPr="007D6EEE" w:rsidRDefault="000518EF" w:rsidP="000518EF">
      <w:pPr>
        <w:keepNext/>
        <w:widowControl w:val="0"/>
        <w:tabs>
          <w:tab w:val="left" w:pos="567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>8.1.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Договора.</w:t>
      </w:r>
    </w:p>
    <w:p w:rsidR="000518EF" w:rsidRPr="007D6EEE" w:rsidRDefault="000518EF" w:rsidP="000518EF">
      <w:pPr>
        <w:keepNext/>
        <w:widowControl w:val="0"/>
        <w:tabs>
          <w:tab w:val="left" w:pos="567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>8.2. Стороны обязуются в течение всего срока действия Договора и после его истечения принять все разумные меры для недопущения действий, указанных в п. 9.1, в том числе со стороны руководства или работников сторон, третьих лиц.</w:t>
      </w:r>
    </w:p>
    <w:p w:rsidR="000518EF" w:rsidRPr="007D6EEE" w:rsidRDefault="000518EF" w:rsidP="000518EF">
      <w:pPr>
        <w:keepNext/>
        <w:widowControl w:val="0"/>
        <w:tabs>
          <w:tab w:val="left" w:pos="567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>8.3. 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0518EF" w:rsidRPr="007D6EEE" w:rsidRDefault="000518EF" w:rsidP="000518EF">
      <w:pPr>
        <w:keepNext/>
        <w:widowControl w:val="0"/>
        <w:tabs>
          <w:tab w:val="left" w:pos="567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>8.4. Сторонам Договора, их руководителям и работникам запрещается:</w:t>
      </w:r>
    </w:p>
    <w:p w:rsidR="000518EF" w:rsidRPr="007D6EEE" w:rsidRDefault="000518EF" w:rsidP="000518EF">
      <w:pPr>
        <w:keepNext/>
        <w:widowControl w:val="0"/>
        <w:tabs>
          <w:tab w:val="left" w:pos="567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образом,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 w:rsidR="000518EF" w:rsidRPr="007D6EEE" w:rsidRDefault="000518EF" w:rsidP="000518EF">
      <w:pPr>
        <w:keepNext/>
        <w:widowControl w:val="0"/>
        <w:tabs>
          <w:tab w:val="left" w:pos="567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>- передавать или предлагать денежные средства, ценные бумаги или иное имущество, безвозмездно выполнять работы (оказывать услуги) и т. 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:rsidR="000518EF" w:rsidRPr="007D6EEE" w:rsidRDefault="000518EF" w:rsidP="000518EF">
      <w:pPr>
        <w:keepNext/>
        <w:widowControl w:val="0"/>
        <w:tabs>
          <w:tab w:val="left" w:pos="567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>- совершать иные действия, нарушающие действующее антикоррупционное законодательство РФ.</w:t>
      </w:r>
    </w:p>
    <w:p w:rsidR="000518EF" w:rsidRPr="007D6EEE" w:rsidRDefault="000518EF" w:rsidP="000518EF">
      <w:pPr>
        <w:keepNext/>
        <w:widowControl w:val="0"/>
        <w:tabs>
          <w:tab w:val="left" w:pos="567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>8.5.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3 (трех) рабочих дней с даты получения письменного уведомления.</w:t>
      </w:r>
    </w:p>
    <w:p w:rsidR="006A2663" w:rsidRPr="007D6EEE" w:rsidRDefault="000518EF" w:rsidP="000518EF">
      <w:pPr>
        <w:keepNext/>
        <w:widowControl w:val="0"/>
        <w:tabs>
          <w:tab w:val="left" w:pos="567"/>
        </w:tabs>
        <w:contextualSpacing/>
        <w:jc w:val="both"/>
        <w:rPr>
          <w:rFonts w:eastAsia="Calibri"/>
          <w:sz w:val="22"/>
          <w:szCs w:val="22"/>
          <w:lang w:eastAsia="en-US"/>
        </w:rPr>
      </w:pPr>
      <w:r w:rsidRPr="007D6EEE">
        <w:rPr>
          <w:rFonts w:eastAsia="Calibri"/>
          <w:sz w:val="22"/>
          <w:szCs w:val="22"/>
          <w:lang w:eastAsia="en-US"/>
        </w:rPr>
        <w:t>8.6. В случае если нарушение одной из сторон настоящей оговорки подтвердится, другая сторона имеет право расторгнуть Договор в одностороннем порядке, направив письменное уведомление о расторжении.</w:t>
      </w:r>
    </w:p>
    <w:p w:rsidR="006A2663" w:rsidRPr="007D6EEE" w:rsidRDefault="000518EF" w:rsidP="00F57540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i w:val="0"/>
          <w:sz w:val="22"/>
          <w:szCs w:val="22"/>
        </w:rPr>
      </w:pPr>
      <w:r w:rsidRPr="007D6EEE"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9</w:t>
      </w:r>
      <w:r w:rsidR="006A2663" w:rsidRPr="007D6EEE">
        <w:rPr>
          <w:rStyle w:val="enumerated"/>
          <w:rFonts w:ascii="Times New Roman" w:eastAsia="Times New Roman" w:hAnsi="Times New Roman" w:cs="Times New Roman"/>
          <w:i w:val="0"/>
          <w:sz w:val="22"/>
          <w:szCs w:val="22"/>
        </w:rPr>
        <w:t>.</w:t>
      </w:r>
      <w:r w:rsidR="006A2663" w:rsidRPr="007D6EEE">
        <w:rPr>
          <w:rFonts w:ascii="Times New Roman" w:eastAsia="Times New Roman" w:hAnsi="Times New Roman" w:cs="Times New Roman"/>
          <w:i w:val="0"/>
          <w:sz w:val="22"/>
          <w:szCs w:val="22"/>
        </w:rPr>
        <w:t xml:space="preserve"> Заключительные положения</w:t>
      </w:r>
    </w:p>
    <w:p w:rsidR="006A2663" w:rsidRPr="007D6EEE" w:rsidRDefault="000518EF" w:rsidP="00F57540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9</w:t>
      </w:r>
      <w:r w:rsidR="006A2663" w:rsidRPr="007D6EEE">
        <w:rPr>
          <w:rStyle w:val="enumerated"/>
          <w:rFonts w:ascii="Times New Roman" w:hAnsi="Times New Roman" w:cs="Times New Roman"/>
          <w:sz w:val="22"/>
          <w:szCs w:val="22"/>
        </w:rPr>
        <w:t>.1.</w:t>
      </w:r>
      <w:r w:rsidR="006A2663" w:rsidRPr="007D6EEE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A2663" w:rsidRPr="007D6EEE" w:rsidRDefault="000518EF" w:rsidP="00F57540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9</w:t>
      </w:r>
      <w:r w:rsidR="006A2663" w:rsidRPr="007D6EEE">
        <w:rPr>
          <w:rStyle w:val="enumerated"/>
          <w:rFonts w:ascii="Times New Roman" w:hAnsi="Times New Roman" w:cs="Times New Roman"/>
          <w:sz w:val="22"/>
          <w:szCs w:val="22"/>
        </w:rPr>
        <w:t>.2.</w:t>
      </w:r>
      <w:r w:rsidR="006A2663" w:rsidRPr="007D6EEE">
        <w:rPr>
          <w:rFonts w:ascii="Times New Roman" w:hAnsi="Times New Roman" w:cs="Times New Roman"/>
          <w:sz w:val="22"/>
          <w:szCs w:val="22"/>
        </w:rPr>
        <w:t xml:space="preserve"> 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:rsidR="006A2663" w:rsidRPr="007D6EEE" w:rsidRDefault="000518EF" w:rsidP="00F57540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lastRenderedPageBreak/>
        <w:t>9</w:t>
      </w:r>
      <w:r w:rsidR="006A2663" w:rsidRPr="007D6EEE">
        <w:rPr>
          <w:rStyle w:val="enumerated"/>
          <w:rFonts w:ascii="Times New Roman" w:hAnsi="Times New Roman" w:cs="Times New Roman"/>
          <w:sz w:val="22"/>
          <w:szCs w:val="22"/>
        </w:rPr>
        <w:t>.3.</w:t>
      </w:r>
      <w:r w:rsidR="006A2663" w:rsidRPr="007D6EEE">
        <w:rPr>
          <w:rFonts w:ascii="Times New Roman" w:hAnsi="Times New Roman" w:cs="Times New Roman"/>
          <w:sz w:val="22"/>
          <w:szCs w:val="22"/>
        </w:rPr>
        <w:t xml:space="preserve"> Все изменения и дополнения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6A2663" w:rsidRPr="007D6EEE" w:rsidRDefault="000518EF" w:rsidP="00F57540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9</w:t>
      </w:r>
      <w:r w:rsidR="006A2663" w:rsidRPr="007D6EEE">
        <w:rPr>
          <w:rStyle w:val="enumerated"/>
          <w:rFonts w:ascii="Times New Roman" w:hAnsi="Times New Roman" w:cs="Times New Roman"/>
          <w:sz w:val="22"/>
          <w:szCs w:val="22"/>
        </w:rPr>
        <w:t>.4.</w:t>
      </w:r>
      <w:r w:rsidR="006A2663" w:rsidRPr="007D6EEE">
        <w:rPr>
          <w:rFonts w:ascii="Times New Roman" w:hAnsi="Times New Roman" w:cs="Times New Roman"/>
          <w:sz w:val="22"/>
          <w:szCs w:val="22"/>
        </w:rPr>
        <w:t xml:space="preserve">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 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6A2663" w:rsidRDefault="000518EF" w:rsidP="00F57540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7D6EEE">
        <w:rPr>
          <w:rStyle w:val="enumerated"/>
          <w:rFonts w:ascii="Times New Roman" w:hAnsi="Times New Roman" w:cs="Times New Roman"/>
          <w:sz w:val="22"/>
          <w:szCs w:val="22"/>
        </w:rPr>
        <w:t>9</w:t>
      </w:r>
      <w:r w:rsidR="006A2663" w:rsidRPr="007D6EEE">
        <w:rPr>
          <w:rStyle w:val="enumerated"/>
          <w:rFonts w:ascii="Times New Roman" w:hAnsi="Times New Roman" w:cs="Times New Roman"/>
          <w:sz w:val="22"/>
          <w:szCs w:val="22"/>
        </w:rPr>
        <w:t>.5.</w:t>
      </w:r>
      <w:r w:rsidR="006A2663" w:rsidRPr="007D6EEE">
        <w:rPr>
          <w:rFonts w:ascii="Times New Roman" w:hAnsi="Times New Roman" w:cs="Times New Roman"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D6EEE" w:rsidRDefault="007D6EEE" w:rsidP="00F57540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7D6EEE" w:rsidRDefault="007D6EEE" w:rsidP="00F57540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Приложение: </w:t>
      </w:r>
    </w:p>
    <w:p w:rsidR="007D6EEE" w:rsidRDefault="007D6EEE" w:rsidP="007B1F92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Спецификация</w:t>
      </w:r>
      <w:r w:rsidR="007B1F92">
        <w:rPr>
          <w:rFonts w:ascii="Times New Roman" w:hAnsi="Times New Roman" w:cs="Times New Roman"/>
          <w:sz w:val="22"/>
          <w:szCs w:val="22"/>
        </w:rPr>
        <w:t xml:space="preserve"> (Приложение №1)</w:t>
      </w:r>
    </w:p>
    <w:p w:rsidR="007D6EEE" w:rsidRDefault="007D6EEE" w:rsidP="00F57540">
      <w:pPr>
        <w:pStyle w:val="2"/>
        <w:rPr>
          <w:rStyle w:val="enumerated"/>
          <w:rFonts w:ascii="Times New Roman" w:eastAsia="Times New Roman" w:hAnsi="Times New Roman" w:cs="Times New Roman"/>
          <w:i w:val="0"/>
        </w:rPr>
      </w:pPr>
    </w:p>
    <w:p w:rsidR="006A2663" w:rsidRPr="006645F6" w:rsidRDefault="006645F6" w:rsidP="00F57540">
      <w:pPr>
        <w:pStyle w:val="2"/>
        <w:rPr>
          <w:rFonts w:ascii="Times New Roman" w:eastAsia="Times New Roman" w:hAnsi="Times New Roman" w:cs="Times New Roman"/>
          <w:i w:val="0"/>
        </w:rPr>
      </w:pPr>
      <w:r w:rsidRPr="006645F6">
        <w:rPr>
          <w:rStyle w:val="enumerated"/>
          <w:rFonts w:ascii="Times New Roman" w:eastAsia="Times New Roman" w:hAnsi="Times New Roman" w:cs="Times New Roman"/>
          <w:i w:val="0"/>
        </w:rPr>
        <w:t>10</w:t>
      </w:r>
      <w:r w:rsidR="006A2663" w:rsidRPr="006645F6">
        <w:rPr>
          <w:rStyle w:val="enumerated"/>
          <w:rFonts w:ascii="Times New Roman" w:eastAsia="Times New Roman" w:hAnsi="Times New Roman" w:cs="Times New Roman"/>
          <w:i w:val="0"/>
        </w:rPr>
        <w:t>.</w:t>
      </w:r>
      <w:r w:rsidR="006A2663" w:rsidRPr="006645F6">
        <w:rPr>
          <w:rFonts w:ascii="Times New Roman" w:eastAsia="Times New Roman" w:hAnsi="Times New Roman" w:cs="Times New Roman"/>
          <w:i w:val="0"/>
        </w:rPr>
        <w:t xml:space="preserve"> Реквизиты и подписи сторон</w:t>
      </w:r>
    </w:p>
    <w:tbl>
      <w:tblPr>
        <w:tblW w:w="5099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2"/>
        <w:gridCol w:w="5473"/>
      </w:tblGrid>
      <w:tr w:rsidR="000518EF" w:rsidRPr="00FB35E8" w:rsidTr="00D11C5D">
        <w:trPr>
          <w:trHeight w:val="8614"/>
          <w:tblCellSpacing w:w="15" w:type="dxa"/>
        </w:trPr>
        <w:tc>
          <w:tcPr>
            <w:tcW w:w="4547" w:type="dxa"/>
            <w:hideMark/>
          </w:tcPr>
          <w:p w:rsidR="000518EF" w:rsidRPr="00FB35E8" w:rsidRDefault="009405E3" w:rsidP="00FB35E8">
            <w:pPr>
              <w:pStyle w:val="a3"/>
              <w:spacing w:before="0" w:beforeAutospacing="0" w:after="0" w:afterAutospacing="0"/>
              <w:jc w:val="left"/>
              <w:rPr>
                <w:rStyle w:val="printable"/>
                <w:rFonts w:ascii="Times New Roman" w:hAnsi="Times New Roman" w:cs="Times New Roman"/>
                <w:color w:val="000000"/>
              </w:rPr>
            </w:pPr>
            <w:r w:rsidRPr="00FB35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Покупатель</w:t>
            </w:r>
            <w:r w:rsidRPr="00FB35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9405E3" w:rsidRPr="00FB35E8" w:rsidRDefault="009405E3" w:rsidP="00FB35E8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FB35E8">
              <w:rPr>
                <w:rStyle w:val="printable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Муниципальное автономное учреждение города Нижневартовска «Молодёжный центр»</w:t>
            </w:r>
          </w:p>
          <w:p w:rsidR="009405E3" w:rsidRPr="00FB35E8" w:rsidRDefault="009405E3" w:rsidP="00FB35E8">
            <w:pPr>
              <w:keepNext/>
              <w:widowControl w:val="0"/>
              <w:rPr>
                <w:rFonts w:eastAsia="Times New Roman"/>
              </w:rPr>
            </w:pPr>
            <w:r w:rsidRPr="00FB35E8">
              <w:rPr>
                <w:rFonts w:eastAsia="Times New Roman"/>
                <w:sz w:val="22"/>
                <w:szCs w:val="22"/>
              </w:rPr>
              <w:t>Юридический адрес: 628616, РФ, ХМАО-Югра, г. Нижневартовск, ул. Маршала Жукова, дом 8</w:t>
            </w:r>
          </w:p>
          <w:p w:rsidR="009405E3" w:rsidRPr="00FB35E8" w:rsidRDefault="009405E3" w:rsidP="00FB35E8">
            <w:pPr>
              <w:keepNext/>
              <w:widowControl w:val="0"/>
              <w:rPr>
                <w:rFonts w:eastAsia="Times New Roman"/>
              </w:rPr>
            </w:pPr>
            <w:r w:rsidRPr="00FB35E8">
              <w:rPr>
                <w:rFonts w:eastAsia="Times New Roman"/>
                <w:sz w:val="22"/>
                <w:szCs w:val="22"/>
              </w:rPr>
              <w:t>Фактический адрес: 628616, РФ, ХМАО-Югра, г. Нижневартовск, ул. Маршала Жукова, дом 8</w:t>
            </w:r>
          </w:p>
          <w:p w:rsidR="009405E3" w:rsidRPr="00FB35E8" w:rsidRDefault="009405E3" w:rsidP="00FB35E8">
            <w:pPr>
              <w:keepNext/>
              <w:widowControl w:val="0"/>
              <w:rPr>
                <w:rFonts w:eastAsia="Times New Roman"/>
              </w:rPr>
            </w:pPr>
            <w:r w:rsidRPr="00FB35E8">
              <w:rPr>
                <w:rFonts w:eastAsia="Times New Roman"/>
                <w:sz w:val="22"/>
                <w:szCs w:val="22"/>
              </w:rPr>
              <w:t>ИНН: 8603174121         КПП: 860301001</w:t>
            </w:r>
          </w:p>
          <w:p w:rsidR="009405E3" w:rsidRPr="00FB35E8" w:rsidRDefault="009405E3" w:rsidP="00FB35E8">
            <w:pPr>
              <w:keepNext/>
              <w:widowControl w:val="0"/>
              <w:rPr>
                <w:rFonts w:eastAsia="Times New Roman"/>
              </w:rPr>
            </w:pPr>
            <w:r w:rsidRPr="00FB35E8">
              <w:rPr>
                <w:rFonts w:eastAsia="Times New Roman"/>
                <w:sz w:val="22"/>
                <w:szCs w:val="22"/>
              </w:rPr>
              <w:t>ОГРН: 1108603013947</w:t>
            </w:r>
          </w:p>
          <w:p w:rsidR="009405E3" w:rsidRPr="00FB35E8" w:rsidRDefault="009405E3" w:rsidP="00FB35E8">
            <w:pPr>
              <w:keepNext/>
              <w:widowControl w:val="0"/>
              <w:contextualSpacing/>
              <w:rPr>
                <w:rFonts w:eastAsia="Times New Roman"/>
              </w:rPr>
            </w:pPr>
            <w:proofErr w:type="gramStart"/>
            <w:r w:rsidRPr="00FB35E8">
              <w:rPr>
                <w:rFonts w:eastAsia="Times New Roman"/>
                <w:sz w:val="22"/>
                <w:szCs w:val="22"/>
              </w:rPr>
              <w:t>ЗАПАДНО-СИБИРСКОЕ</w:t>
            </w:r>
            <w:proofErr w:type="gramEnd"/>
            <w:r w:rsidRPr="00FB35E8">
              <w:rPr>
                <w:rFonts w:eastAsia="Times New Roman"/>
                <w:sz w:val="22"/>
                <w:szCs w:val="22"/>
              </w:rPr>
              <w:t xml:space="preserve"> ОТДЕЛЕНИЕ №8647 ПАО СБЕРБАНК</w:t>
            </w:r>
          </w:p>
          <w:p w:rsidR="009405E3" w:rsidRPr="00FB35E8" w:rsidRDefault="009405E3" w:rsidP="00FB35E8">
            <w:pPr>
              <w:keepNext/>
              <w:widowControl w:val="0"/>
              <w:contextualSpacing/>
              <w:rPr>
                <w:rFonts w:eastAsia="Times New Roman"/>
              </w:rPr>
            </w:pPr>
            <w:r w:rsidRPr="00FB35E8">
              <w:rPr>
                <w:rFonts w:eastAsia="Times New Roman"/>
                <w:sz w:val="22"/>
                <w:szCs w:val="22"/>
              </w:rPr>
              <w:t>Р/счет: 40703810567174000557 (ПД)</w:t>
            </w:r>
          </w:p>
          <w:p w:rsidR="009405E3" w:rsidRPr="00FB35E8" w:rsidRDefault="009405E3" w:rsidP="00FB35E8">
            <w:pPr>
              <w:keepNext/>
              <w:widowControl w:val="0"/>
              <w:contextualSpacing/>
              <w:rPr>
                <w:rFonts w:eastAsia="Times New Roman"/>
              </w:rPr>
            </w:pPr>
            <w:r w:rsidRPr="00FB35E8">
              <w:rPr>
                <w:rFonts w:eastAsia="Times New Roman"/>
                <w:sz w:val="22"/>
                <w:szCs w:val="22"/>
              </w:rPr>
              <w:t>К/счет: 30101810800000000651</w:t>
            </w:r>
          </w:p>
          <w:p w:rsidR="009405E3" w:rsidRPr="00FB35E8" w:rsidRDefault="009405E3" w:rsidP="00FB35E8">
            <w:pPr>
              <w:keepNext/>
              <w:widowControl w:val="0"/>
              <w:contextualSpacing/>
              <w:rPr>
                <w:rFonts w:eastAsia="Times New Roman"/>
              </w:rPr>
            </w:pPr>
            <w:r w:rsidRPr="00FB35E8">
              <w:rPr>
                <w:rFonts w:eastAsia="Times New Roman"/>
                <w:sz w:val="22"/>
                <w:szCs w:val="22"/>
              </w:rPr>
              <w:t>БИК: 047102651</w:t>
            </w:r>
          </w:p>
          <w:p w:rsidR="00F22B6E" w:rsidRPr="00FB35E8" w:rsidRDefault="00F22B6E" w:rsidP="00FB35E8">
            <w:pPr>
              <w:rPr>
                <w:rStyle w:val="ae"/>
                <w:rFonts w:eastAsiaTheme="majorEastAsia"/>
                <w:i w:val="0"/>
              </w:rPr>
            </w:pPr>
            <w:r w:rsidRPr="00FB35E8">
              <w:rPr>
                <w:rStyle w:val="ae"/>
                <w:rFonts w:eastAsiaTheme="majorEastAsia"/>
                <w:i w:val="0"/>
                <w:sz w:val="22"/>
                <w:szCs w:val="22"/>
              </w:rPr>
              <w:t xml:space="preserve">ОКЦ №8 УГУ Банка России // УФК по Ханты-Мансийскому автономному округу – Югре  </w:t>
            </w:r>
          </w:p>
          <w:p w:rsidR="00F22B6E" w:rsidRPr="00FB35E8" w:rsidRDefault="00F22B6E" w:rsidP="00FB35E8">
            <w:pPr>
              <w:rPr>
                <w:rStyle w:val="ae"/>
                <w:rFonts w:eastAsiaTheme="majorEastAsia"/>
                <w:b/>
                <w:i w:val="0"/>
                <w:iCs w:val="0"/>
              </w:rPr>
            </w:pPr>
            <w:r w:rsidRPr="00FB35E8">
              <w:rPr>
                <w:rStyle w:val="ae"/>
                <w:rFonts w:eastAsiaTheme="majorEastAsia"/>
                <w:i w:val="0"/>
                <w:sz w:val="22"/>
                <w:szCs w:val="22"/>
              </w:rPr>
              <w:t>г. Ханты-Мансийск, Департамент финансов Нижневартовска  (МАУ г. Нижневартовска «Молодежный центр»)</w:t>
            </w:r>
          </w:p>
          <w:p w:rsidR="00F22B6E" w:rsidRPr="00FB35E8" w:rsidRDefault="00F22B6E" w:rsidP="00FB35E8">
            <w:pPr>
              <w:rPr>
                <w:rStyle w:val="ae"/>
                <w:rFonts w:eastAsiaTheme="majorEastAsia"/>
                <w:b/>
                <w:i w:val="0"/>
                <w:iCs w:val="0"/>
              </w:rPr>
            </w:pPr>
            <w:r w:rsidRPr="00FB35E8">
              <w:rPr>
                <w:rStyle w:val="ae"/>
                <w:rFonts w:eastAsiaTheme="majorEastAsia"/>
                <w:i w:val="0"/>
                <w:sz w:val="22"/>
                <w:szCs w:val="22"/>
              </w:rPr>
              <w:t>Р/счет: 03234643718750008700</w:t>
            </w:r>
          </w:p>
          <w:p w:rsidR="00F22B6E" w:rsidRPr="00FB35E8" w:rsidRDefault="00F22B6E" w:rsidP="00FB35E8">
            <w:pPr>
              <w:rPr>
                <w:rStyle w:val="ae"/>
                <w:rFonts w:eastAsiaTheme="majorEastAsia"/>
                <w:b/>
                <w:i w:val="0"/>
                <w:iCs w:val="0"/>
              </w:rPr>
            </w:pPr>
            <w:r w:rsidRPr="00FB35E8">
              <w:rPr>
                <w:rStyle w:val="ae"/>
                <w:rFonts w:eastAsiaTheme="majorEastAsia"/>
                <w:i w:val="0"/>
                <w:sz w:val="22"/>
                <w:szCs w:val="22"/>
              </w:rPr>
              <w:t>Связанный б/с (к/</w:t>
            </w:r>
            <w:proofErr w:type="spellStart"/>
            <w:r w:rsidRPr="00FB35E8">
              <w:rPr>
                <w:rStyle w:val="ae"/>
                <w:rFonts w:eastAsiaTheme="majorEastAsia"/>
                <w:i w:val="0"/>
                <w:sz w:val="22"/>
                <w:szCs w:val="22"/>
              </w:rPr>
              <w:t>сч</w:t>
            </w:r>
            <w:proofErr w:type="spellEnd"/>
            <w:r w:rsidRPr="00FB35E8">
              <w:rPr>
                <w:rStyle w:val="ae"/>
                <w:rFonts w:eastAsiaTheme="majorEastAsia"/>
                <w:i w:val="0"/>
                <w:sz w:val="22"/>
                <w:szCs w:val="22"/>
              </w:rPr>
              <w:t>): 40102810245370000007</w:t>
            </w:r>
          </w:p>
          <w:p w:rsidR="00F22B6E" w:rsidRPr="00FB35E8" w:rsidRDefault="00F22B6E" w:rsidP="00FB35E8">
            <w:pPr>
              <w:rPr>
                <w:rStyle w:val="ae"/>
                <w:rFonts w:eastAsiaTheme="majorEastAsia"/>
                <w:b/>
                <w:i w:val="0"/>
                <w:iCs w:val="0"/>
              </w:rPr>
            </w:pPr>
            <w:r w:rsidRPr="00FB35E8">
              <w:rPr>
                <w:rStyle w:val="ae"/>
                <w:rFonts w:eastAsiaTheme="majorEastAsia"/>
                <w:i w:val="0"/>
                <w:sz w:val="22"/>
                <w:szCs w:val="22"/>
              </w:rPr>
              <w:t xml:space="preserve">Л/счет: 040.33.722.8 / 040.33.722.9 </w:t>
            </w:r>
          </w:p>
          <w:p w:rsidR="00F22B6E" w:rsidRPr="00FB35E8" w:rsidRDefault="00F22B6E" w:rsidP="00FB35E8">
            <w:pPr>
              <w:rPr>
                <w:rStyle w:val="ae"/>
                <w:rFonts w:eastAsiaTheme="majorEastAsia"/>
                <w:b/>
                <w:i w:val="0"/>
                <w:iCs w:val="0"/>
              </w:rPr>
            </w:pPr>
            <w:r w:rsidRPr="00FB35E8">
              <w:rPr>
                <w:rStyle w:val="ae"/>
                <w:rFonts w:eastAsiaTheme="majorEastAsia"/>
                <w:i w:val="0"/>
                <w:sz w:val="22"/>
                <w:szCs w:val="22"/>
              </w:rPr>
              <w:t>БИК: 007162163</w:t>
            </w:r>
          </w:p>
          <w:p w:rsidR="009405E3" w:rsidRPr="00761A64" w:rsidRDefault="00F22B6E" w:rsidP="00761A64">
            <w:pPr>
              <w:rPr>
                <w:b/>
                <w:i/>
              </w:rPr>
            </w:pPr>
            <w:r w:rsidRPr="00FB35E8">
              <w:rPr>
                <w:rStyle w:val="ae"/>
                <w:rFonts w:eastAsiaTheme="majorEastAsia"/>
                <w:i w:val="0"/>
                <w:sz w:val="22"/>
                <w:szCs w:val="22"/>
              </w:rPr>
              <w:t>Владелец р/счета: департамент финансов</w:t>
            </w:r>
            <w:r w:rsidRPr="00FB35E8">
              <w:rPr>
                <w:i/>
                <w:sz w:val="22"/>
                <w:szCs w:val="22"/>
              </w:rPr>
              <w:t xml:space="preserve"> </w:t>
            </w:r>
            <w:r w:rsidRPr="00FB35E8">
              <w:rPr>
                <w:sz w:val="22"/>
                <w:szCs w:val="22"/>
              </w:rPr>
              <w:t>Нижневартовска</w:t>
            </w:r>
          </w:p>
          <w:p w:rsidR="009405E3" w:rsidRPr="00FB35E8" w:rsidRDefault="009405E3" w:rsidP="00FB35E8">
            <w:pPr>
              <w:keepNext/>
              <w:widowControl w:val="0"/>
              <w:contextualSpacing/>
              <w:rPr>
                <w:rFonts w:eastAsia="Times New Roman"/>
                <w:lang w:val="en-US"/>
              </w:rPr>
            </w:pPr>
            <w:r w:rsidRPr="00FB35E8">
              <w:rPr>
                <w:rFonts w:eastAsia="Times New Roman"/>
                <w:sz w:val="22"/>
                <w:szCs w:val="22"/>
              </w:rPr>
              <w:t>Тел</w:t>
            </w:r>
            <w:r w:rsidRPr="00FB35E8">
              <w:rPr>
                <w:rFonts w:eastAsia="Times New Roman"/>
                <w:sz w:val="22"/>
                <w:szCs w:val="22"/>
                <w:lang w:val="en-US"/>
              </w:rPr>
              <w:t>.: 8 (3466) 41-72-72</w:t>
            </w:r>
          </w:p>
          <w:p w:rsidR="000518EF" w:rsidRPr="00FB35E8" w:rsidRDefault="009405E3" w:rsidP="00FB35E8">
            <w:pPr>
              <w:keepNext/>
              <w:widowControl w:val="0"/>
              <w:contextualSpacing/>
              <w:rPr>
                <w:rStyle w:val="printable"/>
                <w:rFonts w:eastAsia="Times New Roman"/>
                <w:lang w:val="en-US"/>
              </w:rPr>
            </w:pPr>
            <w:r w:rsidRPr="00FB35E8">
              <w:rPr>
                <w:rFonts w:eastAsia="Times New Roman"/>
                <w:sz w:val="22"/>
                <w:szCs w:val="22"/>
                <w:lang w:val="en-US"/>
              </w:rPr>
              <w:t xml:space="preserve">e-mail:  </w:t>
            </w:r>
            <w:hyperlink r:id="rId8" w:history="1">
              <w:r w:rsidR="0079373B" w:rsidRPr="00A832DE">
                <w:rPr>
                  <w:rStyle w:val="a4"/>
                  <w:rFonts w:eastAsia="Times New Roman"/>
                  <w:sz w:val="22"/>
                  <w:szCs w:val="22"/>
                  <w:lang w:val="en-US"/>
                </w:rPr>
                <w:t>molod-nv@mail.ru</w:t>
              </w:r>
            </w:hyperlink>
          </w:p>
          <w:p w:rsidR="000518EF" w:rsidRPr="00FB35E8" w:rsidRDefault="000518EF" w:rsidP="00FB35E8">
            <w:pPr>
              <w:pStyle w:val="a3"/>
              <w:spacing w:before="0" w:beforeAutospacing="0" w:after="0" w:afterAutospacing="0"/>
              <w:jc w:val="left"/>
              <w:rPr>
                <w:rStyle w:val="printable"/>
                <w:rFonts w:ascii="Times New Roman" w:hAnsi="Times New Roman" w:cs="Times New Roman"/>
                <w:color w:val="000000"/>
                <w:lang w:val="en-US"/>
              </w:rPr>
            </w:pPr>
          </w:p>
          <w:p w:rsidR="00B67127" w:rsidRPr="009473CE" w:rsidRDefault="00195909" w:rsidP="00FB35E8">
            <w:pPr>
              <w:pStyle w:val="a3"/>
              <w:spacing w:before="0" w:beforeAutospacing="0" w:after="0" w:afterAutospacing="0"/>
              <w:jc w:val="left"/>
              <w:rPr>
                <w:rStyle w:val="printable"/>
                <w:rFonts w:ascii="Times New Roman" w:hAnsi="Times New Roman" w:cs="Times New Roman"/>
                <w:color w:val="000000"/>
                <w:lang w:val="en-US"/>
              </w:rPr>
            </w:pPr>
            <w:r w:rsidRPr="009473CE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57540" w:rsidRPr="00FB35E8" w:rsidRDefault="00D07525" w:rsidP="00FB35E8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473CE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6A2663" w:rsidRPr="00FB35E8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</w:t>
            </w:r>
            <w:r w:rsidR="00853475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>ФИО</w:t>
            </w:r>
          </w:p>
          <w:p w:rsidR="006A2663" w:rsidRPr="00FB35E8" w:rsidRDefault="006A2663" w:rsidP="00FB35E8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6A2663" w:rsidRPr="00FB35E8" w:rsidRDefault="006A2663" w:rsidP="00FB35E8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B35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 П.</w:t>
            </w:r>
          </w:p>
        </w:tc>
        <w:tc>
          <w:tcPr>
            <w:tcW w:w="5428" w:type="dxa"/>
            <w:hideMark/>
          </w:tcPr>
          <w:p w:rsidR="009405E3" w:rsidRPr="00FB35E8" w:rsidRDefault="00853475" w:rsidP="00FB35E8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Поставщик</w:t>
            </w:r>
            <w:r w:rsidR="009405E3" w:rsidRPr="00FB35E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  <w:p w:rsidR="00357DFE" w:rsidRPr="00FB35E8" w:rsidRDefault="00853475" w:rsidP="00FB35E8">
            <w:pPr>
              <w:ind w:left="623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352D41" w:rsidRPr="00FB35E8" w:rsidRDefault="00352D41" w:rsidP="00FB35E8">
            <w:pPr>
              <w:ind w:left="623"/>
              <w:jc w:val="both"/>
              <w:rPr>
                <w:b/>
              </w:rPr>
            </w:pPr>
          </w:p>
          <w:p w:rsidR="000518EF" w:rsidRPr="00853475" w:rsidRDefault="00853475" w:rsidP="00FB35E8">
            <w:pPr>
              <w:pStyle w:val="a3"/>
              <w:spacing w:before="0" w:beforeAutospacing="0" w:after="0" w:afterAutospacing="0"/>
              <w:ind w:left="351"/>
              <w:jc w:val="left"/>
              <w:rPr>
                <w:rStyle w:val="printable"/>
                <w:rFonts w:ascii="Times New Roman" w:hAnsi="Times New Roman" w:cs="Times New Roman"/>
                <w:color w:val="000000"/>
              </w:rPr>
            </w:pPr>
            <w:r>
              <w:rPr>
                <w:rStyle w:val="printable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57540" w:rsidRPr="005B0D67" w:rsidRDefault="009405E3" w:rsidP="00FB35E8">
            <w:pPr>
              <w:pStyle w:val="a3"/>
              <w:spacing w:before="0" w:beforeAutospacing="0" w:after="0" w:afterAutospacing="0"/>
              <w:ind w:left="351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B0D67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9405E3" w:rsidRPr="005B0D67" w:rsidRDefault="000518EF" w:rsidP="00FB35E8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B0D6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   </w:t>
            </w:r>
          </w:p>
          <w:p w:rsidR="009405E3" w:rsidRPr="005B0D67" w:rsidRDefault="009405E3" w:rsidP="00FB35E8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1A060B" w:rsidRPr="00886207" w:rsidRDefault="001A060B" w:rsidP="00761A64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C76AB" w:rsidRPr="005B0D67" w:rsidRDefault="002C76AB" w:rsidP="00FB35E8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2C76AB" w:rsidRPr="00DC6A5E" w:rsidRDefault="002C76AB" w:rsidP="00FB35E8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EB485D" w:rsidRDefault="00EB485D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Default="00853475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853475" w:rsidRPr="00853475" w:rsidRDefault="00853475" w:rsidP="00853475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FF0FD2" w:rsidRPr="00DC6A5E" w:rsidRDefault="00FF0FD2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761A64" w:rsidRPr="00FB35E8" w:rsidRDefault="00352D41" w:rsidP="00FF0FD2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0D67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8534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9405E3" w:rsidRPr="00FB35E8" w:rsidRDefault="001A060B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B35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D07525" w:rsidRPr="00FB35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 </w:t>
            </w:r>
            <w:r w:rsidR="0085347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ФИО</w:t>
            </w:r>
          </w:p>
          <w:p w:rsidR="001A060B" w:rsidRPr="00FB35E8" w:rsidRDefault="000518EF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B35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6A2663" w:rsidRPr="00FB35E8" w:rsidRDefault="006A2663" w:rsidP="00FB35E8">
            <w:pPr>
              <w:pStyle w:val="a3"/>
              <w:spacing w:before="0" w:beforeAutospacing="0" w:after="0" w:afterAutospacing="0"/>
              <w:ind w:left="119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B35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 П.</w:t>
            </w:r>
          </w:p>
        </w:tc>
      </w:tr>
    </w:tbl>
    <w:p w:rsidR="001A555E" w:rsidRDefault="001A555E" w:rsidP="002C532E"/>
    <w:p w:rsidR="002C532E" w:rsidRDefault="002C532E" w:rsidP="00D07525">
      <w:pPr>
        <w:jc w:val="right"/>
      </w:pPr>
    </w:p>
    <w:p w:rsidR="002C532E" w:rsidRDefault="002C532E" w:rsidP="00D07525">
      <w:pPr>
        <w:jc w:val="right"/>
      </w:pPr>
    </w:p>
    <w:p w:rsidR="00A01FD2" w:rsidRDefault="00A01FD2" w:rsidP="006F13A2"/>
    <w:p w:rsidR="0079373B" w:rsidRDefault="0079373B" w:rsidP="0079373B">
      <w:pPr>
        <w:spacing w:after="200" w:line="276" w:lineRule="auto"/>
      </w:pPr>
    </w:p>
    <w:p w:rsidR="0079373B" w:rsidRDefault="0079373B" w:rsidP="0079373B">
      <w:pPr>
        <w:spacing w:after="200" w:line="276" w:lineRule="auto"/>
      </w:pPr>
    </w:p>
    <w:p w:rsidR="002D090D" w:rsidRDefault="002D090D" w:rsidP="0079373B">
      <w:pPr>
        <w:spacing w:after="200" w:line="276" w:lineRule="auto"/>
      </w:pPr>
    </w:p>
    <w:p w:rsidR="00906F0F" w:rsidRDefault="00906F0F" w:rsidP="0079373B">
      <w:pPr>
        <w:spacing w:after="200" w:line="276" w:lineRule="auto"/>
      </w:pPr>
    </w:p>
    <w:p w:rsidR="0079373B" w:rsidRPr="0079373B" w:rsidRDefault="00D07525" w:rsidP="0079373B">
      <w:pPr>
        <w:jc w:val="right"/>
        <w:rPr>
          <w:sz w:val="22"/>
          <w:szCs w:val="22"/>
        </w:rPr>
      </w:pPr>
      <w:r w:rsidRPr="0079373B">
        <w:rPr>
          <w:sz w:val="22"/>
          <w:szCs w:val="22"/>
        </w:rPr>
        <w:t>Приложение №</w:t>
      </w:r>
      <w:r w:rsidR="002C532E" w:rsidRPr="0079373B">
        <w:rPr>
          <w:sz w:val="22"/>
          <w:szCs w:val="22"/>
        </w:rPr>
        <w:t>1</w:t>
      </w:r>
    </w:p>
    <w:p w:rsidR="00D07525" w:rsidRPr="0079373B" w:rsidRDefault="00D07525" w:rsidP="0079373B">
      <w:pPr>
        <w:jc w:val="right"/>
        <w:rPr>
          <w:sz w:val="22"/>
          <w:szCs w:val="22"/>
        </w:rPr>
      </w:pPr>
      <w:r w:rsidRPr="0079373B">
        <w:rPr>
          <w:sz w:val="22"/>
          <w:szCs w:val="22"/>
        </w:rPr>
        <w:t>к договору №</w:t>
      </w:r>
      <w:r w:rsidR="00853475">
        <w:rPr>
          <w:sz w:val="22"/>
          <w:szCs w:val="22"/>
        </w:rPr>
        <w:t>______</w:t>
      </w:r>
      <w:r w:rsidR="00FF0FD2" w:rsidRPr="0079373B">
        <w:rPr>
          <w:sz w:val="22"/>
          <w:szCs w:val="22"/>
        </w:rPr>
        <w:t xml:space="preserve"> </w:t>
      </w:r>
      <w:r w:rsidR="00FF2D59" w:rsidRPr="0079373B">
        <w:rPr>
          <w:sz w:val="22"/>
          <w:szCs w:val="22"/>
        </w:rPr>
        <w:t xml:space="preserve"> </w:t>
      </w:r>
      <w:r w:rsidRPr="0079373B">
        <w:rPr>
          <w:sz w:val="22"/>
          <w:szCs w:val="22"/>
        </w:rPr>
        <w:t xml:space="preserve">от </w:t>
      </w:r>
      <w:r w:rsidR="00FF0FD2" w:rsidRPr="0079373B">
        <w:rPr>
          <w:sz w:val="22"/>
          <w:szCs w:val="22"/>
        </w:rPr>
        <w:t xml:space="preserve"> </w:t>
      </w:r>
      <w:r w:rsidR="00853475">
        <w:rPr>
          <w:sz w:val="22"/>
          <w:szCs w:val="22"/>
        </w:rPr>
        <w:t>«___»_____________</w:t>
      </w:r>
      <w:r w:rsidR="00FF0FD2" w:rsidRPr="0079373B">
        <w:rPr>
          <w:sz w:val="22"/>
          <w:szCs w:val="22"/>
        </w:rPr>
        <w:t xml:space="preserve"> </w:t>
      </w:r>
      <w:r w:rsidR="00886207" w:rsidRPr="0079373B">
        <w:rPr>
          <w:sz w:val="22"/>
          <w:szCs w:val="22"/>
        </w:rPr>
        <w:t>2026</w:t>
      </w:r>
      <w:r w:rsidR="002C532E" w:rsidRPr="0079373B">
        <w:rPr>
          <w:sz w:val="22"/>
          <w:szCs w:val="22"/>
        </w:rPr>
        <w:t xml:space="preserve"> </w:t>
      </w:r>
    </w:p>
    <w:p w:rsidR="00D07525" w:rsidRPr="0079373B" w:rsidRDefault="00D07525" w:rsidP="0079373B">
      <w:pPr>
        <w:rPr>
          <w:sz w:val="22"/>
          <w:szCs w:val="22"/>
        </w:rPr>
      </w:pPr>
    </w:p>
    <w:p w:rsidR="007E25BD" w:rsidRDefault="00E972BF" w:rsidP="00853475">
      <w:pPr>
        <w:jc w:val="center"/>
        <w:rPr>
          <w:sz w:val="20"/>
          <w:szCs w:val="20"/>
        </w:rPr>
      </w:pPr>
      <w:r w:rsidRPr="0079373B">
        <w:rPr>
          <w:sz w:val="20"/>
          <w:szCs w:val="20"/>
        </w:rPr>
        <w:t xml:space="preserve">Спецификация </w:t>
      </w:r>
      <w:r w:rsidR="007B1F92" w:rsidRPr="0079373B">
        <w:rPr>
          <w:sz w:val="20"/>
          <w:szCs w:val="20"/>
        </w:rPr>
        <w:t>товар</w:t>
      </w:r>
      <w:r w:rsidR="0011148A" w:rsidRPr="0079373B">
        <w:rPr>
          <w:sz w:val="20"/>
          <w:szCs w:val="20"/>
        </w:rPr>
        <w:t>а</w:t>
      </w:r>
    </w:p>
    <w:p w:rsidR="00853475" w:rsidRPr="0079373B" w:rsidRDefault="00853475" w:rsidP="00853475">
      <w:pPr>
        <w:jc w:val="center"/>
        <w:rPr>
          <w:sz w:val="20"/>
          <w:szCs w:val="20"/>
        </w:rPr>
      </w:pPr>
    </w:p>
    <w:p w:rsidR="009A2544" w:rsidRDefault="009A2544" w:rsidP="009A2544">
      <w:pPr>
        <w:rPr>
          <w:sz w:val="16"/>
          <w:szCs w:val="16"/>
        </w:rPr>
      </w:pPr>
    </w:p>
    <w:p w:rsidR="009473CE" w:rsidRDefault="009473CE" w:rsidP="009A2544">
      <w:pPr>
        <w:rPr>
          <w:sz w:val="16"/>
          <w:szCs w:val="16"/>
        </w:rPr>
      </w:pPr>
      <w:bookmarkStart w:id="1" w:name="_GoBack"/>
      <w:bookmarkEnd w:id="1"/>
    </w:p>
    <w:p w:rsidR="005A2EF0" w:rsidRPr="005A2EF0" w:rsidRDefault="005A2EF0" w:rsidP="005A2EF0">
      <w:pPr>
        <w:rPr>
          <w:sz w:val="20"/>
          <w:szCs w:val="20"/>
        </w:rPr>
      </w:pPr>
    </w:p>
    <w:tbl>
      <w:tblPr>
        <w:tblW w:w="9516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4"/>
        <w:gridCol w:w="5422"/>
      </w:tblGrid>
      <w:tr w:rsidR="00F27090" w:rsidRPr="00E312C5" w:rsidTr="006F13A2">
        <w:trPr>
          <w:tblCellSpacing w:w="15" w:type="dxa"/>
        </w:trPr>
        <w:tc>
          <w:tcPr>
            <w:tcW w:w="4049" w:type="dxa"/>
            <w:hideMark/>
          </w:tcPr>
          <w:p w:rsidR="00F27090" w:rsidRPr="00E312C5" w:rsidRDefault="00886207" w:rsidP="00AE717E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312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Покупатель</w:t>
            </w:r>
          </w:p>
          <w:p w:rsidR="00F27090" w:rsidRPr="00E312C5" w:rsidRDefault="00F27090" w:rsidP="00AE717E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312C5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>__________________</w:t>
            </w:r>
            <w:r w:rsidR="00761A64" w:rsidRPr="00E312C5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>М.Е. Степанова</w:t>
            </w:r>
            <w:r w:rsidRPr="00E312C5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F27090" w:rsidRPr="00E312C5" w:rsidRDefault="00F27090" w:rsidP="00AE717E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:rsidR="00F27090" w:rsidRPr="00E312C5" w:rsidRDefault="00F27090" w:rsidP="00AE717E">
            <w:pPr>
              <w:pStyle w:val="a3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312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 П.</w:t>
            </w:r>
          </w:p>
        </w:tc>
        <w:tc>
          <w:tcPr>
            <w:tcW w:w="5377" w:type="dxa"/>
            <w:hideMark/>
          </w:tcPr>
          <w:p w:rsidR="00761A64" w:rsidRPr="00E312C5" w:rsidRDefault="00853475" w:rsidP="00886207">
            <w:pPr>
              <w:pStyle w:val="a3"/>
              <w:spacing w:before="0" w:beforeAutospacing="0" w:after="0" w:afterAutospacing="0"/>
              <w:ind w:left="1365"/>
              <w:jc w:val="left"/>
              <w:rPr>
                <w:rStyle w:val="printable"/>
                <w:rFonts w:ascii="Times New Roman" w:hAnsi="Times New Roman" w:cs="Times New Roman"/>
                <w:color w:val="000000"/>
              </w:rPr>
            </w:pPr>
            <w:r w:rsidRPr="00E312C5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>Поставщик</w:t>
            </w:r>
            <w:r w:rsidR="00886207" w:rsidRPr="00E312C5">
              <w:rPr>
                <w:rStyle w:val="printable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27090" w:rsidRPr="00E312C5" w:rsidRDefault="00F27090" w:rsidP="00761A64">
            <w:pPr>
              <w:pStyle w:val="a3"/>
              <w:spacing w:before="0" w:beforeAutospacing="0" w:after="0" w:afterAutospacing="0"/>
              <w:ind w:left="1546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312C5">
              <w:rPr>
                <w:rStyle w:val="printable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____________________  </w:t>
            </w:r>
            <w:r w:rsidRPr="00E312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F27090" w:rsidRPr="00E312C5" w:rsidRDefault="00F27090" w:rsidP="005A2EF0">
            <w:pPr>
              <w:pStyle w:val="a3"/>
              <w:ind w:left="1546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312C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М. П.</w:t>
            </w:r>
          </w:p>
        </w:tc>
      </w:tr>
    </w:tbl>
    <w:p w:rsidR="00665CF4" w:rsidRPr="00F27090" w:rsidRDefault="00665CF4" w:rsidP="00F27090"/>
    <w:sectPr w:rsidR="00665CF4" w:rsidRPr="00F27090" w:rsidSect="003B0674">
      <w:headerReference w:type="default" r:id="rId9"/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30B" w:rsidRPr="002C532E" w:rsidRDefault="0081130B" w:rsidP="002C532E">
      <w:r>
        <w:separator/>
      </w:r>
    </w:p>
  </w:endnote>
  <w:endnote w:type="continuationSeparator" w:id="0">
    <w:p w:rsidR="0081130B" w:rsidRPr="002C532E" w:rsidRDefault="0081130B" w:rsidP="002C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30B" w:rsidRPr="002C532E" w:rsidRDefault="0081130B" w:rsidP="002C532E">
      <w:r>
        <w:separator/>
      </w:r>
    </w:p>
  </w:footnote>
  <w:footnote w:type="continuationSeparator" w:id="0">
    <w:p w:rsidR="0081130B" w:rsidRPr="002C532E" w:rsidRDefault="0081130B" w:rsidP="002C5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2E" w:rsidRDefault="002C532E" w:rsidP="002C532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2C3"/>
    <w:multiLevelType w:val="hybridMultilevel"/>
    <w:tmpl w:val="D9D21000"/>
    <w:lvl w:ilvl="0" w:tplc="C0CA8B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7E24"/>
    <w:multiLevelType w:val="hybridMultilevel"/>
    <w:tmpl w:val="FAB46B96"/>
    <w:lvl w:ilvl="0" w:tplc="51F8EC2C">
      <w:start w:val="2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FA66A0E"/>
    <w:multiLevelType w:val="hybridMultilevel"/>
    <w:tmpl w:val="A6EAD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1F86"/>
    <w:multiLevelType w:val="hybridMultilevel"/>
    <w:tmpl w:val="6FCC4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6767"/>
    <w:multiLevelType w:val="multilevel"/>
    <w:tmpl w:val="5FC6C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46D7533"/>
    <w:multiLevelType w:val="hybridMultilevel"/>
    <w:tmpl w:val="2ECA8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61CD"/>
    <w:multiLevelType w:val="hybridMultilevel"/>
    <w:tmpl w:val="72967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94912"/>
    <w:multiLevelType w:val="hybridMultilevel"/>
    <w:tmpl w:val="3AA8B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86043"/>
    <w:multiLevelType w:val="hybridMultilevel"/>
    <w:tmpl w:val="E47E3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663"/>
    <w:rsid w:val="000518EF"/>
    <w:rsid w:val="000745C0"/>
    <w:rsid w:val="000914E4"/>
    <w:rsid w:val="000B0B27"/>
    <w:rsid w:val="000B78F2"/>
    <w:rsid w:val="000C09FB"/>
    <w:rsid w:val="000D2AAA"/>
    <w:rsid w:val="000D2CFE"/>
    <w:rsid w:val="000D385A"/>
    <w:rsid w:val="000E0E92"/>
    <w:rsid w:val="001042C3"/>
    <w:rsid w:val="0011148A"/>
    <w:rsid w:val="001145F6"/>
    <w:rsid w:val="00124167"/>
    <w:rsid w:val="001657B8"/>
    <w:rsid w:val="00165B81"/>
    <w:rsid w:val="001735C1"/>
    <w:rsid w:val="00195909"/>
    <w:rsid w:val="001A060B"/>
    <w:rsid w:val="001A555E"/>
    <w:rsid w:val="001C2A0D"/>
    <w:rsid w:val="001E76C7"/>
    <w:rsid w:val="00202503"/>
    <w:rsid w:val="00207E93"/>
    <w:rsid w:val="00227A3A"/>
    <w:rsid w:val="00227C76"/>
    <w:rsid w:val="00230B9C"/>
    <w:rsid w:val="00231A52"/>
    <w:rsid w:val="00232281"/>
    <w:rsid w:val="00235576"/>
    <w:rsid w:val="002473C9"/>
    <w:rsid w:val="002514CD"/>
    <w:rsid w:val="00254B79"/>
    <w:rsid w:val="00287569"/>
    <w:rsid w:val="00295DC3"/>
    <w:rsid w:val="002B3579"/>
    <w:rsid w:val="002C280E"/>
    <w:rsid w:val="002C532E"/>
    <w:rsid w:val="002C76AB"/>
    <w:rsid w:val="002D090D"/>
    <w:rsid w:val="002F18FB"/>
    <w:rsid w:val="002F1DEF"/>
    <w:rsid w:val="00311A87"/>
    <w:rsid w:val="00322159"/>
    <w:rsid w:val="0033461E"/>
    <w:rsid w:val="00352D41"/>
    <w:rsid w:val="00357DFE"/>
    <w:rsid w:val="00382572"/>
    <w:rsid w:val="003B0674"/>
    <w:rsid w:val="003B320A"/>
    <w:rsid w:val="003D568F"/>
    <w:rsid w:val="00487167"/>
    <w:rsid w:val="004E0EB8"/>
    <w:rsid w:val="004E4C42"/>
    <w:rsid w:val="004F4070"/>
    <w:rsid w:val="00502744"/>
    <w:rsid w:val="00504787"/>
    <w:rsid w:val="00527144"/>
    <w:rsid w:val="00527AC9"/>
    <w:rsid w:val="00530607"/>
    <w:rsid w:val="00543B09"/>
    <w:rsid w:val="00547E7F"/>
    <w:rsid w:val="0055046C"/>
    <w:rsid w:val="00553391"/>
    <w:rsid w:val="0057018B"/>
    <w:rsid w:val="005A2EF0"/>
    <w:rsid w:val="005B0D67"/>
    <w:rsid w:val="005F252C"/>
    <w:rsid w:val="00621894"/>
    <w:rsid w:val="006645F6"/>
    <w:rsid w:val="00665A59"/>
    <w:rsid w:val="00665CF4"/>
    <w:rsid w:val="006678E1"/>
    <w:rsid w:val="00675AF3"/>
    <w:rsid w:val="006A2663"/>
    <w:rsid w:val="006B3504"/>
    <w:rsid w:val="006B77F4"/>
    <w:rsid w:val="006F13A2"/>
    <w:rsid w:val="00761A64"/>
    <w:rsid w:val="00786AC1"/>
    <w:rsid w:val="0079373B"/>
    <w:rsid w:val="007A260A"/>
    <w:rsid w:val="007B1F92"/>
    <w:rsid w:val="007D6EEE"/>
    <w:rsid w:val="007E25BD"/>
    <w:rsid w:val="007F1945"/>
    <w:rsid w:val="007F4188"/>
    <w:rsid w:val="00804441"/>
    <w:rsid w:val="0081130B"/>
    <w:rsid w:val="00845557"/>
    <w:rsid w:val="00853475"/>
    <w:rsid w:val="00886207"/>
    <w:rsid w:val="0089137F"/>
    <w:rsid w:val="00891EDE"/>
    <w:rsid w:val="008C25BD"/>
    <w:rsid w:val="008C29B8"/>
    <w:rsid w:val="008C53EE"/>
    <w:rsid w:val="00906F0F"/>
    <w:rsid w:val="0091051D"/>
    <w:rsid w:val="00917BE8"/>
    <w:rsid w:val="009405E3"/>
    <w:rsid w:val="0094307F"/>
    <w:rsid w:val="00943C41"/>
    <w:rsid w:val="009473CE"/>
    <w:rsid w:val="00953627"/>
    <w:rsid w:val="009662CF"/>
    <w:rsid w:val="00993D22"/>
    <w:rsid w:val="0099404F"/>
    <w:rsid w:val="009A2544"/>
    <w:rsid w:val="009B43E2"/>
    <w:rsid w:val="009C5A4C"/>
    <w:rsid w:val="009F78F2"/>
    <w:rsid w:val="00A01FD2"/>
    <w:rsid w:val="00A36ACA"/>
    <w:rsid w:val="00A543BC"/>
    <w:rsid w:val="00A67E15"/>
    <w:rsid w:val="00A70F7C"/>
    <w:rsid w:val="00A74C49"/>
    <w:rsid w:val="00A84683"/>
    <w:rsid w:val="00A90726"/>
    <w:rsid w:val="00AB6B9B"/>
    <w:rsid w:val="00AC2C90"/>
    <w:rsid w:val="00AD4D2C"/>
    <w:rsid w:val="00B06AFE"/>
    <w:rsid w:val="00B23A64"/>
    <w:rsid w:val="00B27653"/>
    <w:rsid w:val="00B32921"/>
    <w:rsid w:val="00B400A9"/>
    <w:rsid w:val="00B67127"/>
    <w:rsid w:val="00B72149"/>
    <w:rsid w:val="00B8769B"/>
    <w:rsid w:val="00BB1C84"/>
    <w:rsid w:val="00BC57B6"/>
    <w:rsid w:val="00BF0FE1"/>
    <w:rsid w:val="00BF152D"/>
    <w:rsid w:val="00C011A4"/>
    <w:rsid w:val="00C36D37"/>
    <w:rsid w:val="00C4532C"/>
    <w:rsid w:val="00C82BED"/>
    <w:rsid w:val="00C837B7"/>
    <w:rsid w:val="00CB2C17"/>
    <w:rsid w:val="00CB6959"/>
    <w:rsid w:val="00CC40FD"/>
    <w:rsid w:val="00CD7C2B"/>
    <w:rsid w:val="00CE0DF9"/>
    <w:rsid w:val="00D07525"/>
    <w:rsid w:val="00D11C5D"/>
    <w:rsid w:val="00D13C77"/>
    <w:rsid w:val="00D84C61"/>
    <w:rsid w:val="00D96FA0"/>
    <w:rsid w:val="00DA3CB5"/>
    <w:rsid w:val="00DA7840"/>
    <w:rsid w:val="00DC0573"/>
    <w:rsid w:val="00DC30E3"/>
    <w:rsid w:val="00DC6A5E"/>
    <w:rsid w:val="00DE2B85"/>
    <w:rsid w:val="00DE7BB0"/>
    <w:rsid w:val="00DF33A2"/>
    <w:rsid w:val="00E059F5"/>
    <w:rsid w:val="00E312C5"/>
    <w:rsid w:val="00E57057"/>
    <w:rsid w:val="00E6421D"/>
    <w:rsid w:val="00E85654"/>
    <w:rsid w:val="00E8664F"/>
    <w:rsid w:val="00E972BF"/>
    <w:rsid w:val="00EB485D"/>
    <w:rsid w:val="00EC1CDE"/>
    <w:rsid w:val="00EE4488"/>
    <w:rsid w:val="00F00888"/>
    <w:rsid w:val="00F04AEB"/>
    <w:rsid w:val="00F1568C"/>
    <w:rsid w:val="00F22B6E"/>
    <w:rsid w:val="00F27090"/>
    <w:rsid w:val="00F31159"/>
    <w:rsid w:val="00F43F2E"/>
    <w:rsid w:val="00F57540"/>
    <w:rsid w:val="00F71D01"/>
    <w:rsid w:val="00F74905"/>
    <w:rsid w:val="00FB35E8"/>
    <w:rsid w:val="00FD58C4"/>
    <w:rsid w:val="00FF0FD2"/>
    <w:rsid w:val="00FF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A014"/>
  <w15:docId w15:val="{EEB5F20E-BDB3-40FA-8DB3-2E2EC8EF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6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A2663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rsid w:val="006A2663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663"/>
    <w:rPr>
      <w:rFonts w:ascii="Arial" w:eastAsiaTheme="minorEastAsia" w:hAnsi="Arial" w:cs="Arial"/>
      <w:b/>
      <w:bCs/>
      <w:color w:val="00000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663"/>
    <w:rPr>
      <w:rFonts w:ascii="Arial" w:eastAsiaTheme="minorEastAsia" w:hAnsi="Arial" w:cs="Arial"/>
      <w:b/>
      <w:bCs/>
      <w:i/>
      <w:i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A2663"/>
    <w:pPr>
      <w:spacing w:before="100" w:beforeAutospacing="1" w:after="100" w:afterAutospacing="1"/>
      <w:jc w:val="both"/>
    </w:pPr>
    <w:rPr>
      <w:rFonts w:ascii="Arial" w:hAnsi="Arial" w:cs="Arial"/>
    </w:rPr>
  </w:style>
  <w:style w:type="character" w:customStyle="1" w:styleId="printable">
    <w:name w:val="printable"/>
    <w:basedOn w:val="a0"/>
    <w:rsid w:val="006A2663"/>
  </w:style>
  <w:style w:type="character" w:customStyle="1" w:styleId="enumerated">
    <w:name w:val="enumerated"/>
    <w:basedOn w:val="a0"/>
    <w:rsid w:val="006A2663"/>
  </w:style>
  <w:style w:type="character" w:styleId="a4">
    <w:name w:val="Hyperlink"/>
    <w:basedOn w:val="a0"/>
    <w:uiPriority w:val="99"/>
    <w:unhideWhenUsed/>
    <w:rsid w:val="00F57540"/>
    <w:rPr>
      <w:color w:val="0000FF" w:themeColor="hyperlink"/>
      <w:u w:val="single"/>
    </w:rPr>
  </w:style>
  <w:style w:type="paragraph" w:customStyle="1" w:styleId="a5">
    <w:name w:val="письмо"/>
    <w:basedOn w:val="a"/>
    <w:rsid w:val="007D6EEE"/>
    <w:pPr>
      <w:ind w:firstLine="720"/>
      <w:jc w:val="both"/>
    </w:pPr>
    <w:rPr>
      <w:rFonts w:eastAsia="Times New Roman"/>
      <w:sz w:val="28"/>
      <w:szCs w:val="20"/>
    </w:rPr>
  </w:style>
  <w:style w:type="paragraph" w:customStyle="1" w:styleId="11">
    <w:name w:val="Обычный1"/>
    <w:rsid w:val="00A36ACA"/>
    <w:pPr>
      <w:widowControl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5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525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B43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A555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2C53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C532E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C53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C532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Emphasis"/>
    <w:qFormat/>
    <w:rsid w:val="00B67127"/>
    <w:rPr>
      <w:i/>
      <w:iCs/>
    </w:rPr>
  </w:style>
  <w:style w:type="paragraph" w:customStyle="1" w:styleId="12">
    <w:name w:val="Основной текст1"/>
    <w:basedOn w:val="a"/>
    <w:rsid w:val="00352D41"/>
    <w:pPr>
      <w:widowControl w:val="0"/>
      <w:ind w:firstLine="400"/>
    </w:pPr>
    <w:rPr>
      <w:rFonts w:eastAsia="Times New Roman"/>
      <w:sz w:val="22"/>
      <w:szCs w:val="22"/>
      <w:lang w:eastAsia="en-US"/>
    </w:rPr>
  </w:style>
  <w:style w:type="paragraph" w:customStyle="1" w:styleId="ds-markdown-paragraph">
    <w:name w:val="ds-markdown-paragraph"/>
    <w:basedOn w:val="a"/>
    <w:rsid w:val="001735C1"/>
    <w:pPr>
      <w:spacing w:before="100" w:beforeAutospacing="1" w:after="100" w:afterAutospacing="1"/>
    </w:pPr>
    <w:rPr>
      <w:rFonts w:eastAsia="Times New Roman"/>
    </w:rPr>
  </w:style>
  <w:style w:type="character" w:styleId="af">
    <w:name w:val="Strong"/>
    <w:basedOn w:val="a0"/>
    <w:uiPriority w:val="22"/>
    <w:qFormat/>
    <w:rsid w:val="001735C1"/>
    <w:rPr>
      <w:b/>
      <w:bCs/>
    </w:rPr>
  </w:style>
  <w:style w:type="character" w:customStyle="1" w:styleId="apple-converted-space">
    <w:name w:val="apple-converted-space"/>
    <w:basedOn w:val="a0"/>
    <w:rsid w:val="001735C1"/>
  </w:style>
  <w:style w:type="paragraph" w:customStyle="1" w:styleId="docdata">
    <w:name w:val="docdata"/>
    <w:aliases w:val="docy,v5,16634,bqiaagaaeyqcaaagiaiaaanhqaaabw9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9590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od-n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B93B3-53F3-4655-BC3B-3CE8DCD3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6</cp:revision>
  <cp:lastPrinted>2026-07-09T09:47:00Z</cp:lastPrinted>
  <dcterms:created xsi:type="dcterms:W3CDTF">2026-07-09T05:13:00Z</dcterms:created>
  <dcterms:modified xsi:type="dcterms:W3CDTF">2026-07-13T04:32:00Z</dcterms:modified>
</cp:coreProperties>
</file>