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E46C33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="00E46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2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4820" w:rsidRPr="002E4820" w:rsidRDefault="00F42DC1" w:rsidP="002E4820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5B60CE" w:rsidRPr="005B60CE">
        <w:rPr>
          <w:rFonts w:ascii="Times New Roman" w:eastAsia="Calibri" w:hAnsi="Times New Roman" w:cs="Times New Roman"/>
          <w:sz w:val="24"/>
          <w:szCs w:val="24"/>
        </w:rPr>
        <w:t>Начинка фруктовая яблочная (термостабильная с кусочками)</w:t>
      </w:r>
    </w:p>
    <w:p w:rsidR="00605820" w:rsidRPr="002E4820" w:rsidRDefault="009968A8" w:rsidP="002E4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Производство / </w:t>
      </w:r>
      <w:r w:rsidR="002E4820" w:rsidRPr="002E4820">
        <w:rPr>
          <w:rFonts w:ascii="Times New Roman" w:hAnsi="Times New Roman"/>
          <w:b/>
          <w:sz w:val="24"/>
          <w:szCs w:val="24"/>
        </w:rPr>
        <w:t>страна происхождения товара</w:t>
      </w:r>
      <w:r w:rsidR="002E4820">
        <w:rPr>
          <w:rFonts w:ascii="Times New Roman" w:hAnsi="Times New Roman"/>
          <w:b/>
          <w:sz w:val="24"/>
          <w:szCs w:val="24"/>
        </w:rPr>
        <w:t>:</w:t>
      </w:r>
      <w:r w:rsidR="002E4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DC1">
        <w:rPr>
          <w:rFonts w:ascii="Times New Roman" w:eastAsia="Calibri" w:hAnsi="Times New Roman" w:cs="Times New Roman"/>
          <w:sz w:val="24"/>
          <w:szCs w:val="24"/>
        </w:rPr>
        <w:t>Россия</w:t>
      </w:r>
      <w:r w:rsidR="006540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1417"/>
        <w:gridCol w:w="2410"/>
      </w:tblGrid>
      <w:tr w:rsidR="00BE3FE1" w:rsidRPr="00605820" w:rsidTr="00E46C33">
        <w:trPr>
          <w:trHeight w:val="189"/>
        </w:trPr>
        <w:tc>
          <w:tcPr>
            <w:tcW w:w="4531" w:type="dxa"/>
            <w:shd w:val="clear" w:color="auto" w:fill="auto"/>
          </w:tcPr>
          <w:p w:rsidR="00BE3FE1" w:rsidRPr="00605820" w:rsidRDefault="00BE3FE1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shd w:val="clear" w:color="auto" w:fill="auto"/>
          </w:tcPr>
          <w:p w:rsidR="00BE3FE1" w:rsidRPr="00605820" w:rsidRDefault="00BE3FE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shd w:val="clear" w:color="auto" w:fill="auto"/>
          </w:tcPr>
          <w:p w:rsidR="00BE3FE1" w:rsidRPr="00605820" w:rsidRDefault="00BE3FE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</w:tcPr>
          <w:p w:rsidR="00BE3FE1" w:rsidRPr="00605820" w:rsidRDefault="00BE3FE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 поставки</w:t>
            </w:r>
          </w:p>
        </w:tc>
      </w:tr>
      <w:tr w:rsidR="00BE3FE1" w:rsidRPr="00605820" w:rsidTr="00E46C33">
        <w:trPr>
          <w:trHeight w:val="189"/>
        </w:trPr>
        <w:tc>
          <w:tcPr>
            <w:tcW w:w="4531" w:type="dxa"/>
            <w:shd w:val="clear" w:color="auto" w:fill="auto"/>
          </w:tcPr>
          <w:p w:rsidR="00BE3FE1" w:rsidRPr="00605820" w:rsidRDefault="00BE3FE1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Начинка фруктовая яблочная (термостабильная с кусочками)</w:t>
            </w:r>
          </w:p>
        </w:tc>
        <w:tc>
          <w:tcPr>
            <w:tcW w:w="851" w:type="dxa"/>
            <w:shd w:val="clear" w:color="auto" w:fill="auto"/>
          </w:tcPr>
          <w:p w:rsidR="00BE3FE1" w:rsidRPr="00605820" w:rsidRDefault="00BE3FE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:rsidR="00BE3FE1" w:rsidRPr="00605820" w:rsidRDefault="0001373E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E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410" w:type="dxa"/>
          </w:tcPr>
          <w:p w:rsidR="00BE3FE1" w:rsidRPr="00605820" w:rsidRDefault="00BE3FE1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</w:t>
            </w:r>
            <w:r w:rsidR="00013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 заключения договора до 31.10</w:t>
            </w:r>
            <w:r w:rsidRPr="00BE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г.</w:t>
            </w:r>
          </w:p>
        </w:tc>
      </w:tr>
    </w:tbl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</w:t>
      </w:r>
      <w:r w:rsidR="00F42DC1">
        <w:rPr>
          <w:rFonts w:ascii="Times New Roman" w:eastAsia="Calibri" w:hAnsi="Times New Roman" w:cs="Times New Roman"/>
          <w:sz w:val="24"/>
          <w:szCs w:val="24"/>
        </w:rPr>
        <w:t>Свердлова, 8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(время приемки - с </w:t>
      </w:r>
      <w:r w:rsidR="00E800BD">
        <w:rPr>
          <w:rFonts w:ascii="Times New Roman" w:eastAsia="Calibri" w:hAnsi="Times New Roman" w:cs="Times New Roman"/>
          <w:sz w:val="24"/>
          <w:szCs w:val="24"/>
        </w:rPr>
        <w:t>10</w:t>
      </w:r>
      <w:r w:rsidRPr="00605820">
        <w:rPr>
          <w:rFonts w:ascii="Times New Roman" w:eastAsia="Calibri" w:hAnsi="Times New Roman" w:cs="Times New Roman"/>
          <w:sz w:val="24"/>
          <w:szCs w:val="24"/>
        </w:rPr>
        <w:t>:</w:t>
      </w:r>
      <w:r w:rsidR="00E800BD">
        <w:rPr>
          <w:rFonts w:ascii="Times New Roman" w:eastAsia="Calibri" w:hAnsi="Times New Roman" w:cs="Times New Roman"/>
          <w:sz w:val="24"/>
          <w:szCs w:val="24"/>
        </w:rPr>
        <w:t>0</w:t>
      </w:r>
      <w:r w:rsidR="00F42DC1">
        <w:rPr>
          <w:rFonts w:ascii="Times New Roman" w:eastAsia="Calibri" w:hAnsi="Times New Roman" w:cs="Times New Roman"/>
          <w:sz w:val="24"/>
          <w:szCs w:val="24"/>
        </w:rPr>
        <w:t>0 по 16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:00)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F42DC1" w:rsidRPr="002E4820" w:rsidRDefault="00605820" w:rsidP="00F42DC1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5B60CE">
        <w:rPr>
          <w:rFonts w:ascii="Times New Roman" w:eastAsia="Calibri" w:hAnsi="Times New Roman" w:cs="Times New Roman"/>
          <w:b/>
          <w:sz w:val="24"/>
          <w:szCs w:val="24"/>
        </w:rPr>
        <w:t>начинке фруктовой яблочной (термостабильной с кусочками)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4C5AC4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F42DC1" w:rsidRDefault="005B60CE" w:rsidP="00F42DC1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0CE">
              <w:rPr>
                <w:rFonts w:ascii="Times New Roman" w:eastAsia="Calibri" w:hAnsi="Times New Roman" w:cs="Times New Roman"/>
                <w:sz w:val="24"/>
                <w:szCs w:val="24"/>
              </w:rPr>
              <w:t>Начинка фруктовая яблочная (термостабильная с кусочками)</w:t>
            </w:r>
          </w:p>
        </w:tc>
      </w:tr>
      <w:tr w:rsidR="00DF5E71" w:rsidRPr="004C5AC4" w:rsidTr="00802C1F">
        <w:trPr>
          <w:trHeight w:val="300"/>
        </w:trPr>
        <w:tc>
          <w:tcPr>
            <w:tcW w:w="3394" w:type="dxa"/>
            <w:vMerge w:val="restart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DF5E71" w:rsidRPr="00F42DC1" w:rsidRDefault="005B60CE" w:rsidP="00E273BC">
            <w:pPr>
              <w:pStyle w:val="a7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0CE">
              <w:rPr>
                <w:rFonts w:ascii="Times New Roman" w:eastAsia="Calibri" w:hAnsi="Times New Roman" w:cs="Times New Roman"/>
                <w:sz w:val="24"/>
                <w:szCs w:val="24"/>
              </w:rPr>
              <w:t>Начинка фруктовая яблочная (термостабильная с кусочками)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компонент </w:t>
            </w:r>
            <w:r w:rsidR="00E273BC">
              <w:rPr>
                <w:rFonts w:ascii="Times New Roman" w:eastAsia="Calibri" w:hAnsi="Times New Roman" w:cs="Times New Roman"/>
                <w:sz w:val="24"/>
                <w:szCs w:val="24"/>
              </w:rPr>
              <w:t>хлебобулочного изделия</w:t>
            </w:r>
          </w:p>
        </w:tc>
      </w:tr>
      <w:tr w:rsidR="00DF5E71" w:rsidRPr="004C5AC4" w:rsidTr="00802C1F">
        <w:trPr>
          <w:trHeight w:val="458"/>
        </w:trPr>
        <w:tc>
          <w:tcPr>
            <w:tcW w:w="3394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4C5AC4" w:rsidTr="002E4820">
        <w:trPr>
          <w:trHeight w:val="300"/>
        </w:trPr>
        <w:tc>
          <w:tcPr>
            <w:tcW w:w="9924" w:type="dxa"/>
            <w:gridSpan w:val="2"/>
            <w:hideMark/>
          </w:tcPr>
          <w:p w:rsidR="00DF5E71" w:rsidRPr="004C5AC4" w:rsidRDefault="00DF5E71" w:rsidP="002E48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</w:t>
            </w:r>
          </w:p>
        </w:tc>
      </w:tr>
      <w:tr w:rsidR="00BC7A93" w:rsidRPr="004C5AC4" w:rsidTr="002E4820">
        <w:trPr>
          <w:trHeight w:val="266"/>
        </w:trPr>
        <w:tc>
          <w:tcPr>
            <w:tcW w:w="3394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17F34" w:rsidRPr="004C5AC4" w:rsidTr="00817F34">
        <w:trPr>
          <w:trHeight w:val="553"/>
        </w:trPr>
        <w:tc>
          <w:tcPr>
            <w:tcW w:w="3394" w:type="dxa"/>
            <w:hideMark/>
          </w:tcPr>
          <w:p w:rsidR="00817F34" w:rsidRPr="00013FF5" w:rsidRDefault="00817F34" w:rsidP="00817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  <w:r w:rsidR="00BC7A93"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817F34" w:rsidRPr="004C5AC4" w:rsidRDefault="005B60CE" w:rsidP="002E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 глюкозно-фруктозный, сахар, яблоко, пюре яблочное, вода, загустители (</w:t>
            </w:r>
            <w:r w:rsidRPr="0079436F">
              <w:rPr>
                <w:rFonts w:ascii="Times New Roman" w:hAnsi="Times New Roman" w:cs="Times New Roman"/>
                <w:b/>
                <w:sz w:val="24"/>
                <w:szCs w:val="24"/>
              </w:rPr>
              <w:t>Е440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Е1422), регуляторы кислотности (Е330, Е331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Е333), ароматизатор (яблоко), консервант (Е202)</w:t>
            </w:r>
          </w:p>
        </w:tc>
      </w:tr>
      <w:tr w:rsidR="00817F34" w:rsidRPr="004C5AC4" w:rsidTr="004C5AC4">
        <w:trPr>
          <w:trHeight w:val="513"/>
        </w:trPr>
        <w:tc>
          <w:tcPr>
            <w:tcW w:w="3394" w:type="dxa"/>
            <w:noWrap/>
            <w:hideMark/>
          </w:tcPr>
          <w:p w:rsidR="00817F34" w:rsidRPr="00013FF5" w:rsidRDefault="00817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Упаковка</w:t>
            </w:r>
          </w:p>
          <w:p w:rsidR="00817F34" w:rsidRPr="00013FF5" w:rsidRDefault="00817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662B15" w:rsidRDefault="005B60CE" w:rsidP="002E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Гофрокороба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п/э вкладышами массой нетто – 15 кг.</w:t>
            </w:r>
          </w:p>
          <w:p w:rsidR="00817F34" w:rsidRDefault="00693F5E" w:rsidP="002E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езопасность упаковки должна быть обеспечена в соответствии с требованиями ТР ТС 005/2011 "О безопасности упаковки"</w:t>
            </w:r>
            <w:r w:rsidR="00F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DC1" w:rsidRPr="004C5AC4" w:rsidRDefault="002C2EA9" w:rsidP="00F4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должна осуществляться на </w:t>
            </w:r>
            <w:r w:rsidR="00F42DC1" w:rsidRPr="00F42D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пластиковом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поддоне</w:t>
            </w:r>
            <w:r w:rsidR="002E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20">
              <w:rPr>
                <w:rFonts w:ascii="Times New Roman" w:hAnsi="Times New Roman"/>
                <w:sz w:val="24"/>
                <w:szCs w:val="24"/>
              </w:rPr>
              <w:t>1200*800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2DC1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DC1">
              <w:rPr>
                <w:rFonts w:ascii="Times New Roman" w:hAnsi="Times New Roman" w:cs="Times New Roman"/>
                <w:sz w:val="24"/>
                <w:szCs w:val="24"/>
              </w:rPr>
              <w:t>должен быть запаллетирован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стрейч пленкой. Высота поддона с сырьем - не более 1,5 м.</w:t>
            </w:r>
          </w:p>
        </w:tc>
      </w:tr>
      <w:tr w:rsidR="00013FF5" w:rsidRPr="004C5AC4" w:rsidTr="006E0E7A">
        <w:trPr>
          <w:trHeight w:val="202"/>
        </w:trPr>
        <w:tc>
          <w:tcPr>
            <w:tcW w:w="3394" w:type="dxa"/>
            <w:vMerge w:val="restart"/>
            <w:hideMark/>
          </w:tcPr>
          <w:p w:rsidR="00013FF5" w:rsidRPr="00013FF5" w:rsidRDefault="00013FF5" w:rsidP="00DF5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Органолептические характеристики</w:t>
            </w:r>
          </w:p>
        </w:tc>
        <w:tc>
          <w:tcPr>
            <w:tcW w:w="6530" w:type="dxa"/>
            <w:hideMark/>
          </w:tcPr>
          <w:p w:rsidR="00013FF5" w:rsidRPr="004C5AC4" w:rsidRDefault="00013FF5" w:rsidP="005B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однородная густая масса с кусочками фруктов (яблок)</w:t>
            </w:r>
          </w:p>
        </w:tc>
      </w:tr>
      <w:tr w:rsidR="00013FF5" w:rsidRPr="004C5AC4" w:rsidTr="002E4820">
        <w:trPr>
          <w:trHeight w:val="270"/>
        </w:trPr>
        <w:tc>
          <w:tcPr>
            <w:tcW w:w="3394" w:type="dxa"/>
            <w:vMerge/>
            <w:hideMark/>
          </w:tcPr>
          <w:p w:rsidR="00013FF5" w:rsidRPr="004C5AC4" w:rsidRDefault="00013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013FF5" w:rsidRPr="004C5AC4" w:rsidRDefault="00013FF5" w:rsidP="005B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Цве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и запах: цвет и запах свойственный наименованию продукции.</w:t>
            </w:r>
          </w:p>
        </w:tc>
      </w:tr>
      <w:tr w:rsidR="00013FF5" w:rsidRPr="004C5AC4" w:rsidTr="002E4820">
        <w:trPr>
          <w:trHeight w:val="274"/>
        </w:trPr>
        <w:tc>
          <w:tcPr>
            <w:tcW w:w="3394" w:type="dxa"/>
            <w:vMerge/>
            <w:hideMark/>
          </w:tcPr>
          <w:p w:rsidR="00013FF5" w:rsidRPr="004C5AC4" w:rsidRDefault="00013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013FF5" w:rsidRPr="004C5AC4" w:rsidRDefault="00013FF5" w:rsidP="005B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Вкус: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свойственный наименованию продукции.</w:t>
            </w:r>
          </w:p>
        </w:tc>
      </w:tr>
      <w:tr w:rsidR="00013FF5" w:rsidRPr="004C5AC4" w:rsidTr="002E4820">
        <w:trPr>
          <w:trHeight w:val="274"/>
        </w:trPr>
        <w:tc>
          <w:tcPr>
            <w:tcW w:w="3394" w:type="dxa"/>
            <w:vMerge/>
          </w:tcPr>
          <w:p w:rsidR="00013FF5" w:rsidRPr="004C5AC4" w:rsidRDefault="00013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013FF5" w:rsidRPr="004C5AC4" w:rsidRDefault="00013FF5" w:rsidP="005B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002E">
              <w:rPr>
                <w:rFonts w:ascii="Times New Roman" w:hAnsi="Times New Roman" w:cs="Times New Roman"/>
                <w:sz w:val="24"/>
                <w:szCs w:val="24"/>
              </w:rPr>
              <w:t>осторонние примеси - не допускаются</w:t>
            </w:r>
          </w:p>
        </w:tc>
      </w:tr>
      <w:tr w:rsidR="000C002E" w:rsidRPr="004C5AC4" w:rsidTr="002E4820">
        <w:trPr>
          <w:trHeight w:val="277"/>
        </w:trPr>
        <w:tc>
          <w:tcPr>
            <w:tcW w:w="3394" w:type="dxa"/>
            <w:vMerge w:val="restart"/>
          </w:tcPr>
          <w:p w:rsidR="000C002E" w:rsidRPr="00013FF5" w:rsidRDefault="000C002E" w:rsidP="000C0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Физико-химические характеристики</w:t>
            </w:r>
          </w:p>
        </w:tc>
        <w:tc>
          <w:tcPr>
            <w:tcW w:w="6530" w:type="dxa"/>
          </w:tcPr>
          <w:p w:rsidR="000C002E" w:rsidRPr="000C002E" w:rsidRDefault="000C002E" w:rsidP="005B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02E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</w:t>
            </w:r>
            <w:r w:rsidR="005B60CE">
              <w:rPr>
                <w:rFonts w:ascii="Times New Roman" w:hAnsi="Times New Roman" w:cs="Times New Roman"/>
                <w:sz w:val="24"/>
                <w:szCs w:val="24"/>
              </w:rPr>
              <w:t xml:space="preserve">сухих растворимых </w:t>
            </w:r>
            <w:proofErr w:type="gramStart"/>
            <w:r w:rsidR="005B60CE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 w:rsidR="00013F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End"/>
            <w:r w:rsidR="00013F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60CE">
              <w:rPr>
                <w:rFonts w:ascii="Times New Roman" w:hAnsi="Times New Roman" w:cs="Times New Roman"/>
                <w:sz w:val="24"/>
                <w:szCs w:val="24"/>
              </w:rPr>
              <w:t xml:space="preserve"> не более: </w:t>
            </w:r>
            <w:r w:rsidR="00013FF5">
              <w:rPr>
                <w:rFonts w:ascii="Times New Roman" w:hAnsi="Times New Roman" w:cs="Times New Roman"/>
                <w:sz w:val="24"/>
                <w:szCs w:val="24"/>
              </w:rPr>
              <w:t>68±2</w:t>
            </w:r>
          </w:p>
        </w:tc>
      </w:tr>
      <w:tr w:rsidR="000C002E" w:rsidRPr="004C5AC4" w:rsidTr="00C92284">
        <w:trPr>
          <w:trHeight w:val="262"/>
        </w:trPr>
        <w:tc>
          <w:tcPr>
            <w:tcW w:w="3394" w:type="dxa"/>
            <w:vMerge/>
          </w:tcPr>
          <w:p w:rsidR="000C002E" w:rsidRPr="00013FF5" w:rsidRDefault="000C002E" w:rsidP="000C0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0" w:type="dxa"/>
          </w:tcPr>
          <w:p w:rsidR="000C002E" w:rsidRPr="00013FF5" w:rsidRDefault="00013FF5" w:rsidP="00C9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3,5-4,0</w:t>
            </w:r>
          </w:p>
        </w:tc>
      </w:tr>
      <w:tr w:rsidR="000C002E" w:rsidRPr="004C5AC4" w:rsidTr="002E4820">
        <w:trPr>
          <w:trHeight w:val="276"/>
        </w:trPr>
        <w:tc>
          <w:tcPr>
            <w:tcW w:w="3394" w:type="dxa"/>
            <w:vMerge/>
          </w:tcPr>
          <w:p w:rsidR="000C002E" w:rsidRPr="00013FF5" w:rsidRDefault="000C002E" w:rsidP="000C0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0" w:type="dxa"/>
          </w:tcPr>
          <w:p w:rsidR="000C002E" w:rsidRPr="000C002E" w:rsidRDefault="00013FF5" w:rsidP="000C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Сорбат калия, в пересчете на сорбиновую кислоту,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более,%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0,1</w:t>
            </w:r>
          </w:p>
        </w:tc>
      </w:tr>
      <w:tr w:rsidR="009851C1" w:rsidRPr="004C5AC4" w:rsidTr="002E4820">
        <w:trPr>
          <w:trHeight w:val="565"/>
        </w:trPr>
        <w:tc>
          <w:tcPr>
            <w:tcW w:w="3394" w:type="dxa"/>
          </w:tcPr>
          <w:p w:rsidR="009851C1" w:rsidRPr="00013FF5" w:rsidRDefault="009851C1" w:rsidP="000C0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Микробиологические характеристики</w:t>
            </w:r>
          </w:p>
        </w:tc>
        <w:tc>
          <w:tcPr>
            <w:tcW w:w="6530" w:type="dxa"/>
          </w:tcPr>
          <w:p w:rsidR="009851C1" w:rsidRPr="000C002E" w:rsidRDefault="009851C1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ТР ТС 021/2011 (Приложение 1; Приложение 2).</w:t>
            </w:r>
          </w:p>
        </w:tc>
      </w:tr>
      <w:tr w:rsidR="009851C1" w:rsidRPr="004C5AC4" w:rsidTr="002E4820">
        <w:trPr>
          <w:trHeight w:val="559"/>
        </w:trPr>
        <w:tc>
          <w:tcPr>
            <w:tcW w:w="3394" w:type="dxa"/>
          </w:tcPr>
          <w:p w:rsidR="009851C1" w:rsidRPr="00013FF5" w:rsidRDefault="009851C1" w:rsidP="000C0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безопасности</w:t>
            </w:r>
          </w:p>
        </w:tc>
        <w:tc>
          <w:tcPr>
            <w:tcW w:w="6530" w:type="dxa"/>
          </w:tcPr>
          <w:p w:rsidR="009851C1" w:rsidRDefault="009851C1" w:rsidP="000C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ТР ТС</w:t>
            </w:r>
            <w:r w:rsidR="00C92284">
              <w:rPr>
                <w:rFonts w:ascii="Times New Roman" w:hAnsi="Times New Roman" w:cs="Times New Roman"/>
                <w:sz w:val="24"/>
                <w:szCs w:val="24"/>
              </w:rPr>
              <w:t xml:space="preserve"> 021/2011 (Приложение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17F34" w:rsidRPr="004C5AC4" w:rsidTr="002E4820">
        <w:trPr>
          <w:trHeight w:val="284"/>
        </w:trPr>
        <w:tc>
          <w:tcPr>
            <w:tcW w:w="3394" w:type="dxa"/>
            <w:vMerge w:val="restart"/>
            <w:hideMark/>
          </w:tcPr>
          <w:p w:rsidR="00817F34" w:rsidRPr="00013FF5" w:rsidRDefault="00817F34" w:rsidP="00DF5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817F34" w:rsidRPr="004C5AC4" w:rsidRDefault="00C92284" w:rsidP="00C9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– 8,0 г., жиры – 16,0 г., углеводы - 62</w:t>
            </w:r>
            <w:r w:rsidR="00BC7A93" w:rsidRPr="00BC7A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C00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E4820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  <w:r w:rsidR="000C002E">
              <w:rPr>
                <w:rFonts w:ascii="Times New Roman" w:hAnsi="Times New Roman" w:cs="Times New Roman"/>
                <w:sz w:val="24"/>
                <w:szCs w:val="24"/>
              </w:rPr>
              <w:t xml:space="preserve"> кДж/</w:t>
            </w:r>
            <w:r w:rsidR="002E4820"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817F3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817F34" w:rsidRPr="004C5AC4" w:rsidTr="00A164FB">
        <w:trPr>
          <w:trHeight w:val="1128"/>
        </w:trPr>
        <w:tc>
          <w:tcPr>
            <w:tcW w:w="3394" w:type="dxa"/>
            <w:vMerge/>
            <w:hideMark/>
          </w:tcPr>
          <w:p w:rsidR="00817F34" w:rsidRPr="00013FF5" w:rsidRDefault="00817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817F34" w:rsidRPr="004C5AC4" w:rsidTr="000E56D5">
        <w:trPr>
          <w:trHeight w:val="349"/>
        </w:trPr>
        <w:tc>
          <w:tcPr>
            <w:tcW w:w="3394" w:type="dxa"/>
            <w:noWrap/>
            <w:hideMark/>
          </w:tcPr>
          <w:p w:rsidR="00817F34" w:rsidRPr="00013FF5" w:rsidRDefault="00817F34" w:rsidP="00DF5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C92284" w:rsidRDefault="00013FF5" w:rsidP="000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2284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при температуре хранения от </w:t>
            </w:r>
            <w:r w:rsidR="00EF55F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55FF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r w:rsidR="00C9228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EF55F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92284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r w:rsidR="00EF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F34" w:rsidRPr="004C5AC4" w:rsidRDefault="00EF55FF" w:rsidP="0001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а момент поставки на предприятие остаточный срок годности – не менее </w:t>
            </w:r>
            <w:r w:rsidR="0001693F">
              <w:rPr>
                <w:rFonts w:ascii="Times New Roman" w:hAnsi="Times New Roman" w:cs="Times New Roman"/>
                <w:sz w:val="24"/>
                <w:szCs w:val="24"/>
              </w:rPr>
              <w:t>2/3 срока годности.</w:t>
            </w:r>
            <w:r w:rsid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6C2E" w:rsidRPr="004C5AC4" w:rsidTr="00EF55FF">
        <w:trPr>
          <w:trHeight w:val="410"/>
        </w:trPr>
        <w:tc>
          <w:tcPr>
            <w:tcW w:w="3394" w:type="dxa"/>
            <w:noWrap/>
          </w:tcPr>
          <w:p w:rsidR="00426C2E" w:rsidRPr="00013FF5" w:rsidRDefault="00426C2E" w:rsidP="00DF5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 w:rsidR="00275AEB"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хранения на предприятии</w:t>
            </w:r>
          </w:p>
        </w:tc>
        <w:tc>
          <w:tcPr>
            <w:tcW w:w="6530" w:type="dxa"/>
          </w:tcPr>
          <w:p w:rsidR="00426C2E" w:rsidRPr="004C5AC4" w:rsidRDefault="000C002E" w:rsidP="00EF55FF">
            <w:pPr>
              <w:tabs>
                <w:tab w:val="left" w:pos="1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температуре от </w:t>
            </w:r>
            <w:r w:rsidR="00EF55FF">
              <w:rPr>
                <w:rFonts w:ascii="Times New Roman" w:hAnsi="Times New Roman" w:cs="Times New Roman"/>
                <w:sz w:val="24"/>
                <w:szCs w:val="24"/>
              </w:rPr>
              <w:t>+2°С до +1</w:t>
            </w:r>
            <w:r w:rsidR="00A64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55FF">
              <w:rPr>
                <w:rFonts w:ascii="Times New Roman" w:hAnsi="Times New Roman" w:cs="Times New Roman"/>
                <w:sz w:val="24"/>
                <w:szCs w:val="24"/>
              </w:rPr>
              <w:t>°С, относительная влажность воздуха не более 75%.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693F5E" w:rsidRPr="00013FF5" w:rsidRDefault="00693F5E" w:rsidP="00DF5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F5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693F5E" w:rsidRPr="004C5AC4" w:rsidRDefault="00693F5E" w:rsidP="006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 должна обеспечивать физико-химическую и микробиологическую сохранность продукта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/>
            <w:noWrap/>
          </w:tcPr>
          <w:p w:rsidR="00693F5E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F34" w:rsidRPr="004C5AC4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817F34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817F34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817F34" w:rsidRPr="004C5AC4" w:rsidTr="009E5BC9">
        <w:trPr>
          <w:trHeight w:val="600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6656AA" w:rsidRPr="004C5AC4" w:rsidTr="009E5BC9">
        <w:trPr>
          <w:trHeight w:val="600"/>
        </w:trPr>
        <w:tc>
          <w:tcPr>
            <w:tcW w:w="3394" w:type="dxa"/>
            <w:vMerge/>
          </w:tcPr>
          <w:p w:rsidR="006656AA" w:rsidRPr="004C5AC4" w:rsidRDefault="00665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656AA" w:rsidRPr="006656AA" w:rsidRDefault="006656AA" w:rsidP="00A644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AA">
              <w:rPr>
                <w:rFonts w:ascii="Times New Roman" w:hAnsi="Times New Roman" w:cs="Times New Roman"/>
                <w:b/>
                <w:sz w:val="24"/>
                <w:szCs w:val="24"/>
              </w:rPr>
              <w:t>Начинка должна подходить для применения в слойках, сдобах, кондитерских изделиях и открытых пирогах. При термическом воздействии не утрачивать своих физико-химических свойств и органолептических свойств</w:t>
            </w:r>
            <w:r w:rsidR="00A64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43F" w:rsidRPr="00A6443F">
              <w:rPr>
                <w:rFonts w:ascii="Times New Roman" w:hAnsi="Times New Roman" w:cs="Times New Roman"/>
                <w:b/>
                <w:sz w:val="24"/>
                <w:szCs w:val="24"/>
              </w:rPr>
              <w:t>(не вскипать, не вытекать</w:t>
            </w:r>
            <w:r w:rsidR="00A64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процессе выпечки</w:t>
            </w:r>
            <w:r w:rsidR="00A6443F" w:rsidRPr="00A644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644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17F34" w:rsidRPr="004C5AC4" w:rsidTr="009E5BC9">
        <w:trPr>
          <w:trHeight w:val="315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817F34" w:rsidP="00DB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 w:rsidR="00DB3B07"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="00DB3B07" w:rsidRPr="00DB3B07">
              <w:rPr>
                <w:rFonts w:ascii="Times New Roman" w:hAnsi="Times New Roman" w:cs="Times New Roman"/>
                <w:sz w:val="24"/>
                <w:szCs w:val="24"/>
              </w:rPr>
              <w:t>ТР ТС 021/2011, глава 2, статья 7</w:t>
            </w:r>
          </w:p>
        </w:tc>
      </w:tr>
      <w:tr w:rsidR="00817F34" w:rsidRPr="004C5AC4" w:rsidTr="009E5BC9">
        <w:trPr>
          <w:trHeight w:val="405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DB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="00817F34"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013FF5" w:rsidRPr="004C5AC4" w:rsidTr="003E092F">
        <w:trPr>
          <w:trHeight w:val="909"/>
        </w:trPr>
        <w:tc>
          <w:tcPr>
            <w:tcW w:w="3394" w:type="dxa"/>
            <w:vMerge w:val="restart"/>
            <w:hideMark/>
          </w:tcPr>
          <w:p w:rsidR="00013FF5" w:rsidRPr="004C5AC4" w:rsidRDefault="00013FF5" w:rsidP="00E80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013FF5" w:rsidRPr="004C5AC4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013FF5" w:rsidRPr="004C5AC4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1. Декларация о соответствии (копия, заверенная изготовителем) – при первой поставке и замене декларации по истечении срока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FF5" w:rsidRPr="004C5AC4" w:rsidTr="002E4820">
        <w:trPr>
          <w:trHeight w:val="1691"/>
        </w:trPr>
        <w:tc>
          <w:tcPr>
            <w:tcW w:w="3394" w:type="dxa"/>
            <w:vMerge/>
            <w:hideMark/>
          </w:tcPr>
          <w:p w:rsidR="00013FF5" w:rsidRPr="004C5AC4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013FF5" w:rsidRPr="004C5AC4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. Спецификация на продукт оформленная в соответствии с требованиями к содержанию маркировки по ТР ТС 022/2011, а также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013FF5" w:rsidRPr="004C5AC4" w:rsidTr="00FB1AAA">
        <w:trPr>
          <w:trHeight w:val="327"/>
        </w:trPr>
        <w:tc>
          <w:tcPr>
            <w:tcW w:w="3394" w:type="dxa"/>
            <w:vMerge/>
          </w:tcPr>
          <w:p w:rsidR="00013FF5" w:rsidRPr="004C5AC4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:rsidR="00013FF5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1009E">
              <w:rPr>
                <w:rFonts w:ascii="Times New Roman" w:hAnsi="Times New Roman" w:cs="Times New Roman"/>
                <w:sz w:val="24"/>
                <w:szCs w:val="24"/>
              </w:rPr>
              <w:t>Копия действующего сертификата ISO 22000.</w:t>
            </w:r>
          </w:p>
        </w:tc>
      </w:tr>
      <w:tr w:rsidR="00013FF5" w:rsidRPr="004C5AC4" w:rsidTr="00FB1AAA">
        <w:trPr>
          <w:trHeight w:val="327"/>
        </w:trPr>
        <w:tc>
          <w:tcPr>
            <w:tcW w:w="3394" w:type="dxa"/>
            <w:vMerge/>
          </w:tcPr>
          <w:p w:rsidR="00013FF5" w:rsidRPr="004C5AC4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:rsidR="00013FF5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Протокол лабораторных испытаний.</w:t>
            </w:r>
          </w:p>
        </w:tc>
      </w:tr>
      <w:tr w:rsidR="00013FF5" w:rsidRPr="004C5AC4" w:rsidTr="00013FF5">
        <w:trPr>
          <w:trHeight w:val="327"/>
        </w:trPr>
        <w:tc>
          <w:tcPr>
            <w:tcW w:w="3394" w:type="dxa"/>
            <w:vMerge/>
          </w:tcPr>
          <w:p w:rsidR="00013FF5" w:rsidRPr="004C5AC4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013FF5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Акт санобработки транспорта.</w:t>
            </w:r>
          </w:p>
        </w:tc>
      </w:tr>
      <w:tr w:rsidR="00013FF5" w:rsidRPr="004C5AC4" w:rsidTr="00761782">
        <w:trPr>
          <w:trHeight w:val="327"/>
        </w:trPr>
        <w:tc>
          <w:tcPr>
            <w:tcW w:w="3394" w:type="dxa"/>
            <w:vMerge/>
            <w:tcBorders>
              <w:bottom w:val="single" w:sz="4" w:space="0" w:color="auto"/>
            </w:tcBorders>
          </w:tcPr>
          <w:p w:rsidR="00013FF5" w:rsidRPr="004C5AC4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:rsidR="00013FF5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422EB">
              <w:rPr>
                <w:rFonts w:ascii="Times New Roman" w:hAnsi="Times New Roman" w:cs="Times New Roman"/>
                <w:sz w:val="24"/>
                <w:szCs w:val="24"/>
              </w:rPr>
              <w:t>Выписка из НД (ТУ, СТО)</w:t>
            </w:r>
          </w:p>
          <w:p w:rsidR="00013FF5" w:rsidRDefault="00013FF5" w:rsidP="00E8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06E" w:rsidRDefault="0065406E" w:rsidP="0065406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77FC" w:rsidRDefault="00826357"/>
    <w:sectPr w:rsidR="00B9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7B5" w:rsidRDefault="003937B5" w:rsidP="00605820">
      <w:pPr>
        <w:spacing w:after="0" w:line="240" w:lineRule="auto"/>
      </w:pPr>
      <w:r>
        <w:separator/>
      </w:r>
    </w:p>
  </w:endnote>
  <w:endnote w:type="continuationSeparator" w:id="0">
    <w:p w:rsidR="003937B5" w:rsidRDefault="003937B5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7B5" w:rsidRDefault="003937B5" w:rsidP="00605820">
      <w:pPr>
        <w:spacing w:after="0" w:line="240" w:lineRule="auto"/>
      </w:pPr>
      <w:r>
        <w:separator/>
      </w:r>
    </w:p>
  </w:footnote>
  <w:footnote w:type="continuationSeparator" w:id="0">
    <w:p w:rsidR="003937B5" w:rsidRDefault="003937B5" w:rsidP="00605820">
      <w:pPr>
        <w:spacing w:after="0" w:line="240" w:lineRule="auto"/>
      </w:pPr>
      <w:r>
        <w:continuationSeparator/>
      </w:r>
    </w:p>
  </w:footnote>
  <w:footnote w:id="1">
    <w:p w:rsidR="00BE3FE1" w:rsidRPr="005500DA" w:rsidRDefault="00BE3FE1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52F4C"/>
    <w:multiLevelType w:val="hybridMultilevel"/>
    <w:tmpl w:val="2A94FB58"/>
    <w:lvl w:ilvl="0" w:tplc="5D781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1373E"/>
    <w:rsid w:val="00013FF5"/>
    <w:rsid w:val="0001693F"/>
    <w:rsid w:val="000B790F"/>
    <w:rsid w:val="000C002E"/>
    <w:rsid w:val="00275AEB"/>
    <w:rsid w:val="002C2EA9"/>
    <w:rsid w:val="002E4820"/>
    <w:rsid w:val="00302248"/>
    <w:rsid w:val="00340C0F"/>
    <w:rsid w:val="003937B5"/>
    <w:rsid w:val="003E092F"/>
    <w:rsid w:val="0042031F"/>
    <w:rsid w:val="00426C2E"/>
    <w:rsid w:val="00460970"/>
    <w:rsid w:val="004C5AC4"/>
    <w:rsid w:val="005B60CE"/>
    <w:rsid w:val="00605820"/>
    <w:rsid w:val="0065406E"/>
    <w:rsid w:val="00662B15"/>
    <w:rsid w:val="006656AA"/>
    <w:rsid w:val="00693F5E"/>
    <w:rsid w:val="006E0E7A"/>
    <w:rsid w:val="00750C80"/>
    <w:rsid w:val="00761782"/>
    <w:rsid w:val="0079436F"/>
    <w:rsid w:val="00802C1F"/>
    <w:rsid w:val="00817F34"/>
    <w:rsid w:val="00826357"/>
    <w:rsid w:val="008C6EC3"/>
    <w:rsid w:val="009851C1"/>
    <w:rsid w:val="009968A8"/>
    <w:rsid w:val="00A205B2"/>
    <w:rsid w:val="00A51566"/>
    <w:rsid w:val="00A6443F"/>
    <w:rsid w:val="00A9017B"/>
    <w:rsid w:val="00BC47CA"/>
    <w:rsid w:val="00BC7A93"/>
    <w:rsid w:val="00BD7242"/>
    <w:rsid w:val="00BE3FE1"/>
    <w:rsid w:val="00C92284"/>
    <w:rsid w:val="00D719BF"/>
    <w:rsid w:val="00DB3B07"/>
    <w:rsid w:val="00DC1E27"/>
    <w:rsid w:val="00DF5E71"/>
    <w:rsid w:val="00E273BC"/>
    <w:rsid w:val="00E46C33"/>
    <w:rsid w:val="00E800BD"/>
    <w:rsid w:val="00EF55FF"/>
    <w:rsid w:val="00F4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2E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25</cp:revision>
  <dcterms:created xsi:type="dcterms:W3CDTF">2024-09-05T08:03:00Z</dcterms:created>
  <dcterms:modified xsi:type="dcterms:W3CDTF">2026-07-14T03:52:00Z</dcterms:modified>
</cp:coreProperties>
</file>