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Заведующий</w:t>
      </w:r>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18F9EEE6" w:rsidR="00B935D1" w:rsidRPr="00F02ACD" w:rsidRDefault="00473734"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7-1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9341A8">
            <w:rPr>
              <w:rStyle w:val="1f4"/>
              <w:b/>
              <w:bCs/>
            </w:rPr>
            <w:t>14.07.2026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545C1C">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16A256C6" w:rsidR="00B935D1" w:rsidRDefault="00B23783" w:rsidP="00545C1C">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1405BB50" w14:textId="77777777" w:rsidR="00545C1C" w:rsidRPr="00545C1C" w:rsidRDefault="00545C1C" w:rsidP="00545C1C">
      <w:pPr>
        <w:jc w:val="center"/>
        <w:rPr>
          <w:rFonts w:ascii="Times New Roman" w:eastAsia="Calibri" w:hAnsi="Times New Roman" w:cs="Times New Roman"/>
          <w:b/>
          <w:color w:val="000000"/>
        </w:rPr>
      </w:pPr>
      <w:r w:rsidRPr="00545C1C">
        <w:rPr>
          <w:rFonts w:ascii="Times New Roman" w:eastAsia="Calibri" w:hAnsi="Times New Roman" w:cs="Times New Roman"/>
          <w:b/>
          <w:color w:val="000000"/>
        </w:rPr>
        <w:t>на поставку молочной продукции</w:t>
      </w:r>
    </w:p>
    <w:p w14:paraId="6CE797DC" w14:textId="77777777" w:rsidR="00545C1C" w:rsidRPr="0084433D" w:rsidRDefault="00545C1C" w:rsidP="00545C1C">
      <w:pPr>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473734" w:rsidP="00A83403">
            <w:pPr>
              <w:widowControl w:val="0"/>
              <w:contextualSpacing/>
              <w:jc w:val="both"/>
              <w:rPr>
                <w:rFonts w:ascii="Times New Roman" w:eastAsia="Times New Roman" w:hAnsi="Times New Roman"/>
                <w:iCs/>
                <w:sz w:val="22"/>
                <w:szCs w:val="22"/>
              </w:rPr>
            </w:pPr>
            <w:hyperlink r:id="rId9"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2ABA0EAE" w:rsidR="00F3497D" w:rsidRPr="00545C1C" w:rsidRDefault="009341A8" w:rsidP="009341A8">
            <w:pPr>
              <w:widowControl w:val="0"/>
              <w:jc w:val="both"/>
              <w:rPr>
                <w:rStyle w:val="1f4"/>
                <w:b/>
                <w:bCs/>
              </w:rPr>
            </w:pPr>
            <w:r>
              <w:rPr>
                <w:rStyle w:val="1f4"/>
                <w:b/>
                <w:bCs/>
              </w:rPr>
              <w:t>14</w:t>
            </w:r>
            <w:r w:rsidR="00F3497D" w:rsidRPr="00545C1C">
              <w:rPr>
                <w:rStyle w:val="1f4"/>
                <w:b/>
                <w:bCs/>
              </w:rPr>
              <w:t>.0</w:t>
            </w:r>
            <w:r>
              <w:rPr>
                <w:rStyle w:val="1f4"/>
                <w:b/>
                <w:bCs/>
              </w:rPr>
              <w:t>7</w:t>
            </w:r>
            <w:r w:rsidR="00F3497D" w:rsidRPr="00545C1C">
              <w:rPr>
                <w:rStyle w:val="1f4"/>
                <w:b/>
                <w:b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72D7FD42" w:rsidR="00D407F7" w:rsidRPr="00545C1C" w:rsidRDefault="009341A8" w:rsidP="00D407F7">
                <w:pPr>
                  <w:widowControl w:val="0"/>
                  <w:tabs>
                    <w:tab w:val="left" w:pos="247"/>
                    <w:tab w:val="left" w:pos="1130"/>
                  </w:tabs>
                  <w:ind w:left="33"/>
                  <w:contextualSpacing/>
                  <w:jc w:val="both"/>
                  <w:rPr>
                    <w:rStyle w:val="1f4"/>
                    <w:b/>
                    <w:bCs/>
                  </w:rPr>
                </w:pPr>
                <w:r>
                  <w:rPr>
                    <w:rStyle w:val="1f4"/>
                    <w:b/>
                    <w:bCs/>
                  </w:rPr>
                  <w:t>22.07.2026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545C1C">
              <w:rPr>
                <w:rFonts w:ascii="Times New Roman" w:eastAsia="Times New Roman" w:hAnsi="Times New Roman"/>
                <w:b/>
                <w:bCs/>
                <w:iCs/>
              </w:rPr>
              <w:t xml:space="preserve">в </w:t>
            </w:r>
            <w:r w:rsidR="00F3497D" w:rsidRPr="00545C1C">
              <w:rPr>
                <w:rFonts w:ascii="Times New Roman" w:eastAsia="Times New Roman" w:hAnsi="Times New Roman"/>
                <w:b/>
                <w:bCs/>
                <w:iCs/>
              </w:rPr>
              <w:t>10</w:t>
            </w:r>
            <w:r w:rsidRPr="00545C1C">
              <w:rPr>
                <w:rFonts w:ascii="Times New Roman" w:eastAsia="Times New Roman" w:hAnsi="Times New Roman"/>
                <w:b/>
                <w:bCs/>
                <w:iCs/>
              </w:rPr>
              <w:t>:</w:t>
            </w:r>
            <w:r w:rsidR="00F3497D" w:rsidRPr="00545C1C">
              <w:rPr>
                <w:rFonts w:ascii="Times New Roman" w:eastAsia="Times New Roman" w:hAnsi="Times New Roman"/>
                <w:b/>
                <w:bCs/>
                <w:iCs/>
              </w:rPr>
              <w:t>00</w:t>
            </w:r>
            <w:r w:rsidRPr="00545C1C">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7A9BA35F" w:rsidR="00D407F7" w:rsidRPr="00545C1C" w:rsidRDefault="009341A8" w:rsidP="009341A8">
                <w:pPr>
                  <w:widowControl w:val="0"/>
                  <w:tabs>
                    <w:tab w:val="left" w:pos="247"/>
                    <w:tab w:val="left" w:pos="1130"/>
                  </w:tabs>
                  <w:ind w:left="33"/>
                  <w:contextualSpacing/>
                  <w:jc w:val="both"/>
                  <w:rPr>
                    <w:rStyle w:val="1f4"/>
                    <w:b/>
                    <w:bCs/>
                  </w:rPr>
                </w:pPr>
                <w:r>
                  <w:rPr>
                    <w:rStyle w:val="1f4"/>
                    <w:b/>
                    <w:bCs/>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13D38E15" w:rsidR="00D407F7" w:rsidRPr="00545C1C" w:rsidRDefault="009341A8" w:rsidP="00D407F7">
                <w:pPr>
                  <w:widowControl w:val="0"/>
                  <w:tabs>
                    <w:tab w:val="left" w:pos="247"/>
                    <w:tab w:val="left" w:pos="1130"/>
                  </w:tabs>
                  <w:ind w:left="33"/>
                  <w:contextualSpacing/>
                  <w:jc w:val="both"/>
                  <w:rPr>
                    <w:rStyle w:val="1f4"/>
                    <w:b/>
                    <w:bCs/>
                  </w:rPr>
                </w:pPr>
                <w:r>
                  <w:rPr>
                    <w:rStyle w:val="1f4"/>
                    <w:b/>
                    <w:bCs/>
                  </w:rPr>
                  <w:t>22.07.2026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545C1C">
              <w:rPr>
                <w:rFonts w:ascii="Times New Roman" w:eastAsia="Times New Roman" w:hAnsi="Times New Roman"/>
                <w:b/>
                <w:bCs/>
                <w:iCs/>
              </w:rPr>
              <w:t xml:space="preserve">в </w:t>
            </w:r>
            <w:r w:rsidR="00F3497D" w:rsidRPr="00545C1C">
              <w:rPr>
                <w:rFonts w:ascii="Times New Roman" w:eastAsia="Times New Roman" w:hAnsi="Times New Roman"/>
                <w:b/>
                <w:bCs/>
                <w:iCs/>
              </w:rPr>
              <w:t>09</w:t>
            </w:r>
            <w:r w:rsidRPr="00545C1C">
              <w:rPr>
                <w:rFonts w:ascii="Times New Roman" w:eastAsia="Times New Roman" w:hAnsi="Times New Roman"/>
                <w:b/>
                <w:bCs/>
                <w:iCs/>
              </w:rPr>
              <w:t>:</w:t>
            </w:r>
            <w:r w:rsidR="00F3497D" w:rsidRPr="00545C1C">
              <w:rPr>
                <w:rFonts w:ascii="Times New Roman" w:eastAsia="Times New Roman" w:hAnsi="Times New Roman"/>
                <w:b/>
                <w:bCs/>
                <w:iCs/>
              </w:rPr>
              <w:t>59</w:t>
            </w:r>
            <w:r w:rsidRPr="00545C1C">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B99D37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E75866">
                  <w:rPr>
                    <w:rFonts w:ascii="Times New Roman" w:hAnsi="Times New Roman" w:cs="Times New Roman"/>
                    <w:sz w:val="20"/>
                    <w:szCs w:val="20"/>
                  </w:rPr>
                  <w:t>е</w:t>
                </w:r>
                <w:r w:rsidRPr="00BF5CF1">
                  <w:rPr>
                    <w:rFonts w:ascii="Times New Roman" w:hAnsi="Times New Roman" w:cs="Times New Roman"/>
                    <w:sz w:val="20"/>
                    <w:szCs w:val="20"/>
                  </w:rPr>
                  <w:t xml:space="preserve"> </w:t>
                </w:r>
                <w:r w:rsidR="00E75866">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FE917A" w:rsidR="00364BED" w:rsidRPr="00BD1D77" w:rsidRDefault="00BD1D77" w:rsidP="00F73068">
                <w:pPr>
                  <w:widowControl w:val="0"/>
                  <w:spacing w:after="0" w:line="240" w:lineRule="auto"/>
                  <w:ind w:left="112"/>
                  <w:jc w:val="both"/>
                  <w:rPr>
                    <w:rFonts w:ascii="Times New Roman" w:hAnsi="Times New Roman" w:cs="Times New Roman"/>
                    <w:b/>
                    <w:bCs/>
                    <w:sz w:val="20"/>
                    <w:szCs w:val="20"/>
                  </w:rPr>
                </w:pPr>
                <w:r w:rsidRPr="00BD1D77">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sidRPr="00BD1D7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664"/>
      </w:tblGrid>
      <w:tr w:rsidR="0024495D" w:rsidRPr="00CD6114" w14:paraId="5B03D177" w14:textId="77777777" w:rsidTr="00E75866">
        <w:trPr>
          <w:trHeight w:val="92"/>
        </w:trPr>
        <w:tc>
          <w:tcPr>
            <w:tcW w:w="70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75866">
        <w:trPr>
          <w:trHeight w:val="91"/>
        </w:trPr>
        <w:tc>
          <w:tcPr>
            <w:tcW w:w="70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93A4920" w14:textId="77777777" w:rsidR="0024495D" w:rsidRDefault="00E75866" w:rsidP="00D15831">
            <w:pPr>
              <w:spacing w:after="0" w:line="240" w:lineRule="auto"/>
              <w:jc w:val="center"/>
              <w:rPr>
                <w:rFonts w:ascii="Times New Roman" w:eastAsia="Liberation Sans" w:hAnsi="Times New Roman" w:cs="Times New Roman"/>
                <w:b/>
                <w:color w:val="000000" w:themeColor="text1"/>
                <w:sz w:val="20"/>
                <w:szCs w:val="20"/>
              </w:rPr>
            </w:pPr>
            <w:r>
              <w:rPr>
                <w:rFonts w:ascii="Times New Roman" w:eastAsia="Liberation Sans" w:hAnsi="Times New Roman" w:cs="Times New Roman"/>
                <w:b/>
                <w:color w:val="000000" w:themeColor="text1"/>
                <w:sz w:val="20"/>
                <w:szCs w:val="20"/>
              </w:rPr>
              <w:t>П</w:t>
            </w:r>
            <w:r w:rsidRPr="00E75866">
              <w:rPr>
                <w:rFonts w:ascii="Times New Roman" w:eastAsia="Liberation Sans" w:hAnsi="Times New Roman" w:cs="Times New Roman"/>
                <w:b/>
                <w:color w:val="000000" w:themeColor="text1"/>
                <w:sz w:val="20"/>
                <w:szCs w:val="20"/>
              </w:rPr>
              <w:t>оставк</w:t>
            </w:r>
            <w:r>
              <w:rPr>
                <w:rFonts w:ascii="Times New Roman" w:eastAsia="Liberation Sans" w:hAnsi="Times New Roman" w:cs="Times New Roman"/>
                <w:b/>
                <w:color w:val="000000" w:themeColor="text1"/>
                <w:sz w:val="20"/>
                <w:szCs w:val="20"/>
              </w:rPr>
              <w:t>а</w:t>
            </w:r>
            <w:r w:rsidRPr="00E75866">
              <w:rPr>
                <w:rFonts w:ascii="Times New Roman" w:eastAsia="Liberation Sans" w:hAnsi="Times New Roman" w:cs="Times New Roman"/>
                <w:b/>
                <w:color w:val="000000" w:themeColor="text1"/>
                <w:sz w:val="20"/>
                <w:szCs w:val="20"/>
              </w:rPr>
              <w:t xml:space="preserve"> </w:t>
            </w:r>
            <w:r w:rsidR="00BD1D77" w:rsidRPr="00BD1D77">
              <w:rPr>
                <w:rFonts w:ascii="Times New Roman" w:eastAsia="Liberation Sans" w:hAnsi="Times New Roman" w:cs="Times New Roman"/>
                <w:b/>
                <w:color w:val="000000" w:themeColor="text1"/>
                <w:sz w:val="20"/>
                <w:szCs w:val="20"/>
              </w:rPr>
              <w:t>молочной продукции</w:t>
            </w:r>
          </w:p>
          <w:p w14:paraId="35E342FA" w14:textId="482687F3" w:rsidR="00BD1D77" w:rsidRPr="00D15831" w:rsidRDefault="00BD1D77" w:rsidP="00D15831">
            <w:pPr>
              <w:spacing w:after="0" w:line="240" w:lineRule="auto"/>
              <w:jc w:val="center"/>
              <w:rPr>
                <w:rFonts w:ascii="Times New Roman" w:eastAsia="Liberation Sans" w:hAnsi="Times New Roman" w:cs="Times New Roman"/>
                <w:b/>
                <w:color w:val="000000" w:themeColor="text1"/>
                <w:sz w:val="20"/>
                <w:szCs w:val="20"/>
              </w:rPr>
            </w:pPr>
          </w:p>
        </w:tc>
      </w:tr>
      <w:tr w:rsidR="0024495D" w:rsidRPr="00CD6114" w14:paraId="5C9AFA0F" w14:textId="77777777" w:rsidTr="00E75866">
        <w:tc>
          <w:tcPr>
            <w:tcW w:w="703" w:type="pct"/>
            <w:vMerge w:val="restart"/>
            <w:vAlign w:val="center"/>
          </w:tcPr>
          <w:p w14:paraId="0F92827B" w14:textId="25091AFC"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Поставка посуды для нужд</w:t>
            </w:r>
            <w:r w:rsidR="00676392" w:rsidRPr="00D15831">
              <w:rPr>
                <w:rFonts w:ascii="Times New Roman" w:eastAsia="Liberation Sans" w:hAnsi="Times New Roman" w:cs="Times New Roman"/>
                <w:b/>
                <w:color w:val="000000" w:themeColor="text1"/>
                <w:sz w:val="20"/>
                <w:szCs w:val="20"/>
              </w:rPr>
              <w:t xml:space="preserve"> МАДОУ ДС "ОЛЕНЕНОК"</w:t>
            </w:r>
          </w:p>
        </w:tc>
        <w:tc>
          <w:tcPr>
            <w:tcW w:w="4297"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75866">
        <w:tc>
          <w:tcPr>
            <w:tcW w:w="70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75866">
        <w:tc>
          <w:tcPr>
            <w:tcW w:w="70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75866">
        <w:tc>
          <w:tcPr>
            <w:tcW w:w="70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75866">
        <w:trPr>
          <w:trHeight w:val="183"/>
        </w:trPr>
        <w:tc>
          <w:tcPr>
            <w:tcW w:w="70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75866">
        <w:trPr>
          <w:trHeight w:val="379"/>
        </w:trPr>
        <w:tc>
          <w:tcPr>
            <w:tcW w:w="70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6CBD412"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Место поставки: 628148 Тюменская область, Ханты-Мансийский автономный округ – Югра,</w:t>
            </w:r>
          </w:p>
          <w:p w14:paraId="4493746E"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 xml:space="preserve"> р-н Березовский, пер. Сосьвинский, с. Саранпауль, д. 1</w:t>
            </w:r>
          </w:p>
          <w:p w14:paraId="67E67B26" w14:textId="26F4DE9B"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3. Период поставки товара: с 1.08.2026</w:t>
            </w:r>
            <w:r w:rsidR="001F3E43">
              <w:rPr>
                <w:rFonts w:ascii="Times New Roman" w:eastAsia="Times New Roman" w:hAnsi="Times New Roman" w:cs="Times New Roman"/>
                <w:bCs/>
                <w:sz w:val="20"/>
                <w:szCs w:val="20"/>
                <w:lang w:eastAsia="ru-RU"/>
              </w:rPr>
              <w:t xml:space="preserve">г. </w:t>
            </w:r>
            <w:r w:rsidRPr="00E75866">
              <w:rPr>
                <w:rFonts w:ascii="Times New Roman" w:eastAsia="Times New Roman" w:hAnsi="Times New Roman" w:cs="Times New Roman"/>
                <w:bCs/>
                <w:sz w:val="20"/>
                <w:szCs w:val="20"/>
                <w:lang w:eastAsia="ru-RU"/>
              </w:rPr>
              <w:t xml:space="preserve"> по 31.12.2026 </w:t>
            </w:r>
            <w:r w:rsidR="00BD1D77">
              <w:rPr>
                <w:rFonts w:ascii="Times New Roman" w:eastAsia="Times New Roman" w:hAnsi="Times New Roman" w:cs="Times New Roman"/>
                <w:bCs/>
                <w:sz w:val="20"/>
                <w:szCs w:val="20"/>
                <w:lang w:eastAsia="ru-RU"/>
              </w:rPr>
              <w:t>г</w:t>
            </w:r>
            <w:r w:rsidR="00BD1D77">
              <w:rPr>
                <w:rFonts w:eastAsia="Times New Roman" w:cs="Times New Roman"/>
                <w:sz w:val="20"/>
                <w:szCs w:val="20"/>
                <w:lang w:eastAsia="ru-RU"/>
              </w:rPr>
              <w:t>.</w:t>
            </w:r>
          </w:p>
          <w:p w14:paraId="007882BB" w14:textId="100F3CD2"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75866">
              <w:rPr>
                <w:rFonts w:ascii="Times New Roman" w:eastAsia="Times New Roman" w:hAnsi="Times New Roman" w:cs="Times New Roman"/>
                <w:bCs/>
                <w:sz w:val="20"/>
                <w:szCs w:val="20"/>
                <w:lang w:eastAsia="ru-RU"/>
              </w:rPr>
              <w:t>Поставка осуществляется по заявкам Заказчика, поданным по электронной почте Поставщику не позднее 12:00 за два рабочих дня до поставки</w:t>
            </w:r>
          </w:p>
        </w:tc>
      </w:tr>
      <w:tr w:rsidR="0024495D" w:rsidRPr="00CD6114" w14:paraId="127FB319" w14:textId="77777777" w:rsidTr="00E75866">
        <w:tc>
          <w:tcPr>
            <w:tcW w:w="70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75866">
        <w:tc>
          <w:tcPr>
            <w:tcW w:w="70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56A349B" w14:textId="73E84D0D" w:rsidR="0024495D" w:rsidRPr="009341A8" w:rsidRDefault="0024495D" w:rsidP="009341A8">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D1D77">
              <w:rPr>
                <w:rFonts w:ascii="Times New Roman" w:hAnsi="Times New Roman" w:cs="Times New Roman"/>
                <w:sz w:val="20"/>
                <w:szCs w:val="20"/>
              </w:rPr>
              <w:t>:</w:t>
            </w:r>
            <w:r w:rsidR="009341A8">
              <w:rPr>
                <w:rFonts w:cs="Times New Roman"/>
                <w:sz w:val="20"/>
                <w:szCs w:val="20"/>
              </w:rPr>
              <w:t xml:space="preserve"> </w:t>
            </w:r>
            <w:r w:rsidR="009341A8" w:rsidRPr="009341A8">
              <w:rPr>
                <w:rFonts w:cs="Times New Roman"/>
                <w:b/>
                <w:sz w:val="20"/>
                <w:szCs w:val="20"/>
              </w:rPr>
              <w:t xml:space="preserve">755 719,80 </w:t>
            </w:r>
            <w:r w:rsidR="00D15831" w:rsidRPr="009341A8">
              <w:rPr>
                <w:rFonts w:ascii="Times New Roman" w:hAnsi="Times New Roman" w:cs="Times New Roman"/>
                <w:b/>
                <w:bCs/>
                <w:sz w:val="20"/>
                <w:szCs w:val="20"/>
              </w:rPr>
              <w:t>рублей</w:t>
            </w:r>
            <w:r w:rsidR="00BD1D77">
              <w:rPr>
                <w:rFonts w:ascii="Times New Roman" w:hAnsi="Times New Roman" w:cs="Times New Roman"/>
                <w:b/>
                <w:bCs/>
                <w:sz w:val="20"/>
                <w:szCs w:val="20"/>
              </w:rPr>
              <w:t xml:space="preserve"> </w:t>
            </w:r>
          </w:p>
        </w:tc>
      </w:tr>
      <w:tr w:rsidR="0024495D" w:rsidRPr="00CD6114" w14:paraId="0C440006" w14:textId="77777777" w:rsidTr="00E75866">
        <w:trPr>
          <w:trHeight w:val="183"/>
        </w:trPr>
        <w:tc>
          <w:tcPr>
            <w:tcW w:w="70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E75866">
        <w:trPr>
          <w:trHeight w:val="182"/>
        </w:trPr>
        <w:tc>
          <w:tcPr>
            <w:tcW w:w="70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38D5A2B" w14:textId="62AC46B5" w:rsidR="00E75866" w:rsidRDefault="00E75866"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proofErr w:type="gramStart"/>
            <w:r w:rsidRPr="00E75866">
              <w:rPr>
                <w:rFonts w:ascii="Times New Roman" w:eastAsia="Times New Roman" w:hAnsi="Times New Roman" w:cs="Times New Roman"/>
                <w:bCs/>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w:t>
            </w:r>
            <w:r w:rsidR="001F3E43">
              <w:rPr>
                <w:rFonts w:ascii="Times New Roman" w:eastAsia="Times New Roman" w:hAnsi="Times New Roman" w:cs="Times New Roman"/>
                <w:bCs/>
                <w:sz w:val="20"/>
                <w:szCs w:val="20"/>
                <w:lang w:eastAsia="ru-RU"/>
              </w:rPr>
              <w:t xml:space="preserve"> НДС,</w:t>
            </w:r>
            <w:r w:rsidRPr="00E75866">
              <w:rPr>
                <w:rFonts w:ascii="Times New Roman" w:eastAsia="Times New Roman" w:hAnsi="Times New Roman" w:cs="Times New Roman"/>
                <w:bCs/>
                <w:sz w:val="20"/>
                <w:szCs w:val="20"/>
                <w:lang w:eastAsia="ru-RU"/>
              </w:rPr>
              <w:t xml:space="preserve">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w:t>
            </w:r>
            <w:proofErr w:type="gramEnd"/>
            <w:r w:rsidRPr="00E75866">
              <w:rPr>
                <w:rFonts w:ascii="Times New Roman" w:eastAsia="Times New Roman" w:hAnsi="Times New Roman" w:cs="Times New Roman"/>
                <w:bCs/>
                <w:sz w:val="20"/>
                <w:szCs w:val="20"/>
                <w:lang w:eastAsia="ru-RU"/>
              </w:rPr>
              <w:t xml:space="preserve"> работ (с разгрузкой товара на склад пищеблока) и иные </w:t>
            </w:r>
            <w:proofErr w:type="gramStart"/>
            <w:r w:rsidRPr="00E75866">
              <w:rPr>
                <w:rFonts w:ascii="Times New Roman" w:eastAsia="Times New Roman" w:hAnsi="Times New Roman" w:cs="Times New Roman"/>
                <w:bCs/>
                <w:sz w:val="20"/>
                <w:szCs w:val="20"/>
                <w:lang w:eastAsia="ru-RU"/>
              </w:rPr>
              <w:t>расходы</w:t>
            </w:r>
            <w:proofErr w:type="gramEnd"/>
            <w:r w:rsidRPr="00E75866">
              <w:rPr>
                <w:rFonts w:ascii="Times New Roman" w:eastAsia="Times New Roman" w:hAnsi="Times New Roman" w:cs="Times New Roman"/>
                <w:bCs/>
                <w:sz w:val="20"/>
                <w:szCs w:val="20"/>
                <w:lang w:eastAsia="ru-RU"/>
              </w:rPr>
              <w:t xml:space="preserve"> связанные с поставкой товара.</w:t>
            </w:r>
          </w:p>
          <w:p w14:paraId="447CCBEE" w14:textId="6A4D539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bookmarkStart w:id="2" w:name="_GoBack"/>
            <w:bookmarkEnd w:id="2"/>
          </w:p>
        </w:tc>
      </w:tr>
      <w:tr w:rsidR="0024495D" w:rsidRPr="00CD6114" w14:paraId="1F168F59" w14:textId="77777777" w:rsidTr="00E75866">
        <w:trPr>
          <w:trHeight w:val="183"/>
        </w:trPr>
        <w:tc>
          <w:tcPr>
            <w:tcW w:w="70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75866">
        <w:trPr>
          <w:trHeight w:val="182"/>
        </w:trPr>
        <w:tc>
          <w:tcPr>
            <w:tcW w:w="70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71DEFC1" w14:textId="2DA84603"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75866">
              <w:rPr>
                <w:rFonts w:ascii="Times New Roman" w:eastAsia="Times New Roman" w:hAnsi="Times New Roman" w:cs="Times New Roman"/>
                <w:bCs/>
                <w:sz w:val="20"/>
                <w:szCs w:val="20"/>
                <w:lang w:eastAsia="ru-RU"/>
              </w:rPr>
              <w:t>Оплата за поставленный товар (партию товара) осуществляется по факту поставки товара, в течение 7 (семи) рабочих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tc>
      </w:tr>
      <w:tr w:rsidR="0024495D" w:rsidRPr="00CD6114" w14:paraId="1A55B0CB" w14:textId="77777777" w:rsidTr="00E75866">
        <w:trPr>
          <w:trHeight w:val="182"/>
        </w:trPr>
        <w:tc>
          <w:tcPr>
            <w:tcW w:w="70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75866">
        <w:trPr>
          <w:trHeight w:val="182"/>
        </w:trPr>
        <w:tc>
          <w:tcPr>
            <w:tcW w:w="70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75866">
        <w:trPr>
          <w:trHeight w:val="182"/>
        </w:trPr>
        <w:tc>
          <w:tcPr>
            <w:tcW w:w="70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97"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75866">
        <w:trPr>
          <w:trHeight w:val="182"/>
        </w:trPr>
        <w:tc>
          <w:tcPr>
            <w:tcW w:w="70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75866">
        <w:trPr>
          <w:trHeight w:val="182"/>
        </w:trPr>
        <w:tc>
          <w:tcPr>
            <w:tcW w:w="70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75866">
        <w:trPr>
          <w:trHeight w:val="182"/>
        </w:trPr>
        <w:tc>
          <w:tcPr>
            <w:tcW w:w="70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75866">
        <w:trPr>
          <w:trHeight w:val="182"/>
        </w:trPr>
        <w:tc>
          <w:tcPr>
            <w:tcW w:w="70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75866">
        <w:trPr>
          <w:trHeight w:val="182"/>
        </w:trPr>
        <w:tc>
          <w:tcPr>
            <w:tcW w:w="70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E75866">
        <w:trPr>
          <w:trHeight w:val="182"/>
        </w:trPr>
        <w:tc>
          <w:tcPr>
            <w:tcW w:w="70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75866">
        <w:trPr>
          <w:trHeight w:val="182"/>
        </w:trPr>
        <w:tc>
          <w:tcPr>
            <w:tcW w:w="70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75866">
        <w:trPr>
          <w:trHeight w:val="182"/>
        </w:trPr>
        <w:tc>
          <w:tcPr>
            <w:tcW w:w="70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75866">
        <w:trPr>
          <w:trHeight w:val="182"/>
        </w:trPr>
        <w:tc>
          <w:tcPr>
            <w:tcW w:w="70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75866">
        <w:trPr>
          <w:trHeight w:val="182"/>
        </w:trPr>
        <w:tc>
          <w:tcPr>
            <w:tcW w:w="70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75866">
        <w:trPr>
          <w:trHeight w:val="182"/>
        </w:trPr>
        <w:tc>
          <w:tcPr>
            <w:tcW w:w="70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E75866">
        <w:trPr>
          <w:trHeight w:val="182"/>
        </w:trPr>
        <w:tc>
          <w:tcPr>
            <w:tcW w:w="70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75866">
        <w:trPr>
          <w:trHeight w:val="182"/>
        </w:trPr>
        <w:tc>
          <w:tcPr>
            <w:tcW w:w="70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E75866">
        <w:trPr>
          <w:trHeight w:val="182"/>
        </w:trPr>
        <w:tc>
          <w:tcPr>
            <w:tcW w:w="70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75866">
        <w:trPr>
          <w:trHeight w:val="182"/>
        </w:trPr>
        <w:tc>
          <w:tcPr>
            <w:tcW w:w="70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E75866">
        <w:trPr>
          <w:trHeight w:val="182"/>
        </w:trPr>
        <w:tc>
          <w:tcPr>
            <w:tcW w:w="70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75866">
        <w:trPr>
          <w:trHeight w:val="182"/>
        </w:trPr>
        <w:tc>
          <w:tcPr>
            <w:tcW w:w="70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E75866">
        <w:tc>
          <w:tcPr>
            <w:tcW w:w="70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75866">
        <w:trPr>
          <w:trHeight w:val="775"/>
        </w:trPr>
        <w:tc>
          <w:tcPr>
            <w:tcW w:w="70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E75866">
        <w:tc>
          <w:tcPr>
            <w:tcW w:w="70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w:t>
            </w:r>
            <w:r w:rsidRPr="00D15831">
              <w:rPr>
                <w:rFonts w:ascii="Times New Roman" w:eastAsia="Times New Roman" w:hAnsi="Times New Roman" w:cs="Times New Roman"/>
                <w:sz w:val="20"/>
                <w:szCs w:val="20"/>
                <w:lang w:eastAsia="ru-RU"/>
              </w:rPr>
              <w:lastRenderedPageBreak/>
              <w:t>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E75866">
        <w:tc>
          <w:tcPr>
            <w:tcW w:w="70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97"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75866">
        <w:tc>
          <w:tcPr>
            <w:tcW w:w="70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E75866">
        <w:tc>
          <w:tcPr>
            <w:tcW w:w="70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E75866">
        <w:tc>
          <w:tcPr>
            <w:tcW w:w="70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75866">
        <w:tc>
          <w:tcPr>
            <w:tcW w:w="70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E75866">
        <w:tc>
          <w:tcPr>
            <w:tcW w:w="70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lastRenderedPageBreak/>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E75866">
        <w:tc>
          <w:tcPr>
            <w:tcW w:w="70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E75866">
        <w:tc>
          <w:tcPr>
            <w:tcW w:w="70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1B695F16"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roofErr w:type="gramStart"/>
            <w:r w:rsidRPr="00E75866">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E75866">
              <w:rPr>
                <w:rFonts w:ascii="Times New Roman" w:eastAsia="Times New Roman" w:hAnsi="Times New Roman" w:cs="Times New Roman"/>
                <w:sz w:val="20"/>
                <w:szCs w:val="20"/>
                <w:lang w:eastAsia="ru-RU"/>
              </w:rPr>
              <w:t>), за исключением случаев принятия ПП РФ мер, предусмотренных пунктом 1 части 2 статьи ст. 3.1-4  Закона № 223-ФЗ,</w:t>
            </w:r>
          </w:p>
          <w:p w14:paraId="34718252"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
          <w:p w14:paraId="2B981416" w14:textId="01A1478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r w:rsidRPr="00E7586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01BDFED" w14:textId="77777777" w:rsidR="00E75866" w:rsidRPr="00E75866" w:rsidRDefault="00E75866" w:rsidP="00260872">
            <w:pPr>
              <w:widowControl w:val="0"/>
              <w:spacing w:after="0" w:line="240" w:lineRule="auto"/>
              <w:jc w:val="both"/>
              <w:rPr>
                <w:rFonts w:ascii="Times New Roman" w:eastAsia="Times New Roman" w:hAnsi="Times New Roman" w:cs="Times New Roman"/>
                <w:sz w:val="20"/>
                <w:szCs w:val="20"/>
                <w:lang w:eastAsia="ru-RU"/>
              </w:rPr>
            </w:pPr>
          </w:p>
          <w:p w14:paraId="4728724B" w14:textId="1E182C38"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w:t>
            </w:r>
            <w:r w:rsidR="001F3E43">
              <w:rPr>
                <w:rFonts w:ascii="Times New Roman" w:eastAsia="Times New Roman" w:hAnsi="Times New Roman" w:cs="Times New Roman"/>
                <w:b/>
                <w:bCs/>
                <w:sz w:val="20"/>
                <w:szCs w:val="20"/>
                <w:lang w:eastAsia="ru-RU"/>
              </w:rPr>
              <w:t xml:space="preserve"> «ОРГАНИЧЕНИЯ» и</w:t>
            </w:r>
            <w:r w:rsidRPr="009765E1">
              <w:rPr>
                <w:rFonts w:ascii="Times New Roman" w:eastAsia="Times New Roman" w:hAnsi="Times New Roman" w:cs="Times New Roman"/>
                <w:b/>
                <w:bCs/>
                <w:sz w:val="20"/>
                <w:szCs w:val="20"/>
                <w:lang w:eastAsia="ru-RU"/>
              </w:rPr>
              <w:t xml:space="preserve"> «ПРЕИМУЩЕСТВА»: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E75866">
        <w:tc>
          <w:tcPr>
            <w:tcW w:w="70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75866">
        <w:tc>
          <w:tcPr>
            <w:tcW w:w="70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75866">
        <w:tc>
          <w:tcPr>
            <w:tcW w:w="70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75866">
        <w:trPr>
          <w:trHeight w:val="1751"/>
        </w:trPr>
        <w:tc>
          <w:tcPr>
            <w:tcW w:w="70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E75866">
        <w:tc>
          <w:tcPr>
            <w:tcW w:w="70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75866">
        <w:tc>
          <w:tcPr>
            <w:tcW w:w="70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lastRenderedPageBreak/>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75866">
        <w:tc>
          <w:tcPr>
            <w:tcW w:w="703"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97"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75866">
        <w:tc>
          <w:tcPr>
            <w:tcW w:w="703"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E75866">
        <w:trPr>
          <w:trHeight w:val="196"/>
        </w:trPr>
        <w:tc>
          <w:tcPr>
            <w:tcW w:w="703"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97"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75866">
        <w:trPr>
          <w:trHeight w:val="196"/>
        </w:trPr>
        <w:tc>
          <w:tcPr>
            <w:tcW w:w="70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0BAC" w14:textId="77777777" w:rsidR="00473734" w:rsidRDefault="00473734">
      <w:pPr>
        <w:spacing w:after="0" w:line="240" w:lineRule="auto"/>
      </w:pPr>
      <w:r>
        <w:separator/>
      </w:r>
    </w:p>
  </w:endnote>
  <w:endnote w:type="continuationSeparator" w:id="0">
    <w:p w14:paraId="4A2CBE6A" w14:textId="77777777" w:rsidR="00473734" w:rsidRDefault="0047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9341A8">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71419" w14:textId="77777777" w:rsidR="00473734" w:rsidRDefault="00473734">
      <w:pPr>
        <w:spacing w:after="0" w:line="240" w:lineRule="auto"/>
      </w:pPr>
      <w:r>
        <w:separator/>
      </w:r>
    </w:p>
  </w:footnote>
  <w:footnote w:type="continuationSeparator" w:id="0">
    <w:p w14:paraId="265EC32F" w14:textId="77777777" w:rsidR="00473734" w:rsidRDefault="0047373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3E43"/>
    <w:rsid w:val="001F7182"/>
    <w:rsid w:val="001F795E"/>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3734"/>
    <w:rsid w:val="00477588"/>
    <w:rsid w:val="00483B31"/>
    <w:rsid w:val="00484B14"/>
    <w:rsid w:val="0049034E"/>
    <w:rsid w:val="004D717D"/>
    <w:rsid w:val="004F29BD"/>
    <w:rsid w:val="004F40AA"/>
    <w:rsid w:val="005125C6"/>
    <w:rsid w:val="00536928"/>
    <w:rsid w:val="0054310E"/>
    <w:rsid w:val="00545C1C"/>
    <w:rsid w:val="005467B3"/>
    <w:rsid w:val="005660A5"/>
    <w:rsid w:val="005A0C02"/>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12F70"/>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341A8"/>
    <w:rsid w:val="00954D7D"/>
    <w:rsid w:val="009765E1"/>
    <w:rsid w:val="0098502E"/>
    <w:rsid w:val="009F4AA5"/>
    <w:rsid w:val="00A13312"/>
    <w:rsid w:val="00A53448"/>
    <w:rsid w:val="00A61C8A"/>
    <w:rsid w:val="00A83403"/>
    <w:rsid w:val="00AE0CB1"/>
    <w:rsid w:val="00AF590C"/>
    <w:rsid w:val="00B23783"/>
    <w:rsid w:val="00B27369"/>
    <w:rsid w:val="00B41C71"/>
    <w:rsid w:val="00B935D1"/>
    <w:rsid w:val="00B96737"/>
    <w:rsid w:val="00BA3E4C"/>
    <w:rsid w:val="00BA7DBE"/>
    <w:rsid w:val="00BB0229"/>
    <w:rsid w:val="00BC5E90"/>
    <w:rsid w:val="00BC6C35"/>
    <w:rsid w:val="00BD1D77"/>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1E16"/>
    <w:rsid w:val="00E72B6B"/>
    <w:rsid w:val="00E73795"/>
    <w:rsid w:val="00E75866"/>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D74EE"/>
    <w:rsid w:val="002E4821"/>
    <w:rsid w:val="002F242D"/>
    <w:rsid w:val="002F4983"/>
    <w:rsid w:val="003D5AC7"/>
    <w:rsid w:val="003F2A8D"/>
    <w:rsid w:val="0041059B"/>
    <w:rsid w:val="004513CA"/>
    <w:rsid w:val="00456FF2"/>
    <w:rsid w:val="00520195"/>
    <w:rsid w:val="00535AB8"/>
    <w:rsid w:val="005420FC"/>
    <w:rsid w:val="005E6D81"/>
    <w:rsid w:val="007A574F"/>
    <w:rsid w:val="007E059C"/>
    <w:rsid w:val="00851BFF"/>
    <w:rsid w:val="00A17F45"/>
    <w:rsid w:val="00A567D9"/>
    <w:rsid w:val="00B954DB"/>
    <w:rsid w:val="00BF119F"/>
    <w:rsid w:val="00C06FB2"/>
    <w:rsid w:val="00C37B34"/>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FF0D-E61F-4871-A0A2-C6560202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DOC-MARKER-rWoNqEKsJE7L7THC6ToJ1w</dc:description>
  <cp:lastModifiedBy>рр</cp:lastModifiedBy>
  <cp:revision>6</cp:revision>
  <dcterms:created xsi:type="dcterms:W3CDTF">2026-06-29T07:13:00Z</dcterms:created>
  <dcterms:modified xsi:type="dcterms:W3CDTF">2026-07-14T05:58:00Z</dcterms:modified>
</cp:coreProperties>
</file>