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4ED75" w14:textId="33BEEA38" w:rsidR="004B3F37" w:rsidRDefault="004B3F37" w:rsidP="001A04B7">
      <w:pPr>
        <w:jc w:val="center"/>
        <w:rPr>
          <w:b/>
          <w:sz w:val="24"/>
          <w:szCs w:val="24"/>
        </w:rPr>
      </w:pPr>
      <w:r>
        <w:rPr>
          <w:b/>
          <w:sz w:val="24"/>
          <w:szCs w:val="24"/>
        </w:rPr>
        <w:t>ПРОЕКТ ДОГОВОРА</w:t>
      </w:r>
    </w:p>
    <w:p w14:paraId="4AA87265" w14:textId="77777777" w:rsidR="004B3F37" w:rsidRDefault="004B3F37" w:rsidP="001A04B7">
      <w:pPr>
        <w:jc w:val="center"/>
        <w:rPr>
          <w:b/>
          <w:sz w:val="24"/>
          <w:szCs w:val="24"/>
        </w:rPr>
      </w:pPr>
    </w:p>
    <w:p w14:paraId="3975ADEE" w14:textId="436667C9" w:rsidR="001A04B7" w:rsidRPr="00E10FD4" w:rsidRDefault="001A04B7" w:rsidP="001A04B7">
      <w:pPr>
        <w:jc w:val="center"/>
        <w:rPr>
          <w:b/>
          <w:sz w:val="24"/>
          <w:szCs w:val="24"/>
        </w:rPr>
      </w:pPr>
      <w:r w:rsidRPr="00E10FD4">
        <w:rPr>
          <w:b/>
          <w:sz w:val="24"/>
          <w:szCs w:val="24"/>
        </w:rPr>
        <w:t>ДОГО‌﻿⁠‌​‍​﻿⁠‍⁠⁠﻿⁠‍⁠﻿‍​⁠⁠‌‌⁠​‌​‌‍﻿⁠⁠‍​​‍﻿⁠⁠‌﻿﻿‌﻿ВОР №</w:t>
      </w:r>
      <w:r w:rsidR="00293F3A">
        <w:rPr>
          <w:b/>
          <w:sz w:val="24"/>
          <w:szCs w:val="24"/>
        </w:rPr>
        <w:t>______</w:t>
      </w:r>
    </w:p>
    <w:p w14:paraId="729E61B8" w14:textId="77777777" w:rsidR="001A04B7" w:rsidRPr="00E10FD4" w:rsidRDefault="001A04B7" w:rsidP="001A04B7">
      <w:pPr>
        <w:jc w:val="center"/>
        <w:outlineLvl w:val="0"/>
        <w:rPr>
          <w:b/>
          <w:sz w:val="24"/>
          <w:szCs w:val="24"/>
        </w:rPr>
      </w:pPr>
    </w:p>
    <w:p w14:paraId="4117BD04" w14:textId="7B8C8D99" w:rsidR="001A04B7" w:rsidRPr="00B12FDE" w:rsidRDefault="001A04B7" w:rsidP="001A04B7">
      <w:pPr>
        <w:jc w:val="center"/>
        <w:outlineLvl w:val="0"/>
        <w:rPr>
          <w:b/>
          <w:sz w:val="24"/>
          <w:szCs w:val="24"/>
        </w:rPr>
      </w:pPr>
      <w:r w:rsidRPr="00E10FD4">
        <w:rPr>
          <w:b/>
          <w:sz w:val="24"/>
          <w:szCs w:val="24"/>
        </w:rPr>
        <w:t xml:space="preserve">на </w:t>
      </w:r>
      <w:r w:rsidR="004B3F37" w:rsidRPr="004B3F37">
        <w:rPr>
          <w:b/>
          <w:sz w:val="24"/>
          <w:szCs w:val="24"/>
        </w:rPr>
        <w:t>поставку оборудования</w:t>
      </w:r>
      <w:r w:rsidR="004B3F37" w:rsidRPr="004B3F37">
        <w:rPr>
          <w:b/>
          <w:sz w:val="24"/>
          <w:szCs w:val="24"/>
        </w:rPr>
        <w:t xml:space="preserve"> </w:t>
      </w:r>
      <w:r>
        <w:rPr>
          <w:b/>
          <w:sz w:val="24"/>
          <w:szCs w:val="24"/>
        </w:rPr>
        <w:t xml:space="preserve">для </w:t>
      </w:r>
      <w:r w:rsidR="00523562">
        <w:rPr>
          <w:b/>
          <w:sz w:val="24"/>
          <w:szCs w:val="24"/>
        </w:rPr>
        <w:t xml:space="preserve">нужд </w:t>
      </w:r>
      <w:r w:rsidR="00450A27">
        <w:rPr>
          <w:b/>
          <w:sz w:val="24"/>
          <w:szCs w:val="24"/>
        </w:rPr>
        <w:t>МАУК «ГДК»</w:t>
      </w:r>
    </w:p>
    <w:p w14:paraId="46BB0EF4" w14:textId="77777777" w:rsidR="001A04B7" w:rsidRPr="00E10FD4" w:rsidRDefault="001A04B7" w:rsidP="001A04B7">
      <w:pPr>
        <w:rPr>
          <w:sz w:val="24"/>
          <w:szCs w:val="24"/>
        </w:rPr>
      </w:pPr>
    </w:p>
    <w:p w14:paraId="113991F1" w14:textId="3E451B7E" w:rsidR="001A04B7" w:rsidRPr="00E10FD4" w:rsidRDefault="001A04B7" w:rsidP="001A04B7">
      <w:pPr>
        <w:rPr>
          <w:sz w:val="24"/>
          <w:szCs w:val="24"/>
        </w:rPr>
      </w:pPr>
      <w:r w:rsidRPr="00E10FD4">
        <w:rPr>
          <w:sz w:val="24"/>
          <w:szCs w:val="24"/>
        </w:rPr>
        <w:t xml:space="preserve">г. </w:t>
      </w:r>
      <w:r w:rsidR="00450A27">
        <w:rPr>
          <w:sz w:val="24"/>
          <w:szCs w:val="24"/>
        </w:rPr>
        <w:t>Хабаровск</w:t>
      </w:r>
      <w:r w:rsidRPr="00E10FD4">
        <w:rPr>
          <w:sz w:val="24"/>
          <w:szCs w:val="24"/>
        </w:rPr>
        <w:tab/>
        <w:t xml:space="preserve">                                         </w:t>
      </w:r>
      <w:r>
        <w:rPr>
          <w:sz w:val="24"/>
          <w:szCs w:val="24"/>
        </w:rPr>
        <w:t xml:space="preserve">                            </w:t>
      </w:r>
      <w:r w:rsidRPr="00E10FD4">
        <w:rPr>
          <w:sz w:val="24"/>
          <w:szCs w:val="24"/>
        </w:rPr>
        <w:t xml:space="preserve">    </w:t>
      </w:r>
      <w:r w:rsidR="008155BD">
        <w:rPr>
          <w:sz w:val="24"/>
          <w:szCs w:val="24"/>
        </w:rPr>
        <w:t xml:space="preserve">                     </w:t>
      </w:r>
      <w:proofErr w:type="gramStart"/>
      <w:r w:rsidR="008155BD">
        <w:rPr>
          <w:sz w:val="24"/>
          <w:szCs w:val="24"/>
        </w:rPr>
        <w:t xml:space="preserve">   </w:t>
      </w:r>
      <w:r w:rsidRPr="00E10FD4">
        <w:rPr>
          <w:sz w:val="24"/>
          <w:szCs w:val="24"/>
        </w:rPr>
        <w:t>«</w:t>
      </w:r>
      <w:proofErr w:type="gramEnd"/>
      <w:r w:rsidR="00293F3A">
        <w:rPr>
          <w:sz w:val="24"/>
          <w:szCs w:val="24"/>
        </w:rPr>
        <w:t>____</w:t>
      </w:r>
      <w:r w:rsidRPr="00E10FD4">
        <w:rPr>
          <w:sz w:val="24"/>
          <w:szCs w:val="24"/>
        </w:rPr>
        <w:t xml:space="preserve">» </w:t>
      </w:r>
      <w:r w:rsidR="00293F3A">
        <w:rPr>
          <w:sz w:val="24"/>
          <w:szCs w:val="24"/>
        </w:rPr>
        <w:t>_______2</w:t>
      </w:r>
      <w:r w:rsidRPr="00E10FD4">
        <w:rPr>
          <w:sz w:val="24"/>
          <w:szCs w:val="24"/>
        </w:rPr>
        <w:t>02</w:t>
      </w:r>
      <w:r w:rsidR="00293F3A">
        <w:rPr>
          <w:sz w:val="24"/>
          <w:szCs w:val="24"/>
        </w:rPr>
        <w:t>6</w:t>
      </w:r>
      <w:r w:rsidRPr="00E10FD4">
        <w:rPr>
          <w:sz w:val="24"/>
          <w:szCs w:val="24"/>
        </w:rPr>
        <w:t xml:space="preserve"> г.</w:t>
      </w:r>
    </w:p>
    <w:p w14:paraId="68A08238" w14:textId="77777777" w:rsidR="001A04B7" w:rsidRPr="00E10FD4" w:rsidRDefault="001A04B7" w:rsidP="001A04B7">
      <w:pPr>
        <w:rPr>
          <w:b/>
          <w:sz w:val="24"/>
          <w:szCs w:val="24"/>
        </w:rPr>
      </w:pPr>
    </w:p>
    <w:p w14:paraId="70B09CF8" w14:textId="77B07F10" w:rsidR="001A04B7" w:rsidRPr="00E10FD4" w:rsidRDefault="00955A4F" w:rsidP="001A04B7">
      <w:pPr>
        <w:spacing w:line="216" w:lineRule="auto"/>
        <w:ind w:firstLine="709"/>
        <w:jc w:val="both"/>
        <w:rPr>
          <w:sz w:val="24"/>
          <w:szCs w:val="24"/>
        </w:rPr>
      </w:pPr>
      <w:r w:rsidRPr="00955A4F">
        <w:rPr>
          <w:rFonts w:eastAsia="SimSun"/>
          <w:bCs/>
          <w:sz w:val="24"/>
          <w:szCs w:val="24"/>
          <w:lang w:eastAsia="zh-CN"/>
        </w:rPr>
        <w:t>Муниципальное авто</w:t>
      </w:r>
      <w:r>
        <w:rPr>
          <w:rFonts w:eastAsia="SimSun"/>
          <w:bCs/>
          <w:sz w:val="24"/>
          <w:szCs w:val="24"/>
          <w:lang w:eastAsia="zh-CN"/>
        </w:rPr>
        <w:t>номное учреждение культуры «Городской дворец культуры»</w:t>
      </w:r>
      <w:r w:rsidR="001A04B7" w:rsidRPr="00955A4F">
        <w:rPr>
          <w:rFonts w:eastAsia="SimSun"/>
          <w:bCs/>
          <w:sz w:val="24"/>
          <w:szCs w:val="24"/>
          <w:lang w:eastAsia="zh-CN"/>
        </w:rPr>
        <w:t>, именуемое в дальнейшем</w:t>
      </w:r>
      <w:r w:rsidR="001A04B7" w:rsidRPr="00E10FD4">
        <w:rPr>
          <w:rFonts w:eastAsia="SimSun"/>
          <w:b/>
          <w:sz w:val="24"/>
          <w:szCs w:val="24"/>
          <w:lang w:eastAsia="zh-CN"/>
        </w:rPr>
        <w:t xml:space="preserve"> «Покупатель»,</w:t>
      </w:r>
      <w:r w:rsidR="001A04B7" w:rsidRPr="00E10FD4">
        <w:rPr>
          <w:rFonts w:eastAsia="SimSun"/>
          <w:sz w:val="24"/>
          <w:szCs w:val="24"/>
          <w:lang w:eastAsia="zh-CN"/>
        </w:rPr>
        <w:t xml:space="preserve"> </w:t>
      </w:r>
      <w:r w:rsidR="001A04B7" w:rsidRPr="00F752EF">
        <w:rPr>
          <w:rFonts w:eastAsia="SimSun"/>
          <w:sz w:val="24"/>
          <w:szCs w:val="24"/>
          <w:lang w:eastAsia="zh-CN"/>
        </w:rPr>
        <w:t>в лице директора</w:t>
      </w:r>
      <w:r w:rsidR="001A04B7">
        <w:rPr>
          <w:rFonts w:eastAsia="SimSun"/>
          <w:sz w:val="24"/>
          <w:szCs w:val="24"/>
          <w:lang w:eastAsia="zh-CN"/>
        </w:rPr>
        <w:t xml:space="preserve"> </w:t>
      </w:r>
      <w:proofErr w:type="spellStart"/>
      <w:r>
        <w:rPr>
          <w:rFonts w:eastAsia="SimSun"/>
          <w:sz w:val="24"/>
          <w:szCs w:val="24"/>
          <w:lang w:eastAsia="zh-CN"/>
        </w:rPr>
        <w:t>Швиткого</w:t>
      </w:r>
      <w:proofErr w:type="spellEnd"/>
      <w:r>
        <w:rPr>
          <w:rFonts w:eastAsia="SimSun"/>
          <w:sz w:val="24"/>
          <w:szCs w:val="24"/>
          <w:lang w:eastAsia="zh-CN"/>
        </w:rPr>
        <w:t xml:space="preserve"> Александра Михайловича</w:t>
      </w:r>
      <w:r w:rsidR="001A04B7" w:rsidRPr="00F752EF">
        <w:rPr>
          <w:rFonts w:eastAsia="SimSun"/>
          <w:sz w:val="24"/>
          <w:szCs w:val="24"/>
          <w:lang w:eastAsia="zh-CN"/>
        </w:rPr>
        <w:t xml:space="preserve">, действующего на основании </w:t>
      </w:r>
      <w:r w:rsidR="001A04B7">
        <w:rPr>
          <w:sz w:val="24"/>
          <w:szCs w:val="24"/>
        </w:rPr>
        <w:t>Устава,</w:t>
      </w:r>
      <w:r w:rsidR="001A04B7">
        <w:rPr>
          <w:rFonts w:eastAsia="SimSun"/>
          <w:sz w:val="24"/>
          <w:szCs w:val="24"/>
          <w:lang w:eastAsia="zh-CN"/>
        </w:rPr>
        <w:t xml:space="preserve"> </w:t>
      </w:r>
      <w:r w:rsidR="001A04B7" w:rsidRPr="004443A5">
        <w:rPr>
          <w:rFonts w:eastAsia="SimSun"/>
          <w:sz w:val="24"/>
          <w:szCs w:val="24"/>
          <w:lang w:eastAsia="zh-CN"/>
        </w:rPr>
        <w:t>с одной стороны</w:t>
      </w:r>
      <w:r w:rsidR="001A04B7" w:rsidRPr="00E10FD4">
        <w:rPr>
          <w:sz w:val="24"/>
          <w:szCs w:val="24"/>
        </w:rPr>
        <w:t xml:space="preserve">, </w:t>
      </w:r>
      <w:r w:rsidR="00293F3A">
        <w:rPr>
          <w:sz w:val="24"/>
          <w:szCs w:val="24"/>
        </w:rPr>
        <w:t>и _________________________</w:t>
      </w:r>
      <w:r w:rsidR="00A74EFC" w:rsidRPr="00E10FD4">
        <w:rPr>
          <w:sz w:val="24"/>
          <w:szCs w:val="24"/>
        </w:rPr>
        <w:t>,</w:t>
      </w:r>
      <w:r w:rsidR="00A74EFC" w:rsidRPr="00E10FD4">
        <w:rPr>
          <w:b/>
          <w:sz w:val="24"/>
          <w:szCs w:val="24"/>
        </w:rPr>
        <w:t xml:space="preserve"> </w:t>
      </w:r>
      <w:r w:rsidR="00A74EFC">
        <w:rPr>
          <w:sz w:val="24"/>
          <w:szCs w:val="24"/>
        </w:rPr>
        <w:t>именуемый</w:t>
      </w:r>
      <w:r w:rsidR="00A74EFC" w:rsidRPr="00E10FD4">
        <w:rPr>
          <w:sz w:val="24"/>
          <w:szCs w:val="24"/>
        </w:rPr>
        <w:t xml:space="preserve"> в дальнейшем</w:t>
      </w:r>
      <w:r w:rsidR="00A74EFC" w:rsidRPr="00E10FD4">
        <w:rPr>
          <w:b/>
          <w:sz w:val="24"/>
          <w:szCs w:val="24"/>
        </w:rPr>
        <w:t xml:space="preserve"> «Поставщик»</w:t>
      </w:r>
      <w:r w:rsidR="00A74EFC" w:rsidRPr="00E10FD4">
        <w:rPr>
          <w:sz w:val="24"/>
          <w:szCs w:val="24"/>
        </w:rPr>
        <w:t xml:space="preserve">, в лице </w:t>
      </w:r>
      <w:r w:rsidR="00293F3A">
        <w:rPr>
          <w:sz w:val="24"/>
          <w:szCs w:val="24"/>
        </w:rPr>
        <w:t>________________________________</w:t>
      </w:r>
      <w:r w:rsidR="00A74EFC" w:rsidRPr="00E10FD4">
        <w:rPr>
          <w:sz w:val="24"/>
          <w:szCs w:val="24"/>
        </w:rPr>
        <w:t>, действующего на основании</w:t>
      </w:r>
      <w:r w:rsidR="00A74EFC">
        <w:rPr>
          <w:sz w:val="24"/>
          <w:szCs w:val="24"/>
        </w:rPr>
        <w:t xml:space="preserve"> </w:t>
      </w:r>
      <w:r w:rsidR="00293F3A">
        <w:rPr>
          <w:sz w:val="24"/>
          <w:szCs w:val="24"/>
        </w:rPr>
        <w:t>_________________________________</w:t>
      </w:r>
      <w:r w:rsidR="00A74EFC">
        <w:rPr>
          <w:sz w:val="24"/>
          <w:szCs w:val="24"/>
        </w:rPr>
        <w:t xml:space="preserve">, </w:t>
      </w:r>
      <w:r w:rsidR="001A04B7" w:rsidRPr="00E10FD4">
        <w:rPr>
          <w:sz w:val="24"/>
          <w:szCs w:val="24"/>
        </w:rPr>
        <w:t xml:space="preserve">с другой стороны, вместе именуемые «Стороны», </w:t>
      </w:r>
      <w:r w:rsidR="001A04B7">
        <w:rPr>
          <w:sz w:val="24"/>
          <w:szCs w:val="24"/>
        </w:rPr>
        <w:t xml:space="preserve">на основании протокола </w:t>
      </w:r>
      <w:r w:rsidR="00A74EFC">
        <w:rPr>
          <w:sz w:val="24"/>
          <w:szCs w:val="24"/>
        </w:rPr>
        <w:t>№</w:t>
      </w:r>
      <w:r w:rsidR="00293F3A">
        <w:rPr>
          <w:sz w:val="24"/>
          <w:szCs w:val="24"/>
        </w:rPr>
        <w:t>_________________</w:t>
      </w:r>
      <w:r w:rsidR="00B03A9A">
        <w:rPr>
          <w:sz w:val="24"/>
          <w:szCs w:val="24"/>
        </w:rPr>
        <w:t xml:space="preserve"> от </w:t>
      </w:r>
      <w:r w:rsidR="00293F3A">
        <w:rPr>
          <w:sz w:val="24"/>
          <w:szCs w:val="24"/>
        </w:rPr>
        <w:t>_______________</w:t>
      </w:r>
      <w:r w:rsidR="00B03A9A">
        <w:rPr>
          <w:sz w:val="24"/>
          <w:szCs w:val="24"/>
        </w:rPr>
        <w:t xml:space="preserve"> г.</w:t>
      </w:r>
      <w:r w:rsidR="001A04B7">
        <w:rPr>
          <w:sz w:val="24"/>
          <w:szCs w:val="24"/>
        </w:rPr>
        <w:t xml:space="preserve"> </w:t>
      </w:r>
      <w:r w:rsidR="001A04B7" w:rsidRPr="00C41866">
        <w:rPr>
          <w:sz w:val="24"/>
          <w:szCs w:val="24"/>
        </w:rPr>
        <w:t>(реестровый номер закупки</w:t>
      </w:r>
      <w:r w:rsidR="001A04B7">
        <w:rPr>
          <w:sz w:val="24"/>
          <w:szCs w:val="24"/>
        </w:rPr>
        <w:t xml:space="preserve"> </w:t>
      </w:r>
      <w:r w:rsidR="00293F3A">
        <w:rPr>
          <w:sz w:val="24"/>
          <w:szCs w:val="24"/>
        </w:rPr>
        <w:t>________</w:t>
      </w:r>
      <w:r w:rsidR="001A04B7" w:rsidRPr="00C41866">
        <w:rPr>
          <w:sz w:val="24"/>
          <w:szCs w:val="24"/>
        </w:rPr>
        <w:t>)</w:t>
      </w:r>
      <w:r w:rsidR="001A04B7" w:rsidRPr="00D23D25">
        <w:rPr>
          <w:color w:val="FF0000"/>
          <w:sz w:val="24"/>
          <w:szCs w:val="24"/>
        </w:rPr>
        <w:t xml:space="preserve"> </w:t>
      </w:r>
      <w:r w:rsidR="001A04B7" w:rsidRPr="00E10FD4">
        <w:rPr>
          <w:sz w:val="24"/>
          <w:szCs w:val="24"/>
        </w:rPr>
        <w:t>заключили настоящий Договор  о нижеследующем:</w:t>
      </w:r>
    </w:p>
    <w:p w14:paraId="4282D53F" w14:textId="77777777" w:rsidR="001A04B7" w:rsidRPr="00E10FD4" w:rsidRDefault="001A04B7" w:rsidP="001A04B7">
      <w:pPr>
        <w:spacing w:line="216" w:lineRule="auto"/>
        <w:ind w:firstLine="709"/>
        <w:jc w:val="both"/>
        <w:rPr>
          <w:b/>
          <w:bCs/>
          <w:sz w:val="24"/>
          <w:szCs w:val="24"/>
        </w:rPr>
      </w:pPr>
    </w:p>
    <w:p w14:paraId="303BB52B" w14:textId="77777777" w:rsidR="001A04B7" w:rsidRPr="003B4B3F" w:rsidRDefault="001A04B7" w:rsidP="001A04B7">
      <w:pPr>
        <w:numPr>
          <w:ilvl w:val="0"/>
          <w:numId w:val="1"/>
        </w:numPr>
        <w:ind w:left="0" w:hanging="357"/>
        <w:jc w:val="center"/>
        <w:rPr>
          <w:b/>
          <w:bCs/>
          <w:sz w:val="24"/>
          <w:szCs w:val="24"/>
        </w:rPr>
      </w:pPr>
      <w:r w:rsidRPr="00E10FD4">
        <w:rPr>
          <w:b/>
          <w:bCs/>
          <w:sz w:val="24"/>
          <w:szCs w:val="24"/>
        </w:rPr>
        <w:t>ПРЕДМЕТ ДОГОВОРА</w:t>
      </w:r>
    </w:p>
    <w:p w14:paraId="7DA1FFF2" w14:textId="7B5DB06A" w:rsidR="001A04B7" w:rsidRPr="00E10FD4" w:rsidRDefault="001A04B7" w:rsidP="001A04B7">
      <w:pPr>
        <w:jc w:val="both"/>
        <w:rPr>
          <w:sz w:val="24"/>
          <w:szCs w:val="24"/>
        </w:rPr>
      </w:pPr>
      <w:r w:rsidRPr="00E10FD4">
        <w:rPr>
          <w:sz w:val="24"/>
          <w:szCs w:val="24"/>
        </w:rPr>
        <w:t xml:space="preserve">1.1. Поставщик обязуется осуществить </w:t>
      </w:r>
      <w:r w:rsidR="004B3F37" w:rsidRPr="004B3F37">
        <w:rPr>
          <w:sz w:val="24"/>
          <w:szCs w:val="24"/>
        </w:rPr>
        <w:t>поставку оборудования</w:t>
      </w:r>
      <w:r w:rsidR="004B3F37" w:rsidRPr="004B3F37">
        <w:rPr>
          <w:sz w:val="24"/>
          <w:szCs w:val="24"/>
        </w:rPr>
        <w:t xml:space="preserve"> </w:t>
      </w:r>
      <w:r w:rsidRPr="002B2F91">
        <w:rPr>
          <w:sz w:val="24"/>
          <w:szCs w:val="24"/>
        </w:rPr>
        <w:t xml:space="preserve">для </w:t>
      </w:r>
      <w:r w:rsidR="00523562">
        <w:rPr>
          <w:sz w:val="24"/>
          <w:szCs w:val="24"/>
        </w:rPr>
        <w:t xml:space="preserve">нужд </w:t>
      </w:r>
      <w:r w:rsidR="00955A4F">
        <w:rPr>
          <w:sz w:val="24"/>
          <w:szCs w:val="24"/>
        </w:rPr>
        <w:t>МАУК «ГДК»</w:t>
      </w:r>
      <w:r>
        <w:rPr>
          <w:sz w:val="24"/>
          <w:szCs w:val="24"/>
        </w:rPr>
        <w:t xml:space="preserve"> </w:t>
      </w:r>
      <w:r w:rsidRPr="00E10FD4">
        <w:rPr>
          <w:sz w:val="24"/>
          <w:szCs w:val="24"/>
        </w:rPr>
        <w:t>(далее – Товар), в соответствии с условиями настоящего Договора и Спецификацией (Приложение к настоящему Договору), являющейся неотъемлемой частью Договора, а Покупатель обязуется принять и оплатить поставленный Товар в порядке и на условиях, предусмотренных настоящим Договором.</w:t>
      </w:r>
    </w:p>
    <w:p w14:paraId="4AE4D223" w14:textId="77777777" w:rsidR="001A04B7" w:rsidRPr="00E10FD4" w:rsidRDefault="001A04B7" w:rsidP="001A04B7">
      <w:pPr>
        <w:jc w:val="both"/>
        <w:rPr>
          <w:rFonts w:ascii="Times New Roman CYR" w:hAnsi="Times New Roman CYR"/>
          <w:sz w:val="24"/>
          <w:szCs w:val="24"/>
        </w:rPr>
      </w:pPr>
      <w:r w:rsidRPr="00E10FD4">
        <w:rPr>
          <w:sz w:val="24"/>
          <w:szCs w:val="24"/>
        </w:rPr>
        <w:t>1.2. Наименование, количество, общая стоимость и страна происхождения Товара указываются в Спецификации.</w:t>
      </w:r>
    </w:p>
    <w:p w14:paraId="475E5FDB" w14:textId="77777777" w:rsidR="001A04B7" w:rsidRPr="003B4B3F" w:rsidRDefault="001A04B7" w:rsidP="001A04B7">
      <w:pPr>
        <w:numPr>
          <w:ilvl w:val="0"/>
          <w:numId w:val="1"/>
        </w:numPr>
        <w:spacing w:after="120"/>
        <w:ind w:left="714" w:hanging="357"/>
        <w:jc w:val="center"/>
        <w:rPr>
          <w:b/>
          <w:bCs/>
          <w:sz w:val="24"/>
          <w:szCs w:val="24"/>
        </w:rPr>
      </w:pPr>
      <w:r w:rsidRPr="00E10FD4">
        <w:rPr>
          <w:b/>
          <w:bCs/>
          <w:sz w:val="24"/>
          <w:szCs w:val="24"/>
        </w:rPr>
        <w:t>СРОКИ И ПОРЯДОК ПОСТАВКИ</w:t>
      </w:r>
    </w:p>
    <w:p w14:paraId="0A9037EB" w14:textId="786AB5CC" w:rsidR="001A04B7" w:rsidRPr="00E10FD4" w:rsidRDefault="001A04B7" w:rsidP="001A04B7">
      <w:pPr>
        <w:pStyle w:val="Default"/>
        <w:jc w:val="both"/>
        <w:rPr>
          <w:color w:val="auto"/>
        </w:rPr>
      </w:pPr>
      <w:r w:rsidRPr="00E10FD4">
        <w:rPr>
          <w:color w:val="auto"/>
        </w:rPr>
        <w:t xml:space="preserve">2.1. Поставщик осуществляет Поставку Товара силами, средствами Поставщика по адресу: </w:t>
      </w:r>
      <w:r w:rsidR="00955A4F">
        <w:t>6800</w:t>
      </w:r>
      <w:r w:rsidR="00E506E3">
        <w:t>13</w:t>
      </w:r>
      <w:r w:rsidR="00955A4F">
        <w:t>, Хабаровский край, г. Хабаровск, ул. Ленина, д. 85</w:t>
      </w:r>
      <w:r>
        <w:t xml:space="preserve">, в течение </w:t>
      </w:r>
      <w:r w:rsidR="00D80838">
        <w:t>20</w:t>
      </w:r>
      <w:r>
        <w:t xml:space="preserve"> (</w:t>
      </w:r>
      <w:r w:rsidR="00D80838">
        <w:t>двадцати</w:t>
      </w:r>
      <w:r>
        <w:t xml:space="preserve">) </w:t>
      </w:r>
      <w:proofErr w:type="gramStart"/>
      <w:r w:rsidR="004B3F37">
        <w:t xml:space="preserve">рабочих </w:t>
      </w:r>
      <w:r>
        <w:t xml:space="preserve"> дней</w:t>
      </w:r>
      <w:proofErr w:type="gramEnd"/>
      <w:r>
        <w:t xml:space="preserve"> с момента подписания договора</w:t>
      </w:r>
      <w:r w:rsidRPr="00E10FD4">
        <w:rPr>
          <w:color w:val="auto"/>
        </w:rPr>
        <w:t xml:space="preserve">. </w:t>
      </w:r>
      <w:r w:rsidRPr="00E10FD4">
        <w:rPr>
          <w:rFonts w:eastAsia="Times New Roman"/>
          <w:color w:val="auto"/>
          <w:lang w:eastAsia="ru-RU"/>
        </w:rPr>
        <w:t>Поставщик по согласованию с Покупателем может поставить Товар досрочно.</w:t>
      </w:r>
    </w:p>
    <w:p w14:paraId="59BDE04D" w14:textId="77777777" w:rsidR="001A04B7" w:rsidRPr="002B2F91" w:rsidRDefault="001A04B7" w:rsidP="001A04B7">
      <w:pPr>
        <w:jc w:val="both"/>
        <w:rPr>
          <w:sz w:val="24"/>
          <w:szCs w:val="24"/>
        </w:rPr>
      </w:pPr>
      <w:r w:rsidRPr="002B2F91">
        <w:rPr>
          <w:sz w:val="24"/>
          <w:szCs w:val="24"/>
        </w:rPr>
        <w:t xml:space="preserve">2.2. Доставка Товара производится средствами </w:t>
      </w:r>
      <w:r w:rsidRPr="002B2F91">
        <w:rPr>
          <w:bCs/>
          <w:sz w:val="24"/>
          <w:szCs w:val="24"/>
        </w:rPr>
        <w:t xml:space="preserve">Поставщика </w:t>
      </w:r>
      <w:r w:rsidRPr="002B2F91">
        <w:rPr>
          <w:sz w:val="24"/>
          <w:szCs w:val="24"/>
        </w:rPr>
        <w:t>и за его счет. В случае доставки Товара транспортной организацией, оплата транспортных расходов возлагается на Поставщика.</w:t>
      </w:r>
    </w:p>
    <w:p w14:paraId="6452D112" w14:textId="77777777" w:rsidR="001A04B7" w:rsidRPr="002B2F91" w:rsidRDefault="001A04B7" w:rsidP="001A04B7">
      <w:pPr>
        <w:tabs>
          <w:tab w:val="left" w:pos="353"/>
        </w:tabs>
        <w:autoSpaceDE w:val="0"/>
        <w:autoSpaceDN w:val="0"/>
        <w:adjustRightInd w:val="0"/>
        <w:jc w:val="both"/>
        <w:rPr>
          <w:szCs w:val="28"/>
        </w:rPr>
      </w:pPr>
      <w:r w:rsidRPr="002B2F91">
        <w:rPr>
          <w:sz w:val="24"/>
          <w:szCs w:val="28"/>
        </w:rPr>
        <w:t>2.3. Поставляемый Товар должен быть в собственности Поставщика и свободным от любых прав третьих лиц</w:t>
      </w:r>
      <w:r w:rsidRPr="002B2F91">
        <w:rPr>
          <w:szCs w:val="28"/>
        </w:rPr>
        <w:t>.</w:t>
      </w:r>
    </w:p>
    <w:p w14:paraId="582B9D58" w14:textId="77777777" w:rsidR="001A04B7" w:rsidRPr="002B2F91" w:rsidRDefault="001A04B7" w:rsidP="001A04B7">
      <w:pPr>
        <w:tabs>
          <w:tab w:val="left" w:pos="353"/>
        </w:tabs>
        <w:autoSpaceDE w:val="0"/>
        <w:autoSpaceDN w:val="0"/>
        <w:adjustRightInd w:val="0"/>
        <w:jc w:val="both"/>
        <w:rPr>
          <w:sz w:val="24"/>
          <w:szCs w:val="24"/>
        </w:rPr>
      </w:pPr>
      <w:r w:rsidRPr="002B2F91">
        <w:rPr>
          <w:sz w:val="24"/>
          <w:szCs w:val="24"/>
        </w:rPr>
        <w:t>2.4. Товар поставляется в упаковке, обычно применяемой для Товаров такого рода.</w:t>
      </w:r>
    </w:p>
    <w:p w14:paraId="1C4011D6" w14:textId="77777777" w:rsidR="001A04B7" w:rsidRPr="00E10FD4" w:rsidRDefault="001A04B7" w:rsidP="001A04B7">
      <w:pPr>
        <w:pStyle w:val="Default"/>
        <w:rPr>
          <w:color w:val="auto"/>
        </w:rPr>
      </w:pPr>
    </w:p>
    <w:p w14:paraId="60F9028D" w14:textId="77777777" w:rsidR="001A04B7" w:rsidRPr="003B4B3F" w:rsidRDefault="001A04B7" w:rsidP="001A04B7">
      <w:pPr>
        <w:numPr>
          <w:ilvl w:val="0"/>
          <w:numId w:val="1"/>
        </w:numPr>
        <w:ind w:left="0" w:hanging="357"/>
        <w:jc w:val="center"/>
        <w:rPr>
          <w:b/>
          <w:bCs/>
          <w:sz w:val="24"/>
          <w:szCs w:val="24"/>
        </w:rPr>
      </w:pPr>
      <w:r w:rsidRPr="00E10FD4">
        <w:rPr>
          <w:b/>
          <w:bCs/>
          <w:sz w:val="24"/>
          <w:szCs w:val="24"/>
        </w:rPr>
        <w:t>КАЧЕСТВО ТОВАРА И ГАРАНТИИ</w:t>
      </w:r>
    </w:p>
    <w:p w14:paraId="4BE3C3D2" w14:textId="77777777" w:rsidR="001A04B7" w:rsidRPr="00E10FD4" w:rsidRDefault="001A04B7" w:rsidP="001A04B7">
      <w:pPr>
        <w:jc w:val="both"/>
        <w:rPr>
          <w:spacing w:val="-5"/>
          <w:sz w:val="28"/>
          <w:szCs w:val="28"/>
        </w:rPr>
      </w:pPr>
      <w:r w:rsidRPr="00E10FD4">
        <w:rPr>
          <w:rFonts w:ascii="Times New Roman CYR" w:hAnsi="Times New Roman CYR"/>
          <w:sz w:val="24"/>
          <w:szCs w:val="24"/>
        </w:rPr>
        <w:t xml:space="preserve">3.1. Поставщик гарантирует, что Товар является новым, по качеству соответствует требованиям государственных стандартов, техническим условиям изготовителя; отсутствие в товаре дефектов и его пригодность для нормальной эксплуатации по назначению. </w:t>
      </w:r>
    </w:p>
    <w:p w14:paraId="7BDC3F01" w14:textId="77777777" w:rsidR="001A04B7" w:rsidRPr="00E10FD4" w:rsidRDefault="001A04B7" w:rsidP="001A04B7">
      <w:pPr>
        <w:tabs>
          <w:tab w:val="num" w:pos="709"/>
        </w:tabs>
        <w:jc w:val="both"/>
        <w:rPr>
          <w:sz w:val="24"/>
          <w:szCs w:val="24"/>
        </w:rPr>
      </w:pPr>
      <w:r w:rsidRPr="00E10FD4">
        <w:rPr>
          <w:sz w:val="24"/>
          <w:szCs w:val="24"/>
        </w:rPr>
        <w:t>3.2. </w:t>
      </w:r>
      <w:r w:rsidRPr="00C73F6A">
        <w:rPr>
          <w:sz w:val="24"/>
          <w:szCs w:val="24"/>
        </w:rPr>
        <w:t>Гарантийный срок на Товар, поставленный по настоящему Дог</w:t>
      </w:r>
      <w:r>
        <w:rPr>
          <w:sz w:val="24"/>
          <w:szCs w:val="24"/>
        </w:rPr>
        <w:t xml:space="preserve">овору, составляет 12 (двенадцать) </w:t>
      </w:r>
      <w:r w:rsidRPr="00C73F6A">
        <w:rPr>
          <w:sz w:val="24"/>
          <w:szCs w:val="24"/>
        </w:rPr>
        <w:t>месяцев с момента подписания Сторонами товарной накладной по форме ТОРГ-12/либо УПД. Гарантийный срок продлевается на время, в течение которого Товар не мог использоваться из-за обнаруженных в нем недостатков (дефектов), при условии извещения Поставщика в порядке, установленном пунктом 5.3 настоящего Договора.</w:t>
      </w:r>
    </w:p>
    <w:p w14:paraId="4B6A02E6" w14:textId="77777777" w:rsidR="001A04B7" w:rsidRPr="00E10FD4" w:rsidRDefault="001A04B7" w:rsidP="001A04B7">
      <w:pPr>
        <w:jc w:val="both"/>
        <w:rPr>
          <w:sz w:val="16"/>
          <w:szCs w:val="16"/>
        </w:rPr>
      </w:pPr>
    </w:p>
    <w:p w14:paraId="3CFDFD02" w14:textId="77777777" w:rsidR="001A04B7" w:rsidRPr="003B4B3F" w:rsidRDefault="001A04B7" w:rsidP="001A04B7">
      <w:pPr>
        <w:numPr>
          <w:ilvl w:val="0"/>
          <w:numId w:val="1"/>
        </w:numPr>
        <w:ind w:left="0" w:hanging="357"/>
        <w:jc w:val="center"/>
        <w:rPr>
          <w:b/>
          <w:bCs/>
          <w:sz w:val="24"/>
          <w:szCs w:val="24"/>
        </w:rPr>
      </w:pPr>
      <w:r w:rsidRPr="00E10FD4">
        <w:rPr>
          <w:b/>
          <w:bCs/>
          <w:sz w:val="24"/>
          <w:szCs w:val="24"/>
        </w:rPr>
        <w:t>ЦЕНА ТОВАРА И ПОРЯДОК РАСЧЕТОВ</w:t>
      </w:r>
    </w:p>
    <w:p w14:paraId="5D412523" w14:textId="083F1A24" w:rsidR="00CB16EB" w:rsidRPr="00CB16EB" w:rsidRDefault="001A04B7" w:rsidP="00CB16EB">
      <w:pPr>
        <w:pStyle w:val="Default"/>
        <w:jc w:val="both"/>
      </w:pPr>
      <w:r w:rsidRPr="00DD09A8">
        <w:t xml:space="preserve">4.1. Общая цена Товара, а также цена за единицу Товара указаны в Спецификации к настоящему Договору. Общая стоимость Товара, поставляемого по настоящему Договору, составляет </w:t>
      </w:r>
      <w:r w:rsidR="00DC40AE">
        <w:t>_________________</w:t>
      </w:r>
      <w:r w:rsidRPr="00DD09A8">
        <w:t xml:space="preserve"> (</w:t>
      </w:r>
      <w:r w:rsidR="00DC40AE">
        <w:t>____________________-</w:t>
      </w:r>
      <w:r w:rsidRPr="00DD09A8">
        <w:t xml:space="preserve">) руб. </w:t>
      </w:r>
      <w:r w:rsidR="00D22283">
        <w:t>00</w:t>
      </w:r>
      <w:r w:rsidRPr="00DD09A8">
        <w:t xml:space="preserve"> коп</w:t>
      </w:r>
      <w:r w:rsidR="00CB16EB">
        <w:t>. (</w:t>
      </w:r>
      <w:r w:rsidRPr="00DD09A8">
        <w:t>без НДС)</w:t>
      </w:r>
      <w:r w:rsidR="00CB16EB" w:rsidRPr="00CB16EB">
        <w:rPr>
          <w:rFonts w:eastAsiaTheme="minorHAnsi"/>
          <w:sz w:val="23"/>
          <w:szCs w:val="23"/>
        </w:rPr>
        <w:t xml:space="preserve"> </w:t>
      </w:r>
      <w:r w:rsidRPr="00DD09A8">
        <w:t xml:space="preserve"> </w:t>
      </w:r>
      <w:bookmarkStart w:id="0" w:name="_Hlk234835565"/>
      <w:r w:rsidRPr="00DD09A8">
        <w:t xml:space="preserve">и включает в себя все расходы Поставщика по упаковке, транспортировке, доставке, погрузке-выгрузке, таможенному оформлению Товара, оформлению соответствующей товаросопроводительной документации, страхованию рисков, уплате налогов и сборов, установленных в Российской Федерации, а также компенсацию всех возможных издержек, любые иные непредвиденные расходы и затраты, </w:t>
      </w:r>
      <w:r w:rsidRPr="00DD09A8">
        <w:lastRenderedPageBreak/>
        <w:t>связанные с рисками Поставщика.</w:t>
      </w:r>
      <w:r w:rsidR="00CB16EB">
        <w:t xml:space="preserve"> </w:t>
      </w:r>
      <w:r w:rsidR="00CB16EB" w:rsidRPr="00CB16EB">
        <w:rPr>
          <w:rFonts w:eastAsiaTheme="minorHAnsi"/>
          <w:sz w:val="23"/>
          <w:szCs w:val="23"/>
        </w:rPr>
        <w:t>НДС не облагается в связи с применением упрощенной системы налогообложения на основании ст. 346.12, ст. 346.13 главы 26.2 Налогового кодекса Российской Федерации</w:t>
      </w:r>
      <w:r w:rsidR="00E506E3">
        <w:rPr>
          <w:rFonts w:eastAsiaTheme="minorHAnsi"/>
          <w:sz w:val="23"/>
          <w:szCs w:val="23"/>
        </w:rPr>
        <w:t>.</w:t>
      </w:r>
    </w:p>
    <w:bookmarkEnd w:id="0"/>
    <w:p w14:paraId="4EB1A504" w14:textId="77777777" w:rsidR="004B3F37" w:rsidRDefault="001A04B7" w:rsidP="001A04B7">
      <w:pPr>
        <w:jc w:val="both"/>
        <w:rPr>
          <w:sz w:val="24"/>
          <w:szCs w:val="24"/>
        </w:rPr>
      </w:pPr>
      <w:r w:rsidRPr="00DD09A8">
        <w:rPr>
          <w:sz w:val="24"/>
          <w:szCs w:val="24"/>
        </w:rPr>
        <w:t>4.2. </w:t>
      </w:r>
      <w:r w:rsidRPr="00E10FD4">
        <w:rPr>
          <w:sz w:val="24"/>
          <w:szCs w:val="24"/>
        </w:rPr>
        <w:t xml:space="preserve">Оплата по Договору производится следующим образом: в течение </w:t>
      </w:r>
      <w:r>
        <w:rPr>
          <w:sz w:val="24"/>
          <w:szCs w:val="24"/>
        </w:rPr>
        <w:t>7</w:t>
      </w:r>
      <w:r w:rsidRPr="00E10FD4">
        <w:rPr>
          <w:sz w:val="24"/>
          <w:szCs w:val="24"/>
        </w:rPr>
        <w:t xml:space="preserve"> (</w:t>
      </w:r>
      <w:r>
        <w:rPr>
          <w:sz w:val="24"/>
          <w:szCs w:val="24"/>
        </w:rPr>
        <w:t>сем</w:t>
      </w:r>
      <w:r w:rsidRPr="00E10FD4">
        <w:rPr>
          <w:sz w:val="24"/>
          <w:szCs w:val="24"/>
        </w:rPr>
        <w:t>и) рабочих дней с момента подписания Сторонами товарной накладной по форме ТОРГ–12/либо УПД, при получении Покупателем оригиналов платежных документов (счет, счет-фактура, товарная накладная по форме ТОРГ–12/либо УПД).</w:t>
      </w:r>
    </w:p>
    <w:p w14:paraId="0C40A52C" w14:textId="30CD4A8C" w:rsidR="001A04B7" w:rsidRPr="00DD09A8" w:rsidRDefault="001A04B7" w:rsidP="001A04B7">
      <w:pPr>
        <w:jc w:val="both"/>
        <w:rPr>
          <w:sz w:val="24"/>
          <w:szCs w:val="24"/>
        </w:rPr>
      </w:pPr>
      <w:r w:rsidRPr="00DD09A8">
        <w:rPr>
          <w:sz w:val="24"/>
          <w:szCs w:val="24"/>
        </w:rPr>
        <w:t xml:space="preserve">4.3. Оплата производится в рублях путем перечисления денежных средств на расчетный счет Поставщика. </w:t>
      </w:r>
    </w:p>
    <w:p w14:paraId="270D35B8" w14:textId="77777777" w:rsidR="001A04B7" w:rsidRPr="00DD09A8" w:rsidRDefault="001A04B7" w:rsidP="001A04B7">
      <w:pPr>
        <w:ind w:right="-6"/>
        <w:jc w:val="both"/>
        <w:rPr>
          <w:sz w:val="24"/>
          <w:szCs w:val="24"/>
        </w:rPr>
      </w:pPr>
      <w:r w:rsidRPr="00DD09A8">
        <w:rPr>
          <w:sz w:val="24"/>
          <w:szCs w:val="24"/>
        </w:rPr>
        <w:t>4.4</w:t>
      </w:r>
      <w:r w:rsidRPr="00DD09A8">
        <w:rPr>
          <w:rFonts w:eastAsia="Calibri"/>
          <w:sz w:val="24"/>
          <w:szCs w:val="24"/>
        </w:rPr>
        <w:t xml:space="preserve">. </w:t>
      </w:r>
      <w:r w:rsidRPr="00DD09A8">
        <w:rPr>
          <w:sz w:val="24"/>
          <w:szCs w:val="24"/>
        </w:rPr>
        <w:t>Датой оплаты Товара считают дату списания денежных средств с расчетного счета Покупателя.</w:t>
      </w:r>
    </w:p>
    <w:p w14:paraId="23BF2102" w14:textId="77777777" w:rsidR="00E506E3" w:rsidRDefault="00E506E3" w:rsidP="00E506E3">
      <w:pPr>
        <w:ind w:left="357"/>
        <w:rPr>
          <w:b/>
          <w:bCs/>
          <w:sz w:val="24"/>
          <w:szCs w:val="24"/>
        </w:rPr>
      </w:pPr>
    </w:p>
    <w:p w14:paraId="251967A8" w14:textId="6DA3108F" w:rsidR="001A04B7" w:rsidRPr="003B4B3F" w:rsidRDefault="001A04B7" w:rsidP="001A04B7">
      <w:pPr>
        <w:numPr>
          <w:ilvl w:val="0"/>
          <w:numId w:val="1"/>
        </w:numPr>
        <w:ind w:left="357" w:hanging="357"/>
        <w:jc w:val="center"/>
        <w:rPr>
          <w:b/>
          <w:bCs/>
          <w:sz w:val="24"/>
          <w:szCs w:val="24"/>
        </w:rPr>
      </w:pPr>
      <w:r w:rsidRPr="00E10FD4">
        <w:rPr>
          <w:b/>
          <w:bCs/>
          <w:sz w:val="24"/>
          <w:szCs w:val="24"/>
        </w:rPr>
        <w:t>ПОРЯДОК СДАЧИ-ПРИЕМКИ ТОВАРА</w:t>
      </w:r>
    </w:p>
    <w:p w14:paraId="5AAA6DD3" w14:textId="77777777" w:rsidR="001A04B7" w:rsidRPr="00DD09A8" w:rsidRDefault="001A04B7" w:rsidP="001A04B7">
      <w:pPr>
        <w:jc w:val="both"/>
        <w:rPr>
          <w:sz w:val="24"/>
          <w:szCs w:val="24"/>
        </w:rPr>
      </w:pPr>
      <w:r w:rsidRPr="00DD09A8">
        <w:rPr>
          <w:sz w:val="24"/>
          <w:szCs w:val="24"/>
        </w:rPr>
        <w:t xml:space="preserve">5.1. Поставщик передает, а Покупатель принимает Товар в соответствии со Спецификацией к настоящему Договору и товарной накладной по форме ТОРГ-12/либо УПД. Покупатель обязуется осуществить приемку Товара в течение </w:t>
      </w:r>
      <w:r>
        <w:rPr>
          <w:sz w:val="24"/>
          <w:szCs w:val="24"/>
        </w:rPr>
        <w:t>7</w:t>
      </w:r>
      <w:r w:rsidRPr="00DD09A8">
        <w:rPr>
          <w:sz w:val="24"/>
          <w:szCs w:val="24"/>
        </w:rPr>
        <w:t xml:space="preserve"> рабочих дней с даты поставки.</w:t>
      </w:r>
    </w:p>
    <w:p w14:paraId="574410AB" w14:textId="77777777" w:rsidR="001A04B7" w:rsidRPr="00E44C95" w:rsidRDefault="001A04B7" w:rsidP="001A04B7">
      <w:pPr>
        <w:shd w:val="clear" w:color="auto" w:fill="FFFFFF"/>
        <w:jc w:val="both"/>
        <w:rPr>
          <w:sz w:val="24"/>
          <w:szCs w:val="26"/>
        </w:rPr>
      </w:pPr>
      <w:r w:rsidRPr="00DD09A8">
        <w:rPr>
          <w:sz w:val="24"/>
          <w:szCs w:val="24"/>
        </w:rPr>
        <w:t xml:space="preserve">5.2. В момент передачи Товара Поставщик передает Покупателю документы, относящиеся к Товару: </w:t>
      </w:r>
      <w:r w:rsidRPr="00E44C95">
        <w:rPr>
          <w:sz w:val="24"/>
          <w:szCs w:val="26"/>
        </w:rPr>
        <w:t>оригиналы документов, подтверждающих гарантийные обязательства Поставщика и производителя Товара</w:t>
      </w:r>
      <w:r>
        <w:rPr>
          <w:sz w:val="24"/>
          <w:szCs w:val="26"/>
        </w:rPr>
        <w:t xml:space="preserve">, </w:t>
      </w:r>
      <w:r w:rsidRPr="00E44C95">
        <w:rPr>
          <w:sz w:val="24"/>
          <w:szCs w:val="26"/>
        </w:rPr>
        <w:t>обязательные для данной группы товаров сертификаты соответствия (декларации о соответствии) Товара;</w:t>
      </w:r>
    </w:p>
    <w:p w14:paraId="694041DE" w14:textId="77777777" w:rsidR="001A04B7" w:rsidRPr="00DD09A8" w:rsidRDefault="001A04B7" w:rsidP="001A04B7">
      <w:pPr>
        <w:jc w:val="both"/>
        <w:rPr>
          <w:sz w:val="24"/>
          <w:szCs w:val="24"/>
        </w:rPr>
      </w:pPr>
      <w:r w:rsidRPr="00DD09A8">
        <w:rPr>
          <w:sz w:val="24"/>
          <w:szCs w:val="24"/>
        </w:rPr>
        <w:t>5.3. В случае обнаружения несоответствия качества поставленного Товара либо при недопоставке Товара, Покупатель в течение 5 (пяти) календарных дней после получения Товара обязан письменно предоставить Поставщику Акт с перечнем дефектов либо Акт с объемом недопоставки.</w:t>
      </w:r>
    </w:p>
    <w:p w14:paraId="612BC201" w14:textId="77777777" w:rsidR="001A04B7" w:rsidRPr="00DD09A8" w:rsidRDefault="001A04B7" w:rsidP="001A04B7">
      <w:pPr>
        <w:jc w:val="both"/>
        <w:rPr>
          <w:sz w:val="24"/>
          <w:szCs w:val="24"/>
        </w:rPr>
      </w:pPr>
      <w:r w:rsidRPr="00DD09A8">
        <w:rPr>
          <w:sz w:val="24"/>
          <w:szCs w:val="24"/>
        </w:rPr>
        <w:t xml:space="preserve">5.4. Поставщик не позднее 5 (пяти) календарных дней с момента получения такого Акта обязан провести замену некачественного Товара либо поставить недостающее количество Товара. </w:t>
      </w:r>
    </w:p>
    <w:p w14:paraId="66BE90D4" w14:textId="77777777" w:rsidR="001A04B7" w:rsidRPr="00DD09A8" w:rsidRDefault="001A04B7" w:rsidP="001A04B7">
      <w:pPr>
        <w:jc w:val="both"/>
        <w:rPr>
          <w:sz w:val="24"/>
          <w:szCs w:val="24"/>
        </w:rPr>
      </w:pPr>
      <w:r w:rsidRPr="00DD09A8">
        <w:rPr>
          <w:sz w:val="24"/>
          <w:szCs w:val="24"/>
        </w:rPr>
        <w:t>5.5. Право собственности на Товар переходит от Поставщика к Покупателю в момент передачи Товара лицу, указанному Покупателем, и подписания товарной накладной по форме ТОРГ-12/либо УПД на Товар.</w:t>
      </w:r>
    </w:p>
    <w:p w14:paraId="37C70782" w14:textId="77777777" w:rsidR="001A04B7" w:rsidRPr="00DD09A8" w:rsidRDefault="001A04B7" w:rsidP="001A04B7">
      <w:pPr>
        <w:jc w:val="both"/>
        <w:rPr>
          <w:sz w:val="24"/>
          <w:szCs w:val="24"/>
        </w:rPr>
      </w:pPr>
      <w:r w:rsidRPr="00DD09A8">
        <w:rPr>
          <w:sz w:val="24"/>
          <w:szCs w:val="24"/>
        </w:rPr>
        <w:t xml:space="preserve">5.6. Покупатель вправе в одностороннем порядке отказаться от приемки Товара в случае: </w:t>
      </w:r>
    </w:p>
    <w:p w14:paraId="6977CEAE" w14:textId="77777777" w:rsidR="001A04B7" w:rsidRPr="00DD09A8" w:rsidRDefault="001A04B7" w:rsidP="001A04B7">
      <w:pPr>
        <w:jc w:val="both"/>
        <w:rPr>
          <w:sz w:val="24"/>
          <w:szCs w:val="24"/>
        </w:rPr>
      </w:pPr>
      <w:r w:rsidRPr="00DD09A8">
        <w:rPr>
          <w:sz w:val="24"/>
          <w:szCs w:val="24"/>
        </w:rPr>
        <w:t>а) несоответствия Товара требованиям количества;</w:t>
      </w:r>
    </w:p>
    <w:p w14:paraId="3440DBDA" w14:textId="77777777" w:rsidR="001A04B7" w:rsidRPr="00DD09A8" w:rsidRDefault="001A04B7" w:rsidP="001A04B7">
      <w:pPr>
        <w:jc w:val="both"/>
        <w:rPr>
          <w:sz w:val="24"/>
          <w:szCs w:val="24"/>
        </w:rPr>
      </w:pPr>
      <w:r w:rsidRPr="00DD09A8">
        <w:rPr>
          <w:sz w:val="24"/>
          <w:szCs w:val="24"/>
        </w:rPr>
        <w:t>б) поставки Товара без надлежащей документации;</w:t>
      </w:r>
    </w:p>
    <w:p w14:paraId="373F1097" w14:textId="77777777" w:rsidR="001A04B7" w:rsidRPr="00DD09A8" w:rsidRDefault="001A04B7" w:rsidP="001A04B7">
      <w:pPr>
        <w:jc w:val="both"/>
        <w:rPr>
          <w:sz w:val="24"/>
          <w:szCs w:val="24"/>
        </w:rPr>
      </w:pPr>
      <w:r w:rsidRPr="00DD09A8">
        <w:rPr>
          <w:sz w:val="24"/>
          <w:szCs w:val="24"/>
        </w:rPr>
        <w:t>в) поставки Товара ненадлежащего качества.</w:t>
      </w:r>
    </w:p>
    <w:p w14:paraId="096C34E5" w14:textId="77777777" w:rsidR="001A04B7" w:rsidRDefault="001A04B7" w:rsidP="001A04B7">
      <w:pPr>
        <w:jc w:val="both"/>
        <w:rPr>
          <w:sz w:val="24"/>
          <w:szCs w:val="24"/>
        </w:rPr>
      </w:pPr>
      <w:r w:rsidRPr="00DD09A8">
        <w:rPr>
          <w:sz w:val="24"/>
          <w:szCs w:val="24"/>
        </w:rPr>
        <w:t xml:space="preserve">5.7. В случае отказа от приемки Товара Покупатель обязан во всех экземплярах товарной накладной по форме ТОРГ–12/либо УПД сделать отметку об отказе с указанием причины отказа. </w:t>
      </w:r>
    </w:p>
    <w:p w14:paraId="1735E5F9" w14:textId="77777777" w:rsidR="001A04B7" w:rsidRPr="00DD09A8" w:rsidRDefault="001A04B7" w:rsidP="001A04B7">
      <w:pPr>
        <w:jc w:val="both"/>
        <w:rPr>
          <w:sz w:val="24"/>
          <w:szCs w:val="24"/>
        </w:rPr>
      </w:pPr>
    </w:p>
    <w:p w14:paraId="09C43E74" w14:textId="77777777" w:rsidR="001A04B7" w:rsidRPr="003B4B3F" w:rsidRDefault="001A04B7" w:rsidP="001A04B7">
      <w:pPr>
        <w:numPr>
          <w:ilvl w:val="0"/>
          <w:numId w:val="1"/>
        </w:numPr>
        <w:ind w:left="0" w:hanging="357"/>
        <w:jc w:val="center"/>
        <w:rPr>
          <w:b/>
          <w:bCs/>
          <w:sz w:val="24"/>
          <w:szCs w:val="24"/>
        </w:rPr>
      </w:pPr>
      <w:r w:rsidRPr="00E10FD4">
        <w:rPr>
          <w:b/>
          <w:bCs/>
          <w:sz w:val="24"/>
          <w:szCs w:val="24"/>
        </w:rPr>
        <w:t>ОТВЕТСТВЕННОСТЬ СТОРОН</w:t>
      </w:r>
    </w:p>
    <w:p w14:paraId="43135385" w14:textId="77777777" w:rsidR="00B25771" w:rsidRPr="00523562" w:rsidRDefault="00B25771" w:rsidP="00523562">
      <w:pPr>
        <w:widowControl w:val="0"/>
        <w:shd w:val="clear" w:color="auto" w:fill="FFFFFF"/>
        <w:tabs>
          <w:tab w:val="left" w:pos="709"/>
        </w:tabs>
        <w:adjustRightInd w:val="0"/>
        <w:ind w:right="-108"/>
        <w:jc w:val="both"/>
        <w:rPr>
          <w:sz w:val="24"/>
          <w:szCs w:val="24"/>
        </w:rPr>
      </w:pPr>
      <w:r w:rsidRPr="00523562">
        <w:rPr>
          <w:sz w:val="24"/>
          <w:szCs w:val="24"/>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777F752" w14:textId="53583B5D" w:rsidR="00B25771" w:rsidRPr="00523562" w:rsidRDefault="00523562" w:rsidP="00523562">
      <w:pPr>
        <w:widowControl w:val="0"/>
        <w:shd w:val="clear" w:color="auto" w:fill="FFFFFF"/>
        <w:tabs>
          <w:tab w:val="left" w:pos="709"/>
        </w:tabs>
        <w:adjustRightInd w:val="0"/>
        <w:ind w:right="-108"/>
        <w:jc w:val="both"/>
        <w:rPr>
          <w:sz w:val="24"/>
          <w:szCs w:val="24"/>
        </w:rPr>
      </w:pPr>
      <w:r>
        <w:rPr>
          <w:sz w:val="24"/>
          <w:szCs w:val="24"/>
        </w:rPr>
        <w:tab/>
      </w:r>
      <w:r w:rsidR="00B25771" w:rsidRPr="00523562">
        <w:rPr>
          <w:sz w:val="24"/>
          <w:szCs w:val="24"/>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3057F51C" w14:textId="382374FA" w:rsidR="00B25771" w:rsidRPr="00523562" w:rsidRDefault="00523562" w:rsidP="00523562">
      <w:pPr>
        <w:widowControl w:val="0"/>
        <w:shd w:val="clear" w:color="auto" w:fill="FFFFFF"/>
        <w:tabs>
          <w:tab w:val="left" w:pos="709"/>
        </w:tabs>
        <w:adjustRightInd w:val="0"/>
        <w:ind w:right="-108"/>
        <w:jc w:val="both"/>
        <w:rPr>
          <w:sz w:val="24"/>
          <w:szCs w:val="24"/>
        </w:rPr>
      </w:pPr>
      <w:r>
        <w:rPr>
          <w:sz w:val="24"/>
          <w:szCs w:val="24"/>
        </w:rPr>
        <w:tab/>
      </w:r>
      <w:r w:rsidR="00B25771" w:rsidRPr="00523562">
        <w:rPr>
          <w:sz w:val="24"/>
          <w:szCs w:val="24"/>
        </w:rPr>
        <w:t>а) 1000 рублей, если цена договора не превышает 3 млн. рублей;</w:t>
      </w:r>
    </w:p>
    <w:p w14:paraId="3962F15D" w14:textId="262805D6" w:rsidR="00B25771" w:rsidRPr="00523562" w:rsidRDefault="00523562" w:rsidP="00523562">
      <w:pPr>
        <w:widowControl w:val="0"/>
        <w:shd w:val="clear" w:color="auto" w:fill="FFFFFF"/>
        <w:tabs>
          <w:tab w:val="left" w:pos="709"/>
        </w:tabs>
        <w:adjustRightInd w:val="0"/>
        <w:ind w:right="-108"/>
        <w:jc w:val="both"/>
        <w:rPr>
          <w:sz w:val="24"/>
          <w:szCs w:val="24"/>
        </w:rPr>
      </w:pPr>
      <w:r>
        <w:rPr>
          <w:sz w:val="24"/>
          <w:szCs w:val="24"/>
        </w:rPr>
        <w:tab/>
      </w:r>
      <w:r w:rsidR="00B25771" w:rsidRPr="00523562">
        <w:rPr>
          <w:sz w:val="24"/>
          <w:szCs w:val="24"/>
        </w:rPr>
        <w:t>б) 5000 рублей, если цена договора составляет свыше 3 млн. рублей до 50 млн. рублей (включительно);</w:t>
      </w:r>
    </w:p>
    <w:p w14:paraId="23D24D7C" w14:textId="77777777" w:rsidR="00B25771" w:rsidRPr="00523562" w:rsidRDefault="00B25771" w:rsidP="00523562">
      <w:pPr>
        <w:pStyle w:val="ac"/>
        <w:widowControl w:val="0"/>
        <w:shd w:val="clear" w:color="auto" w:fill="FFFFFF"/>
        <w:tabs>
          <w:tab w:val="left" w:pos="709"/>
        </w:tabs>
        <w:adjustRightInd w:val="0"/>
        <w:ind w:right="-108"/>
        <w:jc w:val="both"/>
        <w:rPr>
          <w:sz w:val="24"/>
          <w:szCs w:val="24"/>
        </w:rPr>
      </w:pPr>
      <w:r w:rsidRPr="00523562">
        <w:rPr>
          <w:sz w:val="24"/>
          <w:szCs w:val="24"/>
        </w:rPr>
        <w:t>в) 10000 рублей, если цена договора превышает 50 млн. рублей.</w:t>
      </w:r>
    </w:p>
    <w:p w14:paraId="55F35993" w14:textId="7FEAC2C7" w:rsidR="00B25771" w:rsidRPr="00523562" w:rsidRDefault="00B25771" w:rsidP="00523562">
      <w:pPr>
        <w:widowControl w:val="0"/>
        <w:shd w:val="clear" w:color="auto" w:fill="FFFFFF"/>
        <w:tabs>
          <w:tab w:val="left" w:pos="709"/>
        </w:tabs>
        <w:adjustRightInd w:val="0"/>
        <w:ind w:right="-108"/>
        <w:jc w:val="both"/>
        <w:rPr>
          <w:sz w:val="24"/>
          <w:szCs w:val="24"/>
        </w:rPr>
      </w:pPr>
      <w:r w:rsidRPr="00523562">
        <w:rPr>
          <w:sz w:val="24"/>
          <w:szCs w:val="24"/>
        </w:rPr>
        <w:t>6.2.</w:t>
      </w:r>
      <w:r w:rsidRPr="00523562">
        <w:rPr>
          <w:sz w:val="24"/>
          <w:szCs w:val="24"/>
        </w:rPr>
        <w:tab/>
        <w:t xml:space="preserve">В случае просрочки исполнения поставщиком (подрядчиком, исполнителем) обязательств (в </w:t>
      </w:r>
      <w:r w:rsidRPr="00523562">
        <w:rPr>
          <w:sz w:val="24"/>
          <w:szCs w:val="24"/>
        </w:rPr>
        <w:lastRenderedPageBreak/>
        <w:t>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73C039D6" w14:textId="6C3F50EA" w:rsidR="00B25771" w:rsidRPr="00523562" w:rsidRDefault="00B25771" w:rsidP="00523562">
      <w:pPr>
        <w:widowControl w:val="0"/>
        <w:shd w:val="clear" w:color="auto" w:fill="FFFFFF"/>
        <w:tabs>
          <w:tab w:val="left" w:pos="709"/>
        </w:tabs>
        <w:adjustRightInd w:val="0"/>
        <w:ind w:right="-108"/>
        <w:jc w:val="both"/>
        <w:rPr>
          <w:sz w:val="24"/>
          <w:szCs w:val="24"/>
        </w:rPr>
      </w:pPr>
      <w:r w:rsidRPr="00523562">
        <w:rPr>
          <w:sz w:val="24"/>
          <w:szCs w:val="24"/>
        </w:rPr>
        <w:t>6.3.</w:t>
      </w:r>
      <w:r w:rsidRPr="00523562">
        <w:rPr>
          <w:sz w:val="24"/>
          <w:szCs w:val="24"/>
        </w:rPr>
        <w:tab/>
        <w:t>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3077B3FD" w14:textId="54100E54" w:rsidR="00B25771" w:rsidRPr="00523562" w:rsidRDefault="00B25771" w:rsidP="00523562">
      <w:pPr>
        <w:widowControl w:val="0"/>
        <w:shd w:val="clear" w:color="auto" w:fill="FFFFFF"/>
        <w:tabs>
          <w:tab w:val="left" w:pos="709"/>
        </w:tabs>
        <w:adjustRightInd w:val="0"/>
        <w:ind w:right="-108"/>
        <w:jc w:val="both"/>
        <w:rPr>
          <w:sz w:val="24"/>
          <w:szCs w:val="24"/>
        </w:rPr>
      </w:pPr>
      <w:r w:rsidRPr="00523562">
        <w:rPr>
          <w:sz w:val="24"/>
          <w:szCs w:val="24"/>
        </w:rPr>
        <w:t>6.4.</w:t>
      </w:r>
      <w:r w:rsidRPr="00523562">
        <w:rPr>
          <w:sz w:val="24"/>
          <w:szCs w:val="24"/>
        </w:rPr>
        <w:tab/>
        <w:t>За каждый факт неисполнения или ненадлежащего исполнения поставщиком (подрядчиком, исполнителем) обязательства, предусмотренного договором, размер штрафа устанавливается (при наличии в договоре таких обязательств) в следующем порядке:</w:t>
      </w:r>
    </w:p>
    <w:p w14:paraId="7B40C474" w14:textId="77777777" w:rsidR="00B25771" w:rsidRPr="00523562" w:rsidRDefault="00B25771" w:rsidP="00523562">
      <w:pPr>
        <w:pStyle w:val="ac"/>
        <w:widowControl w:val="0"/>
        <w:shd w:val="clear" w:color="auto" w:fill="FFFFFF"/>
        <w:tabs>
          <w:tab w:val="left" w:pos="709"/>
        </w:tabs>
        <w:adjustRightInd w:val="0"/>
        <w:ind w:right="-108"/>
        <w:jc w:val="both"/>
        <w:rPr>
          <w:sz w:val="24"/>
          <w:szCs w:val="24"/>
        </w:rPr>
      </w:pPr>
      <w:r w:rsidRPr="00523562">
        <w:rPr>
          <w:sz w:val="24"/>
          <w:szCs w:val="24"/>
        </w:rPr>
        <w:t xml:space="preserve">а) 50 000 рублей, если цена договора не превышает 1 </w:t>
      </w:r>
      <w:proofErr w:type="spellStart"/>
      <w:r w:rsidRPr="00523562">
        <w:rPr>
          <w:sz w:val="24"/>
          <w:szCs w:val="24"/>
        </w:rPr>
        <w:t>млн.рублей</w:t>
      </w:r>
      <w:proofErr w:type="spellEnd"/>
      <w:r w:rsidRPr="00523562">
        <w:rPr>
          <w:sz w:val="24"/>
          <w:szCs w:val="24"/>
        </w:rPr>
        <w:t>;</w:t>
      </w:r>
    </w:p>
    <w:p w14:paraId="7EBD8448" w14:textId="77777777" w:rsidR="00B25771" w:rsidRPr="00523562" w:rsidRDefault="00B25771" w:rsidP="00523562">
      <w:pPr>
        <w:pStyle w:val="ac"/>
        <w:widowControl w:val="0"/>
        <w:shd w:val="clear" w:color="auto" w:fill="FFFFFF"/>
        <w:tabs>
          <w:tab w:val="left" w:pos="709"/>
        </w:tabs>
        <w:adjustRightInd w:val="0"/>
        <w:ind w:right="-108"/>
        <w:jc w:val="both"/>
        <w:rPr>
          <w:sz w:val="24"/>
          <w:szCs w:val="24"/>
        </w:rPr>
      </w:pPr>
      <w:r w:rsidRPr="00523562">
        <w:rPr>
          <w:sz w:val="24"/>
          <w:szCs w:val="24"/>
        </w:rPr>
        <w:t xml:space="preserve">б) 100 000 рублей, если цена договора составляет от 1 </w:t>
      </w:r>
      <w:proofErr w:type="spellStart"/>
      <w:r w:rsidRPr="00523562">
        <w:rPr>
          <w:sz w:val="24"/>
          <w:szCs w:val="24"/>
        </w:rPr>
        <w:t>млн.рублей</w:t>
      </w:r>
      <w:proofErr w:type="spellEnd"/>
      <w:r w:rsidRPr="00523562">
        <w:rPr>
          <w:sz w:val="24"/>
          <w:szCs w:val="24"/>
        </w:rPr>
        <w:t xml:space="preserve"> до 3 млн. рублей;</w:t>
      </w:r>
    </w:p>
    <w:p w14:paraId="4788BEF5" w14:textId="09E39BBA" w:rsidR="00B25771" w:rsidRPr="00523562" w:rsidRDefault="00523562" w:rsidP="00523562">
      <w:pPr>
        <w:widowControl w:val="0"/>
        <w:shd w:val="clear" w:color="auto" w:fill="FFFFFF"/>
        <w:tabs>
          <w:tab w:val="left" w:pos="709"/>
        </w:tabs>
        <w:adjustRightInd w:val="0"/>
        <w:ind w:right="-108"/>
        <w:jc w:val="both"/>
        <w:rPr>
          <w:sz w:val="24"/>
          <w:szCs w:val="24"/>
        </w:rPr>
      </w:pPr>
      <w:r>
        <w:rPr>
          <w:sz w:val="24"/>
          <w:szCs w:val="24"/>
        </w:rPr>
        <w:tab/>
      </w:r>
      <w:r w:rsidR="00B25771" w:rsidRPr="00523562">
        <w:rPr>
          <w:sz w:val="24"/>
          <w:szCs w:val="24"/>
        </w:rPr>
        <w:t>в) 150 000 рублей, если цена договора составляет свыше 3 млн. рублей до 10 млн. рублей (включительно);</w:t>
      </w:r>
    </w:p>
    <w:p w14:paraId="6412A022" w14:textId="129905EA" w:rsidR="00B25771" w:rsidRPr="00523562" w:rsidRDefault="00523562" w:rsidP="00523562">
      <w:pPr>
        <w:widowControl w:val="0"/>
        <w:shd w:val="clear" w:color="auto" w:fill="FFFFFF"/>
        <w:tabs>
          <w:tab w:val="left" w:pos="709"/>
        </w:tabs>
        <w:adjustRightInd w:val="0"/>
        <w:ind w:right="-108"/>
        <w:jc w:val="both"/>
        <w:rPr>
          <w:sz w:val="24"/>
          <w:szCs w:val="24"/>
        </w:rPr>
      </w:pPr>
      <w:r>
        <w:rPr>
          <w:sz w:val="24"/>
          <w:szCs w:val="24"/>
        </w:rPr>
        <w:tab/>
      </w:r>
      <w:r w:rsidR="00B25771" w:rsidRPr="00523562">
        <w:rPr>
          <w:sz w:val="24"/>
          <w:szCs w:val="24"/>
        </w:rPr>
        <w:t>г) 200 000 рублей, если цена договора превышает 10 млн. рублей</w:t>
      </w:r>
    </w:p>
    <w:p w14:paraId="39961E1B" w14:textId="070286F5" w:rsidR="00B25771" w:rsidRPr="00523562" w:rsidRDefault="00B25771" w:rsidP="00523562">
      <w:pPr>
        <w:widowControl w:val="0"/>
        <w:shd w:val="clear" w:color="auto" w:fill="FFFFFF"/>
        <w:tabs>
          <w:tab w:val="left" w:pos="709"/>
        </w:tabs>
        <w:adjustRightInd w:val="0"/>
        <w:ind w:right="-108"/>
        <w:jc w:val="both"/>
        <w:rPr>
          <w:sz w:val="24"/>
          <w:szCs w:val="24"/>
        </w:rPr>
      </w:pPr>
      <w:r w:rsidRPr="00523562">
        <w:rPr>
          <w:sz w:val="24"/>
          <w:szCs w:val="24"/>
        </w:rPr>
        <w:t>6.5.</w:t>
      </w:r>
      <w:r w:rsidRPr="00523562">
        <w:rPr>
          <w:sz w:val="24"/>
          <w:szCs w:val="24"/>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4F0DBEE9" w14:textId="070021B3" w:rsidR="00B25771" w:rsidRPr="00523562" w:rsidRDefault="00B25771" w:rsidP="00523562">
      <w:pPr>
        <w:widowControl w:val="0"/>
        <w:shd w:val="clear" w:color="auto" w:fill="FFFFFF"/>
        <w:tabs>
          <w:tab w:val="left" w:pos="709"/>
        </w:tabs>
        <w:adjustRightInd w:val="0"/>
        <w:ind w:right="-108"/>
        <w:jc w:val="both"/>
        <w:rPr>
          <w:sz w:val="24"/>
          <w:szCs w:val="24"/>
        </w:rPr>
      </w:pPr>
      <w:r w:rsidRPr="00523562">
        <w:rPr>
          <w:sz w:val="24"/>
          <w:szCs w:val="24"/>
        </w:rPr>
        <w:t>6.6.</w:t>
      </w:r>
      <w:r w:rsidRPr="00523562">
        <w:rPr>
          <w:sz w:val="24"/>
          <w:szCs w:val="24"/>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D61C6F6" w14:textId="2B198873" w:rsidR="00B25771" w:rsidRPr="00523562" w:rsidRDefault="00B25771" w:rsidP="00523562">
      <w:pPr>
        <w:widowControl w:val="0"/>
        <w:shd w:val="clear" w:color="auto" w:fill="FFFFFF"/>
        <w:tabs>
          <w:tab w:val="left" w:pos="709"/>
        </w:tabs>
        <w:adjustRightInd w:val="0"/>
        <w:ind w:right="-108"/>
        <w:jc w:val="both"/>
        <w:rPr>
          <w:sz w:val="24"/>
          <w:szCs w:val="24"/>
        </w:rPr>
      </w:pPr>
      <w:r w:rsidRPr="00523562">
        <w:rPr>
          <w:sz w:val="24"/>
          <w:szCs w:val="24"/>
        </w:rPr>
        <w:t>6.7.</w:t>
      </w:r>
      <w:r w:rsidRPr="00523562">
        <w:rPr>
          <w:sz w:val="24"/>
          <w:szCs w:val="24"/>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B1AAECD" w14:textId="0D947501" w:rsidR="00B25771" w:rsidRPr="00523562" w:rsidRDefault="00B25771" w:rsidP="00523562">
      <w:pPr>
        <w:widowControl w:val="0"/>
        <w:shd w:val="clear" w:color="auto" w:fill="FFFFFF"/>
        <w:tabs>
          <w:tab w:val="left" w:pos="709"/>
        </w:tabs>
        <w:adjustRightInd w:val="0"/>
        <w:ind w:right="-108"/>
        <w:jc w:val="both"/>
        <w:rPr>
          <w:sz w:val="24"/>
          <w:szCs w:val="24"/>
        </w:rPr>
      </w:pPr>
      <w:r w:rsidRPr="00523562">
        <w:rPr>
          <w:sz w:val="24"/>
          <w:szCs w:val="24"/>
        </w:rPr>
        <w:t xml:space="preserve">6.8.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19B0A360" w14:textId="361299F9" w:rsidR="00B25771" w:rsidRPr="00523562" w:rsidRDefault="00523562" w:rsidP="00523562">
      <w:pPr>
        <w:widowControl w:val="0"/>
        <w:shd w:val="clear" w:color="auto" w:fill="FFFFFF"/>
        <w:tabs>
          <w:tab w:val="left" w:pos="709"/>
        </w:tabs>
        <w:adjustRightInd w:val="0"/>
        <w:ind w:right="-108"/>
        <w:jc w:val="both"/>
        <w:rPr>
          <w:sz w:val="24"/>
          <w:szCs w:val="24"/>
        </w:rPr>
      </w:pPr>
      <w:r>
        <w:rPr>
          <w:sz w:val="24"/>
          <w:szCs w:val="24"/>
        </w:rPr>
        <w:tab/>
      </w:r>
      <w:r w:rsidR="00B25771" w:rsidRPr="00523562">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2878567E" w14:textId="0CCF187A" w:rsidR="00B25771" w:rsidRPr="00523562" w:rsidRDefault="00523562" w:rsidP="00523562">
      <w:pPr>
        <w:widowControl w:val="0"/>
        <w:shd w:val="clear" w:color="auto" w:fill="FFFFFF"/>
        <w:tabs>
          <w:tab w:val="left" w:pos="709"/>
        </w:tabs>
        <w:adjustRightInd w:val="0"/>
        <w:ind w:right="-108"/>
        <w:jc w:val="both"/>
        <w:rPr>
          <w:sz w:val="24"/>
          <w:szCs w:val="24"/>
        </w:rPr>
      </w:pPr>
      <w:r>
        <w:rPr>
          <w:sz w:val="24"/>
          <w:szCs w:val="24"/>
        </w:rPr>
        <w:tab/>
      </w:r>
      <w:r w:rsidR="00B25771" w:rsidRPr="00523562">
        <w:rPr>
          <w:sz w:val="24"/>
          <w:szCs w:val="24"/>
        </w:rPr>
        <w:t>- взыскать неустойку (штраф, пени) в судебном порядке.</w:t>
      </w:r>
    </w:p>
    <w:p w14:paraId="130DAB63" w14:textId="77777777" w:rsidR="001A04B7" w:rsidRPr="00E10FD4" w:rsidRDefault="001A04B7" w:rsidP="001A04B7">
      <w:pPr>
        <w:ind w:firstLine="709"/>
        <w:jc w:val="both"/>
        <w:rPr>
          <w:rFonts w:ascii="Times New Roman CYR" w:hAnsi="Times New Roman CYR"/>
          <w:b/>
          <w:bCs/>
          <w:sz w:val="24"/>
          <w:szCs w:val="24"/>
        </w:rPr>
      </w:pPr>
    </w:p>
    <w:p w14:paraId="0E74B734" w14:textId="77777777" w:rsidR="001A04B7" w:rsidRPr="003B4B3F" w:rsidRDefault="001A04B7" w:rsidP="001A04B7">
      <w:pPr>
        <w:jc w:val="both"/>
        <w:rPr>
          <w:b/>
          <w:bCs/>
          <w:sz w:val="24"/>
          <w:szCs w:val="24"/>
        </w:rPr>
      </w:pPr>
      <w:r w:rsidRPr="00E10FD4">
        <w:rPr>
          <w:rFonts w:ascii="Times New Roman CYR" w:hAnsi="Times New Roman CYR"/>
          <w:b/>
          <w:bCs/>
          <w:sz w:val="24"/>
          <w:szCs w:val="24"/>
        </w:rPr>
        <w:t xml:space="preserve">                                  </w:t>
      </w:r>
      <w:r>
        <w:rPr>
          <w:rFonts w:ascii="Times New Roman CYR" w:hAnsi="Times New Roman CYR"/>
          <w:b/>
          <w:bCs/>
          <w:sz w:val="24"/>
          <w:szCs w:val="24"/>
        </w:rPr>
        <w:t xml:space="preserve">  </w:t>
      </w:r>
      <w:r>
        <w:rPr>
          <w:b/>
          <w:sz w:val="24"/>
          <w:szCs w:val="24"/>
        </w:rPr>
        <w:t>7. АНТИКОРРУПЦИОННЫЕ УСЛОВИЯ</w:t>
      </w:r>
    </w:p>
    <w:p w14:paraId="2EA50F3F" w14:textId="77777777" w:rsidR="001A04B7" w:rsidRPr="00834B8C" w:rsidRDefault="001A04B7" w:rsidP="001A04B7">
      <w:pPr>
        <w:jc w:val="both"/>
        <w:rPr>
          <w:sz w:val="24"/>
          <w:szCs w:val="26"/>
        </w:rPr>
      </w:pPr>
      <w:r>
        <w:rPr>
          <w:color w:val="000000"/>
          <w:spacing w:val="-5"/>
          <w:sz w:val="24"/>
          <w:szCs w:val="26"/>
        </w:rPr>
        <w:t>7</w:t>
      </w:r>
      <w:r w:rsidRPr="00834B8C">
        <w:rPr>
          <w:color w:val="000000"/>
          <w:spacing w:val="-5"/>
          <w:sz w:val="24"/>
          <w:szCs w:val="26"/>
        </w:rPr>
        <w:t>.</w:t>
      </w:r>
      <w:r w:rsidRPr="00834B8C">
        <w:rPr>
          <w:sz w:val="24"/>
          <w:szCs w:val="26"/>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D46B70F" w14:textId="77777777" w:rsidR="001A04B7" w:rsidRPr="00834B8C" w:rsidRDefault="001A04B7" w:rsidP="001A04B7">
      <w:pPr>
        <w:jc w:val="both"/>
        <w:rPr>
          <w:sz w:val="24"/>
          <w:szCs w:val="26"/>
        </w:rPr>
      </w:pPr>
      <w:r>
        <w:rPr>
          <w:sz w:val="24"/>
          <w:szCs w:val="26"/>
        </w:rPr>
        <w:t>7</w:t>
      </w:r>
      <w:r w:rsidRPr="00834B8C">
        <w:rPr>
          <w:sz w:val="24"/>
          <w:szCs w:val="26"/>
        </w:rPr>
        <w:t xml:space="preserve">.2.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CE985C0" w14:textId="77777777" w:rsidR="001A04B7" w:rsidRPr="00834B8C" w:rsidRDefault="001A04B7" w:rsidP="001A04B7">
      <w:pPr>
        <w:jc w:val="both"/>
        <w:rPr>
          <w:sz w:val="24"/>
          <w:szCs w:val="26"/>
        </w:rPr>
      </w:pPr>
      <w:r>
        <w:rPr>
          <w:sz w:val="24"/>
          <w:szCs w:val="26"/>
        </w:rPr>
        <w:t>7</w:t>
      </w:r>
      <w:r w:rsidRPr="00834B8C">
        <w:rPr>
          <w:sz w:val="24"/>
          <w:szCs w:val="26"/>
        </w:rPr>
        <w:t xml:space="preserve">.3.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w:t>
      </w:r>
      <w:r w:rsidRPr="00834B8C">
        <w:rPr>
          <w:sz w:val="24"/>
          <w:szCs w:val="26"/>
        </w:rPr>
        <w:lastRenderedPageBreak/>
        <w:t xml:space="preserve">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55BD05A5" w14:textId="77777777" w:rsidR="001A04B7" w:rsidRPr="00834B8C" w:rsidRDefault="001A04B7" w:rsidP="001A04B7">
      <w:pPr>
        <w:jc w:val="both"/>
        <w:rPr>
          <w:sz w:val="24"/>
          <w:szCs w:val="26"/>
        </w:rPr>
      </w:pPr>
      <w:r>
        <w:rPr>
          <w:sz w:val="24"/>
          <w:szCs w:val="26"/>
        </w:rPr>
        <w:t>7</w:t>
      </w:r>
      <w:r w:rsidRPr="00834B8C">
        <w:rPr>
          <w:sz w:val="24"/>
          <w:szCs w:val="26"/>
        </w:rPr>
        <w:t xml:space="preserve">.4.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F8E5E30" w14:textId="77777777" w:rsidR="001A04B7" w:rsidRDefault="001A04B7" w:rsidP="001A04B7">
      <w:pPr>
        <w:jc w:val="both"/>
        <w:rPr>
          <w:sz w:val="24"/>
          <w:szCs w:val="26"/>
        </w:rPr>
      </w:pPr>
      <w:r>
        <w:rPr>
          <w:sz w:val="24"/>
          <w:szCs w:val="26"/>
        </w:rPr>
        <w:t>7</w:t>
      </w:r>
      <w:r w:rsidRPr="00834B8C">
        <w:rPr>
          <w:sz w:val="24"/>
          <w:szCs w:val="26"/>
        </w:rPr>
        <w:t>.5. В случае нарушения одной Стороной обязательств, предусмотренных настоящим разделом договора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23C029B6" w14:textId="77777777" w:rsidR="001A04B7" w:rsidRPr="00834B8C" w:rsidRDefault="001A04B7" w:rsidP="001A04B7">
      <w:pPr>
        <w:jc w:val="both"/>
        <w:rPr>
          <w:sz w:val="24"/>
          <w:szCs w:val="26"/>
        </w:rPr>
      </w:pPr>
    </w:p>
    <w:p w14:paraId="1E0CEF87" w14:textId="77777777" w:rsidR="001A04B7" w:rsidRPr="003B4B3F" w:rsidRDefault="001A04B7" w:rsidP="001A04B7">
      <w:pPr>
        <w:ind w:firstLine="709"/>
        <w:jc w:val="both"/>
        <w:rPr>
          <w:rFonts w:ascii="Times New Roman CYR" w:hAnsi="Times New Roman CYR"/>
          <w:b/>
          <w:sz w:val="24"/>
          <w:szCs w:val="24"/>
        </w:rPr>
      </w:pPr>
      <w:r w:rsidRPr="00E10FD4">
        <w:rPr>
          <w:rFonts w:ascii="Times New Roman CYR" w:hAnsi="Times New Roman CYR"/>
          <w:b/>
          <w:sz w:val="24"/>
          <w:szCs w:val="24"/>
        </w:rPr>
        <w:t>8. ОБСТОЯТЕЛЬСТВА НЕПРЕОДОЛИМОЙ СИЛЫ (ФОРС – МАЖОР)</w:t>
      </w:r>
    </w:p>
    <w:p w14:paraId="714DE1A9" w14:textId="77777777" w:rsidR="001A04B7" w:rsidRPr="00E10FD4" w:rsidRDefault="001A04B7" w:rsidP="001A04B7">
      <w:pPr>
        <w:jc w:val="both"/>
        <w:rPr>
          <w:rFonts w:ascii="Times New Roman CYR" w:hAnsi="Times New Roman CYR"/>
          <w:sz w:val="24"/>
          <w:szCs w:val="24"/>
        </w:rPr>
      </w:pPr>
      <w:r w:rsidRPr="00E10FD4">
        <w:rPr>
          <w:rFonts w:ascii="Times New Roman CYR" w:hAnsi="Times New Roman CYR"/>
          <w:sz w:val="24"/>
          <w:szCs w:val="24"/>
        </w:rPr>
        <w:t>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предвидеть и предотвратить разумными мерами и за которые они не несут ответственности.</w:t>
      </w:r>
    </w:p>
    <w:p w14:paraId="53D70582" w14:textId="77777777" w:rsidR="001A04B7" w:rsidRPr="00E10FD4" w:rsidRDefault="001A04B7" w:rsidP="001A04B7">
      <w:pPr>
        <w:jc w:val="both"/>
        <w:rPr>
          <w:rFonts w:ascii="Times New Roman CYR" w:hAnsi="Times New Roman CYR"/>
          <w:sz w:val="24"/>
          <w:szCs w:val="24"/>
        </w:rPr>
      </w:pPr>
      <w:r w:rsidRPr="00E10FD4">
        <w:rPr>
          <w:rFonts w:ascii="Times New Roman CYR" w:hAnsi="Times New Roman CYR"/>
          <w:sz w:val="24"/>
          <w:szCs w:val="24"/>
        </w:rPr>
        <w:t>8.2. К обстоятельствам непреодолимой силы относятся, к примеру, но ими не ограничиваются: землетрясения, наводнения, пожары, эпидемии, забастовки, акты государственных органов и органов местного самоуправления, военные действия и иные аналогичные обстоятельства, препятствующие исполнению обязательств Сторон по настоящему Договору.</w:t>
      </w:r>
    </w:p>
    <w:p w14:paraId="7AFB2277" w14:textId="77777777" w:rsidR="001A04B7" w:rsidRPr="00E10FD4" w:rsidRDefault="001A04B7" w:rsidP="001A04B7">
      <w:pPr>
        <w:jc w:val="both"/>
        <w:rPr>
          <w:rFonts w:ascii="Times New Roman CYR" w:hAnsi="Times New Roman CYR"/>
          <w:sz w:val="24"/>
          <w:szCs w:val="24"/>
        </w:rPr>
      </w:pPr>
      <w:r w:rsidRPr="00E10FD4">
        <w:rPr>
          <w:rFonts w:ascii="Times New Roman CYR" w:hAnsi="Times New Roman CYR"/>
          <w:sz w:val="24"/>
          <w:szCs w:val="24"/>
        </w:rPr>
        <w:t>8.3. Сторона, которая не в состоянии выполнить свои обязательства по настоящему Договору в силу возникновения обстоятельств непреодолимой силы, обязана в течение 3 (трех)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14:paraId="0F66320F" w14:textId="77777777" w:rsidR="001A04B7" w:rsidRPr="00E10FD4" w:rsidRDefault="001A04B7" w:rsidP="001A04B7">
      <w:pPr>
        <w:jc w:val="both"/>
        <w:rPr>
          <w:rFonts w:ascii="Times New Roman CYR" w:hAnsi="Times New Roman CYR"/>
          <w:sz w:val="24"/>
          <w:szCs w:val="24"/>
        </w:rPr>
      </w:pPr>
      <w:r w:rsidRPr="00E10FD4">
        <w:rPr>
          <w:rFonts w:ascii="Times New Roman CYR" w:hAnsi="Times New Roman CYR"/>
          <w:sz w:val="24"/>
          <w:szCs w:val="24"/>
        </w:rPr>
        <w:t>8.4. Не уведомление или несвоевременное уведомление Сторон настоящего Договора о наступлении форс-мажорных обстоятельств Стороной, которая на них ссылается, лишает эту Сторону права ссылаться на них в дальнейшем.</w:t>
      </w:r>
    </w:p>
    <w:p w14:paraId="5E9B229E" w14:textId="77777777" w:rsidR="001A04B7" w:rsidRPr="00E10FD4" w:rsidRDefault="001A04B7" w:rsidP="001A04B7">
      <w:pPr>
        <w:jc w:val="both"/>
        <w:rPr>
          <w:rFonts w:ascii="Times New Roman CYR" w:hAnsi="Times New Roman CYR"/>
          <w:sz w:val="24"/>
          <w:szCs w:val="24"/>
        </w:rPr>
      </w:pPr>
      <w:r w:rsidRPr="00E10FD4">
        <w:rPr>
          <w:rFonts w:ascii="Times New Roman CYR" w:hAnsi="Times New Roman CYR"/>
          <w:sz w:val="24"/>
          <w:szCs w:val="24"/>
        </w:rPr>
        <w:t>8.5. Факт возникновения обстоятельств непреодолимой силы должен быть подтвержден свидетельством, выданным компетентным государственным органом.</w:t>
      </w:r>
    </w:p>
    <w:p w14:paraId="008BF7F2" w14:textId="77777777" w:rsidR="001A04B7" w:rsidRPr="00E10FD4" w:rsidRDefault="001A04B7" w:rsidP="001A04B7">
      <w:pPr>
        <w:jc w:val="both"/>
        <w:rPr>
          <w:rFonts w:ascii="Times New Roman CYR" w:hAnsi="Times New Roman CYR"/>
          <w:sz w:val="24"/>
          <w:szCs w:val="24"/>
        </w:rPr>
      </w:pPr>
      <w:r w:rsidRPr="00E10FD4">
        <w:rPr>
          <w:rFonts w:ascii="Times New Roman CYR" w:hAnsi="Times New Roman CYR"/>
          <w:sz w:val="24"/>
          <w:szCs w:val="24"/>
        </w:rPr>
        <w:t>8.6. В случае возникновения обстоятельств непреодолимой силы срок исполнения обязательств по настоящему Договору отодвигается на срок действия таких обстоятельств и их последствий.</w:t>
      </w:r>
    </w:p>
    <w:p w14:paraId="14B3ABA6" w14:textId="77777777" w:rsidR="001A04B7" w:rsidRPr="00E10FD4" w:rsidRDefault="001A04B7" w:rsidP="001A04B7">
      <w:pPr>
        <w:jc w:val="both"/>
        <w:rPr>
          <w:b/>
          <w:bCs/>
          <w:sz w:val="24"/>
          <w:szCs w:val="24"/>
        </w:rPr>
      </w:pPr>
      <w:r w:rsidRPr="00E10FD4">
        <w:rPr>
          <w:rFonts w:ascii="Times New Roman CYR" w:hAnsi="Times New Roman CYR"/>
          <w:sz w:val="24"/>
          <w:szCs w:val="24"/>
        </w:rPr>
        <w:t>8.7. Если последствия, вызванные форс-мажорными обстоятельствами, будут длиться более 30 (тридцати) календарных дней, то Стороны проведут переговоры для принятия мер. Если Стороны не смогут найти выход из сложившейся ситуации, то любая из Сторон вправе расторгнуть настоящий Договор в одностороннем порядке, направив письменное уведомление другой Стороне.</w:t>
      </w:r>
    </w:p>
    <w:p w14:paraId="4BCCC3A4" w14:textId="77777777" w:rsidR="001A04B7" w:rsidRPr="00E10FD4" w:rsidRDefault="001A04B7" w:rsidP="001A04B7">
      <w:pPr>
        <w:jc w:val="center"/>
        <w:rPr>
          <w:b/>
          <w:bCs/>
          <w:sz w:val="24"/>
          <w:szCs w:val="24"/>
        </w:rPr>
      </w:pPr>
      <w:r w:rsidRPr="00E10FD4">
        <w:rPr>
          <w:b/>
          <w:bCs/>
          <w:sz w:val="24"/>
          <w:szCs w:val="24"/>
        </w:rPr>
        <w:t>9. СРОК ДЕЙСТВИЯ ДОГОВОРА,</w:t>
      </w:r>
    </w:p>
    <w:p w14:paraId="097A42BC" w14:textId="77777777" w:rsidR="001A04B7" w:rsidRPr="00E10FD4" w:rsidRDefault="001A04B7" w:rsidP="001A04B7">
      <w:pPr>
        <w:jc w:val="center"/>
        <w:outlineLvl w:val="0"/>
        <w:rPr>
          <w:sz w:val="24"/>
          <w:szCs w:val="24"/>
        </w:rPr>
      </w:pPr>
      <w:r w:rsidRPr="00E10FD4">
        <w:rPr>
          <w:b/>
          <w:bCs/>
          <w:sz w:val="24"/>
          <w:szCs w:val="24"/>
        </w:rPr>
        <w:t>ИЗМЕНЕНИЕ И ДОСРОЧНОЕ РАСТОРЖЕНИЕ ДОГОВОРА</w:t>
      </w:r>
    </w:p>
    <w:p w14:paraId="325EE17E" w14:textId="77777777" w:rsidR="001A04B7" w:rsidRPr="00DD09A8" w:rsidRDefault="001A04B7" w:rsidP="001A04B7">
      <w:pPr>
        <w:jc w:val="both"/>
        <w:rPr>
          <w:sz w:val="24"/>
          <w:szCs w:val="24"/>
        </w:rPr>
      </w:pPr>
      <w:r w:rsidRPr="00DD09A8">
        <w:rPr>
          <w:sz w:val="24"/>
          <w:szCs w:val="24"/>
        </w:rPr>
        <w:t>9.1. Настоящий Договор вступает в силу с момента его подписания Сторонами и действует до полного исполнения ими своих обязательств по настоящему Договору.</w:t>
      </w:r>
    </w:p>
    <w:p w14:paraId="7CFD6547" w14:textId="77777777" w:rsidR="001A04B7" w:rsidRPr="00DD09A8" w:rsidRDefault="001A04B7" w:rsidP="001A04B7">
      <w:pPr>
        <w:jc w:val="both"/>
        <w:rPr>
          <w:sz w:val="24"/>
          <w:szCs w:val="24"/>
        </w:rPr>
      </w:pPr>
      <w:r w:rsidRPr="00DD09A8">
        <w:rPr>
          <w:sz w:val="24"/>
          <w:szCs w:val="24"/>
        </w:rPr>
        <w:lastRenderedPageBreak/>
        <w:t>9.2. Все изменения и дополнения к настоящему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0235213" w14:textId="77777777" w:rsidR="001A04B7" w:rsidRPr="00DD09A8" w:rsidRDefault="001A04B7" w:rsidP="001A04B7">
      <w:pPr>
        <w:jc w:val="both"/>
        <w:rPr>
          <w:sz w:val="24"/>
          <w:szCs w:val="24"/>
        </w:rPr>
      </w:pPr>
      <w:r w:rsidRPr="00DD09A8">
        <w:rPr>
          <w:sz w:val="24"/>
          <w:szCs w:val="24"/>
        </w:rPr>
        <w:t xml:space="preserve">При изменении места нахождения или банковских реквизитов соответствующая сторона не позднее 3 (трех) календарных дней с момента изменения реквизитов обязана направить другой стороне по Договору письменное уведомление, подписанное уполномоченным представителем. </w:t>
      </w:r>
    </w:p>
    <w:p w14:paraId="0610715B" w14:textId="77777777" w:rsidR="001A04B7" w:rsidRPr="00DD09A8" w:rsidRDefault="001A04B7" w:rsidP="001A04B7">
      <w:pPr>
        <w:jc w:val="both"/>
        <w:rPr>
          <w:sz w:val="24"/>
          <w:szCs w:val="24"/>
        </w:rPr>
      </w:pPr>
      <w:r w:rsidRPr="00DD09A8">
        <w:rPr>
          <w:sz w:val="24"/>
          <w:szCs w:val="24"/>
        </w:rPr>
        <w:t xml:space="preserve">9.3. Настоящий Договор может быть расторгнут досрочно по соглашению Сторон, либо по требованию одной из Сторон в порядке и по основаниям, предусмотренным законодательством Российской Федерации. </w:t>
      </w:r>
    </w:p>
    <w:p w14:paraId="3FD96A5A" w14:textId="77777777" w:rsidR="001A04B7" w:rsidRPr="00DD09A8" w:rsidRDefault="001A04B7" w:rsidP="001A04B7">
      <w:pPr>
        <w:jc w:val="both"/>
        <w:rPr>
          <w:sz w:val="24"/>
          <w:szCs w:val="24"/>
        </w:rPr>
      </w:pPr>
      <w:r w:rsidRPr="00DD09A8">
        <w:rPr>
          <w:sz w:val="24"/>
          <w:szCs w:val="24"/>
        </w:rPr>
        <w:t xml:space="preserve">9.4. Сторона, которой направлено предложение о расторжении Договора по соглашению сторон, должна дать письменный ответ по существу в срок не позднее 5 (пяти) рабочих дней с даты его получения. </w:t>
      </w:r>
    </w:p>
    <w:p w14:paraId="12D1E4AD" w14:textId="77777777" w:rsidR="001A04B7" w:rsidRDefault="001A04B7" w:rsidP="001A04B7">
      <w:pPr>
        <w:jc w:val="both"/>
        <w:rPr>
          <w:sz w:val="24"/>
          <w:szCs w:val="24"/>
        </w:rPr>
      </w:pPr>
      <w:r w:rsidRPr="00DD09A8">
        <w:rPr>
          <w:sz w:val="24"/>
          <w:szCs w:val="24"/>
        </w:rPr>
        <w:t>9.5. Покупатель вправе в любое время в одностороннем (внесудебном) порядке отказаться от исполнения настоящего Договора (расторгнуть Договор) путем направления заказного письма с уведомлением о вручении по адресу Пос</w:t>
      </w:r>
      <w:r>
        <w:rPr>
          <w:sz w:val="24"/>
          <w:szCs w:val="24"/>
        </w:rPr>
        <w:t>тавщика, указанному в разделе 12</w:t>
      </w:r>
      <w:r w:rsidRPr="00DD09A8">
        <w:rPr>
          <w:sz w:val="24"/>
          <w:szCs w:val="24"/>
        </w:rPr>
        <w:t xml:space="preserve"> Договора. Договор считается расторгнутым с момента получения (доставки) Поставщиком уведомления Покупателя об одностороннем отказе от исполнения Договора, если иной срок не указан в уведомлении. При этом уведомление считается доставленным и в тех случаях, если оно поступило Поставщику, но по обстоятельствам, зависящим от него, не было ему вручено или Поставщик не ознакомился с ним.</w:t>
      </w:r>
    </w:p>
    <w:p w14:paraId="193E7C7E" w14:textId="77777777" w:rsidR="001A04B7" w:rsidRPr="00DD09A8" w:rsidRDefault="001A04B7" w:rsidP="001A04B7">
      <w:pPr>
        <w:jc w:val="both"/>
        <w:rPr>
          <w:sz w:val="24"/>
          <w:szCs w:val="24"/>
        </w:rPr>
      </w:pPr>
    </w:p>
    <w:p w14:paraId="0D3AB7BB" w14:textId="77777777" w:rsidR="001A04B7" w:rsidRPr="00E10FD4" w:rsidRDefault="001A04B7" w:rsidP="001A04B7">
      <w:pPr>
        <w:pStyle w:val="a3"/>
        <w:tabs>
          <w:tab w:val="left" w:pos="3421"/>
          <w:tab w:val="center" w:pos="5033"/>
        </w:tabs>
        <w:spacing w:after="0"/>
        <w:jc w:val="center"/>
        <w:rPr>
          <w:b/>
          <w:sz w:val="24"/>
          <w:szCs w:val="24"/>
        </w:rPr>
      </w:pPr>
      <w:r>
        <w:rPr>
          <w:b/>
          <w:sz w:val="24"/>
          <w:szCs w:val="24"/>
        </w:rPr>
        <w:t>10</w:t>
      </w:r>
      <w:r w:rsidRPr="00E10FD4">
        <w:rPr>
          <w:b/>
          <w:sz w:val="24"/>
          <w:szCs w:val="24"/>
        </w:rPr>
        <w:t xml:space="preserve">. </w:t>
      </w:r>
      <w:r>
        <w:rPr>
          <w:b/>
          <w:sz w:val="24"/>
          <w:szCs w:val="24"/>
        </w:rPr>
        <w:t>ПОРЯДОК РАЗРЕШЕНИЯ СПОРОВ</w:t>
      </w:r>
    </w:p>
    <w:p w14:paraId="20A73F20" w14:textId="77777777" w:rsidR="001A04B7" w:rsidRPr="00174C1F" w:rsidRDefault="001A04B7" w:rsidP="001A04B7">
      <w:pPr>
        <w:jc w:val="both"/>
        <w:rPr>
          <w:sz w:val="24"/>
          <w:szCs w:val="24"/>
        </w:rPr>
      </w:pPr>
      <w:r w:rsidRPr="00174C1F">
        <w:rPr>
          <w:sz w:val="24"/>
          <w:szCs w:val="24"/>
        </w:rPr>
        <w:t>1</w:t>
      </w:r>
      <w:r>
        <w:rPr>
          <w:sz w:val="24"/>
          <w:szCs w:val="24"/>
        </w:rPr>
        <w:t>0</w:t>
      </w:r>
      <w:r w:rsidRPr="00174C1F">
        <w:rPr>
          <w:sz w:val="24"/>
          <w:szCs w:val="24"/>
        </w:rPr>
        <w:t>.1. Все споры и разногласия по настоящему Договору разрешаются Сторонами путем переговоров.</w:t>
      </w:r>
    </w:p>
    <w:p w14:paraId="4B2D7F53" w14:textId="77777777" w:rsidR="001A04B7" w:rsidRPr="00174C1F" w:rsidRDefault="001A04B7" w:rsidP="001A04B7">
      <w:pPr>
        <w:jc w:val="both"/>
        <w:rPr>
          <w:sz w:val="24"/>
          <w:szCs w:val="24"/>
        </w:rPr>
      </w:pPr>
      <w:r>
        <w:rPr>
          <w:sz w:val="24"/>
          <w:szCs w:val="24"/>
        </w:rPr>
        <w:t>10</w:t>
      </w:r>
      <w:r w:rsidRPr="00174C1F">
        <w:rPr>
          <w:sz w:val="24"/>
          <w:szCs w:val="24"/>
        </w:rPr>
        <w:t>.2. В случае возникновения у Стороны претензии по ненадлежащему исполнению условий настоящего договора эта Сторона обязана предъявить другой Стороне претензию в письменной форме.</w:t>
      </w:r>
    </w:p>
    <w:p w14:paraId="2B7A5EAF" w14:textId="77777777" w:rsidR="001A04B7" w:rsidRPr="00174C1F" w:rsidRDefault="001A04B7" w:rsidP="001A04B7">
      <w:pPr>
        <w:jc w:val="both"/>
        <w:rPr>
          <w:sz w:val="24"/>
          <w:szCs w:val="24"/>
        </w:rPr>
      </w:pPr>
      <w:r>
        <w:rPr>
          <w:sz w:val="24"/>
          <w:szCs w:val="24"/>
        </w:rPr>
        <w:t>10</w:t>
      </w:r>
      <w:r w:rsidRPr="00174C1F">
        <w:rPr>
          <w:sz w:val="24"/>
          <w:szCs w:val="24"/>
        </w:rPr>
        <w:t>.3. Сторона, предъявляющая претензию, обязана предоставить документальное подтверждение предъявляемых требований и обоснованный расчет требуемого возмещения.</w:t>
      </w:r>
    </w:p>
    <w:p w14:paraId="108F16A6" w14:textId="72027BF5" w:rsidR="001A04B7" w:rsidRDefault="001A04B7" w:rsidP="001A04B7">
      <w:pPr>
        <w:jc w:val="both"/>
        <w:rPr>
          <w:sz w:val="24"/>
          <w:szCs w:val="24"/>
        </w:rPr>
      </w:pPr>
      <w:r>
        <w:rPr>
          <w:sz w:val="24"/>
          <w:szCs w:val="24"/>
        </w:rPr>
        <w:t>10</w:t>
      </w:r>
      <w:r w:rsidRPr="00174C1F">
        <w:rPr>
          <w:sz w:val="24"/>
          <w:szCs w:val="24"/>
        </w:rPr>
        <w:t xml:space="preserve">.4. Сторона, к которой предъявлена претензия, обязана рассмотреть ее по существу в течение 14 (четырнадцати) рабочих дней с даты получения претензии. При недостижении согласия все споры рассматриваются в </w:t>
      </w:r>
      <w:r w:rsidR="00955A4F">
        <w:rPr>
          <w:sz w:val="24"/>
          <w:szCs w:val="24"/>
        </w:rPr>
        <w:t>Арбитражном суде Хабаровского края</w:t>
      </w:r>
      <w:r w:rsidRPr="00174C1F">
        <w:rPr>
          <w:sz w:val="24"/>
          <w:szCs w:val="24"/>
        </w:rPr>
        <w:t>.</w:t>
      </w:r>
    </w:p>
    <w:p w14:paraId="5C64A52F" w14:textId="77777777" w:rsidR="001A04B7" w:rsidRDefault="001A04B7" w:rsidP="001A04B7">
      <w:pPr>
        <w:jc w:val="both"/>
        <w:rPr>
          <w:sz w:val="24"/>
          <w:szCs w:val="24"/>
        </w:rPr>
      </w:pPr>
    </w:p>
    <w:p w14:paraId="1C21F5D6" w14:textId="77777777" w:rsidR="001A04B7" w:rsidRPr="00E10FD4" w:rsidRDefault="001A04B7" w:rsidP="001A04B7">
      <w:pPr>
        <w:jc w:val="center"/>
        <w:rPr>
          <w:b/>
          <w:bCs/>
          <w:sz w:val="24"/>
          <w:szCs w:val="24"/>
        </w:rPr>
      </w:pPr>
      <w:r>
        <w:rPr>
          <w:b/>
          <w:sz w:val="24"/>
          <w:szCs w:val="24"/>
        </w:rPr>
        <w:t>11</w:t>
      </w:r>
      <w:r w:rsidRPr="00E10FD4">
        <w:rPr>
          <w:b/>
          <w:sz w:val="24"/>
          <w:szCs w:val="24"/>
        </w:rPr>
        <w:t>. ЗАКЛЮЧИТЕЛЬНЫЕ</w:t>
      </w:r>
      <w:r w:rsidRPr="00E10FD4">
        <w:rPr>
          <w:b/>
          <w:bCs/>
          <w:sz w:val="24"/>
          <w:szCs w:val="24"/>
        </w:rPr>
        <w:t xml:space="preserve"> УСЛОВИЯ</w:t>
      </w:r>
    </w:p>
    <w:p w14:paraId="5DE0CC96" w14:textId="77777777" w:rsidR="001A04B7" w:rsidRPr="00174C1F" w:rsidRDefault="001A04B7" w:rsidP="001A04B7">
      <w:pPr>
        <w:jc w:val="both"/>
        <w:rPr>
          <w:sz w:val="24"/>
          <w:szCs w:val="24"/>
        </w:rPr>
      </w:pPr>
      <w:r>
        <w:rPr>
          <w:sz w:val="24"/>
          <w:szCs w:val="24"/>
        </w:rPr>
        <w:t>11</w:t>
      </w:r>
      <w:r w:rsidRPr="00174C1F">
        <w:rPr>
          <w:sz w:val="24"/>
          <w:szCs w:val="24"/>
        </w:rPr>
        <w:t>.1. Во всём, что не предусмотрено настоящим Договором, Стороны руководствуются действующим законодательством Российской Федерации.</w:t>
      </w:r>
    </w:p>
    <w:p w14:paraId="14157907" w14:textId="77777777" w:rsidR="001A04B7" w:rsidRPr="00174C1F" w:rsidRDefault="001A04B7" w:rsidP="001A04B7">
      <w:pPr>
        <w:jc w:val="both"/>
        <w:rPr>
          <w:sz w:val="24"/>
          <w:szCs w:val="24"/>
        </w:rPr>
      </w:pPr>
      <w:r>
        <w:rPr>
          <w:sz w:val="24"/>
          <w:szCs w:val="24"/>
        </w:rPr>
        <w:t>11</w:t>
      </w:r>
      <w:r w:rsidRPr="00174C1F">
        <w:rPr>
          <w:sz w:val="24"/>
          <w:szCs w:val="24"/>
        </w:rPr>
        <w:t>.2. Уведомления и сообщения считаются отправленными надлежащим образом, если они посланы заказным письмом или по факсу, либо по электронной почте или доставлены курьером по почтовым адресам Сторон с получением под расписку уполномоченным лицом.</w:t>
      </w:r>
    </w:p>
    <w:p w14:paraId="16D0AF8D" w14:textId="77777777" w:rsidR="001A04B7" w:rsidRPr="00174C1F" w:rsidRDefault="001A04B7" w:rsidP="001A04B7">
      <w:pPr>
        <w:numPr>
          <w:ilvl w:val="1"/>
          <w:numId w:val="0"/>
        </w:numPr>
        <w:suppressAutoHyphens/>
        <w:jc w:val="both"/>
        <w:outlineLvl w:val="1"/>
        <w:rPr>
          <w:bCs/>
          <w:sz w:val="24"/>
          <w:szCs w:val="24"/>
        </w:rPr>
      </w:pPr>
      <w:r>
        <w:rPr>
          <w:bCs/>
          <w:sz w:val="24"/>
          <w:szCs w:val="24"/>
        </w:rPr>
        <w:t>11</w:t>
      </w:r>
      <w:r w:rsidRPr="00174C1F">
        <w:rPr>
          <w:bCs/>
          <w:sz w:val="24"/>
          <w:szCs w:val="24"/>
        </w:rPr>
        <w:t>.3. Стороны допускают использование электронных подписей при исполнении Договора и совершении иных юридически значимых действий по Договору и признают электронные документы, подписанные электронной подписью установленного настоящим Договором, равнозначными документам на бумажном носителе, подписанным собственноручной подписью.</w:t>
      </w:r>
    </w:p>
    <w:p w14:paraId="5EEB7BED" w14:textId="77777777" w:rsidR="001A04B7" w:rsidRPr="00174C1F" w:rsidRDefault="001A04B7" w:rsidP="001A04B7">
      <w:pPr>
        <w:numPr>
          <w:ilvl w:val="1"/>
          <w:numId w:val="0"/>
        </w:numPr>
        <w:suppressAutoHyphens/>
        <w:jc w:val="both"/>
        <w:outlineLvl w:val="1"/>
        <w:rPr>
          <w:bCs/>
          <w:sz w:val="24"/>
          <w:szCs w:val="24"/>
        </w:rPr>
      </w:pPr>
      <w:r>
        <w:rPr>
          <w:bCs/>
          <w:sz w:val="24"/>
          <w:szCs w:val="24"/>
        </w:rPr>
        <w:t>11</w:t>
      </w:r>
      <w:r w:rsidRPr="00174C1F">
        <w:rPr>
          <w:bCs/>
          <w:sz w:val="24"/>
          <w:szCs w:val="24"/>
        </w:rPr>
        <w:t>.4. В целях исполнения Договора и совершения иных юридически значимых действий по Договору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№63-ФЗ «Об электронной подписи»).</w:t>
      </w:r>
    </w:p>
    <w:p w14:paraId="0AFE2CC9" w14:textId="77777777" w:rsidR="001A04B7" w:rsidRPr="00174C1F" w:rsidRDefault="001A04B7" w:rsidP="001A04B7">
      <w:pPr>
        <w:numPr>
          <w:ilvl w:val="1"/>
          <w:numId w:val="0"/>
        </w:numPr>
        <w:suppressAutoHyphens/>
        <w:jc w:val="both"/>
        <w:outlineLvl w:val="1"/>
        <w:rPr>
          <w:bCs/>
          <w:sz w:val="24"/>
          <w:szCs w:val="24"/>
        </w:rPr>
      </w:pPr>
      <w:r>
        <w:rPr>
          <w:bCs/>
          <w:sz w:val="24"/>
          <w:szCs w:val="24"/>
        </w:rPr>
        <w:t>11</w:t>
      </w:r>
      <w:r w:rsidRPr="00174C1F">
        <w:rPr>
          <w:bCs/>
          <w:sz w:val="24"/>
          <w:szCs w:val="24"/>
        </w:rPr>
        <w:t xml:space="preserve">.5.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квалифицированной электронной </w:t>
      </w:r>
      <w:r w:rsidRPr="00174C1F">
        <w:rPr>
          <w:bCs/>
          <w:sz w:val="24"/>
          <w:szCs w:val="24"/>
        </w:rPr>
        <w:lastRenderedPageBreak/>
        <w:t>подписью, признается равнозначным документу на бумажном носителе, подписанному собственноручной подписью и заверенному печатью.</w:t>
      </w:r>
    </w:p>
    <w:p w14:paraId="5408CDE5" w14:textId="77777777" w:rsidR="001A04B7" w:rsidRPr="00174C1F" w:rsidRDefault="001A04B7" w:rsidP="001A04B7">
      <w:pPr>
        <w:jc w:val="both"/>
        <w:rPr>
          <w:sz w:val="24"/>
          <w:szCs w:val="24"/>
        </w:rPr>
      </w:pPr>
      <w:r>
        <w:rPr>
          <w:sz w:val="24"/>
          <w:szCs w:val="24"/>
        </w:rPr>
        <w:t>11</w:t>
      </w:r>
      <w:r w:rsidRPr="00174C1F">
        <w:rPr>
          <w:sz w:val="24"/>
          <w:szCs w:val="24"/>
        </w:rPr>
        <w:t xml:space="preserve">.6. Настоящий Договор составлен в двух подлинных экземплярах, имеющих равную юридическую силу – по одному для каждой из Сторон. </w:t>
      </w:r>
    </w:p>
    <w:p w14:paraId="70CFB0D7" w14:textId="77777777" w:rsidR="001A04B7" w:rsidRDefault="001A04B7" w:rsidP="001A04B7">
      <w:pPr>
        <w:numPr>
          <w:ilvl w:val="1"/>
          <w:numId w:val="0"/>
        </w:numPr>
        <w:suppressAutoHyphens/>
        <w:jc w:val="both"/>
        <w:outlineLvl w:val="1"/>
        <w:rPr>
          <w:bCs/>
          <w:sz w:val="24"/>
          <w:szCs w:val="24"/>
        </w:rPr>
      </w:pPr>
      <w:r>
        <w:rPr>
          <w:bCs/>
          <w:sz w:val="24"/>
          <w:szCs w:val="24"/>
        </w:rPr>
        <w:t>11</w:t>
      </w:r>
      <w:r w:rsidRPr="00174C1F">
        <w:rPr>
          <w:bCs/>
          <w:sz w:val="24"/>
          <w:szCs w:val="24"/>
        </w:rPr>
        <w:t xml:space="preserve">.7 К настоящему Договору прилагается и является его неотъемлемой частью следующее Приложение: Спецификация на </w:t>
      </w:r>
      <w:r>
        <w:rPr>
          <w:bCs/>
          <w:sz w:val="24"/>
          <w:szCs w:val="24"/>
        </w:rPr>
        <w:t>1</w:t>
      </w:r>
      <w:r w:rsidRPr="00174C1F">
        <w:rPr>
          <w:bCs/>
          <w:sz w:val="24"/>
          <w:szCs w:val="24"/>
        </w:rPr>
        <w:t xml:space="preserve"> л.</w:t>
      </w:r>
    </w:p>
    <w:p w14:paraId="6AC02276" w14:textId="77777777" w:rsidR="001A04B7" w:rsidRDefault="001A04B7" w:rsidP="001A04B7">
      <w:pPr>
        <w:tabs>
          <w:tab w:val="left" w:pos="4900"/>
        </w:tabs>
        <w:jc w:val="center"/>
        <w:rPr>
          <w:b/>
          <w:bCs/>
          <w:sz w:val="24"/>
        </w:rPr>
      </w:pPr>
    </w:p>
    <w:p w14:paraId="67F6FA88" w14:textId="77777777" w:rsidR="001A04B7" w:rsidRPr="0004646C" w:rsidRDefault="001A04B7" w:rsidP="001A04B7">
      <w:pPr>
        <w:tabs>
          <w:tab w:val="left" w:pos="4900"/>
        </w:tabs>
        <w:jc w:val="center"/>
        <w:rPr>
          <w:b/>
          <w:bCs/>
          <w:sz w:val="24"/>
        </w:rPr>
      </w:pPr>
      <w:r w:rsidRPr="0004646C">
        <w:rPr>
          <w:b/>
          <w:bCs/>
          <w:sz w:val="24"/>
        </w:rPr>
        <w:t>12. МЕСТОНАХОЖДЕНИЕ, БАНКОВСКИЕ РЕКВИЗИТЫ И ПОДПИСИ СТОРОН</w:t>
      </w:r>
    </w:p>
    <w:p w14:paraId="08F6224E" w14:textId="77777777" w:rsidR="001A04B7" w:rsidRDefault="001A04B7" w:rsidP="001A04B7">
      <w:pPr>
        <w:rPr>
          <w:b/>
          <w:bCs/>
        </w:rPr>
      </w:pPr>
    </w:p>
    <w:p w14:paraId="658EB737" w14:textId="77777777" w:rsidR="001A04B7" w:rsidRPr="00EE3707" w:rsidRDefault="001A04B7" w:rsidP="001A04B7">
      <w:pPr>
        <w:rPr>
          <w:b/>
          <w:bCs/>
        </w:rPr>
      </w:pPr>
      <w:r>
        <w:rPr>
          <w:b/>
          <w:bCs/>
        </w:rPr>
        <w:t xml:space="preserve">                  </w:t>
      </w:r>
      <w:proofErr w:type="gramStart"/>
      <w:r w:rsidRPr="00EE3707">
        <w:rPr>
          <w:b/>
          <w:bCs/>
        </w:rPr>
        <w:t xml:space="preserve">ПОКУПАТЕЛЬ:   </w:t>
      </w:r>
      <w:proofErr w:type="gramEnd"/>
      <w:r w:rsidRPr="00EE3707">
        <w:rPr>
          <w:b/>
          <w:bCs/>
        </w:rPr>
        <w:t xml:space="preserve">                                                                                      ПОСТАВЩИК:</w:t>
      </w:r>
    </w:p>
    <w:p w14:paraId="2F17B19E" w14:textId="77777777" w:rsidR="001A04B7" w:rsidRPr="00E16A9A" w:rsidRDefault="001A04B7" w:rsidP="001A04B7">
      <w:pPr>
        <w:ind w:right="-58"/>
        <w:rPr>
          <w:bCs/>
          <w:sz w:val="24"/>
          <w:szCs w:val="24"/>
        </w:rPr>
      </w:pPr>
    </w:p>
    <w:tbl>
      <w:tblPr>
        <w:tblpPr w:leftFromText="180" w:rightFromText="180" w:vertAnchor="text" w:horzAnchor="margin" w:tblpX="240" w:tblpY="-1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4390"/>
      </w:tblGrid>
      <w:tr w:rsidR="001A04B7" w:rsidRPr="00E10FD4" w14:paraId="5C761BEE" w14:textId="77777777" w:rsidTr="0058731A">
        <w:tc>
          <w:tcPr>
            <w:tcW w:w="5244" w:type="dxa"/>
            <w:shd w:val="clear" w:color="auto" w:fill="auto"/>
          </w:tcPr>
          <w:p w14:paraId="6E57CF19" w14:textId="77777777" w:rsidR="001A04B7" w:rsidRPr="0058731A" w:rsidRDefault="001A04B7" w:rsidP="0058731A">
            <w:pPr>
              <w:suppressAutoHyphens/>
              <w:rPr>
                <w:b/>
                <w:bCs/>
                <w:sz w:val="24"/>
                <w:szCs w:val="24"/>
              </w:rPr>
            </w:pPr>
          </w:p>
          <w:p w14:paraId="24FE633A" w14:textId="071402E1" w:rsidR="0058731A" w:rsidRPr="0058731A" w:rsidRDefault="0058731A" w:rsidP="0058731A">
            <w:pPr>
              <w:widowControl w:val="0"/>
              <w:autoSpaceDE w:val="0"/>
              <w:autoSpaceDN w:val="0"/>
              <w:adjustRightInd w:val="0"/>
              <w:outlineLvl w:val="1"/>
              <w:rPr>
                <w:sz w:val="24"/>
                <w:szCs w:val="24"/>
              </w:rPr>
            </w:pPr>
            <w:r w:rsidRPr="0058731A">
              <w:rPr>
                <w:sz w:val="24"/>
                <w:szCs w:val="24"/>
              </w:rPr>
              <w:t>Муниципальное автономное учреждение культуры «Городской Дворец культуры» (МАУК «ГДК»)</w:t>
            </w:r>
          </w:p>
          <w:p w14:paraId="4E317279" w14:textId="77777777" w:rsidR="0058731A" w:rsidRPr="0058731A" w:rsidRDefault="0058731A" w:rsidP="0058731A">
            <w:pPr>
              <w:widowControl w:val="0"/>
              <w:autoSpaceDE w:val="0"/>
              <w:autoSpaceDN w:val="0"/>
              <w:adjustRightInd w:val="0"/>
              <w:ind w:firstLine="18"/>
              <w:outlineLvl w:val="1"/>
              <w:rPr>
                <w:sz w:val="24"/>
                <w:szCs w:val="24"/>
              </w:rPr>
            </w:pPr>
            <w:r w:rsidRPr="0058731A">
              <w:rPr>
                <w:sz w:val="24"/>
                <w:szCs w:val="24"/>
              </w:rPr>
              <w:t xml:space="preserve">Юр. адрес: </w:t>
            </w:r>
            <w:proofErr w:type="gramStart"/>
            <w:r w:rsidRPr="0058731A">
              <w:rPr>
                <w:sz w:val="24"/>
                <w:szCs w:val="24"/>
              </w:rPr>
              <w:t>680013  г.</w:t>
            </w:r>
            <w:proofErr w:type="gramEnd"/>
            <w:r w:rsidRPr="0058731A">
              <w:rPr>
                <w:sz w:val="24"/>
                <w:szCs w:val="24"/>
              </w:rPr>
              <w:t xml:space="preserve"> Хабаровск, ул. Ленина, д. 85</w:t>
            </w:r>
          </w:p>
          <w:p w14:paraId="5A0173F5" w14:textId="77777777" w:rsidR="0058731A" w:rsidRPr="0058731A" w:rsidRDefault="0058731A" w:rsidP="0058731A">
            <w:pPr>
              <w:widowControl w:val="0"/>
              <w:autoSpaceDE w:val="0"/>
              <w:autoSpaceDN w:val="0"/>
              <w:adjustRightInd w:val="0"/>
              <w:ind w:firstLine="18"/>
              <w:outlineLvl w:val="1"/>
              <w:rPr>
                <w:sz w:val="24"/>
                <w:szCs w:val="24"/>
              </w:rPr>
            </w:pPr>
            <w:r w:rsidRPr="0058731A">
              <w:rPr>
                <w:sz w:val="24"/>
                <w:szCs w:val="24"/>
              </w:rPr>
              <w:t>ИНН 2721186404</w:t>
            </w:r>
          </w:p>
          <w:p w14:paraId="04CA5C58" w14:textId="77777777" w:rsidR="0058731A" w:rsidRPr="0058731A" w:rsidRDefault="0058731A" w:rsidP="0058731A">
            <w:pPr>
              <w:widowControl w:val="0"/>
              <w:autoSpaceDE w:val="0"/>
              <w:autoSpaceDN w:val="0"/>
              <w:adjustRightInd w:val="0"/>
              <w:ind w:firstLine="18"/>
              <w:outlineLvl w:val="1"/>
              <w:rPr>
                <w:sz w:val="24"/>
                <w:szCs w:val="24"/>
              </w:rPr>
            </w:pPr>
            <w:r w:rsidRPr="0058731A">
              <w:rPr>
                <w:sz w:val="24"/>
                <w:szCs w:val="24"/>
              </w:rPr>
              <w:t>КПП 272101001</w:t>
            </w:r>
          </w:p>
          <w:p w14:paraId="237AF07E" w14:textId="77777777" w:rsidR="00D80838" w:rsidRPr="00D80838" w:rsidRDefault="00D80838" w:rsidP="00D80838">
            <w:pPr>
              <w:ind w:right="-1"/>
              <w:rPr>
                <w:sz w:val="24"/>
                <w:szCs w:val="24"/>
              </w:rPr>
            </w:pPr>
            <w:r w:rsidRPr="00D80838">
              <w:rPr>
                <w:sz w:val="24"/>
                <w:szCs w:val="24"/>
              </w:rPr>
              <w:t xml:space="preserve">ОКЦ№1ДГУ Банка России /УФК по Приморскому краю, г. Владивосток </w:t>
            </w:r>
          </w:p>
          <w:p w14:paraId="3E68E026" w14:textId="77777777" w:rsidR="00D80838" w:rsidRPr="00D80838" w:rsidRDefault="00D80838" w:rsidP="00D80838">
            <w:pPr>
              <w:ind w:left="416" w:right="-1" w:hanging="416"/>
              <w:rPr>
                <w:sz w:val="24"/>
                <w:szCs w:val="24"/>
              </w:rPr>
            </w:pPr>
            <w:r w:rsidRPr="00D80838">
              <w:rPr>
                <w:sz w:val="24"/>
                <w:szCs w:val="24"/>
              </w:rPr>
              <w:t>л/</w:t>
            </w:r>
            <w:proofErr w:type="spellStart"/>
            <w:r w:rsidRPr="00D80838">
              <w:rPr>
                <w:sz w:val="24"/>
                <w:szCs w:val="24"/>
              </w:rPr>
              <w:t>сч</w:t>
            </w:r>
            <w:proofErr w:type="spellEnd"/>
            <w:r w:rsidRPr="00D80838">
              <w:rPr>
                <w:sz w:val="24"/>
                <w:szCs w:val="24"/>
              </w:rPr>
              <w:t xml:space="preserve"> 903Ш6293000</w:t>
            </w:r>
          </w:p>
          <w:p w14:paraId="586BEB7E" w14:textId="77777777" w:rsidR="00D80838" w:rsidRPr="00D80838" w:rsidRDefault="00D80838" w:rsidP="00D80838">
            <w:pPr>
              <w:ind w:left="416" w:right="-1" w:hanging="416"/>
              <w:rPr>
                <w:sz w:val="24"/>
                <w:szCs w:val="24"/>
              </w:rPr>
            </w:pPr>
            <w:r w:rsidRPr="00D80838">
              <w:rPr>
                <w:sz w:val="24"/>
                <w:szCs w:val="24"/>
              </w:rPr>
              <w:t>р/</w:t>
            </w:r>
            <w:proofErr w:type="spellStart"/>
            <w:r w:rsidRPr="00D80838">
              <w:rPr>
                <w:sz w:val="24"/>
                <w:szCs w:val="24"/>
              </w:rPr>
              <w:t>сч</w:t>
            </w:r>
            <w:proofErr w:type="spellEnd"/>
            <w:r w:rsidRPr="00D80838">
              <w:rPr>
                <w:sz w:val="24"/>
                <w:szCs w:val="24"/>
              </w:rPr>
              <w:t xml:space="preserve"> 03234643087010002000</w:t>
            </w:r>
          </w:p>
          <w:p w14:paraId="3F362ADF" w14:textId="77777777" w:rsidR="00D80838" w:rsidRPr="00D80838" w:rsidRDefault="00D80838" w:rsidP="00D80838">
            <w:pPr>
              <w:ind w:left="416" w:right="-1" w:hanging="416"/>
              <w:rPr>
                <w:sz w:val="24"/>
                <w:szCs w:val="24"/>
              </w:rPr>
            </w:pPr>
            <w:r w:rsidRPr="00D80838">
              <w:rPr>
                <w:sz w:val="24"/>
                <w:szCs w:val="24"/>
              </w:rPr>
              <w:t>к/</w:t>
            </w:r>
            <w:proofErr w:type="spellStart"/>
            <w:r w:rsidRPr="00D80838">
              <w:rPr>
                <w:sz w:val="24"/>
                <w:szCs w:val="24"/>
              </w:rPr>
              <w:t>сч</w:t>
            </w:r>
            <w:proofErr w:type="spellEnd"/>
            <w:r w:rsidRPr="00D80838">
              <w:rPr>
                <w:sz w:val="24"/>
                <w:szCs w:val="24"/>
              </w:rPr>
              <w:t xml:space="preserve"> 40102810545370000012</w:t>
            </w:r>
          </w:p>
          <w:p w14:paraId="1C178EA5" w14:textId="77777777" w:rsidR="00D80838" w:rsidRPr="00D80838" w:rsidRDefault="00D80838" w:rsidP="00D80838">
            <w:pPr>
              <w:ind w:left="416" w:right="-1" w:hanging="416"/>
              <w:rPr>
                <w:sz w:val="24"/>
                <w:szCs w:val="24"/>
                <w:lang w:val="en-US"/>
              </w:rPr>
            </w:pPr>
            <w:r w:rsidRPr="00D80838">
              <w:rPr>
                <w:sz w:val="24"/>
                <w:szCs w:val="24"/>
              </w:rPr>
              <w:t>БИК</w:t>
            </w:r>
            <w:r w:rsidRPr="00D80838">
              <w:rPr>
                <w:sz w:val="24"/>
                <w:szCs w:val="24"/>
                <w:lang w:val="en-US"/>
              </w:rPr>
              <w:t xml:space="preserve"> 010507002</w:t>
            </w:r>
          </w:p>
          <w:p w14:paraId="4EC81D6B" w14:textId="77777777" w:rsidR="00D80838" w:rsidRPr="00D80838" w:rsidRDefault="00D80838" w:rsidP="00D80838">
            <w:pPr>
              <w:tabs>
                <w:tab w:val="left" w:pos="615"/>
                <w:tab w:val="left" w:pos="993"/>
                <w:tab w:val="left" w:pos="5855"/>
              </w:tabs>
              <w:ind w:left="416" w:right="-1" w:hanging="416"/>
              <w:jc w:val="both"/>
              <w:rPr>
                <w:sz w:val="24"/>
                <w:szCs w:val="24"/>
                <w:lang w:val="en-US" w:eastAsia="en-US"/>
              </w:rPr>
            </w:pPr>
            <w:r w:rsidRPr="00D80838">
              <w:rPr>
                <w:sz w:val="24"/>
                <w:szCs w:val="24"/>
                <w:lang w:eastAsia="en-US"/>
              </w:rPr>
              <w:t>ОГРН</w:t>
            </w:r>
            <w:r w:rsidRPr="00D80838">
              <w:rPr>
                <w:sz w:val="24"/>
                <w:szCs w:val="24"/>
                <w:lang w:val="en-US" w:eastAsia="en-US"/>
              </w:rPr>
              <w:t xml:space="preserve"> 1112721007739</w:t>
            </w:r>
          </w:p>
          <w:p w14:paraId="270A259C" w14:textId="487036F4" w:rsidR="0058731A" w:rsidRPr="00D80838" w:rsidRDefault="0058731A" w:rsidP="0058731A">
            <w:pPr>
              <w:widowControl w:val="0"/>
              <w:autoSpaceDE w:val="0"/>
              <w:autoSpaceDN w:val="0"/>
              <w:adjustRightInd w:val="0"/>
              <w:ind w:firstLine="18"/>
              <w:outlineLvl w:val="1"/>
              <w:rPr>
                <w:sz w:val="24"/>
                <w:szCs w:val="24"/>
                <w:lang w:val="en-US"/>
              </w:rPr>
            </w:pPr>
            <w:r w:rsidRPr="00D80838">
              <w:rPr>
                <w:sz w:val="24"/>
                <w:szCs w:val="24"/>
                <w:lang w:val="en-US"/>
              </w:rPr>
              <w:t>E-mail: mayk.gdk@mail.ru.</w:t>
            </w:r>
          </w:p>
          <w:p w14:paraId="4B519183" w14:textId="77777777" w:rsidR="0058731A" w:rsidRPr="0058731A" w:rsidRDefault="0058731A" w:rsidP="0058731A">
            <w:pPr>
              <w:widowControl w:val="0"/>
              <w:autoSpaceDE w:val="0"/>
              <w:autoSpaceDN w:val="0"/>
              <w:adjustRightInd w:val="0"/>
              <w:ind w:firstLine="18"/>
              <w:outlineLvl w:val="1"/>
              <w:rPr>
                <w:sz w:val="24"/>
                <w:szCs w:val="24"/>
              </w:rPr>
            </w:pPr>
            <w:r w:rsidRPr="0058731A">
              <w:rPr>
                <w:sz w:val="24"/>
                <w:szCs w:val="24"/>
              </w:rPr>
              <w:t>Тел.: 46-44-01</w:t>
            </w:r>
          </w:p>
          <w:p w14:paraId="39B0DE6E" w14:textId="13481F24" w:rsidR="001A04B7" w:rsidRPr="009C55C5" w:rsidRDefault="001A04B7" w:rsidP="0058731A">
            <w:pPr>
              <w:suppressAutoHyphens/>
              <w:rPr>
                <w:b/>
                <w:sz w:val="24"/>
                <w:szCs w:val="24"/>
              </w:rPr>
            </w:pPr>
            <w:r w:rsidRPr="0058731A">
              <w:rPr>
                <w:b/>
                <w:bCs/>
                <w:sz w:val="24"/>
                <w:szCs w:val="24"/>
              </w:rPr>
              <w:t xml:space="preserve">                                                                </w:t>
            </w:r>
          </w:p>
        </w:tc>
        <w:tc>
          <w:tcPr>
            <w:tcW w:w="4390" w:type="dxa"/>
            <w:shd w:val="clear" w:color="auto" w:fill="auto"/>
          </w:tcPr>
          <w:p w14:paraId="10EB5A2B" w14:textId="77777777" w:rsidR="00CB16EB" w:rsidRPr="00E506E3" w:rsidRDefault="00CB16EB" w:rsidP="00CB16EB">
            <w:pPr>
              <w:autoSpaceDE w:val="0"/>
              <w:autoSpaceDN w:val="0"/>
              <w:adjustRightInd w:val="0"/>
              <w:rPr>
                <w:rFonts w:eastAsiaTheme="minorHAnsi"/>
                <w:color w:val="000000"/>
                <w:sz w:val="24"/>
                <w:szCs w:val="24"/>
                <w:lang w:eastAsia="en-US"/>
              </w:rPr>
            </w:pPr>
          </w:p>
          <w:p w14:paraId="731735C1" w14:textId="77777777" w:rsidR="001A04B7" w:rsidRPr="00E506E3" w:rsidRDefault="001A04B7" w:rsidP="00DC40AE">
            <w:pPr>
              <w:suppressAutoHyphens/>
              <w:ind w:right="-58"/>
              <w:rPr>
                <w:bCs/>
                <w:sz w:val="24"/>
                <w:szCs w:val="24"/>
              </w:rPr>
            </w:pPr>
          </w:p>
        </w:tc>
      </w:tr>
    </w:tbl>
    <w:tbl>
      <w:tblPr>
        <w:tblW w:w="5118" w:type="pct"/>
        <w:tblLook w:val="04A0" w:firstRow="1" w:lastRow="0" w:firstColumn="1" w:lastColumn="0" w:noHBand="0" w:noVBand="1"/>
      </w:tblPr>
      <w:tblGrid>
        <w:gridCol w:w="5327"/>
        <w:gridCol w:w="4989"/>
      </w:tblGrid>
      <w:tr w:rsidR="001A04B7" w:rsidRPr="00456FB4" w14:paraId="080D9A12" w14:textId="77777777" w:rsidTr="009902A5">
        <w:tc>
          <w:tcPr>
            <w:tcW w:w="2582" w:type="pct"/>
          </w:tcPr>
          <w:p w14:paraId="3A1A6C2D" w14:textId="782F8E50" w:rsidR="001A04B7" w:rsidRPr="00E506E3" w:rsidRDefault="001A04B7" w:rsidP="0058731A">
            <w:pPr>
              <w:keepNext/>
              <w:suppressAutoHyphens/>
              <w:rPr>
                <w:b/>
                <w:sz w:val="26"/>
                <w:szCs w:val="26"/>
              </w:rPr>
            </w:pPr>
            <w:r w:rsidRPr="00E506E3">
              <w:rPr>
                <w:b/>
                <w:sz w:val="26"/>
                <w:szCs w:val="26"/>
              </w:rPr>
              <w:t xml:space="preserve">Директор </w:t>
            </w:r>
            <w:r w:rsidR="0058731A" w:rsidRPr="00E506E3">
              <w:rPr>
                <w:b/>
                <w:sz w:val="26"/>
                <w:szCs w:val="26"/>
              </w:rPr>
              <w:t>МАУК «ГДК»</w:t>
            </w:r>
          </w:p>
          <w:p w14:paraId="22B4D7B6" w14:textId="77777777" w:rsidR="001A04B7" w:rsidRPr="00E506E3" w:rsidRDefault="001A04B7" w:rsidP="009902A5">
            <w:pPr>
              <w:keepNext/>
              <w:suppressAutoHyphens/>
              <w:jc w:val="center"/>
              <w:rPr>
                <w:b/>
                <w:sz w:val="26"/>
                <w:szCs w:val="26"/>
              </w:rPr>
            </w:pPr>
          </w:p>
        </w:tc>
        <w:tc>
          <w:tcPr>
            <w:tcW w:w="2418" w:type="pct"/>
          </w:tcPr>
          <w:p w14:paraId="1534076D" w14:textId="3F12A4C0" w:rsidR="001A04B7" w:rsidRPr="00DC40AE" w:rsidRDefault="00DC40AE" w:rsidP="005B3045">
            <w:pPr>
              <w:keepNext/>
              <w:suppressAutoHyphens/>
              <w:rPr>
                <w:b/>
                <w:sz w:val="26"/>
                <w:szCs w:val="26"/>
              </w:rPr>
            </w:pPr>
            <w:r>
              <w:rPr>
                <w:b/>
                <w:sz w:val="26"/>
                <w:szCs w:val="26"/>
              </w:rPr>
              <w:t>Руководитель</w:t>
            </w:r>
          </w:p>
        </w:tc>
      </w:tr>
      <w:tr w:rsidR="001A04B7" w:rsidRPr="00456FB4" w14:paraId="05D0FA76" w14:textId="77777777" w:rsidTr="009902A5">
        <w:tc>
          <w:tcPr>
            <w:tcW w:w="2582" w:type="pct"/>
          </w:tcPr>
          <w:p w14:paraId="0CDC643B" w14:textId="77777777" w:rsidR="001A04B7" w:rsidRPr="00456FB4" w:rsidRDefault="001A04B7" w:rsidP="009902A5">
            <w:pPr>
              <w:keepNext/>
              <w:suppressAutoHyphens/>
              <w:jc w:val="both"/>
              <w:rPr>
                <w:sz w:val="26"/>
                <w:szCs w:val="26"/>
                <w:u w:val="single"/>
              </w:rPr>
            </w:pPr>
          </w:p>
          <w:p w14:paraId="7DFDEE0B" w14:textId="516D61CE" w:rsidR="001A04B7" w:rsidRPr="00456FB4" w:rsidRDefault="001A04B7" w:rsidP="009902A5">
            <w:pPr>
              <w:keepNext/>
              <w:suppressAutoHyphens/>
              <w:rPr>
                <w:sz w:val="26"/>
                <w:szCs w:val="26"/>
              </w:rPr>
            </w:pPr>
            <w:r w:rsidRPr="00456FB4">
              <w:rPr>
                <w:sz w:val="26"/>
                <w:szCs w:val="26"/>
              </w:rPr>
              <w:t>________________________/</w:t>
            </w:r>
            <w:r w:rsidR="0058731A">
              <w:rPr>
                <w:sz w:val="26"/>
                <w:szCs w:val="26"/>
              </w:rPr>
              <w:t xml:space="preserve">А.М. </w:t>
            </w:r>
            <w:proofErr w:type="spellStart"/>
            <w:r w:rsidR="0058731A">
              <w:rPr>
                <w:sz w:val="26"/>
                <w:szCs w:val="26"/>
              </w:rPr>
              <w:t>Швиткий</w:t>
            </w:r>
            <w:proofErr w:type="spellEnd"/>
            <w:r w:rsidR="0058731A">
              <w:rPr>
                <w:sz w:val="26"/>
                <w:szCs w:val="26"/>
              </w:rPr>
              <w:t>/</w:t>
            </w:r>
            <w:r w:rsidRPr="00456FB4">
              <w:rPr>
                <w:sz w:val="26"/>
                <w:szCs w:val="26"/>
              </w:rPr>
              <w:br/>
              <w:t>М.П.</w:t>
            </w:r>
          </w:p>
        </w:tc>
        <w:tc>
          <w:tcPr>
            <w:tcW w:w="2418" w:type="pct"/>
          </w:tcPr>
          <w:p w14:paraId="11A20832" w14:textId="77777777" w:rsidR="001A04B7" w:rsidRPr="00456FB4" w:rsidRDefault="001A04B7" w:rsidP="009902A5">
            <w:pPr>
              <w:keepNext/>
              <w:suppressAutoHyphens/>
              <w:rPr>
                <w:b/>
                <w:sz w:val="26"/>
                <w:szCs w:val="26"/>
              </w:rPr>
            </w:pPr>
          </w:p>
          <w:p w14:paraId="102124BC" w14:textId="7602E7AB" w:rsidR="001A04B7" w:rsidRPr="00456FB4" w:rsidRDefault="001A04B7" w:rsidP="009902A5">
            <w:pPr>
              <w:keepNext/>
              <w:suppressAutoHyphens/>
              <w:rPr>
                <w:b/>
                <w:sz w:val="26"/>
                <w:szCs w:val="26"/>
              </w:rPr>
            </w:pPr>
            <w:r w:rsidRPr="00456FB4">
              <w:rPr>
                <w:b/>
                <w:sz w:val="26"/>
                <w:szCs w:val="26"/>
              </w:rPr>
              <w:t>_____________________/</w:t>
            </w:r>
            <w:r w:rsidR="00DC40AE">
              <w:rPr>
                <w:sz w:val="26"/>
                <w:szCs w:val="26"/>
              </w:rPr>
              <w:t>____________</w:t>
            </w:r>
            <w:r w:rsidR="00523562">
              <w:rPr>
                <w:sz w:val="26"/>
                <w:szCs w:val="26"/>
              </w:rPr>
              <w:t xml:space="preserve"> /</w:t>
            </w:r>
          </w:p>
          <w:p w14:paraId="628AE71C" w14:textId="381F8DF2" w:rsidR="001A04B7" w:rsidRPr="00456FB4" w:rsidRDefault="001A04B7" w:rsidP="009902A5">
            <w:pPr>
              <w:keepNext/>
              <w:suppressAutoHyphens/>
              <w:rPr>
                <w:i/>
                <w:sz w:val="26"/>
                <w:szCs w:val="26"/>
              </w:rPr>
            </w:pPr>
          </w:p>
        </w:tc>
      </w:tr>
    </w:tbl>
    <w:p w14:paraId="3D2539D0" w14:textId="77777777" w:rsidR="001A04B7" w:rsidRDefault="001A04B7" w:rsidP="001A04B7">
      <w:pPr>
        <w:rPr>
          <w:b/>
          <w:sz w:val="24"/>
          <w:szCs w:val="24"/>
        </w:rPr>
      </w:pPr>
    </w:p>
    <w:p w14:paraId="076BCFFD" w14:textId="77777777" w:rsidR="001A04B7" w:rsidRDefault="001A04B7" w:rsidP="00E506E3">
      <w:pPr>
        <w:rPr>
          <w:b/>
          <w:sz w:val="24"/>
          <w:szCs w:val="24"/>
        </w:rPr>
      </w:pPr>
    </w:p>
    <w:p w14:paraId="5EA0DC7A" w14:textId="77777777" w:rsidR="001A04B7" w:rsidRDefault="001A04B7" w:rsidP="00E506E3">
      <w:pPr>
        <w:rPr>
          <w:b/>
          <w:sz w:val="24"/>
          <w:szCs w:val="24"/>
        </w:rPr>
      </w:pPr>
    </w:p>
    <w:p w14:paraId="5C371EA4" w14:textId="77777777" w:rsidR="001A04B7" w:rsidRDefault="001A04B7" w:rsidP="001A04B7">
      <w:pPr>
        <w:jc w:val="right"/>
        <w:rPr>
          <w:b/>
          <w:sz w:val="24"/>
          <w:szCs w:val="24"/>
        </w:rPr>
      </w:pPr>
    </w:p>
    <w:p w14:paraId="499F701D" w14:textId="77777777" w:rsidR="001A04B7" w:rsidRDefault="001A04B7" w:rsidP="001A04B7">
      <w:pPr>
        <w:jc w:val="right"/>
        <w:rPr>
          <w:b/>
          <w:sz w:val="24"/>
          <w:szCs w:val="24"/>
        </w:rPr>
      </w:pPr>
    </w:p>
    <w:p w14:paraId="4D98AF41" w14:textId="77777777" w:rsidR="00523562" w:rsidRDefault="00523562" w:rsidP="001A04B7">
      <w:pPr>
        <w:jc w:val="right"/>
        <w:rPr>
          <w:b/>
          <w:sz w:val="24"/>
          <w:szCs w:val="24"/>
        </w:rPr>
      </w:pPr>
    </w:p>
    <w:p w14:paraId="75883A09" w14:textId="77777777" w:rsidR="00523562" w:rsidRDefault="00523562" w:rsidP="001A04B7">
      <w:pPr>
        <w:jc w:val="right"/>
        <w:rPr>
          <w:b/>
          <w:sz w:val="24"/>
          <w:szCs w:val="24"/>
        </w:rPr>
      </w:pPr>
    </w:p>
    <w:p w14:paraId="06275AEB" w14:textId="77777777" w:rsidR="00523562" w:rsidRDefault="00523562" w:rsidP="001A04B7">
      <w:pPr>
        <w:jc w:val="right"/>
        <w:rPr>
          <w:b/>
          <w:sz w:val="24"/>
          <w:szCs w:val="24"/>
        </w:rPr>
      </w:pPr>
    </w:p>
    <w:p w14:paraId="2ED78F5C" w14:textId="77777777" w:rsidR="00523562" w:rsidRDefault="00523562" w:rsidP="001A04B7">
      <w:pPr>
        <w:jc w:val="right"/>
        <w:rPr>
          <w:b/>
          <w:sz w:val="24"/>
          <w:szCs w:val="24"/>
        </w:rPr>
      </w:pPr>
    </w:p>
    <w:p w14:paraId="1EA399C9" w14:textId="77777777" w:rsidR="00523562" w:rsidRDefault="00523562" w:rsidP="001A04B7">
      <w:pPr>
        <w:jc w:val="right"/>
        <w:rPr>
          <w:b/>
          <w:sz w:val="24"/>
          <w:szCs w:val="24"/>
        </w:rPr>
      </w:pPr>
    </w:p>
    <w:p w14:paraId="054F73F0" w14:textId="77777777" w:rsidR="00523562" w:rsidRDefault="00523562" w:rsidP="001A04B7">
      <w:pPr>
        <w:jc w:val="right"/>
        <w:rPr>
          <w:b/>
          <w:sz w:val="24"/>
          <w:szCs w:val="24"/>
        </w:rPr>
      </w:pPr>
    </w:p>
    <w:p w14:paraId="541F6F57" w14:textId="77777777" w:rsidR="00523562" w:rsidRDefault="00523562" w:rsidP="001A04B7">
      <w:pPr>
        <w:jc w:val="right"/>
        <w:rPr>
          <w:b/>
          <w:sz w:val="24"/>
          <w:szCs w:val="24"/>
        </w:rPr>
      </w:pPr>
    </w:p>
    <w:p w14:paraId="54FF3C70" w14:textId="77777777" w:rsidR="00523562" w:rsidRDefault="00523562" w:rsidP="001A04B7">
      <w:pPr>
        <w:jc w:val="right"/>
        <w:rPr>
          <w:b/>
          <w:sz w:val="24"/>
          <w:szCs w:val="24"/>
        </w:rPr>
      </w:pPr>
    </w:p>
    <w:p w14:paraId="5EBE7ABD" w14:textId="77777777" w:rsidR="00523562" w:rsidRDefault="00523562" w:rsidP="001A04B7">
      <w:pPr>
        <w:jc w:val="right"/>
        <w:rPr>
          <w:b/>
          <w:sz w:val="24"/>
          <w:szCs w:val="24"/>
        </w:rPr>
      </w:pPr>
    </w:p>
    <w:p w14:paraId="4C778DA2" w14:textId="77777777" w:rsidR="00523562" w:rsidRDefault="00523562" w:rsidP="001A04B7">
      <w:pPr>
        <w:jc w:val="right"/>
        <w:rPr>
          <w:b/>
          <w:sz w:val="24"/>
          <w:szCs w:val="24"/>
        </w:rPr>
      </w:pPr>
    </w:p>
    <w:p w14:paraId="21816C0D" w14:textId="77777777" w:rsidR="00523562" w:rsidRDefault="00523562" w:rsidP="001A04B7">
      <w:pPr>
        <w:jc w:val="right"/>
        <w:rPr>
          <w:b/>
          <w:sz w:val="24"/>
          <w:szCs w:val="24"/>
        </w:rPr>
      </w:pPr>
    </w:p>
    <w:p w14:paraId="7D1AED49" w14:textId="77777777" w:rsidR="00523562" w:rsidRDefault="00523562" w:rsidP="001A04B7">
      <w:pPr>
        <w:jc w:val="right"/>
        <w:rPr>
          <w:b/>
          <w:sz w:val="24"/>
          <w:szCs w:val="24"/>
        </w:rPr>
      </w:pPr>
    </w:p>
    <w:p w14:paraId="0D0DFD10" w14:textId="77777777" w:rsidR="00523562" w:rsidRDefault="00523562" w:rsidP="001A04B7">
      <w:pPr>
        <w:jc w:val="right"/>
        <w:rPr>
          <w:b/>
          <w:sz w:val="24"/>
          <w:szCs w:val="24"/>
        </w:rPr>
      </w:pPr>
    </w:p>
    <w:p w14:paraId="6CB205E2" w14:textId="77777777" w:rsidR="00523562" w:rsidRDefault="00523562" w:rsidP="001A04B7">
      <w:pPr>
        <w:jc w:val="right"/>
        <w:rPr>
          <w:b/>
          <w:sz w:val="24"/>
          <w:szCs w:val="24"/>
        </w:rPr>
      </w:pPr>
    </w:p>
    <w:p w14:paraId="04989C5A" w14:textId="77777777" w:rsidR="00523562" w:rsidRDefault="00523562" w:rsidP="001A04B7">
      <w:pPr>
        <w:jc w:val="right"/>
        <w:rPr>
          <w:b/>
          <w:sz w:val="24"/>
          <w:szCs w:val="24"/>
        </w:rPr>
      </w:pPr>
    </w:p>
    <w:p w14:paraId="00C3E086" w14:textId="77777777" w:rsidR="00523562" w:rsidRDefault="00523562" w:rsidP="001A04B7">
      <w:pPr>
        <w:jc w:val="right"/>
        <w:rPr>
          <w:b/>
          <w:sz w:val="24"/>
          <w:szCs w:val="24"/>
        </w:rPr>
      </w:pPr>
    </w:p>
    <w:p w14:paraId="049CF004" w14:textId="77777777" w:rsidR="001A04B7" w:rsidRDefault="001A04B7" w:rsidP="001A04B7">
      <w:pPr>
        <w:jc w:val="right"/>
        <w:rPr>
          <w:b/>
          <w:sz w:val="24"/>
          <w:szCs w:val="24"/>
        </w:rPr>
      </w:pPr>
    </w:p>
    <w:p w14:paraId="2347FF4B" w14:textId="77777777" w:rsidR="001A04B7" w:rsidRPr="00E10FD4" w:rsidRDefault="001A04B7" w:rsidP="0058731A">
      <w:pPr>
        <w:jc w:val="right"/>
        <w:rPr>
          <w:b/>
          <w:sz w:val="24"/>
          <w:szCs w:val="24"/>
        </w:rPr>
      </w:pPr>
      <w:r w:rsidRPr="00E10FD4">
        <w:rPr>
          <w:b/>
          <w:sz w:val="24"/>
          <w:szCs w:val="24"/>
        </w:rPr>
        <w:t>Приложение к Договору</w:t>
      </w:r>
    </w:p>
    <w:p w14:paraId="1C1992C0" w14:textId="77777777" w:rsidR="001A04B7" w:rsidRPr="00E10FD4" w:rsidRDefault="001A04B7" w:rsidP="001A04B7">
      <w:pPr>
        <w:jc w:val="right"/>
        <w:rPr>
          <w:b/>
          <w:sz w:val="16"/>
          <w:szCs w:val="16"/>
        </w:rPr>
      </w:pPr>
    </w:p>
    <w:p w14:paraId="1C1F9390" w14:textId="5632E93F" w:rsidR="001A04B7" w:rsidRPr="00E10FD4" w:rsidRDefault="001A04B7" w:rsidP="001A04B7">
      <w:pPr>
        <w:jc w:val="right"/>
        <w:rPr>
          <w:b/>
          <w:sz w:val="24"/>
          <w:szCs w:val="24"/>
        </w:rPr>
      </w:pPr>
      <w:r w:rsidRPr="00E10FD4">
        <w:rPr>
          <w:b/>
          <w:sz w:val="24"/>
          <w:szCs w:val="24"/>
        </w:rPr>
        <w:t>№ _</w:t>
      </w:r>
      <w:r>
        <w:rPr>
          <w:b/>
          <w:sz w:val="24"/>
          <w:szCs w:val="24"/>
        </w:rPr>
        <w:t>____</w:t>
      </w:r>
      <w:r w:rsidRPr="00E10FD4">
        <w:rPr>
          <w:b/>
          <w:sz w:val="24"/>
          <w:szCs w:val="24"/>
        </w:rPr>
        <w:t>_____ от _____________202</w:t>
      </w:r>
      <w:r w:rsidR="00DC40AE">
        <w:rPr>
          <w:b/>
          <w:sz w:val="24"/>
          <w:szCs w:val="24"/>
        </w:rPr>
        <w:t>6</w:t>
      </w:r>
      <w:r w:rsidRPr="00E10FD4">
        <w:rPr>
          <w:b/>
          <w:sz w:val="24"/>
          <w:szCs w:val="24"/>
        </w:rPr>
        <w:t xml:space="preserve"> г.     </w:t>
      </w:r>
    </w:p>
    <w:p w14:paraId="026CBD8E" w14:textId="77777777" w:rsidR="001A04B7" w:rsidRPr="00E10FD4" w:rsidRDefault="001A04B7" w:rsidP="001A04B7">
      <w:pPr>
        <w:jc w:val="right"/>
      </w:pPr>
    </w:p>
    <w:p w14:paraId="20B09394" w14:textId="582A87B3" w:rsidR="001A04B7" w:rsidRDefault="001A04B7" w:rsidP="001A04B7">
      <w:pPr>
        <w:spacing w:before="240" w:after="240"/>
        <w:jc w:val="center"/>
        <w:rPr>
          <w:rFonts w:eastAsia="Calibri"/>
          <w:b/>
          <w:sz w:val="24"/>
          <w:szCs w:val="24"/>
        </w:rPr>
      </w:pPr>
      <w:r w:rsidRPr="00D37CA8">
        <w:rPr>
          <w:rFonts w:eastAsia="Calibri"/>
          <w:b/>
          <w:sz w:val="24"/>
          <w:szCs w:val="24"/>
        </w:rPr>
        <w:t>Спецификация Товара</w:t>
      </w:r>
    </w:p>
    <w:p w14:paraId="72A4B46B" w14:textId="70426C57" w:rsidR="004B3F37" w:rsidRPr="004B3F37" w:rsidRDefault="004B3F37" w:rsidP="004B3F37">
      <w:pPr>
        <w:spacing w:before="240" w:after="240"/>
        <w:rPr>
          <w:rFonts w:eastAsia="Calibri"/>
          <w:bCs/>
          <w:sz w:val="24"/>
          <w:szCs w:val="24"/>
        </w:rPr>
      </w:pPr>
      <w:r w:rsidRPr="004B3F37">
        <w:rPr>
          <w:rFonts w:eastAsia="Calibri"/>
          <w:bCs/>
          <w:sz w:val="24"/>
          <w:szCs w:val="24"/>
        </w:rPr>
        <w:t>1.</w:t>
      </w:r>
      <w:r w:rsidRPr="004B3F37">
        <w:rPr>
          <w:rFonts w:eastAsia="Calibri"/>
          <w:bCs/>
          <w:sz w:val="24"/>
          <w:szCs w:val="24"/>
        </w:rPr>
        <w:tab/>
        <w:t>Описание объекта закупки</w:t>
      </w:r>
    </w:p>
    <w:tbl>
      <w:tblPr>
        <w:tblW w:w="10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261"/>
        <w:gridCol w:w="1272"/>
        <w:gridCol w:w="2976"/>
        <w:gridCol w:w="1134"/>
        <w:gridCol w:w="709"/>
        <w:gridCol w:w="567"/>
        <w:gridCol w:w="1418"/>
        <w:gridCol w:w="1558"/>
      </w:tblGrid>
      <w:tr w:rsidR="00523562" w:rsidRPr="00D37CA8" w14:paraId="494BE8C2" w14:textId="77777777" w:rsidTr="005B3045">
        <w:trPr>
          <w:jc w:val="center"/>
        </w:trPr>
        <w:tc>
          <w:tcPr>
            <w:tcW w:w="589" w:type="dxa"/>
            <w:tcBorders>
              <w:top w:val="single" w:sz="4" w:space="0" w:color="auto"/>
              <w:left w:val="single" w:sz="4" w:space="0" w:color="auto"/>
              <w:bottom w:val="single" w:sz="4" w:space="0" w:color="auto"/>
              <w:right w:val="single" w:sz="4" w:space="0" w:color="auto"/>
            </w:tcBorders>
            <w:hideMark/>
          </w:tcPr>
          <w:p w14:paraId="311A67F1" w14:textId="77777777" w:rsidR="00523562" w:rsidRPr="00D37CA8" w:rsidRDefault="00523562" w:rsidP="0052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D37CA8">
              <w:rPr>
                <w:b/>
                <w:sz w:val="24"/>
                <w:szCs w:val="24"/>
              </w:rPr>
              <w:t>№</w:t>
            </w:r>
          </w:p>
          <w:p w14:paraId="5D12447E" w14:textId="77777777" w:rsidR="00523562" w:rsidRPr="00D37CA8" w:rsidRDefault="00523562" w:rsidP="0052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D37CA8">
              <w:rPr>
                <w:b/>
                <w:sz w:val="24"/>
                <w:szCs w:val="24"/>
              </w:rPr>
              <w:t>п/п</w:t>
            </w:r>
          </w:p>
        </w:tc>
        <w:tc>
          <w:tcPr>
            <w:tcW w:w="1533" w:type="dxa"/>
            <w:gridSpan w:val="2"/>
            <w:tcBorders>
              <w:top w:val="single" w:sz="4" w:space="0" w:color="auto"/>
              <w:left w:val="single" w:sz="4" w:space="0" w:color="auto"/>
              <w:bottom w:val="single" w:sz="4" w:space="0" w:color="auto"/>
              <w:right w:val="single" w:sz="4" w:space="0" w:color="auto"/>
            </w:tcBorders>
            <w:hideMark/>
          </w:tcPr>
          <w:p w14:paraId="20DA7B9A" w14:textId="77777777" w:rsidR="00523562" w:rsidRPr="00D37CA8" w:rsidRDefault="00523562" w:rsidP="0052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D37CA8">
              <w:rPr>
                <w:b/>
                <w:sz w:val="24"/>
                <w:szCs w:val="24"/>
              </w:rPr>
              <w:t xml:space="preserve">Наименование </w:t>
            </w:r>
          </w:p>
        </w:tc>
        <w:tc>
          <w:tcPr>
            <w:tcW w:w="2976" w:type="dxa"/>
            <w:tcBorders>
              <w:top w:val="single" w:sz="4" w:space="0" w:color="auto"/>
              <w:left w:val="single" w:sz="4" w:space="0" w:color="auto"/>
              <w:bottom w:val="single" w:sz="4" w:space="0" w:color="auto"/>
              <w:right w:val="single" w:sz="4" w:space="0" w:color="auto"/>
            </w:tcBorders>
            <w:hideMark/>
          </w:tcPr>
          <w:p w14:paraId="78C49703" w14:textId="77777777" w:rsidR="00523562" w:rsidRPr="00D37CA8" w:rsidRDefault="00523562" w:rsidP="0052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D37CA8">
              <w:rPr>
                <w:b/>
                <w:sz w:val="24"/>
                <w:szCs w:val="24"/>
              </w:rPr>
              <w:t>Описание</w:t>
            </w:r>
          </w:p>
        </w:tc>
        <w:tc>
          <w:tcPr>
            <w:tcW w:w="1134" w:type="dxa"/>
            <w:tcBorders>
              <w:top w:val="single" w:sz="4" w:space="0" w:color="auto"/>
              <w:left w:val="single" w:sz="4" w:space="0" w:color="auto"/>
              <w:bottom w:val="single" w:sz="4" w:space="0" w:color="auto"/>
              <w:right w:val="single" w:sz="4" w:space="0" w:color="auto"/>
            </w:tcBorders>
          </w:tcPr>
          <w:p w14:paraId="0BBD3230" w14:textId="451DA356" w:rsidR="00523562" w:rsidRPr="00D37CA8" w:rsidRDefault="00523562" w:rsidP="0052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Наименование страны</w:t>
            </w:r>
          </w:p>
        </w:tc>
        <w:tc>
          <w:tcPr>
            <w:tcW w:w="709" w:type="dxa"/>
            <w:tcBorders>
              <w:top w:val="single" w:sz="4" w:space="0" w:color="auto"/>
              <w:left w:val="single" w:sz="4" w:space="0" w:color="auto"/>
              <w:bottom w:val="single" w:sz="4" w:space="0" w:color="auto"/>
              <w:right w:val="single" w:sz="4" w:space="0" w:color="auto"/>
            </w:tcBorders>
          </w:tcPr>
          <w:p w14:paraId="4312E830" w14:textId="77777777" w:rsidR="00523562" w:rsidRPr="00D37CA8" w:rsidRDefault="00523562" w:rsidP="0052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D37CA8">
              <w:rPr>
                <w:b/>
                <w:sz w:val="24"/>
                <w:szCs w:val="24"/>
              </w:rPr>
              <w:t>Ед.</w:t>
            </w:r>
          </w:p>
          <w:p w14:paraId="1E69FCB9" w14:textId="47624AE2" w:rsidR="00523562" w:rsidRPr="00D37CA8" w:rsidRDefault="00523562" w:rsidP="0052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D37CA8">
              <w:rPr>
                <w:b/>
                <w:sz w:val="24"/>
                <w:szCs w:val="24"/>
              </w:rPr>
              <w:t>изм.</w:t>
            </w:r>
          </w:p>
        </w:tc>
        <w:tc>
          <w:tcPr>
            <w:tcW w:w="567" w:type="dxa"/>
            <w:tcBorders>
              <w:top w:val="single" w:sz="4" w:space="0" w:color="auto"/>
              <w:left w:val="single" w:sz="4" w:space="0" w:color="auto"/>
              <w:bottom w:val="single" w:sz="4" w:space="0" w:color="auto"/>
              <w:right w:val="single" w:sz="4" w:space="0" w:color="auto"/>
            </w:tcBorders>
            <w:hideMark/>
          </w:tcPr>
          <w:p w14:paraId="743B13C8" w14:textId="6ACEE667" w:rsidR="00523562" w:rsidRPr="00D37CA8" w:rsidRDefault="00523562" w:rsidP="0052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D37CA8">
              <w:rPr>
                <w:b/>
                <w:sz w:val="24"/>
                <w:szCs w:val="24"/>
              </w:rPr>
              <w:t>Кол-во</w:t>
            </w:r>
          </w:p>
          <w:p w14:paraId="1972D047" w14:textId="77777777" w:rsidR="00523562" w:rsidRPr="00D37CA8" w:rsidRDefault="00523562" w:rsidP="0052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D37CA8">
              <w:rPr>
                <w:b/>
                <w:sz w:val="24"/>
                <w:szCs w:val="24"/>
              </w:rPr>
              <w:t>ед.</w:t>
            </w:r>
          </w:p>
        </w:tc>
        <w:tc>
          <w:tcPr>
            <w:tcW w:w="1418" w:type="dxa"/>
            <w:tcBorders>
              <w:top w:val="single" w:sz="4" w:space="0" w:color="auto"/>
              <w:left w:val="single" w:sz="4" w:space="0" w:color="auto"/>
              <w:bottom w:val="single" w:sz="4" w:space="0" w:color="auto"/>
              <w:right w:val="single" w:sz="4" w:space="0" w:color="auto"/>
            </w:tcBorders>
            <w:hideMark/>
          </w:tcPr>
          <w:p w14:paraId="64ACE791" w14:textId="77777777" w:rsidR="00523562" w:rsidRPr="00D37CA8" w:rsidRDefault="00523562" w:rsidP="0052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D37CA8">
              <w:rPr>
                <w:b/>
                <w:sz w:val="24"/>
                <w:szCs w:val="24"/>
              </w:rPr>
              <w:t xml:space="preserve">Стоим. </w:t>
            </w:r>
          </w:p>
          <w:p w14:paraId="583C9338" w14:textId="77777777" w:rsidR="00523562" w:rsidRPr="00D37CA8" w:rsidRDefault="00523562" w:rsidP="0052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D37CA8">
              <w:rPr>
                <w:b/>
                <w:sz w:val="24"/>
                <w:szCs w:val="24"/>
              </w:rPr>
              <w:t>за 1 ед. (руб.)</w:t>
            </w:r>
          </w:p>
        </w:tc>
        <w:tc>
          <w:tcPr>
            <w:tcW w:w="1558" w:type="dxa"/>
            <w:tcBorders>
              <w:top w:val="single" w:sz="4" w:space="0" w:color="auto"/>
              <w:left w:val="single" w:sz="4" w:space="0" w:color="auto"/>
              <w:bottom w:val="single" w:sz="4" w:space="0" w:color="auto"/>
              <w:right w:val="single" w:sz="4" w:space="0" w:color="auto"/>
            </w:tcBorders>
            <w:hideMark/>
          </w:tcPr>
          <w:p w14:paraId="26E8BA9D" w14:textId="77777777" w:rsidR="00523562" w:rsidRPr="00D37CA8" w:rsidRDefault="00523562" w:rsidP="0052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D37CA8">
              <w:rPr>
                <w:b/>
                <w:sz w:val="24"/>
                <w:szCs w:val="24"/>
              </w:rPr>
              <w:t>Итого (руб.)</w:t>
            </w:r>
          </w:p>
        </w:tc>
      </w:tr>
      <w:tr w:rsidR="00523562" w:rsidRPr="00D37CA8" w14:paraId="7771D97D" w14:textId="77777777" w:rsidTr="004B3F37">
        <w:trPr>
          <w:trHeight w:val="399"/>
          <w:jc w:val="center"/>
        </w:trPr>
        <w:tc>
          <w:tcPr>
            <w:tcW w:w="589" w:type="dxa"/>
            <w:tcBorders>
              <w:top w:val="single" w:sz="4" w:space="0" w:color="auto"/>
              <w:left w:val="single" w:sz="4" w:space="0" w:color="auto"/>
              <w:bottom w:val="single" w:sz="4" w:space="0" w:color="auto"/>
              <w:right w:val="single" w:sz="4" w:space="0" w:color="auto"/>
            </w:tcBorders>
            <w:hideMark/>
          </w:tcPr>
          <w:p w14:paraId="002D3E83" w14:textId="77777777" w:rsidR="00523562" w:rsidRPr="00D37CA8" w:rsidRDefault="00523562" w:rsidP="0052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D37CA8">
              <w:rPr>
                <w:sz w:val="24"/>
                <w:szCs w:val="24"/>
              </w:rPr>
              <w:t>1</w:t>
            </w:r>
          </w:p>
        </w:tc>
        <w:tc>
          <w:tcPr>
            <w:tcW w:w="1533" w:type="dxa"/>
            <w:gridSpan w:val="2"/>
            <w:tcBorders>
              <w:top w:val="single" w:sz="4" w:space="0" w:color="auto"/>
              <w:left w:val="single" w:sz="4" w:space="0" w:color="auto"/>
              <w:bottom w:val="single" w:sz="4" w:space="0" w:color="auto"/>
              <w:right w:val="single" w:sz="4" w:space="0" w:color="auto"/>
            </w:tcBorders>
          </w:tcPr>
          <w:p w14:paraId="0BC9AE9B" w14:textId="5B5BE50D" w:rsidR="00523562" w:rsidRPr="00D37CA8" w:rsidRDefault="00523562" w:rsidP="0052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2976" w:type="dxa"/>
            <w:tcBorders>
              <w:top w:val="single" w:sz="4" w:space="0" w:color="auto"/>
              <w:left w:val="single" w:sz="4" w:space="0" w:color="auto"/>
              <w:bottom w:val="single" w:sz="4" w:space="0" w:color="auto"/>
              <w:right w:val="single" w:sz="4" w:space="0" w:color="auto"/>
            </w:tcBorders>
          </w:tcPr>
          <w:p w14:paraId="50725AF5" w14:textId="57510C90" w:rsidR="00523562" w:rsidRPr="00523562" w:rsidRDefault="00523562" w:rsidP="0052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vertAlign w:val="superscript"/>
              </w:rPr>
            </w:pPr>
          </w:p>
        </w:tc>
        <w:tc>
          <w:tcPr>
            <w:tcW w:w="1134" w:type="dxa"/>
            <w:tcBorders>
              <w:top w:val="single" w:sz="4" w:space="0" w:color="auto"/>
              <w:left w:val="single" w:sz="4" w:space="0" w:color="auto"/>
              <w:bottom w:val="single" w:sz="4" w:space="0" w:color="auto"/>
              <w:right w:val="single" w:sz="4" w:space="0" w:color="auto"/>
            </w:tcBorders>
          </w:tcPr>
          <w:p w14:paraId="4E184697" w14:textId="6E94D9C2" w:rsidR="00523562" w:rsidRPr="00523562" w:rsidRDefault="00523562" w:rsidP="0052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0A1FAE6" w14:textId="6553B4EE" w:rsidR="00523562" w:rsidRPr="00523562" w:rsidRDefault="00523562" w:rsidP="0052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458E3AD" w14:textId="72FCBFB7" w:rsidR="00523562" w:rsidRPr="00523562" w:rsidRDefault="00523562" w:rsidP="0052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1232F01" w14:textId="19FDFF3F" w:rsidR="00523562" w:rsidRPr="00523562" w:rsidRDefault="00523562" w:rsidP="0052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558" w:type="dxa"/>
            <w:tcBorders>
              <w:top w:val="single" w:sz="4" w:space="0" w:color="auto"/>
              <w:left w:val="single" w:sz="4" w:space="0" w:color="auto"/>
              <w:bottom w:val="single" w:sz="4" w:space="0" w:color="auto"/>
              <w:right w:val="single" w:sz="4" w:space="0" w:color="auto"/>
            </w:tcBorders>
          </w:tcPr>
          <w:p w14:paraId="2DCEF3F5" w14:textId="4035E4BC" w:rsidR="00523562" w:rsidRPr="00523562" w:rsidRDefault="00523562" w:rsidP="0052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r>
      <w:tr w:rsidR="00523562" w:rsidRPr="00D37CA8" w14:paraId="4232AA55" w14:textId="77777777" w:rsidTr="005B3045">
        <w:trPr>
          <w:trHeight w:val="276"/>
          <w:jc w:val="center"/>
        </w:trPr>
        <w:tc>
          <w:tcPr>
            <w:tcW w:w="850" w:type="dxa"/>
            <w:gridSpan w:val="2"/>
            <w:tcBorders>
              <w:top w:val="single" w:sz="4" w:space="0" w:color="auto"/>
              <w:left w:val="single" w:sz="4" w:space="0" w:color="auto"/>
              <w:bottom w:val="single" w:sz="4" w:space="0" w:color="auto"/>
              <w:right w:val="single" w:sz="4" w:space="0" w:color="auto"/>
            </w:tcBorders>
          </w:tcPr>
          <w:p w14:paraId="39098E48" w14:textId="77777777" w:rsidR="00523562" w:rsidRPr="00D37CA8" w:rsidRDefault="00523562" w:rsidP="0052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rPr>
            </w:pPr>
          </w:p>
        </w:tc>
        <w:tc>
          <w:tcPr>
            <w:tcW w:w="8076" w:type="dxa"/>
            <w:gridSpan w:val="6"/>
            <w:tcBorders>
              <w:top w:val="single" w:sz="4" w:space="0" w:color="auto"/>
              <w:left w:val="single" w:sz="4" w:space="0" w:color="auto"/>
              <w:bottom w:val="single" w:sz="4" w:space="0" w:color="auto"/>
              <w:right w:val="single" w:sz="4" w:space="0" w:color="auto"/>
            </w:tcBorders>
          </w:tcPr>
          <w:p w14:paraId="60E91F04" w14:textId="01230F2B" w:rsidR="00523562" w:rsidRPr="00D37CA8" w:rsidRDefault="00523562" w:rsidP="0052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rPr>
            </w:pPr>
          </w:p>
        </w:tc>
        <w:tc>
          <w:tcPr>
            <w:tcW w:w="1558" w:type="dxa"/>
            <w:tcBorders>
              <w:top w:val="single" w:sz="4" w:space="0" w:color="auto"/>
              <w:left w:val="single" w:sz="4" w:space="0" w:color="auto"/>
              <w:bottom w:val="single" w:sz="4" w:space="0" w:color="auto"/>
              <w:right w:val="single" w:sz="4" w:space="0" w:color="auto"/>
            </w:tcBorders>
          </w:tcPr>
          <w:p w14:paraId="6A57B7CA" w14:textId="385843D8" w:rsidR="00523562" w:rsidRPr="00D37CA8" w:rsidRDefault="00523562" w:rsidP="0052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tc>
      </w:tr>
    </w:tbl>
    <w:p w14:paraId="4F34FEAF" w14:textId="77777777" w:rsidR="004B3F37" w:rsidRPr="004B3F37" w:rsidRDefault="004B3F37" w:rsidP="004B3F37">
      <w:pPr>
        <w:widowControl w:val="0"/>
        <w:contextualSpacing/>
        <w:jc w:val="both"/>
        <w:rPr>
          <w:color w:val="00000A"/>
          <w:sz w:val="22"/>
          <w:szCs w:val="22"/>
        </w:rPr>
      </w:pPr>
      <w:r w:rsidRPr="004B3F37">
        <w:rPr>
          <w:b/>
          <w:bCs/>
          <w:color w:val="00000A"/>
          <w:sz w:val="22"/>
          <w:szCs w:val="22"/>
        </w:rPr>
        <w:t xml:space="preserve">2.Место поставки товара: </w:t>
      </w:r>
      <w:r w:rsidRPr="004B3F37">
        <w:rPr>
          <w:color w:val="00000A"/>
          <w:sz w:val="22"/>
          <w:szCs w:val="22"/>
        </w:rPr>
        <w:t>680030, Хабаровский край, г. Хабаровск, ул. Ленина, д. 85</w:t>
      </w:r>
    </w:p>
    <w:p w14:paraId="3F1B4F13" w14:textId="77777777" w:rsidR="004B3F37" w:rsidRPr="004B3F37" w:rsidRDefault="004B3F37" w:rsidP="004B3F37">
      <w:pPr>
        <w:widowControl w:val="0"/>
        <w:contextualSpacing/>
        <w:jc w:val="both"/>
        <w:rPr>
          <w:color w:val="00000A"/>
          <w:sz w:val="22"/>
          <w:szCs w:val="22"/>
        </w:rPr>
      </w:pPr>
      <w:r w:rsidRPr="004B3F37">
        <w:rPr>
          <w:b/>
          <w:bCs/>
          <w:color w:val="00000A"/>
          <w:sz w:val="22"/>
          <w:szCs w:val="22"/>
        </w:rPr>
        <w:t>3 Срок поставки товара:</w:t>
      </w:r>
      <w:r w:rsidRPr="004B3F37">
        <w:rPr>
          <w:rFonts w:eastAsia="Calibri"/>
          <w:sz w:val="22"/>
          <w:szCs w:val="22"/>
          <w:lang w:eastAsia="en-US"/>
        </w:rPr>
        <w:t xml:space="preserve"> </w:t>
      </w:r>
      <w:bookmarkStart w:id="1" w:name="_Hlk234835419"/>
      <w:r w:rsidRPr="004B3F37">
        <w:rPr>
          <w:rFonts w:eastAsia="Calibri"/>
          <w:sz w:val="22"/>
          <w:szCs w:val="22"/>
          <w:lang w:eastAsia="en-US"/>
        </w:rPr>
        <w:t xml:space="preserve">в течении 20 рабочих дней </w:t>
      </w:r>
      <w:r w:rsidRPr="004B3F37">
        <w:rPr>
          <w:color w:val="00000A"/>
          <w:sz w:val="22"/>
          <w:szCs w:val="22"/>
        </w:rPr>
        <w:t xml:space="preserve">с момента подписания договора </w:t>
      </w:r>
    </w:p>
    <w:bookmarkEnd w:id="1"/>
    <w:p w14:paraId="15B5696A" w14:textId="77777777" w:rsidR="004B3F37" w:rsidRPr="004B3F37" w:rsidRDefault="004B3F37" w:rsidP="004B3F37">
      <w:pPr>
        <w:widowControl w:val="0"/>
        <w:contextualSpacing/>
        <w:jc w:val="both"/>
        <w:rPr>
          <w:color w:val="00000A"/>
          <w:sz w:val="22"/>
          <w:szCs w:val="22"/>
        </w:rPr>
      </w:pPr>
      <w:r w:rsidRPr="004B3F37">
        <w:rPr>
          <w:color w:val="00000A"/>
          <w:sz w:val="22"/>
          <w:szCs w:val="22"/>
        </w:rPr>
        <w:t xml:space="preserve">Доставка товара до места, разгрузка осуществляется силами и за счет Поставщика  </w:t>
      </w:r>
    </w:p>
    <w:p w14:paraId="6B99D55B" w14:textId="77777777" w:rsidR="004B3F37" w:rsidRPr="004B3F37" w:rsidRDefault="004B3F37" w:rsidP="004B3F37">
      <w:pPr>
        <w:widowControl w:val="0"/>
        <w:contextualSpacing/>
        <w:jc w:val="both"/>
        <w:rPr>
          <w:b/>
          <w:bCs/>
          <w:color w:val="00000A"/>
          <w:sz w:val="22"/>
          <w:szCs w:val="22"/>
        </w:rPr>
      </w:pPr>
      <w:r w:rsidRPr="004B3F37">
        <w:rPr>
          <w:b/>
          <w:bCs/>
          <w:color w:val="00000A"/>
          <w:sz w:val="22"/>
          <w:szCs w:val="22"/>
        </w:rPr>
        <w:t>4. Требования к качеству, безопасности поставляемого товара:</w:t>
      </w:r>
    </w:p>
    <w:p w14:paraId="079AF9B3" w14:textId="77777777" w:rsidR="004B3F37" w:rsidRPr="004B3F37" w:rsidRDefault="004B3F37" w:rsidP="004B3F37">
      <w:pPr>
        <w:widowControl w:val="0"/>
        <w:contextualSpacing/>
        <w:jc w:val="both"/>
        <w:rPr>
          <w:color w:val="00000A"/>
          <w:sz w:val="22"/>
          <w:szCs w:val="22"/>
        </w:rPr>
      </w:pPr>
      <w:r w:rsidRPr="004B3F37">
        <w:rPr>
          <w:color w:val="00000A"/>
          <w:sz w:val="22"/>
          <w:szCs w:val="22"/>
        </w:rPr>
        <w:t xml:space="preserve">4.1. Поставляемый товар должен соответствовать заданным функциональным и качественным характеристикам; </w:t>
      </w:r>
    </w:p>
    <w:p w14:paraId="5F6A0265" w14:textId="77777777" w:rsidR="004B3F37" w:rsidRPr="004B3F37" w:rsidRDefault="004B3F37" w:rsidP="004B3F37">
      <w:pPr>
        <w:widowControl w:val="0"/>
        <w:contextualSpacing/>
        <w:jc w:val="both"/>
        <w:rPr>
          <w:color w:val="00000A"/>
          <w:sz w:val="22"/>
          <w:szCs w:val="22"/>
        </w:rPr>
      </w:pPr>
      <w:r w:rsidRPr="004B3F37">
        <w:rPr>
          <w:color w:val="00000A"/>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0EAC9A4" w14:textId="77777777" w:rsidR="004B3F37" w:rsidRPr="004B3F37" w:rsidRDefault="004B3F37" w:rsidP="004B3F37">
      <w:pPr>
        <w:widowControl w:val="0"/>
        <w:contextualSpacing/>
        <w:jc w:val="both"/>
        <w:rPr>
          <w:color w:val="00000A"/>
          <w:sz w:val="22"/>
          <w:szCs w:val="22"/>
        </w:rPr>
      </w:pPr>
      <w:r w:rsidRPr="004B3F37">
        <w:rPr>
          <w:color w:val="00000A"/>
          <w:sz w:val="22"/>
          <w:szCs w:val="22"/>
        </w:rPr>
        <w:t>4.3. Поставляемый Товар должен быть оригинальным и новым, неиспользованным; не прошедшим ремонт, в том числе восстановление, замену составных частей, восстановление потребительских свойств;  не должен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поставщика.</w:t>
      </w:r>
    </w:p>
    <w:p w14:paraId="4A46501A" w14:textId="77777777" w:rsidR="004B3F37" w:rsidRPr="004B3F37" w:rsidRDefault="004B3F37" w:rsidP="004B3F37">
      <w:pPr>
        <w:widowControl w:val="0"/>
        <w:contextualSpacing/>
        <w:jc w:val="both"/>
        <w:rPr>
          <w:color w:val="00000A"/>
          <w:sz w:val="22"/>
          <w:szCs w:val="22"/>
        </w:rPr>
      </w:pPr>
      <w:r w:rsidRPr="004B3F37">
        <w:rPr>
          <w:color w:val="00000A"/>
          <w:sz w:val="22"/>
          <w:szCs w:val="22"/>
        </w:rPr>
        <w:t xml:space="preserve">4.4. Товар должен соответствовать нормам, критериям и требованиям безопасности, установленными нормативными документами Российской Федерации, в том числе: наличие сертификата или декларации соответствия, подтверждающих соответствие Товара требованиям безопасности, установленным законодательством, а также наличие санитарно-эпидемиологического заключения, оформленного в установленном порядке. </w:t>
      </w:r>
    </w:p>
    <w:p w14:paraId="067BBFC7" w14:textId="77777777" w:rsidR="004B3F37" w:rsidRPr="004B3F37" w:rsidRDefault="004B3F37" w:rsidP="004B3F37">
      <w:pPr>
        <w:widowControl w:val="0"/>
        <w:contextualSpacing/>
        <w:jc w:val="both"/>
        <w:rPr>
          <w:color w:val="00000A"/>
          <w:sz w:val="22"/>
          <w:szCs w:val="22"/>
        </w:rPr>
      </w:pPr>
      <w:r w:rsidRPr="004B3F37">
        <w:rPr>
          <w:color w:val="00000A"/>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478FB6D" w14:textId="77777777" w:rsidR="004B3F37" w:rsidRPr="004B3F37" w:rsidRDefault="004B3F37" w:rsidP="004B3F37">
      <w:pPr>
        <w:widowControl w:val="0"/>
        <w:contextualSpacing/>
        <w:jc w:val="both"/>
        <w:rPr>
          <w:b/>
          <w:bCs/>
          <w:color w:val="00000A"/>
          <w:sz w:val="22"/>
          <w:szCs w:val="22"/>
        </w:rPr>
      </w:pPr>
      <w:r w:rsidRPr="004B3F37">
        <w:rPr>
          <w:b/>
          <w:bCs/>
          <w:color w:val="00000A"/>
          <w:sz w:val="22"/>
          <w:szCs w:val="22"/>
        </w:rPr>
        <w:t>5. Требования к упаковке и маркировке поставляемого товара:</w:t>
      </w:r>
    </w:p>
    <w:p w14:paraId="40525F09" w14:textId="77777777" w:rsidR="004B3F37" w:rsidRPr="004B3F37" w:rsidRDefault="004B3F37" w:rsidP="004B3F37">
      <w:pPr>
        <w:widowControl w:val="0"/>
        <w:contextualSpacing/>
        <w:jc w:val="both"/>
        <w:rPr>
          <w:color w:val="00000A"/>
          <w:sz w:val="22"/>
          <w:szCs w:val="22"/>
        </w:rPr>
      </w:pPr>
      <w:r w:rsidRPr="004B3F37">
        <w:rPr>
          <w:color w:val="00000A"/>
          <w:sz w:val="22"/>
          <w:szCs w:val="22"/>
        </w:rPr>
        <w:t xml:space="preserve">5.1. Товар должен находиться в упаковке, исключающей возможное повреждение Товара при его транспортировке; поставляемый Товар должен быть новым, то есть не бывшим ранее в эксплуатации, без дефектов материала и изготовления, не переделанным, не поврежденным. Упаковка Товара должна обеспечивать условия транспортировки, предъявляемые к данному виду Товара. Упаковка должна соответствовать требованиям действующих нормативных актов Российской Федерации. Многооборотная тара и средства пакетирования, в которых поступил товар, не возвращаются Поставщику. </w:t>
      </w:r>
    </w:p>
    <w:p w14:paraId="3314BF53" w14:textId="77777777" w:rsidR="004B3F37" w:rsidRPr="004B3F37" w:rsidRDefault="004B3F37" w:rsidP="004B3F37">
      <w:pPr>
        <w:widowControl w:val="0"/>
        <w:contextualSpacing/>
        <w:jc w:val="both"/>
        <w:rPr>
          <w:color w:val="00000A"/>
          <w:sz w:val="22"/>
          <w:szCs w:val="22"/>
        </w:rPr>
      </w:pPr>
      <w:r w:rsidRPr="004B3F37">
        <w:rPr>
          <w:color w:val="00000A"/>
          <w:sz w:val="22"/>
          <w:szCs w:val="22"/>
        </w:rPr>
        <w:t>5.2. Поставщик несет ответственность за ненадлежащую упаковку, не обеспечивающую сохранность товара при его хранении и транспортировании;</w:t>
      </w:r>
    </w:p>
    <w:p w14:paraId="3DFCB1F0" w14:textId="77777777" w:rsidR="004B3F37" w:rsidRPr="004B3F37" w:rsidRDefault="004B3F37" w:rsidP="004B3F37">
      <w:pPr>
        <w:widowControl w:val="0"/>
        <w:contextualSpacing/>
        <w:jc w:val="both"/>
        <w:rPr>
          <w:color w:val="00000A"/>
          <w:sz w:val="22"/>
          <w:szCs w:val="22"/>
        </w:rPr>
      </w:pPr>
      <w:r w:rsidRPr="004B3F37">
        <w:rPr>
          <w:color w:val="00000A"/>
          <w:sz w:val="22"/>
          <w:szCs w:val="22"/>
        </w:rPr>
        <w:t>5.3.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2431569" w14:textId="77777777" w:rsidR="004B3F37" w:rsidRPr="004B3F37" w:rsidRDefault="004B3F37" w:rsidP="004B3F37">
      <w:pPr>
        <w:widowControl w:val="0"/>
        <w:contextualSpacing/>
        <w:jc w:val="both"/>
        <w:rPr>
          <w:b/>
          <w:bCs/>
          <w:color w:val="00000A"/>
          <w:sz w:val="22"/>
          <w:szCs w:val="22"/>
        </w:rPr>
      </w:pPr>
      <w:r w:rsidRPr="004B3F37">
        <w:rPr>
          <w:b/>
          <w:bCs/>
          <w:color w:val="00000A"/>
          <w:sz w:val="22"/>
          <w:szCs w:val="22"/>
        </w:rPr>
        <w:lastRenderedPageBreak/>
        <w:t>6. Требования к гарантийному сроку товара и (или) объему предоставления гарантий качества товара:</w:t>
      </w:r>
    </w:p>
    <w:p w14:paraId="02993317" w14:textId="77777777" w:rsidR="004B3F37" w:rsidRPr="004B3F37" w:rsidRDefault="004B3F37" w:rsidP="004B3F37">
      <w:pPr>
        <w:widowControl w:val="0"/>
        <w:contextualSpacing/>
        <w:jc w:val="both"/>
        <w:rPr>
          <w:color w:val="00000A"/>
          <w:sz w:val="22"/>
          <w:szCs w:val="22"/>
        </w:rPr>
      </w:pPr>
      <w:r w:rsidRPr="004B3F37">
        <w:rPr>
          <w:color w:val="00000A"/>
          <w:sz w:val="22"/>
          <w:szCs w:val="22"/>
        </w:rPr>
        <w:t xml:space="preserve">6.1. Товар, не имеет недостатков, в том числе связанных с качеством изготовления.  </w:t>
      </w:r>
    </w:p>
    <w:p w14:paraId="4A49B9F1" w14:textId="77777777" w:rsidR="004B3F37" w:rsidRPr="004B3F37" w:rsidRDefault="004B3F37" w:rsidP="004B3F37">
      <w:pPr>
        <w:widowControl w:val="0"/>
        <w:contextualSpacing/>
        <w:jc w:val="both"/>
        <w:rPr>
          <w:color w:val="00000A"/>
          <w:sz w:val="22"/>
          <w:szCs w:val="22"/>
        </w:rPr>
      </w:pPr>
      <w:r w:rsidRPr="004B3F37">
        <w:rPr>
          <w:color w:val="00000A"/>
          <w:sz w:val="22"/>
          <w:szCs w:val="22"/>
        </w:rPr>
        <w:t xml:space="preserve">6.2. Товар не имеет внешних повреждений. Качество и состояние Товара строго соответствуют основным его характеристикам. </w:t>
      </w:r>
    </w:p>
    <w:p w14:paraId="096F426D" w14:textId="77777777" w:rsidR="004B3F37" w:rsidRPr="004B3F37" w:rsidRDefault="004B3F37" w:rsidP="004B3F37">
      <w:pPr>
        <w:widowControl w:val="0"/>
        <w:contextualSpacing/>
        <w:jc w:val="both"/>
        <w:rPr>
          <w:color w:val="00000A"/>
          <w:sz w:val="22"/>
          <w:szCs w:val="22"/>
        </w:rPr>
      </w:pPr>
      <w:r w:rsidRPr="004B3F37">
        <w:rPr>
          <w:color w:val="00000A"/>
          <w:sz w:val="22"/>
          <w:szCs w:val="22"/>
        </w:rPr>
        <w:t xml:space="preserve">6.3. На каждую единицу Товара имеется гарантийный срок, установленный производителем. </w:t>
      </w:r>
    </w:p>
    <w:p w14:paraId="0C53FAFC" w14:textId="77777777" w:rsidR="004B3F37" w:rsidRPr="004B3F37" w:rsidRDefault="004B3F37" w:rsidP="004B3F37">
      <w:pPr>
        <w:widowControl w:val="0"/>
        <w:contextualSpacing/>
        <w:jc w:val="both"/>
        <w:rPr>
          <w:color w:val="00000A"/>
          <w:sz w:val="22"/>
          <w:szCs w:val="22"/>
        </w:rPr>
      </w:pPr>
      <w:r w:rsidRPr="004B3F37">
        <w:rPr>
          <w:color w:val="00000A"/>
          <w:sz w:val="22"/>
          <w:szCs w:val="22"/>
        </w:rPr>
        <w:t xml:space="preserve">6.4. Качество и безопасность Товара соответствует техническим регламентам, стандартам, санитарно-эпидемиологическим правилам и иным нормативам, являющимся обязательными в отношении данного вида Товара в соответствии с законодательством, действующим на территории Российской Федерации на дату поставки и приемки Товара. </w:t>
      </w:r>
    </w:p>
    <w:p w14:paraId="0CD04F8B" w14:textId="77777777" w:rsidR="004B3F37" w:rsidRPr="004B3F37" w:rsidRDefault="004B3F37" w:rsidP="004B3F37">
      <w:pPr>
        <w:widowControl w:val="0"/>
        <w:contextualSpacing/>
        <w:jc w:val="both"/>
        <w:rPr>
          <w:color w:val="00000A"/>
          <w:sz w:val="22"/>
          <w:szCs w:val="22"/>
        </w:rPr>
      </w:pPr>
      <w:r w:rsidRPr="004B3F37">
        <w:rPr>
          <w:color w:val="00000A"/>
          <w:sz w:val="22"/>
          <w:szCs w:val="22"/>
        </w:rPr>
        <w:t xml:space="preserve">6.5.  Гарантия качества товара – не менее 12 месяцев со дня приемки товара, но не менее в соответствии с гарантийным сроком, установленным производителем (изготовителем). </w:t>
      </w:r>
    </w:p>
    <w:p w14:paraId="2E88519A" w14:textId="77777777" w:rsidR="004B3F37" w:rsidRPr="004B3F37" w:rsidRDefault="004B3F37" w:rsidP="004B3F37">
      <w:pPr>
        <w:widowControl w:val="0"/>
        <w:contextualSpacing/>
        <w:jc w:val="both"/>
        <w:rPr>
          <w:color w:val="00000A"/>
          <w:sz w:val="22"/>
          <w:szCs w:val="22"/>
        </w:rPr>
      </w:pPr>
      <w:r w:rsidRPr="004B3F37">
        <w:rPr>
          <w:color w:val="00000A"/>
          <w:sz w:val="22"/>
          <w:szCs w:val="22"/>
        </w:rPr>
        <w:t>6.6.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EAF4D13" w14:textId="77777777" w:rsidR="004B3F37" w:rsidRPr="004B3F37" w:rsidRDefault="004B3F37" w:rsidP="004B3F37">
      <w:pPr>
        <w:widowControl w:val="0"/>
        <w:contextualSpacing/>
        <w:jc w:val="both"/>
        <w:rPr>
          <w:color w:val="00000A"/>
          <w:sz w:val="22"/>
          <w:szCs w:val="22"/>
        </w:rPr>
      </w:pPr>
    </w:p>
    <w:p w14:paraId="39CBEE19" w14:textId="77777777" w:rsidR="004B3F37" w:rsidRDefault="004B3F37" w:rsidP="00B40819">
      <w:pPr>
        <w:spacing w:line="256" w:lineRule="auto"/>
        <w:jc w:val="both"/>
        <w:rPr>
          <w:b/>
          <w:bCs/>
          <w:sz w:val="24"/>
          <w:szCs w:val="24"/>
        </w:rPr>
      </w:pPr>
    </w:p>
    <w:p w14:paraId="68B5243D" w14:textId="77777777" w:rsidR="004B3F37" w:rsidRDefault="004B3F37" w:rsidP="00B40819">
      <w:pPr>
        <w:spacing w:line="256" w:lineRule="auto"/>
        <w:jc w:val="both"/>
        <w:rPr>
          <w:b/>
          <w:bCs/>
          <w:sz w:val="24"/>
          <w:szCs w:val="24"/>
        </w:rPr>
      </w:pPr>
    </w:p>
    <w:p w14:paraId="2CBD5293" w14:textId="77777777" w:rsidR="001A04B7" w:rsidRPr="00D37CA8" w:rsidRDefault="001A04B7" w:rsidP="001A04B7">
      <w:pPr>
        <w:pStyle w:val="a7"/>
        <w:rPr>
          <w:rFonts w:ascii="Times New Roman" w:eastAsia="Times New Roman" w:hAnsi="Times New Roman"/>
          <w:b/>
          <w:sz w:val="24"/>
          <w:szCs w:val="24"/>
          <w:lang w:eastAsia="ru-RU"/>
        </w:rPr>
      </w:pPr>
    </w:p>
    <w:p w14:paraId="7615A71E" w14:textId="0EA1BDA7" w:rsidR="001A04B7" w:rsidRPr="00D37CA8" w:rsidRDefault="001A04B7" w:rsidP="001A04B7">
      <w:pPr>
        <w:pStyle w:val="a7"/>
        <w:rPr>
          <w:rFonts w:ascii="Times New Roman" w:eastAsia="Times New Roman" w:hAnsi="Times New Roman"/>
          <w:b/>
          <w:sz w:val="24"/>
          <w:szCs w:val="24"/>
          <w:lang w:eastAsia="ru-RU"/>
        </w:rPr>
      </w:pPr>
      <w:r w:rsidRPr="00D37CA8">
        <w:rPr>
          <w:rFonts w:ascii="Times New Roman" w:eastAsia="Times New Roman" w:hAnsi="Times New Roman"/>
          <w:b/>
          <w:sz w:val="24"/>
          <w:szCs w:val="24"/>
          <w:lang w:eastAsia="ru-RU"/>
        </w:rPr>
        <w:t xml:space="preserve">от </w:t>
      </w:r>
      <w:proofErr w:type="gramStart"/>
      <w:r w:rsidRPr="00D37CA8">
        <w:rPr>
          <w:rFonts w:ascii="Times New Roman" w:eastAsia="Times New Roman" w:hAnsi="Times New Roman"/>
          <w:b/>
          <w:sz w:val="24"/>
          <w:szCs w:val="24"/>
          <w:lang w:eastAsia="ru-RU"/>
        </w:rPr>
        <w:t xml:space="preserve">Покупателя:   </w:t>
      </w:r>
      <w:proofErr w:type="gramEnd"/>
      <w:r w:rsidRPr="00D37CA8">
        <w:rPr>
          <w:rFonts w:ascii="Times New Roman" w:eastAsia="Times New Roman" w:hAnsi="Times New Roman"/>
          <w:b/>
          <w:sz w:val="24"/>
          <w:szCs w:val="24"/>
          <w:lang w:eastAsia="ru-RU"/>
        </w:rPr>
        <w:t xml:space="preserve">                                                     </w:t>
      </w:r>
      <w:r w:rsidR="005B3045">
        <w:rPr>
          <w:rFonts w:ascii="Times New Roman" w:eastAsia="Times New Roman" w:hAnsi="Times New Roman"/>
          <w:b/>
          <w:sz w:val="24"/>
          <w:szCs w:val="24"/>
          <w:lang w:eastAsia="ru-RU"/>
        </w:rPr>
        <w:t xml:space="preserve">      </w:t>
      </w:r>
      <w:r w:rsidRPr="00D37CA8">
        <w:rPr>
          <w:rFonts w:ascii="Times New Roman" w:eastAsia="Times New Roman" w:hAnsi="Times New Roman"/>
          <w:b/>
          <w:sz w:val="24"/>
          <w:szCs w:val="24"/>
          <w:lang w:eastAsia="ru-RU"/>
        </w:rPr>
        <w:t>от Поставщика:</w:t>
      </w:r>
    </w:p>
    <w:p w14:paraId="37B9224F" w14:textId="77777777" w:rsidR="001A04B7" w:rsidRPr="00D37CA8" w:rsidRDefault="001A04B7" w:rsidP="001A04B7">
      <w:pPr>
        <w:pStyle w:val="a7"/>
        <w:rPr>
          <w:rFonts w:ascii="Times New Roman" w:eastAsia="Times New Roman" w:hAnsi="Times New Roman"/>
          <w:b/>
          <w:sz w:val="24"/>
          <w:szCs w:val="24"/>
          <w:lang w:eastAsia="ru-RU"/>
        </w:rPr>
      </w:pPr>
    </w:p>
    <w:tbl>
      <w:tblPr>
        <w:tblW w:w="10068" w:type="pct"/>
        <w:tblLook w:val="04A0" w:firstRow="1" w:lastRow="0" w:firstColumn="1" w:lastColumn="0" w:noHBand="0" w:noVBand="1"/>
      </w:tblPr>
      <w:tblGrid>
        <w:gridCol w:w="5326"/>
        <w:gridCol w:w="4989"/>
        <w:gridCol w:w="4989"/>
        <w:gridCol w:w="4989"/>
      </w:tblGrid>
      <w:tr w:rsidR="005B3045" w:rsidRPr="00D37CA8" w14:paraId="4374B02D" w14:textId="77777777" w:rsidTr="005B3045">
        <w:tc>
          <w:tcPr>
            <w:tcW w:w="1312" w:type="pct"/>
          </w:tcPr>
          <w:p w14:paraId="546606A4" w14:textId="3750406A" w:rsidR="005B3045" w:rsidRPr="00D37CA8" w:rsidRDefault="005B3045" w:rsidP="005B3045">
            <w:pPr>
              <w:rPr>
                <w:b/>
                <w:sz w:val="24"/>
                <w:szCs w:val="24"/>
              </w:rPr>
            </w:pPr>
            <w:r w:rsidRPr="00D37CA8">
              <w:rPr>
                <w:b/>
                <w:sz w:val="24"/>
                <w:szCs w:val="24"/>
              </w:rPr>
              <w:t>МАУК «ГДК»</w:t>
            </w:r>
          </w:p>
          <w:p w14:paraId="6919A887" w14:textId="77777777" w:rsidR="005B3045" w:rsidRPr="00D37CA8" w:rsidRDefault="005B3045" w:rsidP="005B3045">
            <w:pPr>
              <w:keepNext/>
              <w:suppressAutoHyphens/>
              <w:jc w:val="center"/>
              <w:rPr>
                <w:b/>
                <w:sz w:val="24"/>
                <w:szCs w:val="24"/>
              </w:rPr>
            </w:pPr>
          </w:p>
        </w:tc>
        <w:tc>
          <w:tcPr>
            <w:tcW w:w="1229" w:type="pct"/>
          </w:tcPr>
          <w:p w14:paraId="7772DDA1" w14:textId="4100DC43" w:rsidR="005B3045" w:rsidRPr="00D7183F" w:rsidRDefault="00D7183F" w:rsidP="005B3045">
            <w:pPr>
              <w:keepNext/>
              <w:suppressAutoHyphens/>
              <w:rPr>
                <w:b/>
                <w:sz w:val="24"/>
                <w:szCs w:val="24"/>
              </w:rPr>
            </w:pPr>
            <w:r>
              <w:rPr>
                <w:b/>
                <w:sz w:val="26"/>
                <w:szCs w:val="26"/>
              </w:rPr>
              <w:t>Руководитель</w:t>
            </w:r>
          </w:p>
        </w:tc>
        <w:tc>
          <w:tcPr>
            <w:tcW w:w="1229" w:type="pct"/>
          </w:tcPr>
          <w:p w14:paraId="48411CFC" w14:textId="73F775E6" w:rsidR="005B3045" w:rsidRPr="00D37CA8" w:rsidRDefault="005B3045" w:rsidP="005B3045">
            <w:pPr>
              <w:keepNext/>
              <w:suppressAutoHyphens/>
              <w:jc w:val="center"/>
              <w:rPr>
                <w:b/>
                <w:sz w:val="24"/>
                <w:szCs w:val="24"/>
              </w:rPr>
            </w:pPr>
          </w:p>
        </w:tc>
        <w:tc>
          <w:tcPr>
            <w:tcW w:w="1229" w:type="pct"/>
          </w:tcPr>
          <w:p w14:paraId="30A4F5C1" w14:textId="77777777" w:rsidR="005B3045" w:rsidRPr="00D37CA8" w:rsidRDefault="005B3045" w:rsidP="005B3045">
            <w:pPr>
              <w:keepNext/>
              <w:suppressAutoHyphens/>
              <w:jc w:val="both"/>
              <w:rPr>
                <w:b/>
                <w:sz w:val="24"/>
                <w:szCs w:val="24"/>
              </w:rPr>
            </w:pPr>
          </w:p>
        </w:tc>
      </w:tr>
      <w:tr w:rsidR="005B3045" w:rsidRPr="00D37CA8" w14:paraId="4B4CD752" w14:textId="77777777" w:rsidTr="005B3045">
        <w:tc>
          <w:tcPr>
            <w:tcW w:w="1312" w:type="pct"/>
          </w:tcPr>
          <w:p w14:paraId="6E9777A0" w14:textId="77777777" w:rsidR="005B3045" w:rsidRPr="00D37CA8" w:rsidRDefault="005B3045" w:rsidP="005B3045">
            <w:pPr>
              <w:keepNext/>
              <w:suppressAutoHyphens/>
              <w:jc w:val="both"/>
              <w:rPr>
                <w:sz w:val="24"/>
                <w:szCs w:val="24"/>
                <w:u w:val="single"/>
              </w:rPr>
            </w:pPr>
          </w:p>
          <w:p w14:paraId="43D527B1" w14:textId="43C93D64" w:rsidR="005B3045" w:rsidRPr="00D37CA8" w:rsidRDefault="005B3045" w:rsidP="005B3045">
            <w:pPr>
              <w:keepNext/>
              <w:suppressAutoHyphens/>
              <w:rPr>
                <w:sz w:val="24"/>
                <w:szCs w:val="24"/>
              </w:rPr>
            </w:pPr>
            <w:r w:rsidRPr="00D37CA8">
              <w:rPr>
                <w:sz w:val="24"/>
                <w:szCs w:val="24"/>
              </w:rPr>
              <w:t xml:space="preserve">________________________/ А.М. </w:t>
            </w:r>
            <w:proofErr w:type="spellStart"/>
            <w:r w:rsidRPr="00D37CA8">
              <w:rPr>
                <w:sz w:val="24"/>
                <w:szCs w:val="24"/>
              </w:rPr>
              <w:t>Швиткий</w:t>
            </w:r>
            <w:proofErr w:type="spellEnd"/>
            <w:r w:rsidRPr="00D37CA8">
              <w:rPr>
                <w:sz w:val="24"/>
                <w:szCs w:val="24"/>
              </w:rPr>
              <w:br/>
              <w:t>М.П.</w:t>
            </w:r>
          </w:p>
        </w:tc>
        <w:tc>
          <w:tcPr>
            <w:tcW w:w="1229" w:type="pct"/>
          </w:tcPr>
          <w:p w14:paraId="67686A06" w14:textId="77777777" w:rsidR="005B3045" w:rsidRPr="00456FB4" w:rsidRDefault="005B3045" w:rsidP="005B3045">
            <w:pPr>
              <w:keepNext/>
              <w:suppressAutoHyphens/>
              <w:rPr>
                <w:b/>
                <w:sz w:val="26"/>
                <w:szCs w:val="26"/>
              </w:rPr>
            </w:pPr>
          </w:p>
          <w:p w14:paraId="2BB84E75" w14:textId="6AD74E4F" w:rsidR="005B3045" w:rsidRPr="00456FB4" w:rsidRDefault="005B3045" w:rsidP="005B3045">
            <w:pPr>
              <w:keepNext/>
              <w:suppressAutoHyphens/>
              <w:rPr>
                <w:b/>
                <w:sz w:val="26"/>
                <w:szCs w:val="26"/>
              </w:rPr>
            </w:pPr>
            <w:r w:rsidRPr="00456FB4">
              <w:rPr>
                <w:b/>
                <w:sz w:val="26"/>
                <w:szCs w:val="26"/>
              </w:rPr>
              <w:t>_____________________/</w:t>
            </w:r>
            <w:r w:rsidR="00D7183F">
              <w:rPr>
                <w:sz w:val="26"/>
                <w:szCs w:val="26"/>
              </w:rPr>
              <w:t>___________</w:t>
            </w:r>
            <w:r>
              <w:rPr>
                <w:sz w:val="26"/>
                <w:szCs w:val="26"/>
              </w:rPr>
              <w:t xml:space="preserve"> /</w:t>
            </w:r>
          </w:p>
          <w:p w14:paraId="73F03AB8" w14:textId="77777777" w:rsidR="005B3045" w:rsidRPr="00456FB4" w:rsidRDefault="005B3045" w:rsidP="005B3045">
            <w:pPr>
              <w:keepNext/>
              <w:suppressAutoHyphens/>
              <w:rPr>
                <w:b/>
                <w:sz w:val="26"/>
                <w:szCs w:val="26"/>
              </w:rPr>
            </w:pPr>
          </w:p>
        </w:tc>
        <w:tc>
          <w:tcPr>
            <w:tcW w:w="1229" w:type="pct"/>
          </w:tcPr>
          <w:p w14:paraId="31836208" w14:textId="6DF56F5B" w:rsidR="005B3045" w:rsidRPr="00D37CA8" w:rsidRDefault="005B3045" w:rsidP="005B3045">
            <w:pPr>
              <w:keepNext/>
              <w:suppressAutoHyphens/>
              <w:rPr>
                <w:b/>
                <w:sz w:val="24"/>
                <w:szCs w:val="24"/>
              </w:rPr>
            </w:pPr>
          </w:p>
        </w:tc>
        <w:tc>
          <w:tcPr>
            <w:tcW w:w="1229" w:type="pct"/>
          </w:tcPr>
          <w:p w14:paraId="35424B3B" w14:textId="02C25FF3" w:rsidR="005B3045" w:rsidRPr="00D37CA8" w:rsidRDefault="005B3045" w:rsidP="005B3045">
            <w:pPr>
              <w:keepNext/>
              <w:suppressAutoHyphens/>
              <w:rPr>
                <w:i/>
                <w:sz w:val="24"/>
                <w:szCs w:val="24"/>
              </w:rPr>
            </w:pPr>
          </w:p>
        </w:tc>
      </w:tr>
    </w:tbl>
    <w:p w14:paraId="5DED4A2A" w14:textId="77777777" w:rsidR="001A04B7" w:rsidRPr="00D37CA8" w:rsidRDefault="001A04B7" w:rsidP="001A04B7">
      <w:pPr>
        <w:pStyle w:val="a7"/>
        <w:rPr>
          <w:rFonts w:ascii="Times New Roman" w:eastAsia="Times New Roman" w:hAnsi="Times New Roman"/>
          <w:b/>
          <w:sz w:val="24"/>
          <w:szCs w:val="24"/>
          <w:lang w:eastAsia="ru-RU"/>
        </w:rPr>
      </w:pPr>
    </w:p>
    <w:p w14:paraId="7343243E" w14:textId="77777777" w:rsidR="00023D15" w:rsidRPr="00D37CA8" w:rsidRDefault="00023D15">
      <w:pPr>
        <w:rPr>
          <w:sz w:val="24"/>
          <w:szCs w:val="24"/>
        </w:rPr>
      </w:pPr>
    </w:p>
    <w:sectPr w:rsidR="00023D15" w:rsidRPr="00D37CA8" w:rsidSect="0058731A">
      <w:pgSz w:w="11906" w:h="16838"/>
      <w:pgMar w:top="1134" w:right="694" w:bottom="1153" w:left="1134" w:header="720" w:footer="720" w:gutter="0"/>
      <w:cols w:space="708"/>
      <w:docGrid w:linePitch="326"/>
    </w:sectPr>
    <!-- MKR-13524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F7425A"/>
    <w:multiLevelType w:val="hybridMultilevel"/>
    <w:tmpl w:val="000AF702"/>
    <w:lvl w:ilvl="0" w:tplc="A10248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4B7"/>
    <w:rsid w:val="00023D15"/>
    <w:rsid w:val="001A04B7"/>
    <w:rsid w:val="00293F3A"/>
    <w:rsid w:val="00315006"/>
    <w:rsid w:val="00354704"/>
    <w:rsid w:val="00400C26"/>
    <w:rsid w:val="00406FDD"/>
    <w:rsid w:val="00450A27"/>
    <w:rsid w:val="004B3F37"/>
    <w:rsid w:val="00523562"/>
    <w:rsid w:val="0058731A"/>
    <w:rsid w:val="005B3045"/>
    <w:rsid w:val="0064445C"/>
    <w:rsid w:val="008155BD"/>
    <w:rsid w:val="00955A4F"/>
    <w:rsid w:val="00966210"/>
    <w:rsid w:val="00A128C1"/>
    <w:rsid w:val="00A30277"/>
    <w:rsid w:val="00A74EFC"/>
    <w:rsid w:val="00A83A11"/>
    <w:rsid w:val="00B03A9A"/>
    <w:rsid w:val="00B05381"/>
    <w:rsid w:val="00B25771"/>
    <w:rsid w:val="00B40819"/>
    <w:rsid w:val="00B76E40"/>
    <w:rsid w:val="00C32D89"/>
    <w:rsid w:val="00C93217"/>
    <w:rsid w:val="00CB16EB"/>
    <w:rsid w:val="00D22283"/>
    <w:rsid w:val="00D37CA8"/>
    <w:rsid w:val="00D7183F"/>
    <w:rsid w:val="00D80838"/>
    <w:rsid w:val="00DC40AE"/>
    <w:rsid w:val="00E506E3"/>
    <w:rsid w:val="00FC4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87C0C"/>
  <w15:chartTrackingRefBased/>
  <w15:docId w15:val="{8CE35D46-218E-439E-B7D0-602E7F31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4B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ody text Знак,body text Знак Знак,NoticeText-List,Основной текст1"/>
    <w:basedOn w:val="a"/>
    <w:link w:val="a4"/>
    <w:unhideWhenUsed/>
    <w:rsid w:val="001A04B7"/>
    <w:pPr>
      <w:spacing w:after="120"/>
    </w:pPr>
  </w:style>
  <w:style w:type="character" w:customStyle="1" w:styleId="a4">
    <w:name w:val="Основной текст Знак"/>
    <w:aliases w:val="body text Знак1,body text Знак Знак1,body text Знак Знак Знак,NoticeText-List Знак,Основной текст1 Знак"/>
    <w:basedOn w:val="a0"/>
    <w:link w:val="a3"/>
    <w:rsid w:val="001A04B7"/>
    <w:rPr>
      <w:rFonts w:ascii="Times New Roman" w:eastAsia="Times New Roman" w:hAnsi="Times New Roman" w:cs="Times New Roman"/>
      <w:sz w:val="20"/>
      <w:szCs w:val="20"/>
      <w:lang w:eastAsia="ru-RU"/>
    </w:rPr>
  </w:style>
  <w:style w:type="paragraph" w:styleId="a5">
    <w:name w:val="Normal (Web)"/>
    <w:aliases w:val="Обычный (Web),Обычный (веб) Знак Знак,Обычный (Web) Знак Знак Знак"/>
    <w:basedOn w:val="a"/>
    <w:link w:val="a6"/>
    <w:uiPriority w:val="99"/>
    <w:qFormat/>
    <w:rsid w:val="001A04B7"/>
    <w:pPr>
      <w:spacing w:before="100" w:after="100"/>
    </w:pPr>
    <w:rPr>
      <w:sz w:val="24"/>
    </w:rPr>
  </w:style>
  <w:style w:type="paragraph" w:customStyle="1" w:styleId="Default">
    <w:name w:val="Default"/>
    <w:qFormat/>
    <w:rsid w:val="001A04B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No Spacing"/>
    <w:link w:val="a8"/>
    <w:qFormat/>
    <w:rsid w:val="001A04B7"/>
    <w:pPr>
      <w:spacing w:after="0" w:line="240" w:lineRule="auto"/>
    </w:pPr>
    <w:rPr>
      <w:rFonts w:ascii="Calibri" w:eastAsia="Calibri" w:hAnsi="Calibri" w:cs="Times New Roman"/>
    </w:rPr>
  </w:style>
  <w:style w:type="character" w:customStyle="1" w:styleId="a6">
    <w:name w:val="Обычный (Интернет) Знак"/>
    <w:aliases w:val="Обычный (Web) Знак,Обычный (веб) Знак Знак Знак,Обычный (Web) Знак Знак Знак Знак"/>
    <w:link w:val="a5"/>
    <w:uiPriority w:val="99"/>
    <w:rsid w:val="001A04B7"/>
    <w:rPr>
      <w:rFonts w:ascii="Times New Roman" w:eastAsia="Times New Roman" w:hAnsi="Times New Roman" w:cs="Times New Roman"/>
      <w:sz w:val="24"/>
      <w:szCs w:val="20"/>
      <w:lang w:eastAsia="ru-RU"/>
    </w:rPr>
  </w:style>
  <w:style w:type="character" w:customStyle="1" w:styleId="a8">
    <w:name w:val="Без интервала Знак"/>
    <w:link w:val="a7"/>
    <w:rsid w:val="001A04B7"/>
    <w:rPr>
      <w:rFonts w:ascii="Calibri" w:eastAsia="Calibri" w:hAnsi="Calibri" w:cs="Times New Roman"/>
    </w:rPr>
  </w:style>
  <w:style w:type="character" w:styleId="a9">
    <w:name w:val="Strong"/>
    <w:basedOn w:val="a0"/>
    <w:uiPriority w:val="22"/>
    <w:qFormat/>
    <w:rsid w:val="00A83A11"/>
    <w:rPr>
      <w:b/>
      <w:bCs/>
    </w:rPr>
  </w:style>
  <w:style w:type="paragraph" w:styleId="aa">
    <w:name w:val="Balloon Text"/>
    <w:basedOn w:val="a"/>
    <w:link w:val="ab"/>
    <w:uiPriority w:val="99"/>
    <w:semiHidden/>
    <w:unhideWhenUsed/>
    <w:rsid w:val="00D37CA8"/>
    <w:rPr>
      <w:rFonts w:ascii="Segoe UI" w:hAnsi="Segoe UI" w:cs="Segoe UI"/>
      <w:sz w:val="18"/>
      <w:szCs w:val="18"/>
    </w:rPr>
  </w:style>
  <w:style w:type="character" w:customStyle="1" w:styleId="ab">
    <w:name w:val="Текст выноски Знак"/>
    <w:basedOn w:val="a0"/>
    <w:link w:val="aa"/>
    <w:uiPriority w:val="99"/>
    <w:semiHidden/>
    <w:rsid w:val="00D37CA8"/>
    <w:rPr>
      <w:rFonts w:ascii="Segoe UI" w:eastAsia="Times New Roman" w:hAnsi="Segoe UI" w:cs="Segoe UI"/>
      <w:sz w:val="18"/>
      <w:szCs w:val="18"/>
      <w:lang w:eastAsia="ru-RU"/>
    </w:rPr>
  </w:style>
  <w:style w:type="paragraph" w:styleId="ac">
    <w:name w:val="List Paragraph"/>
    <w:basedOn w:val="a"/>
    <w:uiPriority w:val="34"/>
    <w:qFormat/>
    <w:rsid w:val="00B25771"/>
    <w:pPr>
      <w:ind w:left="720"/>
      <w:contextualSpacing/>
    </w:pPr>
  </w:style>
  <w:style w:type="character" w:styleId="ad">
    <w:name w:val="Hyperlink"/>
    <w:basedOn w:val="a0"/>
    <w:uiPriority w:val="99"/>
    <w:unhideWhenUsed/>
    <w:rsid w:val="005B30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3557</Words>
  <Characters>20281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DOC-MARKER-FczJ-347y5h6joG8Ru4mIA</dc:description>
  <cp:lastModifiedBy>Анатолий Жерновков Алексеевич</cp:lastModifiedBy>
  <cp:revision>2</cp:revision>
  <cp:lastPrinted>2023-12-11T05:17:00Z</cp:lastPrinted>
  <dcterms:created xsi:type="dcterms:W3CDTF">2026-07-13T06:55:00Z</dcterms:created>
  <dcterms:modified xsi:type="dcterms:W3CDTF">2026-07-13T06:55:00Z</dcterms:modified>
</cp:coreProperties>
</file>