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677F7439" w:rsidR="00483B31" w:rsidRPr="00EF1392" w:rsidRDefault="00EF139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F1392">
        <w:rPr>
          <w:rFonts w:ascii="Times New Roman" w:eastAsia="Times New Roman" w:hAnsi="Times New Roman" w:cs="Times New Roman"/>
          <w:b/>
          <w:bCs/>
          <w:lang w:eastAsia="ru-RU"/>
        </w:rPr>
        <w:t>Завед‌﻿‍﻿​‍​​﻿﻿‌‌⁠‌﻿‌​﻿‍‍​‌‌‍​‍​​﻿‌⁠‍‍﻿​⁠​‍﻿﻿﻿‍‍‍ующий</w:t>
      </w:r>
    </w:p>
    <w:p w14:paraId="535C474F" w14:textId="31D10D66" w:rsidR="00F06942" w:rsidRPr="00EF1392" w:rsidRDefault="00EF139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F1392">
        <w:rPr>
          <w:rFonts w:ascii="Times New Roman" w:hAnsi="Times New Roman" w:cs="Times New Roman"/>
          <w:b/>
        </w:rPr>
        <w:t>МАДОУ ДЕТСКИЙ САД № 31 "АЛЁНУШКА" КОМБИНИРОВАННОГО ВИДА Г. ИШИМБАЯ МР ИШИМБ АЙСКИЙ РАЙОН РБ</w:t>
      </w:r>
    </w:p>
    <w:p w14:paraId="588544FA" w14:textId="6EEC51DF" w:rsidR="00F06942" w:rsidRPr="00F02ACD" w:rsidRDefault="00EF139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Т.В. Брайцева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D2F0486" w:rsidR="00B935D1" w:rsidRPr="00F02ACD" w:rsidRDefault="00845F1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DA2A653" w14:textId="77777777" w:rsidR="00EF1392" w:rsidRPr="00803E2C" w:rsidRDefault="00B23783" w:rsidP="00EF1392">
      <w:pPr>
        <w:spacing w:after="0" w:line="240" w:lineRule="auto"/>
        <w:jc w:val="center"/>
        <w:rPr>
          <w:rFonts w:ascii="Times New Roman" w:eastAsia="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F1392" w:rsidRPr="00A21D6C">
        <w:rPr>
          <w:rFonts w:ascii="Times New Roman" w:eastAsia="Times New Roman" w:hAnsi="Times New Roman" w:cs="Times New Roman"/>
          <w:b/>
          <w:lang w:eastAsia="ar-SA"/>
        </w:rPr>
        <w:t xml:space="preserve">выполнение работ </w:t>
      </w:r>
      <w:r w:rsidR="00EF1392">
        <w:rPr>
          <w:rFonts w:ascii="Times New Roman" w:eastAsia="Times New Roman" w:hAnsi="Times New Roman" w:cs="Times New Roman"/>
          <w:b/>
          <w:lang w:eastAsia="ar-SA"/>
        </w:rPr>
        <w:t>по</w:t>
      </w:r>
      <w:r w:rsidR="00EF1392" w:rsidRPr="00A21D6C">
        <w:rPr>
          <w:rFonts w:ascii="Times New Roman" w:eastAsia="Times New Roman" w:hAnsi="Times New Roman" w:cs="Times New Roman"/>
          <w:b/>
          <w:lang w:eastAsia="ar-SA"/>
        </w:rPr>
        <w:t xml:space="preserve"> </w:t>
      </w:r>
      <w:r w:rsidR="00EF1392">
        <w:rPr>
          <w:rFonts w:ascii="Times New Roman" w:eastAsia="Times New Roman" w:hAnsi="Times New Roman" w:cs="Times New Roman"/>
          <w:b/>
          <w:lang w:eastAsia="ar-SA"/>
        </w:rPr>
        <w:t xml:space="preserve">текущему ремонту </w:t>
      </w:r>
      <w:r w:rsidR="00EF1392" w:rsidRPr="00803E2C">
        <w:rPr>
          <w:rFonts w:ascii="Times New Roman" w:eastAsia="Times New Roman" w:hAnsi="Times New Roman" w:cs="Times New Roman"/>
          <w:b/>
          <w:lang w:eastAsia="ar-SA"/>
        </w:rPr>
        <w:t>кров</w:t>
      </w:r>
      <w:r w:rsidR="00EF1392">
        <w:rPr>
          <w:rFonts w:ascii="Times New Roman" w:eastAsia="Times New Roman" w:hAnsi="Times New Roman" w:cs="Times New Roman"/>
          <w:b/>
          <w:lang w:eastAsia="ar-SA"/>
        </w:rPr>
        <w:t>л</w:t>
      </w:r>
      <w:r w:rsidR="00EF1392" w:rsidRPr="00803E2C">
        <w:rPr>
          <w:rFonts w:ascii="Times New Roman" w:eastAsia="Times New Roman" w:hAnsi="Times New Roman" w:cs="Times New Roman"/>
          <w:b/>
          <w:lang w:eastAsia="ar-SA"/>
        </w:rPr>
        <w:t>и здания</w:t>
      </w:r>
    </w:p>
    <w:p w14:paraId="23D39466" w14:textId="77777777" w:rsidR="00EF1392" w:rsidRPr="00342505" w:rsidRDefault="00EF1392" w:rsidP="00EF1392">
      <w:pPr>
        <w:spacing w:after="0" w:line="240" w:lineRule="auto"/>
        <w:jc w:val="center"/>
        <w:rPr>
          <w:rFonts w:ascii="Times New Roman" w:eastAsia="Times New Roman" w:hAnsi="Times New Roman" w:cs="Times New Roman"/>
          <w:b/>
          <w:lang w:eastAsia="ar-SA"/>
        </w:rPr>
      </w:pPr>
      <w:r w:rsidRPr="00803E2C">
        <w:rPr>
          <w:rFonts w:ascii="Times New Roman" w:eastAsia="Times New Roman" w:hAnsi="Times New Roman" w:cs="Times New Roman"/>
          <w:b/>
          <w:lang w:eastAsia="ar-SA"/>
        </w:rPr>
        <w:t>МАДОУ детский сад № 31 "Алёнушка" комбинированного вида по адресу:</w:t>
      </w:r>
      <w:r>
        <w:rPr>
          <w:rFonts w:ascii="Times New Roman" w:eastAsia="Times New Roman" w:hAnsi="Times New Roman" w:cs="Times New Roman"/>
          <w:b/>
          <w:lang w:eastAsia="ar-SA"/>
        </w:rPr>
        <w:t xml:space="preserve"> </w:t>
      </w:r>
      <w:r w:rsidRPr="00803E2C">
        <w:rPr>
          <w:rFonts w:ascii="Times New Roman" w:eastAsia="Times New Roman" w:hAnsi="Times New Roman" w:cs="Times New Roman"/>
          <w:b/>
          <w:lang w:eastAsia="ar-SA"/>
        </w:rPr>
        <w:t>РБ, г. Ишимбай, ул. Докучаева, д. 16</w:t>
      </w:r>
    </w:p>
    <w:p w14:paraId="16555DE5" w14:textId="728A45B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AAAAA1A" w:rsidR="00252418" w:rsidRPr="00EF1392" w:rsidRDefault="00EF1392" w:rsidP="00CD6114">
            <w:pPr>
              <w:widowControl w:val="0"/>
              <w:contextualSpacing/>
              <w:jc w:val="both"/>
              <w:rPr>
                <w:rFonts w:ascii="Times New Roman" w:eastAsia="Times New Roman" w:hAnsi="Times New Roman"/>
                <w:iCs/>
                <w:highlight w:val="yellow"/>
              </w:rPr>
            </w:pPr>
            <w:r w:rsidRPr="00EF1392">
              <w:rPr>
                <w:rFonts w:ascii="Times New Roman" w:hAnsi="Times New Roman"/>
              </w:rPr>
              <w:t>МУНИЦИПАЛЬНОЕ АВТОНОМНОЕ ДОШКОЛЬНОЕ ОБРАЗОВАТЕЛЬНОЕ УЧРЕЖДЕНИЕ ДЕТСКИЙ САД № 31 "АЛЁНУШКА" КОМБИНИРОВАННОГО ВИДА ГОРОДА ИШИМБАЯ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BF6C88F" w:rsidR="000900AC" w:rsidRPr="00EF1392" w:rsidRDefault="00EF1392" w:rsidP="00CD6114">
            <w:pPr>
              <w:widowControl w:val="0"/>
              <w:contextualSpacing/>
              <w:jc w:val="both"/>
              <w:rPr>
                <w:rFonts w:ascii="Times New Roman" w:eastAsia="Times New Roman" w:hAnsi="Times New Roman"/>
                <w:bCs/>
                <w:highlight w:val="yellow"/>
              </w:rPr>
            </w:pPr>
            <w:r w:rsidRPr="00EF1392">
              <w:rPr>
                <w:rFonts w:ascii="Times New Roman" w:hAnsi="Times New Roman"/>
              </w:rPr>
              <w:t>МАДОУ ДЕТСКИЙ САД № 31 "АЛЁНУШКА" КОМБИНИРОВАННОГО ВИДА Г. ИШИМБАЯ МР ИШИМБ АЙСКИЙ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C51A611" w:rsidR="00252418" w:rsidRPr="00EF1392" w:rsidRDefault="00EF1392" w:rsidP="00CD6114">
            <w:pPr>
              <w:widowControl w:val="0"/>
              <w:contextualSpacing/>
              <w:jc w:val="both"/>
              <w:rPr>
                <w:rFonts w:ascii="Times New Roman" w:eastAsia="Times New Roman" w:hAnsi="Times New Roman"/>
                <w:iCs/>
                <w:highlight w:val="yellow"/>
              </w:rPr>
            </w:pPr>
            <w:r w:rsidRPr="00EF1392">
              <w:rPr>
                <w:rFonts w:ascii="Times New Roman" w:hAnsi="Times New Roman"/>
              </w:rPr>
              <w:t>453211, РЕСПУБЛИКА БАШКОРТОСТАН, Р-Н ИШИМБАЙСКИЙ, Г. ИШИМБАЙ, УЛ. ДОКУЧАЕВА, ЗД. 16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ADB1307" w:rsidR="00252418" w:rsidRPr="00EF1392" w:rsidRDefault="00EF1392" w:rsidP="00CD6114">
            <w:pPr>
              <w:widowControl w:val="0"/>
              <w:contextualSpacing/>
              <w:jc w:val="both"/>
              <w:rPr>
                <w:rFonts w:ascii="Times New Roman" w:eastAsia="Times New Roman" w:hAnsi="Times New Roman"/>
                <w:iCs/>
                <w:highlight w:val="yellow"/>
              </w:rPr>
            </w:pPr>
            <w:r w:rsidRPr="00EF1392">
              <w:rPr>
                <w:rFonts w:ascii="Times New Roman" w:hAnsi="Times New Roman"/>
              </w:rPr>
              <w:t>453211, РЕСПУБЛИКА БАШКОРТОСТАН, Р-Н ИШИМБАЙСКИЙ, Г. ИШИМБАЙ, УЛ. ДОКУЧАЕВА, ЗД. 16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1A05B57" w:rsidR="00252418" w:rsidRPr="00EF1392" w:rsidRDefault="00EF1392" w:rsidP="00CD6114">
            <w:pPr>
              <w:widowControl w:val="0"/>
              <w:contextualSpacing/>
              <w:jc w:val="both"/>
              <w:rPr>
                <w:rFonts w:ascii="Times New Roman" w:eastAsia="Times New Roman" w:hAnsi="Times New Roman"/>
                <w:iCs/>
                <w:highlight w:val="yellow"/>
              </w:rPr>
            </w:pPr>
            <w:r w:rsidRPr="00EF1392">
              <w:rPr>
                <w:rFonts w:ascii="Times New Roman" w:hAnsi="Times New Roman"/>
                <w:color w:val="151515"/>
                <w:shd w:val="clear" w:color="auto" w:fill="FFFFFF"/>
              </w:rPr>
              <w:t>omz.mkuuo@yandex.ru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DD7CA3F" w:rsidR="00252418" w:rsidRPr="00EF1392" w:rsidRDefault="00EF1392" w:rsidP="00CD6114">
            <w:pPr>
              <w:widowControl w:val="0"/>
              <w:contextualSpacing/>
              <w:jc w:val="both"/>
              <w:rPr>
                <w:rFonts w:ascii="Times New Roman" w:eastAsia="Times New Roman" w:hAnsi="Times New Roman"/>
                <w:iCs/>
                <w:highlight w:val="yellow"/>
              </w:rPr>
            </w:pPr>
            <w:r w:rsidRPr="00EF1392">
              <w:rPr>
                <w:rFonts w:ascii="Times New Roman" w:hAnsi="Times New Roman"/>
                <w:color w:val="151515"/>
                <w:shd w:val="clear" w:color="auto" w:fill="FFFFFF"/>
              </w:rPr>
              <w:t>+79876204284</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57EBF0E" w:rsidR="00252418" w:rsidRPr="00EF1392" w:rsidRDefault="00EF1392" w:rsidP="00CD6114">
            <w:pPr>
              <w:widowControl w:val="0"/>
              <w:contextualSpacing/>
              <w:jc w:val="both"/>
              <w:rPr>
                <w:rFonts w:ascii="Times New Roman" w:eastAsia="Times New Roman" w:hAnsi="Times New Roman"/>
                <w:iCs/>
                <w:highlight w:val="yellow"/>
              </w:rPr>
            </w:pPr>
            <w:r w:rsidRPr="00EF1392">
              <w:rPr>
                <w:rFonts w:ascii="Times New Roman" w:hAnsi="Times New Roman"/>
                <w:color w:val="151515"/>
                <w:shd w:val="clear" w:color="auto" w:fill="FFFFFF"/>
              </w:rPr>
              <w:t>Садовская Елена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69066D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E12F87F" w:rsidR="00EF1392" w:rsidRPr="00BF5CF1" w:rsidRDefault="00EF1392" w:rsidP="00845F17">
            <w:pPr>
              <w:widowControl w:val="0"/>
              <w:jc w:val="both"/>
              <w:rPr>
                <w:rStyle w:val="1f4"/>
              </w:rPr>
            </w:pPr>
            <w:r>
              <w:rPr>
                <w:rStyle w:val="a6"/>
                <w:rFonts w:eastAsia="Times New Roman"/>
                <w:iCs/>
              </w:rPr>
              <w:t>1</w:t>
            </w:r>
            <w:r w:rsidR="00845F17">
              <w:rPr>
                <w:rStyle w:val="a6"/>
                <w:rFonts w:eastAsia="Times New Roman"/>
                <w:iCs/>
              </w:rPr>
              <w:t>5</w:t>
            </w:r>
            <w:r>
              <w:rPr>
                <w:rStyle w:val="a6"/>
                <w:rFonts w:eastAsia="Times New Roman"/>
                <w:iCs/>
              </w:rPr>
              <w:t>.07.2026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064BF453" w:rsidR="00D407F7" w:rsidRPr="00BF5CF1" w:rsidRDefault="00845F17" w:rsidP="00D407F7">
                <w:pPr>
                  <w:widowControl w:val="0"/>
                  <w:tabs>
                    <w:tab w:val="left" w:pos="247"/>
                    <w:tab w:val="left" w:pos="1130"/>
                  </w:tabs>
                  <w:ind w:left="33"/>
                  <w:contextualSpacing/>
                  <w:jc w:val="both"/>
                  <w:rPr>
                    <w:rStyle w:val="1f4"/>
                  </w:rPr>
                </w:pPr>
                <w:r>
                  <w:rPr>
                    <w:rStyle w:val="1f4"/>
                  </w:rPr>
                  <w:t>23.07.2026</w:t>
                </w:r>
              </w:p>
            </w:sdtContent>
          </w:sdt>
          <w:p w14:paraId="749F231C" w14:textId="68BBCDFE" w:rsidR="00D407F7" w:rsidRPr="00BF5CF1" w:rsidRDefault="00D407F7" w:rsidP="00EF139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F1392">
              <w:rPr>
                <w:rFonts w:ascii="Times New Roman" w:eastAsia="Times New Roman" w:hAnsi="Times New Roman"/>
                <w:iCs/>
              </w:rPr>
              <w:t>10</w:t>
            </w:r>
            <w:r w:rsidRPr="00BF5CF1">
              <w:rPr>
                <w:rFonts w:ascii="Times New Roman" w:eastAsia="Times New Roman" w:hAnsi="Times New Roman"/>
                <w:iCs/>
              </w:rPr>
              <w:t>:</w:t>
            </w:r>
            <w:r w:rsidR="00EF139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09C8813E" w:rsidR="00D407F7" w:rsidRPr="00BF5CF1" w:rsidRDefault="00845F17" w:rsidP="00D407F7">
                <w:pPr>
                  <w:widowControl w:val="0"/>
                  <w:tabs>
                    <w:tab w:val="left" w:pos="247"/>
                    <w:tab w:val="left" w:pos="1130"/>
                  </w:tabs>
                  <w:ind w:left="33"/>
                  <w:contextualSpacing/>
                  <w:jc w:val="both"/>
                  <w:rPr>
                    <w:rStyle w:val="1f4"/>
                  </w:rPr>
                </w:pPr>
                <w:r>
                  <w:rPr>
                    <w:rStyle w:val="1f4"/>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072D5F1E" w:rsidR="00D407F7" w:rsidRPr="00BF5CF1" w:rsidRDefault="00845F17" w:rsidP="00D407F7">
                <w:pPr>
                  <w:widowControl w:val="0"/>
                  <w:tabs>
                    <w:tab w:val="left" w:pos="247"/>
                    <w:tab w:val="left" w:pos="1130"/>
                  </w:tabs>
                  <w:ind w:left="33"/>
                  <w:contextualSpacing/>
                  <w:jc w:val="both"/>
                  <w:rPr>
                    <w:rStyle w:val="1f4"/>
                  </w:rPr>
                </w:pPr>
                <w:r>
                  <w:rPr>
                    <w:rStyle w:val="1f4"/>
                  </w:rPr>
                  <w:t>23.07.2026</w:t>
                </w:r>
              </w:p>
            </w:sdtContent>
          </w:sdt>
          <w:p w14:paraId="3B23D831" w14:textId="40067D99" w:rsidR="00D407F7" w:rsidRPr="00BF5CF1" w:rsidRDefault="00D407F7" w:rsidP="00EF1392">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F1392">
              <w:rPr>
                <w:rFonts w:ascii="Times New Roman" w:eastAsia="Times New Roman" w:hAnsi="Times New Roman"/>
                <w:iCs/>
              </w:rPr>
              <w:t>09</w:t>
            </w:r>
            <w:r w:rsidRPr="00BF5CF1">
              <w:rPr>
                <w:rFonts w:ascii="Times New Roman" w:eastAsia="Times New Roman" w:hAnsi="Times New Roman"/>
                <w:iCs/>
              </w:rPr>
              <w:t>:</w:t>
            </w:r>
            <w:r w:rsidR="00EF139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3F68D0" w:rsidR="00D407F7" w:rsidRPr="00EF1392" w:rsidRDefault="00EF1392" w:rsidP="00D407F7">
            <w:pPr>
              <w:widowControl w:val="0"/>
              <w:jc w:val="both"/>
              <w:rPr>
                <w:rFonts w:ascii="Times New Roman" w:eastAsia="Times New Roman" w:hAnsi="Times New Roman"/>
                <w:iCs/>
              </w:rPr>
            </w:pPr>
            <w:r w:rsidRPr="00EF139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8C2E397" w:rsidR="00D407F7" w:rsidRPr="00EF1392" w:rsidRDefault="00D407F7" w:rsidP="00EF1392">
            <w:pPr>
              <w:widowControl w:val="0"/>
              <w:jc w:val="both"/>
              <w:rPr>
                <w:rFonts w:ascii="Times New Roman" w:eastAsia="Times New Roman" w:hAnsi="Times New Roman"/>
                <w:iCs/>
              </w:rPr>
            </w:pPr>
            <w:r w:rsidRPr="00EF1392">
              <w:rPr>
                <w:rFonts w:ascii="Times New Roman" w:eastAsia="Times New Roman" w:hAnsi="Times New Roman"/>
                <w:iCs/>
              </w:rPr>
              <w:t>В соответствии с пунктом 1</w:t>
            </w:r>
            <w:r w:rsidR="00EF1392" w:rsidRPr="00EF1392">
              <w:rPr>
                <w:rFonts w:ascii="Times New Roman" w:eastAsia="Times New Roman" w:hAnsi="Times New Roman"/>
                <w:iCs/>
              </w:rPr>
              <w:t>5</w:t>
            </w:r>
            <w:r w:rsidRPr="00EF1392">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83BD540" w:rsidR="00D407F7" w:rsidRPr="00EF1392" w:rsidRDefault="00EF1392" w:rsidP="00D407F7">
            <w:pPr>
              <w:widowControl w:val="0"/>
              <w:jc w:val="both"/>
              <w:rPr>
                <w:rFonts w:ascii="Times New Roman" w:eastAsia="Times New Roman" w:hAnsi="Times New Roman"/>
                <w:iCs/>
              </w:rPr>
            </w:pPr>
            <w:r w:rsidRPr="00EF139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0FC38C" w:rsidR="00D407F7" w:rsidRPr="00EF1392" w:rsidRDefault="00D407F7" w:rsidP="00EF1392">
            <w:pPr>
              <w:widowControl w:val="0"/>
              <w:jc w:val="both"/>
              <w:rPr>
                <w:rFonts w:ascii="Times New Roman" w:eastAsia="Times New Roman" w:hAnsi="Times New Roman"/>
                <w:iCs/>
              </w:rPr>
            </w:pPr>
            <w:r w:rsidRPr="00EF1392">
              <w:rPr>
                <w:rFonts w:ascii="Times New Roman" w:eastAsia="Times New Roman" w:hAnsi="Times New Roman"/>
                <w:iCs/>
              </w:rPr>
              <w:t>В соответствии с пунктом 1</w:t>
            </w:r>
            <w:r w:rsidR="00EF1392" w:rsidRPr="00EF1392">
              <w:rPr>
                <w:rFonts w:ascii="Times New Roman" w:eastAsia="Times New Roman" w:hAnsi="Times New Roman"/>
                <w:iCs/>
              </w:rPr>
              <w:t>6</w:t>
            </w:r>
            <w:r w:rsidRPr="00EF1392">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7553532" w:rsidR="00D407F7" w:rsidRPr="00EF1392" w:rsidRDefault="00EF1392" w:rsidP="00D407F7">
            <w:pPr>
              <w:widowControl w:val="0"/>
              <w:jc w:val="both"/>
              <w:rPr>
                <w:rFonts w:ascii="Times New Roman" w:eastAsia="Times New Roman" w:hAnsi="Times New Roman"/>
                <w:iCs/>
              </w:rPr>
            </w:pPr>
            <w:r w:rsidRPr="00EF139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5126EA" w:rsidR="00D407F7" w:rsidRPr="00BF5CF1" w:rsidRDefault="00D407F7" w:rsidP="00EF1392">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F1392">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617604">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617604">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4AB58D0" w:rsidR="00EA396D" w:rsidRPr="00BF5CF1" w:rsidRDefault="00EF139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установлены</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E349F5" w14:textId="1AF05FD5" w:rsidR="00EF1392" w:rsidRPr="00EF1392" w:rsidRDefault="00EF1392" w:rsidP="00EF1392">
            <w:pPr>
              <w:spacing w:after="0" w:line="240" w:lineRule="auto"/>
              <w:jc w:val="center"/>
              <w:rPr>
                <w:rFonts w:ascii="Times New Roman" w:eastAsia="Times New Roman" w:hAnsi="Times New Roman" w:cs="Times New Roman"/>
                <w:sz w:val="20"/>
                <w:lang w:eastAsia="ar-SA"/>
              </w:rPr>
            </w:pPr>
            <w:r w:rsidRPr="00EF1392">
              <w:rPr>
                <w:rFonts w:ascii="Times New Roman" w:eastAsia="Times New Roman" w:hAnsi="Times New Roman" w:cs="Times New Roman"/>
                <w:sz w:val="20"/>
                <w:lang w:eastAsia="ar-SA"/>
              </w:rPr>
              <w:t>Выполнение работ по текущему ремонту кровли здания</w:t>
            </w:r>
          </w:p>
          <w:p w14:paraId="3B6D0A56" w14:textId="77777777" w:rsidR="00EF1392" w:rsidRDefault="00EF1392" w:rsidP="00EF1392">
            <w:pPr>
              <w:spacing w:after="0" w:line="240" w:lineRule="auto"/>
              <w:jc w:val="center"/>
              <w:rPr>
                <w:rFonts w:ascii="Times New Roman" w:eastAsia="Times New Roman" w:hAnsi="Times New Roman" w:cs="Times New Roman"/>
                <w:sz w:val="20"/>
                <w:lang w:eastAsia="ar-SA"/>
              </w:rPr>
            </w:pPr>
            <w:r w:rsidRPr="00EF1392">
              <w:rPr>
                <w:rFonts w:ascii="Times New Roman" w:eastAsia="Times New Roman" w:hAnsi="Times New Roman" w:cs="Times New Roman"/>
                <w:sz w:val="20"/>
                <w:lang w:eastAsia="ar-SA"/>
              </w:rPr>
              <w:t xml:space="preserve">МАДОУ детский сад № 31 "Алёнушка" комбинированного вида по адресу: РБ, г. Ишимбай, </w:t>
            </w:r>
          </w:p>
          <w:p w14:paraId="35E342FA" w14:textId="2F7876A9" w:rsidR="0024495D" w:rsidRPr="00EF1392" w:rsidRDefault="00EF1392" w:rsidP="00EF1392">
            <w:pPr>
              <w:spacing w:after="0" w:line="240" w:lineRule="auto"/>
              <w:jc w:val="center"/>
              <w:rPr>
                <w:rFonts w:ascii="Times New Roman" w:eastAsia="Times New Roman" w:hAnsi="Times New Roman" w:cs="Times New Roman"/>
                <w:b/>
                <w:lang w:eastAsia="ar-SA"/>
              </w:rPr>
            </w:pPr>
            <w:r w:rsidRPr="00EF1392">
              <w:rPr>
                <w:rFonts w:ascii="Times New Roman" w:eastAsia="Times New Roman" w:hAnsi="Times New Roman" w:cs="Times New Roman"/>
                <w:sz w:val="20"/>
                <w:lang w:eastAsia="ar-SA"/>
              </w:rPr>
              <w:t>ул. Докучаева, д. 16</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763B41" w14:textId="77777777" w:rsidR="00EF1392" w:rsidRDefault="0024495D" w:rsidP="00EF1392">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F1392">
              <w:rPr>
                <w:rFonts w:ascii="Times New Roman" w:hAnsi="Times New Roman" w:cs="Times New Roman"/>
                <w:b/>
                <w:bCs/>
                <w:sz w:val="20"/>
                <w:szCs w:val="20"/>
              </w:rPr>
              <w:t xml:space="preserve">1 600 000,00 </w:t>
            </w:r>
          </w:p>
          <w:p w14:paraId="656A349B" w14:textId="1687E559" w:rsidR="0024495D" w:rsidRPr="004D717D" w:rsidRDefault="00EF1392" w:rsidP="00EF139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(Один миллион шестьсот тысяч)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EF1392" w:rsidRDefault="00BE3719" w:rsidP="00EF1392">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F139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EF1392" w:rsidRDefault="0024495D" w:rsidP="00EF1392">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EF1392">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F1392">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EF1392" w:rsidRDefault="0024495D" w:rsidP="00EF1392">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B315981" w14:textId="77777777" w:rsidR="00EF1392" w:rsidRPr="00EF1392" w:rsidRDefault="0024495D" w:rsidP="00617604">
            <w:pPr>
              <w:numPr>
                <w:ilvl w:val="1"/>
                <w:numId w:val="0"/>
              </w:numPr>
              <w:tabs>
                <w:tab w:val="num" w:pos="425"/>
              </w:tabs>
              <w:autoSpaceDE w:val="0"/>
              <w:autoSpaceDN w:val="0"/>
              <w:spacing w:after="0" w:line="240" w:lineRule="auto"/>
              <w:ind w:firstLine="350"/>
              <w:jc w:val="both"/>
              <w:rPr>
                <w:rFonts w:ascii="Times New Roman" w:hAnsi="Times New Roman" w:cs="Times New Roman"/>
                <w:sz w:val="20"/>
                <w:szCs w:val="20"/>
              </w:rPr>
            </w:pPr>
            <w:r w:rsidRPr="00EF1392">
              <w:rPr>
                <w:rFonts w:ascii="Times New Roman" w:eastAsia="Calibri" w:hAnsi="Times New Roman" w:cs="Times New Roman"/>
                <w:bCs/>
                <w:sz w:val="20"/>
                <w:szCs w:val="20"/>
              </w:rPr>
              <w:t xml:space="preserve">Начальная (максимальная) цена договора </w:t>
            </w:r>
            <w:r w:rsidRPr="00EF1392">
              <w:rPr>
                <w:rStyle w:val="2f0"/>
                <w:rFonts w:ascii="Times New Roman" w:eastAsia="Calibri" w:hAnsi="Times New Roman" w:cs="Times New Roman"/>
                <w:bCs/>
                <w:sz w:val="20"/>
                <w:szCs w:val="20"/>
              </w:rPr>
              <w:t xml:space="preserve">сформирована в соответствии с </w:t>
            </w:r>
            <w:r w:rsidRPr="00EF1392">
              <w:rPr>
                <w:rStyle w:val="2f0"/>
                <w:rFonts w:ascii="Times New Roman" w:eastAsia="Calibri" w:hAnsi="Times New Roman" w:cs="Times New Roman"/>
                <w:b/>
                <w:bCs/>
                <w:sz w:val="20"/>
                <w:szCs w:val="20"/>
              </w:rPr>
              <w:t>Техническим заданием (</w:t>
            </w:r>
            <w:r w:rsidR="00BF5CF1" w:rsidRPr="00EF1392">
              <w:rPr>
                <w:rStyle w:val="2f0"/>
                <w:rFonts w:ascii="Times New Roman" w:eastAsia="Calibri" w:hAnsi="Times New Roman" w:cs="Times New Roman"/>
                <w:b/>
                <w:bCs/>
                <w:sz w:val="20"/>
                <w:szCs w:val="20"/>
              </w:rPr>
              <w:t>прилагается отдельным файлом</w:t>
            </w:r>
            <w:r w:rsidRPr="00EF1392">
              <w:rPr>
                <w:rStyle w:val="2f0"/>
                <w:rFonts w:ascii="Times New Roman" w:eastAsia="Calibri" w:hAnsi="Times New Roman" w:cs="Times New Roman"/>
                <w:b/>
                <w:bCs/>
                <w:sz w:val="20"/>
                <w:szCs w:val="20"/>
              </w:rPr>
              <w:t>)</w:t>
            </w:r>
            <w:r w:rsidR="00EF1392" w:rsidRPr="00EF1392">
              <w:rPr>
                <w:rStyle w:val="2f0"/>
                <w:rFonts w:ascii="Times New Roman" w:eastAsia="Calibri" w:hAnsi="Times New Roman" w:cs="Times New Roman"/>
                <w:bCs/>
                <w:sz w:val="20"/>
                <w:szCs w:val="20"/>
              </w:rPr>
              <w:t xml:space="preserve">. </w:t>
            </w:r>
            <w:r w:rsidR="00EF1392" w:rsidRPr="00EF1392">
              <w:rPr>
                <w:rFonts w:ascii="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4F436E7F" w14:textId="77777777" w:rsidR="00EF1392" w:rsidRPr="00EF1392" w:rsidRDefault="00EF1392" w:rsidP="00617604">
            <w:pPr>
              <w:numPr>
                <w:ilvl w:val="1"/>
                <w:numId w:val="0"/>
              </w:numPr>
              <w:tabs>
                <w:tab w:val="num" w:pos="425"/>
              </w:tabs>
              <w:autoSpaceDE w:val="0"/>
              <w:autoSpaceDN w:val="0"/>
              <w:spacing w:after="0" w:line="240" w:lineRule="auto"/>
              <w:ind w:firstLine="350"/>
              <w:jc w:val="both"/>
              <w:rPr>
                <w:rFonts w:ascii="Times New Roman" w:hAnsi="Times New Roman" w:cs="Times New Roman"/>
                <w:sz w:val="20"/>
                <w:szCs w:val="20"/>
              </w:rPr>
            </w:pPr>
            <w:r w:rsidRPr="00EF1392">
              <w:rPr>
                <w:rFonts w:ascii="Times New Roman" w:hAnsi="Times New Roman" w:cs="Times New Roman"/>
                <w:sz w:val="20"/>
                <w:szCs w:val="20"/>
              </w:rPr>
              <w:t>Цена договора включает в себя все возможные расходы на исполнение договора, в том числе:</w:t>
            </w:r>
          </w:p>
          <w:p w14:paraId="68F2E6A9" w14:textId="77777777" w:rsidR="00EF1392" w:rsidRPr="00EF1392" w:rsidRDefault="00EF1392" w:rsidP="00617604">
            <w:pPr>
              <w:numPr>
                <w:ilvl w:val="1"/>
                <w:numId w:val="0"/>
              </w:numPr>
              <w:tabs>
                <w:tab w:val="num" w:pos="425"/>
              </w:tabs>
              <w:autoSpaceDE w:val="0"/>
              <w:autoSpaceDN w:val="0"/>
              <w:spacing w:after="0" w:line="240" w:lineRule="auto"/>
              <w:ind w:firstLine="350"/>
              <w:jc w:val="both"/>
              <w:rPr>
                <w:rFonts w:ascii="Times New Roman" w:hAnsi="Times New Roman" w:cs="Times New Roman"/>
                <w:sz w:val="20"/>
                <w:szCs w:val="20"/>
              </w:rPr>
            </w:pPr>
            <w:r w:rsidRPr="00EF1392">
              <w:rPr>
                <w:rFonts w:ascii="Times New Roman" w:hAnsi="Times New Roman" w:cs="Times New Roman"/>
                <w:sz w:val="20"/>
                <w:szCs w:val="20"/>
              </w:rPr>
              <w:t>- расходы по гарантии;</w:t>
            </w:r>
          </w:p>
          <w:p w14:paraId="4987CA25" w14:textId="77777777" w:rsidR="00EF1392" w:rsidRPr="00EF1392" w:rsidRDefault="00EF1392" w:rsidP="00617604">
            <w:pPr>
              <w:numPr>
                <w:ilvl w:val="1"/>
                <w:numId w:val="0"/>
              </w:numPr>
              <w:tabs>
                <w:tab w:val="num" w:pos="425"/>
              </w:tabs>
              <w:autoSpaceDE w:val="0"/>
              <w:autoSpaceDN w:val="0"/>
              <w:spacing w:after="0" w:line="240" w:lineRule="auto"/>
              <w:ind w:firstLine="350"/>
              <w:jc w:val="both"/>
              <w:rPr>
                <w:rFonts w:ascii="Times New Roman" w:hAnsi="Times New Roman" w:cs="Times New Roman"/>
                <w:sz w:val="20"/>
                <w:szCs w:val="20"/>
              </w:rPr>
            </w:pPr>
            <w:r w:rsidRPr="00EF1392">
              <w:rPr>
                <w:rFonts w:ascii="Times New Roman" w:hAnsi="Times New Roman" w:cs="Times New Roman"/>
                <w:sz w:val="20"/>
                <w:szCs w:val="20"/>
              </w:rPr>
              <w:t>- риски, связанные с повышением цен на выполнение работ;</w:t>
            </w:r>
          </w:p>
          <w:p w14:paraId="56C4430A" w14:textId="77777777" w:rsidR="0024495D" w:rsidRPr="00EF1392" w:rsidRDefault="0024495D" w:rsidP="00617604">
            <w:pPr>
              <w:pStyle w:val="2f"/>
              <w:ind w:firstLine="350"/>
              <w:jc w:val="both"/>
              <w:rPr>
                <w:sz w:val="20"/>
              </w:rPr>
            </w:pPr>
          </w:p>
          <w:p w14:paraId="447CCBEE" w14:textId="66E5199B" w:rsidR="0024495D" w:rsidRPr="00EF1392" w:rsidRDefault="0024495D" w:rsidP="00617604">
            <w:pPr>
              <w:widowControl w:val="0"/>
              <w:autoSpaceDE w:val="0"/>
              <w:autoSpaceDN w:val="0"/>
              <w:adjustRightInd w:val="0"/>
              <w:spacing w:after="0" w:line="240" w:lineRule="auto"/>
              <w:ind w:firstLine="350"/>
              <w:contextualSpacing/>
              <w:jc w:val="both"/>
              <w:rPr>
                <w:rFonts w:ascii="Times New Roman" w:eastAsia="Times New Roman" w:hAnsi="Times New Roman" w:cs="Times New Roman"/>
                <w:b/>
                <w:bCs/>
                <w:sz w:val="20"/>
                <w:szCs w:val="20"/>
                <w:lang w:eastAsia="ru-RU"/>
              </w:rPr>
            </w:pPr>
            <w:r w:rsidRPr="00EF139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F1392">
              <w:rPr>
                <w:rStyle w:val="2f0"/>
                <w:rFonts w:ascii="Times New Roman" w:eastAsia="Calibri" w:hAnsi="Times New Roman" w:cs="Times New Roman"/>
                <w:color w:val="000000"/>
                <w:sz w:val="20"/>
                <w:szCs w:val="20"/>
                <w:lang w:eastAsia="ru-RU"/>
              </w:rPr>
              <w:t xml:space="preserve"> </w:t>
            </w:r>
            <w:r w:rsidR="00EF1392" w:rsidRPr="00EF1392">
              <w:rPr>
                <w:rStyle w:val="2f0"/>
                <w:rFonts w:ascii="Times New Roman" w:eastAsia="Calibri" w:hAnsi="Times New Roman" w:cs="Times New Roman"/>
                <w:color w:val="000000"/>
                <w:sz w:val="20"/>
                <w:szCs w:val="20"/>
                <w:lang w:eastAsia="ru-RU"/>
              </w:rPr>
              <w:t>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878C08D" w:rsidR="0024495D" w:rsidRPr="004D717D" w:rsidRDefault="00617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48CB68D" w:rsidR="0024495D" w:rsidRPr="004D717D" w:rsidRDefault="00617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DF30C2" w:rsidR="0024495D" w:rsidRPr="004D717D" w:rsidRDefault="00617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17604" w:rsidRDefault="0024495D" w:rsidP="00617604">
            <w:pPr>
              <w:widowControl w:val="0"/>
              <w:autoSpaceDE w:val="0"/>
              <w:autoSpaceDN w:val="0"/>
              <w:adjustRightInd w:val="0"/>
              <w:spacing w:after="0" w:line="240" w:lineRule="auto"/>
              <w:ind w:left="34" w:firstLine="316"/>
              <w:contextualSpacing/>
              <w:jc w:val="center"/>
              <w:rPr>
                <w:rFonts w:ascii="Times New Roman" w:eastAsia="Times New Roman" w:hAnsi="Times New Roman" w:cs="Times New Roman"/>
                <w:b/>
                <w:sz w:val="20"/>
                <w:szCs w:val="20"/>
                <w:lang w:eastAsia="ru-RU"/>
              </w:rPr>
            </w:pPr>
            <w:r w:rsidRPr="00617604">
              <w:rPr>
                <w:rFonts w:ascii="Times New Roman" w:eastAsia="Times New Roman" w:hAnsi="Times New Roman" w:cs="Times New Roman"/>
                <w:b/>
                <w:sz w:val="20"/>
                <w:szCs w:val="20"/>
                <w:lang w:eastAsia="ru-RU"/>
              </w:rPr>
              <w:t>Единые (обязательные) требования к участникам закупки:</w:t>
            </w:r>
          </w:p>
          <w:p w14:paraId="49FABC72" w14:textId="6321C620"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соответствие требованиям, устанавливаемым в соответствии с законодательством Российской Федерации и Положением</w:t>
            </w:r>
            <w:r w:rsidR="002A5EC2">
              <w:rPr>
                <w:rFonts w:ascii="Times New Roman" w:hAnsi="Times New Roman"/>
                <w:sz w:val="20"/>
                <w:szCs w:val="20"/>
              </w:rPr>
              <w:t xml:space="preserve"> о закупках Заказчика</w:t>
            </w:r>
            <w:r w:rsidRPr="00617604">
              <w:rPr>
                <w:rFonts w:ascii="Times New Roman" w:hAnsi="Times New Roman"/>
                <w:sz w:val="20"/>
                <w:szCs w:val="20"/>
              </w:rPr>
              <w:t xml:space="preserve">, к лицам, осуществляющим поставки товаров, выполнение работ, оказание услуг, являющихся предметом закупки; </w:t>
            </w:r>
          </w:p>
          <w:p w14:paraId="655B7577"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участник закупки - юридическое лицо не находится в процессе ликвидации; </w:t>
            </w:r>
          </w:p>
          <w:p w14:paraId="5E2EBEC9" w14:textId="47925662"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19515C4"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proofErr w:type="spellStart"/>
            <w:r w:rsidRPr="00617604">
              <w:rPr>
                <w:rFonts w:ascii="Times New Roman" w:hAnsi="Times New Roman"/>
                <w:sz w:val="20"/>
                <w:szCs w:val="20"/>
              </w:rPr>
              <w:t>неприостановление</w:t>
            </w:r>
            <w:proofErr w:type="spellEnd"/>
            <w:r w:rsidRPr="00617604">
              <w:rPr>
                <w:rFonts w:ascii="Times New Roman" w:hAnsi="Times New Roman"/>
                <w:sz w:val="20"/>
                <w:szCs w:val="20"/>
              </w:rPr>
              <w:t xml:space="preserve"> деятельности участника закупки в порядке, предусмотренном Кодексом Российской Федерации правонарушениях, на дату подачи заявки на участие в закупке; </w:t>
            </w:r>
          </w:p>
          <w:p w14:paraId="5FF4AA2A"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об административных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7D8BEF1B"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6FD87E5"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proofErr w:type="spellStart"/>
            <w:r w:rsidRPr="00617604">
              <w:rPr>
                <w:rFonts w:ascii="Times New Roman" w:hAnsi="Times New Roman"/>
                <w:sz w:val="20"/>
                <w:szCs w:val="20"/>
              </w:rPr>
              <w:t>непривлечение</w:t>
            </w:r>
            <w:proofErr w:type="spellEnd"/>
            <w:r w:rsidRPr="00617604">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DFD1A83"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3C8FFE5D"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7678F259" w14:textId="4559448D"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отсутствие между участником закупки и заказчиком конфликта интересов; </w:t>
            </w:r>
          </w:p>
          <w:p w14:paraId="001C5988" w14:textId="77777777" w:rsidR="00617604"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t xml:space="preserve">участник закупки не является офшорной компанией; </w:t>
            </w:r>
          </w:p>
          <w:p w14:paraId="65B8F57C" w14:textId="3460C96E" w:rsidR="0024495D" w:rsidRPr="00617604" w:rsidRDefault="00617604" w:rsidP="00617604">
            <w:pPr>
              <w:pStyle w:val="a3"/>
              <w:widowControl w:val="0"/>
              <w:numPr>
                <w:ilvl w:val="0"/>
                <w:numId w:val="32"/>
              </w:numPr>
              <w:autoSpaceDE w:val="0"/>
              <w:autoSpaceDN w:val="0"/>
              <w:adjustRightInd w:val="0"/>
              <w:spacing w:after="0" w:line="240" w:lineRule="auto"/>
              <w:ind w:left="0" w:firstLine="350"/>
              <w:jc w:val="both"/>
              <w:rPr>
                <w:rFonts w:ascii="Times New Roman" w:eastAsia="Times New Roman" w:hAnsi="Times New Roman"/>
                <w:sz w:val="20"/>
                <w:szCs w:val="20"/>
                <w:lang w:eastAsia="ru-RU"/>
              </w:rPr>
            </w:pPr>
            <w:r w:rsidRPr="00617604">
              <w:rPr>
                <w:rFonts w:ascii="Times New Roman" w:hAnsi="Times New Roman"/>
                <w:sz w:val="20"/>
                <w:szCs w:val="20"/>
              </w:rPr>
              <w:lastRenderedPageBreak/>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8984CD8" w:rsidR="0024495D" w:rsidRPr="004D717D" w:rsidRDefault="0061760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128D70"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Заявка на участие в запросе котировок должна включать: </w:t>
            </w:r>
          </w:p>
          <w:p w14:paraId="43095889"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w:t>
            </w:r>
          </w:p>
          <w:p w14:paraId="4EE6A16E"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1-1) при размещении закупки на поставку товара: </w:t>
            </w:r>
          </w:p>
          <w:p w14:paraId="1E43476F"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а) согласие участника процедуры закупки на поставку товара в случае: </w:t>
            </w:r>
          </w:p>
          <w:p w14:paraId="4B1151D3" w14:textId="57ACE112"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3DBF621"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1A9BEB86"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7078E480"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2B23E228"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3-1) при размещении закупки на выполнение работ, оказание услуг для выполнения, оказания которых используется товар: </w:t>
            </w:r>
          </w:p>
          <w:p w14:paraId="38F039DA"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7069186F"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232DF349" w14:textId="4043498A"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w:t>
            </w:r>
          </w:p>
          <w:p w14:paraId="40051C37" w14:textId="77777777" w:rsidR="00617604" w:rsidRPr="00617604" w:rsidRDefault="00617604"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копии учредительных документов участника закупок (для юридических лиц) или копии документов, удостоверяющих личность (для физических лиц); </w:t>
            </w:r>
          </w:p>
          <w:p w14:paraId="6E3C88B3" w14:textId="77777777" w:rsidR="00617604" w:rsidRPr="00617604" w:rsidRDefault="00617604" w:rsidP="00617604">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полученную не ранее чем за два месяца до дня размещения на Официальном сайте извещения </w:t>
            </w:r>
            <w:r w:rsidRPr="00617604">
              <w:rPr>
                <w:rFonts w:ascii="Times New Roman" w:hAnsi="Times New Roman" w:cs="Times New Roman"/>
                <w:sz w:val="20"/>
                <w:szCs w:val="20"/>
              </w:rPr>
              <w:lastRenderedPageBreak/>
              <w:t xml:space="preserve">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6549234C" w14:textId="77777777" w:rsidR="00617604" w:rsidRPr="00617604" w:rsidRDefault="00617604" w:rsidP="00617604">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документ, подтверждающий полномочия лица на осуществление действий от имени участника закупки; </w:t>
            </w:r>
          </w:p>
          <w:p w14:paraId="4C050AA5" w14:textId="6FCB4CAB" w:rsidR="00617604" w:rsidRPr="00617604" w:rsidRDefault="00617604" w:rsidP="00617604">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617604">
              <w:rPr>
                <w:rFonts w:ascii="Times New Roman" w:hAnsi="Times New Roman" w:cs="Times New Roman"/>
                <w:sz w:val="20"/>
                <w:szCs w:val="20"/>
              </w:rPr>
              <w:t xml:space="preserve">- документ (декларацию) о соответствии участника закупки требованиям, установленным в документации о закупке на основании подпунктов 2 – 12 пункта 7.2 Положения о закупках заказчика; </w:t>
            </w:r>
          </w:p>
          <w:p w14:paraId="23CEDEAA" w14:textId="2FB4F418" w:rsidR="0024495D" w:rsidRPr="00617604" w:rsidRDefault="00617604" w:rsidP="006176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17604">
              <w:rPr>
                <w:rFonts w:ascii="Times New Roman" w:hAnsi="Times New Roman" w:cs="Times New Roman"/>
                <w:sz w:val="20"/>
                <w:szCs w:val="20"/>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B0A1058" w:rsidR="0024495D" w:rsidRPr="00617604" w:rsidRDefault="0061760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7604">
              <w:rPr>
                <w:rFonts w:ascii="Times New Roman" w:eastAsia="Times New Roman" w:hAnsi="Times New Roman" w:cs="Times New Roman"/>
                <w:bCs/>
                <w:sz w:val="20"/>
                <w:szCs w:val="20"/>
                <w:lang w:eastAsia="ru-RU"/>
              </w:rPr>
              <w:t>Не установлена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1760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1760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7E29E3" w:rsidR="0024495D" w:rsidRPr="00617604" w:rsidRDefault="0061760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17604">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25512A5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26728B">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w:t>
            </w:r>
            <w:r w:rsidRPr="00390F7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37F24B66" w:rsidR="00B41C71" w:rsidRPr="00617604" w:rsidRDefault="0061760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17604">
              <w:rPr>
                <w:rFonts w:ascii="Times New Roman" w:hAnsi="Times New Roman" w:cs="Times New Roman"/>
                <w:sz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1BB9E9B" w:rsidR="0024495D" w:rsidRPr="00845F17" w:rsidRDefault="0024495D" w:rsidP="0061760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33C1AC" w:rsidR="0024495D" w:rsidRPr="004D717D" w:rsidRDefault="0061760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577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1854" w14:textId="77777777" w:rsidR="00130673" w:rsidRDefault="00130673">
      <w:pPr>
        <w:spacing w:after="0" w:line="240" w:lineRule="auto"/>
      </w:pPr>
      <w:r>
        <w:separator/>
      </w:r>
    </w:p>
  </w:endnote>
  <w:endnote w:type="continuationSeparator" w:id="0">
    <w:p w14:paraId="06ED081D" w14:textId="77777777" w:rsidR="00130673" w:rsidRDefault="0013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FBD488E" w:rsidR="00617604" w:rsidRDefault="00617604" w:rsidP="0054310E">
    <w:pPr>
      <w:pStyle w:val="a9"/>
      <w:tabs>
        <w:tab w:val="clear" w:pos="4677"/>
      </w:tabs>
    </w:pPr>
    <w:r>
      <w:tab/>
    </w:r>
    <w:r>
      <w:fldChar w:fldCharType="begin"/>
    </w:r>
    <w:r>
      <w:instrText xml:space="preserve"> PAGE   \* MERGEFORMAT </w:instrText>
    </w:r>
    <w:r>
      <w:fldChar w:fldCharType="separate"/>
    </w:r>
    <w:r w:rsidR="00845F17">
      <w:rPr>
        <w:noProof/>
      </w:rPr>
      <w:t>4</w:t>
    </w:r>
    <w:r>
      <w:fldChar w:fldCharType="end"/>
    </w:r>
  </w:p>
  <w:p w14:paraId="1915D6A2" w14:textId="4D515800" w:rsidR="00617604" w:rsidRDefault="00617604">
    <w:pPr>
      <w:pStyle w:val="a9"/>
    </w:pPr>
  </w:p>
  <w:p w14:paraId="75D7B64D" w14:textId="77777777" w:rsidR="00617604" w:rsidRDefault="006176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0A9B3" w14:textId="77777777" w:rsidR="00130673" w:rsidRDefault="00130673">
      <w:pPr>
        <w:spacing w:after="0" w:line="240" w:lineRule="auto"/>
      </w:pPr>
      <w:r>
        <w:separator/>
      </w:r>
    </w:p>
  </w:footnote>
  <w:footnote w:type="continuationSeparator" w:id="0">
    <w:p w14:paraId="3D70DFC6" w14:textId="77777777" w:rsidR="00130673" w:rsidRDefault="00130673">
      <w:pPr>
        <w:spacing w:after="0" w:line="240" w:lineRule="auto"/>
      </w:pPr>
      <w:r>
        <w:continuationSeparator/>
      </w:r>
    </w:p>
  </w:footnote>
  <w:footnote w:id="1">
    <w:p w14:paraId="3262B974" w14:textId="39FC7656" w:rsidR="00617604" w:rsidRDefault="0061760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17604" w:rsidRPr="0015588A" w:rsidRDefault="0061760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18D29CC"/>
    <w:multiLevelType w:val="hybridMultilevel"/>
    <w:tmpl w:val="D91E07C2"/>
    <w:lvl w:ilvl="0" w:tplc="7EA272BA">
      <w:start w:val="1"/>
      <w:numFmt w:val="decimal"/>
      <w:lvlText w:val="%1)"/>
      <w:lvlJc w:val="left"/>
      <w:pPr>
        <w:ind w:left="881" w:hanging="360"/>
      </w:pPr>
      <w:rPr>
        <w:rFonts w:asciiTheme="minorHAnsi" w:eastAsiaTheme="minorHAnsi" w:hAnsiTheme="minorHAnsi" w:cstheme="minorBidi" w:hint="default"/>
        <w:sz w:val="22"/>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30673"/>
    <w:rsid w:val="0015530A"/>
    <w:rsid w:val="0015588A"/>
    <w:rsid w:val="00164454"/>
    <w:rsid w:val="00190446"/>
    <w:rsid w:val="001935A9"/>
    <w:rsid w:val="001945AD"/>
    <w:rsid w:val="001C1D68"/>
    <w:rsid w:val="001F7182"/>
    <w:rsid w:val="0024495D"/>
    <w:rsid w:val="00252418"/>
    <w:rsid w:val="0025284C"/>
    <w:rsid w:val="00256C00"/>
    <w:rsid w:val="0026728B"/>
    <w:rsid w:val="002A5EC2"/>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E1214"/>
    <w:rsid w:val="00612C81"/>
    <w:rsid w:val="00617604"/>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45F17"/>
    <w:rsid w:val="00847F51"/>
    <w:rsid w:val="00850314"/>
    <w:rsid w:val="00866D4A"/>
    <w:rsid w:val="00883093"/>
    <w:rsid w:val="00894AA9"/>
    <w:rsid w:val="008C549A"/>
    <w:rsid w:val="008D2D62"/>
    <w:rsid w:val="008E092F"/>
    <w:rsid w:val="008E42F2"/>
    <w:rsid w:val="00905540"/>
    <w:rsid w:val="00914A56"/>
    <w:rsid w:val="0098502E"/>
    <w:rsid w:val="00A10451"/>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C07D6"/>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392"/>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7E059C"/>
    <w:rsid w:val="00851BFF"/>
    <w:rsid w:val="0092745B"/>
    <w:rsid w:val="00AF15DA"/>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E738F-BC57-4F12-A352-FAD7F19C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4828</Words>
  <Characters>27520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DOC-MARKER-KLuZIfmnJrjqpUisB0zIyw</dc:description>
  <cp:lastModifiedBy>Дмитрий Ильич Возяков</cp:lastModifiedBy>
  <cp:revision>18</cp:revision>
  <dcterms:created xsi:type="dcterms:W3CDTF">2025-09-06T12:54:00Z</dcterms:created>
  <dcterms:modified xsi:type="dcterms:W3CDTF">2026-07-14T13:38:00Z</dcterms:modified>
</cp:coreProperties>
</file>