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2D6F" w14:textId="77777777" w:rsidR="004D1AFF" w:rsidRDefault="004D1AFF" w:rsidP="000924F6">
      <w:pPr>
        <w:widowControl w:val="0"/>
        <w:spacing w:after="0" w:line="240" w:lineRule="auto"/>
        <w:jc w:val="center"/>
        <w:rPr>
          <w:rFonts w:ascii="Times New Roman" w:eastAsia="Times New Roman" w:hAnsi="Times New Roman"/>
          <w:b/>
          <w:bCs/>
          <w:color w:val="00000A"/>
        </w:rPr>
      </w:pPr>
      <w:r>
        <w:rPr>
          <w:rFonts w:ascii="Times New Roman" w:eastAsia="Times New Roman" w:hAnsi="Times New Roman"/>
          <w:b/>
          <w:bCs/>
          <w:color w:val="00000A"/>
        </w:rPr>
        <w:t>ПРОЕКТ ДОГОВОРА</w:t>
      </w:r>
    </w:p>
    <w:p w14:paraId="7C3002A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bCs/>
          <w:color w:val="00000A"/>
        </w:rPr>
        <w:t xml:space="preserve">Договор </w:t>
      </w:r>
      <w:r>
        <w:rPr>
          <w:rFonts w:ascii="Times New Roman" w:eastAsia="Times New Roman" w:hAnsi="Times New Roman"/>
          <w:b/>
          <w:color w:val="00000A"/>
        </w:rPr>
        <w:t>№ ____</w:t>
      </w:r>
    </w:p>
    <w:p w14:paraId="58E24F94" w14:textId="77777777" w:rsidR="000924F6" w:rsidRDefault="000924F6" w:rsidP="000924F6">
      <w:pPr>
        <w:widowControl w:val="0"/>
        <w:spacing w:after="0" w:line="240" w:lineRule="auto"/>
        <w:jc w:val="center"/>
        <w:rPr>
          <w:rFonts w:ascii="Times New Roman" w:eastAsia="Times New Roman" w:hAnsi="Times New Roman"/>
          <w:b/>
          <w:color w:val="00000A"/>
        </w:rPr>
      </w:pPr>
    </w:p>
    <w:p w14:paraId="7D13C04C" w14:textId="160B41AC" w:rsidR="000924F6" w:rsidRDefault="00095F47" w:rsidP="000924F6">
      <w:pPr>
        <w:widowControl w:val="0"/>
        <w:spacing w:after="0" w:line="240" w:lineRule="auto"/>
        <w:rPr>
          <w:rFonts w:ascii="Times New Roman" w:eastAsia="Times New Roman" w:hAnsi="Times New Roman"/>
          <w:color w:val="00000A"/>
        </w:rPr>
      </w:pPr>
      <w:r w:rsidRPr="00C72DAD">
        <w:rPr>
          <w:rFonts w:ascii="Times New Roman" w:hAnsi="Times New Roman"/>
          <w:color w:val="000000"/>
        </w:rPr>
        <w:t xml:space="preserve">г. </w:t>
      </w:r>
      <w:r>
        <w:rPr>
          <w:rFonts w:ascii="Times New Roman" w:hAnsi="Times New Roman"/>
          <w:color w:val="000000"/>
        </w:rPr>
        <w:t>Уфа</w:t>
      </w:r>
      <w:r w:rsidRPr="00C72DAD">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0924F6">
        <w:rPr>
          <w:rFonts w:ascii="Times New Roman" w:eastAsia="Times New Roman" w:hAnsi="Times New Roman"/>
          <w:color w:val="00000A"/>
        </w:rPr>
        <w:tab/>
      </w:r>
      <w:r w:rsidR="000924F6">
        <w:rPr>
          <w:rFonts w:ascii="Times New Roman" w:eastAsia="Times New Roman" w:hAnsi="Times New Roman"/>
          <w:color w:val="00000A"/>
        </w:rPr>
        <w:tab/>
      </w:r>
      <w:r w:rsidR="000924F6">
        <w:rPr>
          <w:rFonts w:ascii="Times New Roman" w:eastAsia="Times New Roman" w:hAnsi="Times New Roman"/>
          <w:color w:val="00000A"/>
        </w:rPr>
        <w:tab/>
      </w:r>
      <w:r w:rsidR="004D1AFF">
        <w:rPr>
          <w:rFonts w:ascii="Times New Roman" w:eastAsia="Times New Roman" w:hAnsi="Times New Roman"/>
          <w:color w:val="00000A"/>
        </w:rPr>
        <w:t xml:space="preserve">                     </w:t>
      </w:r>
      <w:r w:rsidR="000924F6">
        <w:rPr>
          <w:rFonts w:ascii="Times New Roman" w:eastAsia="Times New Roman" w:hAnsi="Times New Roman"/>
          <w:color w:val="00000A"/>
        </w:rPr>
        <w:t xml:space="preserve">                       </w:t>
      </w:r>
      <w:r w:rsidR="000924F6">
        <w:rPr>
          <w:rFonts w:ascii="Times New Roman" w:eastAsia="Times New Roman" w:hAnsi="Times New Roman"/>
          <w:color w:val="00000A"/>
        </w:rPr>
        <w:tab/>
        <w:t>«___» _______ 202</w:t>
      </w:r>
      <w:r>
        <w:rPr>
          <w:rFonts w:ascii="Times New Roman" w:eastAsia="Times New Roman" w:hAnsi="Times New Roman"/>
          <w:color w:val="00000A"/>
        </w:rPr>
        <w:t>6</w:t>
      </w:r>
      <w:r w:rsidR="000924F6">
        <w:rPr>
          <w:rFonts w:ascii="Times New Roman" w:eastAsia="Times New Roman" w:hAnsi="Times New Roman"/>
          <w:color w:val="00000A"/>
        </w:rPr>
        <w:t xml:space="preserve"> г.</w:t>
      </w:r>
    </w:p>
    <w:p w14:paraId="79C51426" w14:textId="77777777" w:rsidR="000924F6" w:rsidRDefault="000924F6" w:rsidP="000924F6">
      <w:pPr>
        <w:widowControl w:val="0"/>
        <w:spacing w:after="0" w:line="240" w:lineRule="auto"/>
        <w:jc w:val="center"/>
        <w:rPr>
          <w:rFonts w:ascii="Times New Roman" w:eastAsia="Times New Roman" w:hAnsi="Times New Roman"/>
          <w:bCs/>
          <w:color w:val="00000A"/>
        </w:rPr>
      </w:pPr>
    </w:p>
    <w:p w14:paraId="18A2EF6B" w14:textId="16E4180F" w:rsidR="000924F6" w:rsidRDefault="00095F47" w:rsidP="000924F6">
      <w:pPr>
        <w:widowControl w:val="0"/>
        <w:spacing w:after="0" w:line="240" w:lineRule="auto"/>
        <w:ind w:firstLine="708"/>
        <w:jc w:val="both"/>
        <w:rPr>
          <w:rFonts w:ascii="Times New Roman" w:eastAsia="Times New Roman" w:hAnsi="Times New Roman"/>
          <w:color w:val="00000A"/>
          <w:lang w:eastAsia="ru-RU"/>
        </w:rPr>
      </w:pPr>
      <w:r w:rsidRPr="00095F47">
        <w:rPr>
          <w:rFonts w:ascii="Times New Roman" w:eastAsia="Times New Roman" w:hAnsi="Times New Roman"/>
          <w:color w:val="00000A"/>
        </w:rPr>
        <w:t>Акционерное общество «Башкоммунприбор»</w:t>
      </w:r>
      <w:r w:rsidR="000924F6">
        <w:rPr>
          <w:rFonts w:ascii="Times New Roman" w:eastAsia="Times New Roman" w:hAnsi="Times New Roman"/>
          <w:color w:val="00000A"/>
        </w:rPr>
        <w:t>, именуемое в дальнейшем «Лизингополучатель», в лице</w:t>
      </w:r>
      <w:r w:rsidRPr="00095F47">
        <w:t xml:space="preserve"> </w:t>
      </w:r>
      <w:r w:rsidRPr="00095F47">
        <w:rPr>
          <w:rFonts w:ascii="Times New Roman" w:eastAsia="Times New Roman" w:hAnsi="Times New Roman"/>
          <w:color w:val="00000A"/>
        </w:rPr>
        <w:t>генерального директора Ахметова Айрата Анваровича, действующего на основании Устава</w:t>
      </w:r>
      <w:r w:rsidR="000924F6">
        <w:rPr>
          <w:rFonts w:ascii="Times New Roman" w:eastAsia="Times New Roman" w:hAnsi="Times New Roman"/>
          <w:color w:val="00000A"/>
        </w:rPr>
        <w:t xml:space="preserve">, с одной стороны, и ______________________ , именуемое в дальнейшем «Лизингодатель», в лице____________________,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и иного законодательства Российской Федерации, на основании </w:t>
      </w:r>
      <w:r w:rsidR="000924F6">
        <w:rPr>
          <w:rFonts w:ascii="Times New Roman" w:eastAsia="Times New Roman" w:hAnsi="Times New Roman"/>
          <w:color w:val="00000A"/>
          <w:lang w:eastAsia="ru-RU"/>
        </w:rPr>
        <w:t xml:space="preserve">Положения о закупке товаров, работ, услуг </w:t>
      </w:r>
      <w:r>
        <w:rPr>
          <w:rFonts w:ascii="Times New Roman" w:eastAsia="Times New Roman" w:hAnsi="Times New Roman"/>
          <w:color w:val="00000A"/>
          <w:lang w:eastAsia="ru-RU"/>
        </w:rPr>
        <w:t>АО «</w:t>
      </w:r>
      <w:proofErr w:type="spellStart"/>
      <w:r>
        <w:rPr>
          <w:rFonts w:ascii="Times New Roman" w:eastAsia="Times New Roman" w:hAnsi="Times New Roman"/>
          <w:color w:val="00000A"/>
          <w:lang w:eastAsia="ru-RU"/>
        </w:rPr>
        <w:t>Башкоммунприбоор</w:t>
      </w:r>
      <w:proofErr w:type="spellEnd"/>
      <w:r>
        <w:rPr>
          <w:rFonts w:ascii="Times New Roman" w:eastAsia="Times New Roman" w:hAnsi="Times New Roman"/>
          <w:color w:val="00000A"/>
          <w:lang w:eastAsia="ru-RU"/>
        </w:rPr>
        <w:t>»</w:t>
      </w:r>
      <w:r w:rsidR="000924F6">
        <w:rPr>
          <w:rFonts w:ascii="Times New Roman" w:eastAsia="Times New Roman" w:hAnsi="Times New Roman"/>
          <w:color w:val="00000A"/>
        </w:rPr>
        <w:t>, заключили настоящий договор (далее - Договор) о нижеследующем:</w:t>
      </w:r>
    </w:p>
    <w:p w14:paraId="3DC787DB" w14:textId="77777777" w:rsidR="000924F6" w:rsidRDefault="000924F6" w:rsidP="000924F6">
      <w:pPr>
        <w:widowControl w:val="0"/>
        <w:spacing w:after="0" w:line="240" w:lineRule="auto"/>
        <w:jc w:val="both"/>
        <w:rPr>
          <w:rFonts w:ascii="Times New Roman" w:eastAsia="Times New Roman" w:hAnsi="Times New Roman"/>
          <w:color w:val="00000A"/>
        </w:rPr>
      </w:pPr>
    </w:p>
    <w:p w14:paraId="2AB3A7F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 Определения и термины</w:t>
      </w:r>
    </w:p>
    <w:p w14:paraId="493E71B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 </w:t>
      </w:r>
      <w:r>
        <w:rPr>
          <w:rFonts w:ascii="Times New Roman" w:eastAsia="Times New Roman" w:hAnsi="Times New Roman"/>
          <w:b/>
          <w:color w:val="000000"/>
          <w:u w:val="single"/>
        </w:rPr>
        <w:t>Договор поставки</w:t>
      </w:r>
      <w:r>
        <w:rPr>
          <w:rFonts w:ascii="Times New Roman" w:eastAsia="Times New Roman" w:hAnsi="Times New Roman"/>
          <w:color w:val="000000"/>
        </w:rPr>
        <w:t xml:space="preserve"> – в рамках Договора под договором поставки понимается договор купли-продажи (поставки), заключаемый между Лизингодателем и Продавцом, на приобретение определенного Лизингополучателем Имущества</w:t>
      </w:r>
      <w:r>
        <w:rPr>
          <w:rFonts w:ascii="Times New Roman" w:eastAsia="Times New Roman" w:hAnsi="Times New Roman"/>
          <w:color w:val="00000A"/>
        </w:rPr>
        <w:t>.</w:t>
      </w:r>
    </w:p>
    <w:p w14:paraId="7B9C3C0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1.2. </w:t>
      </w:r>
      <w:r>
        <w:rPr>
          <w:rFonts w:ascii="Times New Roman" w:eastAsia="Times New Roman" w:hAnsi="Times New Roman"/>
          <w:b/>
          <w:color w:val="00000A"/>
          <w:u w:val="single"/>
        </w:rPr>
        <w:t>Имущество</w:t>
      </w:r>
      <w:r>
        <w:rPr>
          <w:rFonts w:ascii="Times New Roman" w:eastAsia="Times New Roman" w:hAnsi="Times New Roman"/>
          <w:color w:val="00000A"/>
        </w:rPr>
        <w:t xml:space="preserve"> (предмет лизинга) – новое, годное для эксплуатации транспортное средство (</w:t>
      </w:r>
      <w:r w:rsidR="00EC4CDD">
        <w:rPr>
          <w:rFonts w:ascii="Times New Roman" w:eastAsia="Times New Roman" w:hAnsi="Times New Roman"/>
          <w:color w:val="00000A"/>
        </w:rPr>
        <w:t>автобус</w:t>
      </w:r>
      <w:r>
        <w:rPr>
          <w:rFonts w:ascii="Times New Roman" w:eastAsia="Times New Roman" w:hAnsi="Times New Roman"/>
          <w:color w:val="00000A"/>
        </w:rPr>
        <w:t xml:space="preserve">), приобретаемое Лизингодателем в собственность у Продавца по Договору поставки для последующей передачи его в лизинг Лизингополучателю и определяемое в Спецификации, являющейся неотъемлемой частью Договора (Приложение </w:t>
      </w:r>
      <w:r>
        <w:rPr>
          <w:rFonts w:ascii="Times New Roman" w:eastAsia="Segoe UI Symbol" w:hAnsi="Times New Roman"/>
          <w:color w:val="00000A"/>
        </w:rPr>
        <w:t>№</w:t>
      </w:r>
      <w:r>
        <w:rPr>
          <w:rFonts w:ascii="Times New Roman" w:eastAsia="Times New Roman" w:hAnsi="Times New Roman"/>
          <w:color w:val="00000A"/>
        </w:rPr>
        <w:t xml:space="preserve"> 3).</w:t>
      </w:r>
    </w:p>
    <w:p w14:paraId="33B9047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Количество единиц Имущества указано в Спецификации.</w:t>
      </w:r>
    </w:p>
    <w:p w14:paraId="5BECE3D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1.3. </w:t>
      </w:r>
      <w:r>
        <w:rPr>
          <w:rFonts w:ascii="Times New Roman" w:eastAsia="Times New Roman" w:hAnsi="Times New Roman"/>
          <w:b/>
          <w:color w:val="00000A"/>
          <w:u w:val="single"/>
        </w:rPr>
        <w:t>Стоимость Имущества</w:t>
      </w:r>
      <w:r>
        <w:rPr>
          <w:rFonts w:ascii="Times New Roman" w:eastAsia="Times New Roman" w:hAnsi="Times New Roman"/>
          <w:color w:val="00000A"/>
        </w:rPr>
        <w:t xml:space="preserve"> - сумма расходов Лизингодателя (с НДС), связанных с приобретением Имущества у Продавца.</w:t>
      </w:r>
    </w:p>
    <w:p w14:paraId="29ED285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1.4. </w:t>
      </w:r>
      <w:r>
        <w:rPr>
          <w:rFonts w:ascii="Times New Roman" w:eastAsia="Times New Roman" w:hAnsi="Times New Roman"/>
          <w:b/>
          <w:color w:val="00000A"/>
          <w:u w:val="single"/>
        </w:rPr>
        <w:t>Кредит</w:t>
      </w:r>
      <w:r>
        <w:rPr>
          <w:rFonts w:ascii="Times New Roman" w:eastAsia="Times New Roman" w:hAnsi="Times New Roman"/>
          <w:color w:val="00000A"/>
        </w:rPr>
        <w:t xml:space="preserve"> - денежные средства, привлекаемые Лизингодателем для финансирования затрат по приобретению и передаче в лизинг Лизингополучателю Имущества.</w:t>
      </w:r>
    </w:p>
    <w:p w14:paraId="0A32444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1.5. </w:t>
      </w:r>
      <w:r>
        <w:rPr>
          <w:rFonts w:ascii="Times New Roman" w:eastAsia="Times New Roman" w:hAnsi="Times New Roman"/>
          <w:b/>
          <w:color w:val="00000A"/>
          <w:u w:val="single"/>
        </w:rPr>
        <w:t>Лизинговые платежи</w:t>
      </w:r>
      <w:r>
        <w:rPr>
          <w:rFonts w:ascii="Times New Roman" w:eastAsia="Times New Roman" w:hAnsi="Times New Roman"/>
          <w:color w:val="00000A"/>
        </w:rPr>
        <w:t xml:space="preserve"> –денежные средства, подлежащие перечислению Лизингополучателем Лизингодателю согласно условиям Договора. Размер лизинговых платежей, подлежащих оплате Лизингодателю за каждый год срока </w:t>
      </w:r>
      <w:proofErr w:type="gramStart"/>
      <w:r>
        <w:rPr>
          <w:rFonts w:ascii="Times New Roman" w:eastAsia="Times New Roman" w:hAnsi="Times New Roman"/>
          <w:color w:val="00000A"/>
        </w:rPr>
        <w:t>лизинга</w:t>
      </w:r>
      <w:proofErr w:type="gramEnd"/>
      <w:r>
        <w:rPr>
          <w:rFonts w:ascii="Times New Roman" w:eastAsia="Times New Roman" w:hAnsi="Times New Roman"/>
          <w:color w:val="00000A"/>
        </w:rPr>
        <w:t xml:space="preserve"> не должен превышать лимитов бюджетных средств.</w:t>
      </w:r>
    </w:p>
    <w:p w14:paraId="45728FD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1.6. </w:t>
      </w:r>
      <w:r>
        <w:rPr>
          <w:rFonts w:ascii="Times New Roman" w:eastAsia="Times New Roman" w:hAnsi="Times New Roman"/>
          <w:b/>
          <w:color w:val="00000A"/>
          <w:u w:val="single"/>
        </w:rPr>
        <w:t>Выкупная цена</w:t>
      </w:r>
      <w:r>
        <w:rPr>
          <w:rFonts w:ascii="Times New Roman" w:eastAsia="Times New Roman" w:hAnsi="Times New Roman"/>
          <w:color w:val="00000A"/>
        </w:rPr>
        <w:t xml:space="preserve"> – 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w:t>
      </w:r>
      <w:r>
        <w:rPr>
          <w:rFonts w:ascii="Times New Roman" w:eastAsia="Times New Roman" w:hAnsi="Times New Roman"/>
          <w:color w:val="000000"/>
        </w:rPr>
        <w:t xml:space="preserve">Выкупная цена не входит в состав Лизинговых платежей. </w:t>
      </w:r>
      <w:r>
        <w:rPr>
          <w:rFonts w:ascii="Times New Roman" w:eastAsia="Times New Roman" w:hAnsi="Times New Roman"/>
          <w:color w:val="00000A"/>
        </w:rPr>
        <w:t>Размер и порядок оплаты выкупной цены определен в Графике лизинговых платежей.</w:t>
      </w:r>
    </w:p>
    <w:p w14:paraId="570422F6"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 xml:space="preserve">1.7. </w:t>
      </w:r>
      <w:r>
        <w:rPr>
          <w:rFonts w:ascii="Times New Roman" w:eastAsia="Times New Roman" w:hAnsi="Times New Roman"/>
          <w:b/>
          <w:color w:val="00000A"/>
          <w:u w:val="single"/>
        </w:rPr>
        <w:t>Сумма досрочного исполнения обязательств</w:t>
      </w:r>
      <w:r>
        <w:rPr>
          <w:rFonts w:ascii="Times New Roman" w:eastAsia="Times New Roman" w:hAnsi="Times New Roman"/>
          <w:color w:val="00000A"/>
        </w:rPr>
        <w:t xml:space="preserve"> – денежная сумма, подлежащая уплате Лизингополучателем Лизингодателю в случае досрочного расторжения Договора в целом или в части Имущества, которая устанавливается в Графике лизинговых платежей и не включает в себя задолженность Лизингополучателя и санкции согласно Договору.</w:t>
      </w:r>
    </w:p>
    <w:p w14:paraId="54BE0FA2" w14:textId="77777777" w:rsidR="000924F6" w:rsidRDefault="000924F6" w:rsidP="000924F6">
      <w:pPr>
        <w:widowControl w:val="0"/>
        <w:tabs>
          <w:tab w:val="left" w:pos="709"/>
          <w:tab w:val="left" w:pos="1276"/>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1.8. </w:t>
      </w:r>
      <w:r>
        <w:rPr>
          <w:rFonts w:ascii="Times New Roman" w:eastAsia="Times New Roman" w:hAnsi="Times New Roman"/>
          <w:b/>
          <w:color w:val="00000A"/>
          <w:u w:val="single"/>
        </w:rPr>
        <w:t>График лизинговых платежей</w:t>
      </w:r>
      <w:r>
        <w:rPr>
          <w:rFonts w:ascii="Times New Roman" w:eastAsia="Times New Roman" w:hAnsi="Times New Roman"/>
          <w:color w:val="00000A"/>
        </w:rPr>
        <w:t xml:space="preserve"> – подписанный Сторонами график суммы Лизинговых платежей, подлежащих оплате Лизингополучателем Лизингодателю.</w:t>
      </w:r>
    </w:p>
    <w:p w14:paraId="1A6A92A5" w14:textId="77777777" w:rsidR="000924F6" w:rsidRDefault="000924F6" w:rsidP="000924F6">
      <w:pPr>
        <w:widowControl w:val="0"/>
        <w:spacing w:after="0" w:line="240" w:lineRule="auto"/>
        <w:jc w:val="both"/>
        <w:rPr>
          <w:rFonts w:ascii="Times New Roman" w:eastAsia="Times New Roman" w:hAnsi="Times New Roman"/>
          <w:color w:val="00000A"/>
        </w:rPr>
      </w:pPr>
    </w:p>
    <w:p w14:paraId="058880C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2. Предмет Договора</w:t>
      </w:r>
    </w:p>
    <w:p w14:paraId="60C16560" w14:textId="77777777" w:rsidR="000924F6" w:rsidRDefault="000924F6" w:rsidP="000924F6">
      <w:pPr>
        <w:widowControl w:val="0"/>
        <w:spacing w:after="0" w:line="240" w:lineRule="auto"/>
        <w:ind w:firstLineChars="300" w:firstLine="663"/>
        <w:jc w:val="both"/>
        <w:rPr>
          <w:rFonts w:ascii="Times New Roman" w:eastAsia="Times New Roman" w:hAnsi="Times New Roman"/>
          <w:color w:val="000000"/>
        </w:rPr>
      </w:pPr>
      <w:r>
        <w:rPr>
          <w:rFonts w:ascii="Times New Roman" w:eastAsia="Times New Roman" w:hAnsi="Times New Roman"/>
          <w:b/>
          <w:color w:val="00000A"/>
        </w:rPr>
        <w:tab/>
      </w:r>
      <w:r>
        <w:rPr>
          <w:rFonts w:ascii="Times New Roman" w:eastAsia="Times New Roman" w:hAnsi="Times New Roman"/>
          <w:bCs/>
          <w:color w:val="00000A"/>
        </w:rPr>
        <w:t>2.1. Предметом</w:t>
      </w:r>
      <w:r>
        <w:rPr>
          <w:rFonts w:ascii="Times New Roman" w:eastAsia="Times New Roman" w:hAnsi="Times New Roman"/>
          <w:color w:val="00000A"/>
        </w:rPr>
        <w:t xml:space="preserve"> договора является оказание услуг: Оказание услуг по финансовой аренде (</w:t>
      </w:r>
      <w:proofErr w:type="gramStart"/>
      <w:r>
        <w:rPr>
          <w:rFonts w:ascii="Times New Roman" w:eastAsia="Times New Roman" w:hAnsi="Times New Roman"/>
          <w:color w:val="00000A"/>
        </w:rPr>
        <w:t xml:space="preserve">лизингу)  </w:t>
      </w:r>
      <w:r w:rsidR="00300F6F">
        <w:rPr>
          <w:rFonts w:ascii="Times New Roman" w:eastAsia="Times New Roman" w:hAnsi="Times New Roman"/>
          <w:color w:val="00000A"/>
        </w:rPr>
        <w:t>транспортного</w:t>
      </w:r>
      <w:proofErr w:type="gramEnd"/>
      <w:r w:rsidR="00300F6F">
        <w:rPr>
          <w:rFonts w:ascii="Times New Roman" w:eastAsia="Times New Roman" w:hAnsi="Times New Roman"/>
          <w:color w:val="00000A"/>
        </w:rPr>
        <w:t xml:space="preserve"> средства</w:t>
      </w:r>
      <w:r>
        <w:rPr>
          <w:rFonts w:ascii="Times New Roman" w:eastAsia="Times New Roman" w:hAnsi="Times New Roman"/>
          <w:color w:val="00000A"/>
        </w:rPr>
        <w:t xml:space="preserve"> ____________________</w:t>
      </w:r>
      <w:proofErr w:type="gramStart"/>
      <w:r>
        <w:rPr>
          <w:rFonts w:ascii="Times New Roman" w:eastAsia="Times New Roman" w:hAnsi="Times New Roman"/>
          <w:color w:val="00000A"/>
        </w:rPr>
        <w:t>_(</w:t>
      </w:r>
      <w:proofErr w:type="gramEnd"/>
      <w:r>
        <w:rPr>
          <w:rFonts w:ascii="Times New Roman" w:eastAsia="Times New Roman" w:hAnsi="Times New Roman"/>
          <w:color w:val="00000A"/>
        </w:rPr>
        <w:t>далее – услуги, оказание услуг).</w:t>
      </w:r>
    </w:p>
    <w:p w14:paraId="765B0337"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2.2. Лизингодатель обязуется приобрести в собственность у определенного Лизингодателем Продавца по Договору поставки Имущество, на согласованных с Лизингополучателем условиях и предоставить Имущество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Договора.</w:t>
      </w:r>
    </w:p>
    <w:p w14:paraId="1C97520A"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Характеристики Имущества (в т.ч. наименование, модель, количество, год выпуска) согласованы Сторонами в Спецификации (Приложение </w:t>
      </w:r>
      <w:r>
        <w:rPr>
          <w:rFonts w:ascii="Times New Roman" w:eastAsia="Segoe UI Symbol" w:hAnsi="Times New Roman"/>
          <w:color w:val="00000A"/>
        </w:rPr>
        <w:t>№</w:t>
      </w:r>
      <w:r>
        <w:rPr>
          <w:rFonts w:ascii="Times New Roman" w:eastAsia="Times New Roman" w:hAnsi="Times New Roman"/>
          <w:color w:val="00000A"/>
        </w:rPr>
        <w:t xml:space="preserve"> 3 к Договору). Дополнительные признаки, идентифицирующие Имущество, могут быть указаны Сторонами после предоставления Продавцом Паспорта Транспортного средства, в Акте о приемке Имущества в лизинг (Приложение </w:t>
      </w:r>
      <w:r>
        <w:rPr>
          <w:rFonts w:ascii="Times New Roman" w:eastAsia="Segoe UI Symbol" w:hAnsi="Times New Roman"/>
          <w:color w:val="00000A"/>
        </w:rPr>
        <w:t>№</w:t>
      </w:r>
      <w:r>
        <w:rPr>
          <w:rFonts w:ascii="Times New Roman" w:eastAsia="Times New Roman" w:hAnsi="Times New Roman"/>
          <w:color w:val="00000A"/>
        </w:rPr>
        <w:t xml:space="preserve"> 2 к Договору), с указанием идентификационных признаков Имущества в соответствии с Паспортом Транспортного средства. Указание дополнительных идентифицирующих признаков Имущества в Акте о приемке Имущества в лизинг не является изменением Имущества. </w:t>
      </w:r>
    </w:p>
    <w:p w14:paraId="74330340"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lastRenderedPageBreak/>
        <w:tab/>
        <w:t>2.3. На момент передачи Лизингополучателю Имущества во временное владение и пользование, Имущество должно принадлежать Лизингодателю на праве собственности.</w:t>
      </w:r>
      <w:r>
        <w:rPr>
          <w:rFonts w:ascii="Times New Roman" w:eastAsia="Times New Roman" w:hAnsi="Times New Roman"/>
          <w:color w:val="00000A"/>
          <w:shd w:val="clear" w:color="auto" w:fill="FFFFFF"/>
        </w:rPr>
        <w:br/>
      </w:r>
      <w:r>
        <w:rPr>
          <w:rFonts w:ascii="Times New Roman" w:eastAsia="Times New Roman" w:hAnsi="Times New Roman"/>
          <w:color w:val="00000A"/>
          <w:shd w:val="clear" w:color="auto" w:fill="FFFFFF"/>
        </w:rPr>
        <w:tab/>
      </w:r>
      <w:r>
        <w:rPr>
          <w:rFonts w:ascii="Times New Roman" w:eastAsia="Times New Roman" w:hAnsi="Times New Roman"/>
          <w:color w:val="00000A"/>
          <w:shd w:val="clear" w:color="auto" w:fill="FFFFFF"/>
        </w:rPr>
        <w:tab/>
        <w:t>2.4. Характеристики, индивидуально определяющие Имущество (наименование, модель, год выпуска, производитель) условия и срок поставки, цена и условия оплаты Имущества, гарантийные обязательства приводятся в Договоре поставки.</w:t>
      </w:r>
    </w:p>
    <w:p w14:paraId="6410A23D"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2.5. За базу для расчета лизинговых платежей по Договору принимается стоимость Имущества, определяемая как сумма расходов Лизингодателя (с НДС), связанных с приобретением Имущества по Договору поставки.</w:t>
      </w:r>
    </w:p>
    <w:p w14:paraId="6D2CDEE4"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shd w:val="clear" w:color="auto" w:fill="FFFFFF"/>
        </w:rPr>
      </w:pPr>
      <w:r>
        <w:rPr>
          <w:rFonts w:ascii="Times New Roman" w:eastAsia="Times New Roman" w:hAnsi="Times New Roman"/>
          <w:color w:val="00000A"/>
          <w:shd w:val="clear" w:color="auto" w:fill="FFFFFF"/>
        </w:rPr>
        <w:tab/>
        <w:t xml:space="preserve">2.6.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лицензий, регистрацию Имущества в органах ГИБДД и/или другой уполномоченной организации, осуществляются Лизингополучателем за свой счет. </w:t>
      </w:r>
    </w:p>
    <w:p w14:paraId="6D6FBDC5" w14:textId="77777777" w:rsidR="000924F6" w:rsidRDefault="000924F6" w:rsidP="000924F6">
      <w:pPr>
        <w:tabs>
          <w:tab w:val="left" w:pos="426"/>
        </w:tabs>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shd w:val="clear" w:color="auto" w:fill="FFFFFF"/>
        </w:rPr>
        <w:tab/>
        <w:t xml:space="preserve">2.7.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Договором и Договором поставки, заключенным между Продавцом Имущества и Лизингодателем, в соответствии со ст. 670 ГК РФ. </w:t>
      </w:r>
      <w:r>
        <w:rPr>
          <w:rFonts w:ascii="Times New Roman" w:eastAsia="Times New Roman" w:hAnsi="Times New Roman"/>
          <w:color w:val="00000A"/>
        </w:rPr>
        <w:tab/>
        <w:t xml:space="preserve"> </w:t>
      </w:r>
    </w:p>
    <w:p w14:paraId="72D032F6" w14:textId="77777777" w:rsidR="000924F6" w:rsidRDefault="000924F6" w:rsidP="000924F6">
      <w:pPr>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ab/>
        <w:t>2.8. Стороны устанавливают запрет на обеспечение залогом выполнения обязательств по Договору (за исключением залога имущества, подлежащего передаче в лизинг).</w:t>
      </w:r>
    </w:p>
    <w:p w14:paraId="38400612" w14:textId="77777777" w:rsidR="000924F6" w:rsidRDefault="000924F6" w:rsidP="000924F6">
      <w:pPr>
        <w:spacing w:after="0" w:line="240" w:lineRule="auto"/>
        <w:ind w:firstLineChars="300" w:firstLine="660"/>
        <w:jc w:val="both"/>
        <w:rPr>
          <w:rFonts w:ascii="Times New Roman" w:hAnsi="Times New Roman"/>
          <w:color w:val="00000A"/>
        </w:rPr>
      </w:pPr>
      <w:r>
        <w:rPr>
          <w:rFonts w:ascii="Times New Roman" w:eastAsia="Times New Roman" w:hAnsi="Times New Roman"/>
          <w:color w:val="000000"/>
        </w:rPr>
        <w:t xml:space="preserve">2.9. Обязательства Лизингодателя по приобретению и передаче Имущества в лизинг возникают с даты </w:t>
      </w:r>
      <w:bookmarkStart w:id="0" w:name="_Hlk42182109"/>
      <w:r>
        <w:rPr>
          <w:rFonts w:ascii="Times New Roman" w:eastAsia="Times New Roman" w:hAnsi="Times New Roman"/>
          <w:color w:val="000000"/>
        </w:rPr>
        <w:t>заключения договора</w:t>
      </w:r>
      <w:r>
        <w:rPr>
          <w:rFonts w:ascii="Times New Roman" w:hAnsi="Times New Roman"/>
          <w:color w:val="00000A"/>
        </w:rPr>
        <w:t>.</w:t>
      </w:r>
    </w:p>
    <w:p w14:paraId="0B35C060" w14:textId="3350893A" w:rsidR="000924F6" w:rsidRDefault="000924F6" w:rsidP="000924F6">
      <w:pPr>
        <w:spacing w:after="0" w:line="240" w:lineRule="auto"/>
        <w:ind w:firstLineChars="300" w:firstLine="660"/>
        <w:jc w:val="both"/>
        <w:rPr>
          <w:rFonts w:ascii="Times New Roman" w:eastAsia="Times New Roman" w:hAnsi="Times New Roman"/>
          <w:color w:val="000000"/>
          <w:lang w:eastAsia="ru-RU"/>
        </w:rPr>
      </w:pPr>
      <w:r>
        <w:rPr>
          <w:rFonts w:ascii="Times New Roman" w:eastAsia="Times New Roman" w:hAnsi="Times New Roman"/>
          <w:color w:val="000000"/>
        </w:rPr>
        <w:t>2.10.</w:t>
      </w:r>
      <w:bookmarkEnd w:id="0"/>
      <w:r w:rsidR="00300F6F">
        <w:rPr>
          <w:rFonts w:ascii="Times New Roman" w:eastAsia="Times New Roman" w:hAnsi="Times New Roman"/>
          <w:color w:val="000000"/>
        </w:rPr>
        <w:t xml:space="preserve"> </w:t>
      </w:r>
      <w:r>
        <w:rPr>
          <w:rFonts w:ascii="Times New Roman" w:eastAsia="Times New Roman" w:hAnsi="Times New Roman"/>
          <w:color w:val="000000"/>
          <w:lang w:eastAsia="ru-RU"/>
        </w:rPr>
        <w:t xml:space="preserve">Гарантийный срок на Имущество определён равным сроку, установленному заводом-изготовителем, не менее </w:t>
      </w:r>
      <w:r w:rsidR="003252AC">
        <w:rPr>
          <w:rFonts w:ascii="Times New Roman" w:eastAsia="Times New Roman" w:hAnsi="Times New Roman"/>
          <w:color w:val="000000"/>
          <w:lang w:eastAsia="ru-RU"/>
        </w:rPr>
        <w:t>24</w:t>
      </w:r>
      <w:r>
        <w:rPr>
          <w:rFonts w:ascii="Times New Roman" w:eastAsia="Times New Roman" w:hAnsi="Times New Roman"/>
          <w:color w:val="000000"/>
          <w:lang w:eastAsia="ru-RU"/>
        </w:rPr>
        <w:t xml:space="preserve"> (</w:t>
      </w:r>
      <w:r w:rsidR="003252AC">
        <w:rPr>
          <w:rFonts w:ascii="Times New Roman" w:eastAsia="Times New Roman" w:hAnsi="Times New Roman"/>
          <w:color w:val="000000"/>
          <w:lang w:eastAsia="ru-RU"/>
        </w:rPr>
        <w:t>двадцать четыре</w:t>
      </w:r>
      <w:r>
        <w:rPr>
          <w:rFonts w:ascii="Times New Roman" w:eastAsia="Times New Roman" w:hAnsi="Times New Roman"/>
          <w:color w:val="000000"/>
          <w:lang w:eastAsia="ru-RU"/>
        </w:rPr>
        <w:t xml:space="preserve">) </w:t>
      </w:r>
      <w:proofErr w:type="gramStart"/>
      <w:r>
        <w:rPr>
          <w:rFonts w:ascii="Times New Roman" w:eastAsia="Times New Roman" w:hAnsi="Times New Roman"/>
          <w:color w:val="000000"/>
          <w:lang w:eastAsia="ru-RU"/>
        </w:rPr>
        <w:t>месяц</w:t>
      </w:r>
      <w:r w:rsidR="003252AC">
        <w:rPr>
          <w:rFonts w:ascii="Times New Roman" w:eastAsia="Times New Roman" w:hAnsi="Times New Roman"/>
          <w:color w:val="000000"/>
          <w:lang w:eastAsia="ru-RU"/>
        </w:rPr>
        <w:t xml:space="preserve">а </w:t>
      </w:r>
      <w:r>
        <w:rPr>
          <w:rFonts w:ascii="Times New Roman" w:eastAsia="Times New Roman" w:hAnsi="Times New Roman"/>
          <w:color w:val="000000"/>
          <w:lang w:eastAsia="ru-RU"/>
        </w:rPr>
        <w:t xml:space="preserve"> либо</w:t>
      </w:r>
      <w:proofErr w:type="gramEnd"/>
      <w:r>
        <w:rPr>
          <w:rFonts w:ascii="Times New Roman" w:eastAsia="Times New Roman" w:hAnsi="Times New Roman"/>
          <w:color w:val="000000"/>
          <w:lang w:eastAsia="ru-RU"/>
        </w:rPr>
        <w:t xml:space="preserve"> </w:t>
      </w:r>
      <w:r w:rsidR="003252AC">
        <w:rPr>
          <w:rFonts w:ascii="Times New Roman" w:eastAsia="Times New Roman" w:hAnsi="Times New Roman"/>
          <w:color w:val="000000"/>
          <w:lang w:eastAsia="ru-RU"/>
        </w:rPr>
        <w:t>8</w:t>
      </w:r>
      <w:r w:rsidR="00E55BE3" w:rsidRPr="00E55BE3">
        <w:rPr>
          <w:rFonts w:ascii="Times New Roman" w:eastAsia="Times New Roman" w:hAnsi="Times New Roman"/>
          <w:color w:val="000000"/>
          <w:lang w:eastAsia="ru-RU"/>
        </w:rPr>
        <w:t>0 000 км пробега</w:t>
      </w:r>
    </w:p>
    <w:p w14:paraId="2821E291" w14:textId="762AB324" w:rsidR="000924F6" w:rsidRDefault="000924F6" w:rsidP="000924F6">
      <w:pPr>
        <w:spacing w:after="0" w:line="240" w:lineRule="auto"/>
        <w:ind w:firstLineChars="300" w:firstLine="660"/>
        <w:jc w:val="both"/>
        <w:rPr>
          <w:rFonts w:ascii="Times New Roman" w:eastAsia="Times New Roman" w:hAnsi="Times New Roman"/>
          <w:color w:val="000000"/>
        </w:rPr>
      </w:pPr>
      <w:r>
        <w:rPr>
          <w:rFonts w:ascii="Times New Roman" w:eastAsia="Times New Roman" w:hAnsi="Times New Roman"/>
          <w:color w:val="000000"/>
          <w:lang w:eastAsia="ru-RU"/>
        </w:rPr>
        <w:t>Гарантийные обязательства на Товар предоставляются заводом-изготовителем Товара и оказываются официальным дилером.</w:t>
      </w:r>
      <w:r w:rsidR="00C400AC">
        <w:rPr>
          <w:rFonts w:ascii="Times New Roman" w:eastAsia="Times New Roman" w:hAnsi="Times New Roman"/>
          <w:color w:val="000000"/>
          <w:lang w:eastAsia="ru-RU"/>
        </w:rPr>
        <w:t xml:space="preserve"> </w:t>
      </w:r>
      <w:r>
        <w:rPr>
          <w:rFonts w:ascii="Times New Roman" w:eastAsia="Times New Roman" w:hAnsi="Times New Roman"/>
          <w:color w:val="000000"/>
        </w:rPr>
        <w:t>Время начала исчисления гарантийного срока – с момента подписания Лизингополучателем Акта о приемке Имущества в лизинг. Гарантия распространяется на Предмет лизинга и на все составляющие его части (комплектующие изделия).</w:t>
      </w:r>
    </w:p>
    <w:p w14:paraId="36FD974A" w14:textId="77777777" w:rsidR="000924F6" w:rsidRDefault="000924F6" w:rsidP="000924F6">
      <w:pPr>
        <w:spacing w:after="0" w:line="240" w:lineRule="auto"/>
        <w:jc w:val="both"/>
        <w:rPr>
          <w:rFonts w:ascii="Times New Roman" w:eastAsia="Times New Roman" w:hAnsi="Times New Roman"/>
          <w:color w:val="00000A"/>
        </w:rPr>
      </w:pPr>
    </w:p>
    <w:p w14:paraId="39A1B7B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3. Лизинговые и иные платежи</w:t>
      </w:r>
    </w:p>
    <w:p w14:paraId="0840A5C4" w14:textId="39BD8935" w:rsidR="00C400AC"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3.1. </w:t>
      </w:r>
      <w:r>
        <w:rPr>
          <w:rFonts w:ascii="Times New Roman" w:eastAsia="Times New Roman" w:hAnsi="Times New Roman"/>
          <w:color w:val="000000"/>
        </w:rPr>
        <w:t xml:space="preserve">Лизингополучатель обязуется уплачивать Лизингодателю лизинговые платежи согласно Графику лизинговых платежей и оплаты выкупной цены (Приложение </w:t>
      </w:r>
      <w:r>
        <w:rPr>
          <w:rFonts w:ascii="Times New Roman" w:eastAsia="Segoe UI Symbol" w:hAnsi="Times New Roman"/>
          <w:color w:val="000000"/>
        </w:rPr>
        <w:t>№</w:t>
      </w:r>
      <w:r>
        <w:rPr>
          <w:rFonts w:ascii="Times New Roman" w:eastAsia="Times New Roman" w:hAnsi="Times New Roman"/>
          <w:color w:val="000000"/>
        </w:rPr>
        <w:t xml:space="preserve"> 5 к Договору)</w:t>
      </w:r>
      <w:r>
        <w:rPr>
          <w:rFonts w:ascii="Times New Roman" w:eastAsia="Times New Roman" w:hAnsi="Times New Roman"/>
          <w:color w:val="00000A"/>
        </w:rPr>
        <w:t xml:space="preserve">. </w:t>
      </w:r>
      <w:r w:rsidR="00300F6F">
        <w:rPr>
          <w:rFonts w:ascii="Times New Roman" w:eastAsia="Times New Roman" w:hAnsi="Times New Roman"/>
          <w:color w:val="00000A"/>
        </w:rPr>
        <w:t xml:space="preserve">Заказчик выплачивает </w:t>
      </w:r>
      <w:r>
        <w:rPr>
          <w:rFonts w:ascii="Times New Roman" w:eastAsia="Times New Roman" w:hAnsi="Times New Roman"/>
          <w:color w:val="00000A"/>
        </w:rPr>
        <w:t xml:space="preserve">Авансовый </w:t>
      </w:r>
      <w:proofErr w:type="gramStart"/>
      <w:r>
        <w:rPr>
          <w:rFonts w:ascii="Times New Roman" w:eastAsia="Times New Roman" w:hAnsi="Times New Roman"/>
          <w:color w:val="00000A"/>
        </w:rPr>
        <w:t xml:space="preserve">платеж </w:t>
      </w:r>
      <w:r w:rsidR="00300F6F">
        <w:rPr>
          <w:rFonts w:ascii="Times New Roman" w:eastAsia="Times New Roman" w:hAnsi="Times New Roman"/>
          <w:color w:val="00000A"/>
        </w:rPr>
        <w:t xml:space="preserve"> в</w:t>
      </w:r>
      <w:proofErr w:type="gramEnd"/>
      <w:r w:rsidR="00300F6F">
        <w:rPr>
          <w:rFonts w:ascii="Times New Roman" w:eastAsia="Times New Roman" w:hAnsi="Times New Roman"/>
          <w:color w:val="00000A"/>
        </w:rPr>
        <w:t xml:space="preserve"> </w:t>
      </w:r>
      <w:r w:rsidR="00300F6F" w:rsidRPr="00044848">
        <w:rPr>
          <w:rFonts w:ascii="Times New Roman" w:eastAsia="Times New Roman" w:hAnsi="Times New Roman"/>
          <w:color w:val="00000A"/>
        </w:rPr>
        <w:t xml:space="preserve">размере </w:t>
      </w:r>
      <w:r w:rsidR="003614A7">
        <w:rPr>
          <w:rFonts w:ascii="Times New Roman" w:hAnsi="Times New Roman"/>
        </w:rPr>
        <w:t>500 000</w:t>
      </w:r>
      <w:r w:rsidR="00044848">
        <w:rPr>
          <w:rFonts w:ascii="Times New Roman" w:eastAsia="Times New Roman" w:hAnsi="Times New Roman"/>
          <w:color w:val="00000A"/>
        </w:rPr>
        <w:t xml:space="preserve"> (пя</w:t>
      </w:r>
      <w:r w:rsidR="00E55BE3">
        <w:rPr>
          <w:rFonts w:ascii="Times New Roman" w:eastAsia="Times New Roman" w:hAnsi="Times New Roman"/>
          <w:color w:val="00000A"/>
        </w:rPr>
        <w:t>т</w:t>
      </w:r>
      <w:r w:rsidR="005F3246">
        <w:rPr>
          <w:rFonts w:ascii="Times New Roman" w:eastAsia="Times New Roman" w:hAnsi="Times New Roman"/>
          <w:color w:val="00000A"/>
        </w:rPr>
        <w:t>ьсот</w:t>
      </w:r>
      <w:r w:rsidR="003614A7">
        <w:rPr>
          <w:rFonts w:ascii="Times New Roman" w:eastAsia="Times New Roman" w:hAnsi="Times New Roman"/>
          <w:color w:val="00000A"/>
        </w:rPr>
        <w:t xml:space="preserve"> тысяч</w:t>
      </w:r>
      <w:r w:rsidR="00E55BE3">
        <w:rPr>
          <w:rFonts w:ascii="Times New Roman" w:eastAsia="Times New Roman" w:hAnsi="Times New Roman"/>
          <w:color w:val="00000A"/>
        </w:rPr>
        <w:t>) рублей 00 копеек.</w:t>
      </w:r>
      <w:r w:rsidR="00300F6F">
        <w:rPr>
          <w:rFonts w:ascii="Times New Roman" w:eastAsia="Times New Roman" w:hAnsi="Times New Roman"/>
          <w:color w:val="00000A"/>
        </w:rPr>
        <w:t xml:space="preserve"> от цены </w:t>
      </w:r>
      <w:proofErr w:type="gramStart"/>
      <w:r w:rsidR="00300F6F">
        <w:rPr>
          <w:rFonts w:ascii="Times New Roman" w:eastAsia="Times New Roman" w:hAnsi="Times New Roman"/>
          <w:color w:val="00000A"/>
        </w:rPr>
        <w:t>договора ,</w:t>
      </w:r>
      <w:proofErr w:type="gramEnd"/>
      <w:r w:rsidR="00300F6F">
        <w:rPr>
          <w:rFonts w:ascii="Times New Roman" w:eastAsia="Times New Roman" w:hAnsi="Times New Roman"/>
          <w:color w:val="00000A"/>
        </w:rPr>
        <w:t xml:space="preserve"> </w:t>
      </w:r>
      <w:r w:rsidR="00C400AC" w:rsidRPr="00C400AC">
        <w:rPr>
          <w:rFonts w:ascii="Times New Roman" w:eastAsia="Times New Roman" w:hAnsi="Times New Roman"/>
          <w:color w:val="00000A"/>
        </w:rPr>
        <w:t xml:space="preserve">в течение </w:t>
      </w:r>
      <w:r w:rsidR="003614A7">
        <w:rPr>
          <w:rFonts w:ascii="Times New Roman" w:eastAsia="Times New Roman" w:hAnsi="Times New Roman"/>
          <w:color w:val="00000A"/>
        </w:rPr>
        <w:t xml:space="preserve">5 </w:t>
      </w:r>
      <w:r w:rsidR="00C400AC" w:rsidRPr="00C400AC">
        <w:rPr>
          <w:rFonts w:ascii="Times New Roman" w:eastAsia="Times New Roman" w:hAnsi="Times New Roman"/>
          <w:color w:val="00000A"/>
        </w:rPr>
        <w:t>(</w:t>
      </w:r>
      <w:r w:rsidR="003614A7">
        <w:rPr>
          <w:rFonts w:ascii="Times New Roman" w:eastAsia="Times New Roman" w:hAnsi="Times New Roman"/>
          <w:color w:val="00000A"/>
        </w:rPr>
        <w:t>пяти</w:t>
      </w:r>
      <w:r w:rsidR="00C400AC" w:rsidRPr="00C400AC">
        <w:rPr>
          <w:rFonts w:ascii="Times New Roman" w:eastAsia="Times New Roman" w:hAnsi="Times New Roman"/>
          <w:color w:val="00000A"/>
        </w:rPr>
        <w:t xml:space="preserve">) рабочих дней с </w:t>
      </w:r>
      <w:r w:rsidR="003614A7">
        <w:rPr>
          <w:rFonts w:ascii="Times New Roman" w:eastAsia="Times New Roman" w:hAnsi="Times New Roman"/>
          <w:color w:val="00000A"/>
        </w:rPr>
        <w:t xml:space="preserve">даты передачи имущества </w:t>
      </w:r>
      <w:proofErr w:type="gramStart"/>
      <w:r w:rsidR="003614A7">
        <w:rPr>
          <w:rFonts w:ascii="Times New Roman" w:eastAsia="Times New Roman" w:hAnsi="Times New Roman"/>
          <w:color w:val="00000A"/>
        </w:rPr>
        <w:t>Лизингополучателю.</w:t>
      </w:r>
      <w:r w:rsidR="00C400AC" w:rsidRPr="00C400AC">
        <w:rPr>
          <w:rFonts w:ascii="Times New Roman" w:eastAsia="Times New Roman" w:hAnsi="Times New Roman"/>
          <w:color w:val="00000A"/>
        </w:rPr>
        <w:t>.</w:t>
      </w:r>
      <w:proofErr w:type="gramEnd"/>
    </w:p>
    <w:p w14:paraId="60FD4777" w14:textId="77777777" w:rsidR="00A030DB"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3.2. Размеры Лизинговых платежей к уплате согласовываются Сторонами и отражаются в Графике лизинговых платежей и оплаты выкупной цены </w:t>
      </w:r>
      <w:r w:rsidR="00300F6F">
        <w:rPr>
          <w:rFonts w:ascii="Times New Roman" w:eastAsia="Times New Roman" w:hAnsi="Times New Roman"/>
          <w:color w:val="00000A"/>
        </w:rPr>
        <w:t>транспортного средства</w:t>
      </w:r>
      <w:r>
        <w:rPr>
          <w:rFonts w:ascii="Times New Roman" w:eastAsia="Times New Roman" w:hAnsi="Times New Roman"/>
          <w:color w:val="00000A"/>
        </w:rPr>
        <w:t>, являющегося предметом оказания услуг по финансовой аренде (лизингу).</w:t>
      </w:r>
    </w:p>
    <w:p w14:paraId="1B36FC2C" w14:textId="5A93983C" w:rsidR="00A030DB" w:rsidRDefault="00A030DB" w:rsidP="000924F6">
      <w:pPr>
        <w:widowControl w:val="0"/>
        <w:spacing w:after="0" w:line="240" w:lineRule="auto"/>
        <w:jc w:val="both"/>
        <w:rPr>
          <w:rFonts w:ascii="Times New Roman" w:eastAsia="Times New Roman" w:hAnsi="Times New Roman"/>
          <w:color w:val="00000A"/>
        </w:rPr>
      </w:pPr>
      <w:r w:rsidRPr="00A030DB">
        <w:rPr>
          <w:rFonts w:ascii="Times New Roman" w:eastAsia="Times New Roman" w:hAnsi="Times New Roman"/>
          <w:color w:val="00000A"/>
        </w:rPr>
        <w:t>Срок лизинга</w:t>
      </w:r>
      <w:r w:rsidRPr="00A030DB">
        <w:rPr>
          <w:rFonts w:ascii="Times New Roman" w:eastAsia="Times New Roman" w:hAnsi="Times New Roman"/>
          <w:color w:val="00000A"/>
        </w:rPr>
        <w:tab/>
      </w:r>
      <w:r w:rsidR="003614A7">
        <w:rPr>
          <w:rFonts w:ascii="Times New Roman" w:eastAsia="Times New Roman" w:hAnsi="Times New Roman"/>
          <w:color w:val="00000A"/>
        </w:rPr>
        <w:t>36</w:t>
      </w:r>
      <w:r w:rsidRPr="00A030DB">
        <w:rPr>
          <w:rFonts w:ascii="Times New Roman" w:eastAsia="Times New Roman" w:hAnsi="Times New Roman"/>
          <w:color w:val="00000A"/>
        </w:rPr>
        <w:t xml:space="preserve"> месяцев с возможностью досрочного погашения</w:t>
      </w:r>
    </w:p>
    <w:p w14:paraId="0262181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В Графике лизинговых платежей под лизинговыми платежами понимаются значения лизинговых платежей к уплате в том числе НДС/без НДС. </w:t>
      </w:r>
    </w:p>
    <w:p w14:paraId="084270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Цена Договора включает в себя общую сумму обязательств Лизингополучателя по Договору, указанных в п.3.4. Договора, в размере </w:t>
      </w:r>
      <w:r>
        <w:rPr>
          <w:rFonts w:ascii="Times New Roman" w:eastAsia="Times New Roman" w:hAnsi="Times New Roman"/>
          <w:b/>
          <w:color w:val="000000"/>
        </w:rPr>
        <w:t>__________</w:t>
      </w:r>
      <w:r>
        <w:rPr>
          <w:rFonts w:ascii="Times New Roman" w:eastAsia="Times New Roman" w:hAnsi="Times New Roman"/>
          <w:color w:val="000000"/>
        </w:rPr>
        <w:t>(______) рублей ____ копейка</w:t>
      </w:r>
      <w:r>
        <w:rPr>
          <w:rFonts w:ascii="Times New Roman" w:eastAsia="Times New Roman" w:hAnsi="Times New Roman"/>
          <w:color w:val="00000A"/>
        </w:rPr>
        <w:t xml:space="preserve"> (в том числе НДС/без НДС) (далее - «Цена Договора»), является твердой, определяется на весь срок исполнения Договора,</w:t>
      </w:r>
      <w:r>
        <w:rPr>
          <w:rFonts w:ascii="Times New Roman" w:eastAsia="Times New Roman" w:hAnsi="Times New Roman"/>
          <w:color w:val="000000"/>
        </w:rPr>
        <w:t xml:space="preserve"> за исключением случаев, предусмотренных Федеральным законом от 18.07.2011 г. № 223-ФЗ «О закупках товаров, работ, услуг отдельными видами юридических лиц», ст. 9.1. Федерального закона «О финансовой аренде (лизинге)» от 29.10.1998г </w:t>
      </w:r>
      <w:r>
        <w:rPr>
          <w:rFonts w:ascii="Times New Roman" w:eastAsia="Segoe UI Symbol" w:hAnsi="Times New Roman"/>
          <w:color w:val="000000"/>
        </w:rPr>
        <w:t>№</w:t>
      </w:r>
      <w:r>
        <w:rPr>
          <w:rFonts w:ascii="Times New Roman" w:eastAsia="Times New Roman" w:hAnsi="Times New Roman"/>
          <w:color w:val="000000"/>
        </w:rPr>
        <w:t xml:space="preserve"> 164-ФЗ</w:t>
      </w:r>
      <w:r>
        <w:rPr>
          <w:rFonts w:ascii="Times New Roman" w:eastAsia="Times New Roman" w:hAnsi="Times New Roman"/>
          <w:color w:val="00000A"/>
        </w:rPr>
        <w:t xml:space="preserve"> и случаев, предусмотренных Договором.</w:t>
      </w:r>
    </w:p>
    <w:p w14:paraId="77D7A341"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В ходе исполнения Договора размер лизинговых платежей, подлежащих уплате Лизингополучателем, может изменяться с учетом возможных скидок, субсидий или выплат, предусмотренных, в том числе государственными программами или иными документами с участием Российской Федерации в период их действия.</w:t>
      </w:r>
    </w:p>
    <w:p w14:paraId="269EEB1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3.3. Суммы, подлежащие уплате Лизингополучателем Лизингодателю, в том числе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Лизингополучателем.</w:t>
      </w:r>
    </w:p>
    <w:p w14:paraId="39ACBC7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3.4. Общая сумма обязательств Лизингополучателя по Договору включает в себя сумму:</w:t>
      </w:r>
    </w:p>
    <w:p w14:paraId="32C74AD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предусмотренных Графиком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Договору), значений лизинговых платежей к уплате с НДС/без НДС;</w:t>
      </w:r>
    </w:p>
    <w:p w14:paraId="2290097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lastRenderedPageBreak/>
        <w:t xml:space="preserve"> - Выкупной цены с НДС/без НДС</w:t>
      </w:r>
      <w:r w:rsidR="00300F6F">
        <w:rPr>
          <w:rFonts w:ascii="Times New Roman" w:eastAsia="Times New Roman" w:hAnsi="Times New Roman"/>
          <w:color w:val="00000A"/>
        </w:rPr>
        <w:t>;</w:t>
      </w:r>
    </w:p>
    <w:p w14:paraId="0AC87D91" w14:textId="77777777" w:rsidR="00300F6F" w:rsidRDefault="00300F6F"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-сумму аванса.</w:t>
      </w:r>
    </w:p>
    <w:p w14:paraId="4885DAE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3.5. Под лизинговым периодом понимается календарный месяц, за исключением первого лизингового периода. </w:t>
      </w:r>
    </w:p>
    <w:p w14:paraId="522B7E5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Первый лизинговый период начинается с даты приемки Имущества в лизинг Лизингополучателем от Лизингодателя и заканчивается в последний день месяца, в котором состоялась приемка Имущества в лизинг.</w:t>
      </w:r>
    </w:p>
    <w:p w14:paraId="699BF40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3.6. Лизинговые платежи к уплате:</w:t>
      </w:r>
    </w:p>
    <w:p w14:paraId="1EED9181" w14:textId="55416A80"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Лизинговые платежи к уплате оплачиваются равными (аннуитетными) платежами Лизингополучателем в соответствии с Графиком лизинговых платежей и оплаты выкупной цены ежемесячно не позднее </w:t>
      </w:r>
      <w:r w:rsidR="00A030DB">
        <w:rPr>
          <w:rFonts w:ascii="Times New Roman" w:eastAsia="Times New Roman" w:hAnsi="Times New Roman"/>
          <w:color w:val="00000A"/>
        </w:rPr>
        <w:t>25</w:t>
      </w:r>
      <w:r>
        <w:rPr>
          <w:rFonts w:ascii="Times New Roman" w:eastAsia="Times New Roman" w:hAnsi="Times New Roman"/>
          <w:color w:val="00000A"/>
        </w:rPr>
        <w:t xml:space="preserve"> (</w:t>
      </w:r>
      <w:r w:rsidR="00A030DB">
        <w:rPr>
          <w:rFonts w:ascii="Times New Roman" w:eastAsia="Times New Roman" w:hAnsi="Times New Roman"/>
          <w:color w:val="00000A"/>
        </w:rPr>
        <w:t>двадцать пятого</w:t>
      </w:r>
      <w:r>
        <w:rPr>
          <w:rFonts w:ascii="Times New Roman" w:eastAsia="Times New Roman" w:hAnsi="Times New Roman"/>
          <w:color w:val="00000A"/>
        </w:rPr>
        <w:t>) числа каждого месяца.</w:t>
      </w:r>
    </w:p>
    <w:p w14:paraId="1AF3B6F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3.6.1. Лизинговые платежи к уплате уплачиваются Лизингополучателем независимо от фактического использования Лизингополучателем Имущества, в сумме и сроки, указанные в Графике лизинговых платежей и оплаты выкупной цены (Приложение </w:t>
      </w:r>
      <w:r>
        <w:rPr>
          <w:rFonts w:ascii="Times New Roman" w:eastAsia="Segoe UI Symbol" w:hAnsi="Times New Roman"/>
          <w:color w:val="00000A"/>
        </w:rPr>
        <w:t>№</w:t>
      </w:r>
      <w:r>
        <w:rPr>
          <w:rFonts w:ascii="Times New Roman" w:eastAsia="Times New Roman" w:hAnsi="Times New Roman"/>
          <w:color w:val="00000A"/>
        </w:rPr>
        <w:t xml:space="preserve"> 5 к Договору).</w:t>
      </w:r>
    </w:p>
    <w:p w14:paraId="12BFD96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3.7. Порядок </w:t>
      </w:r>
      <w:proofErr w:type="gramStart"/>
      <w:r>
        <w:rPr>
          <w:rFonts w:ascii="Times New Roman" w:eastAsia="Times New Roman" w:hAnsi="Times New Roman"/>
          <w:color w:val="00000A"/>
        </w:rPr>
        <w:t>учета  Лизинговых</w:t>
      </w:r>
      <w:proofErr w:type="gramEnd"/>
      <w:r>
        <w:rPr>
          <w:rFonts w:ascii="Times New Roman" w:eastAsia="Times New Roman" w:hAnsi="Times New Roman"/>
          <w:color w:val="00000A"/>
        </w:rPr>
        <w:t xml:space="preserve"> платежей:</w:t>
      </w:r>
    </w:p>
    <w:p w14:paraId="650542C6"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Порядок учета </w:t>
      </w:r>
      <w:proofErr w:type="gramStart"/>
      <w:r>
        <w:rPr>
          <w:rFonts w:ascii="Times New Roman" w:eastAsia="Times New Roman" w:hAnsi="Times New Roman"/>
          <w:color w:val="000000"/>
        </w:rPr>
        <w:t>Суммы  Лизинговых</w:t>
      </w:r>
      <w:proofErr w:type="gramEnd"/>
      <w:r>
        <w:rPr>
          <w:rFonts w:ascii="Times New Roman" w:eastAsia="Times New Roman" w:hAnsi="Times New Roman"/>
          <w:color w:val="000000"/>
        </w:rPr>
        <w:t xml:space="preserve"> платежей приведен в соответствующей графе Графика лизинговых платежей. </w:t>
      </w:r>
    </w:p>
    <w:p w14:paraId="15DFA2C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Порядок учета может быть уточнен Сторонами.</w:t>
      </w:r>
    </w:p>
    <w:p w14:paraId="3F73DDD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3.8. Датой исполнения обязательств по оплате лизинговых платежей по Договору считается дата зачисления суммы соответствующего платежа на расчетный счет Лизингодателя.</w:t>
      </w:r>
    </w:p>
    <w:p w14:paraId="5B127A7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3.9.  Выкупная цена оплачивается Лизингополучателем в соответствии с графиком оплаты выкупной цены, приведенном в Графике лизинговых платежей.</w:t>
      </w:r>
    </w:p>
    <w:p w14:paraId="6EF1F12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3.10. Все платежи по Договору осуществляются в валюте Российской Федерации и подлежат налогообложению НДС, другими налогами и сборами в установленном действующим законодательством Российской Федерации размере и порядке.</w:t>
      </w:r>
    </w:p>
    <w:p w14:paraId="52BCC2DA"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Лизингополучатель проинформирован об утверждении приказом Министерства финансов Российской Федерации от 16.10.2018г </w:t>
      </w:r>
      <w:r>
        <w:rPr>
          <w:rFonts w:ascii="Times New Roman" w:eastAsia="Segoe UI Symbol" w:hAnsi="Times New Roman"/>
          <w:color w:val="000000"/>
        </w:rPr>
        <w:t>№</w:t>
      </w:r>
      <w:r>
        <w:rPr>
          <w:rFonts w:ascii="Times New Roman" w:eastAsia="Times New Roman" w:hAnsi="Times New Roman"/>
          <w:color w:val="000000"/>
        </w:rPr>
        <w:t xml:space="preserve"> 208н Федерального стандарта бухгалтерского учета ФСБУ 25/2018 «Бухгалтерский учет аренды». Стороны определили, что никакие претензии Лизингополучателя к Лизингодателю не могут быть обусловлены фактом утверждения Федерального стандарта бухгалтерского учета ФСБУ 25/2018 «Бухгалтерский учет аренды».</w:t>
      </w:r>
    </w:p>
    <w:p w14:paraId="4AAFDA5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3.11. Согласно части 3 статьи 9.1. Федерального закона от 29.10.1998 г. </w:t>
      </w:r>
      <w:r>
        <w:rPr>
          <w:rFonts w:ascii="Times New Roman" w:eastAsia="Segoe UI Symbol" w:hAnsi="Times New Roman"/>
          <w:color w:val="00000A"/>
        </w:rPr>
        <w:t>№</w:t>
      </w:r>
      <w:r>
        <w:rPr>
          <w:rFonts w:ascii="Times New Roman" w:eastAsia="Times New Roman" w:hAnsi="Times New Roman"/>
          <w:color w:val="00000A"/>
        </w:rPr>
        <w:t xml:space="preserve"> 164-ФЗ «О финансовой аренде (лизинге)» Стороны вправе изменять размер лизинговых платежей по соглашению Сторон в соответствии с бюджетной сметой/планом финансово-хозяйственной деятельности Лизингополучателя. </w:t>
      </w:r>
    </w:p>
    <w:p w14:paraId="5758BA6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3.12. </w:t>
      </w:r>
      <w:r>
        <w:rPr>
          <w:rFonts w:ascii="Times New Roman" w:hAnsi="Times New Roman"/>
          <w:color w:val="00000A"/>
          <w:lang w:eastAsia="ar-SA"/>
        </w:rPr>
        <w:t xml:space="preserve">Цена договора может быть снижена по соглашению сторон </w:t>
      </w:r>
      <w:proofErr w:type="gramStart"/>
      <w:r>
        <w:rPr>
          <w:rFonts w:ascii="Times New Roman" w:hAnsi="Times New Roman"/>
          <w:color w:val="00000A"/>
          <w:lang w:eastAsia="ar-SA"/>
        </w:rPr>
        <w:t>без изменения</w:t>
      </w:r>
      <w:proofErr w:type="gramEnd"/>
      <w:r>
        <w:rPr>
          <w:rFonts w:ascii="Times New Roman" w:hAnsi="Times New Roman"/>
          <w:color w:val="00000A"/>
          <w:lang w:eastAsia="ar-SA"/>
        </w:rPr>
        <w:t xml:space="preserve"> предусмотренных Договором объема услуги, качества оказываемой услуги и иных условий Договора.</w:t>
      </w:r>
    </w:p>
    <w:p w14:paraId="01F52B51" w14:textId="758B0581"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 xml:space="preserve">3.13. Изменение существенных условий договора при его исполнении не допускается, за исключением их изменения по соглашению сторон в </w:t>
      </w:r>
      <w:proofErr w:type="gramStart"/>
      <w:r>
        <w:rPr>
          <w:rFonts w:ascii="Times New Roman" w:eastAsia="Times New Roman" w:hAnsi="Times New Roman"/>
          <w:color w:val="000000"/>
        </w:rPr>
        <w:t>случаях:</w:t>
      </w:r>
      <w:r w:rsidR="00E55BE3">
        <w:rPr>
          <w:rFonts w:ascii="Times New Roman" w:eastAsia="Times New Roman" w:hAnsi="Times New Roman"/>
          <w:color w:val="000000"/>
        </w:rPr>
        <w:t>,</w:t>
      </w:r>
      <w:proofErr w:type="gramEnd"/>
      <w:r w:rsidR="00E55BE3">
        <w:rPr>
          <w:rFonts w:ascii="Times New Roman" w:eastAsia="Times New Roman" w:hAnsi="Times New Roman"/>
          <w:color w:val="000000"/>
        </w:rPr>
        <w:t xml:space="preserve"> предусмотренных положением о закупках Заказчика.</w:t>
      </w:r>
      <w:r>
        <w:rPr>
          <w:rFonts w:ascii="Times New Roman" w:eastAsia="Times New Roman" w:hAnsi="Times New Roman"/>
          <w:color w:val="000000"/>
        </w:rPr>
        <w:t xml:space="preserve"> </w:t>
      </w:r>
    </w:p>
    <w:p w14:paraId="4724948D" w14:textId="12BD22E9"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0"/>
        </w:rPr>
        <w:t xml:space="preserve">3.14. </w:t>
      </w:r>
      <w:r>
        <w:rPr>
          <w:rFonts w:ascii="Times New Roman" w:eastAsia="Times New Roman" w:hAnsi="Times New Roman"/>
          <w:color w:val="00000A"/>
        </w:rPr>
        <w:t xml:space="preserve">Оплата услуг по Договору осуществляется за счет </w:t>
      </w:r>
      <w:proofErr w:type="gramStart"/>
      <w:r>
        <w:rPr>
          <w:rFonts w:ascii="Times New Roman" w:eastAsia="Times New Roman" w:hAnsi="Times New Roman"/>
          <w:color w:val="00000A"/>
        </w:rPr>
        <w:t>средств:_</w:t>
      </w:r>
      <w:proofErr w:type="gramEnd"/>
      <w:r>
        <w:rPr>
          <w:rFonts w:ascii="Times New Roman" w:eastAsia="Times New Roman" w:hAnsi="Times New Roman"/>
          <w:color w:val="00000A"/>
        </w:rPr>
        <w:t>____________</w:t>
      </w:r>
    </w:p>
    <w:p w14:paraId="6163C01C" w14:textId="77777777" w:rsidR="000924F6" w:rsidRDefault="000924F6" w:rsidP="000924F6">
      <w:pPr>
        <w:spacing w:after="0" w:line="240" w:lineRule="auto"/>
        <w:ind w:firstLine="567"/>
        <w:jc w:val="both"/>
        <w:rPr>
          <w:rFonts w:ascii="Times New Roman" w:eastAsia="Times New Roman" w:hAnsi="Times New Roman"/>
          <w:color w:val="000000"/>
        </w:rPr>
      </w:pPr>
    </w:p>
    <w:p w14:paraId="4ACDD8AC"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4. Порядок и сроки приемки и оформления ее результатов</w:t>
      </w:r>
    </w:p>
    <w:p w14:paraId="55FE2AE8" w14:textId="77777777" w:rsidR="000924F6" w:rsidRDefault="000924F6" w:rsidP="000924F6">
      <w:pPr>
        <w:widowControl w:val="0"/>
        <w:spacing w:after="0" w:line="240" w:lineRule="auto"/>
        <w:ind w:firstLineChars="300" w:firstLine="660"/>
        <w:jc w:val="both"/>
        <w:rPr>
          <w:rFonts w:ascii="Times New Roman" w:eastAsia="Times New Roman" w:hAnsi="Times New Roman"/>
          <w:color w:val="00000A"/>
        </w:rPr>
      </w:pPr>
      <w:r>
        <w:rPr>
          <w:rFonts w:ascii="Times New Roman" w:eastAsia="Times New Roman" w:hAnsi="Times New Roman"/>
          <w:color w:val="00000A"/>
        </w:rPr>
        <w:t xml:space="preserve">4.1. Условия приобретения, сроки поставки и порядок передачи Имущества определяются в соответствии с Договором поставки, заключенным между Лизингодателем и Продавцом Имущества, при этом положения Договора поставки не должны противоречить положениям Договора, Техническому заданию (Приложение </w:t>
      </w:r>
      <w:r>
        <w:rPr>
          <w:rFonts w:ascii="Times New Roman" w:eastAsia="Segoe UI Symbol" w:hAnsi="Times New Roman"/>
          <w:color w:val="00000A"/>
        </w:rPr>
        <w:t>№</w:t>
      </w:r>
      <w:r>
        <w:rPr>
          <w:rFonts w:ascii="Times New Roman" w:eastAsia="Times New Roman" w:hAnsi="Times New Roman"/>
          <w:color w:val="00000A"/>
        </w:rPr>
        <w:t xml:space="preserve"> 1 к Договору).</w:t>
      </w:r>
    </w:p>
    <w:p w14:paraId="54726C86" w14:textId="278A15C0" w:rsidR="006554E7"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4.1.1. </w:t>
      </w:r>
      <w:r w:rsidR="00BE7BAD">
        <w:rPr>
          <w:rFonts w:ascii="Times New Roman" w:eastAsia="Times New Roman" w:hAnsi="Times New Roman"/>
          <w:color w:val="00000A"/>
        </w:rPr>
        <w:t>П</w:t>
      </w:r>
      <w:r w:rsidR="003252AC" w:rsidRPr="003252AC">
        <w:rPr>
          <w:rFonts w:ascii="Times New Roman" w:eastAsia="Times New Roman" w:hAnsi="Times New Roman"/>
          <w:color w:val="00000A"/>
        </w:rPr>
        <w:t>оставки Предмета лизинга: Лизингодатель обязуется осуществить поставку Предмета лизинга Лизингополучателю в течение 10 календарных дней с момента заключения Договора</w:t>
      </w:r>
      <w:r w:rsidR="003252AC">
        <w:rPr>
          <w:rFonts w:ascii="Times New Roman" w:eastAsia="Times New Roman" w:hAnsi="Times New Roman"/>
          <w:color w:val="00000A"/>
        </w:rPr>
        <w:t>.</w:t>
      </w:r>
    </w:p>
    <w:p w14:paraId="0B6E81EE" w14:textId="72377438"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4.1.2. За 3 (три) рабочих дня до даты доставки Имущества Лизингодатель обязан известить о доставке Лизингополучателя через представителя или посредством направления уведомления на электронные адреса через интернет-связь. </w:t>
      </w:r>
    </w:p>
    <w:p w14:paraId="10BC8166" w14:textId="6F0125E1" w:rsidR="003252AC" w:rsidRDefault="003252AC" w:rsidP="000924F6">
      <w:pPr>
        <w:widowControl w:val="0"/>
        <w:spacing w:after="0" w:line="240" w:lineRule="auto"/>
        <w:ind w:firstLine="720"/>
        <w:jc w:val="both"/>
        <w:rPr>
          <w:rFonts w:ascii="Times New Roman" w:eastAsia="Times New Roman" w:hAnsi="Times New Roman"/>
          <w:color w:val="00000A"/>
          <w:lang w:eastAsia="ar-SA"/>
        </w:rPr>
      </w:pPr>
      <w:r w:rsidRPr="003252AC">
        <w:rPr>
          <w:rFonts w:ascii="Times New Roman" w:eastAsia="Times New Roman" w:hAnsi="Times New Roman"/>
          <w:color w:val="00000A"/>
          <w:lang w:eastAsia="ar-SA"/>
        </w:rPr>
        <w:t>Доставка осуществляется Лизингодателем по адресу: 450071, Башкортостан Республика, Город Уфа, Улица Рязанская, 12</w:t>
      </w:r>
      <w:r w:rsidR="00D866F2">
        <w:rPr>
          <w:rFonts w:ascii="Times New Roman" w:eastAsia="Times New Roman" w:hAnsi="Times New Roman"/>
          <w:color w:val="00000A"/>
          <w:lang w:eastAsia="ar-SA"/>
        </w:rPr>
        <w:t>/</w:t>
      </w:r>
      <w:r w:rsidRPr="003252AC">
        <w:rPr>
          <w:rFonts w:ascii="Times New Roman" w:eastAsia="Times New Roman" w:hAnsi="Times New Roman"/>
          <w:color w:val="00000A"/>
          <w:lang w:eastAsia="ar-SA"/>
        </w:rPr>
        <w:t>3 или Лизингополучателем самостоятельно, при условии удаленности автосалона не дальше 25 км от местонахождения Лизингополучателя.</w:t>
      </w:r>
    </w:p>
    <w:p w14:paraId="7CFF0DE2" w14:textId="40EE4AE8"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В случае изменения адреса Лизингополучатель обязан в течение 1 (Одного) рабочего дня после получения извещения согласовать новый адрес доставки Имущества с Лизингодателем посредством интернета по электронным адресам и с электронных адресов, указанных в реквизитах. Доставка по новому адресу может быть осуществлена только в случае возможности доставить Имущество по новому месту доставки в установленные в Договоре сроки.</w:t>
      </w:r>
    </w:p>
    <w:p w14:paraId="5FC48A4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lastRenderedPageBreak/>
        <w:t xml:space="preserve">4.1.3. Место постоянного нахождения Имущества в свободное от эксплуатации </w:t>
      </w:r>
      <w:proofErr w:type="gramStart"/>
      <w:r>
        <w:rPr>
          <w:rFonts w:ascii="Times New Roman" w:eastAsia="Times New Roman" w:hAnsi="Times New Roman"/>
          <w:color w:val="00000A"/>
        </w:rPr>
        <w:t>время:_</w:t>
      </w:r>
      <w:proofErr w:type="gramEnd"/>
      <w:r>
        <w:rPr>
          <w:rFonts w:ascii="Times New Roman" w:eastAsia="Times New Roman" w:hAnsi="Times New Roman"/>
          <w:color w:val="00000A"/>
        </w:rPr>
        <w:t>______________________.</w:t>
      </w:r>
    </w:p>
    <w:p w14:paraId="11F9339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 При осуществлении приемки Имущества от Продавца Лизингодатель совместно с Лизингополучателем обязаны произвести осмотр Имущества на предмет отсутствия внешних повреждений и его проверку на соответствие количества, комплектности и качества требованиям, установленным в Договоре поставки и Договоре, а также получить от Продавца полный комплект требуемых законодательством документов. Приемка Имущества осуществляется Лизингополучателем в месте доставки, указанном в п.4.1.2. Договора. </w:t>
      </w:r>
    </w:p>
    <w:p w14:paraId="203CD603" w14:textId="2D362A25"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Регистрацию осуществляет Лизингополучатель после получения имущества. Для </w:t>
      </w:r>
      <w:r w:rsidR="00EC4CDD">
        <w:rPr>
          <w:rFonts w:ascii="Times New Roman" w:eastAsia="Times New Roman" w:hAnsi="Times New Roman"/>
          <w:color w:val="00000A"/>
        </w:rPr>
        <w:t>транспортного средства</w:t>
      </w:r>
      <w:r>
        <w:rPr>
          <w:rFonts w:ascii="Times New Roman" w:eastAsia="Times New Roman" w:hAnsi="Times New Roman"/>
          <w:color w:val="00000A"/>
        </w:rPr>
        <w:t xml:space="preserve"> необходимо предоставить: </w:t>
      </w:r>
    </w:p>
    <w:p w14:paraId="58EB06BB"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регистрационное удостоверение или его копию, заверенную надлежащим образом, в случае если поставляемый Предмет лизинга подлежит обязательной регистрации на территории Российской Федерации;</w:t>
      </w:r>
    </w:p>
    <w:p w14:paraId="4B6E2560"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сервисные книжки завода-изготовителя Предмета лизинга с отметкой о продаже, гарантийные талоны.</w:t>
      </w:r>
    </w:p>
    <w:p w14:paraId="5B9CADD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техническую документацию</w:t>
      </w:r>
    </w:p>
    <w:p w14:paraId="24C6D6E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паспорт на предмет лизинга, инструкция по эксплуатации Предмета лизинга, которые передаются Лизингополучателю при передаче Предмета лизинга Лизингодателем. </w:t>
      </w:r>
    </w:p>
    <w:p w14:paraId="7B2EE05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 - Предмету лизинга необходимо пройти предпродажную подготовку, о чем в сервисной книжке должна быть сделана соответствующая отметка, заверенная печатью. </w:t>
      </w:r>
    </w:p>
    <w:p w14:paraId="5061389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прочие необходимые документы.</w:t>
      </w:r>
    </w:p>
    <w:p w14:paraId="3CC470FD" w14:textId="70ED38B3"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документы для осуществления регистрации Имущества в органах ГИБДД;</w:t>
      </w:r>
      <w:r w:rsidR="00C400AC">
        <w:rPr>
          <w:rFonts w:ascii="Times New Roman" w:eastAsia="Times New Roman" w:hAnsi="Times New Roman"/>
          <w:color w:val="00000A"/>
        </w:rPr>
        <w:t>/</w:t>
      </w:r>
      <w:r w:rsidR="00C400AC" w:rsidRPr="00C400AC">
        <w:t xml:space="preserve"> </w:t>
      </w:r>
      <w:r w:rsidR="00C400AC" w:rsidRPr="00C400AC">
        <w:rPr>
          <w:rFonts w:ascii="Times New Roman" w:eastAsia="Times New Roman" w:hAnsi="Times New Roman"/>
          <w:color w:val="00000A"/>
        </w:rPr>
        <w:t>Гостехнадзо</w:t>
      </w:r>
      <w:r w:rsidR="00C400AC">
        <w:rPr>
          <w:rFonts w:ascii="Times New Roman" w:eastAsia="Times New Roman" w:hAnsi="Times New Roman"/>
          <w:color w:val="00000A"/>
        </w:rPr>
        <w:t>ра</w:t>
      </w:r>
    </w:p>
    <w:p w14:paraId="572F70F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данные документы оформляются на русском языке.</w:t>
      </w:r>
    </w:p>
    <w:p w14:paraId="520E0335" w14:textId="77777777" w:rsidR="000924F6" w:rsidRDefault="000924F6" w:rsidP="000924F6">
      <w:pPr>
        <w:widowControl w:val="0"/>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4.2.1. Для проверки результатов исполнения Договора, в части их соответствия условиям договора, Лизингополучатель вправе провести экспертизу. Экспертиза результатов, предусмотренных договором, проводится Лизингополучателем своими силами, либо с привлечением стороннего эксперта. Результаты экспертизы оформляются и подписываются Лизингополучателем в виде заключения по форме согласно Приложению № 8 к договору, либо результаты экспертизы оформляются и подписываются экспертом, уполномоченным представителем экспертной организации. В случае, если по результатам такой экспертизы установлены нарушения условий договора,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7E9DE0AA" w14:textId="0729B7C3"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4.2.2. По результатам Экспертизы оформляется заключение о соответствии (несоответствии) результатов исполнения Лизингодателем обязательств требованиям Договора. Реквизиты заключения о соответствии (несоответствии) результатов исполнения Лизингодателем обязательств требованиям Договора вносятся в Акт приема-передачи Имущества в лизинг. В случае задержки проведения экспертизы и выдачи заключения сроком более </w:t>
      </w:r>
      <w:r w:rsidR="007971C0">
        <w:rPr>
          <w:rFonts w:ascii="Times New Roman" w:eastAsia="Times New Roman" w:hAnsi="Times New Roman"/>
          <w:color w:val="00000A"/>
        </w:rPr>
        <w:t>3</w:t>
      </w:r>
      <w:r>
        <w:rPr>
          <w:rFonts w:ascii="Times New Roman" w:eastAsia="Times New Roman" w:hAnsi="Times New Roman"/>
          <w:color w:val="00000A"/>
        </w:rPr>
        <w:t xml:space="preserve"> (</w:t>
      </w:r>
      <w:r w:rsidR="007971C0">
        <w:rPr>
          <w:rFonts w:ascii="Times New Roman" w:eastAsia="Times New Roman" w:hAnsi="Times New Roman"/>
          <w:color w:val="00000A"/>
        </w:rPr>
        <w:t>трех</w:t>
      </w:r>
      <w:r>
        <w:rPr>
          <w:rFonts w:ascii="Times New Roman" w:eastAsia="Times New Roman" w:hAnsi="Times New Roman"/>
          <w:color w:val="00000A"/>
        </w:rPr>
        <w:t>) рабоч</w:t>
      </w:r>
      <w:r w:rsidR="007971C0">
        <w:rPr>
          <w:rFonts w:ascii="Times New Roman" w:eastAsia="Times New Roman" w:hAnsi="Times New Roman"/>
          <w:color w:val="00000A"/>
        </w:rPr>
        <w:t>их</w:t>
      </w:r>
      <w:r>
        <w:rPr>
          <w:rFonts w:ascii="Times New Roman" w:eastAsia="Times New Roman" w:hAnsi="Times New Roman"/>
          <w:color w:val="00000A"/>
        </w:rPr>
        <w:t xml:space="preserve"> дн</w:t>
      </w:r>
      <w:r w:rsidR="007971C0">
        <w:rPr>
          <w:rFonts w:ascii="Times New Roman" w:eastAsia="Times New Roman" w:hAnsi="Times New Roman"/>
          <w:color w:val="00000A"/>
        </w:rPr>
        <w:t>ей</w:t>
      </w:r>
      <w:r>
        <w:rPr>
          <w:rFonts w:ascii="Times New Roman" w:eastAsia="Times New Roman" w:hAnsi="Times New Roman"/>
          <w:color w:val="000000"/>
        </w:rPr>
        <w:t xml:space="preserve">, </w:t>
      </w:r>
      <w:r>
        <w:rPr>
          <w:rFonts w:ascii="Times New Roman" w:eastAsia="Times New Roman" w:hAnsi="Times New Roman"/>
          <w:color w:val="00000A"/>
        </w:rPr>
        <w:t>Лизингодатель имеет право подписать Акт приема-передачи Имущества в лизинг в одностороннем порядке, обязательства Лизингодателя в части передачи Имущества в лизинг будут считаться исполненными.</w:t>
      </w:r>
    </w:p>
    <w:p w14:paraId="09C0E6D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4.2.3. Стороны подписывают Акт приема-передачи Имущества в лизинг в день проведения Экспертизы при соответствии поставленного Имущества требованиям Договора. В противном случае Лизингополучатель обязуется в этот же срок передать Лизингодателю мотивированный отказ от подписания Акт приема-передачи Имущества в лизинг, в котором указываются причины отказа (выявленные недостатки приемки).  </w:t>
      </w:r>
    </w:p>
    <w:p w14:paraId="4864EDDF"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4.2.4. В случае выявления при приемке несоответствия поставленного Предмета лизинга требованиям, установленным Договором, недостатков (несоответствия качества, количества поставленного Имущества и комплекта Имущества требованиям Договора), Лизингополучатель совместно </w:t>
      </w:r>
      <w:proofErr w:type="gramStart"/>
      <w:r>
        <w:rPr>
          <w:rFonts w:ascii="Times New Roman" w:eastAsia="Times New Roman" w:hAnsi="Times New Roman"/>
          <w:color w:val="00000A"/>
        </w:rPr>
        <w:t>с  Лизингодателем</w:t>
      </w:r>
      <w:proofErr w:type="gramEnd"/>
      <w:r>
        <w:rPr>
          <w:rFonts w:ascii="Times New Roman" w:eastAsia="Times New Roman" w:hAnsi="Times New Roman"/>
          <w:color w:val="00000A"/>
        </w:rPr>
        <w:t xml:space="preserve"> направляют Продавцу официальное письмо с перечнем доработок, с приложением, в случае необходимости, копии Заключения проведения экспертизы соответствия поставляемого Имущества требованиям, установленным Договором. Продавец </w:t>
      </w:r>
      <w:proofErr w:type="gramStart"/>
      <w:r>
        <w:rPr>
          <w:rFonts w:ascii="Times New Roman" w:eastAsia="Times New Roman" w:hAnsi="Times New Roman"/>
          <w:color w:val="00000A"/>
        </w:rPr>
        <w:t>Имущества  производит</w:t>
      </w:r>
      <w:proofErr w:type="gramEnd"/>
      <w:r>
        <w:rPr>
          <w:rFonts w:ascii="Times New Roman" w:eastAsia="Times New Roman" w:hAnsi="Times New Roman"/>
          <w:color w:val="00000A"/>
        </w:rPr>
        <w:t xml:space="preserve"> необходимые доработки в установленный срок без дополнительной оплаты. Сроки их устранения должны быть согласованы с Лизингополучателем и Лизингодателем и являться разумными, исходя из специфики Имущества. </w:t>
      </w:r>
    </w:p>
    <w:p w14:paraId="6306521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После устранения замечаний проводится повторная приемка Имущества в течение 1 (одного) дня с даты устранения недостатков.</w:t>
      </w:r>
    </w:p>
    <w:p w14:paraId="0487FA2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4.3. Если при приемке Имущества Сторонами были обнаружены неустранимые дефекты, исключающие нормальную эксплуатацию Имущества, Стороны обязаны в письменной форме, с соблюдением установленных законодательством процедур и требований, поставить об этом в известность Продавца с указанием обнаруженных недостатков.</w:t>
      </w:r>
    </w:p>
    <w:p w14:paraId="6F953E3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4.4. Передача Имущества в лизинг («Дата передачи имущества в лизинг») оформляется путем подписания Сторонами Акта о приемке Имущества в лизинг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2 к </w:t>
      </w:r>
      <w:r>
        <w:rPr>
          <w:rFonts w:ascii="Times New Roman" w:eastAsia="Times New Roman" w:hAnsi="Times New Roman"/>
          <w:color w:val="00000A"/>
        </w:rPr>
        <w:lastRenderedPageBreak/>
        <w:t>Договору). Имущество передается в лизинг в сроки, установленные в п. 4.2.3. Договора.</w:t>
      </w:r>
    </w:p>
    <w:p w14:paraId="4B80310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4.5. Риск случайной гибели, утраты или случайного повреждения Имущества переходит к Лизингополучателю с даты передачи Имущества в лизинг.</w:t>
      </w:r>
    </w:p>
    <w:p w14:paraId="0FE58ED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После приемки Имущества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косвенных претензий к Лизингодателю по поводу качества Имущества.</w:t>
      </w:r>
    </w:p>
    <w:p w14:paraId="74A4C762"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4.6. После вступления во владение Имуществом, Лизингополучатель должен предъявить полученное Имущество для регистрации и технического осмотра органам ГИБДД. </w:t>
      </w:r>
    </w:p>
    <w:p w14:paraId="7081E42C"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4.7. Лизингополучатель осуществляет своими силами и за свой счет регистрацию Имущества на своё имя в органах ГИБДД и военных комиссариатах РФ сроки, установленные в законодательстве. Действие регистрации заканчивается не ранее истечения срока лизинга Имущества.</w:t>
      </w:r>
    </w:p>
    <w:p w14:paraId="421B69A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4.8. Для осуществления регистрации Имущества в органах ГИБДД Лизингодатель обязан передать Лизингополучателю оригинал ПТС и другие необходимые документы в момент передачи имущества в лизинг. Лизингополучатель, в свою очередь, обязан вернуть Лизингодателю оригинал ПТС с отметкой ГИБДД о регистрации, а также передать Лизингодателю копию свидетельства о регистрации Имущества и копию диагностической карты в течение 10 (десяти) календарных дней со дня получения соответствующих документов от Лизингодателя.</w:t>
      </w:r>
    </w:p>
    <w:p w14:paraId="30B0839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4.9. По окончании срока действия Договора, в том числе, в случае досрочного прекращения Договора, Лизингополучатель осуществляет снятие Имущества с учета в органах ГИБДД и военных комиссариатах самостоятельно и за свой счет в сроки, установленные в законодательстве.</w:t>
      </w:r>
    </w:p>
    <w:p w14:paraId="7EB4BE25"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4.10. Лизингополучатель Имущества в течение 5 (пяти) дней после осуществления регистрационных действий, указанных в п. 4.9. обязан предоставить Лизингодателю копии документов с отметками регистрирующих органов.</w:t>
      </w:r>
    </w:p>
    <w:p w14:paraId="76EF9B88"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4.11. Лизингополучатель Имущества от имени Лизингодателя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w:t>
      </w:r>
    </w:p>
    <w:p w14:paraId="612EA79E" w14:textId="77777777" w:rsidR="000924F6" w:rsidRDefault="000924F6" w:rsidP="000924F6">
      <w:pPr>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A"/>
        </w:rPr>
        <w:t>4.12. Любые затраты, связанные с обслуживанием Имущества проводятся за счет средств Лизингополучателя за исключением случаев, когда такое обслуживание подпадает под гарантийный случай.</w:t>
      </w:r>
    </w:p>
    <w:p w14:paraId="55E131F0" w14:textId="77777777" w:rsidR="000924F6" w:rsidRDefault="000924F6" w:rsidP="000924F6">
      <w:pPr>
        <w:spacing w:after="0" w:line="240" w:lineRule="auto"/>
        <w:ind w:firstLine="708"/>
        <w:jc w:val="both"/>
        <w:rPr>
          <w:rFonts w:ascii="Times New Roman" w:eastAsia="Times New Roman" w:hAnsi="Times New Roman"/>
          <w:color w:val="000000"/>
          <w:spacing w:val="-4"/>
          <w:shd w:val="clear" w:color="auto" w:fill="FFFF00"/>
        </w:rPr>
      </w:pPr>
      <w:r>
        <w:rPr>
          <w:rFonts w:ascii="Times New Roman" w:eastAsia="Times New Roman" w:hAnsi="Times New Roman"/>
          <w:color w:val="000000"/>
          <w:spacing w:val="-4"/>
        </w:rPr>
        <w:t>Все расходы, связанные с возвратом или заменой дефектных частей или всего Оборудования, произведением ремонта Оборудования, оплачиваются Лизингополучателем. Доставка Оборудования для ремонта (замены) и обратно осуществляется силами, транспортом и за счет Лизингополучателя.</w:t>
      </w:r>
    </w:p>
    <w:p w14:paraId="3B45A05A"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4.13. Имущество переходит в собственность Лизингополучателя по истечении срока Договора при соблюдении условий, указанных в п.7.3 Договора, или до его истечения на условиях Договора.</w:t>
      </w:r>
    </w:p>
    <w:p w14:paraId="79256034" w14:textId="77777777" w:rsidR="000924F6" w:rsidRDefault="000924F6" w:rsidP="000924F6">
      <w:pPr>
        <w:widowControl w:val="0"/>
        <w:spacing w:after="0" w:line="240" w:lineRule="auto"/>
        <w:ind w:firstLine="709"/>
        <w:jc w:val="both"/>
        <w:rPr>
          <w:rFonts w:ascii="Times New Roman" w:eastAsia="Times New Roman" w:hAnsi="Times New Roman"/>
          <w:color w:val="00000A"/>
        </w:rPr>
      </w:pPr>
    </w:p>
    <w:p w14:paraId="29E89DFB"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5. Обязанности и права Лизингополучателя</w:t>
      </w:r>
    </w:p>
    <w:p w14:paraId="5C01800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 Лизингополучатель обязан:</w:t>
      </w:r>
    </w:p>
    <w:p w14:paraId="409937D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 За свой счет организовывать эксплуатацию и техническое обслуживание Имущества в соответствии с инструкцией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51007F96" w14:textId="77777777" w:rsidR="000924F6" w:rsidRDefault="000924F6" w:rsidP="000924F6">
      <w:pPr>
        <w:widowControl w:val="0"/>
        <w:tabs>
          <w:tab w:val="left" w:pos="709"/>
          <w:tab w:val="left" w:pos="1560"/>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 Обеспечивать послегарантийное техническое обслуживание и ремонт Имущества.</w:t>
      </w:r>
    </w:p>
    <w:p w14:paraId="1B2B6BB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5.1.3. Предоставлять Лизингодателю:</w:t>
      </w:r>
    </w:p>
    <w:p w14:paraId="6BD03D9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по запросу Лизингодателя - сведения и документы по своему текущему финансовому состоянию не позднее 10 (десяти) календарных дней со дня получения запроса;</w:t>
      </w:r>
    </w:p>
    <w:p w14:paraId="2ED7E29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годовую отчетность с отметкой уполномоченного органа не позднее 30 (тридцати) календарных дней после истечения сроков, установленных для предоставления бухгалтерской отчетности в уполномоченные органы;</w:t>
      </w:r>
    </w:p>
    <w:p w14:paraId="2B1B68F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5.1.4.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559747A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5.1.5. В случае возбуждения процедуры ликвидации Лизингополучателя, не позднее 10 (десяти) дней в письменной форме уведомить Лизингодателя о начале такой процедуры. </w:t>
      </w:r>
    </w:p>
    <w:p w14:paraId="27A42BF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5.1.6.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w:t>
      </w:r>
      <w:r>
        <w:rPr>
          <w:rFonts w:ascii="Times New Roman" w:eastAsia="Times New Roman" w:hAnsi="Times New Roman"/>
          <w:color w:val="00000A"/>
        </w:rPr>
        <w:lastRenderedPageBreak/>
        <w:t>Лизингополучателя, в установленном действующим российским законодательством порядке.</w:t>
      </w:r>
    </w:p>
    <w:p w14:paraId="6038080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5.1.7. Предоставлять в распоряжение Лизингодателя документы и информацию относительно Имущества, в срок не позднее 20 (двадцати) календарных дней с даты получения соответствующего запроса, отправленного телеграммой, электронным или заказным письмом с уведомлением о вручении.</w:t>
      </w:r>
    </w:p>
    <w:p w14:paraId="60982E0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5.1.8.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Договора.</w:t>
      </w:r>
    </w:p>
    <w:p w14:paraId="492AEC08"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A"/>
        </w:rPr>
        <w:tab/>
        <w:t>5.1.9. Перечислять любые платежи по Договору только на счет Лизингодателя, указанный в разделе 15 Договора, если иное не будет указано Лизингодателем письменно.</w:t>
      </w:r>
      <w:r>
        <w:rPr>
          <w:rFonts w:ascii="Times New Roman" w:eastAsia="Times New Roman" w:hAnsi="Times New Roman"/>
          <w:color w:val="00000A"/>
        </w:rPr>
        <w:tab/>
      </w:r>
    </w:p>
    <w:p w14:paraId="0EADC3C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5.1.10. В случае, если после даты заключения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
    <w:p w14:paraId="3B3D619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5.1.11. По требованию Лизингодателя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3CD5E10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5.1.12. Незамедлительно сообщить Лизингодателю о возникновении прав и претензий третьих лиц на Имущество. </w:t>
      </w:r>
    </w:p>
    <w:p w14:paraId="7427B1F2"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5.1.13.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прилагающейся к Имуществу, соблюдая условия, определенные Договором. </w:t>
      </w:r>
    </w:p>
    <w:p w14:paraId="31E2854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5.1.14. Отделимые и неотделимые улучшения Имущества могут быть произведены только с письменного согласия Лизингодателя и производителя/Продавца Оборудования. </w:t>
      </w:r>
    </w:p>
    <w:p w14:paraId="5A1FD21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Стоимость неотделимых улучшений Лизингополучателю не компенсируются ни при каких обстоятельствах. </w:t>
      </w:r>
    </w:p>
    <w:p w14:paraId="11CB289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5.1.15.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39E06B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5.1.16. Лизингополучатель несет риски несоответствия Имущества целям его использования по Договору и связанные с этим убытки.</w:t>
      </w:r>
    </w:p>
    <w:p w14:paraId="71773E1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5.1.17.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Лизингодателя по условиям Договора.</w:t>
      </w:r>
    </w:p>
    <w:p w14:paraId="0695E1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5.1.18.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3F093EC1"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5.1.19. Лизингополучатель не имеет права: </w:t>
      </w:r>
    </w:p>
    <w:p w14:paraId="60B93D0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продавать, передавать в залог, а также удерживать Имущество в случае расторжения Договора;</w:t>
      </w:r>
    </w:p>
    <w:p w14:paraId="3D679B0C"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вносить какие-либо конструктивные изменения в Имущество без письменного разрешения Лизингодателя;</w:t>
      </w:r>
    </w:p>
    <w:p w14:paraId="4AB403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передавать Имущество в сублизинг/субаренду без письменного согласия Лизингодателя, за исключением случаев, установленных Договором;</w:t>
      </w:r>
    </w:p>
    <w:p w14:paraId="76EBFF0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передавать права и обязанности по Договору иным лицам без письменного согласия Лизингодателя;</w:t>
      </w:r>
    </w:p>
    <w:p w14:paraId="56A3127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осуществлять расчеты по лизинговым платежам продукцией (в натуральной форме), производимой с помощью Имущества;</w:t>
      </w:r>
    </w:p>
    <w:p w14:paraId="49087383"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для выполнения своих обязательств по Договору заключать такие сопутствующие договоры, как договоры о получении кредитов, и займов;</w:t>
      </w:r>
    </w:p>
    <w:p w14:paraId="6444545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  пользоваться Имуществом на труднодоступных и закрытых территориях, территориях, доступ к которым осуществляется только по дорогам с грунтовым покрытием, покрытием из </w:t>
      </w:r>
      <w:proofErr w:type="spellStart"/>
      <w:r>
        <w:rPr>
          <w:rFonts w:ascii="Times New Roman" w:eastAsia="Times New Roman" w:hAnsi="Times New Roman"/>
          <w:color w:val="00000A"/>
        </w:rPr>
        <w:t>малопрочных</w:t>
      </w:r>
      <w:proofErr w:type="spellEnd"/>
      <w:r>
        <w:rPr>
          <w:rFonts w:ascii="Times New Roman" w:eastAsia="Times New Roman" w:hAnsi="Times New Roman"/>
          <w:color w:val="00000A"/>
        </w:rPr>
        <w:t xml:space="preserve"> каменных материалов, а также для доступа к которым дороги отсутствуют или являются временными, территориях, на которых введено чрезвычайное или военное положение, территориях (объектов), в пределах которых (на которых) введен правовой режим контртеррористической операции, зон экологического бедствия, пограничных зон, территориях,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территориях, территориях, на которых не предоставляется страховая защита согласно договору страхования и/или на которых не распространяется действие договора страхования.</w:t>
      </w:r>
    </w:p>
    <w:p w14:paraId="2C6448BA"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5.1.20. Обеспечить регистрацию/перерегистрацию Имущества в ГИБДД и/или другой уполномоченной организации. </w:t>
      </w:r>
    </w:p>
    <w:p w14:paraId="1E46C71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lastRenderedPageBreak/>
        <w:t xml:space="preserve">5.1.21. Обеспечить прохождение технического осмотра Имущества в соответствии с требованиями органов ГИБДД, предоставление Лизингодателю заверенных копий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 </w:t>
      </w:r>
    </w:p>
    <w:p w14:paraId="1C515836"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5.1.22. Обеспечить послегарантийное техническое обслуживание и ремонт Имущества.</w:t>
      </w:r>
    </w:p>
    <w:p w14:paraId="77B1DDB0" w14:textId="77777777" w:rsidR="000924F6" w:rsidRDefault="000924F6" w:rsidP="000924F6">
      <w:pPr>
        <w:widowControl w:val="0"/>
        <w:spacing w:after="0" w:line="240" w:lineRule="auto"/>
        <w:jc w:val="both"/>
        <w:rPr>
          <w:rFonts w:ascii="Times New Roman" w:eastAsia="Times New Roman" w:hAnsi="Times New Roman"/>
          <w:color w:val="FF0000"/>
        </w:rPr>
      </w:pPr>
      <w:r>
        <w:rPr>
          <w:rFonts w:ascii="Times New Roman" w:eastAsia="Times New Roman" w:hAnsi="Times New Roman"/>
          <w:color w:val="00000A"/>
        </w:rPr>
        <w:tab/>
      </w:r>
      <w:r>
        <w:rPr>
          <w:rFonts w:ascii="Times New Roman" w:eastAsia="Times New Roman" w:hAnsi="Times New Roman"/>
          <w:color w:val="000000"/>
        </w:rPr>
        <w:t>5.1.23.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7D92B37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5.1.24.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7FFC49F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 Права Лизингополучателя:</w:t>
      </w:r>
    </w:p>
    <w:p w14:paraId="0CAEE300"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5.2.1. Осуществлять правомочия владения и пользования Имуществом.</w:t>
      </w:r>
    </w:p>
    <w:p w14:paraId="2C472F1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5.2.2. Предъявлять непосредственно Продавцу Имущества требования, вытекающие из Договора поставки Имущества, заключенного между Продавцом и Лизингодателем, в случаях ненадлежащего исполнения Договора поставки Имущества Продавцом.</w:t>
      </w:r>
    </w:p>
    <w:p w14:paraId="6C249DE2" w14:textId="2F8A3072" w:rsidR="000924F6" w:rsidRDefault="000924F6" w:rsidP="00A37CBA">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5.2.3. С письменного согласия Лизингодателя передавать Имущество в сублизинг/субаренду, предоставлять Имущество в безвозмездное и возмездное пользование с учетом ограничений: </w:t>
      </w:r>
      <w:r w:rsidR="00A37CBA">
        <w:rPr>
          <w:rFonts w:ascii="Times New Roman" w:eastAsia="Times New Roman" w:hAnsi="Times New Roman"/>
          <w:color w:val="00000A"/>
        </w:rPr>
        <w:t xml:space="preserve"> </w:t>
      </w:r>
      <w:r>
        <w:rPr>
          <w:rFonts w:ascii="Times New Roman" w:eastAsia="Times New Roman" w:hAnsi="Times New Roman"/>
          <w:color w:val="00000A"/>
        </w:rPr>
        <w:t xml:space="preserve">условия договоров, заключаемых между Лизингополучателем и </w:t>
      </w:r>
      <w:proofErr w:type="spellStart"/>
      <w:r>
        <w:rPr>
          <w:rFonts w:ascii="Times New Roman" w:eastAsia="Times New Roman" w:hAnsi="Times New Roman"/>
          <w:color w:val="00000A"/>
        </w:rPr>
        <w:t>Сублизингополучателем</w:t>
      </w:r>
      <w:proofErr w:type="spellEnd"/>
      <w:r>
        <w:rPr>
          <w:rFonts w:ascii="Times New Roman" w:eastAsia="Times New Roman" w:hAnsi="Times New Roman"/>
          <w:color w:val="00000A"/>
        </w:rPr>
        <w:t>/Субарендатором/Пользователем Имущества, предусматривающих передачу Имущества последнему, должны быть письменно согласованы с Лизингодателем и содержать запрет на право выкупа Имущества, а также указание, что имущество может быть изъято Собственником (Лизингодателем) в случае расторжения Договора. Срок действия таких договоров не может превышать срок действия Договора.</w:t>
      </w:r>
      <w:r>
        <w:rPr>
          <w:rFonts w:ascii="Times New Roman" w:eastAsia="Times New Roman" w:hAnsi="Times New Roman"/>
          <w:color w:val="00000A"/>
        </w:rPr>
        <w:tab/>
      </w:r>
    </w:p>
    <w:p w14:paraId="53C9CC8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5.2.4. В пределах осуществления технической эксплуатации Имущества от своего имени заключать с третьими лицами иные договоры (договоры), если их условия не противоречат целям использования Имущества в соответствии с конструктивными особенностями и эксплуатационными данными Имущества с учетом ограничений, установленных в п. 5.2.3. Договора.</w:t>
      </w:r>
    </w:p>
    <w:p w14:paraId="7FB93B5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5.2.5. Лизингополучатель имеет право на досрочный выкуп Имущества/единицы Имущества не ранее, чем через 1/3 (одна треть) срока после передачи Имущества в лизинг, но в любом случае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025D3E5"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
    <w:p w14:paraId="463EABA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6D4C90CB"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2D5BA38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6. Обязанности и права Лизингодателя</w:t>
      </w:r>
    </w:p>
    <w:p w14:paraId="2F9D153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 Обязанности Лизингодателя:</w:t>
      </w:r>
    </w:p>
    <w:p w14:paraId="38428D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6.1.1. Лизингодатель обязан приобрести Имущество на условиях, установленных сторонами в Договоре и техническом задании к Договору, в том числе в отношении качественных и технико-экономических характеристик Имущества, условий его приобретения, сроков, места и условий поставки, гарантий качества и работоспособности, порядка предъявления и рассмотрения претензий, разрешения споров, иных условий, затрагивающих права и интересы Лизингополучателя.</w:t>
      </w:r>
    </w:p>
    <w:p w14:paraId="6C2F072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в договор поставки включить следующие положения:</w:t>
      </w:r>
    </w:p>
    <w:p w14:paraId="633192FE"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6.1.1.1. Указать о передаче имущества Лизингополучателю. </w:t>
      </w:r>
    </w:p>
    <w:p w14:paraId="7FE10CFC"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 xml:space="preserve">6.1.1.2. Право Лизингополучателя в соответствии с ч. 1 ст. 670 Гражданского кодекса Российской Федерации предъявлять Продавцу требования, вытекающие из договора поставки, в частности в отношении </w:t>
      </w:r>
      <w:r>
        <w:rPr>
          <w:rFonts w:ascii="Times New Roman" w:eastAsia="Times New Roman" w:hAnsi="Times New Roman"/>
          <w:color w:val="00000A"/>
        </w:rPr>
        <w:lastRenderedPageBreak/>
        <w:t>качества и комплектности имущества, сроков его поставки, а также право Лизингополучателя выставлять Продавцу требования об исполнении им гарантийных обязательств в течение гарантийного срока на Имущество, об устранении недостатков, а Продавец в соответствии с условиями Договора поставки должен своевременно и качественно исполнять данные требования, устранять выявленные при приемке или в период гарантийного срока на Имущество недостатки.</w:t>
      </w:r>
    </w:p>
    <w:p w14:paraId="77BC2345" w14:textId="77777777" w:rsidR="000924F6" w:rsidRDefault="000924F6" w:rsidP="000924F6">
      <w:pPr>
        <w:widowControl w:val="0"/>
        <w:spacing w:after="0" w:line="240" w:lineRule="auto"/>
        <w:ind w:firstLine="708"/>
        <w:jc w:val="both"/>
        <w:rPr>
          <w:rFonts w:ascii="Times New Roman" w:eastAsia="Times New Roman" w:hAnsi="Times New Roman"/>
          <w:color w:val="00000A"/>
        </w:rPr>
      </w:pPr>
      <w:r>
        <w:rPr>
          <w:rFonts w:ascii="Times New Roman" w:eastAsia="Times New Roman" w:hAnsi="Times New Roman"/>
          <w:color w:val="00000A"/>
        </w:rPr>
        <w:t>При этом Лизингополучатель не имеет права расторгнуть договор поставки без согласия Лизингодателя, а также возможного права получения за свой счет осуществленных по договору поставки платежей.</w:t>
      </w:r>
    </w:p>
    <w:p w14:paraId="07A1F47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6.1.1.3. Предусмотреть осуществление приемки Имущества от Продавца на предмет отсутствия внешних повреждений и его проверку по количеству, качеству с участием представителя Лизингополучателя. При этом обнаруженные при приемке Имущества дефекты отражаются сторонами в акте. </w:t>
      </w:r>
    </w:p>
    <w:p w14:paraId="6B2D6B4D"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 Права Лизингодателя:</w:t>
      </w:r>
    </w:p>
    <w:p w14:paraId="487A478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16170F3D"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6.2.2. 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 В этом случае все расходы, связанные с возвратом Имущества, в том числе, но не ограничиваясь, расходы на его демонтаж, страхование, транспортировку, изъятие, хранение, несет Лизингополучатель.</w:t>
      </w:r>
    </w:p>
    <w:p w14:paraId="0DB0610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6.2.3. Лизингодатель имеет право осуществлять контроль за соблюдением Лизингополучателем условий Договора.</w:t>
      </w:r>
    </w:p>
    <w:p w14:paraId="42879A38"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0"/>
        </w:rPr>
        <w:t>6.2.7.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67342B29" w14:textId="77777777" w:rsidR="000924F6" w:rsidRDefault="000924F6" w:rsidP="000924F6">
      <w:pPr>
        <w:widowControl w:val="0"/>
        <w:spacing w:after="0" w:line="240" w:lineRule="auto"/>
        <w:ind w:firstLine="720"/>
        <w:jc w:val="both"/>
        <w:rPr>
          <w:rFonts w:ascii="Times New Roman" w:eastAsia="Times New Roman" w:hAnsi="Times New Roman"/>
          <w:color w:val="00000A"/>
        </w:rPr>
      </w:pPr>
    </w:p>
    <w:p w14:paraId="5768B56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7. Право собственности и право пользования Имуществом</w:t>
      </w:r>
    </w:p>
    <w:p w14:paraId="67045E1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2D9AE6E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7.2. Право владения и пользования Имуществом переходит к Лизингополучателю в полном объеме с даты приемки Имущества в лизинг и сохраняется за Лизингополучателем в течение всего срока лизинга. </w:t>
      </w:r>
    </w:p>
    <w:p w14:paraId="2A9A305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7.3. По истечении срока лизинга Имущества, при условии выполнения Лизингополучателем всех финансовых обязательств по Договору, в том числе, но,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783D91C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7.4. Переход права собственности на Имущество оформляется Актом об окончании лизинга Имущества (форма акта приведена в Приложении </w:t>
      </w:r>
      <w:r>
        <w:rPr>
          <w:rFonts w:ascii="Times New Roman" w:eastAsia="Segoe UI Symbol" w:hAnsi="Times New Roman"/>
          <w:color w:val="00000A"/>
        </w:rPr>
        <w:t>№</w:t>
      </w:r>
      <w:r>
        <w:rPr>
          <w:rFonts w:ascii="Times New Roman" w:eastAsia="Times New Roman" w:hAnsi="Times New Roman"/>
          <w:color w:val="00000A"/>
        </w:rPr>
        <w:t xml:space="preserve">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6D0EA27C" w14:textId="77777777" w:rsidR="000924F6" w:rsidRDefault="000924F6" w:rsidP="000924F6">
      <w:pPr>
        <w:widowControl w:val="0"/>
        <w:spacing w:after="0" w:line="240" w:lineRule="auto"/>
        <w:ind w:firstLine="708"/>
        <w:jc w:val="both"/>
        <w:rPr>
          <w:rFonts w:ascii="Times New Roman" w:eastAsia="Times New Roman" w:hAnsi="Times New Roman"/>
          <w:color w:val="000000"/>
        </w:rPr>
      </w:pPr>
      <w:r>
        <w:rPr>
          <w:rFonts w:ascii="Times New Roman" w:eastAsia="Times New Roman" w:hAnsi="Times New Roman"/>
          <w:color w:val="000000"/>
        </w:rPr>
        <w:t>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но, не ограничиваясь, взыскание административных штрафов с Лизингодателя или уплату их Лизингодателем), в том числе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с даты получения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657C609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Лизингополучателя по истечении трех рабочих дней с даты </w:t>
      </w:r>
      <w:r>
        <w:rPr>
          <w:rFonts w:ascii="Times New Roman" w:eastAsia="Times New Roman" w:hAnsi="Times New Roman"/>
          <w:color w:val="00000A"/>
        </w:rPr>
        <w:lastRenderedPageBreak/>
        <w:t>поступления Акта Лизингополучателю, дата получения Акта исчисляется согласно разделу 4 настоящего Договора.</w:t>
      </w:r>
    </w:p>
    <w:p w14:paraId="6F915558"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r>
    </w:p>
    <w:p w14:paraId="3583F36D"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8. Страхование и утрата Имущества</w:t>
      </w:r>
    </w:p>
    <w:p w14:paraId="221E6A27"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8.1. </w:t>
      </w:r>
      <w:proofErr w:type="gramStart"/>
      <w:r>
        <w:rPr>
          <w:rFonts w:ascii="Times New Roman" w:eastAsia="Times New Roman" w:hAnsi="Times New Roman"/>
          <w:color w:val="00000A"/>
        </w:rPr>
        <w:t>Лизингодатель  за</w:t>
      </w:r>
      <w:proofErr w:type="gramEnd"/>
      <w:r>
        <w:rPr>
          <w:rFonts w:ascii="Times New Roman" w:eastAsia="Times New Roman" w:hAnsi="Times New Roman"/>
          <w:color w:val="00000A"/>
        </w:rPr>
        <w:t xml:space="preserve"> счет Лизингополучателя осуществляет страхование Имущества от утраты (гибели, хищения) и повреждения (ущерба), начиная с даты перехода на Лизингодателя (Покупателя) рисков по условиям Договора купли-продажи (с даты подписания Акта приема-передачи, либо иного документа, предусмотренного Договором купли-продажи) до выполнения Лизингополучателем всех финансовых обязательств по Договору лизинга. </w:t>
      </w:r>
    </w:p>
    <w:p w14:paraId="03DB0D93"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 </w:t>
      </w:r>
    </w:p>
    <w:p w14:paraId="05A464BF"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лизинга с ежегодной оплатой страховой премии</w:t>
      </w:r>
    </w:p>
    <w:p w14:paraId="0EB9AA8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8.2. Страхование осуществляется на следующих условиях:</w:t>
      </w:r>
    </w:p>
    <w:p w14:paraId="03D017A0"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возможно применение условной/безусловной франшизы не более 3 % от страховой суммы; </w:t>
      </w:r>
    </w:p>
    <w:p w14:paraId="6126FE09"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обязательным указанием номера и даты Договора лизинга в особых условиях договора страхования/полиса;</w:t>
      </w:r>
    </w:p>
    <w:p w14:paraId="2FEC7FDA"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 неагрегатной страховой суммой;</w:t>
      </w:r>
    </w:p>
    <w:p w14:paraId="1EF1AD3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 xml:space="preserve">без ограничений мест хранения Имущества и допущенных лиц к его управлению; </w:t>
      </w:r>
    </w:p>
    <w:p w14:paraId="388E8A0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Имущества).</w:t>
      </w:r>
    </w:p>
    <w:p w14:paraId="4F51AB65" w14:textId="77777777" w:rsidR="000924F6" w:rsidRDefault="000924F6" w:rsidP="000924F6">
      <w:pPr>
        <w:widowControl w:val="0"/>
        <w:tabs>
          <w:tab w:val="left" w:pos="709"/>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            территория страхования Имущества: Российская Федерация без каких-либо исключений.</w:t>
      </w:r>
    </w:p>
    <w:p w14:paraId="0B2929C5" w14:textId="77777777" w:rsidR="000924F6" w:rsidRDefault="000924F6" w:rsidP="000924F6">
      <w:pPr>
        <w:widowControl w:val="0"/>
        <w:tabs>
          <w:tab w:val="left" w:pos="1418"/>
        </w:tabs>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8.3. Страховая стоимость Имущества в первый год страхования равна стоимости Имущества (с НДС), указанной в Договоре, а во второй и последующие годы в соответствии с условиями договора страхования. </w:t>
      </w:r>
    </w:p>
    <w:p w14:paraId="4534298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7D2929E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F388BC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8.5. Лизингополучатель обязан: </w:t>
      </w:r>
    </w:p>
    <w:p w14:paraId="275758FD"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а) выполнять все рекомендации страховой компании по предотвращению убытков; </w:t>
      </w:r>
    </w:p>
    <w:p w14:paraId="5CFDB9E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0CD0A9A9"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г) </w:t>
      </w:r>
      <w:r>
        <w:rPr>
          <w:rFonts w:ascii="Times New Roman" w:eastAsia="Times New Roman" w:hAnsi="Times New Roman"/>
          <w:color w:val="000000"/>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предоставлять документы, необходимые для проведения страховой компанией экспертизы, оформления страхового акта. </w:t>
      </w:r>
    </w:p>
    <w:p w14:paraId="3C095F5C"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8.6. В </w:t>
      </w:r>
      <w:r>
        <w:rPr>
          <w:rFonts w:ascii="Times New Roman" w:eastAsia="Times New Roman" w:hAnsi="Times New Roman"/>
          <w:color w:val="000000"/>
        </w:rPr>
        <w:t xml:space="preserve">случае частичного повреждения Имущества выплата страхового возмещения осуществляется </w:t>
      </w:r>
      <w:r>
        <w:rPr>
          <w:rFonts w:ascii="Times New Roman" w:eastAsia="Times New Roman" w:hAnsi="Times New Roman"/>
          <w:color w:val="00000A"/>
        </w:rPr>
        <w:t>в соответствии с условиями договора страхования</w:t>
      </w:r>
      <w:r>
        <w:rPr>
          <w:rFonts w:ascii="Times New Roman" w:eastAsia="Times New Roman" w:hAnsi="Times New Roman"/>
          <w:color w:val="000000"/>
        </w:rPr>
        <w:t xml:space="preserve">. </w:t>
      </w:r>
    </w:p>
    <w:p w14:paraId="4E9C114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8.7. Выгодоприобретателем по Договору страхования по рискам угон (хищение), </w:t>
      </w:r>
      <w:proofErr w:type="spellStart"/>
      <w:r>
        <w:rPr>
          <w:rFonts w:ascii="Times New Roman" w:eastAsia="Times New Roman" w:hAnsi="Times New Roman"/>
          <w:color w:val="00000A"/>
        </w:rPr>
        <w:t>тотал</w:t>
      </w:r>
      <w:proofErr w:type="spellEnd"/>
      <w:r>
        <w:rPr>
          <w:rFonts w:ascii="Times New Roman" w:eastAsia="Times New Roman" w:hAnsi="Times New Roman"/>
          <w:color w:val="00000A"/>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14:paraId="544FCE3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действующих правил страхования страховщика. </w:t>
      </w:r>
    </w:p>
    <w:p w14:paraId="14A73D1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8.9. Оплата страховой премии осуществляется </w:t>
      </w:r>
      <w:r>
        <w:rPr>
          <w:rFonts w:ascii="Times New Roman" w:eastAsia="Times New Roman" w:hAnsi="Times New Roman"/>
          <w:color w:val="00000A"/>
        </w:rPr>
        <w:t>Лизингополучателем</w:t>
      </w:r>
      <w:r>
        <w:rPr>
          <w:rFonts w:ascii="Times New Roman" w:eastAsia="Times New Roman" w:hAnsi="Times New Roman"/>
          <w:color w:val="000000"/>
        </w:rPr>
        <w:t>. Оплата дополнительной страховой премии, в том числе при расширении территории страхования, при передаче Имущества в субаренду/сублизинг/пользование, установки дополнительного оборудования и при изменении условий страхования,</w:t>
      </w:r>
      <w:r>
        <w:rPr>
          <w:rFonts w:ascii="Times New Roman" w:eastAsia="Times New Roman" w:hAnsi="Times New Roman"/>
          <w:color w:val="00000A"/>
        </w:rPr>
        <w:t xml:space="preserve"> осуществляется Лизингополучателем на основании счета, выставленного страховой компанией.</w:t>
      </w:r>
    </w:p>
    <w:p w14:paraId="6EDF9A2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lastRenderedPageBreak/>
        <w:t>8.9.1. В случае неисполнения Лизингополучателем обязанности по оплате стоимости страхования Имущества, Лизингодатель вправе:</w:t>
      </w:r>
    </w:p>
    <w:p w14:paraId="1328F11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не исполнять настоящий Договор;</w:t>
      </w:r>
    </w:p>
    <w:p w14:paraId="24B5674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начислить штраф в размере 5 % от стоимости каждой единицы Имущества по Договору (с НДС);</w:t>
      </w:r>
    </w:p>
    <w:p w14:paraId="5E48E969"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потребовать оплату стоимости страхования;</w:t>
      </w:r>
    </w:p>
    <w:p w14:paraId="2E2F45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6683555F"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576EFDA5"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w:t>
      </w:r>
      <w:r>
        <w:rPr>
          <w:rFonts w:ascii="Times New Roman" w:eastAsia="Times New Roman" w:hAnsi="Times New Roman"/>
          <w:color w:val="00000A"/>
        </w:rPr>
        <w:tab/>
        <w:t>изъять Имущество.</w:t>
      </w:r>
    </w:p>
    <w:p w14:paraId="58057E81"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8.10. В случае наступления страхового случая, связанного с Имуществом,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 xml:space="preserve">обязан предпринять все меры и (или) действия, необходимые для получения </w:t>
      </w:r>
      <w:r>
        <w:rPr>
          <w:rFonts w:ascii="Times New Roman" w:eastAsia="Times New Roman" w:hAnsi="Times New Roman"/>
          <w:color w:val="00000A"/>
        </w:rPr>
        <w:t xml:space="preserve">Лизингополучателем </w:t>
      </w:r>
      <w:r>
        <w:rPr>
          <w:rFonts w:ascii="Times New Roman" w:eastAsia="Times New Roman" w:hAnsi="Times New Roman"/>
          <w:color w:val="000000"/>
        </w:rPr>
        <w:t xml:space="preserve">и(или) Лизингодателем страхового возмещения от страховщика. </w:t>
      </w:r>
    </w:p>
    <w:p w14:paraId="65D2F35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 xml:space="preserve">обязан самостоятельно и своевременно подавать необходимые заявления, предоставлять необходимые документы страховщику, совершать иные необходимые действия, которые требует страховщик от </w:t>
      </w:r>
      <w:proofErr w:type="spellStart"/>
      <w:r>
        <w:rPr>
          <w:rFonts w:ascii="Times New Roman" w:eastAsia="Times New Roman" w:hAnsi="Times New Roman"/>
          <w:color w:val="000000"/>
        </w:rPr>
        <w:t>страхователяи</w:t>
      </w:r>
      <w:proofErr w:type="spellEnd"/>
      <w:r>
        <w:rPr>
          <w:rFonts w:ascii="Times New Roman" w:eastAsia="Times New Roman" w:hAnsi="Times New Roman"/>
          <w:color w:val="000000"/>
        </w:rPr>
        <w:t xml:space="preserve"> (или) Выгодоприобретателя по договору страхования Имущества.</w:t>
      </w:r>
    </w:p>
    <w:p w14:paraId="68CEB16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0"/>
        </w:rPr>
        <w:t xml:space="preserve">8.11. При наступлении события – хищение или </w:t>
      </w:r>
      <w:proofErr w:type="spellStart"/>
      <w:r>
        <w:rPr>
          <w:rFonts w:ascii="Times New Roman" w:eastAsia="Times New Roman" w:hAnsi="Times New Roman"/>
          <w:color w:val="000000"/>
        </w:rPr>
        <w:t>тотал</w:t>
      </w:r>
      <w:proofErr w:type="spellEnd"/>
      <w:r>
        <w:rPr>
          <w:rFonts w:ascii="Times New Roman" w:eastAsia="Times New Roman" w:hAnsi="Times New Roman"/>
          <w:color w:val="000000"/>
        </w:rPr>
        <w:t xml:space="preserve">/конструктивная гибель Имущества, </w:t>
      </w:r>
      <w:r>
        <w:rPr>
          <w:rFonts w:ascii="Times New Roman" w:eastAsia="Times New Roman" w:hAnsi="Times New Roman"/>
          <w:color w:val="00000A"/>
        </w:rPr>
        <w:t xml:space="preserve">Лизингополучатель </w:t>
      </w:r>
      <w:r>
        <w:rPr>
          <w:rFonts w:ascii="Times New Roman" w:eastAsia="Times New Roman" w:hAnsi="Times New Roman"/>
          <w:color w:val="000000"/>
        </w:rPr>
        <w:t>обязан в установленный правилами страхования срок собрать все</w:t>
      </w:r>
      <w:r>
        <w:rPr>
          <w:rFonts w:ascii="Times New Roman" w:eastAsia="Times New Roman" w:hAnsi="Times New Roman"/>
          <w:color w:val="00000A"/>
        </w:rPr>
        <w:t xml:space="preserve"> требуемые страховщиком документы для выплаты страхового возмещения и предоставить собранные документы страховщику.</w:t>
      </w:r>
    </w:p>
    <w:p w14:paraId="5C78202B"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В случае нарушения Лизингополучателем указанного срока, повлекшего отказ страховщика в признании события страховым случаем, Лизингодатель вправе потребовать с Лизингополучателя возмещения убытков, причиненных Лизингодателю в связи с нарушением Лизингополучателем срока предоставления необходимых по возникшему событию документов.</w:t>
      </w:r>
    </w:p>
    <w:p w14:paraId="0776FF78"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При этом убытки исчисляются согласно п. 8.14. Договора. Сумма закрытия сделки для расчета применяется на месяц</w:t>
      </w:r>
      <w:r>
        <w:rPr>
          <w:rFonts w:ascii="Times New Roman" w:eastAsia="Times New Roman" w:hAnsi="Times New Roman"/>
        </w:rPr>
        <w:t>, следующий за месяцем окончания срока для предоставления по возникшему событию документов.</w:t>
      </w:r>
    </w:p>
    <w:p w14:paraId="7B335D0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 xml:space="preserve">8.12. В случае признания страховщиком одного из события, указанного в пункте 8.11. Договора, страховым случаем, Стороны в течение пяти рабочих дней, с даты признания события страховым, должны согласовать уплату Суммы закрытия сделки за счет собственных средств Лизингополучателя, либо уплату Суммы закрытия сделки и иных платежей за счет страхового возмещения. </w:t>
      </w:r>
    </w:p>
    <w:p w14:paraId="7C83FB53"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color w:val="00000A"/>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с даты окончания </w:t>
      </w:r>
      <w:r>
        <w:rPr>
          <w:rFonts w:ascii="Times New Roman" w:eastAsia="Times New Roman" w:hAnsi="Times New Roman"/>
        </w:rPr>
        <w:t>срока на согласование, установленного в п. 8.12 Договора, а также руководствуются условиями п. 8.19 Договора.</w:t>
      </w:r>
    </w:p>
    <w:p w14:paraId="6E4DAB0A"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8.13. При отсутствии в установленный п. 8.12. срок согласованного Сторонами условия уплаты Суммы закрытия сделки, согласованно считается уплата Суммы закрытия сделки за счет собственных средств Лизингополучателя.</w:t>
      </w:r>
    </w:p>
    <w:p w14:paraId="34A7A3A2"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rPr>
      </w:pPr>
      <w:r>
        <w:rPr>
          <w:rFonts w:ascii="Times New Roman" w:eastAsia="Times New Roman" w:hAnsi="Times New Roman"/>
        </w:rPr>
        <w:t>В этом случае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
    <w:p w14:paraId="1E3D4137"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После исполнения финансовых обязательств в соответствии с настоящим пунктом, к Лизингополучателю переходит право собственности на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2EFB99C6"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8.14. При отказе страховщика от выплаты Лизингодателю страхового возмещения полностью или частично, в случае не признания события страховым и/или в случае нарушения Лизингополучателем сроков на предоставление документов, установленных в п. 8.11 Договора, Лизингополучатель в течение 15 (пятнадцати) календарных дней с даты получения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8.19. Договора, при этом Сумма закрытия сделки для расчета применяется на месяц отказа страховщика, либо за свой счет восстанавливает Имущество о чем письменно уведомляет Лизингодателя.</w:t>
      </w:r>
    </w:p>
    <w:p w14:paraId="0546FCA7"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lastRenderedPageBreak/>
        <w:t>В случае наступления событий, указанных в настоящем пункте, по письменному соглашению Сторон вместо разовой уплаты Суммы закрытия сделки может быть установлен следующий порядок расчетов: продолжение уплаты денежных средств в размере лизинговых платежей, установленных в Графике лизинговых платежей (включая Выкупную цену).</w:t>
      </w:r>
    </w:p>
    <w:p w14:paraId="0F573D3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8.15. Все необходимые расходы и действия, связанные с наступлением страхового события и(или) получением страхового возмещения, осуществляются за счет и силами Лизингополучателя. Обязательства по предоставлению документов, запрашиваемых страховщиком при наступлении страхового случая, несет Лизингополучатель. </w:t>
      </w:r>
    </w:p>
    <w:p w14:paraId="20D4BA81"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8.16. Любые перерывы в эксплуатации Имущества, в том числе по причине нахождения Имущества в ремонте, утрата Имуществом своих функций, не освобождает Лизингополучателя от необходимости уплаты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Pr>
          <w:rFonts w:ascii="Times New Roman" w:eastAsia="Times New Roman" w:hAnsi="Times New Roman"/>
          <w:color w:val="000000"/>
        </w:rPr>
        <w:t xml:space="preserve"> независимо от того, имеется ли вина </w:t>
      </w:r>
      <w:r>
        <w:rPr>
          <w:rFonts w:ascii="Times New Roman" w:eastAsia="Times New Roman" w:hAnsi="Times New Roman"/>
          <w:color w:val="00000A"/>
        </w:rPr>
        <w:t xml:space="preserve">Лизингополучателя </w:t>
      </w:r>
      <w:r>
        <w:rPr>
          <w:rFonts w:ascii="Times New Roman" w:eastAsia="Times New Roman" w:hAnsi="Times New Roman"/>
          <w:color w:val="000000"/>
        </w:rPr>
        <w:t>в утрате Имущества и(или) в утрате Имуществом своих функций</w:t>
      </w:r>
      <w:r>
        <w:rPr>
          <w:rFonts w:ascii="Times New Roman" w:eastAsia="Times New Roman" w:hAnsi="Times New Roman"/>
          <w:color w:val="00000A"/>
        </w:rPr>
        <w:t xml:space="preserve">. </w:t>
      </w:r>
    </w:p>
    <w:p w14:paraId="1C03B7F0"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8.17.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и(или)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55B43A31"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8.18. Если в силу цессии, субаренды либо иной сделки, влекущей уступку прав и (или) обязанностей Лизингополучателя по Договору, права и(или)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7E2958FE" w14:textId="77777777" w:rsidR="000924F6" w:rsidRDefault="000924F6" w:rsidP="000924F6">
      <w:pPr>
        <w:widowControl w:val="0"/>
        <w:tabs>
          <w:tab w:val="left" w:pos="1418"/>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8.19. При наступлении страхового случая Лизингополучатель не освобождается </w:t>
      </w:r>
      <w:r>
        <w:rPr>
          <w:rFonts w:ascii="Times New Roman" w:eastAsia="Times New Roman" w:hAnsi="Times New Roman"/>
          <w:color w:val="00000A"/>
        </w:rPr>
        <w:br/>
        <w:t>от обязанности вносить Лизинговые платежи до даты получения страхового возмещения или уплаты Суммы закрытия сделки.</w:t>
      </w:r>
    </w:p>
    <w:p w14:paraId="1347F765" w14:textId="77777777" w:rsidR="000924F6" w:rsidRDefault="000924F6" w:rsidP="000924F6">
      <w:pPr>
        <w:tabs>
          <w:tab w:val="left" w:pos="851"/>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8.20. Во время действия Договора Имущество должно быть застраховано с учетом территории его фактической эксплуатации.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4AEA9F8E" w14:textId="77777777" w:rsidR="000924F6" w:rsidRDefault="000924F6" w:rsidP="000924F6">
      <w:pPr>
        <w:widowControl w:val="0"/>
        <w:spacing w:after="0" w:line="240" w:lineRule="auto"/>
        <w:jc w:val="center"/>
        <w:rPr>
          <w:rFonts w:ascii="Times New Roman" w:eastAsia="Times New Roman" w:hAnsi="Times New Roman"/>
          <w:b/>
          <w:color w:val="00000A"/>
        </w:rPr>
      </w:pPr>
    </w:p>
    <w:p w14:paraId="25F7D777"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9. Ответственность Сторон</w:t>
      </w:r>
    </w:p>
    <w:p w14:paraId="3011B1A5"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 xml:space="preserve">  9.1. За неисполнение или ненадлежащее исполнение своих обязательств, предусмотренных настоящим Договором, Лизингополучатель и Лизингодатель несут ответственность в соответствии с действующим законодательством Российской Федерации. </w:t>
      </w:r>
    </w:p>
    <w:p w14:paraId="31D8D05F"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 xml:space="preserve">9.2. Если Лизингополучатель нарушает предусмотренные Договором лизинга сроки </w:t>
      </w:r>
      <w:proofErr w:type="gramStart"/>
      <w:r>
        <w:rPr>
          <w:rFonts w:ascii="Times New Roman" w:hAnsi="Times New Roman"/>
          <w:color w:val="00000A"/>
        </w:rPr>
        <w:t>оплаты  Лизинговых</w:t>
      </w:r>
      <w:proofErr w:type="gramEnd"/>
      <w:r>
        <w:rPr>
          <w:rFonts w:ascii="Times New Roman" w:hAnsi="Times New Roman"/>
          <w:color w:val="00000A"/>
        </w:rPr>
        <w:t xml:space="preserve"> платежей к уплате, Суммы закрытия сделки, Выкупной цены Имущества или других платежей, предусмотренных Договором лизинга, то на сумму просроченной задолженности полежит начислению пеня в размере 0,3 (три десятых процента) % от просроченной суммы задолженности за каждый календарный день просрочки.</w:t>
      </w:r>
    </w:p>
    <w:p w14:paraId="65BEA6A6"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Пеня начисляется со следующего дня после наступления срока платежа и до дня поступления платежа включительно, которым Лизингополучатель погасил имеющуюся задолженность</w:t>
      </w:r>
    </w:p>
    <w:p w14:paraId="5E0C1BD9"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 xml:space="preserve">9.3. В случае нарушения Лизингополучателем его обязательств, изложенных в разделах 5 и 8 Договора лизинга, а также любых иных обязательств, предусмотренных Договором лизинга, Лизингополучатель обязан уплатить Лизингодателю за каждый случай неисполнения обязательств штраф в размере 1% от общей цены Договора, но не более 100 000 (ста тысяч) рублей. </w:t>
      </w:r>
    </w:p>
    <w:p w14:paraId="1195431B"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9.4. Оплата неустоек (штрафов, пеней) Стороной, не исполнившей обязательство или исполнившей его ненадлежащим образом, оплачивается только по письменному требованию другой Стороны в течение 15 (пятнадцати) рабочих дней с даты получения такого требования.</w:t>
      </w:r>
    </w:p>
    <w:p w14:paraId="263C0C2C" w14:textId="77777777" w:rsidR="000924F6" w:rsidRDefault="000924F6" w:rsidP="000924F6">
      <w:pPr>
        <w:spacing w:after="0" w:line="240" w:lineRule="auto"/>
        <w:ind w:firstLine="540"/>
        <w:jc w:val="both"/>
        <w:rPr>
          <w:rFonts w:ascii="Times New Roman" w:hAnsi="Times New Roman"/>
          <w:color w:val="00000A"/>
        </w:rPr>
      </w:pPr>
      <w:r>
        <w:rPr>
          <w:rFonts w:ascii="Times New Roman" w:hAnsi="Times New Roman"/>
          <w:color w:val="00000A"/>
        </w:rPr>
        <w:tab/>
        <w:t>9.5.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лизинга, произошло вследствие непреодолимой силы либо по обстоятельствам, за которые отвечает другая Сторона.</w:t>
      </w:r>
    </w:p>
    <w:p w14:paraId="68ABB1A6" w14:textId="77777777" w:rsidR="000924F6" w:rsidRDefault="000924F6" w:rsidP="000924F6">
      <w:pPr>
        <w:spacing w:after="0" w:line="240" w:lineRule="auto"/>
        <w:ind w:firstLine="540"/>
        <w:jc w:val="both"/>
        <w:rPr>
          <w:rFonts w:ascii="Times New Roman" w:eastAsia="Times New Roman" w:hAnsi="Times New Roman"/>
          <w:color w:val="000000"/>
        </w:rPr>
      </w:pPr>
    </w:p>
    <w:p w14:paraId="1DCB19F4"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10. Срок действия и условия расторжения и изменения Договора</w:t>
      </w:r>
    </w:p>
    <w:p w14:paraId="13AF67A8" w14:textId="77777777" w:rsidR="000924F6" w:rsidRDefault="000924F6" w:rsidP="000924F6">
      <w:pPr>
        <w:widowControl w:val="0"/>
        <w:ind w:firstLine="720"/>
        <w:contextualSpacing/>
        <w:jc w:val="both"/>
        <w:rPr>
          <w:rFonts w:ascii="Times New Roman" w:eastAsia="Times New Roman" w:hAnsi="Times New Roman"/>
          <w:color w:val="00000A"/>
        </w:rPr>
      </w:pPr>
      <w:r>
        <w:rPr>
          <w:rFonts w:ascii="Times New Roman" w:eastAsia="Times New Roman" w:hAnsi="Times New Roman"/>
          <w:color w:val="00000A"/>
        </w:rPr>
        <w:lastRenderedPageBreak/>
        <w:t xml:space="preserve">10.1. Договор вступает в силу с момента его заключения в соответствии с законодательством Российской Федерации и </w:t>
      </w:r>
      <w:proofErr w:type="gramStart"/>
      <w:r>
        <w:rPr>
          <w:rFonts w:ascii="Times New Roman" w:eastAsia="Times New Roman" w:hAnsi="Times New Roman"/>
          <w:color w:val="00000A"/>
        </w:rPr>
        <w:t>действует  до</w:t>
      </w:r>
      <w:proofErr w:type="gramEnd"/>
      <w:r>
        <w:rPr>
          <w:rFonts w:ascii="Times New Roman" w:eastAsia="Times New Roman" w:hAnsi="Times New Roman"/>
          <w:color w:val="00000A"/>
        </w:rPr>
        <w:t xml:space="preserve"> _____________________.</w:t>
      </w:r>
    </w:p>
    <w:p w14:paraId="4B284C7B"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10.2. Истечение срока действия Договора, указанного в п.10.1 Договора, влечет прекращение обязательств по Договору, за исключением обязательств Лизингополучателя по оплате услуг, оказанных в течение срока действия Договора (лизинговых платежей), а также иных денежных обязательств Лизингополучателя.</w:t>
      </w:r>
    </w:p>
    <w:p w14:paraId="640AEA3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Обязательства Лизингодателя по приобретению и передаче Имущества в Лизинг возникают с даты заключения договора. </w:t>
      </w:r>
    </w:p>
    <w:p w14:paraId="11C83087"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b/>
          <w:color w:val="00000A"/>
        </w:rPr>
        <w:tab/>
      </w:r>
      <w:r>
        <w:rPr>
          <w:rFonts w:ascii="Times New Roman" w:eastAsia="Times New Roman" w:hAnsi="Times New Roman"/>
          <w:color w:val="00000A"/>
        </w:rPr>
        <w:t>10.3. Действие Договора прекращается по выполнению Сторонами всех взаимных обязательств, предусмотренных Договором.</w:t>
      </w:r>
    </w:p>
    <w:p w14:paraId="47FA57C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10.4. Риск существенного изменения обстоятельств, из которых Стороны исходили при заключении Договора, несет Лизингополучатель.</w:t>
      </w:r>
    </w:p>
    <w:p w14:paraId="6A0631A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10.5. Договор может быть расторгнут:</w:t>
      </w:r>
    </w:p>
    <w:p w14:paraId="0AAABA2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по соглашению Сторон;</w:t>
      </w:r>
    </w:p>
    <w:p w14:paraId="52B3C9F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судебном порядке;</w:t>
      </w:r>
    </w:p>
    <w:p w14:paraId="56574512"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 случае одностороннего отказа стороны Договора от исполнения Договора в соответствии с гражданским законодательством;</w:t>
      </w:r>
    </w:p>
    <w:p w14:paraId="6D019C8D"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10.6. Основанием одностороннего отказа Лизингодателя от исполнения Договора являются:</w:t>
      </w:r>
    </w:p>
    <w:p w14:paraId="71DFC55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многократное (2 и более раз) невнесение Лизингополучателем лизинговых платежей в установленный Договором срок;</w:t>
      </w:r>
    </w:p>
    <w:p w14:paraId="30A22E50"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однократная просрочка внесения Лизингополучателем лизинговых платежей более чем на 30 (тридцать) календарных дней;</w:t>
      </w:r>
    </w:p>
    <w:p w14:paraId="58D78435"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передача имущества в сублизинг/субаренду/пользование без письменного согласия Лизингодателя, за исключением лиц, указанных в Договоре;</w:t>
      </w:r>
    </w:p>
    <w:p w14:paraId="5EF7DA97"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внесение Лизингополучателем Имущества в качестве вклада в простое товарищество (совместную деятельность);</w:t>
      </w:r>
    </w:p>
    <w:p w14:paraId="6589BDED"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Договором;</w:t>
      </w:r>
    </w:p>
    <w:p w14:paraId="70481C97"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197DB17D" w14:textId="77777777" w:rsidR="000924F6" w:rsidRDefault="000924F6" w:rsidP="000924F6">
      <w:pPr>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xml:space="preserve">- Лизингополучатель существенно ухудшает Имущество; </w:t>
      </w:r>
    </w:p>
    <w:p w14:paraId="060EB9CB"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принятия решений о ликвидации, принятия решения о прекращении деятельности Лизингополучателя;</w:t>
      </w:r>
    </w:p>
    <w:p w14:paraId="7DFA48C1" w14:textId="77777777" w:rsidR="000924F6" w:rsidRDefault="000924F6" w:rsidP="000924F6">
      <w:pPr>
        <w:spacing w:after="0" w:line="240" w:lineRule="auto"/>
        <w:ind w:firstLine="720"/>
        <w:jc w:val="both"/>
        <w:rPr>
          <w:rFonts w:ascii="Times New Roman" w:eastAsia="Times New Roman" w:hAnsi="Times New Roman"/>
          <w:color w:val="000000"/>
        </w:rPr>
      </w:pPr>
      <w:r>
        <w:rPr>
          <w:rFonts w:ascii="Times New Roman" w:eastAsia="Times New Roman" w:hAnsi="Times New Roman"/>
          <w:color w:val="000000"/>
        </w:rPr>
        <w:t>- в случае предъявления заявления в арбитражный суд о признании Лизингополучателя несостоятельным (банкротом) в установленном действующим законодательством порядке;</w:t>
      </w:r>
    </w:p>
    <w:p w14:paraId="05C6142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10.7. Решение Лизингодателя об одностороннем отказе от исполнения Договора не позднее чем в течение трех рабочих дней с даты принятия такого решения, направляется Лизингополучателю по почте заказным письмом с уведомлением о вручении по адресу Лизингополучателя,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Лизингодателем подтверждения о его вручении Лизингополучателю.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Датой такого надлежащего уведомления признается дата вручения Лизингополучателю указанного уведомления либо дата фиксации отсутствия Лизингополучателя по его адресу, указанному в Договоре либо 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 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с даты направления Лизингодателем уведомления об одностороннем отказе от исполнения Договора.</w:t>
      </w:r>
    </w:p>
    <w:p w14:paraId="1B00796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Решение Лизингодателя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Лизингодателем Лизингополучателя об одностороннем отказе от исполнения Договора.</w:t>
      </w:r>
    </w:p>
    <w:p w14:paraId="7C3F598F"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Лизингодатель обязан отменить решение об одностороннем отказе от исполнения Договора, если в течение десятидневного срока с даты надлежащего уведомления Лизингополучателя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255BB2AB" w14:textId="77777777" w:rsidR="000924F6" w:rsidRDefault="000924F6" w:rsidP="000924F6">
      <w:pPr>
        <w:spacing w:after="0" w:line="240" w:lineRule="auto"/>
        <w:jc w:val="both"/>
        <w:rPr>
          <w:rFonts w:ascii="Times New Roman" w:eastAsia="Times New Roman" w:hAnsi="Times New Roman"/>
          <w:color w:val="00000A"/>
        </w:rPr>
      </w:pPr>
      <w:r>
        <w:rPr>
          <w:rFonts w:ascii="Times New Roman" w:eastAsia="Times New Roman" w:hAnsi="Times New Roman"/>
          <w:color w:val="00000A"/>
        </w:rPr>
        <w:lastRenderedPageBreak/>
        <w:tab/>
        <w:t>10.8. При получении уведомления о расторжении Договора Лизингополучатель обязан в течение 15 (пятнадцати) дней с даты получения уведомления о расторжении Договора уплатить Лизингодателю Сумму закрытия сделки, указанную в уведомлении,</w:t>
      </w:r>
      <w:r>
        <w:rPr>
          <w:rFonts w:ascii="Times New Roman" w:eastAsia="Times New Roman" w:hAnsi="Times New Roman"/>
          <w:color w:val="00000A"/>
        </w:rPr>
        <w:tab/>
        <w:t>имеющуюся на дату оплаты Суммы закрытия сделки просроченную задолженность Лизингополучателя по оплате лизинговых платежей и пени, а также иные просроченные платежи. Кроме того, Лизингополучатель обязан возместить Лизингодателю в течение 5 (пяти) рабочих дней с даты выставления соответствующего счета, убытки в виде платы за досрочное расторжение Договора, предусмотренную Договором и увеличенную на НДС.</w:t>
      </w:r>
    </w:p>
    <w:p w14:paraId="49E21D5E"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При этом исключительно для целей бухгалтерского учета цена выкупа Имущества (в порядке купли-продажи)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028D716C"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10.9. После выплаты Суммы закрытия сделки и погашения всех иных просроченных обязательств право собственности на Имущество переходит к Лизингополучателю в полном объеме в порядке, предусмотренном Договором.</w:t>
      </w:r>
    </w:p>
    <w:p w14:paraId="074500A6"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 xml:space="preserve">10.10. В случае неуплаты Лизингополучателем Суммы закрытия сделки в течение 16 (шестнадцати) дней со дня получения уведомления Лизингодателя о расторжении Договора, Лизингополучатель обязан возвратить Имущество и все документы на Имущество Лизингодателю, а также снять Имущество с учета в ГИБДД в течение 10 (десяти) дней с даты истечения срока на уплату денежных средств. Лизингополучатель обязан прекратить эксплуатацию Имущества, обеспечив его полную сохранность и страхование согласно условиям Договора. </w:t>
      </w:r>
    </w:p>
    <w:p w14:paraId="7D368D8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10.11. Сумма закрытия сделки, указанная в уведомлении о расторжении Договора, является действительной только на дату расторжения Договора при условии, что Лизингополучатель уплатит Сумму закрытия сделки в срок, установленный в уведомлении о расторжении Договора. В случае неуплаты Суммы закрытия сделки в установленные уведомлением сроки, Лизингодатель считается утратившим интерес к исполнению уплаты Суммы закрытия сделки в размере, указанном в уведомлении.</w:t>
      </w:r>
    </w:p>
    <w:p w14:paraId="30E1B30F"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10.12. Все риски и расходы, связанные с возвратом Имущества, в том числе страхованием и транспортировкой, несет Лизингополучатель.</w:t>
      </w:r>
    </w:p>
    <w:p w14:paraId="5D9F046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В случае если Лизингополучатель не предпримет мер по возврату Имущества, Лизингодатель имеет право вступить во владение Имуществом и произвести его перевозку за счет Лизингополучателя, возложив на Лизингополучателя все риски и расходы, связанные со вступлением во владение Имуществом и с его доставкой до указанного в уведомлении места. Лизингодатель вправе произвести продажу Имущества в месте его фактического нахождения. Лизингодатель имеет право продать Имущество любым способом, в том числе по договору комиссии через организацию, выбранную Лизингодателем.</w:t>
      </w:r>
    </w:p>
    <w:p w14:paraId="387938AA" w14:textId="77777777" w:rsidR="000924F6" w:rsidRDefault="000924F6" w:rsidP="000924F6">
      <w:pPr>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Лизингополучатель обязан предоставить Лизингодателю и его доверенным лицам возможность и полномочия входить на территорию, где находится Имущество, для осуществления своего права на вывоз Имущества.</w:t>
      </w:r>
    </w:p>
    <w:p w14:paraId="1D7FA9A7"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10.13. Лизингополучатель обязан обеспечить возможность представителям Лизингодателя осуществлять действия, связанные с реализацией своего права на вступление во владение Имуществом и на его вывоз с территории, где оно находится. </w:t>
      </w:r>
    </w:p>
    <w:p w14:paraId="459C219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Любые расходы, связанные с описанными в данном разделе действиями Лизингодателя и Лизингополучателя, несет Лизингополучатель в пользу Лизингодателя.</w:t>
      </w:r>
    </w:p>
    <w:p w14:paraId="11C27BD9"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10.14. После изъятия/возврата Имущества, Лизингодатель имеет право распорядиться Имуществом любым способом.</w:t>
      </w:r>
    </w:p>
    <w:p w14:paraId="6D15F850"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10.15. В случае возврата (изъятия) и продажи Имущества Лизингодателем Стороны вправе соотнести взаимные требования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w:t>
      </w:r>
    </w:p>
    <w:p w14:paraId="7EE41603"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A"/>
        </w:rPr>
        <w:t xml:space="preserve">10.16. При определении завершающих обязанностей </w:t>
      </w:r>
      <w:r>
        <w:rPr>
          <w:rFonts w:ascii="Times New Roman" w:eastAsia="Times New Roman" w:hAnsi="Times New Roman"/>
          <w:color w:val="000000"/>
        </w:rPr>
        <w:t>Стороны исходят из следующих правил:</w:t>
      </w:r>
    </w:p>
    <w:p w14:paraId="0F2D6229" w14:textId="77777777" w:rsidR="000924F6" w:rsidRDefault="000924F6" w:rsidP="000924F6">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rPr>
        <w:tab/>
        <w:t>- фактическим возвратом финансирования (в т.ч. частичного) считается дата фактического зачисления на корреспондентский счет банка Лизингодателя суммы, полученной в результате реализации Имущества;</w:t>
      </w:r>
    </w:p>
    <w:p w14:paraId="5B1B761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 размер финансирования, предоставленного Лизингодателем Лизингополучателю, определяется как закупочная цена </w:t>
      </w:r>
      <w:proofErr w:type="gramStart"/>
      <w:r>
        <w:rPr>
          <w:rFonts w:ascii="Times New Roman" w:eastAsia="Times New Roman" w:hAnsi="Times New Roman"/>
          <w:color w:val="00000A"/>
        </w:rPr>
        <w:t>Имущества  в</w:t>
      </w:r>
      <w:proofErr w:type="gramEnd"/>
      <w:r>
        <w:rPr>
          <w:rFonts w:ascii="Times New Roman" w:eastAsia="Times New Roman" w:hAnsi="Times New Roman"/>
          <w:color w:val="00000A"/>
        </w:rPr>
        <w:t xml:space="preserve"> совокупности с расходами по его доставке, ремонту, передаче Лизингополучателю и т.п.</w:t>
      </w:r>
    </w:p>
    <w:p w14:paraId="478F31B8" w14:textId="77777777" w:rsidR="000924F6" w:rsidRDefault="000924F6" w:rsidP="000924F6">
      <w:pPr>
        <w:widowControl w:val="0"/>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10.17. При возврате/изъятии Имущества Лизингодатель производит оценку его стоимости. Рыночная и ликвидационная стоимость реализуемого Имущества определяется согласно отчету независимой оценочной компании, с которой Лизингодатель заключил договор на проведение оценки. </w:t>
      </w:r>
    </w:p>
    <w:p w14:paraId="5B732AF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Цена реализации Имущества устанавливается не ниже рыночной стоимости в соответствии с отчетом независимой оценочной компании.</w:t>
      </w:r>
    </w:p>
    <w:p w14:paraId="6C455997"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lastRenderedPageBreak/>
        <w:t>При условии отсутствия покупателя, стоимость реализации возвращенного/изъятого Имущества уменьшается от рыночной до ликвидационной стоимости, указанной в отчете независимой оценочной компании.</w:t>
      </w:r>
    </w:p>
    <w:p w14:paraId="3B8AF7B5"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При условии отсутствия покупателя на Имущество по ликвидационной стоимости, Имущество реализуется по цене ниже ликвидационной стоимости, указанной в отчете независимой оценочной компании.</w:t>
      </w:r>
    </w:p>
    <w:p w14:paraId="5D4DAC59"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Разумным сроком на реализацию Имущества/единицы Имущества считается срок в 12 (двенадцать) месяцев, если более длительный срок не указан в отчете оценочной компании.</w:t>
      </w:r>
    </w:p>
    <w:p w14:paraId="07D9CB1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10.18. При возврате/изъятия и последующей продаже Имущества Лизингодателем стороны обязаны соотнести взаимные предоставления Сторон по Договору, совершенные до момента такой продажи (сальдо встречных обязательств), и определить завершающую обязанность одной стороны в отношении другой (сальдо встречных обязательств) либо установить иные последствия расторжения Договора, в том числе, путем заключения отдельного соглашения. Настоящим Стороны, руководствуясь принципом свободы договора, установили последствия расторжения Договора и условия определения сальдо встречных обязательств применительно к Договору. Стороны установили, что сальдо встречных обязательств будет равно разнице между суммой, полученной Лизингодателем от реализации Предмета лизинга (предоставление Лизингополучателя), с одной стороны, и </w:t>
      </w:r>
      <w:proofErr w:type="gramStart"/>
      <w:r>
        <w:rPr>
          <w:rFonts w:ascii="Times New Roman" w:eastAsia="Times New Roman" w:hAnsi="Times New Roman"/>
          <w:color w:val="000000"/>
        </w:rPr>
        <w:t>затратами</w:t>
      </w:r>
      <w:proofErr w:type="gramEnd"/>
      <w:r>
        <w:rPr>
          <w:rFonts w:ascii="Times New Roman" w:eastAsia="Times New Roman" w:hAnsi="Times New Roman"/>
          <w:color w:val="000000"/>
        </w:rPr>
        <w:t xml:space="preserve"> и денежными правами Лизингодателя (предоставление Лизингодателя) с другой стороны.</w:t>
      </w:r>
    </w:p>
    <w:p w14:paraId="4952103F" w14:textId="77777777" w:rsidR="000924F6" w:rsidRDefault="000924F6" w:rsidP="000924F6">
      <w:pPr>
        <w:widowControl w:val="0"/>
        <w:tabs>
          <w:tab w:val="left" w:pos="851"/>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 При расчете сальдо встречных обязательств Стороны исходят из следующих условий:</w:t>
      </w:r>
    </w:p>
    <w:p w14:paraId="6C460C4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10.19.1. в расчет предоставления Лизингополучателя включается стоимость возвращенного/изъятого и реализованного Имущества с учетом особенностей, предусмотренных п. 10.17.</w:t>
      </w:r>
    </w:p>
    <w:p w14:paraId="56515C33" w14:textId="77777777" w:rsidR="000924F6" w:rsidRDefault="000924F6" w:rsidP="000924F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Оплаченные Лизингополучателем лизинговые и иные платежи, предусмотренные Договором, штрафы и пени и также возмещенные Лизингополучателем Лизингодателю какие-либо расходы по Договору в расчет предоставления Лизингополучателя не включаются;</w:t>
      </w:r>
    </w:p>
    <w:p w14:paraId="0A4B061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0"/>
        </w:rPr>
      </w:pPr>
      <w:r>
        <w:rPr>
          <w:rFonts w:ascii="Times New Roman" w:eastAsia="Times New Roman" w:hAnsi="Times New Roman"/>
          <w:color w:val="000000"/>
        </w:rPr>
        <w:t>10.19.2. в расчет предоставления Лизингодателя включаются:</w:t>
      </w:r>
    </w:p>
    <w:p w14:paraId="7B3579F7"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просроченная задолженность Лизингополучателя, включая все неуплаченные неустойки и штрафы. Просроченной задолженностью Лизингополучателя в целях настоящего пункта считается задолженность, имеющаяся на месяц расторжения Договора включительно.;</w:t>
      </w:r>
    </w:p>
    <w:p w14:paraId="4D950239"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Сумма закрытия сделки, установленная в Графике платежей на месяц реализации возвращенного/изъятого Имущества; </w:t>
      </w:r>
    </w:p>
    <w:p w14:paraId="68832A8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все и любые расходы Лизингодателя, связанные с заключением, исполнением, расторжением Договора, изъятием Имущества (включая, но не ограничиваясь, ремонт, демонтаж, хранение, страхование, восстановление документов на Имущество, затраты на оценку, реализацию и т.п.);</w:t>
      </w:r>
    </w:p>
    <w:p w14:paraId="0B039DD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плата Лизингодателя за досрочный возврат кредитных ресурсов (кредитных договоров и при наличии такой комиссии);</w:t>
      </w:r>
    </w:p>
    <w:p w14:paraId="24CB134E"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w:t>
      </w:r>
      <w:r>
        <w:rPr>
          <w:rFonts w:ascii="Times New Roman" w:eastAsia="Times New Roman" w:hAnsi="Times New Roman"/>
          <w:color w:val="000000"/>
        </w:rPr>
        <w:t xml:space="preserve"> комиссия за досрочное расторжение Договора (при наличии) и т.п.;</w:t>
      </w:r>
    </w:p>
    <w:p w14:paraId="1DB054C8"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b/>
          <w:color w:val="00000A"/>
        </w:rPr>
      </w:pPr>
      <w:r>
        <w:rPr>
          <w:rFonts w:ascii="Times New Roman" w:eastAsia="Times New Roman" w:hAnsi="Times New Roman"/>
          <w:color w:val="00000A"/>
        </w:rPr>
        <w:t>– проценты, исчисленные по правилам, установленным в п. 10.19.3.</w:t>
      </w:r>
    </w:p>
    <w:p w14:paraId="10B12E0A" w14:textId="77777777" w:rsidR="000924F6" w:rsidRDefault="000924F6" w:rsidP="000924F6">
      <w:pPr>
        <w:tabs>
          <w:tab w:val="left" w:pos="567"/>
          <w:tab w:val="left" w:pos="1134"/>
        </w:tabs>
        <w:spacing w:after="0" w:line="240" w:lineRule="auto"/>
        <w:ind w:firstLine="567"/>
        <w:jc w:val="both"/>
        <w:rPr>
          <w:rFonts w:ascii="Times New Roman" w:eastAsia="Times New Roman" w:hAnsi="Times New Roman"/>
          <w:color w:val="000000"/>
        </w:rPr>
      </w:pPr>
      <w:r>
        <w:rPr>
          <w:rFonts w:ascii="Times New Roman" w:eastAsia="Times New Roman" w:hAnsi="Times New Roman"/>
          <w:b/>
          <w:color w:val="000000"/>
        </w:rPr>
        <w:t xml:space="preserve">– </w:t>
      </w:r>
      <w:r>
        <w:rPr>
          <w:rFonts w:ascii="Times New Roman" w:eastAsia="Times New Roman" w:hAnsi="Times New Roman"/>
          <w:color w:val="000000"/>
        </w:rPr>
        <w:t xml:space="preserve">учитывая обязанность Лизингополучателя вернуть представленное финансирование и уплатить плату за него, платежи, установленные в Графике лизинговых платежей, начиная с месяца, следующего за месяцем расторжения Договора и заканчивая месяцем реализации Имущества (включительно) или месяцем планового окончания срока лизинга согласно Графику (в зависимости от того, что наступит раньше), также включаются в расчет представления Лизингодателя. </w:t>
      </w:r>
    </w:p>
    <w:p w14:paraId="783FDDA4" w14:textId="77777777" w:rsidR="000924F6" w:rsidRDefault="000924F6" w:rsidP="000924F6">
      <w:pPr>
        <w:tabs>
          <w:tab w:val="left" w:pos="567"/>
          <w:tab w:val="left" w:pos="1134"/>
        </w:tabs>
        <w:spacing w:after="0" w:line="240" w:lineRule="auto"/>
        <w:ind w:firstLine="567"/>
        <w:jc w:val="both"/>
        <w:rPr>
          <w:rFonts w:ascii="Times New Roman" w:hAnsi="Times New Roman"/>
          <w:color w:val="000000"/>
        </w:rPr>
      </w:pPr>
      <w:r>
        <w:rPr>
          <w:rFonts w:ascii="Times New Roman" w:eastAsia="Times New Roman" w:hAnsi="Times New Roman"/>
          <w:color w:val="000000"/>
        </w:rPr>
        <w:t xml:space="preserve">10.19.3. в случае, если реализация Имущества осуществлена после окончания срока лизинга, установленного Договором, Лизингодатель имеет право начислять на Сумму закрытия сделки, установленную в Графике лизинговых платежей на последний плановый период Графика, проценты в размере </w:t>
      </w:r>
      <w:r w:rsidR="00300F6F">
        <w:rPr>
          <w:rFonts w:ascii="Times New Roman" w:eastAsia="Times New Roman" w:hAnsi="Times New Roman"/>
          <w:color w:val="000000"/>
        </w:rPr>
        <w:t>21</w:t>
      </w:r>
      <w:r>
        <w:rPr>
          <w:rFonts w:ascii="Times New Roman" w:eastAsia="Times New Roman" w:hAnsi="Times New Roman"/>
          <w:color w:val="000000"/>
        </w:rPr>
        <w:t>% годовых. Начисление процентов осуществляется с первого дня месяца, следующего за плановым месяцем последнего лизингового платежа согласно Графику платежей, и начисляется до даты фактического возврата финансирования. Исчисленная в соответствии с настоящим пунктом сумма включается в расчет сальдо встречных обязательств (предоставление Лизингодателя) (п. 10.19.2. Договора);</w:t>
      </w:r>
    </w:p>
    <w:p w14:paraId="4526DCA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 При этом Стороны исходят из следующих правил:</w:t>
      </w:r>
    </w:p>
    <w:p w14:paraId="7EEAF6A8"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10.20.1. Возвратом финансирования считается дата продажи Лизингодателем возвращенного предмета лизинга (с учетом положений п. 10.16. Договора) либо истечение согласованного Сторонами разумного срока на продажу. </w:t>
      </w:r>
    </w:p>
    <w:p w14:paraId="170599FF"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10.20.2. В этой связи сальдо встречных обязательств подлежит расчету Сторонами не ранее любого из событий, которое наступит первым:</w:t>
      </w:r>
    </w:p>
    <w:p w14:paraId="4CF194FE"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продажа Лизингодателем Имущества;</w:t>
      </w:r>
    </w:p>
    <w:p w14:paraId="6AEDA771" w14:textId="77777777" w:rsidR="000924F6"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w:t>
      </w:r>
      <w:r>
        <w:rPr>
          <w:rFonts w:ascii="Times New Roman" w:eastAsia="Times New Roman" w:hAnsi="Times New Roman"/>
          <w:color w:val="00000A"/>
        </w:rPr>
        <w:tab/>
        <w:t>истечение разумного срока на продажу Имущества.</w:t>
      </w:r>
    </w:p>
    <w:p w14:paraId="3A3D8BB8" w14:textId="77777777" w:rsidR="000924F6" w:rsidRPr="005777E4" w:rsidRDefault="000924F6" w:rsidP="000924F6">
      <w:pPr>
        <w:tabs>
          <w:tab w:val="left" w:pos="1134"/>
        </w:tabs>
        <w:spacing w:after="0" w:line="240" w:lineRule="auto"/>
        <w:ind w:firstLine="567"/>
        <w:jc w:val="both"/>
        <w:rPr>
          <w:rFonts w:ascii="Times New Roman" w:eastAsia="Times New Roman" w:hAnsi="Times New Roman"/>
          <w:color w:val="00000A"/>
        </w:rPr>
      </w:pPr>
      <w:r>
        <w:rPr>
          <w:rFonts w:ascii="Times New Roman" w:eastAsia="Times New Roman" w:hAnsi="Times New Roman"/>
          <w:color w:val="00000A"/>
        </w:rPr>
        <w:t xml:space="preserve">Лизингополучатель не имеет права требовать расчета и/или уплаты сальдо ранее сроков, установленных в настоящем </w:t>
      </w:r>
      <w:r w:rsidRPr="005777E4">
        <w:rPr>
          <w:rFonts w:ascii="Times New Roman" w:eastAsia="Times New Roman" w:hAnsi="Times New Roman"/>
          <w:color w:val="00000A"/>
        </w:rPr>
        <w:t>пункте.</w:t>
      </w:r>
      <w:r w:rsidRPr="005777E4">
        <w:rPr>
          <w:rFonts w:ascii="Times New Roman" w:eastAsia="Times New Roman" w:hAnsi="Times New Roman"/>
          <w:color w:val="00000A"/>
        </w:rPr>
        <w:tab/>
      </w:r>
    </w:p>
    <w:p w14:paraId="6625DA72" w14:textId="04312FFA" w:rsidR="000924F6" w:rsidRPr="005777E4" w:rsidRDefault="000924F6" w:rsidP="000924F6">
      <w:pPr>
        <w:spacing w:after="0" w:line="240" w:lineRule="auto"/>
        <w:ind w:firstLine="567"/>
        <w:jc w:val="both"/>
        <w:rPr>
          <w:rFonts w:ascii="Times New Roman" w:eastAsia="Times New Roman" w:hAnsi="Times New Roman"/>
          <w:color w:val="000000"/>
        </w:rPr>
      </w:pPr>
      <w:r w:rsidRPr="005777E4">
        <w:rPr>
          <w:rFonts w:ascii="Times New Roman" w:eastAsia="Times New Roman" w:hAnsi="Times New Roman"/>
          <w:color w:val="00000A"/>
        </w:rPr>
        <w:lastRenderedPageBreak/>
        <w:t xml:space="preserve">10.21. </w:t>
      </w:r>
      <w:r w:rsidRPr="005777E4">
        <w:rPr>
          <w:rFonts w:ascii="Times New Roman" w:eastAsia="Times New Roman" w:hAnsi="Times New Roman"/>
          <w:color w:val="000000"/>
        </w:rPr>
        <w:t xml:space="preserve">По соглашению сторон допускается изменение существенных условий договора в случаях и в порядке, </w:t>
      </w:r>
      <w:r w:rsidR="004A68BA" w:rsidRPr="005777E4">
        <w:rPr>
          <w:rFonts w:ascii="Times New Roman" w:eastAsia="Times New Roman" w:hAnsi="Times New Roman"/>
          <w:color w:val="000000"/>
        </w:rPr>
        <w:t>положением о закупках Заказчика.</w:t>
      </w:r>
    </w:p>
    <w:p w14:paraId="553A47FD" w14:textId="5FDBB947" w:rsidR="000924F6" w:rsidRPr="005777E4" w:rsidRDefault="000924F6" w:rsidP="000924F6">
      <w:pPr>
        <w:widowControl w:val="0"/>
        <w:tabs>
          <w:tab w:val="left" w:pos="567"/>
        </w:tabs>
        <w:spacing w:after="0" w:line="240" w:lineRule="auto"/>
        <w:jc w:val="both"/>
        <w:rPr>
          <w:rFonts w:ascii="Times New Roman" w:eastAsia="Times New Roman" w:hAnsi="Times New Roman"/>
          <w:color w:val="00000A"/>
        </w:rPr>
      </w:pPr>
      <w:r w:rsidRPr="005777E4">
        <w:rPr>
          <w:rFonts w:ascii="Times New Roman" w:eastAsia="Times New Roman" w:hAnsi="Times New Roman"/>
          <w:color w:val="00000A"/>
        </w:rPr>
        <w:tab/>
        <w:t>10.22. Лизингополучатель имеет право отказаться от исполнения Договора только в случае невыполнения Лизингодателем принятых обязательств сроком более 60 календарных дней. При этом решение Лизингополучателя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Лизингополучателем Лизингодателя об одностороннем отказе от исполнения Договора.</w:t>
      </w:r>
    </w:p>
    <w:p w14:paraId="37E8A96D"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r w:rsidRPr="005777E4">
        <w:rPr>
          <w:rFonts w:ascii="Times New Roman" w:eastAsia="Times New Roman" w:hAnsi="Times New Roman"/>
          <w:color w:val="00000A"/>
        </w:rPr>
        <w:tab/>
        <w:t>10.23. Лизингополучатель обязан отменить не вступившее в силу решение об одностороннем отказе от исполнения Договора, если в течение десятидневного</w:t>
      </w:r>
      <w:r>
        <w:rPr>
          <w:rFonts w:ascii="Times New Roman" w:eastAsia="Times New Roman" w:hAnsi="Times New Roman"/>
          <w:color w:val="00000A"/>
        </w:rPr>
        <w:t xml:space="preserve"> срока с даты надлежащего уведомления Лизингодателя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w:t>
      </w:r>
    </w:p>
    <w:p w14:paraId="73B87F61" w14:textId="77777777" w:rsidR="000924F6" w:rsidRDefault="000924F6" w:rsidP="000924F6">
      <w:pPr>
        <w:widowControl w:val="0"/>
        <w:tabs>
          <w:tab w:val="left" w:pos="567"/>
        </w:tabs>
        <w:spacing w:after="0" w:line="240" w:lineRule="auto"/>
        <w:jc w:val="both"/>
        <w:rPr>
          <w:rFonts w:ascii="Times New Roman" w:eastAsia="Times New Roman" w:hAnsi="Times New Roman"/>
          <w:color w:val="00000A"/>
        </w:rPr>
      </w:pPr>
    </w:p>
    <w:p w14:paraId="07FBA2B4" w14:textId="77777777" w:rsidR="000924F6" w:rsidRDefault="000924F6" w:rsidP="000924F6">
      <w:pPr>
        <w:widowControl w:val="0"/>
        <w:tabs>
          <w:tab w:val="left" w:pos="567"/>
        </w:tabs>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11. Урегулирование споров</w:t>
      </w:r>
    </w:p>
    <w:p w14:paraId="5B9D8D9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464E78AE"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11.2. До передачи спора на разрешение Арбитражного суда Стороны примут меры к его урегулированию в претензионном порядке:</w:t>
      </w:r>
    </w:p>
    <w:p w14:paraId="4B78915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11.2.1. Претензия должна быть направлена в письменном виде. По полученной претензии Сторона должна дать письменный </w:t>
      </w:r>
      <w:proofErr w:type="gramStart"/>
      <w:r>
        <w:rPr>
          <w:rFonts w:ascii="Times New Roman" w:eastAsia="Times New Roman" w:hAnsi="Times New Roman"/>
          <w:color w:val="00000A"/>
        </w:rPr>
        <w:t>ответ по существу</w:t>
      </w:r>
      <w:proofErr w:type="gramEnd"/>
      <w:r>
        <w:rPr>
          <w:rFonts w:ascii="Times New Roman" w:eastAsia="Times New Roman" w:hAnsi="Times New Roman"/>
          <w:color w:val="00000A"/>
        </w:rPr>
        <w:t xml:space="preserve"> в срок, не позднее 10 (десяти) рабочих дней, с даты ее получения. </w:t>
      </w:r>
    </w:p>
    <w:p w14:paraId="6B6C802F"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Если претензионные требования подлежат денежной оценке, в претензии указывается истребуемая сумма и ее полный и обоснованный расчет.</w:t>
      </w:r>
    </w:p>
    <w:p w14:paraId="3C7E732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11.3. Срок на обращение в арбитражный суд Стороны устанавливают по истечении 20 (двадцати) календарных дней с даты направления претензии.</w:t>
      </w:r>
      <w:r>
        <w:rPr>
          <w:rFonts w:ascii="Times New Roman" w:eastAsia="Times New Roman" w:hAnsi="Times New Roman"/>
          <w:color w:val="00000A"/>
        </w:rPr>
        <w:tab/>
      </w:r>
    </w:p>
    <w:p w14:paraId="5A145E2E" w14:textId="49E6390A"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 xml:space="preserve">11.4. В случае невыполнения Сторонами своих обязательств и недостижения взаимного согласия споры по Договору разрешаются в Арбитражном суде </w:t>
      </w:r>
      <w:r w:rsidR="00D550FE" w:rsidRPr="00D550FE">
        <w:rPr>
          <w:rFonts w:ascii="Times New Roman" w:eastAsia="Times New Roman" w:hAnsi="Times New Roman"/>
          <w:color w:val="00000A"/>
        </w:rPr>
        <w:t>Республик</w:t>
      </w:r>
      <w:r w:rsidR="00D550FE">
        <w:rPr>
          <w:rFonts w:ascii="Times New Roman" w:eastAsia="Times New Roman" w:hAnsi="Times New Roman"/>
          <w:color w:val="00000A"/>
        </w:rPr>
        <w:t>и</w:t>
      </w:r>
      <w:r w:rsidR="00D550FE" w:rsidRPr="00D550FE">
        <w:rPr>
          <w:rFonts w:ascii="Times New Roman" w:eastAsia="Times New Roman" w:hAnsi="Times New Roman"/>
          <w:color w:val="00000A"/>
        </w:rPr>
        <w:t xml:space="preserve"> Башкортостан</w:t>
      </w:r>
    </w:p>
    <w:p w14:paraId="5A6E01B2" w14:textId="77777777" w:rsidR="000924F6" w:rsidRDefault="000924F6" w:rsidP="000924F6">
      <w:pPr>
        <w:widowControl w:val="0"/>
        <w:spacing w:after="0" w:line="240" w:lineRule="auto"/>
        <w:jc w:val="center"/>
        <w:rPr>
          <w:rFonts w:ascii="Times New Roman" w:eastAsia="Times New Roman" w:hAnsi="Times New Roman"/>
          <w:b/>
          <w:color w:val="00000A"/>
        </w:rPr>
      </w:pPr>
    </w:p>
    <w:p w14:paraId="4943F496"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12. Общие вопросы</w:t>
      </w:r>
    </w:p>
    <w:p w14:paraId="4F0B000C"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 Сроки, определенные в Договоре (дни, недели, месяцы), если иное прямо не определено, исчисляются в календарных днях, неделях или месяцах.</w:t>
      </w:r>
    </w:p>
    <w:p w14:paraId="740DB93A" w14:textId="13C1D6BF"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12.2. </w:t>
      </w:r>
      <w:r w:rsidR="007971C0" w:rsidRPr="007971C0">
        <w:rPr>
          <w:rFonts w:ascii="Times New Roman" w:eastAsia="Times New Roman" w:hAnsi="Times New Roman"/>
          <w:color w:val="00000A"/>
        </w:rPr>
        <w:t>Все изменения и дополнения к настоящему Договору действительны только при условии оформления их в виде дополнительного соглашения к Договору, подписанного уполномоченными представителями обеих Сторон. Иные способы изменения условий Договора не допускаются</w:t>
      </w:r>
      <w:r>
        <w:rPr>
          <w:rFonts w:ascii="Times New Roman" w:eastAsia="Times New Roman" w:hAnsi="Times New Roman"/>
          <w:color w:val="00000A"/>
        </w:rPr>
        <w:t>.</w:t>
      </w:r>
    </w:p>
    <w:p w14:paraId="4D87E35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12.3. Все приложения, дополнения и изменения к Договору являются неотъемлемой частью Договора.</w:t>
      </w:r>
    </w:p>
    <w:p w14:paraId="7129C224"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12.4. Любое уведомление или иное сообщение, направляемое Лизингодателем или Лизингополучателем друг другу по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Договоре и за подписью полномочного лица, если иное не предусмотрено условиями Договора.</w:t>
      </w:r>
    </w:p>
    <w:p w14:paraId="6A09E619"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12.5. Уведомления и сообщения, отсылаемые по почте, направляются на адрес Стороны, указанный в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18CD3336"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12.6. 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 если иное не предусмотрено условиями Договора.</w:t>
      </w:r>
    </w:p>
    <w:p w14:paraId="1332683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 xml:space="preserve">12.7. В случае изменения банковских реквизитов, местонахождения и/или почтового адреса одной из Сторон она обязана информировать об этом другую Сторону в течение 2 (двух) рабочих дней с даты таких изменений. </w:t>
      </w:r>
    </w:p>
    <w:p w14:paraId="0FD42E3E" w14:textId="77777777" w:rsidR="000924F6" w:rsidRDefault="000924F6" w:rsidP="000924F6">
      <w:pPr>
        <w:widowControl w:val="0"/>
        <w:spacing w:after="0" w:line="240" w:lineRule="auto"/>
        <w:ind w:firstLine="709"/>
        <w:jc w:val="both"/>
        <w:rPr>
          <w:rFonts w:ascii="Times New Roman" w:eastAsia="Times New Roman" w:hAnsi="Times New Roman"/>
          <w:color w:val="00000A"/>
        </w:rPr>
      </w:pPr>
      <w:r>
        <w:rPr>
          <w:rFonts w:ascii="Times New Roman" w:eastAsia="Times New Roman" w:hAnsi="Times New Roman"/>
          <w:color w:val="00000A"/>
        </w:rPr>
        <w:t>12.8.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59FEBF76" w14:textId="77777777" w:rsidR="000924F6" w:rsidRDefault="000924F6" w:rsidP="000924F6">
      <w:pPr>
        <w:widowControl w:val="0"/>
        <w:spacing w:after="0" w:line="240" w:lineRule="auto"/>
        <w:ind w:firstLine="709"/>
        <w:jc w:val="both"/>
        <w:rPr>
          <w:rFonts w:ascii="Times New Roman" w:eastAsia="Times New Roman" w:hAnsi="Times New Roman"/>
          <w:color w:val="00000A"/>
        </w:rPr>
      </w:pPr>
      <w:bookmarkStart w:id="1" w:name="_Hlk101971207"/>
      <w:r>
        <w:rPr>
          <w:rFonts w:ascii="Times New Roman" w:eastAsia="Times New Roman" w:hAnsi="Times New Roman"/>
          <w:color w:val="00000A"/>
        </w:rPr>
        <w:t xml:space="preserve">В случае перемены Заказчика права и обязанности Заказчика, предусмотренные договором, </w:t>
      </w:r>
      <w:r>
        <w:rPr>
          <w:rFonts w:ascii="Times New Roman" w:eastAsia="Times New Roman" w:hAnsi="Times New Roman"/>
          <w:color w:val="00000A"/>
        </w:rPr>
        <w:lastRenderedPageBreak/>
        <w:t>переходят к новому Заказчику.</w:t>
      </w:r>
      <w:bookmarkEnd w:id="1"/>
    </w:p>
    <w:p w14:paraId="1D0401E3"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w:t>
      </w:r>
      <w:r w:rsidR="00300F6F">
        <w:rPr>
          <w:rFonts w:ascii="Times New Roman" w:eastAsia="Times New Roman" w:hAnsi="Times New Roman"/>
          <w:color w:val="00000A"/>
        </w:rPr>
        <w:t>9</w:t>
      </w:r>
      <w:r>
        <w:rPr>
          <w:rFonts w:ascii="Times New Roman" w:eastAsia="Times New Roman" w:hAnsi="Times New Roman"/>
          <w:color w:val="00000A"/>
        </w:rPr>
        <w:t>. К Договору прилагаются и являются его неотъемлемой частью:</w:t>
      </w:r>
    </w:p>
    <w:p w14:paraId="3DC92A25"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r>
      <w:bookmarkStart w:id="2" w:name="_Hlk48312554"/>
      <w:r>
        <w:rPr>
          <w:rFonts w:ascii="Times New Roman" w:eastAsia="Times New Roman" w:hAnsi="Times New Roman"/>
          <w:color w:val="000000"/>
        </w:rPr>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1- Техническое задание;</w:t>
      </w:r>
    </w:p>
    <w:p w14:paraId="6962AE9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2 - Форма Акта о приемке имущества в лизинг;</w:t>
      </w:r>
    </w:p>
    <w:p w14:paraId="09D1FA28"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3 - Спецификация;</w:t>
      </w:r>
    </w:p>
    <w:p w14:paraId="577695B0" w14:textId="2768DFE5" w:rsidR="000924F6" w:rsidRDefault="003252AC" w:rsidP="000924F6">
      <w:pPr>
        <w:spacing w:after="0" w:line="240" w:lineRule="auto"/>
        <w:ind w:firstLineChars="150" w:firstLine="330"/>
        <w:rPr>
          <w:rFonts w:ascii="Times New Roman" w:eastAsia="Times New Roman" w:hAnsi="Times New Roman"/>
          <w:color w:val="000000"/>
        </w:rPr>
      </w:pPr>
      <w:r>
        <w:rPr>
          <w:rFonts w:ascii="Times New Roman" w:eastAsia="Times New Roman" w:hAnsi="Times New Roman"/>
          <w:color w:val="000000"/>
        </w:rPr>
        <w:t xml:space="preserve">         </w:t>
      </w:r>
      <w:r w:rsidR="000924F6">
        <w:rPr>
          <w:rFonts w:ascii="Times New Roman" w:eastAsia="Times New Roman" w:hAnsi="Times New Roman"/>
          <w:color w:val="000000"/>
        </w:rPr>
        <w:t xml:space="preserve">- Приложение </w:t>
      </w:r>
      <w:r w:rsidR="000924F6">
        <w:rPr>
          <w:rFonts w:ascii="Times New Roman" w:eastAsia="Segoe UI Symbol" w:hAnsi="Times New Roman"/>
          <w:color w:val="000000"/>
        </w:rPr>
        <w:t>№</w:t>
      </w:r>
      <w:r w:rsidR="000924F6">
        <w:rPr>
          <w:rFonts w:ascii="Times New Roman" w:eastAsia="Times New Roman" w:hAnsi="Times New Roman"/>
          <w:color w:val="000000"/>
        </w:rPr>
        <w:t xml:space="preserve"> 4 - Форма Акта об окончании лизинга; </w:t>
      </w:r>
    </w:p>
    <w:p w14:paraId="7B5973E0"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color w:val="000000"/>
        </w:rPr>
        <w:tab/>
        <w:t xml:space="preserve"> - Приложение </w:t>
      </w:r>
      <w:r>
        <w:rPr>
          <w:rFonts w:ascii="Times New Roman" w:eastAsia="Segoe UI Symbol" w:hAnsi="Times New Roman"/>
          <w:color w:val="000000"/>
        </w:rPr>
        <w:t>№</w:t>
      </w:r>
      <w:r>
        <w:rPr>
          <w:rFonts w:ascii="Times New Roman" w:eastAsia="Times New Roman" w:hAnsi="Times New Roman"/>
          <w:color w:val="000000"/>
        </w:rPr>
        <w:t xml:space="preserve"> 5 - График лизинговых платежей и оплаты выкупной цены; </w:t>
      </w:r>
    </w:p>
    <w:bookmarkEnd w:id="2"/>
    <w:p w14:paraId="31BF4AA4" w14:textId="77777777" w:rsidR="000924F6" w:rsidRDefault="000924F6" w:rsidP="000924F6">
      <w:pPr>
        <w:widowControl w:val="0"/>
        <w:spacing w:after="0" w:line="240" w:lineRule="auto"/>
        <w:ind w:firstLine="720"/>
        <w:jc w:val="both"/>
        <w:rPr>
          <w:rFonts w:ascii="Times New Roman" w:eastAsia="Times New Roman" w:hAnsi="Times New Roman"/>
          <w:color w:val="00000A"/>
        </w:rPr>
      </w:pPr>
      <w:r>
        <w:rPr>
          <w:rFonts w:ascii="Times New Roman" w:eastAsia="Times New Roman" w:hAnsi="Times New Roman"/>
          <w:color w:val="00000A"/>
        </w:rPr>
        <w:t>12.1</w:t>
      </w:r>
      <w:r w:rsidR="00300F6F">
        <w:rPr>
          <w:rFonts w:ascii="Times New Roman" w:eastAsia="Times New Roman" w:hAnsi="Times New Roman"/>
          <w:color w:val="00000A"/>
        </w:rPr>
        <w:t>0</w:t>
      </w:r>
      <w:r>
        <w:rPr>
          <w:rFonts w:ascii="Times New Roman" w:eastAsia="Times New Roman" w:hAnsi="Times New Roman"/>
          <w:color w:val="00000A"/>
        </w:rPr>
        <w:t xml:space="preserve">. Договор заключен в порядке, предусмотренном Федеральным законом от 18.07.2011 г. № 223-ФЗ «О закупках товаров, работ, услуг отдельными видами юридических лиц». </w:t>
      </w:r>
    </w:p>
    <w:p w14:paraId="129F4F92"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1</w:t>
      </w:r>
      <w:r>
        <w:rPr>
          <w:rFonts w:ascii="Times New Roman" w:eastAsia="Times New Roman" w:hAnsi="Times New Roman"/>
          <w:color w:val="00000A"/>
        </w:rPr>
        <w:t xml:space="preserve">. </w:t>
      </w:r>
      <w:r>
        <w:rPr>
          <w:rFonts w:ascii="Times New Roman" w:hAnsi="Times New Roman"/>
          <w:color w:val="00000A"/>
        </w:rPr>
        <w:t xml:space="preserve">Стороны вправе изготовить и подписать дубликат Договора </w:t>
      </w:r>
      <w:r>
        <w:rPr>
          <w:rFonts w:ascii="Times New Roman" w:eastAsia="Times New Roman" w:hAnsi="Times New Roman"/>
          <w:color w:val="00000A"/>
        </w:rPr>
        <w:t>вместе с приложениями</w:t>
      </w:r>
      <w:r>
        <w:rPr>
          <w:rFonts w:ascii="Times New Roman" w:hAnsi="Times New Roman"/>
          <w:color w:val="00000A"/>
        </w:rPr>
        <w:t xml:space="preserve"> на бумажном носителе </w:t>
      </w:r>
      <w:r>
        <w:rPr>
          <w:rFonts w:ascii="Times New Roman" w:eastAsia="Times New Roman" w:hAnsi="Times New Roman"/>
          <w:color w:val="00000A"/>
        </w:rPr>
        <w:t xml:space="preserve">в четырех экземплярах, имеющих одинаковую юридическую силу, два экземпляра передаются Лизингополучателю, два - Лизингодателю. </w:t>
      </w:r>
    </w:p>
    <w:p w14:paraId="04BC4D4A" w14:textId="77777777" w:rsidR="000924F6" w:rsidRDefault="000924F6" w:rsidP="000924F6">
      <w:pPr>
        <w:widowControl w:val="0"/>
        <w:spacing w:after="0" w:line="240" w:lineRule="auto"/>
        <w:jc w:val="both"/>
        <w:rPr>
          <w:rFonts w:ascii="Times New Roman" w:eastAsia="Times New Roman" w:hAnsi="Times New Roman"/>
          <w:color w:val="00000A"/>
        </w:rPr>
      </w:pPr>
      <w:r>
        <w:rPr>
          <w:rFonts w:ascii="Times New Roman" w:eastAsia="Times New Roman" w:hAnsi="Times New Roman"/>
          <w:color w:val="00000A"/>
        </w:rPr>
        <w:tab/>
        <w:t>12.1</w:t>
      </w:r>
      <w:r w:rsidR="00300F6F">
        <w:rPr>
          <w:rFonts w:ascii="Times New Roman" w:eastAsia="Times New Roman" w:hAnsi="Times New Roman"/>
          <w:color w:val="00000A"/>
        </w:rPr>
        <w:t>2</w:t>
      </w:r>
      <w:r>
        <w:rPr>
          <w:rFonts w:ascii="Times New Roman" w:eastAsia="Times New Roman" w:hAnsi="Times New Roman"/>
          <w:color w:val="00000A"/>
        </w:rPr>
        <w:t>. Все вопросы, не урегулированные Договором, регулируются законодательством Российской Федерации.</w:t>
      </w:r>
    </w:p>
    <w:p w14:paraId="46EDBAAB" w14:textId="77777777" w:rsidR="000924F6" w:rsidRDefault="000924F6" w:rsidP="000924F6">
      <w:pPr>
        <w:widowControl w:val="0"/>
        <w:spacing w:after="0" w:line="240" w:lineRule="auto"/>
        <w:jc w:val="both"/>
        <w:rPr>
          <w:rFonts w:ascii="Times New Roman" w:eastAsia="Times New Roman" w:hAnsi="Times New Roman"/>
          <w:color w:val="00000A"/>
        </w:rPr>
      </w:pPr>
    </w:p>
    <w:p w14:paraId="291F0119"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13. Особые условия</w:t>
      </w:r>
    </w:p>
    <w:p w14:paraId="2579E0CB" w14:textId="77777777" w:rsidR="000924F6" w:rsidRDefault="000924F6" w:rsidP="000924F6">
      <w:pPr>
        <w:spacing w:after="0" w:line="240" w:lineRule="auto"/>
        <w:ind w:firstLine="709"/>
        <w:jc w:val="both"/>
        <w:rPr>
          <w:rFonts w:ascii="Times New Roman" w:eastAsia="Times New Roman" w:hAnsi="Times New Roman"/>
          <w:color w:val="000000"/>
        </w:rPr>
      </w:pPr>
      <w:r>
        <w:rPr>
          <w:rFonts w:ascii="Times New Roman" w:eastAsia="Times New Roman" w:hAnsi="Times New Roman"/>
          <w:color w:val="000000"/>
        </w:rPr>
        <w:t>13.1. Электронные документы, полученные Сторонами друг от друга при исполнении Договора с/по электронным адресам, указанным в реквизитах Сторон, требуют дублирования документами, оформленными на бумажных носителях только при условии отдельного письменного требования Стороны.</w:t>
      </w:r>
    </w:p>
    <w:p w14:paraId="4FB194E0" w14:textId="77777777" w:rsidR="000924F6" w:rsidRDefault="000924F6" w:rsidP="000924F6">
      <w:pPr>
        <w:spacing w:after="0" w:line="240" w:lineRule="auto"/>
        <w:ind w:firstLine="709"/>
        <w:jc w:val="both"/>
        <w:rPr>
          <w:rFonts w:ascii="Times New Roman" w:eastAsia="Times New Roman" w:hAnsi="Times New Roman"/>
          <w:color w:val="000000"/>
        </w:rPr>
      </w:pPr>
    </w:p>
    <w:p w14:paraId="6AA93A00" w14:textId="77777777" w:rsidR="000924F6" w:rsidRDefault="000924F6" w:rsidP="000924F6">
      <w:pPr>
        <w:widowControl w:val="0"/>
        <w:spacing w:after="0" w:line="240" w:lineRule="auto"/>
        <w:jc w:val="center"/>
        <w:rPr>
          <w:rFonts w:ascii="Times New Roman" w:eastAsia="Times New Roman" w:hAnsi="Times New Roman"/>
          <w:b/>
          <w:color w:val="00000A"/>
        </w:rPr>
      </w:pPr>
      <w:r>
        <w:rPr>
          <w:rFonts w:ascii="Times New Roman" w:eastAsia="Times New Roman" w:hAnsi="Times New Roman"/>
          <w:b/>
          <w:color w:val="00000A"/>
        </w:rPr>
        <w:t>14. Адреса, реквизиты Сторон</w:t>
      </w:r>
    </w:p>
    <w:p w14:paraId="79231007" w14:textId="77777777" w:rsidR="000924F6" w:rsidRDefault="000924F6" w:rsidP="000924F6">
      <w:pPr>
        <w:widowControl w:val="0"/>
        <w:spacing w:after="0" w:line="240" w:lineRule="auto"/>
        <w:jc w:val="center"/>
        <w:rPr>
          <w:rFonts w:ascii="Times New Roman" w:eastAsia="Times New Roman" w:hAnsi="Times New Roman"/>
          <w:b/>
          <w:color w:val="00000A"/>
        </w:rPr>
      </w:pPr>
    </w:p>
    <w:tbl>
      <w:tblPr>
        <w:tblW w:w="0" w:type="auto"/>
        <w:tblInd w:w="125" w:type="dxa"/>
        <w:tblCellMar>
          <w:left w:w="10" w:type="dxa"/>
          <w:right w:w="10" w:type="dxa"/>
        </w:tblCellMar>
        <w:tblLook w:val="04A0" w:firstRow="1" w:lastRow="0" w:firstColumn="1" w:lastColumn="0" w:noHBand="0" w:noVBand="1"/>
      </w:tblPr>
      <w:tblGrid>
        <w:gridCol w:w="4820"/>
        <w:gridCol w:w="4678"/>
      </w:tblGrid>
      <w:tr w:rsidR="000924F6" w14:paraId="2B4F009C" w14:textId="77777777" w:rsidTr="000924F6">
        <w:tc>
          <w:tcPr>
            <w:tcW w:w="4820" w:type="dxa"/>
            <w:tcMar>
              <w:left w:w="62" w:type="dxa"/>
              <w:right w:w="62" w:type="dxa"/>
            </w:tcMar>
          </w:tcPr>
          <w:p w14:paraId="512ACA50" w14:textId="77777777" w:rsidR="000924F6" w:rsidRDefault="000924F6" w:rsidP="000924F6">
            <w:pPr>
              <w:spacing w:after="0" w:line="240" w:lineRule="auto"/>
              <w:ind w:left="-88"/>
              <w:rPr>
                <w:rFonts w:ascii="Times New Roman" w:hAnsi="Times New Roman"/>
                <w:color w:val="00000A"/>
              </w:rPr>
            </w:pPr>
          </w:p>
        </w:tc>
        <w:tc>
          <w:tcPr>
            <w:tcW w:w="4678" w:type="dxa"/>
            <w:tcMar>
              <w:left w:w="62" w:type="dxa"/>
              <w:right w:w="62" w:type="dxa"/>
            </w:tcMar>
          </w:tcPr>
          <w:p w14:paraId="71A03CF2" w14:textId="77777777" w:rsidR="000924F6" w:rsidRDefault="000924F6" w:rsidP="000924F6">
            <w:pPr>
              <w:spacing w:after="0" w:line="240" w:lineRule="auto"/>
              <w:rPr>
                <w:rFonts w:ascii="Times New Roman" w:hAnsi="Times New Roman"/>
                <w:color w:val="00000A"/>
              </w:rPr>
            </w:pPr>
          </w:p>
        </w:tc>
      </w:tr>
      <w:tr w:rsidR="000924F6" w14:paraId="79552236" w14:textId="77777777" w:rsidTr="000924F6">
        <w:tc>
          <w:tcPr>
            <w:tcW w:w="4820" w:type="dxa"/>
            <w:tcMar>
              <w:left w:w="54" w:type="dxa"/>
              <w:right w:w="54" w:type="dxa"/>
            </w:tcMar>
          </w:tcPr>
          <w:p w14:paraId="10D71B58" w14:textId="77777777" w:rsidR="000924F6" w:rsidRDefault="000924F6" w:rsidP="000924F6">
            <w:pPr>
              <w:spacing w:after="0" w:line="240" w:lineRule="auto"/>
              <w:ind w:left="-88"/>
              <w:rPr>
                <w:rFonts w:ascii="Times New Roman" w:hAnsi="Times New Roman"/>
                <w:color w:val="00000A"/>
              </w:rPr>
            </w:pPr>
          </w:p>
        </w:tc>
        <w:tc>
          <w:tcPr>
            <w:tcW w:w="4678" w:type="dxa"/>
            <w:tcMar>
              <w:left w:w="54" w:type="dxa"/>
              <w:right w:w="54" w:type="dxa"/>
            </w:tcMar>
          </w:tcPr>
          <w:p w14:paraId="2740BB10" w14:textId="77777777" w:rsidR="000924F6" w:rsidRDefault="000924F6" w:rsidP="000924F6">
            <w:pPr>
              <w:spacing w:after="0" w:line="240" w:lineRule="auto"/>
              <w:rPr>
                <w:rFonts w:ascii="Times New Roman" w:hAnsi="Times New Roman"/>
                <w:color w:val="00000A"/>
              </w:rPr>
            </w:pPr>
          </w:p>
        </w:tc>
      </w:tr>
      <w:tr w:rsidR="000924F6" w14:paraId="7DA868DE" w14:textId="77777777" w:rsidTr="000924F6">
        <w:tc>
          <w:tcPr>
            <w:tcW w:w="4820" w:type="dxa"/>
            <w:tcMar>
              <w:left w:w="54" w:type="dxa"/>
              <w:right w:w="54" w:type="dxa"/>
            </w:tcMar>
          </w:tcPr>
          <w:p w14:paraId="520E63CF" w14:textId="77777777" w:rsidR="000924F6" w:rsidRDefault="000924F6" w:rsidP="000924F6">
            <w:pPr>
              <w:spacing w:after="0" w:line="240" w:lineRule="auto"/>
              <w:rPr>
                <w:rFonts w:ascii="Times New Roman" w:eastAsia="Times New Roman" w:hAnsi="Times New Roman"/>
                <w:color w:val="000000"/>
              </w:rPr>
            </w:pPr>
            <w:r>
              <w:rPr>
                <w:rFonts w:ascii="Times New Roman" w:eastAsia="Times New Roman" w:hAnsi="Times New Roman"/>
                <w:b/>
                <w:color w:val="000000"/>
              </w:rPr>
              <w:t>Лизингополучатель</w:t>
            </w:r>
            <w:r>
              <w:rPr>
                <w:rFonts w:ascii="Times New Roman" w:eastAsia="Times New Roman" w:hAnsi="Times New Roman"/>
                <w:color w:val="000000"/>
              </w:rPr>
              <w:t>:</w:t>
            </w:r>
          </w:p>
          <w:p w14:paraId="0D17CF26" w14:textId="77777777" w:rsidR="000924F6" w:rsidRDefault="000924F6" w:rsidP="000924F6">
            <w:pPr>
              <w:spacing w:after="0" w:line="240" w:lineRule="auto"/>
              <w:rPr>
                <w:rFonts w:ascii="Times New Roman" w:eastAsia="Times New Roman" w:hAnsi="Times New Roman"/>
                <w:color w:val="000000"/>
              </w:rPr>
            </w:pPr>
          </w:p>
          <w:p w14:paraId="14661EA1"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b/>
                <w:lang w:eastAsia="ru-RU"/>
              </w:rPr>
            </w:pPr>
            <w:r w:rsidRPr="00095F47">
              <w:rPr>
                <w:rFonts w:ascii="Times New Roman" w:eastAsia="Times New Roman" w:hAnsi="Times New Roman"/>
                <w:b/>
                <w:lang w:eastAsia="ru-RU"/>
              </w:rPr>
              <w:t>АО «Башкоммунприбор»</w:t>
            </w:r>
          </w:p>
          <w:p w14:paraId="2CB1B0AD"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Юридический адрес: Республика Башкортостан, 450071, г. Уфа, ул. Рязанская, д.12/3</w:t>
            </w:r>
          </w:p>
          <w:p w14:paraId="37D39A71"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Фактический адрес: Республика Башкортостан, 450071, г. Уфа, ул. Рязанская, д.12/3</w:t>
            </w:r>
          </w:p>
          <w:p w14:paraId="4BD8A05D" w14:textId="77777777" w:rsidR="00095F47" w:rsidRPr="005777E4"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Тел</w:t>
            </w:r>
            <w:r w:rsidRPr="005777E4">
              <w:rPr>
                <w:rFonts w:ascii="Times New Roman" w:eastAsia="Times New Roman" w:hAnsi="Times New Roman"/>
                <w:lang w:eastAsia="ru-RU"/>
              </w:rPr>
              <w:t>. (347)216-32-74</w:t>
            </w:r>
          </w:p>
          <w:p w14:paraId="508CFC48" w14:textId="77777777" w:rsidR="00095F47" w:rsidRPr="005777E4" w:rsidRDefault="00095F47" w:rsidP="00095F47">
            <w:pPr>
              <w:suppressAutoHyphens/>
              <w:spacing w:after="0" w:line="240" w:lineRule="auto"/>
              <w:rPr>
                <w:rFonts w:ascii="Times New Roman" w:eastAsia="Times New Roman" w:hAnsi="Times New Roman"/>
                <w:lang w:eastAsia="ar-SA"/>
              </w:rPr>
            </w:pPr>
            <w:r w:rsidRPr="00095F47">
              <w:rPr>
                <w:rFonts w:ascii="Times New Roman" w:eastAsia="Times New Roman" w:hAnsi="Times New Roman"/>
                <w:lang w:val="en-US" w:eastAsia="ar-SA"/>
              </w:rPr>
              <w:t>E</w:t>
            </w:r>
            <w:r w:rsidRPr="005777E4">
              <w:rPr>
                <w:rFonts w:ascii="Times New Roman" w:eastAsia="Times New Roman" w:hAnsi="Times New Roman"/>
                <w:lang w:eastAsia="ar-SA"/>
              </w:rPr>
              <w:t>-</w:t>
            </w:r>
            <w:r w:rsidRPr="00095F47">
              <w:rPr>
                <w:rFonts w:ascii="Times New Roman" w:eastAsia="Times New Roman" w:hAnsi="Times New Roman"/>
                <w:lang w:val="en-US" w:eastAsia="ar-SA"/>
              </w:rPr>
              <w:t>mail</w:t>
            </w:r>
            <w:r w:rsidRPr="005777E4">
              <w:rPr>
                <w:rFonts w:ascii="Times New Roman" w:eastAsia="Times New Roman" w:hAnsi="Times New Roman"/>
                <w:lang w:eastAsia="ar-SA"/>
              </w:rPr>
              <w:t xml:space="preserve">: </w:t>
            </w:r>
            <w:r w:rsidRPr="00095F47">
              <w:rPr>
                <w:rFonts w:ascii="Times New Roman" w:eastAsia="Times New Roman" w:hAnsi="Times New Roman"/>
                <w:u w:val="single"/>
                <w:lang w:val="en-US" w:eastAsia="ar-SA"/>
              </w:rPr>
              <w:t>bashpribor</w:t>
            </w:r>
            <w:r w:rsidRPr="005777E4">
              <w:rPr>
                <w:rFonts w:ascii="Times New Roman" w:eastAsia="Times New Roman" w:hAnsi="Times New Roman"/>
                <w:u w:val="single"/>
                <w:lang w:eastAsia="ar-SA"/>
              </w:rPr>
              <w:t>@</w:t>
            </w:r>
            <w:r w:rsidRPr="00095F47">
              <w:rPr>
                <w:rFonts w:ascii="Times New Roman" w:eastAsia="Times New Roman" w:hAnsi="Times New Roman"/>
                <w:u w:val="single"/>
                <w:lang w:val="en-US" w:eastAsia="ar-SA"/>
              </w:rPr>
              <w:t>bk</w:t>
            </w:r>
            <w:r w:rsidRPr="005777E4">
              <w:rPr>
                <w:rFonts w:ascii="Times New Roman" w:eastAsia="Times New Roman" w:hAnsi="Times New Roman"/>
                <w:u w:val="single"/>
                <w:lang w:eastAsia="ar-SA"/>
              </w:rPr>
              <w:t>.</w:t>
            </w:r>
            <w:r w:rsidRPr="00095F47">
              <w:rPr>
                <w:rFonts w:ascii="Times New Roman" w:eastAsia="Times New Roman" w:hAnsi="Times New Roman"/>
                <w:u w:val="single"/>
                <w:lang w:val="en-US" w:eastAsia="ar-SA"/>
              </w:rPr>
              <w:t>ru</w:t>
            </w:r>
          </w:p>
          <w:p w14:paraId="4BB73098"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ОГРН 1050204212629</w:t>
            </w:r>
          </w:p>
          <w:p w14:paraId="4DD01A46"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ИНН 0276090668, КПП 027601001</w:t>
            </w:r>
          </w:p>
          <w:p w14:paraId="438CCE37"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ОКПО 42995639</w:t>
            </w:r>
          </w:p>
          <w:p w14:paraId="0BCFE535"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р/с 40702810900250001155</w:t>
            </w:r>
          </w:p>
          <w:p w14:paraId="4198D1D5"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в ФИЛИАЛЕ ПАО «БАНК УРАЛСИБ» в Г.УФА</w:t>
            </w:r>
          </w:p>
          <w:p w14:paraId="1EB6BF55"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к/с 30101810600000000770</w:t>
            </w:r>
          </w:p>
          <w:p w14:paraId="63D6E962" w14:textId="77777777" w:rsidR="00095F47" w:rsidRPr="00095F47" w:rsidRDefault="00095F47" w:rsidP="00095F47">
            <w:pPr>
              <w:shd w:val="clear" w:color="auto" w:fill="FFFFFF"/>
              <w:spacing w:after="0" w:line="240" w:lineRule="auto"/>
              <w:ind w:left="32"/>
              <w:rPr>
                <w:rFonts w:ascii="Times New Roman" w:eastAsia="Times New Roman" w:hAnsi="Times New Roman"/>
                <w:lang w:eastAsia="ru-RU"/>
              </w:rPr>
            </w:pPr>
            <w:r w:rsidRPr="00095F47">
              <w:rPr>
                <w:rFonts w:ascii="Times New Roman" w:eastAsia="Times New Roman" w:hAnsi="Times New Roman"/>
                <w:lang w:eastAsia="ru-RU"/>
              </w:rPr>
              <w:t>БИК 048073770</w:t>
            </w:r>
          </w:p>
          <w:p w14:paraId="46C435B5"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704D4A2D"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60238FFD"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4F57CFA0"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76C50A7C"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00301D54"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50E1D0BE"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0211EFD5"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lang w:eastAsia="ru-RU"/>
              </w:rPr>
            </w:pPr>
          </w:p>
          <w:p w14:paraId="052A61F9"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color w:val="000000"/>
                <w:lang w:eastAsia="ru-RU"/>
              </w:rPr>
            </w:pPr>
          </w:p>
          <w:p w14:paraId="45FD4BA6" w14:textId="77777777" w:rsidR="00095F47" w:rsidRPr="00095F47" w:rsidRDefault="00095F47" w:rsidP="00095F47">
            <w:pPr>
              <w:autoSpaceDE w:val="0"/>
              <w:autoSpaceDN w:val="0"/>
              <w:adjustRightInd w:val="0"/>
              <w:spacing w:after="0" w:line="240" w:lineRule="auto"/>
              <w:jc w:val="both"/>
              <w:rPr>
                <w:rFonts w:ascii="Times New Roman" w:eastAsia="Times New Roman" w:hAnsi="Times New Roman"/>
                <w:color w:val="000000"/>
                <w:lang w:eastAsia="ru-RU"/>
              </w:rPr>
            </w:pPr>
            <w:r w:rsidRPr="00095F47">
              <w:rPr>
                <w:rFonts w:ascii="Times New Roman" w:eastAsia="Times New Roman" w:hAnsi="Times New Roman"/>
                <w:color w:val="000000"/>
                <w:lang w:eastAsia="ru-RU"/>
              </w:rPr>
              <w:t xml:space="preserve">________________________ / А.А. Ахметов </w:t>
            </w:r>
          </w:p>
          <w:p w14:paraId="65729B33" w14:textId="214C0700" w:rsidR="000924F6" w:rsidRDefault="00095F47" w:rsidP="00095F47">
            <w:pPr>
              <w:spacing w:after="0" w:line="240" w:lineRule="auto"/>
              <w:ind w:left="-88"/>
              <w:rPr>
                <w:rFonts w:ascii="Times New Roman" w:hAnsi="Times New Roman"/>
                <w:color w:val="00000A"/>
              </w:rPr>
            </w:pPr>
            <w:r w:rsidRPr="00095F47">
              <w:rPr>
                <w:rFonts w:ascii="Times New Roman" w:eastAsia="Times New Roman" w:hAnsi="Times New Roman"/>
                <w:color w:val="000000"/>
                <w:lang w:eastAsia="ru-RU"/>
              </w:rPr>
              <w:t>М.П.</w:t>
            </w:r>
          </w:p>
        </w:tc>
        <w:tc>
          <w:tcPr>
            <w:tcW w:w="4678" w:type="dxa"/>
            <w:tcMar>
              <w:left w:w="54" w:type="dxa"/>
              <w:right w:w="54" w:type="dxa"/>
            </w:tcMar>
          </w:tcPr>
          <w:p w14:paraId="78B8EEC8" w14:textId="77777777" w:rsidR="000924F6" w:rsidRDefault="000924F6" w:rsidP="000924F6">
            <w:pPr>
              <w:spacing w:after="0" w:line="240" w:lineRule="auto"/>
              <w:ind w:right="283"/>
              <w:rPr>
                <w:rFonts w:ascii="Times New Roman" w:eastAsia="Times New Roman" w:hAnsi="Times New Roman"/>
                <w:b/>
                <w:color w:val="000000"/>
              </w:rPr>
            </w:pPr>
            <w:r>
              <w:rPr>
                <w:rFonts w:ascii="Times New Roman" w:eastAsia="Times New Roman" w:hAnsi="Times New Roman"/>
                <w:b/>
                <w:color w:val="00000A"/>
              </w:rPr>
              <w:t>Лизингодатель:</w:t>
            </w:r>
          </w:p>
          <w:p w14:paraId="69AD6724" w14:textId="77777777" w:rsidR="000924F6" w:rsidRDefault="000924F6" w:rsidP="000924F6">
            <w:pPr>
              <w:spacing w:after="0" w:line="240" w:lineRule="auto"/>
              <w:rPr>
                <w:rFonts w:ascii="Times New Roman" w:eastAsia="Times New Roman" w:hAnsi="Times New Roman"/>
                <w:color w:val="000000"/>
              </w:rPr>
            </w:pPr>
          </w:p>
          <w:p w14:paraId="3C5AACEA" w14:textId="77777777" w:rsidR="000924F6" w:rsidRDefault="000924F6" w:rsidP="000924F6">
            <w:pPr>
              <w:spacing w:after="0" w:line="240" w:lineRule="auto"/>
              <w:rPr>
                <w:rFonts w:ascii="Times New Roman" w:hAnsi="Times New Roman"/>
                <w:color w:val="00000A"/>
              </w:rPr>
            </w:pPr>
          </w:p>
        </w:tc>
      </w:tr>
    </w:tbl>
    <w:p w14:paraId="40CC0103" w14:textId="77777777" w:rsidR="000924F6" w:rsidRDefault="000924F6" w:rsidP="000924F6">
      <w:pPr>
        <w:ind w:left="5954"/>
        <w:jc w:val="both"/>
        <w:rPr>
          <w:rFonts w:ascii="Times New Roman" w:hAnsi="Times New Roman"/>
          <w:b/>
        </w:rPr>
        <w:sectPr w:rsidR="000924F6">
          <w:footerReference w:type="default" r:id="rId7"/>
          <w:pgSz w:w="11907" w:h="16839"/>
          <w:pgMar w:top="851" w:right="425" w:bottom="720" w:left="1276" w:header="0" w:footer="720" w:gutter="0"/>
          <w:cols w:space="720"/>
          <w:docGrid w:linePitch="326"/>
        </w:sectPr>
      </w:pPr>
    </w:p>
    <w:p w14:paraId="6D4FAD6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bookmarkStart w:id="3" w:name="_Hlk91581302"/>
      <w:r>
        <w:rPr>
          <w:rFonts w:ascii="Times New Roman" w:eastAsia="Times New Roman" w:hAnsi="Times New Roman"/>
          <w:color w:val="00000A"/>
          <w:lang w:eastAsia="ar-SA"/>
        </w:rPr>
        <w:lastRenderedPageBreak/>
        <w:t>Приложение №1</w:t>
      </w:r>
    </w:p>
    <w:p w14:paraId="24BB1B3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045DE694" w14:textId="0E06D689" w:rsidR="000924F6" w:rsidRPr="00264A09" w:rsidRDefault="000924F6" w:rsidP="00264A09">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bookmarkEnd w:id="3"/>
    </w:p>
    <w:p w14:paraId="42086DF9" w14:textId="77777777" w:rsidR="00D866F2" w:rsidRPr="00EB368F" w:rsidRDefault="00D866F2" w:rsidP="00D866F2">
      <w:pPr>
        <w:tabs>
          <w:tab w:val="left" w:pos="426"/>
        </w:tabs>
        <w:autoSpaceDE w:val="0"/>
        <w:autoSpaceDN w:val="0"/>
        <w:adjustRightInd w:val="0"/>
        <w:spacing w:after="0" w:line="240" w:lineRule="auto"/>
        <w:jc w:val="center"/>
        <w:rPr>
          <w:rFonts w:ascii="Times New Roman" w:hAnsi="Times New Roman"/>
          <w:b/>
          <w:bCs/>
        </w:rPr>
      </w:pPr>
      <w:r w:rsidRPr="00EB368F">
        <w:rPr>
          <w:rFonts w:ascii="Times New Roman" w:hAnsi="Times New Roman"/>
          <w:b/>
          <w:bCs/>
        </w:rPr>
        <w:t xml:space="preserve">ТЕХНИЧЕСКОЕ ЗАДАНИЕ </w:t>
      </w:r>
    </w:p>
    <w:p w14:paraId="586FCA0A" w14:textId="77777777" w:rsidR="00D866F2" w:rsidRPr="00EB368F" w:rsidRDefault="00D866F2" w:rsidP="00D866F2">
      <w:pPr>
        <w:tabs>
          <w:tab w:val="left" w:pos="426"/>
          <w:tab w:val="left" w:pos="4680"/>
        </w:tabs>
        <w:spacing w:after="0" w:line="240" w:lineRule="auto"/>
        <w:jc w:val="center"/>
        <w:rPr>
          <w:rFonts w:ascii="Times New Roman" w:hAnsi="Times New Roman"/>
          <w:b/>
          <w:bCs/>
        </w:rPr>
      </w:pPr>
      <w:r w:rsidRPr="00EB368F">
        <w:rPr>
          <w:rFonts w:ascii="Times New Roman" w:hAnsi="Times New Roman"/>
          <w:b/>
          <w:bCs/>
        </w:rPr>
        <w:t>на оказание услуг финансовой аренды (лизинга)</w:t>
      </w:r>
    </w:p>
    <w:p w14:paraId="53A6C0A4" w14:textId="77777777" w:rsidR="00D866F2" w:rsidRPr="00EB368F" w:rsidRDefault="00D866F2" w:rsidP="00D866F2">
      <w:pPr>
        <w:tabs>
          <w:tab w:val="left" w:pos="426"/>
          <w:tab w:val="left" w:pos="4680"/>
        </w:tabs>
        <w:spacing w:after="0" w:line="240" w:lineRule="auto"/>
        <w:jc w:val="center"/>
        <w:rPr>
          <w:rFonts w:ascii="Times New Roman" w:hAnsi="Times New Roman"/>
          <w:b/>
          <w:bCs/>
        </w:rPr>
      </w:pPr>
      <w:r w:rsidRPr="00EB368F">
        <w:rPr>
          <w:rFonts w:ascii="Times New Roman" w:hAnsi="Times New Roman"/>
          <w:b/>
          <w:bCs/>
        </w:rPr>
        <w:t>на по‌⁠⁠‍‍‍‍‌⁠‌‍⁠‍‍‌ставку транспортного средства</w:t>
      </w:r>
    </w:p>
    <w:p w14:paraId="3F3939B5" w14:textId="77777777" w:rsidR="00D866F2" w:rsidRPr="00EB368F" w:rsidRDefault="00D866F2" w:rsidP="00D866F2">
      <w:pPr>
        <w:tabs>
          <w:tab w:val="left" w:pos="426"/>
          <w:tab w:val="left" w:pos="4680"/>
        </w:tabs>
        <w:spacing w:after="0" w:line="240" w:lineRule="auto"/>
        <w:jc w:val="center"/>
        <w:rPr>
          <w:rFonts w:ascii="Times New Roman" w:hAnsi="Times New Roman"/>
          <w:b/>
          <w:bCs/>
        </w:rPr>
      </w:pPr>
    </w:p>
    <w:p w14:paraId="11679E56" w14:textId="77777777" w:rsidR="00D866F2" w:rsidRPr="0036508B" w:rsidRDefault="00D866F2" w:rsidP="00D866F2">
      <w:pPr>
        <w:pStyle w:val="aff3"/>
        <w:numPr>
          <w:ilvl w:val="0"/>
          <w:numId w:val="18"/>
        </w:numPr>
        <w:tabs>
          <w:tab w:val="left" w:pos="426"/>
        </w:tabs>
        <w:spacing w:after="0" w:line="240" w:lineRule="auto"/>
        <w:ind w:left="0" w:firstLine="0"/>
        <w:jc w:val="center"/>
        <w:rPr>
          <w:rFonts w:ascii="Times New Roman" w:hAnsi="Times New Roman"/>
          <w:sz w:val="22"/>
          <w:szCs w:val="22"/>
        </w:rPr>
      </w:pPr>
      <w:r w:rsidRPr="00EB368F">
        <w:rPr>
          <w:rFonts w:ascii="Times New Roman" w:hAnsi="Times New Roman"/>
          <w:sz w:val="22"/>
          <w:szCs w:val="22"/>
        </w:rPr>
        <w:t xml:space="preserve">(предоставление Имущества лизинга Лизингополучателю за плату во временное владение и пользование с </w:t>
      </w:r>
      <w:r w:rsidRPr="0036508B">
        <w:rPr>
          <w:rFonts w:ascii="Times New Roman" w:hAnsi="Times New Roman"/>
          <w:sz w:val="22"/>
          <w:szCs w:val="22"/>
        </w:rPr>
        <w:t>последующим переходом к Лизингополучателю права собственности на Имущество лизинга).</w:t>
      </w:r>
    </w:p>
    <w:p w14:paraId="4F320AF4" w14:textId="77777777" w:rsidR="00D866F2" w:rsidRPr="0036508B" w:rsidRDefault="00D866F2" w:rsidP="00D866F2">
      <w:pPr>
        <w:tabs>
          <w:tab w:val="left" w:pos="426"/>
        </w:tabs>
        <w:spacing w:after="0" w:line="240" w:lineRule="auto"/>
        <w:jc w:val="both"/>
        <w:rPr>
          <w:rFonts w:ascii="Times New Roman" w:hAnsi="Times New Roman"/>
          <w:b/>
          <w:i/>
          <w:iCs/>
          <w:lang w:val="ba-RU"/>
        </w:rPr>
      </w:pPr>
      <w:r w:rsidRPr="0036508B">
        <w:rPr>
          <w:rFonts w:ascii="Times New Roman" w:hAnsi="Times New Roman"/>
          <w:b/>
          <w:i/>
          <w:iCs/>
          <w:lang w:val="ba-RU"/>
        </w:rPr>
        <w:t>Код ОКПД - 77.12.11.000 - Услуги по аренде и лизингу грузовых транспортных средств без водителя</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0"/>
      </w:tblGrid>
      <w:tr w:rsidR="00D866F2" w:rsidRPr="00D866F2" w14:paraId="4DE271B8" w14:textId="77777777" w:rsidTr="00380DC3">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DDB17F1" w14:textId="77777777" w:rsidR="00D866F2" w:rsidRPr="0036508B" w:rsidRDefault="00D866F2" w:rsidP="00380DC3">
            <w:pPr>
              <w:tabs>
                <w:tab w:val="left" w:pos="426"/>
              </w:tabs>
              <w:spacing w:after="0" w:line="240" w:lineRule="auto"/>
              <w:jc w:val="center"/>
              <w:rPr>
                <w:rFonts w:ascii="Times New Roman" w:hAnsi="Times New Roman"/>
              </w:rPr>
            </w:pPr>
            <w:r w:rsidRPr="0036508B">
              <w:rPr>
                <w:rFonts w:ascii="Times New Roman" w:hAnsi="Times New Roman"/>
                <w:b/>
                <w:bCs/>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69326891" w14:textId="77777777" w:rsidR="00D866F2" w:rsidRPr="00D866F2" w:rsidRDefault="00D866F2" w:rsidP="00380DC3">
            <w:pPr>
              <w:tabs>
                <w:tab w:val="left" w:pos="426"/>
              </w:tabs>
              <w:spacing w:after="0" w:line="240" w:lineRule="auto"/>
              <w:jc w:val="center"/>
              <w:rPr>
                <w:rFonts w:ascii="Times New Roman" w:hAnsi="Times New Roman"/>
              </w:rPr>
            </w:pPr>
            <w:r w:rsidRPr="0036508B">
              <w:rPr>
                <w:rFonts w:ascii="Times New Roman" w:hAnsi="Times New Roman"/>
              </w:rPr>
              <w:t>36 месяцев с возможностью досрочного погашения</w:t>
            </w:r>
          </w:p>
        </w:tc>
      </w:tr>
      <w:tr w:rsidR="00D866F2" w:rsidRPr="00D866F2" w14:paraId="4A08D390" w14:textId="77777777" w:rsidTr="00380DC3">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03318108" w14:textId="77777777" w:rsidR="00D866F2" w:rsidRPr="00D866F2" w:rsidRDefault="00D866F2" w:rsidP="00380DC3">
            <w:pPr>
              <w:tabs>
                <w:tab w:val="left" w:pos="426"/>
              </w:tabs>
              <w:spacing w:after="0" w:line="240" w:lineRule="auto"/>
              <w:jc w:val="center"/>
              <w:rPr>
                <w:rFonts w:ascii="Times New Roman" w:hAnsi="Times New Roman"/>
              </w:rPr>
            </w:pPr>
            <w:r w:rsidRPr="00D866F2">
              <w:rPr>
                <w:rFonts w:ascii="Times New Roman" w:hAnsi="Times New Roman"/>
                <w:b/>
                <w:bCs/>
              </w:rPr>
              <w:t>Размер авансового платежа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1D2FB393" w14:textId="77777777" w:rsidR="00D866F2" w:rsidRPr="00D866F2" w:rsidRDefault="00D866F2" w:rsidP="00380DC3">
            <w:pPr>
              <w:tabs>
                <w:tab w:val="left" w:pos="426"/>
              </w:tabs>
              <w:spacing w:after="0" w:line="240" w:lineRule="auto"/>
              <w:jc w:val="center"/>
              <w:rPr>
                <w:rFonts w:ascii="Times New Roman" w:hAnsi="Times New Roman"/>
              </w:rPr>
            </w:pPr>
            <w:r w:rsidRPr="00D866F2">
              <w:rPr>
                <w:rFonts w:ascii="Times New Roman" w:hAnsi="Times New Roman"/>
              </w:rPr>
              <w:t xml:space="preserve">Аванс в размере </w:t>
            </w:r>
            <w:bookmarkStart w:id="4" w:name="_Hlk232520279"/>
            <w:r w:rsidRPr="00D866F2">
              <w:rPr>
                <w:rFonts w:ascii="Times New Roman" w:hAnsi="Times New Roman"/>
              </w:rPr>
              <w:t xml:space="preserve">500 000 </w:t>
            </w:r>
            <w:bookmarkEnd w:id="4"/>
            <w:r w:rsidRPr="00D866F2">
              <w:rPr>
                <w:rFonts w:ascii="Times New Roman" w:hAnsi="Times New Roman"/>
              </w:rPr>
              <w:t>рублей</w:t>
            </w:r>
          </w:p>
        </w:tc>
      </w:tr>
      <w:tr w:rsidR="00D866F2" w:rsidRPr="00D866F2" w14:paraId="410EB948" w14:textId="77777777" w:rsidTr="00380DC3">
        <w:trPr>
          <w:trHeight w:val="792"/>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FA91EE4" w14:textId="77777777" w:rsidR="00D866F2" w:rsidRPr="00D866F2" w:rsidRDefault="00D866F2" w:rsidP="00380DC3">
            <w:pPr>
              <w:tabs>
                <w:tab w:val="left" w:pos="426"/>
              </w:tabs>
              <w:spacing w:after="0" w:line="240" w:lineRule="auto"/>
              <w:jc w:val="center"/>
              <w:rPr>
                <w:rFonts w:ascii="Times New Roman" w:hAnsi="Times New Roman"/>
              </w:rPr>
            </w:pPr>
            <w:r w:rsidRPr="00D866F2">
              <w:rPr>
                <w:rFonts w:ascii="Times New Roman" w:hAnsi="Times New Roman"/>
                <w:b/>
                <w:bCs/>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2612FA08" w14:textId="77777777" w:rsidR="00D866F2" w:rsidRPr="00D866F2" w:rsidRDefault="00D866F2" w:rsidP="00380DC3">
            <w:pPr>
              <w:tabs>
                <w:tab w:val="left" w:pos="426"/>
              </w:tabs>
              <w:spacing w:after="0" w:line="240" w:lineRule="auto"/>
              <w:jc w:val="center"/>
              <w:rPr>
                <w:rFonts w:ascii="Times New Roman" w:hAnsi="Times New Roman"/>
              </w:rPr>
            </w:pPr>
            <w:r w:rsidRPr="00D866F2">
              <w:rPr>
                <w:rFonts w:ascii="Times New Roman" w:hAnsi="Times New Roman"/>
              </w:rPr>
              <w:t>Страхователь и плательщик по ОСАГО, КАСКО: Лизингополучатель</w:t>
            </w:r>
          </w:p>
        </w:tc>
      </w:tr>
    </w:tbl>
    <w:p w14:paraId="6CE6D7B8" w14:textId="77777777" w:rsidR="00D866F2" w:rsidRPr="00D866F2" w:rsidRDefault="00D866F2" w:rsidP="00D866F2">
      <w:pPr>
        <w:pStyle w:val="aff3"/>
        <w:numPr>
          <w:ilvl w:val="0"/>
          <w:numId w:val="18"/>
        </w:numPr>
        <w:tabs>
          <w:tab w:val="left" w:pos="426"/>
          <w:tab w:val="left" w:pos="1134"/>
        </w:tabs>
        <w:spacing w:after="0" w:line="240" w:lineRule="auto"/>
        <w:ind w:left="0" w:firstLine="0"/>
        <w:jc w:val="both"/>
        <w:rPr>
          <w:rFonts w:ascii="Times New Roman" w:hAnsi="Times New Roman"/>
          <w:b/>
          <w:bCs/>
          <w:sz w:val="22"/>
          <w:szCs w:val="22"/>
        </w:rPr>
      </w:pPr>
      <w:r w:rsidRPr="00D866F2">
        <w:rPr>
          <w:rFonts w:ascii="Times New Roman" w:hAnsi="Times New Roman"/>
          <w:b/>
          <w:bCs/>
          <w:sz w:val="22"/>
          <w:szCs w:val="22"/>
        </w:rPr>
        <w:t>Место и срок поставки предмета Лизинга:</w:t>
      </w:r>
    </w:p>
    <w:p w14:paraId="6EEEA281" w14:textId="4035B564" w:rsidR="00D866F2" w:rsidRPr="00D866F2" w:rsidRDefault="00D866F2" w:rsidP="00D866F2">
      <w:pPr>
        <w:pStyle w:val="aff3"/>
        <w:numPr>
          <w:ilvl w:val="1"/>
          <w:numId w:val="18"/>
        </w:numPr>
        <w:tabs>
          <w:tab w:val="left" w:pos="284"/>
          <w:tab w:val="left" w:pos="426"/>
        </w:tabs>
        <w:spacing w:after="0" w:line="240" w:lineRule="auto"/>
        <w:ind w:left="0" w:firstLine="0"/>
        <w:jc w:val="both"/>
        <w:rPr>
          <w:rFonts w:ascii="Times New Roman" w:hAnsi="Times New Roman"/>
          <w:sz w:val="22"/>
          <w:szCs w:val="22"/>
          <w:lang w:val="ba-RU"/>
        </w:rPr>
      </w:pPr>
      <w:r w:rsidRPr="00D866F2">
        <w:rPr>
          <w:rFonts w:ascii="Times New Roman" w:eastAsia="Calibri" w:hAnsi="Times New Roman"/>
          <w:b/>
          <w:bCs/>
          <w:sz w:val="22"/>
          <w:szCs w:val="22"/>
        </w:rPr>
        <w:t>Адрес доставки</w:t>
      </w:r>
      <w:bookmarkStart w:id="5" w:name="_Hlk232520535"/>
      <w:r w:rsidRPr="00D866F2">
        <w:rPr>
          <w:rFonts w:ascii="Times New Roman" w:eastAsia="Calibri" w:hAnsi="Times New Roman"/>
          <w:b/>
          <w:bCs/>
          <w:sz w:val="22"/>
          <w:szCs w:val="22"/>
        </w:rPr>
        <w:t>:</w:t>
      </w:r>
      <w:r w:rsidRPr="00D866F2">
        <w:rPr>
          <w:rFonts w:ascii="Times New Roman" w:eastAsia="Calibri" w:hAnsi="Times New Roman"/>
          <w:sz w:val="22"/>
          <w:szCs w:val="22"/>
        </w:rPr>
        <w:t xml:space="preserve"> </w:t>
      </w:r>
      <w:bookmarkEnd w:id="5"/>
      <w:r w:rsidRPr="00D866F2">
        <w:rPr>
          <w:rFonts w:ascii="Times New Roman" w:eastAsia="Calibri" w:hAnsi="Times New Roman"/>
          <w:sz w:val="22"/>
          <w:szCs w:val="22"/>
        </w:rPr>
        <w:t>Доставка осуществляется Лизингодателем по адресу: 450071, Башкортостан Республика, Город Уфа, Улица Рязанская, 12</w:t>
      </w:r>
      <w:r>
        <w:rPr>
          <w:rFonts w:ascii="Times New Roman" w:eastAsia="Calibri" w:hAnsi="Times New Roman"/>
          <w:sz w:val="22"/>
          <w:szCs w:val="22"/>
        </w:rPr>
        <w:t>/</w:t>
      </w:r>
      <w:r w:rsidRPr="00D866F2">
        <w:rPr>
          <w:rFonts w:ascii="Times New Roman" w:eastAsia="Calibri" w:hAnsi="Times New Roman"/>
          <w:sz w:val="22"/>
          <w:szCs w:val="22"/>
        </w:rPr>
        <w:t xml:space="preserve">3 или Лизингополучателем самостоятельно, при условии удаленности автосалона </w:t>
      </w:r>
      <w:r w:rsidRPr="00D866F2">
        <w:rPr>
          <w:rFonts w:ascii="Times New Roman" w:eastAsia="Calibri" w:hAnsi="Times New Roman"/>
          <w:sz w:val="22"/>
          <w:szCs w:val="22"/>
          <w:u w:val="single"/>
        </w:rPr>
        <w:t>не дальше 25 км</w:t>
      </w:r>
      <w:r w:rsidRPr="00D866F2">
        <w:rPr>
          <w:rFonts w:ascii="Times New Roman" w:eastAsia="Calibri" w:hAnsi="Times New Roman"/>
          <w:sz w:val="22"/>
          <w:szCs w:val="22"/>
        </w:rPr>
        <w:t xml:space="preserve"> от местонахождения Лизингополучателя.</w:t>
      </w:r>
    </w:p>
    <w:p w14:paraId="53DD2805" w14:textId="77777777" w:rsidR="00D866F2" w:rsidRPr="00D866F2" w:rsidRDefault="00D866F2" w:rsidP="00D866F2">
      <w:pPr>
        <w:pStyle w:val="aff3"/>
        <w:numPr>
          <w:ilvl w:val="1"/>
          <w:numId w:val="18"/>
        </w:numPr>
        <w:tabs>
          <w:tab w:val="left" w:pos="284"/>
          <w:tab w:val="left" w:pos="426"/>
        </w:tabs>
        <w:spacing w:after="0" w:line="240" w:lineRule="auto"/>
        <w:ind w:left="0" w:firstLine="0"/>
        <w:jc w:val="both"/>
        <w:rPr>
          <w:rFonts w:ascii="Times New Roman" w:hAnsi="Times New Roman"/>
          <w:sz w:val="22"/>
          <w:szCs w:val="22"/>
          <w:lang w:val="ba-RU"/>
        </w:rPr>
      </w:pPr>
      <w:r w:rsidRPr="00D866F2">
        <w:rPr>
          <w:rFonts w:ascii="Times New Roman" w:hAnsi="Times New Roman"/>
          <w:b/>
          <w:bCs/>
          <w:sz w:val="22"/>
          <w:szCs w:val="22"/>
          <w:lang w:val="ba-RU"/>
        </w:rPr>
        <w:t>Срок поставки</w:t>
      </w:r>
      <w:r w:rsidRPr="00D866F2">
        <w:rPr>
          <w:rFonts w:ascii="Times New Roman" w:hAnsi="Times New Roman"/>
          <w:sz w:val="22"/>
          <w:szCs w:val="22"/>
          <w:lang w:val="ba-RU"/>
        </w:rPr>
        <w:t xml:space="preserve"> Предмета лизинга</w:t>
      </w:r>
      <w:r w:rsidRPr="00D866F2">
        <w:rPr>
          <w:rFonts w:ascii="Times New Roman" w:hAnsi="Times New Roman"/>
          <w:b/>
          <w:bCs/>
          <w:sz w:val="22"/>
          <w:szCs w:val="22"/>
          <w:lang w:val="ba-RU"/>
        </w:rPr>
        <w:t>:</w:t>
      </w:r>
      <w:r w:rsidRPr="00D866F2">
        <w:rPr>
          <w:rFonts w:ascii="Times New Roman" w:hAnsi="Times New Roman"/>
          <w:sz w:val="22"/>
          <w:szCs w:val="22"/>
          <w:lang w:val="ba-RU"/>
        </w:rPr>
        <w:t xml:space="preserve"> Лизингодатель обязуется осуществить поставку Предмета лизинга Лизингополучателю в течение 10 календарных дней с момента заключения Договора</w:t>
      </w:r>
    </w:p>
    <w:p w14:paraId="66553D14" w14:textId="77777777" w:rsidR="00D866F2" w:rsidRPr="00EB368F" w:rsidRDefault="00D866F2" w:rsidP="00D866F2">
      <w:pPr>
        <w:tabs>
          <w:tab w:val="left" w:pos="426"/>
        </w:tabs>
        <w:spacing w:after="0" w:line="240" w:lineRule="auto"/>
        <w:jc w:val="both"/>
        <w:rPr>
          <w:rFonts w:ascii="Times New Roman" w:hAnsi="Times New Roman"/>
          <w:bCs/>
          <w:i/>
          <w:iCs/>
          <w:lang w:val="ba-RU"/>
        </w:rPr>
      </w:pPr>
      <w:bookmarkStart w:id="6" w:name="_Hlk181802425"/>
      <w:bookmarkStart w:id="7" w:name="_Hlk221888732"/>
      <w:r w:rsidRPr="00EB368F">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6"/>
    </w:p>
    <w:bookmarkEnd w:id="7"/>
    <w:p w14:paraId="6F150C5E" w14:textId="77777777" w:rsidR="00D866F2" w:rsidRDefault="00D866F2" w:rsidP="00D866F2">
      <w:pPr>
        <w:tabs>
          <w:tab w:val="left" w:pos="284"/>
          <w:tab w:val="left" w:pos="426"/>
        </w:tabs>
        <w:spacing w:after="0" w:line="240" w:lineRule="auto"/>
        <w:jc w:val="both"/>
        <w:rPr>
          <w:rFonts w:ascii="Times New Roman" w:hAnsi="Times New Roman"/>
          <w:b/>
          <w:bCs/>
          <w:i/>
          <w:iCs/>
        </w:rPr>
      </w:pPr>
    </w:p>
    <w:tbl>
      <w:tblPr>
        <w:tblStyle w:val="afffb"/>
        <w:tblW w:w="0" w:type="auto"/>
        <w:jc w:val="center"/>
        <w:tblLook w:val="04A0" w:firstRow="1" w:lastRow="0" w:firstColumn="1" w:lastColumn="0" w:noHBand="0" w:noVBand="1"/>
      </w:tblPr>
      <w:tblGrid>
        <w:gridCol w:w="770"/>
        <w:gridCol w:w="1587"/>
        <w:gridCol w:w="2146"/>
        <w:gridCol w:w="1413"/>
        <w:gridCol w:w="2170"/>
        <w:gridCol w:w="2371"/>
      </w:tblGrid>
      <w:tr w:rsidR="00D866F2" w:rsidRPr="00C65CD2" w14:paraId="2CBADA63" w14:textId="77777777" w:rsidTr="00380DC3">
        <w:trPr>
          <w:trHeight w:val="345"/>
          <w:jc w:val="center"/>
        </w:trPr>
        <w:tc>
          <w:tcPr>
            <w:tcW w:w="1980" w:type="dxa"/>
            <w:vMerge w:val="restart"/>
            <w:hideMark/>
          </w:tcPr>
          <w:p w14:paraId="158865C4"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Pr>
                <w:rFonts w:ascii="Times New Roman" w:hAnsi="Times New Roman"/>
                <w:b/>
                <w:bCs/>
              </w:rPr>
              <w:t>№ п/п</w:t>
            </w:r>
          </w:p>
        </w:tc>
        <w:tc>
          <w:tcPr>
            <w:tcW w:w="2680" w:type="dxa"/>
            <w:vMerge w:val="restart"/>
            <w:hideMark/>
          </w:tcPr>
          <w:p w14:paraId="2CB4CE2C"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Код</w:t>
            </w:r>
          </w:p>
        </w:tc>
        <w:tc>
          <w:tcPr>
            <w:tcW w:w="4460" w:type="dxa"/>
            <w:vMerge w:val="restart"/>
            <w:hideMark/>
          </w:tcPr>
          <w:p w14:paraId="2F5629C7"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Наименование</w:t>
            </w:r>
          </w:p>
        </w:tc>
        <w:tc>
          <w:tcPr>
            <w:tcW w:w="12820" w:type="dxa"/>
            <w:gridSpan w:val="3"/>
            <w:hideMark/>
          </w:tcPr>
          <w:p w14:paraId="178D8F30"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Национальный режим</w:t>
            </w:r>
          </w:p>
        </w:tc>
      </w:tr>
      <w:tr w:rsidR="00D866F2" w:rsidRPr="00C65CD2" w14:paraId="49EA6437" w14:textId="77777777" w:rsidTr="00380DC3">
        <w:trPr>
          <w:trHeight w:val="345"/>
          <w:jc w:val="center"/>
        </w:trPr>
        <w:tc>
          <w:tcPr>
            <w:tcW w:w="1980" w:type="dxa"/>
            <w:vMerge/>
            <w:hideMark/>
          </w:tcPr>
          <w:p w14:paraId="1758D96A"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p>
        </w:tc>
        <w:tc>
          <w:tcPr>
            <w:tcW w:w="2680" w:type="dxa"/>
            <w:vMerge/>
            <w:hideMark/>
          </w:tcPr>
          <w:p w14:paraId="46997BFE"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p>
        </w:tc>
        <w:tc>
          <w:tcPr>
            <w:tcW w:w="4460" w:type="dxa"/>
            <w:vMerge/>
            <w:hideMark/>
          </w:tcPr>
          <w:p w14:paraId="093699DE"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p>
        </w:tc>
        <w:tc>
          <w:tcPr>
            <w:tcW w:w="3280" w:type="dxa"/>
            <w:hideMark/>
          </w:tcPr>
          <w:p w14:paraId="0EB97DEB"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(Запрет)</w:t>
            </w:r>
          </w:p>
        </w:tc>
        <w:tc>
          <w:tcPr>
            <w:tcW w:w="4580" w:type="dxa"/>
            <w:hideMark/>
          </w:tcPr>
          <w:p w14:paraId="7D20508C"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(Ограничение)</w:t>
            </w:r>
          </w:p>
        </w:tc>
        <w:tc>
          <w:tcPr>
            <w:tcW w:w="4960" w:type="dxa"/>
            <w:hideMark/>
          </w:tcPr>
          <w:p w14:paraId="5BBF0331" w14:textId="77777777" w:rsidR="00D866F2" w:rsidRPr="00C65CD2" w:rsidRDefault="00D866F2" w:rsidP="00380DC3">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(Преимущество)</w:t>
            </w:r>
          </w:p>
        </w:tc>
      </w:tr>
      <w:tr w:rsidR="00D866F2" w:rsidRPr="00C65CD2" w14:paraId="331B52A3" w14:textId="77777777" w:rsidTr="00380DC3">
        <w:trPr>
          <w:trHeight w:val="315"/>
          <w:jc w:val="center"/>
        </w:trPr>
        <w:tc>
          <w:tcPr>
            <w:tcW w:w="1980" w:type="dxa"/>
            <w:hideMark/>
          </w:tcPr>
          <w:p w14:paraId="40135DA9" w14:textId="77777777" w:rsidR="00D866F2" w:rsidRPr="00C65CD2" w:rsidRDefault="00D866F2" w:rsidP="00380DC3">
            <w:pPr>
              <w:tabs>
                <w:tab w:val="left" w:pos="284"/>
                <w:tab w:val="left" w:pos="426"/>
              </w:tabs>
              <w:spacing w:after="0" w:line="240" w:lineRule="auto"/>
              <w:jc w:val="center"/>
              <w:rPr>
                <w:rFonts w:ascii="Times New Roman" w:hAnsi="Times New Roman"/>
              </w:rPr>
            </w:pPr>
            <w:r w:rsidRPr="00C65CD2">
              <w:rPr>
                <w:rFonts w:ascii="Times New Roman" w:hAnsi="Times New Roman"/>
              </w:rPr>
              <w:t>1</w:t>
            </w:r>
          </w:p>
        </w:tc>
        <w:tc>
          <w:tcPr>
            <w:tcW w:w="2680" w:type="dxa"/>
            <w:hideMark/>
          </w:tcPr>
          <w:p w14:paraId="41FCE167" w14:textId="77777777" w:rsidR="00D866F2" w:rsidRPr="00C65CD2" w:rsidRDefault="00D866F2" w:rsidP="00380DC3">
            <w:pPr>
              <w:tabs>
                <w:tab w:val="left" w:pos="284"/>
                <w:tab w:val="left" w:pos="426"/>
              </w:tabs>
              <w:spacing w:after="0" w:line="240" w:lineRule="auto"/>
              <w:jc w:val="center"/>
              <w:rPr>
                <w:rFonts w:ascii="Times New Roman" w:hAnsi="Times New Roman"/>
              </w:rPr>
            </w:pPr>
            <w:r w:rsidRPr="00C65CD2">
              <w:rPr>
                <w:rFonts w:ascii="Times New Roman" w:hAnsi="Times New Roman"/>
              </w:rPr>
              <w:t>29.10.4</w:t>
            </w:r>
            <w:r>
              <w:rPr>
                <w:rFonts w:ascii="Times New Roman" w:hAnsi="Times New Roman"/>
              </w:rPr>
              <w:t>2</w:t>
            </w:r>
            <w:r w:rsidRPr="00C65CD2">
              <w:rPr>
                <w:rFonts w:ascii="Times New Roman" w:hAnsi="Times New Roman"/>
              </w:rPr>
              <w:t>.111</w:t>
            </w:r>
          </w:p>
        </w:tc>
        <w:tc>
          <w:tcPr>
            <w:tcW w:w="4460" w:type="dxa"/>
            <w:hideMark/>
          </w:tcPr>
          <w:p w14:paraId="1D60116C" w14:textId="77777777" w:rsidR="00D866F2" w:rsidRPr="00C65CD2" w:rsidRDefault="00D866F2" w:rsidP="00380DC3">
            <w:pPr>
              <w:tabs>
                <w:tab w:val="left" w:pos="284"/>
                <w:tab w:val="left" w:pos="426"/>
              </w:tabs>
              <w:spacing w:after="0" w:line="240" w:lineRule="auto"/>
              <w:jc w:val="center"/>
              <w:rPr>
                <w:rFonts w:ascii="Times New Roman" w:hAnsi="Times New Roman"/>
              </w:rPr>
            </w:pPr>
            <w:r w:rsidRPr="00C65CD2">
              <w:rPr>
                <w:rFonts w:ascii="Times New Roman" w:hAnsi="Times New Roman"/>
              </w:rPr>
              <w:t>Грузовой автомобиль</w:t>
            </w:r>
          </w:p>
        </w:tc>
        <w:tc>
          <w:tcPr>
            <w:tcW w:w="3280" w:type="dxa"/>
            <w:hideMark/>
          </w:tcPr>
          <w:p w14:paraId="09893062" w14:textId="77777777" w:rsidR="00D866F2" w:rsidRPr="00C65CD2" w:rsidRDefault="00D866F2" w:rsidP="00380DC3">
            <w:pPr>
              <w:tabs>
                <w:tab w:val="left" w:pos="284"/>
                <w:tab w:val="left" w:pos="426"/>
              </w:tabs>
              <w:spacing w:after="0" w:line="240" w:lineRule="auto"/>
              <w:jc w:val="center"/>
              <w:rPr>
                <w:rFonts w:ascii="Times New Roman" w:hAnsi="Times New Roman"/>
              </w:rPr>
            </w:pPr>
            <w:r w:rsidRPr="00C65CD2">
              <w:rPr>
                <w:rFonts w:ascii="Segoe UI Symbol" w:hAnsi="Segoe UI Symbol" w:cs="Segoe UI Symbol"/>
              </w:rPr>
              <w:t>✓</w:t>
            </w:r>
          </w:p>
        </w:tc>
        <w:tc>
          <w:tcPr>
            <w:tcW w:w="4580" w:type="dxa"/>
            <w:hideMark/>
          </w:tcPr>
          <w:p w14:paraId="6F11D267" w14:textId="77777777" w:rsidR="00D866F2" w:rsidRPr="00C65CD2" w:rsidRDefault="00D866F2" w:rsidP="00380DC3">
            <w:pPr>
              <w:tabs>
                <w:tab w:val="left" w:pos="284"/>
                <w:tab w:val="left" w:pos="426"/>
              </w:tabs>
              <w:spacing w:after="0" w:line="240" w:lineRule="auto"/>
              <w:jc w:val="center"/>
              <w:rPr>
                <w:rFonts w:ascii="Times New Roman" w:hAnsi="Times New Roman"/>
              </w:rPr>
            </w:pPr>
          </w:p>
        </w:tc>
        <w:tc>
          <w:tcPr>
            <w:tcW w:w="4960" w:type="dxa"/>
            <w:hideMark/>
          </w:tcPr>
          <w:p w14:paraId="19C1991B" w14:textId="77777777" w:rsidR="00D866F2" w:rsidRPr="00C65CD2" w:rsidRDefault="00D866F2" w:rsidP="00380DC3">
            <w:pPr>
              <w:tabs>
                <w:tab w:val="left" w:pos="284"/>
                <w:tab w:val="left" w:pos="426"/>
              </w:tabs>
              <w:spacing w:after="0" w:line="240" w:lineRule="auto"/>
              <w:jc w:val="center"/>
              <w:rPr>
                <w:rFonts w:ascii="Times New Roman" w:hAnsi="Times New Roman"/>
              </w:rPr>
            </w:pPr>
          </w:p>
        </w:tc>
      </w:tr>
    </w:tbl>
    <w:p w14:paraId="3A3E090A" w14:textId="77777777" w:rsidR="00D866F2" w:rsidRDefault="00D866F2" w:rsidP="00D866F2">
      <w:pPr>
        <w:tabs>
          <w:tab w:val="left" w:pos="284"/>
          <w:tab w:val="left" w:pos="426"/>
        </w:tabs>
        <w:spacing w:after="0" w:line="240" w:lineRule="auto"/>
        <w:jc w:val="both"/>
        <w:rPr>
          <w:rFonts w:ascii="Times New Roman" w:hAnsi="Times New Roman"/>
          <w:b/>
          <w:bCs/>
          <w:i/>
          <w:iCs/>
        </w:rPr>
      </w:pPr>
    </w:p>
    <w:p w14:paraId="78ED8598" w14:textId="77777777" w:rsidR="00D866F2" w:rsidRPr="000972F5" w:rsidRDefault="00D866F2" w:rsidP="00D866F2">
      <w:pPr>
        <w:numPr>
          <w:ilvl w:val="0"/>
          <w:numId w:val="18"/>
        </w:numPr>
        <w:tabs>
          <w:tab w:val="left" w:pos="426"/>
        </w:tabs>
        <w:spacing w:after="0" w:line="240" w:lineRule="auto"/>
        <w:ind w:left="0" w:firstLine="0"/>
        <w:jc w:val="both"/>
        <w:rPr>
          <w:rFonts w:ascii="Times New Roman" w:hAnsi="Times New Roman"/>
          <w:b/>
        </w:rPr>
      </w:pPr>
      <w:r w:rsidRPr="00EB368F">
        <w:rPr>
          <w:rFonts w:ascii="Times New Roman" w:hAnsi="Times New Roman"/>
          <w:b/>
        </w:rPr>
        <w:t>Функциональные и качественные характеристики, значения характеристик, ед. измерения характеристик</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6"/>
        <w:gridCol w:w="5218"/>
      </w:tblGrid>
      <w:tr w:rsidR="00D866F2" w:rsidRPr="00EB368F" w14:paraId="59689863" w14:textId="77777777" w:rsidTr="00380DC3">
        <w:trPr>
          <w:trHeight w:val="23"/>
        </w:trPr>
        <w:tc>
          <w:tcPr>
            <w:tcW w:w="2502" w:type="pct"/>
          </w:tcPr>
          <w:p w14:paraId="4B2B0491" w14:textId="77777777" w:rsidR="00D866F2" w:rsidRPr="00EB368F" w:rsidRDefault="00D866F2" w:rsidP="00380DC3">
            <w:pPr>
              <w:pStyle w:val="afffd"/>
              <w:tabs>
                <w:tab w:val="left" w:pos="426"/>
              </w:tabs>
              <w:spacing w:line="240" w:lineRule="auto"/>
              <w:ind w:firstLine="0"/>
              <w:jc w:val="center"/>
              <w:rPr>
                <w:rStyle w:val="afffc"/>
                <w:rFonts w:ascii="Times New Roman" w:hAnsi="Times New Roman" w:cs="Times New Roman"/>
                <w:b/>
                <w:bCs/>
              </w:rPr>
            </w:pPr>
            <w:r w:rsidRPr="00EB368F">
              <w:rPr>
                <w:rStyle w:val="afffc"/>
                <w:rFonts w:ascii="Times New Roman" w:hAnsi="Times New Roman" w:cs="Times New Roman"/>
                <w:b/>
                <w:bCs/>
              </w:rPr>
              <w:t>Характеристика</w:t>
            </w:r>
          </w:p>
        </w:tc>
        <w:tc>
          <w:tcPr>
            <w:tcW w:w="2498" w:type="pct"/>
          </w:tcPr>
          <w:p w14:paraId="4C5AFB54" w14:textId="77777777" w:rsidR="00D866F2" w:rsidRPr="00EB368F" w:rsidRDefault="00D866F2" w:rsidP="00380DC3">
            <w:pPr>
              <w:pStyle w:val="afffd"/>
              <w:tabs>
                <w:tab w:val="left" w:pos="426"/>
              </w:tabs>
              <w:spacing w:line="240" w:lineRule="auto"/>
              <w:ind w:firstLine="0"/>
              <w:jc w:val="center"/>
              <w:rPr>
                <w:rStyle w:val="afffc"/>
                <w:rFonts w:ascii="Times New Roman" w:hAnsi="Times New Roman" w:cs="Times New Roman"/>
                <w:b/>
                <w:bCs/>
              </w:rPr>
            </w:pPr>
            <w:r w:rsidRPr="00EB368F">
              <w:rPr>
                <w:rStyle w:val="afffc"/>
                <w:rFonts w:ascii="Times New Roman" w:hAnsi="Times New Roman" w:cs="Times New Roman"/>
                <w:b/>
                <w:bCs/>
              </w:rPr>
              <w:t>Требование</w:t>
            </w:r>
          </w:p>
        </w:tc>
      </w:tr>
      <w:tr w:rsidR="00D866F2" w:rsidRPr="00EB368F" w14:paraId="3AFF4D85" w14:textId="77777777" w:rsidTr="00380DC3">
        <w:trPr>
          <w:trHeight w:val="23"/>
        </w:trPr>
        <w:tc>
          <w:tcPr>
            <w:tcW w:w="2502" w:type="pct"/>
          </w:tcPr>
          <w:p w14:paraId="1CAAE3C3"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b/>
                <w:bCs/>
              </w:rPr>
            </w:pPr>
            <w:r w:rsidRPr="00EB368F">
              <w:rPr>
                <w:rFonts w:ascii="Times New Roman" w:eastAsia="Calibri" w:hAnsi="Times New Roman" w:cs="Times New Roman"/>
                <w:b/>
                <w:bCs/>
              </w:rPr>
              <w:t>Грузовой автомобиль</w:t>
            </w:r>
          </w:p>
        </w:tc>
        <w:tc>
          <w:tcPr>
            <w:tcW w:w="2498" w:type="pct"/>
          </w:tcPr>
          <w:p w14:paraId="62F0627D"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b/>
                <w:bCs/>
              </w:rPr>
            </w:pPr>
            <w:r w:rsidRPr="00EB368F">
              <w:rPr>
                <w:rStyle w:val="afffc"/>
                <w:rFonts w:ascii="Times New Roman" w:hAnsi="Times New Roman" w:cs="Times New Roman"/>
                <w:b/>
                <w:bCs/>
              </w:rPr>
              <w:t xml:space="preserve">1 </w:t>
            </w:r>
            <w:proofErr w:type="spellStart"/>
            <w:r w:rsidRPr="00EB368F">
              <w:rPr>
                <w:rStyle w:val="afffc"/>
                <w:rFonts w:ascii="Times New Roman" w:hAnsi="Times New Roman" w:cs="Times New Roman"/>
                <w:b/>
                <w:bCs/>
              </w:rPr>
              <w:t>шт</w:t>
            </w:r>
            <w:proofErr w:type="spellEnd"/>
          </w:p>
        </w:tc>
      </w:tr>
      <w:tr w:rsidR="00D866F2" w:rsidRPr="00EB368F" w14:paraId="0041B9D9" w14:textId="77777777" w:rsidTr="00380DC3">
        <w:trPr>
          <w:trHeight w:val="23"/>
        </w:trPr>
        <w:tc>
          <w:tcPr>
            <w:tcW w:w="2502" w:type="pct"/>
          </w:tcPr>
          <w:p w14:paraId="6F4DC7AC"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b/>
                <w:bCs/>
              </w:rPr>
            </w:pPr>
            <w:r w:rsidRPr="00EB368F">
              <w:rPr>
                <w:rFonts w:ascii="Times New Roman" w:eastAsia="Calibri" w:hAnsi="Times New Roman" w:cs="Times New Roman"/>
              </w:rPr>
              <w:t>Цвет</w:t>
            </w:r>
          </w:p>
        </w:tc>
        <w:tc>
          <w:tcPr>
            <w:tcW w:w="2498" w:type="pct"/>
          </w:tcPr>
          <w:p w14:paraId="15F201F4"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b/>
                <w:bCs/>
              </w:rPr>
            </w:pPr>
            <w:r w:rsidRPr="00EB368F">
              <w:rPr>
                <w:rFonts w:ascii="Times New Roman" w:eastAsia="Calibri" w:hAnsi="Times New Roman" w:cs="Times New Roman"/>
                <w:b/>
                <w:bCs/>
              </w:rPr>
              <w:t>белый</w:t>
            </w:r>
          </w:p>
        </w:tc>
      </w:tr>
      <w:tr w:rsidR="00D866F2" w:rsidRPr="00EB368F" w14:paraId="116E4290" w14:textId="77777777" w:rsidTr="00380DC3">
        <w:trPr>
          <w:trHeight w:val="23"/>
        </w:trPr>
        <w:tc>
          <w:tcPr>
            <w:tcW w:w="2502" w:type="pct"/>
          </w:tcPr>
          <w:p w14:paraId="748362E4"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sidRPr="00EB368F">
              <w:rPr>
                <w:rFonts w:ascii="Times New Roman" w:eastAsia="Calibri" w:hAnsi="Times New Roman" w:cs="Times New Roman"/>
              </w:rPr>
              <w:t>Количество мест (</w:t>
            </w:r>
            <w:proofErr w:type="spellStart"/>
            <w:r w:rsidRPr="00EB368F">
              <w:rPr>
                <w:rFonts w:ascii="Times New Roman" w:eastAsia="Calibri" w:hAnsi="Times New Roman" w:cs="Times New Roman"/>
              </w:rPr>
              <w:t>водитель+пассажир</w:t>
            </w:r>
            <w:proofErr w:type="spellEnd"/>
            <w:r w:rsidRPr="00EB368F">
              <w:rPr>
                <w:rFonts w:ascii="Times New Roman" w:eastAsia="Calibri" w:hAnsi="Times New Roman" w:cs="Times New Roman"/>
              </w:rPr>
              <w:t>), чел</w:t>
            </w:r>
          </w:p>
        </w:tc>
        <w:tc>
          <w:tcPr>
            <w:tcW w:w="2498" w:type="pct"/>
          </w:tcPr>
          <w:p w14:paraId="6F75B359" w14:textId="77777777" w:rsidR="00D866F2" w:rsidRPr="00D866F2" w:rsidRDefault="00D866F2" w:rsidP="00380DC3">
            <w:pPr>
              <w:pStyle w:val="afffd"/>
              <w:tabs>
                <w:tab w:val="left" w:pos="426"/>
              </w:tabs>
              <w:spacing w:line="240" w:lineRule="auto"/>
              <w:ind w:firstLine="0"/>
              <w:rPr>
                <w:rFonts w:ascii="Times New Roman" w:eastAsia="Calibri" w:hAnsi="Times New Roman" w:cs="Times New Roman"/>
              </w:rPr>
            </w:pPr>
            <w:r w:rsidRPr="00D866F2">
              <w:rPr>
                <w:rFonts w:ascii="Times New Roman" w:eastAsia="Calibri" w:hAnsi="Times New Roman" w:cs="Times New Roman"/>
              </w:rPr>
              <w:t>не менее 1+5</w:t>
            </w:r>
          </w:p>
        </w:tc>
      </w:tr>
      <w:tr w:rsidR="00D866F2" w:rsidRPr="00EB368F" w14:paraId="3548B82C" w14:textId="77777777" w:rsidTr="00D866F2">
        <w:trPr>
          <w:trHeight w:val="23"/>
        </w:trPr>
        <w:tc>
          <w:tcPr>
            <w:tcW w:w="2502" w:type="pct"/>
          </w:tcPr>
          <w:p w14:paraId="4DFC5113"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Длина, мм</w:t>
            </w:r>
          </w:p>
        </w:tc>
        <w:tc>
          <w:tcPr>
            <w:tcW w:w="2498" w:type="pct"/>
          </w:tcPr>
          <w:p w14:paraId="63BF19AC" w14:textId="0E679C70" w:rsidR="00D866F2" w:rsidRPr="00D866F2" w:rsidRDefault="00D866F2" w:rsidP="00380DC3">
            <w:pPr>
              <w:pStyle w:val="afffd"/>
              <w:tabs>
                <w:tab w:val="left" w:pos="426"/>
              </w:tabs>
              <w:spacing w:line="240" w:lineRule="auto"/>
              <w:ind w:firstLine="0"/>
              <w:rPr>
                <w:rFonts w:ascii="Times New Roman" w:eastAsia="Calibri" w:hAnsi="Times New Roman" w:cs="Times New Roman"/>
              </w:rPr>
            </w:pPr>
            <w:r w:rsidRPr="00D866F2">
              <w:rPr>
                <w:rFonts w:ascii="Times New Roman" w:eastAsia="Calibri" w:hAnsi="Times New Roman" w:cs="Times New Roman"/>
              </w:rPr>
              <w:t>не менее 5540</w:t>
            </w:r>
          </w:p>
        </w:tc>
      </w:tr>
      <w:tr w:rsidR="00D866F2" w:rsidRPr="00EB368F" w14:paraId="02FE85EE" w14:textId="77777777" w:rsidTr="00D866F2">
        <w:trPr>
          <w:trHeight w:val="23"/>
        </w:trPr>
        <w:tc>
          <w:tcPr>
            <w:tcW w:w="2502" w:type="pct"/>
          </w:tcPr>
          <w:p w14:paraId="41CE3DE9"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Ширина, мм</w:t>
            </w:r>
          </w:p>
        </w:tc>
        <w:tc>
          <w:tcPr>
            <w:tcW w:w="2498" w:type="pct"/>
          </w:tcPr>
          <w:p w14:paraId="2029E9E4" w14:textId="6F7D484F" w:rsidR="00D866F2" w:rsidRPr="00D866F2" w:rsidRDefault="00D866F2" w:rsidP="00380DC3">
            <w:pPr>
              <w:pStyle w:val="afffd"/>
              <w:tabs>
                <w:tab w:val="left" w:pos="426"/>
              </w:tabs>
              <w:spacing w:line="240" w:lineRule="auto"/>
              <w:ind w:firstLine="0"/>
              <w:rPr>
                <w:rFonts w:ascii="Times New Roman" w:eastAsia="Calibri" w:hAnsi="Times New Roman" w:cs="Times New Roman"/>
              </w:rPr>
            </w:pPr>
            <w:r w:rsidRPr="00D866F2">
              <w:rPr>
                <w:rFonts w:ascii="Times New Roman" w:eastAsia="Calibri" w:hAnsi="Times New Roman" w:cs="Times New Roman"/>
              </w:rPr>
              <w:t>не менее 2066</w:t>
            </w:r>
          </w:p>
        </w:tc>
      </w:tr>
      <w:tr w:rsidR="00D866F2" w:rsidRPr="00EB368F" w14:paraId="1073CA4D" w14:textId="77777777" w:rsidTr="00D866F2">
        <w:trPr>
          <w:trHeight w:val="23"/>
        </w:trPr>
        <w:tc>
          <w:tcPr>
            <w:tcW w:w="2502" w:type="pct"/>
          </w:tcPr>
          <w:p w14:paraId="7964B47A"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Высота, мм</w:t>
            </w:r>
          </w:p>
        </w:tc>
        <w:tc>
          <w:tcPr>
            <w:tcW w:w="2498" w:type="pct"/>
          </w:tcPr>
          <w:p w14:paraId="276CB54B" w14:textId="184BFE3E" w:rsidR="00D866F2" w:rsidRPr="00D866F2" w:rsidRDefault="00D866F2" w:rsidP="00380DC3">
            <w:pPr>
              <w:pStyle w:val="afffd"/>
              <w:tabs>
                <w:tab w:val="left" w:pos="426"/>
              </w:tabs>
              <w:spacing w:line="240" w:lineRule="auto"/>
              <w:ind w:firstLine="0"/>
              <w:rPr>
                <w:rFonts w:ascii="Times New Roman" w:eastAsia="Calibri" w:hAnsi="Times New Roman" w:cs="Times New Roman"/>
              </w:rPr>
            </w:pPr>
            <w:r w:rsidRPr="00D866F2">
              <w:rPr>
                <w:rFonts w:ascii="Times New Roman" w:eastAsia="Calibri" w:hAnsi="Times New Roman" w:cs="Times New Roman"/>
              </w:rPr>
              <w:t>не менее 2274</w:t>
            </w:r>
          </w:p>
        </w:tc>
      </w:tr>
      <w:tr w:rsidR="00D866F2" w:rsidRPr="00EB368F" w14:paraId="2B1F5844" w14:textId="77777777" w:rsidTr="00380DC3">
        <w:trPr>
          <w:trHeight w:val="23"/>
        </w:trPr>
        <w:tc>
          <w:tcPr>
            <w:tcW w:w="5000" w:type="pct"/>
            <w:gridSpan w:val="2"/>
          </w:tcPr>
          <w:p w14:paraId="4524AD76" w14:textId="77777777" w:rsidR="00D866F2" w:rsidRPr="00D866F2" w:rsidRDefault="00D866F2" w:rsidP="00380DC3">
            <w:pPr>
              <w:pStyle w:val="afffd"/>
              <w:tabs>
                <w:tab w:val="left" w:pos="426"/>
              </w:tabs>
              <w:spacing w:line="240" w:lineRule="auto"/>
              <w:ind w:firstLine="0"/>
              <w:jc w:val="center"/>
              <w:rPr>
                <w:rFonts w:ascii="Times New Roman" w:eastAsia="Calibri" w:hAnsi="Times New Roman" w:cs="Times New Roman"/>
                <w:b/>
                <w:bCs/>
              </w:rPr>
            </w:pPr>
            <w:r w:rsidRPr="00D866F2">
              <w:rPr>
                <w:rFonts w:ascii="Times New Roman" w:eastAsia="Calibri" w:hAnsi="Times New Roman" w:cs="Times New Roman"/>
                <w:b/>
                <w:bCs/>
              </w:rPr>
              <w:t xml:space="preserve">Двигатель </w:t>
            </w:r>
          </w:p>
        </w:tc>
      </w:tr>
      <w:tr w:rsidR="00D866F2" w:rsidRPr="00EB368F" w14:paraId="16BF12AA" w14:textId="77777777" w:rsidTr="00380DC3">
        <w:trPr>
          <w:trHeight w:val="23"/>
        </w:trPr>
        <w:tc>
          <w:tcPr>
            <w:tcW w:w="2502" w:type="pct"/>
          </w:tcPr>
          <w:p w14:paraId="6C89FEB8"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sidRPr="00EB368F">
              <w:rPr>
                <w:rFonts w:ascii="Times New Roman" w:hAnsi="Times New Roman" w:cs="Times New Roman"/>
                <w:color w:val="000000"/>
                <w:shd w:val="clear" w:color="auto" w:fill="FFFFFF"/>
              </w:rPr>
              <w:t>Тип</w:t>
            </w:r>
          </w:p>
        </w:tc>
        <w:tc>
          <w:tcPr>
            <w:tcW w:w="2498" w:type="pct"/>
          </w:tcPr>
          <w:p w14:paraId="04FDC6C4" w14:textId="77777777" w:rsidR="00D866F2" w:rsidRPr="00EB368F" w:rsidRDefault="00D866F2" w:rsidP="00380DC3">
            <w:pPr>
              <w:pStyle w:val="afffd"/>
              <w:tabs>
                <w:tab w:val="left" w:pos="426"/>
              </w:tabs>
              <w:spacing w:line="240" w:lineRule="auto"/>
              <w:ind w:firstLine="0"/>
              <w:rPr>
                <w:rFonts w:ascii="Times New Roman" w:eastAsia="Calibri" w:hAnsi="Times New Roman" w:cs="Times New Roman"/>
              </w:rPr>
            </w:pPr>
            <w:r w:rsidRPr="00C233D0">
              <w:rPr>
                <w:rFonts w:ascii="Times New Roman" w:eastAsia="Calibri" w:hAnsi="Times New Roman" w:cs="Times New Roman"/>
              </w:rPr>
              <w:t>УМЗ-A275 «</w:t>
            </w:r>
            <w:proofErr w:type="spellStart"/>
            <w:r w:rsidRPr="00C233D0">
              <w:rPr>
                <w:rFonts w:ascii="Times New Roman" w:eastAsia="Calibri" w:hAnsi="Times New Roman" w:cs="Times New Roman"/>
              </w:rPr>
              <w:t>EvoTech</w:t>
            </w:r>
            <w:proofErr w:type="spellEnd"/>
            <w:r w:rsidRPr="00C233D0">
              <w:rPr>
                <w:rFonts w:ascii="Times New Roman" w:eastAsia="Calibri" w:hAnsi="Times New Roman" w:cs="Times New Roman"/>
              </w:rPr>
              <w:t>», БЕНЗИНОВЫЙ</w:t>
            </w:r>
          </w:p>
        </w:tc>
      </w:tr>
      <w:tr w:rsidR="00D866F2" w:rsidRPr="00EB368F" w14:paraId="4F655FA9" w14:textId="77777777" w:rsidTr="00380DC3">
        <w:trPr>
          <w:trHeight w:val="23"/>
        </w:trPr>
        <w:tc>
          <w:tcPr>
            <w:tcW w:w="2502" w:type="pct"/>
          </w:tcPr>
          <w:p w14:paraId="3B3BC5D8"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Стандарт</w:t>
            </w:r>
          </w:p>
        </w:tc>
        <w:tc>
          <w:tcPr>
            <w:tcW w:w="2498" w:type="pct"/>
          </w:tcPr>
          <w:p w14:paraId="7F21D13F"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не ниже «Евро-5»</w:t>
            </w:r>
          </w:p>
        </w:tc>
      </w:tr>
      <w:tr w:rsidR="00D866F2" w:rsidRPr="00EB368F" w14:paraId="7AE19E74" w14:textId="77777777" w:rsidTr="00380DC3">
        <w:trPr>
          <w:trHeight w:val="23"/>
        </w:trPr>
        <w:tc>
          <w:tcPr>
            <w:tcW w:w="2502" w:type="pct"/>
          </w:tcPr>
          <w:p w14:paraId="7F13C74F"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Рабочий объем, куб. см.</w:t>
            </w:r>
          </w:p>
        </w:tc>
        <w:tc>
          <w:tcPr>
            <w:tcW w:w="2498" w:type="pct"/>
          </w:tcPr>
          <w:p w14:paraId="34D217A3"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sidRPr="00EB368F">
              <w:rPr>
                <w:rFonts w:ascii="Times New Roman" w:hAnsi="Times New Roman"/>
                <w:color w:val="000000"/>
                <w:shd w:val="clear" w:color="auto" w:fill="FFFFFF"/>
              </w:rPr>
              <w:t>2</w:t>
            </w:r>
            <w:r>
              <w:rPr>
                <w:rFonts w:ascii="Times New Roman" w:hAnsi="Times New Roman"/>
                <w:color w:val="000000"/>
                <w:shd w:val="clear" w:color="auto" w:fill="FFFFFF"/>
              </w:rPr>
              <w:t>690</w:t>
            </w:r>
          </w:p>
        </w:tc>
      </w:tr>
      <w:tr w:rsidR="00D866F2" w:rsidRPr="00EB368F" w14:paraId="1E710BE2" w14:textId="77777777" w:rsidTr="00380DC3">
        <w:trPr>
          <w:trHeight w:val="23"/>
        </w:trPr>
        <w:tc>
          <w:tcPr>
            <w:tcW w:w="2502" w:type="pct"/>
          </w:tcPr>
          <w:p w14:paraId="3C88CAF7"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Крутящий момент, Н*м</w:t>
            </w:r>
          </w:p>
        </w:tc>
        <w:tc>
          <w:tcPr>
            <w:tcW w:w="2498" w:type="pct"/>
          </w:tcPr>
          <w:p w14:paraId="66DF4543"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Pr>
                <w:rFonts w:ascii="Times New Roman" w:hAnsi="Times New Roman"/>
              </w:rPr>
              <w:t>22</w:t>
            </w:r>
            <w:r w:rsidRPr="00EB368F">
              <w:rPr>
                <w:rFonts w:ascii="Times New Roman" w:hAnsi="Times New Roman"/>
                <w:color w:val="000000"/>
                <w:shd w:val="clear" w:color="auto" w:fill="FFFFFF"/>
              </w:rPr>
              <w:t>0</w:t>
            </w:r>
          </w:p>
        </w:tc>
      </w:tr>
      <w:tr w:rsidR="00D866F2" w:rsidRPr="00EB368F" w14:paraId="522AE2F0" w14:textId="77777777" w:rsidTr="00380DC3">
        <w:trPr>
          <w:trHeight w:val="23"/>
        </w:trPr>
        <w:tc>
          <w:tcPr>
            <w:tcW w:w="2502" w:type="pct"/>
          </w:tcPr>
          <w:p w14:paraId="71E1B032"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КПП</w:t>
            </w:r>
          </w:p>
        </w:tc>
        <w:tc>
          <w:tcPr>
            <w:tcW w:w="2498" w:type="pct"/>
          </w:tcPr>
          <w:p w14:paraId="7A3158DC"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Pr>
                <w:rFonts w:ascii="Times New Roman" w:hAnsi="Times New Roman"/>
              </w:rPr>
              <w:t>5</w:t>
            </w:r>
            <w:r w:rsidRPr="00EB368F">
              <w:rPr>
                <w:rFonts w:ascii="Times New Roman" w:hAnsi="Times New Roman"/>
                <w:color w:val="000000"/>
                <w:shd w:val="clear" w:color="auto" w:fill="FFFFFF"/>
              </w:rPr>
              <w:t>-ти ступенчатая, механическая</w:t>
            </w:r>
          </w:p>
        </w:tc>
      </w:tr>
      <w:tr w:rsidR="00D866F2" w:rsidRPr="00EB368F" w14:paraId="10CC326F" w14:textId="77777777" w:rsidTr="00380DC3">
        <w:trPr>
          <w:trHeight w:val="23"/>
        </w:trPr>
        <w:tc>
          <w:tcPr>
            <w:tcW w:w="2502" w:type="pct"/>
          </w:tcPr>
          <w:p w14:paraId="5250E422"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color w:val="000000"/>
                <w:shd w:val="clear" w:color="auto" w:fill="FFFFFF"/>
              </w:rPr>
            </w:pPr>
            <w:r w:rsidRPr="00C233D0">
              <w:rPr>
                <w:rFonts w:ascii="Times New Roman" w:hAnsi="Times New Roman"/>
                <w:color w:val="000000"/>
                <w:shd w:val="clear" w:color="auto" w:fill="FFFFFF"/>
              </w:rPr>
              <w:t>Привод</w:t>
            </w:r>
          </w:p>
        </w:tc>
        <w:tc>
          <w:tcPr>
            <w:tcW w:w="2498" w:type="pct"/>
          </w:tcPr>
          <w:p w14:paraId="044CC91E" w14:textId="77777777" w:rsidR="00D866F2" w:rsidRPr="00EB368F" w:rsidRDefault="00D866F2" w:rsidP="00380DC3">
            <w:pPr>
              <w:tabs>
                <w:tab w:val="left" w:pos="426"/>
                <w:tab w:val="left" w:pos="1134"/>
              </w:tabs>
              <w:kinsoku w:val="0"/>
              <w:overflowPunct w:val="0"/>
              <w:spacing w:after="0" w:line="240" w:lineRule="auto"/>
              <w:rPr>
                <w:rFonts w:ascii="Times New Roman" w:hAnsi="Times New Roman"/>
              </w:rPr>
            </w:pPr>
            <w:r w:rsidRPr="00C233D0">
              <w:rPr>
                <w:rFonts w:ascii="Times New Roman" w:hAnsi="Times New Roman"/>
                <w:color w:val="000000"/>
                <w:shd w:val="clear" w:color="auto" w:fill="FFFFFF"/>
              </w:rPr>
              <w:t>Задний</w:t>
            </w:r>
          </w:p>
        </w:tc>
      </w:tr>
      <w:tr w:rsidR="00D866F2" w:rsidRPr="00EB368F" w14:paraId="7FE0A317" w14:textId="77777777" w:rsidTr="00380DC3">
        <w:trPr>
          <w:trHeight w:val="23"/>
        </w:trPr>
        <w:tc>
          <w:tcPr>
            <w:tcW w:w="2502" w:type="pct"/>
          </w:tcPr>
          <w:p w14:paraId="04B77816"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Расход топлива, л/100 км:</w:t>
            </w:r>
          </w:p>
        </w:tc>
        <w:tc>
          <w:tcPr>
            <w:tcW w:w="2498" w:type="pct"/>
          </w:tcPr>
          <w:p w14:paraId="0D869A78"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p>
        </w:tc>
      </w:tr>
      <w:tr w:rsidR="00D866F2" w:rsidRPr="00EB368F" w14:paraId="464BC64C" w14:textId="77777777" w:rsidTr="00380DC3">
        <w:trPr>
          <w:trHeight w:val="23"/>
        </w:trPr>
        <w:tc>
          <w:tcPr>
            <w:tcW w:w="2502" w:type="pct"/>
          </w:tcPr>
          <w:p w14:paraId="67DD9DB8"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60 км/ч</w:t>
            </w:r>
          </w:p>
        </w:tc>
        <w:tc>
          <w:tcPr>
            <w:tcW w:w="2498" w:type="pct"/>
          </w:tcPr>
          <w:p w14:paraId="3BF87921"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eastAsia="Calibri" w:hAnsi="Times New Roman" w:cs="Times New Roman"/>
              </w:rPr>
              <w:t xml:space="preserve">не более </w:t>
            </w:r>
            <w:r w:rsidRPr="00EB368F">
              <w:rPr>
                <w:rFonts w:ascii="Times New Roman" w:hAnsi="Times New Roman" w:cs="Times New Roman"/>
                <w:color w:val="000000"/>
                <w:shd w:val="clear" w:color="auto" w:fill="FFFFFF"/>
              </w:rPr>
              <w:t>13,8</w:t>
            </w:r>
          </w:p>
        </w:tc>
      </w:tr>
      <w:tr w:rsidR="00D866F2" w:rsidRPr="00EB368F" w14:paraId="33CC7E8B" w14:textId="77777777" w:rsidTr="00380DC3">
        <w:trPr>
          <w:trHeight w:val="23"/>
        </w:trPr>
        <w:tc>
          <w:tcPr>
            <w:tcW w:w="2502" w:type="pct"/>
          </w:tcPr>
          <w:p w14:paraId="64032D3F"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80 км/ч</w:t>
            </w:r>
          </w:p>
        </w:tc>
        <w:tc>
          <w:tcPr>
            <w:tcW w:w="2498" w:type="pct"/>
          </w:tcPr>
          <w:p w14:paraId="68EBA958"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eastAsia="Calibri" w:hAnsi="Times New Roman" w:cs="Times New Roman"/>
              </w:rPr>
              <w:t xml:space="preserve">не более </w:t>
            </w:r>
            <w:r w:rsidRPr="00EB368F">
              <w:rPr>
                <w:rFonts w:ascii="Times New Roman" w:hAnsi="Times New Roman" w:cs="Times New Roman"/>
                <w:color w:val="000000"/>
                <w:shd w:val="clear" w:color="auto" w:fill="FFFFFF"/>
              </w:rPr>
              <w:t>14,5</w:t>
            </w:r>
          </w:p>
        </w:tc>
      </w:tr>
      <w:tr w:rsidR="00D866F2" w:rsidRPr="00EB368F" w14:paraId="4CF3E839" w14:textId="77777777" w:rsidTr="00380DC3">
        <w:trPr>
          <w:trHeight w:val="23"/>
        </w:trPr>
        <w:tc>
          <w:tcPr>
            <w:tcW w:w="2502" w:type="pct"/>
          </w:tcPr>
          <w:p w14:paraId="471F71B6"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Колесная формула</w:t>
            </w:r>
          </w:p>
        </w:tc>
        <w:tc>
          <w:tcPr>
            <w:tcW w:w="2498" w:type="pct"/>
          </w:tcPr>
          <w:p w14:paraId="1C5A3D71"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4x2</w:t>
            </w:r>
          </w:p>
        </w:tc>
      </w:tr>
      <w:tr w:rsidR="00D866F2" w:rsidRPr="00EB368F" w14:paraId="5162AAE5" w14:textId="77777777" w:rsidTr="00380DC3">
        <w:trPr>
          <w:trHeight w:val="23"/>
        </w:trPr>
        <w:tc>
          <w:tcPr>
            <w:tcW w:w="2502" w:type="pct"/>
          </w:tcPr>
          <w:p w14:paraId="4420BA2F"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lastRenderedPageBreak/>
              <w:t>Дорожный просвет, мм</w:t>
            </w:r>
          </w:p>
        </w:tc>
        <w:tc>
          <w:tcPr>
            <w:tcW w:w="2498" w:type="pct"/>
          </w:tcPr>
          <w:p w14:paraId="369370FF"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170</w:t>
            </w:r>
          </w:p>
        </w:tc>
      </w:tr>
      <w:tr w:rsidR="00D866F2" w:rsidRPr="00EB368F" w14:paraId="3A2E1396" w14:textId="77777777" w:rsidTr="00380DC3">
        <w:trPr>
          <w:trHeight w:val="23"/>
        </w:trPr>
        <w:tc>
          <w:tcPr>
            <w:tcW w:w="2502" w:type="pct"/>
          </w:tcPr>
          <w:p w14:paraId="5142FF3D"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Длина бортовой платформы, мм</w:t>
            </w:r>
          </w:p>
        </w:tc>
        <w:tc>
          <w:tcPr>
            <w:tcW w:w="2498" w:type="pct"/>
          </w:tcPr>
          <w:p w14:paraId="12469E28"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 xml:space="preserve">3100 </w:t>
            </w:r>
          </w:p>
        </w:tc>
      </w:tr>
      <w:tr w:rsidR="00D866F2" w:rsidRPr="00EB368F" w14:paraId="1AE4C7AE" w14:textId="77777777" w:rsidTr="00380DC3">
        <w:trPr>
          <w:trHeight w:val="23"/>
        </w:trPr>
        <w:tc>
          <w:tcPr>
            <w:tcW w:w="2502" w:type="pct"/>
          </w:tcPr>
          <w:p w14:paraId="14B23E08"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Грузоподъемность шасси, кг</w:t>
            </w:r>
          </w:p>
        </w:tc>
        <w:tc>
          <w:tcPr>
            <w:tcW w:w="2498" w:type="pct"/>
          </w:tcPr>
          <w:p w14:paraId="150278E6"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 xml:space="preserve">До </w:t>
            </w: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1500</w:t>
            </w:r>
          </w:p>
        </w:tc>
      </w:tr>
      <w:tr w:rsidR="00D866F2" w:rsidRPr="00EB368F" w14:paraId="37743B61" w14:textId="77777777" w:rsidTr="00380DC3">
        <w:trPr>
          <w:trHeight w:val="23"/>
        </w:trPr>
        <w:tc>
          <w:tcPr>
            <w:tcW w:w="5000" w:type="pct"/>
            <w:gridSpan w:val="2"/>
          </w:tcPr>
          <w:p w14:paraId="55CD138F" w14:textId="77777777" w:rsidR="00D866F2" w:rsidRPr="00EB368F" w:rsidRDefault="00D866F2" w:rsidP="00380DC3">
            <w:pPr>
              <w:pStyle w:val="afffd"/>
              <w:tabs>
                <w:tab w:val="left" w:pos="426"/>
              </w:tabs>
              <w:spacing w:line="240" w:lineRule="auto"/>
              <w:ind w:firstLine="0"/>
              <w:jc w:val="center"/>
              <w:rPr>
                <w:rStyle w:val="afffc"/>
                <w:rFonts w:ascii="Times New Roman" w:hAnsi="Times New Roman" w:cs="Times New Roman"/>
              </w:rPr>
            </w:pPr>
            <w:r w:rsidRPr="00EB368F">
              <w:rPr>
                <w:rStyle w:val="afffc"/>
                <w:rFonts w:ascii="Times New Roman" w:hAnsi="Times New Roman" w:cs="Times New Roman"/>
              </w:rPr>
              <w:t xml:space="preserve">Комплектация </w:t>
            </w:r>
            <w:r>
              <w:rPr>
                <w:rStyle w:val="afffc"/>
                <w:rFonts w:ascii="Times New Roman" w:hAnsi="Times New Roman" w:cs="Times New Roman"/>
              </w:rPr>
              <w:t>н</w:t>
            </w:r>
            <w:r w:rsidRPr="00EB368F">
              <w:rPr>
                <w:rStyle w:val="afffc"/>
                <w:rFonts w:ascii="Times New Roman" w:hAnsi="Times New Roman" w:cs="Times New Roman"/>
              </w:rPr>
              <w:t>е ниже «Стандарт»</w:t>
            </w:r>
          </w:p>
        </w:tc>
      </w:tr>
      <w:tr w:rsidR="00D866F2" w:rsidRPr="00EB368F" w14:paraId="6292979C" w14:textId="77777777" w:rsidTr="00380DC3">
        <w:trPr>
          <w:trHeight w:val="23"/>
        </w:trPr>
        <w:tc>
          <w:tcPr>
            <w:tcW w:w="2502" w:type="pct"/>
          </w:tcPr>
          <w:p w14:paraId="0116B755"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ГУР</w:t>
            </w:r>
          </w:p>
        </w:tc>
        <w:tc>
          <w:tcPr>
            <w:tcW w:w="2498" w:type="pct"/>
          </w:tcPr>
          <w:p w14:paraId="5F83E91B"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Style w:val="afffc"/>
                <w:rFonts w:ascii="Times New Roman" w:hAnsi="Times New Roman" w:cs="Times New Roman"/>
              </w:rPr>
              <w:t>наличие</w:t>
            </w:r>
          </w:p>
        </w:tc>
      </w:tr>
      <w:tr w:rsidR="00D866F2" w:rsidRPr="00EB368F" w14:paraId="70D51D31" w14:textId="77777777" w:rsidTr="00380DC3">
        <w:trPr>
          <w:trHeight w:val="23"/>
        </w:trPr>
        <w:tc>
          <w:tcPr>
            <w:tcW w:w="2502" w:type="pct"/>
          </w:tcPr>
          <w:p w14:paraId="2CCF2912"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Fonts w:ascii="Times New Roman" w:hAnsi="Times New Roman" w:cs="Times New Roman"/>
                <w:color w:val="000000"/>
                <w:shd w:val="clear" w:color="auto" w:fill="FFFFFF"/>
              </w:rPr>
              <w:t>подогрев боковых зеркал</w:t>
            </w:r>
          </w:p>
        </w:tc>
        <w:tc>
          <w:tcPr>
            <w:tcW w:w="2498" w:type="pct"/>
          </w:tcPr>
          <w:p w14:paraId="22675282" w14:textId="77777777" w:rsidR="00D866F2" w:rsidRPr="00EB368F" w:rsidRDefault="00D866F2" w:rsidP="00380DC3">
            <w:pPr>
              <w:pStyle w:val="afffd"/>
              <w:tabs>
                <w:tab w:val="left" w:pos="426"/>
              </w:tabs>
              <w:spacing w:line="240" w:lineRule="auto"/>
              <w:ind w:firstLine="0"/>
              <w:rPr>
                <w:rStyle w:val="afffc"/>
                <w:rFonts w:ascii="Times New Roman" w:hAnsi="Times New Roman" w:cs="Times New Roman"/>
              </w:rPr>
            </w:pPr>
            <w:r w:rsidRPr="00EB368F">
              <w:rPr>
                <w:rStyle w:val="afffc"/>
                <w:rFonts w:ascii="Times New Roman" w:hAnsi="Times New Roman" w:cs="Times New Roman"/>
              </w:rPr>
              <w:t>наличие</w:t>
            </w:r>
          </w:p>
        </w:tc>
      </w:tr>
      <w:tr w:rsidR="00D866F2" w:rsidRPr="00EB368F" w14:paraId="1F2E29BC" w14:textId="77777777" w:rsidTr="00380DC3">
        <w:trPr>
          <w:trHeight w:val="23"/>
        </w:trPr>
        <w:tc>
          <w:tcPr>
            <w:tcW w:w="2502" w:type="pct"/>
          </w:tcPr>
          <w:p w14:paraId="3ACDC415" w14:textId="77777777" w:rsidR="00D866F2" w:rsidRPr="00EB368F" w:rsidRDefault="00D866F2" w:rsidP="00380DC3">
            <w:pPr>
              <w:pStyle w:val="afffd"/>
              <w:tabs>
                <w:tab w:val="left" w:pos="426"/>
              </w:tabs>
              <w:spacing w:line="240" w:lineRule="auto"/>
              <w:ind w:firstLine="0"/>
              <w:rPr>
                <w:rFonts w:ascii="Times New Roman" w:hAnsi="Times New Roman" w:cs="Times New Roman"/>
              </w:rPr>
            </w:pPr>
            <w:r w:rsidRPr="00EB368F">
              <w:rPr>
                <w:rFonts w:ascii="Times New Roman" w:hAnsi="Times New Roman" w:cs="Times New Roman"/>
                <w:color w:val="000000"/>
                <w:shd w:val="clear" w:color="auto" w:fill="FFFFFF"/>
              </w:rPr>
              <w:t>те</w:t>
            </w:r>
            <w:r>
              <w:rPr>
                <w:rFonts w:ascii="Times New Roman" w:hAnsi="Times New Roman" w:cs="Times New Roman"/>
                <w:color w:val="000000"/>
                <w:shd w:val="clear" w:color="auto" w:fill="FFFFFF"/>
              </w:rPr>
              <w:t>н</w:t>
            </w:r>
            <w:r w:rsidRPr="00EB368F">
              <w:rPr>
                <w:rFonts w:ascii="Times New Roman" w:hAnsi="Times New Roman" w:cs="Times New Roman"/>
                <w:color w:val="000000"/>
                <w:shd w:val="clear" w:color="auto" w:fill="FFFFFF"/>
              </w:rPr>
              <w:t>т с дугами в комплекте</w:t>
            </w:r>
          </w:p>
        </w:tc>
        <w:tc>
          <w:tcPr>
            <w:tcW w:w="2498" w:type="pct"/>
          </w:tcPr>
          <w:p w14:paraId="02E82709" w14:textId="77777777" w:rsidR="00D866F2" w:rsidRPr="00EB368F" w:rsidRDefault="00D866F2" w:rsidP="00380DC3">
            <w:pPr>
              <w:pStyle w:val="afffd"/>
              <w:tabs>
                <w:tab w:val="left" w:pos="426"/>
              </w:tabs>
              <w:spacing w:line="240" w:lineRule="auto"/>
              <w:ind w:firstLine="0"/>
              <w:rPr>
                <w:rFonts w:ascii="Times New Roman" w:hAnsi="Times New Roman" w:cs="Times New Roman"/>
              </w:rPr>
            </w:pPr>
            <w:r w:rsidRPr="00EB368F">
              <w:rPr>
                <w:rStyle w:val="afffc"/>
                <w:rFonts w:ascii="Times New Roman" w:hAnsi="Times New Roman" w:cs="Times New Roman"/>
              </w:rPr>
              <w:t>наличие</w:t>
            </w:r>
          </w:p>
        </w:tc>
      </w:tr>
      <w:tr w:rsidR="00D866F2" w:rsidRPr="00EB368F" w14:paraId="3558124A" w14:textId="77777777" w:rsidTr="00380DC3">
        <w:trPr>
          <w:trHeight w:val="23"/>
        </w:trPr>
        <w:tc>
          <w:tcPr>
            <w:tcW w:w="5000" w:type="pct"/>
            <w:gridSpan w:val="2"/>
          </w:tcPr>
          <w:p w14:paraId="4903E43F" w14:textId="77777777" w:rsidR="00D866F2" w:rsidRPr="00EB368F" w:rsidRDefault="00D866F2" w:rsidP="00380DC3">
            <w:pPr>
              <w:pStyle w:val="afffd"/>
              <w:tabs>
                <w:tab w:val="left" w:pos="426"/>
              </w:tabs>
              <w:spacing w:line="240" w:lineRule="auto"/>
              <w:ind w:firstLine="0"/>
              <w:jc w:val="center"/>
              <w:rPr>
                <w:rStyle w:val="afffc"/>
                <w:rFonts w:ascii="Times New Roman" w:hAnsi="Times New Roman" w:cs="Times New Roman"/>
                <w:b/>
                <w:bCs/>
              </w:rPr>
            </w:pPr>
            <w:r w:rsidRPr="00EB368F">
              <w:rPr>
                <w:rStyle w:val="afffc"/>
                <w:rFonts w:ascii="Times New Roman" w:hAnsi="Times New Roman" w:cs="Times New Roman"/>
                <w:b/>
                <w:bCs/>
              </w:rPr>
              <w:t>Дополнительно</w:t>
            </w:r>
          </w:p>
        </w:tc>
      </w:tr>
      <w:tr w:rsidR="00D866F2" w:rsidRPr="00EB368F" w14:paraId="20B92393" w14:textId="77777777" w:rsidTr="00380DC3">
        <w:trPr>
          <w:trHeight w:val="23"/>
        </w:trPr>
        <w:tc>
          <w:tcPr>
            <w:tcW w:w="2502" w:type="pct"/>
          </w:tcPr>
          <w:p w14:paraId="0EC26CB7" w14:textId="77777777" w:rsidR="00D866F2" w:rsidRPr="00EB368F" w:rsidRDefault="00D866F2" w:rsidP="00380DC3">
            <w:pPr>
              <w:pStyle w:val="afffd"/>
              <w:tabs>
                <w:tab w:val="left" w:pos="426"/>
              </w:tabs>
              <w:spacing w:line="240" w:lineRule="auto"/>
              <w:ind w:firstLine="0"/>
              <w:rPr>
                <w:rFonts w:ascii="Times New Roman" w:hAnsi="Times New Roman" w:cs="Times New Roman"/>
              </w:rPr>
            </w:pPr>
            <w:r w:rsidRPr="00EB368F">
              <w:rPr>
                <w:rFonts w:ascii="Times New Roman" w:hAnsi="Times New Roman" w:cs="Times New Roman"/>
              </w:rPr>
              <w:t>Набор автомобилиста</w:t>
            </w:r>
          </w:p>
        </w:tc>
        <w:tc>
          <w:tcPr>
            <w:tcW w:w="2498" w:type="pct"/>
          </w:tcPr>
          <w:p w14:paraId="53D15510" w14:textId="77777777" w:rsidR="00D866F2" w:rsidRPr="00EB368F" w:rsidRDefault="00D866F2" w:rsidP="00380DC3">
            <w:pPr>
              <w:pStyle w:val="afffd"/>
              <w:tabs>
                <w:tab w:val="left" w:pos="426"/>
              </w:tabs>
              <w:spacing w:line="240" w:lineRule="auto"/>
              <w:ind w:firstLine="0"/>
              <w:rPr>
                <w:rFonts w:ascii="Times New Roman" w:hAnsi="Times New Roman" w:cs="Times New Roman"/>
              </w:rPr>
            </w:pPr>
            <w:r w:rsidRPr="00EB368F">
              <w:rPr>
                <w:rFonts w:ascii="Times New Roman" w:hAnsi="Times New Roman" w:cs="Times New Roman"/>
              </w:rPr>
              <w:t>наличие</w:t>
            </w:r>
          </w:p>
        </w:tc>
      </w:tr>
    </w:tbl>
    <w:p w14:paraId="7996934B"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b/>
          <w:bCs/>
          <w:sz w:val="22"/>
          <w:szCs w:val="22"/>
        </w:rPr>
        <w:t>4. Общие требования к качеству товара:</w:t>
      </w:r>
    </w:p>
    <w:p w14:paraId="209D9CBC"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59928EC5"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67BF76D"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4.3.</w:t>
      </w:r>
      <w:r w:rsidRPr="00EB368F">
        <w:rPr>
          <w:b/>
          <w:bCs/>
          <w:sz w:val="22"/>
          <w:szCs w:val="22"/>
        </w:rPr>
        <w:t> </w:t>
      </w:r>
      <w:r w:rsidRPr="00EB368F">
        <w:rPr>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3CD004F6"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 xml:space="preserve">4.4. </w:t>
      </w:r>
      <w:r w:rsidRPr="00EB368F">
        <w:rPr>
          <w:sz w:val="22"/>
          <w:szCs w:val="22"/>
          <w:u w:val="single"/>
        </w:rPr>
        <w:t>Поставляемый автомобиль должен быть новым, не бывшим в употреблении.</w:t>
      </w:r>
    </w:p>
    <w:p w14:paraId="135B2E95"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b/>
          <w:bCs/>
          <w:sz w:val="22"/>
          <w:szCs w:val="22"/>
        </w:rPr>
        <w:t>5. Требования по передаче заказчику технических и иных документов при поставке товара:</w:t>
      </w:r>
    </w:p>
    <w:p w14:paraId="2C16BC1C"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7F3B3790"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rPr>
        <w:t xml:space="preserve">5.2. </w:t>
      </w:r>
      <w:r w:rsidRPr="00EB368F">
        <w:rPr>
          <w:sz w:val="22"/>
          <w:szCs w:val="22"/>
          <w:highlight w:val="yellow"/>
        </w:rPr>
        <w:t>Лизингодатель на момент поставки товара должен предоставить полный пакет разрешительной документации для регистрации в органах ГИБДД, в т.ч.:</w:t>
      </w:r>
    </w:p>
    <w:p w14:paraId="1DCF94C3"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паспорт технического средства (оригинал) (далее ПТС) - 1 экз.;</w:t>
      </w:r>
    </w:p>
    <w:p w14:paraId="3F8AC3A6"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инструкцию по эксплуатации автомобиля на русском языке - 1 экз.;</w:t>
      </w:r>
    </w:p>
    <w:p w14:paraId="498083BB"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xml:space="preserve">- сервисную книжку с гарантийным талоном, с отметкой о проведении предпродажной подготовки - 1 </w:t>
      </w:r>
      <w:proofErr w:type="spellStart"/>
      <w:r w:rsidRPr="00EB368F">
        <w:rPr>
          <w:sz w:val="22"/>
          <w:szCs w:val="22"/>
          <w:highlight w:val="yellow"/>
        </w:rPr>
        <w:t>экз</w:t>
      </w:r>
      <w:proofErr w:type="spellEnd"/>
      <w:r w:rsidRPr="00EB368F">
        <w:rPr>
          <w:sz w:val="22"/>
          <w:szCs w:val="22"/>
          <w:highlight w:val="yellow"/>
        </w:rPr>
        <w:t>;</w:t>
      </w:r>
    </w:p>
    <w:p w14:paraId="624A8143"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ключи зажигания в количестве 2 шт.;</w:t>
      </w:r>
    </w:p>
    <w:p w14:paraId="5F4DC97F"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акты приема передачи автомобиля - 2 экз.;</w:t>
      </w:r>
    </w:p>
    <w:p w14:paraId="4637E507"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695A19DA"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руководство по эксплуатации на дополнительное оборудование;</w:t>
      </w:r>
    </w:p>
    <w:p w14:paraId="409EB802"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highlight w:val="yellow"/>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405E937"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11D09735"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b/>
          <w:bCs/>
          <w:sz w:val="22"/>
          <w:szCs w:val="22"/>
        </w:rPr>
        <w:t>6.</w:t>
      </w:r>
      <w:r w:rsidRPr="00EB368F">
        <w:rPr>
          <w:sz w:val="22"/>
          <w:szCs w:val="22"/>
        </w:rPr>
        <w:t> </w:t>
      </w:r>
      <w:r w:rsidRPr="00EB368F">
        <w:rPr>
          <w:b/>
          <w:bCs/>
          <w:sz w:val="22"/>
          <w:szCs w:val="22"/>
        </w:rPr>
        <w:t xml:space="preserve">Требования к сроку действия гарантии Лизингодателя: </w:t>
      </w:r>
    </w:p>
    <w:p w14:paraId="0A4596E3"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6.1.</w:t>
      </w:r>
      <w:r w:rsidRPr="00EB368F">
        <w:rPr>
          <w:b/>
          <w:bCs/>
          <w:sz w:val="22"/>
          <w:szCs w:val="22"/>
        </w:rPr>
        <w:t> </w:t>
      </w:r>
      <w:r w:rsidRPr="00EB368F">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ABA32A5"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4435B5EA"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 xml:space="preserve">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w:t>
      </w:r>
      <w:r w:rsidRPr="00EB368F">
        <w:rPr>
          <w:sz w:val="22"/>
          <w:szCs w:val="22"/>
        </w:rPr>
        <w:lastRenderedPageBreak/>
        <w:t>обслуживания у авторизованного дилера.</w:t>
      </w:r>
    </w:p>
    <w:p w14:paraId="5B90A0E8"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5679C862"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9094B38" w14:textId="77777777" w:rsidR="00D866F2" w:rsidRPr="00EB368F" w:rsidRDefault="00D866F2" w:rsidP="00D866F2">
      <w:pPr>
        <w:pStyle w:val="afe"/>
        <w:widowControl w:val="0"/>
        <w:tabs>
          <w:tab w:val="left" w:pos="284"/>
          <w:tab w:val="left" w:pos="426"/>
        </w:tabs>
        <w:spacing w:before="0" w:beforeAutospacing="0" w:after="0" w:afterAutospacing="0"/>
        <w:jc w:val="both"/>
        <w:rPr>
          <w:sz w:val="22"/>
          <w:szCs w:val="22"/>
        </w:rPr>
      </w:pPr>
      <w:r w:rsidRPr="00EB368F">
        <w:rPr>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1497613D" w14:textId="77777777" w:rsidR="00D866F2" w:rsidRPr="00EB368F" w:rsidRDefault="00D866F2" w:rsidP="00D866F2">
      <w:pPr>
        <w:tabs>
          <w:tab w:val="left" w:pos="284"/>
          <w:tab w:val="left" w:pos="426"/>
        </w:tabs>
        <w:spacing w:after="0" w:line="240" w:lineRule="auto"/>
        <w:contextualSpacing/>
        <w:jc w:val="both"/>
        <w:rPr>
          <w:rFonts w:ascii="Times New Roman" w:hAnsi="Times New Roman"/>
        </w:rPr>
      </w:pPr>
      <w:r w:rsidRPr="00EB368F">
        <w:rPr>
          <w:rFonts w:ascii="Times New Roman" w:hAnsi="Times New Roman"/>
        </w:rPr>
        <w:t xml:space="preserve">6.7. </w:t>
      </w:r>
      <w:r w:rsidRPr="00EB368F">
        <w:rPr>
          <w:rFonts w:ascii="Times New Roman" w:hAnsi="Times New Roman"/>
          <w:highlight w:val="yellow"/>
        </w:rPr>
        <w:t xml:space="preserve">поставщик гарантирует качество и надежность Товара в течение гарантийного срока, установленного на период не менее </w:t>
      </w:r>
      <w:r>
        <w:rPr>
          <w:rFonts w:ascii="Times New Roman" w:hAnsi="Times New Roman"/>
          <w:highlight w:val="yellow"/>
        </w:rPr>
        <w:t>24</w:t>
      </w:r>
      <w:r w:rsidRPr="00EB368F">
        <w:rPr>
          <w:rFonts w:ascii="Times New Roman" w:hAnsi="Times New Roman"/>
          <w:highlight w:val="yellow"/>
        </w:rPr>
        <w:t xml:space="preserve"> месяцев или </w:t>
      </w:r>
      <w:bookmarkStart w:id="8" w:name="_Hlk232520263"/>
      <w:r>
        <w:rPr>
          <w:rFonts w:ascii="Times New Roman" w:hAnsi="Times New Roman"/>
          <w:highlight w:val="yellow"/>
        </w:rPr>
        <w:t>не менее 80</w:t>
      </w:r>
      <w:r w:rsidRPr="00EB368F">
        <w:rPr>
          <w:rFonts w:ascii="Times New Roman" w:hAnsi="Times New Roman"/>
          <w:highlight w:val="yellow"/>
        </w:rPr>
        <w:t xml:space="preserve"> 000 км пробега </w:t>
      </w:r>
      <w:bookmarkEnd w:id="8"/>
      <w:r w:rsidRPr="00EB368F">
        <w:rPr>
          <w:rFonts w:ascii="Times New Roman" w:hAnsi="Times New Roman"/>
          <w:highlight w:val="yellow"/>
        </w:rPr>
        <w:t>в зависимости от того, что наступит ранее</w:t>
      </w:r>
      <w:r w:rsidRPr="00EB368F">
        <w:rPr>
          <w:rFonts w:ascii="Times New Roman" w:hAnsi="Times New Roman"/>
          <w:highlight w:val="yellow"/>
          <w:shd w:val="clear" w:color="auto" w:fill="FFFFFF"/>
        </w:rPr>
        <w:t>,</w:t>
      </w:r>
      <w:r w:rsidRPr="00EB368F">
        <w:rPr>
          <w:rFonts w:ascii="Times New Roman" w:hAnsi="Times New Roman"/>
          <w:highlight w:val="yellow"/>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0E7A15FD" w14:textId="77777777" w:rsidR="00D866F2" w:rsidRPr="00EB368F" w:rsidRDefault="00D866F2" w:rsidP="00D866F2">
      <w:pPr>
        <w:spacing w:after="0" w:line="240" w:lineRule="auto"/>
        <w:rPr>
          <w:rFonts w:ascii="Times New Roman" w:hAnsi="Times New Roman"/>
        </w:rPr>
      </w:pPr>
    </w:p>
    <w:p w14:paraId="33B46927" w14:textId="77777777" w:rsidR="003252AC" w:rsidRPr="00EB368F" w:rsidRDefault="003252AC" w:rsidP="003252AC">
      <w:pPr>
        <w:spacing w:after="0" w:line="240" w:lineRule="auto"/>
        <w:rPr>
          <w:rFonts w:ascii="Times New Roman" w:hAnsi="Times New Roman"/>
        </w:rPr>
      </w:pPr>
    </w:p>
    <w:p w14:paraId="27FC1FA7" w14:textId="77777777" w:rsidR="003252AC" w:rsidRDefault="003252AC" w:rsidP="00264A09">
      <w:pPr>
        <w:tabs>
          <w:tab w:val="left" w:pos="426"/>
        </w:tabs>
        <w:autoSpaceDE w:val="0"/>
        <w:autoSpaceDN w:val="0"/>
        <w:adjustRightInd w:val="0"/>
        <w:spacing w:after="0" w:line="240" w:lineRule="auto"/>
        <w:jc w:val="center"/>
        <w:rPr>
          <w:rFonts w:ascii="Times New Roman" w:hAnsi="Times New Roman"/>
          <w:b/>
          <w:bCs/>
        </w:rPr>
      </w:pPr>
    </w:p>
    <w:p w14:paraId="3DAF9E48" w14:textId="77777777" w:rsidR="003252AC" w:rsidRDefault="003252AC" w:rsidP="00264A09">
      <w:pPr>
        <w:tabs>
          <w:tab w:val="left" w:pos="426"/>
        </w:tabs>
        <w:autoSpaceDE w:val="0"/>
        <w:autoSpaceDN w:val="0"/>
        <w:adjustRightInd w:val="0"/>
        <w:spacing w:after="0" w:line="240" w:lineRule="auto"/>
        <w:jc w:val="center"/>
        <w:rPr>
          <w:rFonts w:ascii="Times New Roman" w:hAnsi="Times New Roman"/>
          <w:b/>
          <w:bCs/>
        </w:rPr>
      </w:pPr>
    </w:p>
    <w:p w14:paraId="6CF493C6" w14:textId="77777777" w:rsidR="003252AC" w:rsidRDefault="003252AC" w:rsidP="00264A09">
      <w:pPr>
        <w:tabs>
          <w:tab w:val="left" w:pos="426"/>
        </w:tabs>
        <w:autoSpaceDE w:val="0"/>
        <w:autoSpaceDN w:val="0"/>
        <w:adjustRightInd w:val="0"/>
        <w:spacing w:after="0" w:line="240" w:lineRule="auto"/>
        <w:jc w:val="center"/>
        <w:rPr>
          <w:rFonts w:ascii="Times New Roman" w:hAnsi="Times New Roman"/>
          <w:b/>
          <w:bCs/>
        </w:rPr>
      </w:pPr>
    </w:p>
    <w:p w14:paraId="14F9FB85" w14:textId="77777777" w:rsidR="003252AC" w:rsidRDefault="003252AC" w:rsidP="00264A09">
      <w:pPr>
        <w:tabs>
          <w:tab w:val="left" w:pos="426"/>
        </w:tabs>
        <w:autoSpaceDE w:val="0"/>
        <w:autoSpaceDN w:val="0"/>
        <w:adjustRightInd w:val="0"/>
        <w:spacing w:after="0" w:line="240" w:lineRule="auto"/>
        <w:jc w:val="center"/>
        <w:rPr>
          <w:rFonts w:ascii="Times New Roman" w:hAnsi="Times New Roman"/>
          <w:b/>
          <w:bCs/>
        </w:rPr>
      </w:pPr>
    </w:p>
    <w:p w14:paraId="4AAFB1C9" w14:textId="3665590E" w:rsidR="00D866F2" w:rsidRDefault="00D866F2">
      <w:pPr>
        <w:spacing w:after="160" w:line="259" w:lineRule="auto"/>
        <w:rPr>
          <w:rFonts w:ascii="Times New Roman" w:hAnsi="Times New Roman"/>
          <w:sz w:val="24"/>
          <w:szCs w:val="24"/>
        </w:rPr>
      </w:pPr>
      <w:r>
        <w:rPr>
          <w:rFonts w:ascii="Times New Roman" w:hAnsi="Times New Roman"/>
          <w:sz w:val="24"/>
          <w:szCs w:val="24"/>
        </w:rPr>
        <w:br w:type="page"/>
      </w:r>
    </w:p>
    <w:p w14:paraId="69164CD5" w14:textId="77777777" w:rsidR="00C400AC" w:rsidRPr="00C400AC" w:rsidRDefault="00C400AC" w:rsidP="00264A09">
      <w:pPr>
        <w:keepNext/>
        <w:tabs>
          <w:tab w:val="left" w:pos="4185"/>
        </w:tabs>
        <w:spacing w:after="0"/>
        <w:outlineLvl w:val="0"/>
        <w:rPr>
          <w:rFonts w:ascii="Times New Roman" w:hAnsi="Times New Roman"/>
          <w:sz w:val="24"/>
          <w:szCs w:val="24"/>
        </w:rPr>
      </w:pPr>
    </w:p>
    <w:p w14:paraId="58298A16"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Приложение №2</w:t>
      </w:r>
    </w:p>
    <w:p w14:paraId="4CA3620E"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32F59AC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133FF9D9" w14:textId="77777777" w:rsidR="000924F6" w:rsidRDefault="000924F6" w:rsidP="000924F6">
      <w:pPr>
        <w:spacing w:after="0" w:line="240" w:lineRule="auto"/>
        <w:ind w:left="6379"/>
        <w:rPr>
          <w:rFonts w:ascii="Times New Roman" w:hAnsi="Times New Roman"/>
          <w:b/>
          <w:color w:val="00000A"/>
        </w:rPr>
      </w:pPr>
    </w:p>
    <w:p w14:paraId="1860B1BB"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508F19BD" w14:textId="77777777" w:rsidR="000924F6" w:rsidRDefault="000924F6" w:rsidP="000924F6">
      <w:pPr>
        <w:spacing w:after="0" w:line="240" w:lineRule="auto"/>
        <w:ind w:firstLine="567"/>
        <w:jc w:val="center"/>
        <w:rPr>
          <w:rFonts w:ascii="Times New Roman" w:hAnsi="Times New Roman"/>
          <w:b/>
          <w:color w:val="00000A"/>
        </w:rPr>
      </w:pPr>
      <w:r>
        <w:rPr>
          <w:rFonts w:ascii="Times New Roman" w:hAnsi="Times New Roman"/>
          <w:b/>
          <w:color w:val="00000A"/>
        </w:rPr>
        <w:t xml:space="preserve">АКТ О ПРИЕМКЕ </w:t>
      </w:r>
      <w:r>
        <w:rPr>
          <w:rFonts w:ascii="Times New Roman" w:hAnsi="Times New Roman"/>
          <w:b/>
          <w:smallCaps/>
          <w:color w:val="00000A"/>
        </w:rPr>
        <w:t>ИМУЩЕСТВА</w:t>
      </w:r>
      <w:r>
        <w:rPr>
          <w:rFonts w:ascii="Times New Roman" w:hAnsi="Times New Roman"/>
          <w:b/>
          <w:color w:val="00000A"/>
        </w:rPr>
        <w:t xml:space="preserve"> В ЛИЗИНГ</w:t>
      </w:r>
    </w:p>
    <w:p w14:paraId="1CDB5A74" w14:textId="77777777" w:rsidR="000924F6" w:rsidRDefault="000924F6" w:rsidP="000924F6">
      <w:pPr>
        <w:spacing w:after="0" w:line="240" w:lineRule="auto"/>
        <w:ind w:firstLine="567"/>
        <w:jc w:val="center"/>
        <w:rPr>
          <w:rFonts w:ascii="Times New Roman" w:hAnsi="Times New Roman"/>
          <w:color w:val="00000A"/>
        </w:rPr>
      </w:pPr>
    </w:p>
    <w:p w14:paraId="2629D21C" w14:textId="77777777" w:rsidR="000924F6" w:rsidRDefault="000924F6" w:rsidP="000924F6">
      <w:pPr>
        <w:spacing w:after="0" w:line="240" w:lineRule="auto"/>
        <w:ind w:firstLine="567"/>
        <w:jc w:val="both"/>
        <w:rPr>
          <w:rFonts w:ascii="Times New Roman" w:hAnsi="Times New Roman"/>
          <w:color w:val="00000A"/>
        </w:rPr>
      </w:pPr>
      <w:r>
        <w:rPr>
          <w:rFonts w:ascii="Times New Roman" w:hAnsi="Times New Roman"/>
          <w:color w:val="00000A"/>
        </w:rPr>
        <w:t>г. ____________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 xml:space="preserve">                              </w:t>
      </w:r>
      <w:r>
        <w:rPr>
          <w:rFonts w:ascii="Times New Roman" w:hAnsi="Times New Roman"/>
          <w:color w:val="00000A"/>
        </w:rPr>
        <w:tab/>
        <w:t>«_____» _________20__ г.</w:t>
      </w:r>
    </w:p>
    <w:p w14:paraId="2D6E37F7" w14:textId="77777777" w:rsidR="000924F6" w:rsidRDefault="000924F6" w:rsidP="000924F6">
      <w:pPr>
        <w:tabs>
          <w:tab w:val="left" w:pos="4770"/>
        </w:tabs>
        <w:spacing w:after="0" w:line="240" w:lineRule="auto"/>
        <w:ind w:firstLine="567"/>
        <w:jc w:val="both"/>
        <w:rPr>
          <w:rFonts w:ascii="Times New Roman" w:hAnsi="Times New Roman"/>
          <w:color w:val="00000A"/>
        </w:rPr>
      </w:pPr>
      <w:r>
        <w:rPr>
          <w:rFonts w:ascii="Times New Roman" w:hAnsi="Times New Roman"/>
          <w:color w:val="00000A"/>
        </w:rPr>
        <w:t> </w:t>
      </w:r>
    </w:p>
    <w:p w14:paraId="7865D69E" w14:textId="77777777" w:rsidR="000924F6" w:rsidRDefault="000924F6" w:rsidP="000924F6">
      <w:pPr>
        <w:tabs>
          <w:tab w:val="left" w:pos="927"/>
        </w:tabs>
        <w:spacing w:after="0" w:line="240" w:lineRule="auto"/>
        <w:jc w:val="both"/>
        <w:rPr>
          <w:rFonts w:ascii="Times New Roman" w:hAnsi="Times New Roman"/>
          <w:color w:val="00000A"/>
        </w:rPr>
      </w:pPr>
      <w:r>
        <w:rPr>
          <w:rFonts w:ascii="Times New Roman" w:hAnsi="Times New Roman"/>
          <w:color w:val="00000A"/>
        </w:rPr>
        <w:tab/>
        <w:t xml:space="preserve">_____, именуемое в дальнейшем </w:t>
      </w:r>
      <w:r>
        <w:rPr>
          <w:rFonts w:ascii="Times New Roman" w:hAnsi="Times New Roman"/>
          <w:b/>
          <w:color w:val="00000A"/>
        </w:rPr>
        <w:t>«Лизингополучатель»</w:t>
      </w:r>
      <w:r>
        <w:rPr>
          <w:rFonts w:ascii="Times New Roman" w:hAnsi="Times New Roman"/>
          <w:color w:val="00000A"/>
        </w:rPr>
        <w:t xml:space="preserve">, в лице __________, действующего на основании ____________________, с одной стороны, и __________, именуемое в дальнейшем </w:t>
      </w:r>
      <w:r>
        <w:rPr>
          <w:rFonts w:ascii="Times New Roman" w:hAnsi="Times New Roman"/>
          <w:b/>
          <w:color w:val="00000A"/>
        </w:rPr>
        <w:t>«Лизингодатель»</w:t>
      </w:r>
      <w:r>
        <w:rPr>
          <w:rFonts w:ascii="Times New Roman" w:hAnsi="Times New Roman"/>
          <w:color w:val="00000A"/>
        </w:rPr>
        <w:t>, в лице ___________ _____________, действующего на основании __________, с другой стороны, в дополнение к Договору на Оказание услуг по финансовой аренде (лизингу) _____№_________ от «___</w:t>
      </w:r>
      <w:proofErr w:type="gramStart"/>
      <w:r>
        <w:rPr>
          <w:rFonts w:ascii="Times New Roman" w:hAnsi="Times New Roman"/>
          <w:color w:val="00000A"/>
        </w:rPr>
        <w:t>_»_</w:t>
      </w:r>
      <w:proofErr w:type="gramEnd"/>
      <w:r>
        <w:rPr>
          <w:rFonts w:ascii="Times New Roman" w:hAnsi="Times New Roman"/>
          <w:color w:val="00000A"/>
        </w:rPr>
        <w:t>_______20___ г. (далее – «Договор») составили настоящий Акт о нижеследующем.</w:t>
      </w:r>
    </w:p>
    <w:p w14:paraId="75E76E12" w14:textId="77777777" w:rsidR="000924F6" w:rsidRDefault="000924F6" w:rsidP="000924F6">
      <w:pPr>
        <w:numPr>
          <w:ilvl w:val="0"/>
          <w:numId w:val="11"/>
        </w:numPr>
        <w:tabs>
          <w:tab w:val="left" w:pos="709"/>
        </w:tabs>
        <w:spacing w:after="0" w:line="240" w:lineRule="auto"/>
        <w:ind w:left="0" w:firstLine="426"/>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Лизингодатель передал в лизинг Лизингополучателю, а Лизингополучатель принял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4489DC2C" w14:textId="77777777" w:rsidTr="000924F6">
        <w:trPr>
          <w:trHeight w:val="160"/>
          <w:jc w:val="center"/>
        </w:trPr>
        <w:tc>
          <w:tcPr>
            <w:tcW w:w="7231" w:type="dxa"/>
          </w:tcPr>
          <w:p w14:paraId="4A76A05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tcPr>
          <w:p w14:paraId="43F26141"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Кол-во</w:t>
            </w:r>
          </w:p>
        </w:tc>
      </w:tr>
      <w:tr w:rsidR="000924F6" w14:paraId="3A2946C0" w14:textId="77777777" w:rsidTr="000924F6">
        <w:trPr>
          <w:trHeight w:val="180"/>
          <w:jc w:val="center"/>
        </w:trPr>
        <w:tc>
          <w:tcPr>
            <w:tcW w:w="7231" w:type="dxa"/>
          </w:tcPr>
          <w:p w14:paraId="77D04A7D" w14:textId="77777777" w:rsidR="000924F6" w:rsidRDefault="000924F6" w:rsidP="000924F6">
            <w:pPr>
              <w:widowControl w:val="0"/>
              <w:ind w:firstLine="426"/>
              <w:rPr>
                <w:rFonts w:ascii="Times New Roman" w:eastAsia="Times New Roman" w:hAnsi="Times New Roman"/>
              </w:rPr>
            </w:pPr>
          </w:p>
        </w:tc>
        <w:tc>
          <w:tcPr>
            <w:tcW w:w="3237" w:type="dxa"/>
          </w:tcPr>
          <w:p w14:paraId="0CC69AB2" w14:textId="77777777" w:rsidR="000924F6" w:rsidRDefault="000924F6" w:rsidP="000924F6">
            <w:pPr>
              <w:widowControl w:val="0"/>
              <w:ind w:firstLine="426"/>
              <w:rPr>
                <w:rFonts w:ascii="Times New Roman" w:eastAsia="Times New Roman" w:hAnsi="Times New Roman"/>
              </w:rPr>
            </w:pPr>
          </w:p>
        </w:tc>
      </w:tr>
      <w:tr w:rsidR="000924F6" w14:paraId="2F84577C" w14:textId="77777777" w:rsidTr="000924F6">
        <w:trPr>
          <w:jc w:val="center"/>
        </w:trPr>
        <w:tc>
          <w:tcPr>
            <w:tcW w:w="7231" w:type="dxa"/>
          </w:tcPr>
          <w:p w14:paraId="5C8C1468" w14:textId="77777777" w:rsidR="000924F6" w:rsidRDefault="000924F6" w:rsidP="000924F6">
            <w:pPr>
              <w:widowControl w:val="0"/>
              <w:ind w:firstLine="426"/>
              <w:rPr>
                <w:rFonts w:ascii="Times New Roman" w:eastAsia="Times New Roman" w:hAnsi="Times New Roman"/>
              </w:rPr>
            </w:pPr>
          </w:p>
        </w:tc>
        <w:tc>
          <w:tcPr>
            <w:tcW w:w="3237" w:type="dxa"/>
          </w:tcPr>
          <w:p w14:paraId="04F7BFC3" w14:textId="77777777" w:rsidR="000924F6" w:rsidRDefault="000924F6" w:rsidP="000924F6">
            <w:pPr>
              <w:widowControl w:val="0"/>
              <w:ind w:firstLine="426"/>
              <w:rPr>
                <w:rFonts w:ascii="Times New Roman" w:eastAsia="Times New Roman" w:hAnsi="Times New Roman"/>
              </w:rPr>
            </w:pPr>
          </w:p>
        </w:tc>
      </w:tr>
    </w:tbl>
    <w:p w14:paraId="031CFA01" w14:textId="77777777" w:rsidR="000924F6" w:rsidRDefault="000924F6" w:rsidP="000924F6">
      <w:pPr>
        <w:tabs>
          <w:tab w:val="left" w:pos="709"/>
        </w:tabs>
        <w:spacing w:after="0" w:line="240" w:lineRule="auto"/>
        <w:jc w:val="both"/>
        <w:rPr>
          <w:rFonts w:ascii="Times New Roman" w:hAnsi="Times New Roman"/>
          <w:color w:val="00000A"/>
        </w:rPr>
      </w:pPr>
    </w:p>
    <w:p w14:paraId="09AFB68F"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Имущество соответствует условиям Договора, Техническому заданию и документации электронного аукциона.</w:t>
      </w:r>
      <w:r>
        <w:rPr>
          <w:rFonts w:ascii="Times New Roman" w:eastAsia="Times New Roman" w:hAnsi="Times New Roman"/>
          <w:color w:val="00000A"/>
          <w:lang w:eastAsia="ru-RU"/>
        </w:rPr>
        <w:tab/>
      </w:r>
    </w:p>
    <w:p w14:paraId="34FB3649"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Настоящий Акт является неотъемлемой частью Договора.</w:t>
      </w:r>
    </w:p>
    <w:p w14:paraId="245E710B" w14:textId="77777777" w:rsidR="000924F6" w:rsidRDefault="000924F6" w:rsidP="000924F6">
      <w:pPr>
        <w:numPr>
          <w:ilvl w:val="0"/>
          <w:numId w:val="11"/>
        </w:numPr>
        <w:tabs>
          <w:tab w:val="left" w:pos="709"/>
        </w:tabs>
        <w:spacing w:after="0" w:line="240" w:lineRule="auto"/>
        <w:ind w:left="0" w:firstLine="425"/>
        <w:contextualSpacing/>
        <w:jc w:val="both"/>
        <w:rPr>
          <w:rFonts w:ascii="Times New Roman" w:eastAsia="Times New Roman" w:hAnsi="Times New Roman"/>
          <w:color w:val="00000A"/>
          <w:lang w:eastAsia="ru-RU"/>
        </w:rPr>
      </w:pPr>
      <w:r>
        <w:rPr>
          <w:rFonts w:ascii="Times New Roman" w:eastAsia="Times New Roman" w:hAnsi="Times New Roman"/>
          <w:color w:val="00000A"/>
          <w:lang w:eastAsia="ru-RU"/>
        </w:rPr>
        <w:t xml:space="preserve">Имущество принято Лизингополучателем по следующему адресу: _______________________. </w:t>
      </w:r>
    </w:p>
    <w:p w14:paraId="5623781E" w14:textId="77777777" w:rsidR="000924F6" w:rsidRDefault="000924F6" w:rsidP="000924F6">
      <w:pPr>
        <w:tabs>
          <w:tab w:val="left" w:pos="4770"/>
        </w:tabs>
        <w:spacing w:after="0" w:line="240" w:lineRule="auto"/>
        <w:ind w:right="-23"/>
        <w:jc w:val="center"/>
        <w:rPr>
          <w:rFonts w:ascii="Times New Roman" w:hAnsi="Times New Roman"/>
          <w:color w:val="00000A"/>
        </w:rPr>
      </w:pPr>
    </w:p>
    <w:p w14:paraId="29C3F32D" w14:textId="77777777" w:rsidR="000924F6" w:rsidRDefault="000924F6" w:rsidP="000924F6">
      <w:pPr>
        <w:tabs>
          <w:tab w:val="left" w:pos="4770"/>
        </w:tabs>
        <w:spacing w:after="0" w:line="240" w:lineRule="auto"/>
        <w:ind w:right="-23"/>
        <w:jc w:val="center"/>
        <w:rPr>
          <w:rFonts w:ascii="Times New Roman" w:hAnsi="Times New Roman"/>
          <w:color w:val="00000A"/>
        </w:rPr>
      </w:pPr>
      <w:r>
        <w:rPr>
          <w:rFonts w:ascii="Times New Roman" w:hAnsi="Times New Roman"/>
          <w:color w:val="00000A"/>
        </w:rPr>
        <w:t>Реквизиты и подписи Сторон.</w:t>
      </w:r>
    </w:p>
    <w:p w14:paraId="5D54C017" w14:textId="77777777" w:rsidR="000924F6" w:rsidRDefault="000924F6" w:rsidP="000924F6">
      <w:pPr>
        <w:spacing w:after="0" w:line="240" w:lineRule="auto"/>
        <w:ind w:left="284" w:right="-23"/>
        <w:jc w:val="both"/>
        <w:rPr>
          <w:rFonts w:ascii="Times New Roman" w:hAnsi="Times New Roman"/>
          <w:color w:val="00000A"/>
        </w:rPr>
      </w:pPr>
      <w:r>
        <w:rPr>
          <w:rFonts w:ascii="Times New Roman" w:hAnsi="Times New Roman"/>
          <w:i/>
          <w:color w:val="00000A"/>
        </w:rPr>
        <w:t>ФОРМА СОГЛАСОВАНА</w:t>
      </w:r>
      <w:r>
        <w:rPr>
          <w:rFonts w:ascii="Times New Roman" w:hAnsi="Times New Roman"/>
          <w:color w:val="00000A"/>
        </w:rPr>
        <w:t>:</w:t>
      </w:r>
    </w:p>
    <w:tbl>
      <w:tblPr>
        <w:tblW w:w="10414" w:type="dxa"/>
        <w:jc w:val="center"/>
        <w:tblLayout w:type="fixed"/>
        <w:tblCellMar>
          <w:left w:w="115" w:type="dxa"/>
          <w:right w:w="115" w:type="dxa"/>
        </w:tblCellMar>
        <w:tblLook w:val="04A0" w:firstRow="1" w:lastRow="0" w:firstColumn="1" w:lastColumn="0" w:noHBand="0" w:noVBand="1"/>
      </w:tblPr>
      <w:tblGrid>
        <w:gridCol w:w="4928"/>
        <w:gridCol w:w="5486"/>
      </w:tblGrid>
      <w:tr w:rsidR="000924F6" w14:paraId="773998B9" w14:textId="77777777" w:rsidTr="000924F6">
        <w:trPr>
          <w:jc w:val="center"/>
        </w:trPr>
        <w:tc>
          <w:tcPr>
            <w:tcW w:w="4928" w:type="dxa"/>
          </w:tcPr>
          <w:p w14:paraId="175A1BC8"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6E890EF" w14:textId="77777777" w:rsidR="000924F6" w:rsidRDefault="000924F6" w:rsidP="000924F6">
            <w:pPr>
              <w:rPr>
                <w:color w:val="00000A"/>
              </w:rPr>
            </w:pPr>
          </w:p>
          <w:p w14:paraId="530D1364"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ADB2D4"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486" w:type="dxa"/>
          </w:tcPr>
          <w:p w14:paraId="1DB23E24"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5A06BDB9" w14:textId="77777777" w:rsidR="000924F6" w:rsidRDefault="000924F6" w:rsidP="000924F6">
            <w:pPr>
              <w:rPr>
                <w:color w:val="00000A"/>
              </w:rPr>
            </w:pPr>
          </w:p>
          <w:p w14:paraId="4FA9497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2C73F2E2"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77A4DC20" w14:textId="77777777" w:rsidR="000924F6" w:rsidRDefault="000924F6" w:rsidP="000924F6">
      <w:pPr>
        <w:spacing w:after="0" w:line="240" w:lineRule="auto"/>
        <w:ind w:left="5954"/>
        <w:jc w:val="both"/>
        <w:rPr>
          <w:rFonts w:ascii="Times New Roman" w:hAnsi="Times New Roman"/>
          <w:b/>
          <w:color w:val="00000A"/>
        </w:rPr>
      </w:pPr>
    </w:p>
    <w:p w14:paraId="0A9DBFA0" w14:textId="77777777" w:rsidR="000924F6" w:rsidRDefault="000924F6" w:rsidP="000924F6">
      <w:pPr>
        <w:spacing w:after="0" w:line="240" w:lineRule="auto"/>
        <w:ind w:left="5954"/>
        <w:jc w:val="both"/>
        <w:rPr>
          <w:rFonts w:ascii="Times New Roman" w:hAnsi="Times New Roman"/>
          <w:b/>
        </w:rPr>
        <w:sectPr w:rsidR="000924F6">
          <w:footerReference w:type="first" r:id="rId8"/>
          <w:pgSz w:w="11907" w:h="16839"/>
          <w:pgMar w:top="851" w:right="720" w:bottom="720" w:left="720" w:header="0" w:footer="720" w:gutter="0"/>
          <w:cols w:space="720"/>
          <w:docGrid w:linePitch="326"/>
        </w:sectPr>
      </w:pPr>
    </w:p>
    <w:p w14:paraId="60CD0450"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№3</w:t>
      </w:r>
    </w:p>
    <w:p w14:paraId="342B4AD4"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BE271B7"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39317D5B" w14:textId="77777777" w:rsidR="000924F6" w:rsidRDefault="000924F6" w:rsidP="000924F6">
      <w:pPr>
        <w:spacing w:after="0" w:line="240" w:lineRule="auto"/>
        <w:ind w:left="5954"/>
        <w:jc w:val="both"/>
        <w:rPr>
          <w:rFonts w:ascii="Times New Roman" w:hAnsi="Times New Roman"/>
          <w:b/>
          <w:color w:val="00000A"/>
        </w:rPr>
      </w:pPr>
    </w:p>
    <w:p w14:paraId="3AA2D9E9" w14:textId="77777777" w:rsidR="000924F6" w:rsidRDefault="000924F6" w:rsidP="000924F6">
      <w:pPr>
        <w:spacing w:after="0" w:line="240" w:lineRule="auto"/>
        <w:ind w:left="5954"/>
        <w:jc w:val="both"/>
        <w:rPr>
          <w:rFonts w:ascii="Times New Roman" w:hAnsi="Times New Roman"/>
          <w:b/>
          <w:color w:val="00000A"/>
        </w:rPr>
      </w:pPr>
    </w:p>
    <w:p w14:paraId="148E8EEC" w14:textId="77777777" w:rsidR="000924F6" w:rsidRDefault="000924F6" w:rsidP="000924F6">
      <w:pPr>
        <w:keepNext/>
        <w:spacing w:after="0" w:line="240" w:lineRule="auto"/>
        <w:jc w:val="center"/>
        <w:rPr>
          <w:rFonts w:ascii="Times New Roman" w:hAnsi="Times New Roman"/>
          <w:b/>
          <w:color w:val="00000A"/>
        </w:rPr>
      </w:pPr>
      <w:r>
        <w:rPr>
          <w:rFonts w:ascii="Times New Roman" w:hAnsi="Times New Roman"/>
          <w:b/>
          <w:color w:val="00000A"/>
        </w:rPr>
        <w:t xml:space="preserve">СПЕЦИФИКАЦИЯ </w:t>
      </w:r>
    </w:p>
    <w:p w14:paraId="3C0DADF4" w14:textId="77777777" w:rsidR="000924F6" w:rsidRDefault="000924F6" w:rsidP="000924F6">
      <w:pPr>
        <w:spacing w:after="0" w:line="240" w:lineRule="auto"/>
        <w:jc w:val="both"/>
        <w:rPr>
          <w:rFonts w:ascii="Times New Roman" w:hAnsi="Times New Roman"/>
          <w:color w:val="00000A"/>
        </w:rPr>
      </w:pPr>
    </w:p>
    <w:p w14:paraId="73D748A6"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г. _____</w:t>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r>
      <w:r>
        <w:rPr>
          <w:rFonts w:ascii="Times New Roman" w:hAnsi="Times New Roman"/>
          <w:color w:val="00000A"/>
        </w:rPr>
        <w:tab/>
        <w:t>«___</w:t>
      </w:r>
      <w:proofErr w:type="gramStart"/>
      <w:r>
        <w:rPr>
          <w:rFonts w:ascii="Times New Roman" w:hAnsi="Times New Roman"/>
          <w:color w:val="00000A"/>
        </w:rPr>
        <w:t>_»_</w:t>
      </w:r>
      <w:proofErr w:type="gramEnd"/>
      <w:r>
        <w:rPr>
          <w:rFonts w:ascii="Times New Roman" w:hAnsi="Times New Roman"/>
          <w:color w:val="00000A"/>
        </w:rPr>
        <w:t>_______ 20__ г.</w:t>
      </w:r>
    </w:p>
    <w:p w14:paraId="250AEE6F" w14:textId="77777777" w:rsidR="000924F6" w:rsidRDefault="000924F6" w:rsidP="000924F6">
      <w:pPr>
        <w:spacing w:after="0" w:line="240" w:lineRule="auto"/>
        <w:jc w:val="both"/>
        <w:rPr>
          <w:rFonts w:ascii="Times New Roman" w:hAnsi="Times New Roman"/>
          <w:color w:val="00000A"/>
        </w:rPr>
      </w:pPr>
    </w:p>
    <w:p w14:paraId="2F69E1FB"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_____, именуемое в дальнейшем Лизингополучатель, в лице _______________, действующего на основании ______________________, с одной стороны, и</w:t>
      </w:r>
    </w:p>
    <w:p w14:paraId="0C0F22DE" w14:textId="77777777" w:rsidR="000924F6" w:rsidRDefault="000924F6" w:rsidP="000924F6">
      <w:pPr>
        <w:spacing w:after="0" w:line="240" w:lineRule="auto"/>
        <w:ind w:firstLine="708"/>
        <w:jc w:val="both"/>
        <w:rPr>
          <w:rFonts w:ascii="Times New Roman" w:hAnsi="Times New Roman"/>
          <w:color w:val="00000A"/>
        </w:rPr>
      </w:pPr>
      <w:r>
        <w:rPr>
          <w:rFonts w:ascii="Times New Roman" w:hAnsi="Times New Roman"/>
          <w:color w:val="00000A"/>
        </w:rPr>
        <w:t xml:space="preserve"> ____________________, именуемое в дальнейшем Лизингодатель, в лице __________, действующий на основании __________с другой стороны, вместе именуемые «Стороны» и каждый в отдельности «Сторона», в дополнение к Договору на Оказание услуг по финансовой аренде (лизингу) _____№_________ от ____________г. (далее – «Договор») составили настоящую Спецификацию о нижеследующем.</w:t>
      </w:r>
    </w:p>
    <w:p w14:paraId="3BB95978" w14:textId="77777777" w:rsidR="000924F6" w:rsidRDefault="000924F6" w:rsidP="000924F6">
      <w:pPr>
        <w:spacing w:after="0" w:line="240" w:lineRule="auto"/>
        <w:ind w:firstLine="720"/>
        <w:jc w:val="both"/>
        <w:rPr>
          <w:rFonts w:ascii="Times New Roman" w:hAnsi="Times New Roman"/>
          <w:color w:val="00000A"/>
        </w:rPr>
      </w:pPr>
    </w:p>
    <w:p w14:paraId="50AA1A9F" w14:textId="77777777" w:rsidR="000924F6" w:rsidRDefault="000924F6" w:rsidP="000924F6">
      <w:pPr>
        <w:spacing w:after="0" w:line="240" w:lineRule="auto"/>
        <w:ind w:firstLine="720"/>
        <w:jc w:val="both"/>
        <w:rPr>
          <w:rFonts w:ascii="Times New Roman" w:hAnsi="Times New Roman"/>
          <w:color w:val="00000A"/>
        </w:rPr>
      </w:pPr>
      <w:r>
        <w:rPr>
          <w:rFonts w:ascii="Times New Roman" w:hAnsi="Times New Roman"/>
          <w:color w:val="00000A"/>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W w:w="10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7231"/>
        <w:gridCol w:w="3237"/>
      </w:tblGrid>
      <w:tr w:rsidR="000924F6" w14:paraId="503DACFC" w14:textId="77777777" w:rsidTr="000924F6">
        <w:trPr>
          <w:trHeight w:val="160"/>
          <w:jc w:val="center"/>
        </w:trPr>
        <w:tc>
          <w:tcPr>
            <w:tcW w:w="7231" w:type="dxa"/>
          </w:tcPr>
          <w:p w14:paraId="28CC314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Наименование</w:t>
            </w:r>
          </w:p>
        </w:tc>
        <w:tc>
          <w:tcPr>
            <w:tcW w:w="3237" w:type="dxa"/>
          </w:tcPr>
          <w:p w14:paraId="3C8B8A19" w14:textId="77777777" w:rsidR="000924F6" w:rsidRDefault="000924F6" w:rsidP="000924F6">
            <w:pPr>
              <w:widowControl w:val="0"/>
              <w:ind w:firstLine="426"/>
              <w:rPr>
                <w:rFonts w:ascii="Times New Roman" w:eastAsia="Times New Roman" w:hAnsi="Times New Roman"/>
              </w:rPr>
            </w:pPr>
            <w:r>
              <w:rPr>
                <w:rFonts w:ascii="Times New Roman" w:eastAsia="Times New Roman" w:hAnsi="Times New Roman"/>
              </w:rPr>
              <w:t>количество</w:t>
            </w:r>
          </w:p>
        </w:tc>
      </w:tr>
      <w:tr w:rsidR="000924F6" w14:paraId="5C7BFC7E" w14:textId="77777777" w:rsidTr="000924F6">
        <w:trPr>
          <w:trHeight w:val="180"/>
          <w:jc w:val="center"/>
        </w:trPr>
        <w:tc>
          <w:tcPr>
            <w:tcW w:w="7231" w:type="dxa"/>
          </w:tcPr>
          <w:p w14:paraId="69221975" w14:textId="77777777" w:rsidR="000924F6" w:rsidRDefault="000924F6" w:rsidP="000924F6">
            <w:pPr>
              <w:widowControl w:val="0"/>
              <w:ind w:firstLine="426"/>
              <w:rPr>
                <w:rFonts w:ascii="Times New Roman" w:eastAsia="Times New Roman" w:hAnsi="Times New Roman"/>
              </w:rPr>
            </w:pPr>
          </w:p>
        </w:tc>
        <w:tc>
          <w:tcPr>
            <w:tcW w:w="3237" w:type="dxa"/>
          </w:tcPr>
          <w:p w14:paraId="5C379C82" w14:textId="77777777" w:rsidR="000924F6" w:rsidRDefault="000924F6" w:rsidP="000924F6">
            <w:pPr>
              <w:widowControl w:val="0"/>
              <w:ind w:firstLine="426"/>
              <w:rPr>
                <w:rFonts w:ascii="Times New Roman" w:eastAsia="Times New Roman" w:hAnsi="Times New Roman"/>
              </w:rPr>
            </w:pPr>
          </w:p>
        </w:tc>
      </w:tr>
      <w:tr w:rsidR="000924F6" w14:paraId="69426C90" w14:textId="77777777" w:rsidTr="000924F6">
        <w:trPr>
          <w:jc w:val="center"/>
        </w:trPr>
        <w:tc>
          <w:tcPr>
            <w:tcW w:w="7231" w:type="dxa"/>
          </w:tcPr>
          <w:p w14:paraId="1B9262BD" w14:textId="77777777" w:rsidR="000924F6" w:rsidRDefault="000924F6" w:rsidP="000924F6">
            <w:pPr>
              <w:widowControl w:val="0"/>
              <w:ind w:firstLine="426"/>
              <w:rPr>
                <w:rFonts w:ascii="Times New Roman" w:eastAsia="Times New Roman" w:hAnsi="Times New Roman"/>
              </w:rPr>
            </w:pPr>
          </w:p>
        </w:tc>
        <w:tc>
          <w:tcPr>
            <w:tcW w:w="3237" w:type="dxa"/>
          </w:tcPr>
          <w:p w14:paraId="59E2B4E4" w14:textId="77777777" w:rsidR="000924F6" w:rsidRDefault="000924F6" w:rsidP="000924F6">
            <w:pPr>
              <w:widowControl w:val="0"/>
              <w:ind w:firstLine="426"/>
              <w:rPr>
                <w:rFonts w:ascii="Times New Roman" w:eastAsia="Times New Roman" w:hAnsi="Times New Roman"/>
              </w:rPr>
            </w:pPr>
          </w:p>
        </w:tc>
      </w:tr>
      <w:tr w:rsidR="000924F6" w14:paraId="3AB0297C" w14:textId="77777777" w:rsidTr="000924F6">
        <w:trPr>
          <w:trHeight w:val="180"/>
          <w:jc w:val="center"/>
        </w:trPr>
        <w:tc>
          <w:tcPr>
            <w:tcW w:w="7231" w:type="dxa"/>
          </w:tcPr>
          <w:p w14:paraId="344BB312" w14:textId="77777777" w:rsidR="000924F6" w:rsidRDefault="000924F6" w:rsidP="000924F6">
            <w:pPr>
              <w:widowControl w:val="0"/>
              <w:ind w:firstLine="426"/>
              <w:rPr>
                <w:rFonts w:ascii="Times New Roman" w:eastAsia="Times New Roman" w:hAnsi="Times New Roman"/>
              </w:rPr>
            </w:pPr>
          </w:p>
        </w:tc>
        <w:tc>
          <w:tcPr>
            <w:tcW w:w="3237" w:type="dxa"/>
          </w:tcPr>
          <w:p w14:paraId="57217C73" w14:textId="77777777" w:rsidR="000924F6" w:rsidRDefault="000924F6" w:rsidP="000924F6">
            <w:pPr>
              <w:widowControl w:val="0"/>
              <w:ind w:firstLine="426"/>
              <w:rPr>
                <w:rFonts w:ascii="Times New Roman" w:eastAsia="Times New Roman" w:hAnsi="Times New Roman"/>
              </w:rPr>
            </w:pPr>
          </w:p>
        </w:tc>
      </w:tr>
      <w:tr w:rsidR="000924F6" w14:paraId="0D6838FB" w14:textId="77777777" w:rsidTr="000924F6">
        <w:trPr>
          <w:jc w:val="center"/>
        </w:trPr>
        <w:tc>
          <w:tcPr>
            <w:tcW w:w="7231" w:type="dxa"/>
          </w:tcPr>
          <w:p w14:paraId="13344E7E" w14:textId="77777777" w:rsidR="000924F6" w:rsidRDefault="000924F6" w:rsidP="000924F6">
            <w:pPr>
              <w:widowControl w:val="0"/>
              <w:ind w:firstLine="426"/>
              <w:rPr>
                <w:rFonts w:ascii="Times New Roman" w:eastAsia="Times New Roman" w:hAnsi="Times New Roman"/>
              </w:rPr>
            </w:pPr>
          </w:p>
        </w:tc>
        <w:tc>
          <w:tcPr>
            <w:tcW w:w="3237" w:type="dxa"/>
          </w:tcPr>
          <w:p w14:paraId="58B40672" w14:textId="77777777" w:rsidR="000924F6" w:rsidRDefault="000924F6" w:rsidP="000924F6">
            <w:pPr>
              <w:widowControl w:val="0"/>
              <w:ind w:firstLine="426"/>
              <w:rPr>
                <w:rFonts w:ascii="Times New Roman" w:eastAsia="Times New Roman" w:hAnsi="Times New Roman"/>
              </w:rPr>
            </w:pPr>
          </w:p>
        </w:tc>
      </w:tr>
    </w:tbl>
    <w:p w14:paraId="725EA86F" w14:textId="77777777" w:rsidR="000924F6" w:rsidRDefault="000924F6" w:rsidP="000924F6">
      <w:pPr>
        <w:spacing w:after="0" w:line="240" w:lineRule="auto"/>
        <w:ind w:left="495" w:firstLine="720"/>
        <w:jc w:val="both"/>
        <w:rPr>
          <w:rFonts w:ascii="Times New Roman" w:hAnsi="Times New Roman"/>
          <w:color w:val="00000A"/>
        </w:rPr>
      </w:pPr>
    </w:p>
    <w:p w14:paraId="34708D75" w14:textId="77777777" w:rsidR="000924F6" w:rsidRDefault="000924F6" w:rsidP="000924F6">
      <w:pPr>
        <w:spacing w:after="0" w:line="240" w:lineRule="auto"/>
        <w:ind w:firstLine="680"/>
        <w:jc w:val="both"/>
        <w:rPr>
          <w:rFonts w:ascii="Times New Roman" w:hAnsi="Times New Roman"/>
          <w:color w:val="00000A"/>
        </w:rPr>
      </w:pPr>
      <w:r>
        <w:rPr>
          <w:rFonts w:ascii="Times New Roman" w:hAnsi="Times New Roman"/>
          <w:color w:val="00000A"/>
        </w:rPr>
        <w:t>2. Настоящая Спецификация является неотъемлемой частью Договора.</w:t>
      </w:r>
    </w:p>
    <w:p w14:paraId="5CEF80F7" w14:textId="77777777" w:rsidR="000924F6" w:rsidRDefault="000924F6" w:rsidP="000924F6">
      <w:pPr>
        <w:spacing w:after="0" w:line="240" w:lineRule="auto"/>
        <w:rPr>
          <w:rFonts w:ascii="Times New Roman" w:hAnsi="Times New Roman"/>
          <w:color w:val="00000A"/>
        </w:rPr>
      </w:pPr>
    </w:p>
    <w:p w14:paraId="6B337E29" w14:textId="77777777" w:rsidR="000924F6" w:rsidRDefault="000924F6" w:rsidP="000924F6">
      <w:pPr>
        <w:spacing w:after="0" w:line="240" w:lineRule="auto"/>
        <w:rPr>
          <w:rFonts w:ascii="Times New Roman" w:hAnsi="Times New Roman"/>
          <w:color w:val="00000A"/>
        </w:rPr>
      </w:pPr>
    </w:p>
    <w:tbl>
      <w:tblPr>
        <w:tblW w:w="10314" w:type="dxa"/>
        <w:jc w:val="center"/>
        <w:tblLayout w:type="fixed"/>
        <w:tblCellMar>
          <w:left w:w="115" w:type="dxa"/>
          <w:right w:w="115" w:type="dxa"/>
        </w:tblCellMar>
        <w:tblLook w:val="04A0" w:firstRow="1" w:lastRow="0" w:firstColumn="1" w:lastColumn="0" w:noHBand="0" w:noVBand="1"/>
      </w:tblPr>
      <w:tblGrid>
        <w:gridCol w:w="4928"/>
        <w:gridCol w:w="5386"/>
      </w:tblGrid>
      <w:tr w:rsidR="000924F6" w14:paraId="322432FB" w14:textId="77777777" w:rsidTr="000924F6">
        <w:trPr>
          <w:jc w:val="center"/>
        </w:trPr>
        <w:tc>
          <w:tcPr>
            <w:tcW w:w="4928" w:type="dxa"/>
          </w:tcPr>
          <w:p w14:paraId="317BE375"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78D1BD04" w14:textId="77777777" w:rsidR="000924F6" w:rsidRDefault="000924F6" w:rsidP="000924F6">
            <w:pPr>
              <w:rPr>
                <w:color w:val="00000A"/>
              </w:rPr>
            </w:pPr>
          </w:p>
          <w:p w14:paraId="214D4787" w14:textId="77777777" w:rsidR="000924F6" w:rsidRDefault="000924F6" w:rsidP="000924F6">
            <w:pPr>
              <w:keepNext/>
              <w:widowControl w:val="0"/>
              <w:spacing w:after="0"/>
              <w:contextualSpacing/>
              <w:rPr>
                <w:rFonts w:ascii="Times New Roman" w:eastAsia="Microsoft YaHei" w:hAnsi="Times New Roman"/>
                <w:b/>
                <w:bCs/>
                <w:color w:val="00000A"/>
              </w:rPr>
            </w:pPr>
          </w:p>
          <w:p w14:paraId="2CBDD04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08ECCDAD"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386" w:type="dxa"/>
          </w:tcPr>
          <w:p w14:paraId="7F9B260F"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E1000D6" w14:textId="77777777" w:rsidR="000924F6" w:rsidRDefault="000924F6" w:rsidP="000924F6">
            <w:pPr>
              <w:rPr>
                <w:color w:val="00000A"/>
              </w:rPr>
            </w:pPr>
          </w:p>
          <w:p w14:paraId="46FD0774" w14:textId="77777777" w:rsidR="000924F6" w:rsidRDefault="000924F6" w:rsidP="000924F6">
            <w:pPr>
              <w:keepNext/>
              <w:widowControl w:val="0"/>
              <w:spacing w:after="0"/>
              <w:contextualSpacing/>
              <w:rPr>
                <w:rFonts w:ascii="Times New Roman" w:eastAsia="Microsoft YaHei" w:hAnsi="Times New Roman"/>
                <w:b/>
                <w:color w:val="00000A"/>
              </w:rPr>
            </w:pPr>
          </w:p>
          <w:p w14:paraId="7413D4C3"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7D6450F"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31C49B8E" w14:textId="77777777" w:rsidR="000924F6" w:rsidRDefault="000924F6" w:rsidP="000924F6">
      <w:pPr>
        <w:spacing w:after="0" w:line="240" w:lineRule="auto"/>
        <w:jc w:val="both"/>
        <w:rPr>
          <w:rFonts w:ascii="Times New Roman" w:hAnsi="Times New Roman"/>
          <w:b/>
        </w:rPr>
        <w:sectPr w:rsidR="000924F6">
          <w:pgSz w:w="11907" w:h="16839"/>
          <w:pgMar w:top="709" w:right="720" w:bottom="720" w:left="720" w:header="0" w:footer="720" w:gutter="0"/>
          <w:cols w:space="720"/>
          <w:docGrid w:linePitch="326"/>
        </w:sectPr>
      </w:pPr>
    </w:p>
    <w:p w14:paraId="5E905E4A"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№4</w:t>
      </w:r>
    </w:p>
    <w:p w14:paraId="637E3691"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7C0031E9"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2E87C4A9" w14:textId="77777777" w:rsidR="000924F6" w:rsidRDefault="000924F6" w:rsidP="000924F6">
      <w:pPr>
        <w:spacing w:after="0" w:line="240" w:lineRule="auto"/>
        <w:ind w:left="5954"/>
        <w:jc w:val="both"/>
        <w:rPr>
          <w:rFonts w:ascii="Times New Roman" w:hAnsi="Times New Roman"/>
          <w:b/>
          <w:color w:val="00000A"/>
        </w:rPr>
      </w:pPr>
    </w:p>
    <w:p w14:paraId="29905B8A" w14:textId="77777777" w:rsidR="000924F6" w:rsidRDefault="000924F6" w:rsidP="000924F6">
      <w:pPr>
        <w:spacing w:after="0" w:line="240" w:lineRule="auto"/>
        <w:rPr>
          <w:rFonts w:ascii="Times New Roman" w:hAnsi="Times New Roman"/>
          <w:i/>
          <w:color w:val="00000A"/>
        </w:rPr>
      </w:pPr>
    </w:p>
    <w:p w14:paraId="2214964D" w14:textId="77777777" w:rsidR="000924F6" w:rsidRDefault="000924F6" w:rsidP="000924F6">
      <w:pPr>
        <w:spacing w:after="0" w:line="240" w:lineRule="auto"/>
        <w:jc w:val="right"/>
        <w:rPr>
          <w:rFonts w:ascii="Times New Roman" w:hAnsi="Times New Roman"/>
          <w:i/>
          <w:color w:val="00000A"/>
        </w:rPr>
      </w:pPr>
      <w:r>
        <w:rPr>
          <w:rFonts w:ascii="Times New Roman" w:hAnsi="Times New Roman"/>
          <w:i/>
          <w:color w:val="00000A"/>
        </w:rPr>
        <w:t>ФОРМА</w:t>
      </w:r>
    </w:p>
    <w:p w14:paraId="0AD6C14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АКТ ОБ ОКОНЧАНИИ ЛИЗИНГА</w:t>
      </w:r>
    </w:p>
    <w:p w14:paraId="6BC2325C" w14:textId="77777777" w:rsidR="000924F6" w:rsidRDefault="000924F6" w:rsidP="000924F6">
      <w:pPr>
        <w:spacing w:after="0" w:line="240" w:lineRule="auto"/>
        <w:jc w:val="center"/>
        <w:rPr>
          <w:rFonts w:ascii="Times New Roman" w:hAnsi="Times New Roman"/>
          <w:b/>
          <w:color w:val="00000A"/>
        </w:rPr>
      </w:pPr>
    </w:p>
    <w:p w14:paraId="1412E4A4" w14:textId="77777777" w:rsidR="000924F6" w:rsidRDefault="000924F6" w:rsidP="000924F6">
      <w:pPr>
        <w:tabs>
          <w:tab w:val="left" w:pos="4770"/>
        </w:tabs>
        <w:spacing w:after="0" w:line="240" w:lineRule="auto"/>
        <w:ind w:right="-425"/>
        <w:jc w:val="both"/>
        <w:rPr>
          <w:rFonts w:ascii="Times New Roman" w:hAnsi="Times New Roman"/>
          <w:color w:val="00000A"/>
        </w:rPr>
      </w:pPr>
      <w:r>
        <w:rPr>
          <w:rFonts w:ascii="Times New Roman" w:hAnsi="Times New Roman"/>
          <w:color w:val="00000A"/>
        </w:rPr>
        <w:t>г. _______________</w:t>
      </w:r>
      <w:r>
        <w:rPr>
          <w:rFonts w:ascii="Times New Roman" w:hAnsi="Times New Roman"/>
          <w:color w:val="00000A"/>
        </w:rPr>
        <w:tab/>
      </w:r>
      <w:r>
        <w:rPr>
          <w:rFonts w:ascii="Times New Roman" w:hAnsi="Times New Roman"/>
          <w:color w:val="00000A"/>
        </w:rPr>
        <w:tab/>
        <w:t xml:space="preserve"> “_</w:t>
      </w:r>
      <w:proofErr w:type="gramStart"/>
      <w:r>
        <w:rPr>
          <w:rFonts w:ascii="Times New Roman" w:hAnsi="Times New Roman"/>
          <w:color w:val="00000A"/>
        </w:rPr>
        <w:t>_”_</w:t>
      </w:r>
      <w:proofErr w:type="gramEnd"/>
      <w:r>
        <w:rPr>
          <w:rFonts w:ascii="Times New Roman" w:hAnsi="Times New Roman"/>
          <w:color w:val="00000A"/>
        </w:rPr>
        <w:t>________ 20___ г.</w:t>
      </w:r>
    </w:p>
    <w:p w14:paraId="33DA2CBD" w14:textId="77777777" w:rsidR="000924F6" w:rsidRDefault="000924F6" w:rsidP="000924F6">
      <w:pPr>
        <w:tabs>
          <w:tab w:val="left" w:pos="4770"/>
        </w:tabs>
        <w:spacing w:after="0" w:line="240" w:lineRule="auto"/>
        <w:ind w:right="-425"/>
        <w:jc w:val="both"/>
        <w:rPr>
          <w:rFonts w:ascii="Times New Roman" w:hAnsi="Times New Roman"/>
          <w:color w:val="00000A"/>
        </w:rPr>
      </w:pPr>
    </w:p>
    <w:p w14:paraId="53F31B3C" w14:textId="77777777" w:rsidR="000924F6" w:rsidRDefault="000924F6" w:rsidP="000924F6">
      <w:pPr>
        <w:tabs>
          <w:tab w:val="left" w:pos="4770"/>
        </w:tabs>
        <w:spacing w:after="0" w:line="240" w:lineRule="auto"/>
        <w:jc w:val="both"/>
        <w:rPr>
          <w:rFonts w:ascii="Times New Roman" w:hAnsi="Times New Roman"/>
          <w:color w:val="00000A"/>
        </w:rPr>
      </w:pPr>
    </w:p>
    <w:p w14:paraId="3068BF10" w14:textId="77777777" w:rsidR="000924F6" w:rsidRDefault="000924F6" w:rsidP="000924F6">
      <w:pPr>
        <w:tabs>
          <w:tab w:val="left" w:pos="927"/>
        </w:tabs>
        <w:spacing w:after="0" w:line="240" w:lineRule="auto"/>
        <w:ind w:firstLine="680"/>
        <w:jc w:val="both"/>
        <w:rPr>
          <w:rFonts w:ascii="Times New Roman" w:hAnsi="Times New Roman"/>
          <w:color w:val="00000A"/>
        </w:rPr>
      </w:pPr>
      <w:r>
        <w:rPr>
          <w:rFonts w:ascii="Times New Roman" w:hAnsi="Times New Roman"/>
          <w:color w:val="00000A"/>
        </w:rPr>
        <w:t xml:space="preserve">Настоящим документом, являющимся неотъемлемой частью Договора на Оказание услуг по финансовой аренде (лизингу) </w:t>
      </w:r>
      <w:r w:rsidR="006C6647">
        <w:rPr>
          <w:rFonts w:ascii="Times New Roman" w:hAnsi="Times New Roman"/>
          <w:color w:val="00000A"/>
        </w:rPr>
        <w:t xml:space="preserve">транспортного </w:t>
      </w:r>
      <w:proofErr w:type="gramStart"/>
      <w:r w:rsidR="006C6647">
        <w:rPr>
          <w:rFonts w:ascii="Times New Roman" w:hAnsi="Times New Roman"/>
          <w:color w:val="00000A"/>
        </w:rPr>
        <w:t xml:space="preserve">средства </w:t>
      </w:r>
      <w:r>
        <w:rPr>
          <w:rFonts w:ascii="Times New Roman" w:hAnsi="Times New Roman"/>
          <w:color w:val="00000A"/>
        </w:rPr>
        <w:t xml:space="preserve"> _</w:t>
      </w:r>
      <w:proofErr w:type="gramEnd"/>
      <w:r>
        <w:rPr>
          <w:rFonts w:ascii="Times New Roman" w:hAnsi="Times New Roman"/>
          <w:color w:val="00000A"/>
        </w:rPr>
        <w:t>____№__________ от «__</w:t>
      </w:r>
      <w:proofErr w:type="gramStart"/>
      <w:r>
        <w:rPr>
          <w:rFonts w:ascii="Times New Roman" w:hAnsi="Times New Roman"/>
          <w:color w:val="00000A"/>
        </w:rPr>
        <w:t>_»_</w:t>
      </w:r>
      <w:proofErr w:type="gramEnd"/>
      <w:r>
        <w:rPr>
          <w:rFonts w:ascii="Times New Roman" w:hAnsi="Times New Roman"/>
          <w:color w:val="00000A"/>
        </w:rPr>
        <w:t>_______20___ г. (далее – «Договор»), _____ (далее – Лизингополучатель), в лице _________________, действующего на основании _________________, и __________</w:t>
      </w:r>
      <w:proofErr w:type="gramStart"/>
      <w:r>
        <w:rPr>
          <w:rFonts w:ascii="Times New Roman" w:hAnsi="Times New Roman"/>
          <w:color w:val="00000A"/>
        </w:rPr>
        <w:t>_(</w:t>
      </w:r>
      <w:proofErr w:type="gramEnd"/>
      <w:r>
        <w:rPr>
          <w:rFonts w:ascii="Times New Roman" w:hAnsi="Times New Roman"/>
          <w:color w:val="00000A"/>
        </w:rPr>
        <w:t>далее – Лизингодатель) в лице ____________________, действующего на основании _________________, подтверждают, что «___» ___________20__ г. прекращен лизинг Имущества по Договору</w:t>
      </w:r>
    </w:p>
    <w:p w14:paraId="3D76A2BA" w14:textId="77777777" w:rsidR="000924F6" w:rsidRDefault="000924F6" w:rsidP="000924F6">
      <w:pPr>
        <w:tabs>
          <w:tab w:val="left" w:pos="1080"/>
        </w:tabs>
        <w:spacing w:after="0" w:line="240" w:lineRule="auto"/>
        <w:ind w:firstLine="540"/>
        <w:jc w:val="both"/>
        <w:rPr>
          <w:rFonts w:ascii="Times New Roman" w:hAnsi="Times New Roman"/>
          <w:color w:val="00000A"/>
        </w:rPr>
      </w:pPr>
      <w:r>
        <w:rPr>
          <w:rFonts w:ascii="Times New Roman" w:hAnsi="Times New Roman"/>
          <w:color w:val="00000A"/>
        </w:rPr>
        <w:t xml:space="preserve">Имущество, находившееся в лизинге у Лизингополучателя, на дату прекращения действия Договора в полном объеме передано Лизингополучателю. </w:t>
      </w:r>
    </w:p>
    <w:p w14:paraId="0B4D9237"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Стороны претензий друг к другу не имеют/имеют.</w:t>
      </w:r>
    </w:p>
    <w:p w14:paraId="39EEF6E3"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______________________________________________________________________.</w:t>
      </w:r>
    </w:p>
    <w:p w14:paraId="1F823111" w14:textId="77777777" w:rsidR="000924F6" w:rsidRDefault="000924F6" w:rsidP="000924F6">
      <w:pPr>
        <w:spacing w:after="0" w:line="240" w:lineRule="auto"/>
        <w:jc w:val="center"/>
        <w:rPr>
          <w:rFonts w:ascii="Times New Roman" w:hAnsi="Times New Roman"/>
          <w:color w:val="00000A"/>
        </w:rPr>
      </w:pPr>
      <w:r>
        <w:rPr>
          <w:rFonts w:ascii="Times New Roman" w:hAnsi="Times New Roman"/>
          <w:color w:val="00000A"/>
        </w:rPr>
        <w:t>(указать, какие имеются претензии (если имеются)</w:t>
      </w:r>
    </w:p>
    <w:p w14:paraId="60A12168" w14:textId="77777777" w:rsidR="000924F6" w:rsidRDefault="000924F6" w:rsidP="000924F6">
      <w:pPr>
        <w:spacing w:after="0" w:line="240" w:lineRule="auto"/>
        <w:jc w:val="both"/>
        <w:rPr>
          <w:rFonts w:ascii="Times New Roman" w:hAnsi="Times New Roman"/>
          <w:color w:val="00000A"/>
        </w:rPr>
      </w:pPr>
    </w:p>
    <w:p w14:paraId="208B7085" w14:textId="77777777" w:rsidR="000924F6" w:rsidRDefault="000924F6" w:rsidP="000924F6">
      <w:pPr>
        <w:spacing w:after="0" w:line="240" w:lineRule="auto"/>
        <w:jc w:val="both"/>
        <w:rPr>
          <w:rFonts w:ascii="Times New Roman" w:hAnsi="Times New Roman"/>
          <w:color w:val="00000A"/>
        </w:rPr>
      </w:pPr>
      <w:r>
        <w:rPr>
          <w:rFonts w:ascii="Times New Roman" w:hAnsi="Times New Roman"/>
          <w:color w:val="00000A"/>
        </w:rPr>
        <w:t xml:space="preserve"> Настоящий Акт составлен в 2-х экземплярах – по одному экземпляру для каждой из сторон.</w:t>
      </w:r>
    </w:p>
    <w:p w14:paraId="20685AB6"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E6CBB07" w14:textId="77777777" w:rsidR="000924F6" w:rsidRDefault="000924F6" w:rsidP="000924F6">
      <w:pPr>
        <w:tabs>
          <w:tab w:val="left" w:pos="1080"/>
        </w:tabs>
        <w:spacing w:after="0" w:line="240" w:lineRule="auto"/>
        <w:ind w:firstLine="540"/>
        <w:jc w:val="center"/>
        <w:rPr>
          <w:rFonts w:ascii="Times New Roman" w:hAnsi="Times New Roman"/>
          <w:color w:val="00000A"/>
        </w:rPr>
      </w:pPr>
      <w:r>
        <w:rPr>
          <w:rFonts w:ascii="Times New Roman" w:hAnsi="Times New Roman"/>
          <w:color w:val="00000A"/>
        </w:rPr>
        <w:t>Реквизиты и подписи Сторон.</w:t>
      </w:r>
    </w:p>
    <w:p w14:paraId="0C4FDD4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6EE7B4B1" w14:textId="77777777" w:rsidR="000924F6" w:rsidRDefault="000924F6" w:rsidP="000924F6">
      <w:pPr>
        <w:tabs>
          <w:tab w:val="left" w:pos="1080"/>
        </w:tabs>
        <w:spacing w:after="0" w:line="240" w:lineRule="auto"/>
        <w:ind w:firstLine="540"/>
        <w:jc w:val="center"/>
        <w:rPr>
          <w:rFonts w:ascii="Times New Roman" w:hAnsi="Times New Roman"/>
          <w:color w:val="00000A"/>
        </w:rPr>
      </w:pPr>
    </w:p>
    <w:p w14:paraId="4A0BDF57" w14:textId="77777777" w:rsidR="000924F6" w:rsidRDefault="000924F6" w:rsidP="000924F6">
      <w:pPr>
        <w:tabs>
          <w:tab w:val="left" w:pos="1080"/>
        </w:tabs>
        <w:spacing w:after="0" w:line="240" w:lineRule="auto"/>
        <w:rPr>
          <w:rFonts w:ascii="Times New Roman" w:hAnsi="Times New Roman"/>
          <w:i/>
          <w:color w:val="00000A"/>
        </w:rPr>
      </w:pPr>
      <w:r>
        <w:rPr>
          <w:rFonts w:ascii="Times New Roman" w:hAnsi="Times New Roman"/>
          <w:i/>
          <w:color w:val="00000A"/>
        </w:rPr>
        <w:t>ФОРМА СОГЛАСОВАНА:</w:t>
      </w:r>
    </w:p>
    <w:p w14:paraId="4483DBF4" w14:textId="77777777" w:rsidR="000924F6" w:rsidRDefault="000924F6" w:rsidP="000924F6">
      <w:pPr>
        <w:tabs>
          <w:tab w:val="left" w:pos="1080"/>
        </w:tabs>
        <w:spacing w:after="0" w:line="240" w:lineRule="auto"/>
        <w:ind w:firstLine="540"/>
        <w:jc w:val="both"/>
        <w:rPr>
          <w:rFonts w:ascii="Times New Roman" w:hAnsi="Times New Roman"/>
          <w:color w:val="00000A"/>
        </w:rPr>
      </w:pPr>
    </w:p>
    <w:tbl>
      <w:tblPr>
        <w:tblW w:w="10314" w:type="dxa"/>
        <w:tblInd w:w="-115" w:type="dxa"/>
        <w:tblLayout w:type="fixed"/>
        <w:tblCellMar>
          <w:left w:w="115" w:type="dxa"/>
          <w:right w:w="115" w:type="dxa"/>
        </w:tblCellMar>
        <w:tblLook w:val="04A0" w:firstRow="1" w:lastRow="0" w:firstColumn="1" w:lastColumn="0" w:noHBand="0" w:noVBand="1"/>
      </w:tblPr>
      <w:tblGrid>
        <w:gridCol w:w="4928"/>
        <w:gridCol w:w="5386"/>
      </w:tblGrid>
      <w:tr w:rsidR="000924F6" w14:paraId="2FD25F63" w14:textId="77777777" w:rsidTr="000924F6">
        <w:tc>
          <w:tcPr>
            <w:tcW w:w="4928" w:type="dxa"/>
          </w:tcPr>
          <w:p w14:paraId="119A0732" w14:textId="77777777" w:rsidR="000924F6" w:rsidRDefault="000924F6" w:rsidP="000924F6">
            <w:pPr>
              <w:ind w:left="284" w:right="-23"/>
              <w:jc w:val="both"/>
              <w:rPr>
                <w:rFonts w:ascii="Times New Roman" w:hAnsi="Times New Roman"/>
                <w:b/>
              </w:rPr>
            </w:pPr>
          </w:p>
          <w:p w14:paraId="5D12BDB0" w14:textId="77777777" w:rsidR="000924F6" w:rsidRDefault="000924F6" w:rsidP="000924F6">
            <w:pPr>
              <w:ind w:left="284" w:right="-23"/>
              <w:jc w:val="both"/>
              <w:rPr>
                <w:rFonts w:ascii="Times New Roman" w:hAnsi="Times New Roman"/>
                <w:b/>
              </w:rPr>
            </w:pPr>
            <w:r>
              <w:rPr>
                <w:rFonts w:ascii="Times New Roman" w:hAnsi="Times New Roman"/>
                <w:b/>
              </w:rPr>
              <w:t xml:space="preserve">Лизингополучатель: </w:t>
            </w:r>
          </w:p>
          <w:p w14:paraId="3303EF71" w14:textId="77777777" w:rsidR="000924F6" w:rsidRDefault="000924F6" w:rsidP="000924F6">
            <w:pPr>
              <w:ind w:left="284" w:right="-23"/>
              <w:jc w:val="both"/>
              <w:rPr>
                <w:rFonts w:ascii="Times New Roman" w:hAnsi="Times New Roman"/>
                <w:b/>
              </w:rPr>
            </w:pPr>
          </w:p>
          <w:p w14:paraId="3905881C" w14:textId="77777777" w:rsidR="000924F6" w:rsidRDefault="000924F6" w:rsidP="000924F6">
            <w:pPr>
              <w:keepNext/>
              <w:widowControl w:val="0"/>
              <w:spacing w:after="0"/>
              <w:contextualSpacing/>
              <w:rPr>
                <w:rFonts w:ascii="Times New Roman" w:eastAsia="Microsoft YaHei" w:hAnsi="Times New Roman"/>
                <w:b/>
                <w:bCs/>
                <w:color w:val="00000A"/>
              </w:rPr>
            </w:pPr>
          </w:p>
          <w:p w14:paraId="24436DA5"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49D213C1" w14:textId="77777777" w:rsidR="000924F6" w:rsidRDefault="000924F6" w:rsidP="000924F6">
            <w:pPr>
              <w:ind w:right="-23"/>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c>
          <w:tcPr>
            <w:tcW w:w="5386" w:type="dxa"/>
          </w:tcPr>
          <w:p w14:paraId="1B4CB187" w14:textId="77777777" w:rsidR="000924F6" w:rsidRDefault="000924F6" w:rsidP="000924F6">
            <w:pPr>
              <w:ind w:left="284" w:right="-23"/>
              <w:jc w:val="both"/>
              <w:rPr>
                <w:rFonts w:ascii="Times New Roman" w:hAnsi="Times New Roman"/>
                <w:b/>
              </w:rPr>
            </w:pPr>
          </w:p>
          <w:p w14:paraId="6843366C" w14:textId="77777777" w:rsidR="000924F6" w:rsidRDefault="000924F6" w:rsidP="000924F6">
            <w:pPr>
              <w:ind w:left="284" w:right="-23"/>
              <w:jc w:val="both"/>
              <w:rPr>
                <w:rFonts w:ascii="Times New Roman" w:hAnsi="Times New Roman"/>
                <w:b/>
              </w:rPr>
            </w:pPr>
            <w:r>
              <w:rPr>
                <w:rFonts w:ascii="Times New Roman" w:hAnsi="Times New Roman"/>
                <w:b/>
              </w:rPr>
              <w:t>Лизингодатель:</w:t>
            </w:r>
          </w:p>
          <w:p w14:paraId="758BB7C8" w14:textId="77777777" w:rsidR="000924F6" w:rsidRDefault="000924F6" w:rsidP="000924F6">
            <w:pPr>
              <w:ind w:right="-23"/>
              <w:jc w:val="both"/>
              <w:rPr>
                <w:rFonts w:ascii="Times New Roman" w:hAnsi="Times New Roman"/>
                <w:b/>
              </w:rPr>
            </w:pPr>
          </w:p>
          <w:p w14:paraId="0C1658BD" w14:textId="77777777" w:rsidR="000924F6" w:rsidRDefault="000924F6" w:rsidP="000924F6">
            <w:pPr>
              <w:ind w:right="-23"/>
              <w:jc w:val="both"/>
              <w:rPr>
                <w:rFonts w:ascii="Times New Roman" w:hAnsi="Times New Roman"/>
                <w:b/>
              </w:rPr>
            </w:pPr>
          </w:p>
          <w:p w14:paraId="5056FF7C" w14:textId="77777777" w:rsidR="000924F6" w:rsidRDefault="000924F6" w:rsidP="000924F6">
            <w:pPr>
              <w:keepNext/>
              <w:widowControl w:val="0"/>
              <w:spacing w:after="0"/>
              <w:contextualSpacing/>
              <w:rPr>
                <w:rFonts w:ascii="Times New Roman" w:eastAsia="Microsoft YaHei" w:hAnsi="Times New Roman"/>
                <w:b/>
                <w:color w:val="00000A"/>
              </w:rPr>
            </w:pPr>
            <w:r>
              <w:rPr>
                <w:rFonts w:ascii="Times New Roman" w:eastAsia="Microsoft YaHei" w:hAnsi="Times New Roman"/>
                <w:color w:val="00000A"/>
              </w:rPr>
              <w:t xml:space="preserve">________________________ </w:t>
            </w:r>
          </w:p>
          <w:p w14:paraId="3494140F" w14:textId="77777777" w:rsidR="000924F6" w:rsidRDefault="000924F6" w:rsidP="000924F6">
            <w:pPr>
              <w:tabs>
                <w:tab w:val="left" w:pos="3985"/>
              </w:tabs>
              <w:ind w:right="-23"/>
              <w:jc w:val="both"/>
              <w:rPr>
                <w:rFonts w:ascii="Times New Roman" w:hAnsi="Times New Roman"/>
                <w:b/>
              </w:rPr>
            </w:pPr>
            <w:proofErr w:type="spellStart"/>
            <w:r>
              <w:rPr>
                <w:rFonts w:ascii="Times New Roman" w:hAnsi="Times New Roman"/>
                <w:color w:val="00000A"/>
              </w:rPr>
              <w:t>м.п</w:t>
            </w:r>
            <w:proofErr w:type="spellEnd"/>
            <w:r>
              <w:rPr>
                <w:rFonts w:ascii="Times New Roman" w:hAnsi="Times New Roman"/>
                <w:color w:val="00000A"/>
              </w:rPr>
              <w:t>.</w:t>
            </w:r>
          </w:p>
        </w:tc>
      </w:tr>
    </w:tbl>
    <w:p w14:paraId="34A22DEF"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4CC902EA" w14:textId="77777777" w:rsidR="000924F6" w:rsidRDefault="000924F6" w:rsidP="000924F6">
      <w:pPr>
        <w:tabs>
          <w:tab w:val="left" w:pos="1080"/>
        </w:tabs>
        <w:spacing w:after="0" w:line="240" w:lineRule="auto"/>
        <w:ind w:firstLine="540"/>
        <w:jc w:val="both"/>
        <w:rPr>
          <w:rFonts w:ascii="Times New Roman" w:hAnsi="Times New Roman"/>
          <w:color w:val="00000A"/>
        </w:rPr>
      </w:pPr>
    </w:p>
    <w:p w14:paraId="5681A3B9" w14:textId="77777777" w:rsidR="000924F6" w:rsidRDefault="000924F6" w:rsidP="000924F6">
      <w:pPr>
        <w:spacing w:after="0" w:line="240" w:lineRule="auto"/>
        <w:ind w:left="5954"/>
        <w:jc w:val="both"/>
        <w:rPr>
          <w:rFonts w:ascii="Times New Roman" w:hAnsi="Times New Roman"/>
          <w:b/>
        </w:rPr>
        <w:sectPr w:rsidR="000924F6">
          <w:pgSz w:w="11907" w:h="16839"/>
          <w:pgMar w:top="709" w:right="720" w:bottom="720" w:left="720" w:header="0" w:footer="720" w:gutter="0"/>
          <w:cols w:space="720"/>
          <w:docGrid w:linePitch="326"/>
        </w:sectPr>
      </w:pPr>
    </w:p>
    <w:p w14:paraId="4672CC72"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lastRenderedPageBreak/>
        <w:t>Приложение №5</w:t>
      </w:r>
    </w:p>
    <w:p w14:paraId="3D19FBE5"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r>
        <w:rPr>
          <w:rFonts w:ascii="Times New Roman" w:eastAsia="Times New Roman" w:hAnsi="Times New Roman"/>
          <w:color w:val="00000A"/>
          <w:lang w:eastAsia="ar-SA"/>
        </w:rPr>
        <w:t xml:space="preserve">к договору №____  </w:t>
      </w:r>
    </w:p>
    <w:p w14:paraId="28E148CC" w14:textId="77777777" w:rsidR="000924F6" w:rsidRDefault="000924F6" w:rsidP="000924F6">
      <w:pPr>
        <w:widowControl w:val="0"/>
        <w:suppressAutoHyphens/>
        <w:spacing w:after="0" w:line="240" w:lineRule="auto"/>
        <w:contextualSpacing/>
        <w:jc w:val="right"/>
        <w:rPr>
          <w:rFonts w:ascii="Times New Roman" w:eastAsia="Times New Roman" w:hAnsi="Times New Roman"/>
          <w:color w:val="00000A"/>
          <w:lang w:eastAsia="ar-SA"/>
        </w:rPr>
      </w:pPr>
      <w:proofErr w:type="gramStart"/>
      <w:r>
        <w:rPr>
          <w:rFonts w:ascii="Times New Roman" w:eastAsia="Times New Roman" w:hAnsi="Times New Roman"/>
          <w:color w:val="00000A"/>
          <w:lang w:eastAsia="ar-SA"/>
        </w:rPr>
        <w:t>от  «</w:t>
      </w:r>
      <w:proofErr w:type="gramEnd"/>
      <w:r>
        <w:rPr>
          <w:rFonts w:ascii="Times New Roman" w:eastAsia="Times New Roman" w:hAnsi="Times New Roman"/>
          <w:color w:val="00000A"/>
          <w:lang w:eastAsia="ar-SA"/>
        </w:rPr>
        <w:t>_____» __________ 20__г.</w:t>
      </w:r>
    </w:p>
    <w:p w14:paraId="65B29452"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0EF1024E" w14:textId="77777777" w:rsidR="000924F6" w:rsidRDefault="000924F6" w:rsidP="000924F6">
      <w:pPr>
        <w:tabs>
          <w:tab w:val="left" w:pos="5245"/>
        </w:tabs>
        <w:spacing w:after="0" w:line="240" w:lineRule="auto"/>
        <w:ind w:left="6521"/>
        <w:jc w:val="right"/>
        <w:rPr>
          <w:rFonts w:ascii="Times New Roman" w:hAnsi="Times New Roman"/>
          <w:b/>
          <w:color w:val="00000A"/>
        </w:rPr>
      </w:pPr>
    </w:p>
    <w:p w14:paraId="4EF22F1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График лизинговых платежей и оплаты выкупной цены</w:t>
      </w:r>
    </w:p>
    <w:p w14:paraId="3C06885C" w14:textId="77777777" w:rsidR="000924F6" w:rsidRDefault="000924F6" w:rsidP="000924F6">
      <w:pPr>
        <w:spacing w:after="0" w:line="240" w:lineRule="auto"/>
        <w:jc w:val="center"/>
        <w:rPr>
          <w:rFonts w:ascii="Times New Roman" w:hAnsi="Times New Roman"/>
          <w:b/>
          <w:color w:val="00000A"/>
        </w:rPr>
      </w:pPr>
    </w:p>
    <w:tbl>
      <w:tblPr>
        <w:tblW w:w="9913" w:type="dxa"/>
        <w:jc w:val="center"/>
        <w:tblLayout w:type="fixed"/>
        <w:tblLook w:val="04A0" w:firstRow="1" w:lastRow="0" w:firstColumn="1" w:lastColumn="0" w:noHBand="0" w:noVBand="1"/>
      </w:tblPr>
      <w:tblGrid>
        <w:gridCol w:w="1414"/>
        <w:gridCol w:w="1128"/>
        <w:gridCol w:w="1559"/>
        <w:gridCol w:w="1701"/>
        <w:gridCol w:w="2126"/>
        <w:gridCol w:w="1985"/>
      </w:tblGrid>
      <w:tr w:rsidR="000924F6" w14:paraId="669A5F88" w14:textId="77777777" w:rsidTr="000924F6">
        <w:trPr>
          <w:trHeight w:val="300"/>
          <w:jc w:val="center"/>
        </w:trPr>
        <w:tc>
          <w:tcPr>
            <w:tcW w:w="1414" w:type="dxa"/>
            <w:tcBorders>
              <w:top w:val="single" w:sz="8" w:space="0" w:color="000000"/>
              <w:left w:val="single" w:sz="8" w:space="0" w:color="000000"/>
              <w:bottom w:val="single" w:sz="8" w:space="0" w:color="000000"/>
              <w:right w:val="single" w:sz="8" w:space="0" w:color="000000"/>
            </w:tcBorders>
            <w:vAlign w:val="center"/>
          </w:tcPr>
          <w:p w14:paraId="61AA11EE"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Номер лизингового периода</w:t>
            </w:r>
          </w:p>
        </w:tc>
        <w:tc>
          <w:tcPr>
            <w:tcW w:w="11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7EAF8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Дата платежа</w:t>
            </w:r>
          </w:p>
        </w:tc>
        <w:tc>
          <w:tcPr>
            <w:tcW w:w="1559" w:type="dxa"/>
            <w:tcBorders>
              <w:top w:val="single" w:sz="8" w:space="0" w:color="000000"/>
              <w:left w:val="nil"/>
              <w:bottom w:val="single" w:sz="8" w:space="0" w:color="000000"/>
              <w:right w:val="single" w:sz="8" w:space="0" w:color="000000"/>
            </w:tcBorders>
            <w:shd w:val="clear" w:color="auto" w:fill="FFFFFF"/>
            <w:vAlign w:val="center"/>
          </w:tcPr>
          <w:p w14:paraId="1B1FABC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Лизинговые платежи к уплате в т.ч. НДС, (</w:t>
            </w:r>
            <w:proofErr w:type="spellStart"/>
            <w:r>
              <w:rPr>
                <w:rFonts w:ascii="Times New Roman" w:hAnsi="Times New Roman"/>
                <w:b/>
                <w:color w:val="00000A"/>
              </w:rPr>
              <w:t>руб</w:t>
            </w:r>
            <w:proofErr w:type="spellEnd"/>
            <w:r>
              <w:rPr>
                <w:rFonts w:ascii="Times New Roman" w:hAnsi="Times New Roman"/>
                <w:b/>
                <w:color w:val="00000A"/>
              </w:rPr>
              <w:t>).</w:t>
            </w:r>
          </w:p>
        </w:tc>
        <w:tc>
          <w:tcPr>
            <w:tcW w:w="1701" w:type="dxa"/>
            <w:tcBorders>
              <w:top w:val="single" w:sz="8" w:space="0" w:color="000000"/>
              <w:left w:val="nil"/>
              <w:bottom w:val="single" w:sz="8" w:space="0" w:color="000000"/>
              <w:right w:val="single" w:sz="8" w:space="0" w:color="000000"/>
            </w:tcBorders>
            <w:shd w:val="clear" w:color="auto" w:fill="FFFFFF"/>
            <w:vAlign w:val="center"/>
          </w:tcPr>
          <w:p w14:paraId="290CADF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Лизинговый платеж к начислению, в т.ч. НДС, (руб.)</w:t>
            </w:r>
          </w:p>
        </w:tc>
        <w:tc>
          <w:tcPr>
            <w:tcW w:w="2126" w:type="dxa"/>
            <w:tcBorders>
              <w:top w:val="single" w:sz="8" w:space="0" w:color="000000"/>
              <w:left w:val="nil"/>
              <w:bottom w:val="single" w:sz="8" w:space="0" w:color="000000"/>
              <w:right w:val="single" w:sz="8" w:space="0" w:color="000000"/>
            </w:tcBorders>
            <w:shd w:val="clear" w:color="auto" w:fill="FFFFFF"/>
          </w:tcPr>
          <w:p w14:paraId="667A553C"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остатка платежей</w:t>
            </w:r>
            <w:r>
              <w:rPr>
                <w:rFonts w:ascii="Times New Roman" w:hAnsi="Times New Roman"/>
                <w:color w:val="00000A"/>
              </w:rPr>
              <w:t xml:space="preserve"> </w:t>
            </w:r>
            <w:r>
              <w:rPr>
                <w:rFonts w:ascii="Times New Roman" w:hAnsi="Times New Roman"/>
                <w:b/>
                <w:color w:val="00000A"/>
              </w:rPr>
              <w:t>в т.ч. НДС, (руб.)</w:t>
            </w:r>
          </w:p>
        </w:tc>
        <w:tc>
          <w:tcPr>
            <w:tcW w:w="1985" w:type="dxa"/>
            <w:tcBorders>
              <w:top w:val="single" w:sz="8" w:space="0" w:color="000000"/>
              <w:left w:val="nil"/>
              <w:bottom w:val="single" w:sz="8" w:space="0" w:color="000000"/>
              <w:right w:val="single" w:sz="8" w:space="0" w:color="000000"/>
            </w:tcBorders>
            <w:shd w:val="clear" w:color="auto" w:fill="FFFFFF"/>
          </w:tcPr>
          <w:p w14:paraId="7E24D8B4"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Сумма досрочного исполнения обязательств</w:t>
            </w:r>
            <w:r>
              <w:rPr>
                <w:rFonts w:ascii="Times New Roman" w:hAnsi="Times New Roman"/>
                <w:color w:val="00000A"/>
              </w:rPr>
              <w:t xml:space="preserve"> </w:t>
            </w:r>
            <w:r>
              <w:rPr>
                <w:rFonts w:ascii="Times New Roman" w:hAnsi="Times New Roman"/>
                <w:b/>
                <w:color w:val="00000A"/>
              </w:rPr>
              <w:t>в т.ч. НДС, (руб.)</w:t>
            </w:r>
          </w:p>
        </w:tc>
      </w:tr>
      <w:tr w:rsidR="000924F6" w14:paraId="61839516"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4B4FE53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Аванс</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319054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ED867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04D144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0F7102"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6F57AF" w14:textId="77777777" w:rsidR="000924F6" w:rsidRDefault="000924F6" w:rsidP="000924F6">
            <w:pPr>
              <w:spacing w:after="0" w:line="240" w:lineRule="auto"/>
              <w:jc w:val="center"/>
              <w:rPr>
                <w:rFonts w:ascii="Times New Roman" w:hAnsi="Times New Roman"/>
                <w:color w:val="00000A"/>
              </w:rPr>
            </w:pPr>
          </w:p>
        </w:tc>
      </w:tr>
      <w:tr w:rsidR="000924F6" w14:paraId="7F244BFB"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0FFB55E5"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81AF10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9E8F2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9E5FE84"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761EED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145C43" w14:textId="77777777" w:rsidR="000924F6" w:rsidRDefault="000924F6" w:rsidP="000924F6">
            <w:pPr>
              <w:spacing w:after="0" w:line="240" w:lineRule="auto"/>
              <w:jc w:val="center"/>
              <w:rPr>
                <w:rFonts w:ascii="Times New Roman" w:hAnsi="Times New Roman"/>
                <w:color w:val="00000A"/>
              </w:rPr>
            </w:pPr>
          </w:p>
        </w:tc>
      </w:tr>
      <w:tr w:rsidR="000924F6" w14:paraId="1707A54D"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2E83CDA0"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1744D4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5C4F0E3"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F59FD5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A59F5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21E2D4" w14:textId="77777777" w:rsidR="000924F6" w:rsidRDefault="000924F6" w:rsidP="000924F6">
            <w:pPr>
              <w:spacing w:after="0" w:line="240" w:lineRule="auto"/>
              <w:jc w:val="center"/>
              <w:rPr>
                <w:rFonts w:ascii="Times New Roman" w:hAnsi="Times New Roman"/>
                <w:color w:val="00000A"/>
              </w:rPr>
            </w:pPr>
          </w:p>
        </w:tc>
      </w:tr>
      <w:tr w:rsidR="000924F6" w14:paraId="19229F72"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1B5D3CF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F96A5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5722A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7E6C32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ADAB52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651D52" w14:textId="77777777" w:rsidR="000924F6" w:rsidRDefault="000924F6" w:rsidP="000924F6">
            <w:pPr>
              <w:spacing w:after="0" w:line="240" w:lineRule="auto"/>
              <w:jc w:val="center"/>
              <w:rPr>
                <w:rFonts w:ascii="Times New Roman" w:hAnsi="Times New Roman"/>
                <w:color w:val="00000A"/>
              </w:rPr>
            </w:pPr>
          </w:p>
        </w:tc>
      </w:tr>
      <w:tr w:rsidR="000924F6" w14:paraId="0A0D8D0A"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604B84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4</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C372787"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43F0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723F433"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95C029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29DC78A8" w14:textId="77777777" w:rsidR="000924F6" w:rsidRDefault="000924F6" w:rsidP="000924F6">
            <w:pPr>
              <w:spacing w:after="0" w:line="240" w:lineRule="auto"/>
              <w:jc w:val="center"/>
              <w:rPr>
                <w:rFonts w:ascii="Times New Roman" w:hAnsi="Times New Roman"/>
                <w:color w:val="00000A"/>
              </w:rPr>
            </w:pPr>
          </w:p>
        </w:tc>
      </w:tr>
      <w:tr w:rsidR="000924F6" w14:paraId="40BA0F3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44E8817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5</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6BB7AFD"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169FDB4"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A3681E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2399B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8CD22BB" w14:textId="77777777" w:rsidR="000924F6" w:rsidRDefault="000924F6" w:rsidP="000924F6">
            <w:pPr>
              <w:spacing w:after="0" w:line="240" w:lineRule="auto"/>
              <w:jc w:val="center"/>
              <w:rPr>
                <w:rFonts w:ascii="Times New Roman" w:hAnsi="Times New Roman"/>
                <w:color w:val="00000A"/>
              </w:rPr>
            </w:pPr>
          </w:p>
        </w:tc>
      </w:tr>
      <w:tr w:rsidR="000924F6" w14:paraId="2F43586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3CE67C0F"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6</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132256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BD319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C7E49C1"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3E06673"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2C734DB" w14:textId="77777777" w:rsidR="000924F6" w:rsidRDefault="000924F6" w:rsidP="000924F6">
            <w:pPr>
              <w:spacing w:after="0" w:line="240" w:lineRule="auto"/>
              <w:jc w:val="center"/>
              <w:rPr>
                <w:rFonts w:ascii="Times New Roman" w:hAnsi="Times New Roman"/>
                <w:color w:val="00000A"/>
              </w:rPr>
            </w:pPr>
          </w:p>
        </w:tc>
      </w:tr>
      <w:tr w:rsidR="000924F6" w14:paraId="386BD9A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45A32CA7"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7</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1FF4ED3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23D3C10"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5235E690"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8DAF75A"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3503E1F" w14:textId="77777777" w:rsidR="000924F6" w:rsidRDefault="000924F6" w:rsidP="000924F6">
            <w:pPr>
              <w:spacing w:after="0" w:line="240" w:lineRule="auto"/>
              <w:jc w:val="center"/>
              <w:rPr>
                <w:rFonts w:ascii="Times New Roman" w:hAnsi="Times New Roman"/>
                <w:color w:val="00000A"/>
              </w:rPr>
            </w:pPr>
          </w:p>
        </w:tc>
      </w:tr>
      <w:tr w:rsidR="000924F6" w14:paraId="4A7E1EF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1C895322"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8</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B46EEB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4067CD"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0DAF95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6B9C5E96"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8E5947B" w14:textId="77777777" w:rsidR="000924F6" w:rsidRDefault="000924F6" w:rsidP="000924F6">
            <w:pPr>
              <w:spacing w:after="0" w:line="240" w:lineRule="auto"/>
              <w:jc w:val="center"/>
              <w:rPr>
                <w:rFonts w:ascii="Times New Roman" w:hAnsi="Times New Roman"/>
                <w:color w:val="00000A"/>
              </w:rPr>
            </w:pPr>
          </w:p>
        </w:tc>
      </w:tr>
      <w:tr w:rsidR="000924F6" w14:paraId="3634B97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6376628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9</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FAF1130"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A333C1A"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6A9566D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0098400C"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BDDC753" w14:textId="77777777" w:rsidR="000924F6" w:rsidRDefault="000924F6" w:rsidP="000924F6">
            <w:pPr>
              <w:spacing w:after="0" w:line="240" w:lineRule="auto"/>
              <w:jc w:val="center"/>
              <w:rPr>
                <w:rFonts w:ascii="Times New Roman" w:hAnsi="Times New Roman"/>
                <w:color w:val="00000A"/>
              </w:rPr>
            </w:pPr>
          </w:p>
        </w:tc>
      </w:tr>
      <w:tr w:rsidR="000924F6" w14:paraId="0888559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1FBC928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10</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04D2B24"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B7CDA78"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D617FF"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363426B"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1F7BFDD" w14:textId="77777777" w:rsidR="000924F6" w:rsidRDefault="000924F6" w:rsidP="000924F6">
            <w:pPr>
              <w:spacing w:after="0" w:line="240" w:lineRule="auto"/>
              <w:jc w:val="center"/>
              <w:rPr>
                <w:rFonts w:ascii="Times New Roman" w:hAnsi="Times New Roman"/>
                <w:color w:val="00000A"/>
              </w:rPr>
            </w:pPr>
          </w:p>
        </w:tc>
      </w:tr>
      <w:tr w:rsidR="000924F6" w14:paraId="28A972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7147F5D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11</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0B01D16"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2F58D44C"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DD5327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6FDC450"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0611D30" w14:textId="77777777" w:rsidR="000924F6" w:rsidRDefault="000924F6" w:rsidP="000924F6">
            <w:pPr>
              <w:spacing w:after="0" w:line="240" w:lineRule="auto"/>
              <w:jc w:val="center"/>
              <w:rPr>
                <w:rFonts w:ascii="Times New Roman" w:hAnsi="Times New Roman"/>
                <w:color w:val="00000A"/>
              </w:rPr>
            </w:pPr>
          </w:p>
        </w:tc>
      </w:tr>
      <w:tr w:rsidR="000924F6" w14:paraId="1FE16955"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078B7471"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12</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BFED3DE"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A12A3B2"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481EB86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D95585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56A7398" w14:textId="77777777" w:rsidR="000924F6" w:rsidRDefault="000924F6" w:rsidP="000924F6">
            <w:pPr>
              <w:spacing w:after="0" w:line="240" w:lineRule="auto"/>
              <w:jc w:val="center"/>
              <w:rPr>
                <w:rFonts w:ascii="Times New Roman" w:hAnsi="Times New Roman"/>
                <w:color w:val="00000A"/>
              </w:rPr>
            </w:pPr>
          </w:p>
        </w:tc>
      </w:tr>
      <w:tr w:rsidR="000924F6" w14:paraId="7114D354"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2592B6ED"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13</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08805BCC"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F4E4F57"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A469938"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170C04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D8E2457" w14:textId="77777777" w:rsidR="000924F6" w:rsidRDefault="000924F6" w:rsidP="000924F6">
            <w:pPr>
              <w:spacing w:after="0" w:line="240" w:lineRule="auto"/>
              <w:jc w:val="center"/>
              <w:rPr>
                <w:rFonts w:ascii="Times New Roman" w:hAnsi="Times New Roman"/>
                <w:color w:val="00000A"/>
              </w:rPr>
            </w:pPr>
          </w:p>
        </w:tc>
      </w:tr>
      <w:tr w:rsidR="000924F6" w14:paraId="43F38B1E" w14:textId="77777777" w:rsidTr="000924F6">
        <w:trPr>
          <w:trHeight w:val="613"/>
          <w:jc w:val="center"/>
        </w:trPr>
        <w:tc>
          <w:tcPr>
            <w:tcW w:w="1414" w:type="dxa"/>
            <w:tcBorders>
              <w:top w:val="nil"/>
              <w:left w:val="single" w:sz="8" w:space="0" w:color="000000"/>
              <w:bottom w:val="single" w:sz="8" w:space="0" w:color="000000"/>
              <w:right w:val="single" w:sz="8" w:space="0" w:color="000000"/>
            </w:tcBorders>
          </w:tcPr>
          <w:p w14:paraId="46FC206C"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5174A01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022E1F19"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3E6BB0EA"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446EC8A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69141EEE" w14:textId="77777777" w:rsidR="000924F6" w:rsidRDefault="000924F6" w:rsidP="000924F6">
            <w:pPr>
              <w:spacing w:after="0" w:line="240" w:lineRule="auto"/>
              <w:jc w:val="center"/>
              <w:rPr>
                <w:rFonts w:ascii="Times New Roman" w:hAnsi="Times New Roman"/>
                <w:color w:val="00000A"/>
              </w:rPr>
            </w:pPr>
          </w:p>
        </w:tc>
      </w:tr>
      <w:tr w:rsidR="000924F6" w14:paraId="79A85C68"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712CE4FF"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625A0871"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3302AFFE"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66E0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2258CD3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3C50D9F" w14:textId="77777777" w:rsidR="000924F6" w:rsidRDefault="000924F6" w:rsidP="000924F6">
            <w:pPr>
              <w:spacing w:after="0" w:line="240" w:lineRule="auto"/>
              <w:jc w:val="center"/>
              <w:rPr>
                <w:rFonts w:ascii="Times New Roman" w:hAnsi="Times New Roman"/>
                <w:color w:val="00000A"/>
              </w:rPr>
            </w:pPr>
          </w:p>
        </w:tc>
      </w:tr>
      <w:tr w:rsidR="000924F6" w14:paraId="73E2C64E"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4AEE0535"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284A8CCF"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4F08B0C6"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1B72720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108D1EB5"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10DFC705" w14:textId="77777777" w:rsidR="000924F6" w:rsidRDefault="000924F6" w:rsidP="000924F6">
            <w:pPr>
              <w:spacing w:after="0" w:line="240" w:lineRule="auto"/>
              <w:jc w:val="center"/>
              <w:rPr>
                <w:rFonts w:ascii="Times New Roman" w:hAnsi="Times New Roman"/>
                <w:color w:val="00000A"/>
              </w:rPr>
            </w:pPr>
          </w:p>
        </w:tc>
      </w:tr>
      <w:tr w:rsidR="000924F6" w14:paraId="12FCE221"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5DDEA714"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1BC9723"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AFEF0A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2162454E"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52097BB4"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50DB9556" w14:textId="77777777" w:rsidR="000924F6" w:rsidRDefault="000924F6" w:rsidP="000924F6">
            <w:pPr>
              <w:spacing w:after="0" w:line="240" w:lineRule="auto"/>
              <w:jc w:val="center"/>
              <w:rPr>
                <w:rFonts w:ascii="Times New Roman" w:hAnsi="Times New Roman"/>
                <w:color w:val="00000A"/>
              </w:rPr>
            </w:pPr>
          </w:p>
        </w:tc>
      </w:tr>
      <w:tr w:rsidR="000924F6" w14:paraId="1C4BC3DF"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0A7BD652" w14:textId="77777777" w:rsidR="000924F6" w:rsidRDefault="000924F6" w:rsidP="000924F6">
            <w:pPr>
              <w:spacing w:after="0" w:line="240" w:lineRule="auto"/>
              <w:jc w:val="center"/>
              <w:rPr>
                <w:rFonts w:ascii="Times New Roman" w:hAnsi="Times New Roman"/>
                <w:b/>
                <w:color w:val="00000A"/>
              </w:rPr>
            </w:pP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4BD9C275"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7C05E4F5"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92D7EC6"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31651778"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0E423083" w14:textId="77777777" w:rsidR="000924F6" w:rsidRDefault="000924F6" w:rsidP="000924F6">
            <w:pPr>
              <w:spacing w:after="0" w:line="240" w:lineRule="auto"/>
              <w:jc w:val="center"/>
              <w:rPr>
                <w:rFonts w:ascii="Times New Roman" w:hAnsi="Times New Roman"/>
                <w:color w:val="00000A"/>
              </w:rPr>
            </w:pPr>
          </w:p>
        </w:tc>
      </w:tr>
      <w:tr w:rsidR="000924F6" w14:paraId="1E7CC81C"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21A5F0EB"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Выкупной платеж</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761835F8" w14:textId="77777777" w:rsidR="000924F6" w:rsidRDefault="000924F6" w:rsidP="000924F6">
            <w:pPr>
              <w:spacing w:after="0" w:line="240" w:lineRule="auto"/>
              <w:jc w:val="center"/>
              <w:rPr>
                <w:rFonts w:ascii="Times New Roman" w:hAnsi="Times New Roman"/>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9DB59B1" w14:textId="77777777" w:rsidR="000924F6" w:rsidRDefault="000924F6" w:rsidP="000924F6">
            <w:pPr>
              <w:spacing w:after="0" w:line="240" w:lineRule="auto"/>
              <w:jc w:val="center"/>
              <w:rPr>
                <w:rFonts w:ascii="Times New Roman" w:hAnsi="Times New Roman"/>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0F0C92AD" w14:textId="77777777" w:rsidR="000924F6" w:rsidRDefault="000924F6" w:rsidP="000924F6">
            <w:pPr>
              <w:spacing w:after="0" w:line="240" w:lineRule="auto"/>
              <w:jc w:val="center"/>
              <w:rPr>
                <w:rFonts w:ascii="Times New Roman" w:hAnsi="Times New Roman"/>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063B33D" w14:textId="77777777" w:rsidR="000924F6" w:rsidRDefault="000924F6" w:rsidP="000924F6">
            <w:pPr>
              <w:spacing w:after="0" w:line="240" w:lineRule="auto"/>
              <w:jc w:val="center"/>
              <w:rPr>
                <w:rFonts w:ascii="Times New Roman" w:hAnsi="Times New Roman"/>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3BE0146F" w14:textId="77777777" w:rsidR="000924F6" w:rsidRDefault="000924F6" w:rsidP="000924F6">
            <w:pPr>
              <w:spacing w:after="0" w:line="240" w:lineRule="auto"/>
              <w:jc w:val="center"/>
              <w:rPr>
                <w:rFonts w:ascii="Times New Roman" w:hAnsi="Times New Roman"/>
                <w:color w:val="00000A"/>
              </w:rPr>
            </w:pPr>
          </w:p>
        </w:tc>
      </w:tr>
      <w:tr w:rsidR="000924F6" w14:paraId="3CF680C7" w14:textId="77777777" w:rsidTr="000924F6">
        <w:trPr>
          <w:trHeight w:val="300"/>
          <w:jc w:val="center"/>
        </w:trPr>
        <w:tc>
          <w:tcPr>
            <w:tcW w:w="1414" w:type="dxa"/>
            <w:tcBorders>
              <w:top w:val="nil"/>
              <w:left w:val="single" w:sz="8" w:space="0" w:color="000000"/>
              <w:bottom w:val="single" w:sz="8" w:space="0" w:color="000000"/>
              <w:right w:val="single" w:sz="8" w:space="0" w:color="000000"/>
            </w:tcBorders>
          </w:tcPr>
          <w:p w14:paraId="34158F39" w14:textId="77777777" w:rsidR="000924F6" w:rsidRDefault="000924F6" w:rsidP="000924F6">
            <w:pPr>
              <w:spacing w:after="0" w:line="240" w:lineRule="auto"/>
              <w:jc w:val="center"/>
              <w:rPr>
                <w:rFonts w:ascii="Times New Roman" w:hAnsi="Times New Roman"/>
                <w:b/>
                <w:color w:val="00000A"/>
              </w:rPr>
            </w:pPr>
            <w:r>
              <w:rPr>
                <w:rFonts w:ascii="Times New Roman" w:hAnsi="Times New Roman"/>
                <w:b/>
                <w:color w:val="00000A"/>
              </w:rPr>
              <w:t>ИТОГО</w:t>
            </w:r>
          </w:p>
        </w:tc>
        <w:tc>
          <w:tcPr>
            <w:tcW w:w="1128" w:type="dxa"/>
            <w:tcBorders>
              <w:top w:val="nil"/>
              <w:left w:val="single" w:sz="8" w:space="0" w:color="000000"/>
              <w:bottom w:val="single" w:sz="8" w:space="0" w:color="000000"/>
              <w:right w:val="single" w:sz="8" w:space="0" w:color="000000"/>
            </w:tcBorders>
            <w:shd w:val="clear" w:color="auto" w:fill="FFFFFF"/>
            <w:vAlign w:val="center"/>
          </w:tcPr>
          <w:p w14:paraId="3A244843" w14:textId="77777777" w:rsidR="000924F6" w:rsidRDefault="000924F6" w:rsidP="000924F6">
            <w:pPr>
              <w:spacing w:after="0" w:line="240" w:lineRule="auto"/>
              <w:jc w:val="center"/>
              <w:rPr>
                <w:rFonts w:ascii="Times New Roman" w:hAnsi="Times New Roman"/>
                <w:b/>
                <w:color w:val="00000A"/>
              </w:rPr>
            </w:pPr>
          </w:p>
        </w:tc>
        <w:tc>
          <w:tcPr>
            <w:tcW w:w="1559" w:type="dxa"/>
            <w:tcBorders>
              <w:top w:val="nil"/>
              <w:left w:val="nil"/>
              <w:bottom w:val="single" w:sz="8" w:space="0" w:color="000000"/>
              <w:right w:val="single" w:sz="8" w:space="0" w:color="000000"/>
            </w:tcBorders>
            <w:shd w:val="clear" w:color="auto" w:fill="FFFFFF"/>
            <w:vAlign w:val="center"/>
          </w:tcPr>
          <w:p w14:paraId="1CF501EB" w14:textId="77777777" w:rsidR="000924F6" w:rsidRDefault="000924F6" w:rsidP="000924F6">
            <w:pPr>
              <w:spacing w:after="0" w:line="240" w:lineRule="auto"/>
              <w:jc w:val="center"/>
              <w:rPr>
                <w:rFonts w:ascii="Times New Roman" w:hAnsi="Times New Roman"/>
                <w:b/>
                <w:color w:val="00000A"/>
              </w:rPr>
            </w:pPr>
          </w:p>
        </w:tc>
        <w:tc>
          <w:tcPr>
            <w:tcW w:w="1701" w:type="dxa"/>
            <w:tcBorders>
              <w:top w:val="nil"/>
              <w:left w:val="nil"/>
              <w:bottom w:val="single" w:sz="8" w:space="0" w:color="000000"/>
              <w:right w:val="single" w:sz="8" w:space="0" w:color="000000"/>
            </w:tcBorders>
            <w:shd w:val="clear" w:color="auto" w:fill="FFFFFF"/>
            <w:vAlign w:val="bottom"/>
          </w:tcPr>
          <w:p w14:paraId="7E574419" w14:textId="77777777" w:rsidR="000924F6" w:rsidRDefault="000924F6" w:rsidP="000924F6">
            <w:pPr>
              <w:spacing w:after="0" w:line="240" w:lineRule="auto"/>
              <w:jc w:val="center"/>
              <w:rPr>
                <w:rFonts w:ascii="Times New Roman" w:hAnsi="Times New Roman"/>
                <w:b/>
                <w:bCs/>
                <w:color w:val="00000A"/>
              </w:rPr>
            </w:pPr>
          </w:p>
        </w:tc>
        <w:tc>
          <w:tcPr>
            <w:tcW w:w="2126" w:type="dxa"/>
            <w:tcBorders>
              <w:top w:val="nil"/>
              <w:left w:val="nil"/>
              <w:bottom w:val="single" w:sz="8" w:space="0" w:color="000000"/>
              <w:right w:val="single" w:sz="8" w:space="0" w:color="000000"/>
            </w:tcBorders>
            <w:shd w:val="clear" w:color="auto" w:fill="FFFFFF"/>
            <w:vAlign w:val="center"/>
          </w:tcPr>
          <w:p w14:paraId="74DC67F8" w14:textId="77777777" w:rsidR="000924F6" w:rsidRDefault="000924F6" w:rsidP="000924F6">
            <w:pPr>
              <w:spacing w:after="0" w:line="240" w:lineRule="auto"/>
              <w:jc w:val="center"/>
              <w:rPr>
                <w:rFonts w:ascii="Times New Roman" w:hAnsi="Times New Roman"/>
                <w:b/>
                <w:color w:val="00000A"/>
              </w:rPr>
            </w:pPr>
          </w:p>
        </w:tc>
        <w:tc>
          <w:tcPr>
            <w:tcW w:w="1985" w:type="dxa"/>
            <w:tcBorders>
              <w:top w:val="nil"/>
              <w:left w:val="nil"/>
              <w:bottom w:val="single" w:sz="8" w:space="0" w:color="000000"/>
              <w:right w:val="single" w:sz="8" w:space="0" w:color="000000"/>
            </w:tcBorders>
            <w:shd w:val="clear" w:color="auto" w:fill="FFFFFF"/>
            <w:vAlign w:val="center"/>
          </w:tcPr>
          <w:p w14:paraId="468D7CB8" w14:textId="77777777" w:rsidR="000924F6" w:rsidRDefault="000924F6" w:rsidP="000924F6">
            <w:pPr>
              <w:spacing w:after="0" w:line="240" w:lineRule="auto"/>
              <w:jc w:val="center"/>
              <w:rPr>
                <w:rFonts w:ascii="Times New Roman" w:hAnsi="Times New Roman"/>
                <w:b/>
                <w:color w:val="00000A"/>
              </w:rPr>
            </w:pPr>
          </w:p>
        </w:tc>
      </w:tr>
    </w:tbl>
    <w:p w14:paraId="57B71547" w14:textId="77777777" w:rsidR="000924F6" w:rsidRDefault="000924F6" w:rsidP="000924F6">
      <w:pPr>
        <w:spacing w:after="0" w:line="240" w:lineRule="auto"/>
        <w:ind w:left="10632" w:right="1235"/>
        <w:jc w:val="both"/>
        <w:rPr>
          <w:rFonts w:ascii="Times New Roman" w:hAnsi="Times New Roman"/>
          <w:b/>
          <w:color w:val="00000A"/>
        </w:rPr>
      </w:pPr>
    </w:p>
    <w:p w14:paraId="25B82D78" w14:textId="77777777" w:rsidR="000924F6" w:rsidRDefault="000924F6" w:rsidP="000924F6">
      <w:pPr>
        <w:spacing w:after="0" w:line="240" w:lineRule="auto"/>
        <w:ind w:left="10632" w:right="1235"/>
        <w:jc w:val="both"/>
        <w:rPr>
          <w:rFonts w:ascii="Times New Roman" w:hAnsi="Times New Roman"/>
          <w:b/>
          <w:color w:val="00000A"/>
        </w:rPr>
      </w:pPr>
    </w:p>
    <w:p w14:paraId="25B524EB" w14:textId="77777777" w:rsidR="000924F6" w:rsidRDefault="000924F6" w:rsidP="000924F6">
      <w:pPr>
        <w:rPr>
          <w:color w:val="00000A"/>
        </w:rPr>
      </w:pPr>
    </w:p>
    <w:p w14:paraId="31561A6C" w14:textId="77777777" w:rsidR="000924F6" w:rsidRDefault="000924F6" w:rsidP="000924F6">
      <w:pPr>
        <w:keepNext/>
        <w:keepLines/>
        <w:tabs>
          <w:tab w:val="left" w:pos="284"/>
        </w:tabs>
        <w:spacing w:after="0" w:line="240" w:lineRule="auto"/>
        <w:contextualSpacing/>
        <w:rPr>
          <w:rFonts w:ascii="Times New Roman" w:hAnsi="Times New Roman"/>
          <w:b/>
          <w:color w:val="00000A"/>
        </w:rPr>
      </w:pPr>
    </w:p>
    <w:p w14:paraId="4F406CE9"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59F1204" w14:textId="77777777" w:rsidR="000924F6" w:rsidRDefault="000924F6" w:rsidP="000924F6">
      <w:pPr>
        <w:spacing w:after="0" w:line="240" w:lineRule="auto"/>
        <w:jc w:val="center"/>
        <w:rPr>
          <w:rFonts w:ascii="Times New Roman" w:eastAsia="Times New Roman" w:hAnsi="Times New Roman"/>
          <w:b/>
          <w:color w:val="000000"/>
          <w:lang w:eastAsia="ru-RU"/>
        </w:rPr>
      </w:pPr>
    </w:p>
    <w:p w14:paraId="72830874" w14:textId="77777777" w:rsidR="000924F6" w:rsidRDefault="000924F6" w:rsidP="000924F6">
      <w:pPr>
        <w:spacing w:after="0" w:line="240" w:lineRule="auto"/>
        <w:jc w:val="center"/>
        <w:rPr>
          <w:rFonts w:ascii="Times New Roman" w:hAnsi="Times New Roman"/>
          <w:b/>
          <w:bCs/>
          <w:color w:val="000000"/>
        </w:rPr>
      </w:pPr>
    </w:p>
    <w:p w14:paraId="27E844A6" w14:textId="77777777" w:rsidR="000924F6" w:rsidRDefault="000924F6" w:rsidP="000924F6">
      <w:pPr>
        <w:spacing w:after="0" w:line="240" w:lineRule="auto"/>
        <w:jc w:val="center"/>
        <w:rPr>
          <w:rFonts w:ascii="Times New Roman" w:hAnsi="Times New Roman"/>
          <w:b/>
          <w:bCs/>
          <w:color w:val="000000"/>
        </w:rPr>
      </w:pPr>
    </w:p>
    <w:p w14:paraId="149E6D8C" w14:textId="77777777" w:rsidR="000924F6" w:rsidRDefault="000924F6" w:rsidP="000924F6">
      <w:pPr>
        <w:spacing w:after="0" w:line="240" w:lineRule="auto"/>
        <w:jc w:val="center"/>
        <w:rPr>
          <w:rFonts w:ascii="Times New Roman" w:hAnsi="Times New Roman"/>
          <w:b/>
          <w:bCs/>
          <w:color w:val="000000"/>
        </w:rPr>
      </w:pPr>
    </w:p>
    <w:p w14:paraId="1CDD5426" w14:textId="77777777" w:rsidR="00764DA1" w:rsidRDefault="00764DA1"/>
    <w:sectPr w:rsidR="00764D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DED0" w14:textId="77777777" w:rsidR="00E4569A" w:rsidRDefault="00E4569A">
      <w:pPr>
        <w:spacing w:after="0" w:line="240" w:lineRule="auto"/>
      </w:pPr>
      <w:r>
        <w:separator/>
      </w:r>
    </w:p>
  </w:endnote>
  <w:endnote w:type="continuationSeparator" w:id="0">
    <w:p w14:paraId="4AD5358F" w14:textId="77777777" w:rsidR="00E4569A" w:rsidRDefault="00E4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default"/>
    <w:sig w:usb0="00000000"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Proxima Nova ExCn Rg">
    <w:altName w:val="Tahoma"/>
    <w:charset w:val="00"/>
    <w:family w:val="modern"/>
    <w:pitch w:val="default"/>
    <w:sig w:usb0="00000000" w:usb1="00000000" w:usb2="00000000" w:usb3="00000000" w:csb0="00000001" w:csb1="00000000"/>
  </w:font>
  <w:font w:name="Liberation Mono">
    <w:altName w:val="Courier New"/>
    <w:charset w:val="01"/>
    <w:family w:val="modern"/>
    <w:pitch w:val="default"/>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29DF" w14:textId="77777777" w:rsidR="003614A7" w:rsidRDefault="003614A7">
    <w:pPr>
      <w:rPr>
        <w:color w:val="00000A"/>
      </w:rPr>
    </w:pPr>
    <w:r>
      <w:rPr>
        <w:noProof/>
        <w:color w:val="00000A"/>
        <w:lang w:eastAsia="ru-RU"/>
      </w:rPr>
      <mc:AlternateContent>
        <mc:Choice Requires="wps">
          <w:drawing>
            <wp:anchor distT="0" distB="0" distL="114300" distR="114300" simplePos="0" relativeHeight="251659264" behindDoc="0" locked="0" layoutInCell="0" allowOverlap="1" wp14:anchorId="592810F2" wp14:editId="711F08B9">
              <wp:simplePos x="0" y="0"/>
              <wp:positionH relativeFrom="page">
                <wp:align>left</wp:align>
              </wp:positionH>
              <wp:positionV relativeFrom="page">
                <wp:align>bottom</wp:align>
              </wp:positionV>
              <wp:extent cx="7772400" cy="695325"/>
              <wp:effectExtent l="0" t="0" r="0" b="0"/>
              <wp:wrapNone/>
              <wp:docPr id="1" name="Текстовое поле 1" descr="{&quot;HashCode&quot;:-13915047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695325"/>
                      </a:xfrm>
                      <a:prstGeom prst="rect">
                        <a:avLst/>
                      </a:prstGeom>
                      <a:noFill/>
                      <a:ln>
                        <a:noFill/>
                      </a:ln>
                    </wps:spPr>
                    <wps:txbx>
                      <w:txbxContent>
                        <w:p w14:paraId="4E9EA83A" w14:textId="49FF9164" w:rsidR="003614A7" w:rsidRDefault="003614A7">
                          <w:pPr>
                            <w:spacing w:after="0"/>
                            <w:rPr>
                              <w:rFonts w:ascii="Arial" w:hAnsi="Arial" w:cs="Arial"/>
                              <w:color w:val="737373"/>
                              <w:sz w:val="14"/>
                            </w:rPr>
                          </w:pPr>
                        </w:p>
                      </w:txbxContent>
                    </wps:txbx>
                    <wps:bodyPr lIns="254000" tIns="0" rIns="91440" bIns="0" anchor="ctr" anchorCtr="0" upright="1"/>
                  </wps:wsp>
                </a:graphicData>
              </a:graphic>
            </wp:anchor>
          </w:drawing>
        </mc:Choice>
        <mc:Fallback>
          <w:pict>
            <v:shapetype w14:anchorId="592810F2" id="_x0000_t202" coordsize="21600,21600" o:spt="202" path="m,l,21600r21600,l21600,xe">
              <v:stroke joinstyle="miter"/>
              <v:path gradientshapeok="t" o:connecttype="rect"/>
            </v:shapetype>
            <v:shape id="Текстовое поле 1" o:spid="_x0000_s1026" type="#_x0000_t202" alt="{&quot;HashCode&quot;:-1391504715,&quot;Height&quot;:9999999.0,&quot;Width&quot;:9999999.0,&quot;Placement&quot;:&quot;Footer&quot;,&quot;Index&quot;:&quot;Primary&quot;,&quot;Section&quot;:1,&quot;Top&quot;:0.0,&quot;Left&quot;:0.0}" style="position:absolute;margin-left:0;margin-top:0;width:612pt;height:54.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" o:allowincell="f" filled="f" stroked="f">
              <v:textbox inset="20pt,0,,0">
                <w:txbxContent>
                  <w:p w14:paraId="4E9EA83A" w14:textId="49FF9164" w:rsidR="003614A7" w:rsidRDefault="003614A7">
                    <w:pPr>
                      <w:spacing w:after="0"/>
                      <w:rPr>
                        <w:rFonts w:ascii="Arial" w:hAnsi="Arial" w:cs="Arial"/>
                        <w:color w:val="737373"/>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9C1B" w14:textId="77777777" w:rsidR="003614A7" w:rsidRDefault="003614A7">
    <w:pPr>
      <w:pStyle w:val="afc"/>
      <w:tabs>
        <w:tab w:val="clear" w:pos="4677"/>
        <w:tab w:val="clear" w:pos="9355"/>
        <w:tab w:val="center" w:pos="4536"/>
        <w:tab w:val="right" w:pos="9072"/>
      </w:tabs>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6211" w14:textId="77777777" w:rsidR="00E4569A" w:rsidRDefault="00E4569A">
      <w:pPr>
        <w:spacing w:after="0" w:line="240" w:lineRule="auto"/>
      </w:pPr>
      <w:r>
        <w:separator/>
      </w:r>
    </w:p>
  </w:footnote>
  <w:footnote w:type="continuationSeparator" w:id="0">
    <w:p w14:paraId="66FAE65B" w14:textId="77777777" w:rsidR="00E4569A" w:rsidRDefault="00E45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FE49D"/>
    <w:multiLevelType w:val="singleLevel"/>
    <w:tmpl w:val="87CFE49D"/>
    <w:lvl w:ilvl="0">
      <w:start w:val="1"/>
      <w:numFmt w:val="decimal"/>
      <w:suff w:val="space"/>
      <w:lvlText w:val="%1)"/>
      <w:lvlJc w:val="left"/>
    </w:lvl>
  </w:abstractNum>
  <w:abstractNum w:abstractNumId="1" w15:restartNumberingAfterBreak="0">
    <w:nsid w:val="A9A993B6"/>
    <w:multiLevelType w:val="singleLevel"/>
    <w:tmpl w:val="A9A993B6"/>
    <w:lvl w:ilvl="0">
      <w:start w:val="6"/>
      <w:numFmt w:val="decimal"/>
      <w:suff w:val="space"/>
      <w:lvlText w:val="%1)"/>
      <w:lvlJc w:val="left"/>
    </w:lvl>
  </w:abstractNum>
  <w:abstractNum w:abstractNumId="2" w15:restartNumberingAfterBreak="0">
    <w:nsid w:val="B3EC26E6"/>
    <w:multiLevelType w:val="singleLevel"/>
    <w:tmpl w:val="B3EC26E6"/>
    <w:lvl w:ilvl="0">
      <w:start w:val="4"/>
      <w:numFmt w:val="decimal"/>
      <w:suff w:val="space"/>
      <w:lvlText w:val="%1)"/>
      <w:lvlJc w:val="left"/>
    </w:lvl>
  </w:abstractNum>
  <w:abstractNum w:abstractNumId="3" w15:restartNumberingAfterBreak="0">
    <w:nsid w:val="F5854E4F"/>
    <w:multiLevelType w:val="singleLevel"/>
    <w:tmpl w:val="F5854E4F"/>
    <w:lvl w:ilvl="0">
      <w:start w:val="1"/>
      <w:numFmt w:val="decimal"/>
      <w:suff w:val="space"/>
      <w:lvlText w:val="%1)"/>
      <w:lvlJc w:val="left"/>
    </w:lvl>
  </w:abstractNum>
  <w:abstractNum w:abstractNumId="4"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5"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 w15:restartNumberingAfterBreak="0">
    <w:nsid w:val="06E232B5"/>
    <w:multiLevelType w:val="hybridMultilevel"/>
    <w:tmpl w:val="FBFCB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D584E5"/>
    <w:multiLevelType w:val="singleLevel"/>
    <w:tmpl w:val="1AD584E5"/>
    <w:lvl w:ilvl="0">
      <w:start w:val="1"/>
      <w:numFmt w:val="decimal"/>
      <w:suff w:val="space"/>
      <w:lvlText w:val="%1)"/>
      <w:lvlJc w:val="left"/>
    </w:lvl>
  </w:abstractNum>
  <w:abstractNum w:abstractNumId="8" w15:restartNumberingAfterBreak="0">
    <w:nsid w:val="22CE73D4"/>
    <w:multiLevelType w:val="hybridMultilevel"/>
    <w:tmpl w:val="1A661368"/>
    <w:lvl w:ilvl="0" w:tplc="CFE4EC54">
      <w:numFmt w:val="bullet"/>
      <w:lvlText w:val="•"/>
      <w:lvlJc w:val="left"/>
      <w:pPr>
        <w:ind w:left="786" w:hanging="360"/>
      </w:pPr>
      <w:rPr>
        <w:rFonts w:ascii="Times New Roman" w:eastAsia="Century Gothic"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2ADB01F1"/>
    <w:multiLevelType w:val="singleLevel"/>
    <w:tmpl w:val="2ADB01F1"/>
    <w:lvl w:ilvl="0">
      <w:start w:val="1"/>
      <w:numFmt w:val="decimal"/>
      <w:suff w:val="space"/>
      <w:lvlText w:val="%1)"/>
      <w:lvlJc w:val="left"/>
    </w:lvl>
  </w:abstractNum>
  <w:abstractNum w:abstractNumId="10" w15:restartNumberingAfterBreak="0">
    <w:nsid w:val="2C1D1325"/>
    <w:multiLevelType w:val="multilevel"/>
    <w:tmpl w:val="2C1D1325"/>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C32A1C"/>
    <w:multiLevelType w:val="multilevel"/>
    <w:tmpl w:val="40C32A1C"/>
    <w:lvl w:ilvl="0">
      <w:start w:val="1"/>
      <w:numFmt w:val="decimal"/>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6D72FC1"/>
    <w:multiLevelType w:val="hybridMultilevel"/>
    <w:tmpl w:val="1A547D90"/>
    <w:lvl w:ilvl="0" w:tplc="B0D09232">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3"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CF70BC1"/>
    <w:multiLevelType w:val="multilevel"/>
    <w:tmpl w:val="6CF70BC1"/>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1836"/>
        </w:tabs>
        <w:ind w:left="1836" w:hanging="576"/>
      </w:pPr>
      <w:rPr>
        <w:rFonts w:hint="default"/>
      </w:rPr>
    </w:lvl>
    <w:lvl w:ilvl="2">
      <w:start w:val="1"/>
      <w:numFmt w:val="decimal"/>
      <w:lvlText w:val="%1.%2.%3"/>
      <w:lvlJc w:val="left"/>
      <w:pPr>
        <w:tabs>
          <w:tab w:val="left" w:pos="1307"/>
        </w:tabs>
        <w:ind w:left="108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BE7C79"/>
    <w:multiLevelType w:val="multilevel"/>
    <w:tmpl w:val="8E68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454006"/>
    <w:multiLevelType w:val="multilevel"/>
    <w:tmpl w:val="71454006"/>
    <w:lvl w:ilvl="0">
      <w:start w:val="1"/>
      <w:numFmt w:val="decimal"/>
      <w:pStyle w:val="10"/>
      <w:lvlText w:val="%1."/>
      <w:lvlJc w:val="left"/>
      <w:pPr>
        <w:ind w:left="720"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7" w15:restartNumberingAfterBreak="0">
    <w:nsid w:val="72BE3471"/>
    <w:multiLevelType w:val="multilevel"/>
    <w:tmpl w:val="72BE3471"/>
    <w:lvl w:ilvl="0">
      <w:start w:val="1"/>
      <w:numFmt w:val="decimal"/>
      <w:lvlText w:val="%1."/>
      <w:lvlJc w:val="left"/>
      <w:pPr>
        <w:ind w:left="1289" w:hanging="360"/>
      </w:pPr>
      <w:rPr>
        <w:rFonts w:hint="default"/>
      </w:rPr>
    </w:lvl>
    <w:lvl w:ilvl="1">
      <w:start w:val="1"/>
      <w:numFmt w:val="lowerLetter"/>
      <w:lvlText w:val="%2."/>
      <w:lvlJc w:val="left"/>
      <w:pPr>
        <w:ind w:left="2009" w:hanging="360"/>
      </w:pPr>
    </w:lvl>
    <w:lvl w:ilvl="2">
      <w:start w:val="1"/>
      <w:numFmt w:val="lowerRoman"/>
      <w:lvlText w:val="%3."/>
      <w:lvlJc w:val="right"/>
      <w:pPr>
        <w:ind w:left="2729" w:hanging="180"/>
      </w:pPr>
    </w:lvl>
    <w:lvl w:ilvl="3">
      <w:start w:val="1"/>
      <w:numFmt w:val="decimal"/>
      <w:lvlText w:val="%4."/>
      <w:lvlJc w:val="left"/>
      <w:pPr>
        <w:ind w:left="3449" w:hanging="360"/>
      </w:pPr>
    </w:lvl>
    <w:lvl w:ilvl="4">
      <w:start w:val="1"/>
      <w:numFmt w:val="lowerLetter"/>
      <w:lvlText w:val="%5."/>
      <w:lvlJc w:val="left"/>
      <w:pPr>
        <w:ind w:left="4169" w:hanging="360"/>
      </w:pPr>
    </w:lvl>
    <w:lvl w:ilvl="5">
      <w:start w:val="1"/>
      <w:numFmt w:val="lowerRoman"/>
      <w:lvlText w:val="%6."/>
      <w:lvlJc w:val="right"/>
      <w:pPr>
        <w:ind w:left="4889" w:hanging="180"/>
      </w:pPr>
    </w:lvl>
    <w:lvl w:ilvl="6">
      <w:start w:val="1"/>
      <w:numFmt w:val="decimal"/>
      <w:lvlText w:val="%7."/>
      <w:lvlJc w:val="left"/>
      <w:pPr>
        <w:ind w:left="5609" w:hanging="360"/>
      </w:pPr>
    </w:lvl>
    <w:lvl w:ilvl="7">
      <w:start w:val="1"/>
      <w:numFmt w:val="lowerLetter"/>
      <w:lvlText w:val="%8."/>
      <w:lvlJc w:val="left"/>
      <w:pPr>
        <w:ind w:left="6329" w:hanging="360"/>
      </w:pPr>
    </w:lvl>
    <w:lvl w:ilvl="8">
      <w:start w:val="1"/>
      <w:numFmt w:val="lowerRoman"/>
      <w:lvlText w:val="%9."/>
      <w:lvlJc w:val="right"/>
      <w:pPr>
        <w:ind w:left="7049" w:hanging="180"/>
      </w:pPr>
    </w:lvl>
  </w:abstractNum>
  <w:num w:numId="1" w16cid:durableId="1404060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200709">
    <w:abstractNumId w:val="4"/>
  </w:num>
  <w:num w:numId="3" w16cid:durableId="1658486778">
    <w:abstractNumId w:val="16"/>
  </w:num>
  <w:num w:numId="4" w16cid:durableId="1242449032">
    <w:abstractNumId w:val="14"/>
  </w:num>
  <w:num w:numId="5" w16cid:durableId="134496833">
    <w:abstractNumId w:val="9"/>
  </w:num>
  <w:num w:numId="6" w16cid:durableId="330178922">
    <w:abstractNumId w:val="1"/>
  </w:num>
  <w:num w:numId="7" w16cid:durableId="621545456">
    <w:abstractNumId w:val="7"/>
  </w:num>
  <w:num w:numId="8" w16cid:durableId="2017607920">
    <w:abstractNumId w:val="3"/>
  </w:num>
  <w:num w:numId="9" w16cid:durableId="1917856013">
    <w:abstractNumId w:val="10"/>
  </w:num>
  <w:num w:numId="10" w16cid:durableId="675233745">
    <w:abstractNumId w:val="11"/>
  </w:num>
  <w:num w:numId="11" w16cid:durableId="420183467">
    <w:abstractNumId w:val="17"/>
  </w:num>
  <w:num w:numId="12" w16cid:durableId="1812283723">
    <w:abstractNumId w:val="5"/>
  </w:num>
  <w:num w:numId="13" w16cid:durableId="1688290362">
    <w:abstractNumId w:val="0"/>
  </w:num>
  <w:num w:numId="14" w16cid:durableId="475150725">
    <w:abstractNumId w:val="2"/>
  </w:num>
  <w:num w:numId="15" w16cid:durableId="1449470025">
    <w:abstractNumId w:val="6"/>
  </w:num>
  <w:num w:numId="16" w16cid:durableId="1162816305">
    <w:abstractNumId w:val="8"/>
  </w:num>
  <w:num w:numId="17" w16cid:durableId="753628035">
    <w:abstractNumId w:val="12"/>
  </w:num>
  <w:num w:numId="18" w16cid:durableId="16068388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4F6"/>
    <w:rsid w:val="0000265A"/>
    <w:rsid w:val="000445F1"/>
    <w:rsid w:val="00044848"/>
    <w:rsid w:val="00071365"/>
    <w:rsid w:val="00090D8D"/>
    <w:rsid w:val="000924F6"/>
    <w:rsid w:val="00095F47"/>
    <w:rsid w:val="000B5A18"/>
    <w:rsid w:val="0013210E"/>
    <w:rsid w:val="00134AE2"/>
    <w:rsid w:val="00264A09"/>
    <w:rsid w:val="002D0017"/>
    <w:rsid w:val="00300F6F"/>
    <w:rsid w:val="003252AC"/>
    <w:rsid w:val="00355791"/>
    <w:rsid w:val="003614A7"/>
    <w:rsid w:val="0036508B"/>
    <w:rsid w:val="003E050E"/>
    <w:rsid w:val="003E592A"/>
    <w:rsid w:val="004A68BA"/>
    <w:rsid w:val="004D1AFF"/>
    <w:rsid w:val="00571FBE"/>
    <w:rsid w:val="005777E4"/>
    <w:rsid w:val="005F3246"/>
    <w:rsid w:val="005F4E2D"/>
    <w:rsid w:val="006073FC"/>
    <w:rsid w:val="006551D8"/>
    <w:rsid w:val="006554E7"/>
    <w:rsid w:val="006B1C66"/>
    <w:rsid w:val="006C6647"/>
    <w:rsid w:val="00764A3C"/>
    <w:rsid w:val="00764DA1"/>
    <w:rsid w:val="007971C0"/>
    <w:rsid w:val="00877C2D"/>
    <w:rsid w:val="009216AE"/>
    <w:rsid w:val="00A030DB"/>
    <w:rsid w:val="00A22A9C"/>
    <w:rsid w:val="00A37CBA"/>
    <w:rsid w:val="00A619A1"/>
    <w:rsid w:val="00A76CBB"/>
    <w:rsid w:val="00BE7AA4"/>
    <w:rsid w:val="00BE7BAD"/>
    <w:rsid w:val="00C37D84"/>
    <w:rsid w:val="00C400AC"/>
    <w:rsid w:val="00C7253C"/>
    <w:rsid w:val="00D550FE"/>
    <w:rsid w:val="00D6076B"/>
    <w:rsid w:val="00D866F2"/>
    <w:rsid w:val="00E4569A"/>
    <w:rsid w:val="00E55BE3"/>
    <w:rsid w:val="00EC4CDD"/>
    <w:rsid w:val="00FB0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C8368"/>
  <w15:chartTrackingRefBased/>
  <w15:docId w15:val="{0877822A-1724-401F-80EB-FE55BDF7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qFormat="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24F6"/>
    <w:pPr>
      <w:spacing w:after="200" w:line="276" w:lineRule="auto"/>
    </w:pPr>
    <w:rPr>
      <w:rFonts w:ascii="Calibri" w:eastAsia="Calibri" w:hAnsi="Calibri" w:cs="Times New Roman"/>
    </w:rPr>
  </w:style>
  <w:style w:type="paragraph" w:styleId="11">
    <w:name w:val="heading 1"/>
    <w:basedOn w:val="a0"/>
    <w:next w:val="a0"/>
    <w:link w:val="12"/>
    <w:uiPriority w:val="9"/>
    <w:qFormat/>
    <w:rsid w:val="000924F6"/>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rsid w:val="000924F6"/>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rsid w:val="000924F6"/>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rsid w:val="000924F6"/>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rsid w:val="000924F6"/>
    <w:pPr>
      <w:keepNext/>
      <w:keepLines/>
      <w:spacing w:before="200" w:after="0"/>
      <w:outlineLvl w:val="4"/>
    </w:pPr>
    <w:rPr>
      <w:rFonts w:asciiTheme="majorHAnsi" w:eastAsiaTheme="majorEastAsia" w:hAnsiTheme="majorHAnsi"/>
      <w:color w:val="1F3864" w:themeColor="accent1" w:themeShade="80"/>
    </w:rPr>
  </w:style>
  <w:style w:type="paragraph" w:styleId="6">
    <w:name w:val="heading 6"/>
    <w:basedOn w:val="a0"/>
    <w:next w:val="a0"/>
    <w:link w:val="60"/>
    <w:uiPriority w:val="9"/>
    <w:unhideWhenUsed/>
    <w:qFormat/>
    <w:rsid w:val="000924F6"/>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0924F6"/>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rsid w:val="000924F6"/>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rsid w:val="000924F6"/>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qFormat/>
    <w:rsid w:val="000924F6"/>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
    <w:qFormat/>
    <w:rsid w:val="000924F6"/>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sid w:val="000924F6"/>
    <w:rPr>
      <w:rFonts w:ascii="Cambria" w:eastAsia="Times New Roman" w:hAnsi="Cambria" w:cs="Times New Roman"/>
      <w:color w:val="243F60"/>
      <w:sz w:val="24"/>
      <w:szCs w:val="24"/>
    </w:rPr>
  </w:style>
  <w:style w:type="character" w:customStyle="1" w:styleId="41">
    <w:name w:val="Заголовок 4 Знак"/>
    <w:basedOn w:val="a1"/>
    <w:link w:val="40"/>
    <w:uiPriority w:val="9"/>
    <w:qFormat/>
    <w:rsid w:val="000924F6"/>
    <w:rPr>
      <w:rFonts w:ascii="Arial" w:eastAsia="Arial" w:hAnsi="Arial" w:cs="Arial"/>
      <w:b/>
      <w:bCs/>
      <w:sz w:val="26"/>
      <w:szCs w:val="26"/>
    </w:rPr>
  </w:style>
  <w:style w:type="character" w:customStyle="1" w:styleId="50">
    <w:name w:val="Заголовок 5 Знак"/>
    <w:basedOn w:val="a1"/>
    <w:link w:val="5"/>
    <w:uiPriority w:val="9"/>
    <w:qFormat/>
    <w:rsid w:val="000924F6"/>
    <w:rPr>
      <w:rFonts w:asciiTheme="majorHAnsi" w:eastAsiaTheme="majorEastAsia" w:hAnsiTheme="majorHAnsi" w:cs="Times New Roman"/>
      <w:color w:val="1F3864" w:themeColor="accent1" w:themeShade="80"/>
    </w:rPr>
  </w:style>
  <w:style w:type="character" w:customStyle="1" w:styleId="60">
    <w:name w:val="Заголовок 6 Знак"/>
    <w:basedOn w:val="a1"/>
    <w:link w:val="6"/>
    <w:uiPriority w:val="9"/>
    <w:qFormat/>
    <w:rsid w:val="000924F6"/>
    <w:rPr>
      <w:rFonts w:ascii="Cambria" w:eastAsia="Times New Roman" w:hAnsi="Cambria" w:cs="Times New Roman"/>
      <w:i/>
      <w:iCs/>
      <w:color w:val="243F60"/>
    </w:rPr>
  </w:style>
  <w:style w:type="character" w:customStyle="1" w:styleId="70">
    <w:name w:val="Заголовок 7 Знак"/>
    <w:basedOn w:val="a1"/>
    <w:link w:val="7"/>
    <w:uiPriority w:val="9"/>
    <w:qFormat/>
    <w:rsid w:val="000924F6"/>
    <w:rPr>
      <w:rFonts w:ascii="Arial" w:eastAsia="Arial" w:hAnsi="Arial" w:cs="Arial"/>
      <w:b/>
      <w:bCs/>
      <w:i/>
      <w:iCs/>
    </w:rPr>
  </w:style>
  <w:style w:type="character" w:customStyle="1" w:styleId="80">
    <w:name w:val="Заголовок 8 Знак"/>
    <w:basedOn w:val="a1"/>
    <w:link w:val="8"/>
    <w:uiPriority w:val="9"/>
    <w:qFormat/>
    <w:rsid w:val="000924F6"/>
    <w:rPr>
      <w:rFonts w:ascii="Arial" w:eastAsia="Arial" w:hAnsi="Arial" w:cs="Arial"/>
      <w:i/>
      <w:iCs/>
    </w:rPr>
  </w:style>
  <w:style w:type="character" w:customStyle="1" w:styleId="90">
    <w:name w:val="Заголовок 9 Знак"/>
    <w:basedOn w:val="a1"/>
    <w:link w:val="9"/>
    <w:uiPriority w:val="9"/>
    <w:qFormat/>
    <w:rsid w:val="000924F6"/>
    <w:rPr>
      <w:rFonts w:ascii="Arial" w:eastAsia="Arial" w:hAnsi="Arial" w:cs="Arial"/>
      <w:i/>
      <w:iCs/>
      <w:sz w:val="21"/>
      <w:szCs w:val="21"/>
    </w:rPr>
  </w:style>
  <w:style w:type="character" w:styleId="a4">
    <w:name w:val="footnote reference"/>
    <w:basedOn w:val="a1"/>
    <w:uiPriority w:val="99"/>
    <w:unhideWhenUsed/>
    <w:qFormat/>
    <w:rsid w:val="000924F6"/>
    <w:rPr>
      <w:vertAlign w:val="superscript"/>
    </w:rPr>
  </w:style>
  <w:style w:type="character" w:styleId="a5">
    <w:name w:val="Emphasis"/>
    <w:qFormat/>
    <w:rsid w:val="000924F6"/>
    <w:rPr>
      <w:i/>
      <w:iCs/>
    </w:rPr>
  </w:style>
  <w:style w:type="character" w:styleId="a6">
    <w:name w:val="Hyperlink"/>
    <w:basedOn w:val="a1"/>
    <w:uiPriority w:val="99"/>
    <w:unhideWhenUsed/>
    <w:qFormat/>
    <w:rsid w:val="000924F6"/>
    <w:rPr>
      <w:color w:val="0000FF"/>
      <w:u w:val="single"/>
    </w:rPr>
  </w:style>
  <w:style w:type="character" w:styleId="HTML">
    <w:name w:val="HTML Keyboard"/>
    <w:basedOn w:val="a1"/>
    <w:uiPriority w:val="99"/>
    <w:qFormat/>
    <w:rsid w:val="000924F6"/>
    <w:rPr>
      <w:rFonts w:ascii="Courier New" w:hAnsi="Courier New" w:cs="Times New Roman"/>
      <w:sz w:val="20"/>
    </w:rPr>
  </w:style>
  <w:style w:type="character" w:styleId="a7">
    <w:name w:val="page number"/>
    <w:basedOn w:val="a1"/>
    <w:uiPriority w:val="99"/>
    <w:qFormat/>
    <w:rsid w:val="000924F6"/>
    <w:rPr>
      <w:rFonts w:cs="Times New Roman"/>
    </w:rPr>
  </w:style>
  <w:style w:type="character" w:styleId="a8">
    <w:name w:val="Strong"/>
    <w:basedOn w:val="a1"/>
    <w:uiPriority w:val="22"/>
    <w:qFormat/>
    <w:rsid w:val="000924F6"/>
    <w:rPr>
      <w:rFonts w:cs="Times New Roman"/>
      <w:b/>
    </w:rPr>
  </w:style>
  <w:style w:type="character" w:customStyle="1" w:styleId="a9">
    <w:name w:val="Текст выноски Знак"/>
    <w:basedOn w:val="a1"/>
    <w:link w:val="aa"/>
    <w:uiPriority w:val="99"/>
    <w:semiHidden/>
    <w:qFormat/>
    <w:rsid w:val="000924F6"/>
    <w:rPr>
      <w:rFonts w:ascii="Segoe UI" w:eastAsia="Calibri" w:hAnsi="Segoe UI" w:cs="Segoe UI"/>
      <w:sz w:val="18"/>
      <w:szCs w:val="18"/>
    </w:rPr>
  </w:style>
  <w:style w:type="paragraph" w:styleId="aa">
    <w:name w:val="Balloon Text"/>
    <w:basedOn w:val="a0"/>
    <w:link w:val="a9"/>
    <w:uiPriority w:val="99"/>
    <w:semiHidden/>
    <w:unhideWhenUsed/>
    <w:qFormat/>
    <w:rsid w:val="000924F6"/>
    <w:pPr>
      <w:spacing w:after="0" w:line="240" w:lineRule="auto"/>
    </w:pPr>
    <w:rPr>
      <w:rFonts w:ascii="Segoe UI" w:hAnsi="Segoe UI" w:cs="Segoe UI"/>
      <w:sz w:val="18"/>
      <w:szCs w:val="18"/>
    </w:rPr>
  </w:style>
  <w:style w:type="paragraph" w:styleId="21">
    <w:name w:val="Body Text 2"/>
    <w:link w:val="22"/>
    <w:qFormat/>
    <w:rsid w:val="000924F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rsid w:val="000924F6"/>
    <w:rPr>
      <w:rFonts w:ascii="Times New Roman" w:eastAsia="Times New Roman" w:hAnsi="Times New Roman" w:cs="Times New Roman"/>
      <w:sz w:val="24"/>
      <w:szCs w:val="24"/>
      <w:lang w:eastAsia="ru-RU"/>
    </w:rPr>
  </w:style>
  <w:style w:type="paragraph" w:styleId="ab">
    <w:name w:val="Plain Text"/>
    <w:basedOn w:val="a0"/>
    <w:link w:val="ac"/>
    <w:uiPriority w:val="99"/>
    <w:qFormat/>
    <w:rsid w:val="000924F6"/>
    <w:pPr>
      <w:widowControl w:val="0"/>
      <w:autoSpaceDE w:val="0"/>
      <w:autoSpaceDN w:val="0"/>
      <w:adjustRightInd w:val="0"/>
      <w:spacing w:after="0" w:line="240" w:lineRule="auto"/>
    </w:pPr>
    <w:rPr>
      <w:rFonts w:ascii="Courier New" w:eastAsia="Times New Roman" w:hAnsi="Courier New"/>
      <w:sz w:val="20"/>
      <w:szCs w:val="20"/>
    </w:rPr>
  </w:style>
  <w:style w:type="character" w:customStyle="1" w:styleId="ac">
    <w:name w:val="Текст Знак"/>
    <w:basedOn w:val="a1"/>
    <w:link w:val="ab"/>
    <w:uiPriority w:val="99"/>
    <w:qFormat/>
    <w:rsid w:val="000924F6"/>
    <w:rPr>
      <w:rFonts w:ascii="Courier New" w:eastAsia="Times New Roman" w:hAnsi="Courier New" w:cs="Times New Roman"/>
      <w:sz w:val="20"/>
      <w:szCs w:val="20"/>
    </w:rPr>
  </w:style>
  <w:style w:type="character" w:customStyle="1" w:styleId="31">
    <w:name w:val="Основной текст с отступом 3 Знак"/>
    <w:basedOn w:val="a1"/>
    <w:link w:val="32"/>
    <w:uiPriority w:val="99"/>
    <w:semiHidden/>
    <w:qFormat/>
    <w:rsid w:val="000924F6"/>
    <w:rPr>
      <w:rFonts w:eastAsia="Times New Roman" w:cs="Times New Roman"/>
      <w:sz w:val="16"/>
      <w:szCs w:val="16"/>
    </w:rPr>
  </w:style>
  <w:style w:type="paragraph" w:styleId="32">
    <w:name w:val="Body Text Indent 3"/>
    <w:basedOn w:val="a0"/>
    <w:link w:val="31"/>
    <w:uiPriority w:val="99"/>
    <w:semiHidden/>
    <w:unhideWhenUsed/>
    <w:qFormat/>
    <w:rsid w:val="000924F6"/>
    <w:pPr>
      <w:spacing w:after="120"/>
      <w:ind w:left="283"/>
    </w:pPr>
    <w:rPr>
      <w:rFonts w:asciiTheme="minorHAnsi" w:eastAsia="Times New Roman" w:hAnsiTheme="minorHAnsi"/>
      <w:sz w:val="16"/>
      <w:szCs w:val="16"/>
    </w:rPr>
  </w:style>
  <w:style w:type="character" w:customStyle="1" w:styleId="ad">
    <w:name w:val="Текст концевой сноски Знак"/>
    <w:basedOn w:val="a1"/>
    <w:link w:val="ae"/>
    <w:uiPriority w:val="99"/>
    <w:semiHidden/>
    <w:qFormat/>
    <w:rsid w:val="000924F6"/>
    <w:rPr>
      <w:sz w:val="20"/>
    </w:rPr>
  </w:style>
  <w:style w:type="paragraph" w:styleId="ae">
    <w:name w:val="endnote text"/>
    <w:basedOn w:val="a0"/>
    <w:link w:val="ad"/>
    <w:uiPriority w:val="99"/>
    <w:semiHidden/>
    <w:unhideWhenUsed/>
    <w:qFormat/>
    <w:rsid w:val="000924F6"/>
    <w:pPr>
      <w:spacing w:after="0" w:line="240" w:lineRule="auto"/>
    </w:pPr>
    <w:rPr>
      <w:rFonts w:asciiTheme="minorHAnsi" w:eastAsiaTheme="minorHAnsi" w:hAnsiTheme="minorHAnsi" w:cstheme="minorBidi"/>
      <w:sz w:val="20"/>
    </w:rPr>
  </w:style>
  <w:style w:type="paragraph" w:styleId="af">
    <w:name w:val="footnote text"/>
    <w:basedOn w:val="a0"/>
    <w:link w:val="af0"/>
    <w:unhideWhenUsed/>
    <w:qFormat/>
    <w:rsid w:val="000924F6"/>
    <w:pPr>
      <w:spacing w:after="0" w:line="240" w:lineRule="auto"/>
    </w:pPr>
    <w:rPr>
      <w:sz w:val="20"/>
      <w:szCs w:val="20"/>
    </w:rPr>
  </w:style>
  <w:style w:type="character" w:customStyle="1" w:styleId="af0">
    <w:name w:val="Текст сноски Знак"/>
    <w:basedOn w:val="a1"/>
    <w:link w:val="af"/>
    <w:qFormat/>
    <w:rsid w:val="000924F6"/>
    <w:rPr>
      <w:rFonts w:ascii="Calibri" w:eastAsia="Calibri" w:hAnsi="Calibri" w:cs="Times New Roman"/>
      <w:sz w:val="20"/>
      <w:szCs w:val="20"/>
    </w:rPr>
  </w:style>
  <w:style w:type="paragraph" w:styleId="81">
    <w:name w:val="toc 8"/>
    <w:basedOn w:val="a0"/>
    <w:next w:val="a0"/>
    <w:uiPriority w:val="39"/>
    <w:unhideWhenUsed/>
    <w:qFormat/>
    <w:rsid w:val="000924F6"/>
    <w:pPr>
      <w:spacing w:after="57" w:line="259" w:lineRule="auto"/>
      <w:ind w:left="1984"/>
    </w:pPr>
    <w:rPr>
      <w:rFonts w:asciiTheme="minorHAnsi" w:eastAsiaTheme="minorHAnsi" w:hAnsiTheme="minorHAnsi" w:cstheme="minorBidi"/>
    </w:rPr>
  </w:style>
  <w:style w:type="paragraph" w:styleId="af1">
    <w:name w:val="header"/>
    <w:basedOn w:val="a0"/>
    <w:link w:val="af2"/>
    <w:uiPriority w:val="99"/>
    <w:unhideWhenUsed/>
    <w:qFormat/>
    <w:rsid w:val="000924F6"/>
    <w:pPr>
      <w:tabs>
        <w:tab w:val="center" w:pos="4677"/>
        <w:tab w:val="right" w:pos="9355"/>
      </w:tabs>
      <w:spacing w:after="0" w:line="240" w:lineRule="auto"/>
    </w:pPr>
  </w:style>
  <w:style w:type="character" w:customStyle="1" w:styleId="af2">
    <w:name w:val="Верхний колонтитул Знак"/>
    <w:basedOn w:val="a1"/>
    <w:link w:val="af1"/>
    <w:uiPriority w:val="99"/>
    <w:qFormat/>
    <w:rsid w:val="000924F6"/>
    <w:rPr>
      <w:rFonts w:ascii="Calibri" w:eastAsia="Calibri" w:hAnsi="Calibri" w:cs="Times New Roman"/>
    </w:rPr>
  </w:style>
  <w:style w:type="paragraph" w:styleId="91">
    <w:name w:val="toc 9"/>
    <w:basedOn w:val="a0"/>
    <w:next w:val="a0"/>
    <w:uiPriority w:val="39"/>
    <w:unhideWhenUsed/>
    <w:qFormat/>
    <w:rsid w:val="000924F6"/>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rsid w:val="000924F6"/>
    <w:pPr>
      <w:spacing w:after="57" w:line="259" w:lineRule="auto"/>
      <w:ind w:left="1701"/>
    </w:pPr>
    <w:rPr>
      <w:rFonts w:asciiTheme="minorHAnsi" w:eastAsiaTheme="minorHAnsi" w:hAnsiTheme="minorHAnsi" w:cstheme="minorBidi"/>
    </w:rPr>
  </w:style>
  <w:style w:type="paragraph" w:styleId="af3">
    <w:name w:val="Body Text"/>
    <w:basedOn w:val="a0"/>
    <w:link w:val="af4"/>
    <w:uiPriority w:val="99"/>
    <w:qFormat/>
    <w:rsid w:val="000924F6"/>
    <w:pPr>
      <w:spacing w:after="0" w:line="240" w:lineRule="auto"/>
      <w:jc w:val="both"/>
    </w:pPr>
    <w:rPr>
      <w:rFonts w:ascii="Times New Roman" w:eastAsia="Times New Roman" w:hAnsi="Times New Roman"/>
      <w:sz w:val="24"/>
      <w:szCs w:val="20"/>
      <w:lang w:eastAsia="ru-RU"/>
    </w:rPr>
  </w:style>
  <w:style w:type="character" w:customStyle="1" w:styleId="af4">
    <w:name w:val="Основной текст Знак"/>
    <w:basedOn w:val="a1"/>
    <w:link w:val="af3"/>
    <w:uiPriority w:val="99"/>
    <w:qFormat/>
    <w:rsid w:val="000924F6"/>
    <w:rPr>
      <w:rFonts w:ascii="Times New Roman" w:eastAsia="Times New Roman" w:hAnsi="Times New Roman" w:cs="Times New Roman"/>
      <w:sz w:val="24"/>
      <w:szCs w:val="20"/>
      <w:lang w:eastAsia="ru-RU"/>
    </w:rPr>
  </w:style>
  <w:style w:type="paragraph" w:styleId="13">
    <w:name w:val="toc 1"/>
    <w:basedOn w:val="a0"/>
    <w:next w:val="a0"/>
    <w:uiPriority w:val="39"/>
    <w:unhideWhenUsed/>
    <w:qFormat/>
    <w:rsid w:val="000924F6"/>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rsid w:val="000924F6"/>
    <w:pPr>
      <w:spacing w:after="57" w:line="259" w:lineRule="auto"/>
      <w:ind w:left="1417"/>
    </w:pPr>
    <w:rPr>
      <w:rFonts w:asciiTheme="minorHAnsi" w:eastAsiaTheme="minorHAnsi" w:hAnsiTheme="minorHAnsi" w:cstheme="minorBidi"/>
    </w:rPr>
  </w:style>
  <w:style w:type="paragraph" w:styleId="af5">
    <w:name w:val="table of figures"/>
    <w:basedOn w:val="a0"/>
    <w:next w:val="a0"/>
    <w:uiPriority w:val="99"/>
    <w:unhideWhenUsed/>
    <w:qFormat/>
    <w:rsid w:val="000924F6"/>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rsid w:val="000924F6"/>
    <w:pPr>
      <w:spacing w:after="57" w:line="259" w:lineRule="auto"/>
      <w:ind w:left="567"/>
    </w:pPr>
    <w:rPr>
      <w:rFonts w:asciiTheme="minorHAnsi" w:eastAsiaTheme="minorHAnsi" w:hAnsiTheme="minorHAnsi" w:cstheme="minorBidi"/>
    </w:rPr>
  </w:style>
  <w:style w:type="paragraph" w:styleId="23">
    <w:name w:val="toc 2"/>
    <w:basedOn w:val="a0"/>
    <w:next w:val="a0"/>
    <w:uiPriority w:val="39"/>
    <w:unhideWhenUsed/>
    <w:qFormat/>
    <w:rsid w:val="000924F6"/>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rsid w:val="000924F6"/>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rsid w:val="000924F6"/>
    <w:pPr>
      <w:spacing w:after="57" w:line="259" w:lineRule="auto"/>
      <w:ind w:left="1134"/>
    </w:pPr>
    <w:rPr>
      <w:rFonts w:asciiTheme="minorHAnsi" w:eastAsiaTheme="minorHAnsi" w:hAnsiTheme="minorHAnsi" w:cstheme="minorBidi"/>
    </w:rPr>
  </w:style>
  <w:style w:type="paragraph" w:styleId="af6">
    <w:name w:val="Body Text Indent"/>
    <w:basedOn w:val="a0"/>
    <w:link w:val="af7"/>
    <w:uiPriority w:val="99"/>
    <w:qFormat/>
    <w:rsid w:val="000924F6"/>
    <w:pPr>
      <w:spacing w:after="120" w:line="240" w:lineRule="auto"/>
      <w:ind w:left="283"/>
    </w:pPr>
    <w:rPr>
      <w:rFonts w:ascii="Times New Roman" w:eastAsia="Times New Roman" w:hAnsi="Times New Roman"/>
      <w:sz w:val="24"/>
      <w:szCs w:val="24"/>
      <w:lang w:eastAsia="ru-RU"/>
    </w:rPr>
  </w:style>
  <w:style w:type="character" w:customStyle="1" w:styleId="af7">
    <w:name w:val="Основной текст с отступом Знак"/>
    <w:basedOn w:val="a1"/>
    <w:link w:val="af6"/>
    <w:uiPriority w:val="99"/>
    <w:qFormat/>
    <w:rsid w:val="000924F6"/>
    <w:rPr>
      <w:rFonts w:ascii="Times New Roman" w:eastAsia="Times New Roman" w:hAnsi="Times New Roman" w:cs="Times New Roman"/>
      <w:sz w:val="24"/>
      <w:szCs w:val="24"/>
      <w:lang w:eastAsia="ru-RU"/>
    </w:rPr>
  </w:style>
  <w:style w:type="paragraph" w:styleId="af8">
    <w:name w:val="Title"/>
    <w:basedOn w:val="a0"/>
    <w:next w:val="af9"/>
    <w:link w:val="afa"/>
    <w:uiPriority w:val="10"/>
    <w:qFormat/>
    <w:rsid w:val="000924F6"/>
    <w:pPr>
      <w:spacing w:after="0" w:line="240" w:lineRule="auto"/>
      <w:jc w:val="center"/>
    </w:pPr>
    <w:rPr>
      <w:rFonts w:ascii="Times New Roman" w:eastAsia="Times New Roman" w:hAnsi="Times New Roman"/>
      <w:b/>
      <w:sz w:val="24"/>
      <w:szCs w:val="20"/>
      <w:lang w:eastAsia="ru-RU"/>
    </w:rPr>
  </w:style>
  <w:style w:type="paragraph" w:styleId="af9">
    <w:name w:val="Subtitle"/>
    <w:basedOn w:val="a0"/>
    <w:next w:val="af3"/>
    <w:link w:val="afb"/>
    <w:uiPriority w:val="11"/>
    <w:qFormat/>
    <w:rsid w:val="000924F6"/>
    <w:pPr>
      <w:spacing w:after="0" w:line="240" w:lineRule="auto"/>
    </w:pPr>
    <w:rPr>
      <w:rFonts w:ascii="Times New Roman" w:eastAsia="Times New Roman" w:hAnsi="Times New Roman"/>
      <w:i/>
      <w:iCs/>
      <w:sz w:val="24"/>
      <w:szCs w:val="24"/>
      <w:lang w:eastAsia="ru-RU"/>
    </w:rPr>
  </w:style>
  <w:style w:type="character" w:customStyle="1" w:styleId="afb">
    <w:name w:val="Подзаголовок Знак"/>
    <w:basedOn w:val="a1"/>
    <w:link w:val="af9"/>
    <w:uiPriority w:val="11"/>
    <w:qFormat/>
    <w:rsid w:val="000924F6"/>
    <w:rPr>
      <w:rFonts w:ascii="Times New Roman" w:eastAsia="Times New Roman" w:hAnsi="Times New Roman" w:cs="Times New Roman"/>
      <w:i/>
      <w:iCs/>
      <w:sz w:val="24"/>
      <w:szCs w:val="24"/>
      <w:lang w:eastAsia="ru-RU"/>
    </w:rPr>
  </w:style>
  <w:style w:type="character" w:customStyle="1" w:styleId="afa">
    <w:name w:val="Заголовок Знак"/>
    <w:basedOn w:val="a1"/>
    <w:link w:val="af8"/>
    <w:uiPriority w:val="10"/>
    <w:qFormat/>
    <w:rsid w:val="000924F6"/>
    <w:rPr>
      <w:rFonts w:ascii="Times New Roman" w:eastAsia="Times New Roman" w:hAnsi="Times New Roman" w:cs="Times New Roman"/>
      <w:b/>
      <w:sz w:val="24"/>
      <w:szCs w:val="20"/>
      <w:lang w:eastAsia="ru-RU"/>
    </w:rPr>
  </w:style>
  <w:style w:type="paragraph" w:styleId="afc">
    <w:name w:val="footer"/>
    <w:basedOn w:val="a0"/>
    <w:link w:val="afd"/>
    <w:uiPriority w:val="99"/>
    <w:unhideWhenUsed/>
    <w:qFormat/>
    <w:rsid w:val="000924F6"/>
    <w:pPr>
      <w:tabs>
        <w:tab w:val="center" w:pos="4677"/>
        <w:tab w:val="right" w:pos="9355"/>
      </w:tabs>
      <w:spacing w:after="0" w:line="240" w:lineRule="auto"/>
    </w:pPr>
  </w:style>
  <w:style w:type="character" w:customStyle="1" w:styleId="afd">
    <w:name w:val="Нижний колонтитул Знак"/>
    <w:basedOn w:val="a1"/>
    <w:link w:val="afc"/>
    <w:uiPriority w:val="99"/>
    <w:qFormat/>
    <w:rsid w:val="000924F6"/>
    <w:rPr>
      <w:rFonts w:ascii="Calibri" w:eastAsia="Calibri" w:hAnsi="Calibri" w:cs="Times New Roman"/>
    </w:rPr>
  </w:style>
  <w:style w:type="paragraph" w:styleId="afe">
    <w:name w:val="Normal (Web)"/>
    <w:basedOn w:val="a0"/>
    <w:uiPriority w:val="99"/>
    <w:unhideWhenUsed/>
    <w:qFormat/>
    <w:rsid w:val="000924F6"/>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rsid w:val="000924F6"/>
    <w:pPr>
      <w:spacing w:after="120" w:line="240" w:lineRule="auto"/>
    </w:pPr>
    <w:rPr>
      <w:rFonts w:ascii="Times New Roman" w:eastAsia="Times New Roman" w:hAnsi="Times New Roman"/>
      <w:sz w:val="16"/>
      <w:szCs w:val="16"/>
      <w:lang w:eastAsia="ru-RU"/>
    </w:rPr>
  </w:style>
  <w:style w:type="character" w:customStyle="1" w:styleId="35">
    <w:name w:val="Основной текст 3 Знак"/>
    <w:basedOn w:val="a1"/>
    <w:link w:val="34"/>
    <w:uiPriority w:val="99"/>
    <w:qFormat/>
    <w:rsid w:val="000924F6"/>
    <w:rPr>
      <w:rFonts w:ascii="Times New Roman" w:eastAsia="Times New Roman" w:hAnsi="Times New Roman" w:cs="Times New Roman"/>
      <w:sz w:val="16"/>
      <w:szCs w:val="16"/>
      <w:lang w:eastAsia="ru-RU"/>
    </w:rPr>
  </w:style>
  <w:style w:type="paragraph" w:styleId="24">
    <w:name w:val="Body Text Indent 2"/>
    <w:basedOn w:val="a0"/>
    <w:link w:val="25"/>
    <w:uiPriority w:val="99"/>
    <w:qFormat/>
    <w:rsid w:val="000924F6"/>
    <w:pPr>
      <w:spacing w:after="120" w:line="480" w:lineRule="auto"/>
      <w:ind w:left="283"/>
    </w:pPr>
    <w:rPr>
      <w:rFonts w:asciiTheme="minorHAnsi" w:eastAsia="Times New Roman" w:hAnsiTheme="minorHAnsi"/>
    </w:rPr>
  </w:style>
  <w:style w:type="character" w:customStyle="1" w:styleId="25">
    <w:name w:val="Основной текст с отступом 2 Знак"/>
    <w:basedOn w:val="a1"/>
    <w:link w:val="24"/>
    <w:uiPriority w:val="99"/>
    <w:qFormat/>
    <w:rsid w:val="000924F6"/>
    <w:rPr>
      <w:rFonts w:eastAsia="Times New Roman" w:cs="Times New Roman"/>
    </w:rPr>
  </w:style>
  <w:style w:type="paragraph" w:styleId="HTML0">
    <w:name w:val="HTML Preformatted"/>
    <w:basedOn w:val="a0"/>
    <w:link w:val="HTML1"/>
    <w:unhideWhenUsed/>
    <w:qFormat/>
    <w:rsid w:val="0009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character" w:customStyle="1" w:styleId="HTML1">
    <w:name w:val="Стандартный HTML Знак"/>
    <w:basedOn w:val="a1"/>
    <w:link w:val="HTML0"/>
    <w:qFormat/>
    <w:rsid w:val="000924F6"/>
    <w:rPr>
      <w:rFonts w:ascii="Courier New" w:eastAsia="Times New Roman" w:hAnsi="Courier New" w:cs="Times New Roman"/>
      <w:sz w:val="20"/>
      <w:szCs w:val="20"/>
      <w:lang w:val="zh-CN" w:eastAsia="zh-CN"/>
    </w:rPr>
  </w:style>
  <w:style w:type="paragraph" w:styleId="aff">
    <w:name w:val="E-mail Signature"/>
    <w:basedOn w:val="a0"/>
    <w:link w:val="aff0"/>
    <w:uiPriority w:val="99"/>
    <w:unhideWhenUsed/>
    <w:qFormat/>
    <w:rsid w:val="000924F6"/>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character" w:customStyle="1" w:styleId="aff0">
    <w:name w:val="Электронная подпись Знак"/>
    <w:basedOn w:val="a1"/>
    <w:link w:val="aff"/>
    <w:uiPriority w:val="99"/>
    <w:qFormat/>
    <w:rsid w:val="000924F6"/>
    <w:rPr>
      <w:rFonts w:ascii="Times New Roman" w:eastAsia="Times New Roman" w:hAnsi="Times New Roman" w:cs="Times New Roman"/>
      <w:kern w:val="24"/>
      <w:sz w:val="24"/>
      <w:szCs w:val="24"/>
      <w:lang w:eastAsia="ru-RU"/>
    </w:rPr>
  </w:style>
  <w:style w:type="paragraph" w:customStyle="1" w:styleId="ConsPlusNormal">
    <w:name w:val="ConsPlusNormal"/>
    <w:link w:val="ConsPlusNormal0"/>
    <w:qFormat/>
    <w:rsid w:val="000924F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qFormat/>
    <w:locked/>
    <w:rsid w:val="000924F6"/>
    <w:rPr>
      <w:rFonts w:ascii="Arial" w:eastAsia="Calibri" w:hAnsi="Arial" w:cs="Arial"/>
    </w:rPr>
  </w:style>
  <w:style w:type="paragraph" w:styleId="aff1">
    <w:name w:val="No Spacing"/>
    <w:link w:val="aff2"/>
    <w:uiPriority w:val="1"/>
    <w:qFormat/>
    <w:rsid w:val="000924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2">
    <w:name w:val="Без интервала Знак"/>
    <w:link w:val="aff1"/>
    <w:uiPriority w:val="1"/>
    <w:qFormat/>
    <w:locked/>
    <w:rsid w:val="000924F6"/>
    <w:rPr>
      <w:rFonts w:ascii="Times New Roman" w:eastAsia="Times New Roman" w:hAnsi="Times New Roman" w:cs="Times New Roman"/>
      <w:sz w:val="20"/>
      <w:szCs w:val="20"/>
      <w:lang w:eastAsia="ru-RU"/>
    </w:rPr>
  </w:style>
  <w:style w:type="paragraph" w:styleId="aff3">
    <w:name w:val="List Paragraph"/>
    <w:aliases w:val="Bullet List,FooterText,numbered"/>
    <w:basedOn w:val="a0"/>
    <w:link w:val="aff4"/>
    <w:uiPriority w:val="34"/>
    <w:qFormat/>
    <w:rsid w:val="000924F6"/>
    <w:pPr>
      <w:ind w:left="720"/>
      <w:contextualSpacing/>
    </w:pPr>
    <w:rPr>
      <w:rFonts w:eastAsia="Times New Roman"/>
      <w:sz w:val="20"/>
      <w:szCs w:val="20"/>
      <w:lang w:eastAsia="ru-RU"/>
    </w:rPr>
  </w:style>
  <w:style w:type="character" w:customStyle="1" w:styleId="aff4">
    <w:name w:val="Абзац списка Знак"/>
    <w:aliases w:val="Bullet List Знак,FooterText Знак,numbered Знак"/>
    <w:link w:val="aff3"/>
    <w:uiPriority w:val="34"/>
    <w:qFormat/>
    <w:locked/>
    <w:rsid w:val="000924F6"/>
    <w:rPr>
      <w:rFonts w:ascii="Calibri" w:eastAsia="Times New Roman" w:hAnsi="Calibri" w:cs="Times New Roman"/>
      <w:sz w:val="20"/>
      <w:szCs w:val="20"/>
      <w:lang w:eastAsia="ru-RU"/>
    </w:rPr>
  </w:style>
  <w:style w:type="paragraph" w:customStyle="1" w:styleId="14">
    <w:name w:val="Абзац списка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26">
    <w:name w:val="Абзац списка2"/>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rsid w:val="000924F6"/>
    <w:pPr>
      <w:spacing w:after="0" w:line="240" w:lineRule="auto"/>
      <w:ind w:left="720"/>
      <w:contextualSpacing/>
    </w:pPr>
    <w:rPr>
      <w:rFonts w:ascii="Times New Roman" w:hAnsi="Times New Roman"/>
      <w:sz w:val="24"/>
      <w:szCs w:val="24"/>
      <w:lang w:eastAsia="ru-RU"/>
    </w:rPr>
  </w:style>
  <w:style w:type="paragraph" w:customStyle="1" w:styleId="ConsPlusNonformat">
    <w:name w:val="ConsPlusNonformat"/>
    <w:qFormat/>
    <w:rsid w:val="000924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0924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1"/>
    <w:qFormat/>
    <w:rsid w:val="000924F6"/>
  </w:style>
  <w:style w:type="paragraph" w:customStyle="1" w:styleId="ConsNormal">
    <w:name w:val="ConsNormal"/>
    <w:link w:val="ConsNormal0"/>
    <w:qFormat/>
    <w:rsid w:val="000924F6"/>
    <w:pPr>
      <w:spacing w:after="0" w:line="240" w:lineRule="auto"/>
      <w:ind w:right="19772" w:firstLine="720"/>
    </w:pPr>
    <w:rPr>
      <w:rFonts w:ascii="Arial" w:eastAsia="Times New Roman" w:hAnsi="Arial" w:cs="Times New Roman"/>
      <w:snapToGrid w:val="0"/>
      <w:sz w:val="28"/>
      <w:szCs w:val="20"/>
      <w:lang w:eastAsia="ru-RU"/>
    </w:rPr>
  </w:style>
  <w:style w:type="character" w:customStyle="1" w:styleId="ConsNormal0">
    <w:name w:val="ConsNormal Знак"/>
    <w:link w:val="ConsNormal"/>
    <w:qFormat/>
    <w:locked/>
    <w:rsid w:val="000924F6"/>
    <w:rPr>
      <w:rFonts w:ascii="Arial" w:eastAsia="Times New Roman" w:hAnsi="Arial" w:cs="Times New Roman"/>
      <w:snapToGrid w:val="0"/>
      <w:sz w:val="28"/>
      <w:szCs w:val="20"/>
      <w:lang w:eastAsia="ru-RU"/>
    </w:rPr>
  </w:style>
  <w:style w:type="paragraph" w:customStyle="1" w:styleId="36">
    <w:name w:val="Стиль3 Знак"/>
    <w:basedOn w:val="a0"/>
    <w:qFormat/>
    <w:rsid w:val="000924F6"/>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82">
    <w:name w:val="Основной текст (8)_"/>
    <w:link w:val="83"/>
    <w:qFormat/>
    <w:locked/>
    <w:rsid w:val="000924F6"/>
    <w:rPr>
      <w:b/>
      <w:i/>
      <w:sz w:val="25"/>
      <w:shd w:val="clear" w:color="auto" w:fill="FFFFFF"/>
    </w:rPr>
  </w:style>
  <w:style w:type="paragraph" w:customStyle="1" w:styleId="83">
    <w:name w:val="Основной текст (8)"/>
    <w:basedOn w:val="a0"/>
    <w:link w:val="82"/>
    <w:qFormat/>
    <w:rsid w:val="000924F6"/>
    <w:pPr>
      <w:widowControl w:val="0"/>
      <w:shd w:val="clear" w:color="auto" w:fill="FFFFFF"/>
      <w:spacing w:after="0" w:line="298" w:lineRule="exact"/>
    </w:pPr>
    <w:rPr>
      <w:rFonts w:asciiTheme="minorHAnsi" w:eastAsiaTheme="minorHAnsi" w:hAnsiTheme="minorHAnsi" w:cstheme="minorBidi"/>
      <w:b/>
      <w:i/>
      <w:sz w:val="25"/>
    </w:rPr>
  </w:style>
  <w:style w:type="paragraph" w:customStyle="1" w:styleId="aff5">
    <w:name w:val="Таблица текст"/>
    <w:basedOn w:val="a0"/>
    <w:qFormat/>
    <w:rsid w:val="000924F6"/>
    <w:pPr>
      <w:spacing w:before="40" w:after="40" w:line="240" w:lineRule="auto"/>
      <w:ind w:left="57" w:right="57"/>
    </w:pPr>
    <w:rPr>
      <w:rFonts w:eastAsia="Times New Roman"/>
      <w:sz w:val="24"/>
      <w:szCs w:val="20"/>
      <w:lang w:eastAsia="ru-RU"/>
    </w:rPr>
  </w:style>
  <w:style w:type="paragraph" w:customStyle="1" w:styleId="aff6">
    <w:name w:val="Текст договора"/>
    <w:basedOn w:val="a0"/>
    <w:link w:val="aff7"/>
    <w:qFormat/>
    <w:rsid w:val="000924F6"/>
    <w:pPr>
      <w:spacing w:after="0" w:line="240" w:lineRule="auto"/>
      <w:ind w:firstLine="709"/>
      <w:jc w:val="both"/>
    </w:pPr>
    <w:rPr>
      <w:rFonts w:ascii="Times New Roman" w:eastAsia="Times New Roman" w:hAnsi="Times New Roman"/>
      <w:szCs w:val="24"/>
    </w:rPr>
  </w:style>
  <w:style w:type="character" w:customStyle="1" w:styleId="aff7">
    <w:name w:val="Текст договора Знак"/>
    <w:link w:val="aff6"/>
    <w:qFormat/>
    <w:locked/>
    <w:rsid w:val="000924F6"/>
    <w:rPr>
      <w:rFonts w:ascii="Times New Roman" w:eastAsia="Times New Roman" w:hAnsi="Times New Roman" w:cs="Times New Roman"/>
      <w:szCs w:val="24"/>
    </w:rPr>
  </w:style>
  <w:style w:type="character" w:customStyle="1" w:styleId="aff8">
    <w:name w:val="Основной текст_"/>
    <w:basedOn w:val="a1"/>
    <w:link w:val="43"/>
    <w:qFormat/>
    <w:locked/>
    <w:rsid w:val="000924F6"/>
    <w:rPr>
      <w:shd w:val="clear" w:color="auto" w:fill="FFFFFF"/>
    </w:rPr>
  </w:style>
  <w:style w:type="paragraph" w:customStyle="1" w:styleId="43">
    <w:name w:val="Основной текст4"/>
    <w:basedOn w:val="a0"/>
    <w:link w:val="aff8"/>
    <w:qFormat/>
    <w:rsid w:val="000924F6"/>
    <w:pPr>
      <w:shd w:val="clear" w:color="auto" w:fill="FFFFFF"/>
      <w:spacing w:after="0" w:line="240" w:lineRule="atLeast"/>
    </w:pPr>
    <w:rPr>
      <w:rFonts w:asciiTheme="minorHAnsi" w:eastAsiaTheme="minorHAnsi" w:hAnsiTheme="minorHAnsi" w:cstheme="minorBidi"/>
    </w:rPr>
  </w:style>
  <w:style w:type="character" w:customStyle="1" w:styleId="27">
    <w:name w:val="Основной текст (2)_"/>
    <w:basedOn w:val="a1"/>
    <w:link w:val="28"/>
    <w:qFormat/>
    <w:locked/>
    <w:rsid w:val="000924F6"/>
    <w:rPr>
      <w:shd w:val="clear" w:color="auto" w:fill="FFFFFF"/>
    </w:rPr>
  </w:style>
  <w:style w:type="paragraph" w:customStyle="1" w:styleId="28">
    <w:name w:val="Основной текст (2)"/>
    <w:basedOn w:val="a0"/>
    <w:link w:val="27"/>
    <w:qFormat/>
    <w:rsid w:val="000924F6"/>
    <w:pPr>
      <w:shd w:val="clear" w:color="auto" w:fill="FFFFFF"/>
      <w:spacing w:after="0" w:line="240" w:lineRule="atLeast"/>
    </w:pPr>
    <w:rPr>
      <w:rFonts w:asciiTheme="minorHAnsi" w:eastAsiaTheme="minorHAnsi" w:hAnsiTheme="minorHAnsi" w:cstheme="minorBidi"/>
    </w:rPr>
  </w:style>
  <w:style w:type="character" w:customStyle="1" w:styleId="29">
    <w:name w:val="Основной текст (2) + Не полужирный"/>
    <w:basedOn w:val="27"/>
    <w:qFormat/>
    <w:rsid w:val="000924F6"/>
    <w:rPr>
      <w:b/>
      <w:bCs/>
      <w:shd w:val="clear" w:color="auto" w:fill="FFFFFF"/>
    </w:rPr>
  </w:style>
  <w:style w:type="character" w:customStyle="1" w:styleId="37">
    <w:name w:val="Основной текст3"/>
    <w:basedOn w:val="aff8"/>
    <w:qFormat/>
    <w:rsid w:val="000924F6"/>
    <w:rPr>
      <w:shd w:val="clear" w:color="auto" w:fill="FFFFFF"/>
    </w:rPr>
  </w:style>
  <w:style w:type="paragraph" w:customStyle="1" w:styleId="Times12">
    <w:name w:val="Times 12"/>
    <w:basedOn w:val="a0"/>
    <w:uiPriority w:val="99"/>
    <w:qFormat/>
    <w:rsid w:val="000924F6"/>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9">
    <w:name w:val="Пункт б/н"/>
    <w:basedOn w:val="a0"/>
    <w:qFormat/>
    <w:rsid w:val="000924F6"/>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5">
    <w:name w:val="Знак1 Знак Знак Знак Знак Знак Знак Знак Знак Знак Знак Знак Знак Знак Знак Знак"/>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rsid w:val="000924F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a">
    <w:name w:val="Содержимое таблицы"/>
    <w:basedOn w:val="a0"/>
    <w:qFormat/>
    <w:rsid w:val="000924F6"/>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rsid w:val="000924F6"/>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rsid w:val="000924F6"/>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b">
    <w:name w:val="Таблица шапка"/>
    <w:basedOn w:val="a0"/>
    <w:qFormat/>
    <w:rsid w:val="000924F6"/>
    <w:pPr>
      <w:keepNext/>
      <w:spacing w:before="40" w:after="40" w:line="240" w:lineRule="auto"/>
      <w:ind w:left="57" w:right="57"/>
    </w:pPr>
    <w:rPr>
      <w:rFonts w:ascii="Times New Roman" w:eastAsia="Times New Roman" w:hAnsi="Times New Roman"/>
      <w:szCs w:val="20"/>
      <w:lang w:eastAsia="ru-RU"/>
    </w:rPr>
  </w:style>
  <w:style w:type="paragraph" w:customStyle="1" w:styleId="affc">
    <w:name w:val="Пункт"/>
    <w:basedOn w:val="a0"/>
    <w:link w:val="16"/>
    <w:qFormat/>
    <w:rsid w:val="000924F6"/>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6">
    <w:name w:val="Пункт Знак1"/>
    <w:link w:val="affc"/>
    <w:qFormat/>
    <w:locked/>
    <w:rsid w:val="000924F6"/>
    <w:rPr>
      <w:rFonts w:ascii="Times New Roman" w:eastAsia="Times New Roman" w:hAnsi="Times New Roman" w:cs="Times New Roman"/>
      <w:sz w:val="28"/>
      <w:szCs w:val="20"/>
      <w:lang w:eastAsia="ru-RU"/>
    </w:rPr>
  </w:style>
  <w:style w:type="paragraph" w:customStyle="1" w:styleId="affd">
    <w:name w:val="Подпункт"/>
    <w:basedOn w:val="affc"/>
    <w:qFormat/>
    <w:rsid w:val="000924F6"/>
    <w:pPr>
      <w:tabs>
        <w:tab w:val="clear" w:pos="1134"/>
        <w:tab w:val="left" w:pos="360"/>
      </w:tabs>
      <w:ind w:left="2880" w:hanging="360"/>
    </w:pPr>
  </w:style>
  <w:style w:type="paragraph" w:customStyle="1" w:styleId="affe">
    <w:name w:val="Подподпункт"/>
    <w:basedOn w:val="affd"/>
    <w:qFormat/>
    <w:rsid w:val="000924F6"/>
    <w:pPr>
      <w:ind w:left="3600"/>
    </w:pPr>
  </w:style>
  <w:style w:type="paragraph" w:customStyle="1" w:styleId="afff">
    <w:name w:val="_Заголовок по центру"/>
    <w:basedOn w:val="a0"/>
    <w:qFormat/>
    <w:rsid w:val="000924F6"/>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7">
    <w:name w:val="Обычный1"/>
    <w:link w:val="18"/>
    <w:uiPriority w:val="99"/>
    <w:qFormat/>
    <w:rsid w:val="000924F6"/>
    <w:pPr>
      <w:widowControl w:val="0"/>
      <w:spacing w:after="0" w:line="240" w:lineRule="auto"/>
    </w:pPr>
    <w:rPr>
      <w:rFonts w:ascii="Times New Roman" w:eastAsia="Times New Roman" w:hAnsi="Times New Roman" w:cs="Times New Roman"/>
      <w:sz w:val="20"/>
      <w:szCs w:val="20"/>
      <w:lang w:eastAsia="ru-RU"/>
    </w:rPr>
  </w:style>
  <w:style w:type="character" w:customStyle="1" w:styleId="18">
    <w:name w:val="Обычный1 Знак"/>
    <w:link w:val="17"/>
    <w:uiPriority w:val="99"/>
    <w:qFormat/>
    <w:locked/>
    <w:rsid w:val="000924F6"/>
    <w:rPr>
      <w:rFonts w:ascii="Times New Roman" w:eastAsia="Times New Roman" w:hAnsi="Times New Roman" w:cs="Times New Roman"/>
      <w:sz w:val="20"/>
      <w:szCs w:val="20"/>
      <w:lang w:eastAsia="ru-RU"/>
    </w:rPr>
  </w:style>
  <w:style w:type="character" w:customStyle="1" w:styleId="0pt">
    <w:name w:val="Основной текст + Интервал 0 pt"/>
    <w:qFormat/>
    <w:rsid w:val="000924F6"/>
    <w:rPr>
      <w:rFonts w:ascii="Times New Roman" w:hAnsi="Times New Roman"/>
      <w:color w:val="000000"/>
      <w:spacing w:val="1"/>
      <w:w w:val="100"/>
      <w:position w:val="0"/>
      <w:sz w:val="20"/>
      <w:u w:val="none"/>
      <w:shd w:val="clear" w:color="auto" w:fill="FFFFFF"/>
      <w:lang w:val="ru-RU"/>
    </w:rPr>
  </w:style>
  <w:style w:type="paragraph" w:customStyle="1" w:styleId="afff0">
    <w:name w:val="Îñíîâí"/>
    <w:qFormat/>
    <w:rsid w:val="000924F6"/>
    <w:pPr>
      <w:widowControl w:val="0"/>
      <w:spacing w:after="0" w:line="240" w:lineRule="auto"/>
      <w:jc w:val="both"/>
    </w:pPr>
    <w:rPr>
      <w:rFonts w:ascii="Arial" w:eastAsia="Times New Roman" w:hAnsi="Arial" w:cs="Times New Roman"/>
      <w:szCs w:val="20"/>
      <w:lang w:eastAsia="ru-RU"/>
    </w:rPr>
  </w:style>
  <w:style w:type="paragraph" w:customStyle="1" w:styleId="19">
    <w:name w:val="Пункт1"/>
    <w:basedOn w:val="a0"/>
    <w:uiPriority w:val="99"/>
    <w:qFormat/>
    <w:rsid w:val="000924F6"/>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rsid w:val="000924F6"/>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1">
    <w:name w:val="Íîðìàëüíûé"/>
    <w:uiPriority w:val="99"/>
    <w:qFormat/>
    <w:rsid w:val="000924F6"/>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qFormat/>
    <w:rsid w:val="000924F6"/>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character" w:customStyle="1" w:styleId="ConsNonformat0">
    <w:name w:val="ConsNonformat Знак"/>
    <w:link w:val="ConsNonformat"/>
    <w:qFormat/>
    <w:locked/>
    <w:rsid w:val="000924F6"/>
    <w:rPr>
      <w:rFonts w:ascii="Courier New" w:eastAsia="Times New Roman" w:hAnsi="Courier New" w:cs="Courier New"/>
      <w:kern w:val="1"/>
      <w:sz w:val="20"/>
      <w:szCs w:val="20"/>
      <w:lang w:eastAsia="zh-CN"/>
    </w:rPr>
  </w:style>
  <w:style w:type="paragraph" w:customStyle="1" w:styleId="afff2">
    <w:name w:val="Обычный + по ширине"/>
    <w:basedOn w:val="a0"/>
    <w:qFormat/>
    <w:rsid w:val="000924F6"/>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paragraph" w:customStyle="1" w:styleId="Standard">
    <w:name w:val="Standard"/>
    <w:qFormat/>
    <w:rsid w:val="000924F6"/>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character" w:customStyle="1" w:styleId="afff3">
    <w:name w:val="Текст ТД Знак"/>
    <w:link w:val="a"/>
    <w:qFormat/>
    <w:locked/>
    <w:rsid w:val="000924F6"/>
    <w:rPr>
      <w:sz w:val="24"/>
    </w:rPr>
  </w:style>
  <w:style w:type="paragraph" w:customStyle="1" w:styleId="a">
    <w:name w:val="Текст ТД"/>
    <w:basedOn w:val="a0"/>
    <w:link w:val="afff3"/>
    <w:qFormat/>
    <w:rsid w:val="000924F6"/>
    <w:pPr>
      <w:numPr>
        <w:numId w:val="1"/>
      </w:numPr>
      <w:autoSpaceDE w:val="0"/>
      <w:autoSpaceDN w:val="0"/>
      <w:adjustRightInd w:val="0"/>
      <w:spacing w:line="240" w:lineRule="auto"/>
      <w:jc w:val="both"/>
    </w:pPr>
    <w:rPr>
      <w:rFonts w:asciiTheme="minorHAnsi" w:eastAsiaTheme="minorHAnsi" w:hAnsiTheme="minorHAnsi" w:cstheme="minorBidi"/>
      <w:sz w:val="24"/>
    </w:rPr>
  </w:style>
  <w:style w:type="character" w:customStyle="1" w:styleId="afff4">
    <w:name w:val="Цветовое выделение"/>
    <w:qFormat/>
    <w:rsid w:val="000924F6"/>
    <w:rPr>
      <w:b/>
      <w:bCs/>
      <w:color w:val="000080"/>
      <w:sz w:val="20"/>
      <w:szCs w:val="20"/>
    </w:rPr>
  </w:style>
  <w:style w:type="paragraph" w:customStyle="1" w:styleId="2a">
    <w:name w:val="Обычный2"/>
    <w:qFormat/>
    <w:rsid w:val="000924F6"/>
    <w:pPr>
      <w:spacing w:after="0" w:line="240" w:lineRule="auto"/>
      <w:jc w:val="both"/>
    </w:pPr>
    <w:rPr>
      <w:rFonts w:ascii="Times New Roman" w:eastAsia="SimSun" w:hAnsi="Times New Roman" w:cs="Times New Roman"/>
      <w:sz w:val="24"/>
      <w:szCs w:val="24"/>
      <w:lang w:eastAsia="ru-RU"/>
    </w:rPr>
  </w:style>
  <w:style w:type="paragraph" w:customStyle="1" w:styleId="1a">
    <w:name w:val="Без интервала1"/>
    <w:basedOn w:val="a0"/>
    <w:qFormat/>
    <w:rsid w:val="000924F6"/>
    <w:pPr>
      <w:spacing w:after="0" w:line="240" w:lineRule="auto"/>
      <w:jc w:val="both"/>
    </w:pPr>
    <w:rPr>
      <w:rFonts w:ascii="Arial" w:hAnsi="Arial"/>
      <w:sz w:val="24"/>
      <w:szCs w:val="24"/>
      <w:lang w:eastAsia="ru-RU"/>
    </w:rPr>
  </w:style>
  <w:style w:type="character" w:customStyle="1" w:styleId="150">
    <w:name w:val="15"/>
    <w:basedOn w:val="a1"/>
    <w:qFormat/>
    <w:rsid w:val="000924F6"/>
    <w:rPr>
      <w:rFonts w:ascii="Times New Roman" w:hAnsi="Times New Roman" w:cs="Times New Roman" w:hint="default"/>
      <w:b/>
      <w:i/>
      <w:color w:val="000000"/>
    </w:rPr>
  </w:style>
  <w:style w:type="paragraph" w:customStyle="1" w:styleId="52">
    <w:name w:val="Без интервала5"/>
    <w:basedOn w:val="a0"/>
    <w:qFormat/>
    <w:rsid w:val="000924F6"/>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rsid w:val="000924F6"/>
    <w:pPr>
      <w:numPr>
        <w:numId w:val="2"/>
      </w:numPr>
      <w:suppressAutoHyphens/>
      <w:spacing w:before="120" w:after="0" w:line="240" w:lineRule="auto"/>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rsid w:val="000924F6"/>
    <w:pPr>
      <w:suppressAutoHyphens/>
      <w:spacing w:before="120" w:after="0" w:line="240" w:lineRule="auto"/>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rsid w:val="000924F6"/>
    <w:pPr>
      <w:suppressAutoHyphens/>
      <w:spacing w:before="120" w:after="0" w:line="240" w:lineRule="auto"/>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8"/>
    <w:qFormat/>
    <w:rsid w:val="000924F6"/>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1b">
    <w:name w:val="Текст1"/>
    <w:qFormat/>
    <w:rsid w:val="000924F6"/>
    <w:pPr>
      <w:spacing w:after="120" w:line="240" w:lineRule="auto"/>
      <w:jc w:val="both"/>
    </w:pPr>
    <w:rPr>
      <w:rFonts w:ascii="Courier New" w:eastAsia="Times New Roman" w:hAnsi="Courier New" w:cs="Times New Roman"/>
      <w:szCs w:val="20"/>
    </w:rPr>
  </w:style>
  <w:style w:type="paragraph" w:customStyle="1" w:styleId="1c">
    <w:name w:val="Обычный (веб)1"/>
    <w:uiPriority w:val="99"/>
    <w:qFormat/>
    <w:rsid w:val="000924F6"/>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fff5">
    <w:name w:val="Базовый"/>
    <w:uiPriority w:val="99"/>
    <w:unhideWhenUsed/>
    <w:qFormat/>
    <w:rsid w:val="000924F6"/>
    <w:pPr>
      <w:widowControl w:val="0"/>
      <w:autoSpaceDE w:val="0"/>
      <w:autoSpaceDN w:val="0"/>
      <w:adjustRightInd w:val="0"/>
      <w:spacing w:after="0" w:line="240" w:lineRule="auto"/>
    </w:pPr>
    <w:rPr>
      <w:rFonts w:ascii="Times New Roman" w:eastAsia="Mangal" w:hAnsi="Times New Roman" w:cs="Times New Roman"/>
      <w:kern w:val="1"/>
      <w:sz w:val="24"/>
      <w:szCs w:val="24"/>
      <w:lang w:eastAsia="zh-CN" w:bidi="hi-IN"/>
    </w:rPr>
  </w:style>
  <w:style w:type="character" w:customStyle="1" w:styleId="1d">
    <w:name w:val="Основной текст1"/>
    <w:qFormat/>
    <w:rsid w:val="000924F6"/>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rsid w:val="00092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Quote"/>
    <w:basedOn w:val="a0"/>
    <w:next w:val="a0"/>
    <w:link w:val="2c"/>
    <w:uiPriority w:val="29"/>
    <w:qFormat/>
    <w:rsid w:val="000924F6"/>
    <w:pPr>
      <w:spacing w:after="160" w:line="259" w:lineRule="auto"/>
      <w:ind w:left="720" w:right="720"/>
    </w:pPr>
    <w:rPr>
      <w:rFonts w:asciiTheme="minorHAnsi" w:eastAsiaTheme="minorHAnsi" w:hAnsiTheme="minorHAnsi" w:cstheme="minorBidi"/>
      <w:i/>
    </w:rPr>
  </w:style>
  <w:style w:type="character" w:customStyle="1" w:styleId="2c">
    <w:name w:val="Цитата 2 Знак"/>
    <w:basedOn w:val="a1"/>
    <w:link w:val="2b"/>
    <w:uiPriority w:val="29"/>
    <w:qFormat/>
    <w:rsid w:val="000924F6"/>
    <w:rPr>
      <w:i/>
    </w:rPr>
  </w:style>
  <w:style w:type="paragraph" w:styleId="afff6">
    <w:name w:val="Intense Quote"/>
    <w:basedOn w:val="a0"/>
    <w:next w:val="a0"/>
    <w:link w:val="afff7"/>
    <w:uiPriority w:val="30"/>
    <w:qFormat/>
    <w:rsid w:val="000924F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7">
    <w:name w:val="Выделенная цитата Знак"/>
    <w:basedOn w:val="a1"/>
    <w:link w:val="afff6"/>
    <w:uiPriority w:val="30"/>
    <w:qFormat/>
    <w:rsid w:val="000924F6"/>
    <w:rPr>
      <w:i/>
      <w:shd w:val="clear" w:color="auto" w:fill="F2F2F2"/>
    </w:rPr>
  </w:style>
  <w:style w:type="character" w:customStyle="1" w:styleId="FooterChar">
    <w:name w:val="Footer Char"/>
    <w:basedOn w:val="a1"/>
    <w:uiPriority w:val="99"/>
    <w:qFormat/>
    <w:rsid w:val="000924F6"/>
  </w:style>
  <w:style w:type="character" w:customStyle="1" w:styleId="FootnoteTextChar">
    <w:name w:val="Footnote Text Char"/>
    <w:uiPriority w:val="99"/>
    <w:qFormat/>
    <w:rsid w:val="000924F6"/>
    <w:rPr>
      <w:sz w:val="18"/>
    </w:rPr>
  </w:style>
  <w:style w:type="paragraph" w:customStyle="1" w:styleId="1e">
    <w:name w:val="Заголовок оглавления1"/>
    <w:uiPriority w:val="39"/>
    <w:unhideWhenUsed/>
    <w:qFormat/>
    <w:rsid w:val="000924F6"/>
  </w:style>
  <w:style w:type="paragraph" w:customStyle="1" w:styleId="38">
    <w:name w:val="[Ростех] Наименование Подраздела (Уровень 3)"/>
    <w:uiPriority w:val="99"/>
    <w:qFormat/>
    <w:rsid w:val="000924F6"/>
    <w:pPr>
      <w:keepNext/>
      <w:keepLine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d">
    <w:name w:val="[Ростех] Наименование Раздела (Уровень 2)"/>
    <w:uiPriority w:val="99"/>
    <w:qFormat/>
    <w:rsid w:val="000924F6"/>
    <w:pPr>
      <w:keepNext/>
      <w:keepLine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8">
    <w:name w:val="[Ростех] Простой текст (Без уровня)"/>
    <w:link w:val="afff9"/>
    <w:uiPriority w:val="99"/>
    <w:qFormat/>
    <w:rsid w:val="000924F6"/>
    <w:pPr>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9">
    <w:name w:val="[Ростех] Простой текст (Без уровня) Знак"/>
    <w:basedOn w:val="a1"/>
    <w:link w:val="afff8"/>
    <w:uiPriority w:val="99"/>
    <w:qFormat/>
    <w:rsid w:val="000924F6"/>
    <w:rPr>
      <w:rFonts w:ascii="Proxima Nova ExCn Rg" w:eastAsia="Times New Roman" w:hAnsi="Proxima Nova ExCn Rg" w:cs="Times New Roman"/>
      <w:sz w:val="28"/>
      <w:szCs w:val="28"/>
      <w:lang w:eastAsia="ru-RU"/>
    </w:rPr>
  </w:style>
  <w:style w:type="character" w:customStyle="1" w:styleId="tipsy-tooltip">
    <w:name w:val="tipsy-tooltip"/>
    <w:basedOn w:val="a1"/>
    <w:qFormat/>
    <w:rsid w:val="000924F6"/>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qFormat/>
    <w:rsid w:val="000924F6"/>
    <w:pPr>
      <w:autoSpaceDE w:val="0"/>
      <w:autoSpaceDN w:val="0"/>
      <w:jc w:val="both"/>
    </w:pPr>
    <w:rPr>
      <w:rFonts w:ascii="Arial" w:hAnsi="Arial"/>
      <w:szCs w:val="20"/>
      <w:lang w:val="en-US"/>
    </w:rPr>
  </w:style>
  <w:style w:type="paragraph" w:customStyle="1" w:styleId="afffa">
    <w:name w:val="Основной"/>
    <w:basedOn w:val="a0"/>
    <w:qFormat/>
    <w:rsid w:val="000924F6"/>
    <w:pPr>
      <w:ind w:firstLine="709"/>
      <w:jc w:val="both"/>
    </w:pPr>
    <w:rPr>
      <w:sz w:val="28"/>
      <w:szCs w:val="28"/>
    </w:rPr>
  </w:style>
  <w:style w:type="paragraph" w:customStyle="1" w:styleId="10">
    <w:name w:val="Список_маркированный1"/>
    <w:qFormat/>
    <w:rsid w:val="000924F6"/>
    <w:pPr>
      <w:numPr>
        <w:numId w:val="3"/>
      </w:numPr>
      <w:tabs>
        <w:tab w:val="left" w:pos="709"/>
      </w:tabs>
      <w:spacing w:after="0" w:line="240" w:lineRule="auto"/>
      <w:jc w:val="both"/>
    </w:pPr>
    <w:rPr>
      <w:rFonts w:ascii="Times New Roman" w:eastAsia="Times New Roman" w:hAnsi="Times New Roman" w:cs="Times New Roman"/>
      <w:sz w:val="24"/>
      <w:szCs w:val="20"/>
      <w:lang w:eastAsia="ru-RU"/>
    </w:rPr>
  </w:style>
  <w:style w:type="paragraph" w:customStyle="1" w:styleId="PreformattedText">
    <w:name w:val="Preformatted Text"/>
    <w:basedOn w:val="a0"/>
    <w:qFormat/>
    <w:rsid w:val="000924F6"/>
    <w:pPr>
      <w:spacing w:after="0"/>
    </w:pPr>
    <w:rPr>
      <w:rFonts w:ascii="Liberation Mono" w:eastAsia="Liberation Mono" w:hAnsi="Liberation Mono" w:cs="Liberation Mono"/>
      <w:sz w:val="20"/>
      <w:szCs w:val="20"/>
    </w:rPr>
  </w:style>
  <w:style w:type="character" w:customStyle="1" w:styleId="1f">
    <w:name w:val="Знак примечания1"/>
    <w:qFormat/>
    <w:rsid w:val="000924F6"/>
    <w:rPr>
      <w:sz w:val="16"/>
      <w:szCs w:val="16"/>
    </w:rPr>
  </w:style>
  <w:style w:type="paragraph" w:customStyle="1" w:styleId="310">
    <w:name w:val="Основной текст 31"/>
    <w:qFormat/>
    <w:rsid w:val="000924F6"/>
    <w:pPr>
      <w:suppressAutoHyphens/>
      <w:overflowPunct w:val="0"/>
      <w:autoSpaceDE w:val="0"/>
      <w:spacing w:after="0" w:line="240" w:lineRule="auto"/>
      <w:jc w:val="both"/>
      <w:textAlignment w:val="baseline"/>
    </w:pPr>
    <w:rPr>
      <w:rFonts w:ascii="Times New Roman" w:eastAsia="Times New Roman" w:hAnsi="Times New Roman" w:cs="Times New Roman"/>
      <w:bCs/>
      <w:sz w:val="20"/>
      <w:szCs w:val="20"/>
      <w:lang w:eastAsia="ar-SA"/>
    </w:rPr>
  </w:style>
  <w:style w:type="character" w:customStyle="1" w:styleId="112">
    <w:name w:val="Заголовок 1 Знак1"/>
    <w:qFormat/>
    <w:rsid w:val="000924F6"/>
    <w:rPr>
      <w:rFonts w:ascii="Arial" w:hAnsi="Arial" w:cs="Arial"/>
      <w:b/>
      <w:sz w:val="28"/>
      <w:szCs w:val="18"/>
      <w:lang w:val="ru-RU" w:eastAsia="ru-RU" w:bidi="ar-SA"/>
    </w:rPr>
  </w:style>
  <w:style w:type="paragraph" w:customStyle="1" w:styleId="54">
    <w:name w:val="Основной текст (5)"/>
    <w:qFormat/>
    <w:rsid w:val="000924F6"/>
    <w:pPr>
      <w:widowControl w:val="0"/>
      <w:shd w:val="clear" w:color="auto" w:fill="FFFFFF"/>
      <w:spacing w:after="0" w:line="317" w:lineRule="exact"/>
      <w:jc w:val="center"/>
    </w:pPr>
    <w:rPr>
      <w:rFonts w:ascii="Times New Roman" w:eastAsia="Times New Roman" w:hAnsi="Times New Roman" w:cs="Times New Roman"/>
      <w:b/>
      <w:bCs/>
      <w:sz w:val="26"/>
      <w:szCs w:val="26"/>
      <w:lang w:eastAsia="ru-RU"/>
    </w:rPr>
  </w:style>
  <w:style w:type="paragraph" w:customStyle="1" w:styleId="1">
    <w:name w:val="Стиль1"/>
    <w:qFormat/>
    <w:rsid w:val="000924F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e">
    <w:name w:val="Основной текст2"/>
    <w:uiPriority w:val="99"/>
    <w:qFormat/>
    <w:rsid w:val="000924F6"/>
    <w:pPr>
      <w:widowControl w:val="0"/>
      <w:shd w:val="clear" w:color="auto" w:fill="FFFFFF"/>
      <w:spacing w:after="0" w:line="206" w:lineRule="exact"/>
    </w:pPr>
    <w:rPr>
      <w:rFonts w:ascii="Times New Roman" w:eastAsia="Times New Roman" w:hAnsi="Times New Roman" w:cs="Times New Roman"/>
      <w:b/>
      <w:bCs/>
      <w:color w:val="000000"/>
      <w:spacing w:val="-1"/>
      <w:sz w:val="16"/>
      <w:szCs w:val="16"/>
      <w:lang w:eastAsia="ru-RU"/>
    </w:rPr>
  </w:style>
  <w:style w:type="table" w:customStyle="1" w:styleId="1f0">
    <w:name w:val="Сетка таблицы1"/>
    <w:basedOn w:val="a2"/>
    <w:next w:val="afffb"/>
    <w:uiPriority w:val="39"/>
    <w:rsid w:val="00300F6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Grid"/>
    <w:basedOn w:val="a2"/>
    <w:uiPriority w:val="39"/>
    <w:qFormat/>
    <w:rsid w:val="0030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c">
    <w:name w:val="Другое_"/>
    <w:link w:val="afffd"/>
    <w:rsid w:val="00264A09"/>
    <w:rPr>
      <w:rFonts w:ascii="Arial" w:eastAsia="Arial" w:hAnsi="Arial" w:cs="Arial"/>
    </w:rPr>
  </w:style>
  <w:style w:type="paragraph" w:customStyle="1" w:styleId="afffd">
    <w:name w:val="Другое"/>
    <w:basedOn w:val="a0"/>
    <w:link w:val="afffc"/>
    <w:rsid w:val="00264A09"/>
    <w:pPr>
      <w:widowControl w:val="0"/>
      <w:spacing w:after="0"/>
      <w:ind w:firstLine="40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12103</Words>
  <Characters>68991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DOC-MARKER-1xL6QRH0iZ7FHgzGLr1vxg</dc:description>
  <cp:lastModifiedBy>Гордеева Ю.Р.</cp:lastModifiedBy>
  <cp:revision>8</cp:revision>
  <dcterms:created xsi:type="dcterms:W3CDTF">2026-07-14T07:33:00Z</dcterms:created>
  <dcterms:modified xsi:type="dcterms:W3CDTF">2026-07-15T12:48:00Z</dcterms:modified>
</cp:coreProperties>
</file>