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5A44" w14:textId="77777777" w:rsidR="00507A34" w:rsidRPr="009706F8" w:rsidRDefault="00507A34" w:rsidP="00D060C7">
      <w:pPr>
        <w:jc w:val="center"/>
        <w:rPr>
          <w:rFonts w:ascii="Times New Roman" w:hAnsi="Times New Roman" w:cs="Times New Roman"/>
          <w:b/>
        </w:rPr>
      </w:pPr>
      <w:r w:rsidRPr="009706F8">
        <w:rPr>
          <w:rFonts w:ascii="Times New Roman" w:hAnsi="Times New Roman" w:cs="Times New Roman"/>
          <w:b/>
        </w:rPr>
        <w:t>Техническое задание</w:t>
      </w:r>
    </w:p>
    <w:p w14:paraId="6BA3574D" w14:textId="1BEAAF00" w:rsidR="00B632ED" w:rsidRPr="006F13DB" w:rsidRDefault="00C927FA" w:rsidP="00C927FA">
      <w:pPr>
        <w:jc w:val="center"/>
        <w:rPr>
          <w:rFonts w:ascii="Times New Roman" w:hAnsi="Times New Roman" w:cs="Times New Roman"/>
          <w:b/>
        </w:rPr>
      </w:pPr>
      <w:r>
        <w:rPr>
          <w:rFonts w:ascii="Times New Roman" w:hAnsi="Times New Roman" w:cs="Times New Roman"/>
          <w:b/>
        </w:rPr>
        <w:t>на поставку</w:t>
      </w:r>
      <w:r w:rsidRPr="00C927FA">
        <w:rPr>
          <w:rFonts w:ascii="Times New Roman" w:hAnsi="Times New Roman" w:cs="Times New Roman"/>
          <w:b/>
          <w:bCs/>
        </w:rPr>
        <w:t xml:space="preserve"> принадлежностей для музыкального образования</w:t>
      </w:r>
      <w:r>
        <w:rPr>
          <w:rFonts w:ascii="Times New Roman" w:hAnsi="Times New Roman" w:cs="Times New Roman"/>
          <w:b/>
          <w:bCs/>
        </w:rPr>
        <w:t xml:space="preserve"> </w:t>
      </w:r>
    </w:p>
    <w:p w14:paraId="68001190" w14:textId="77777777" w:rsidR="006C6A86" w:rsidRDefault="006C6A86" w:rsidP="006C6A86">
      <w:pPr>
        <w:ind w:firstLine="709"/>
        <w:jc w:val="both"/>
        <w:rPr>
          <w:rFonts w:ascii="Times New Roman" w:hAnsi="Times New Roman" w:cs="Times New Roman"/>
          <w:i/>
          <w:iCs/>
          <w:sz w:val="22"/>
          <w:szCs w:val="22"/>
        </w:rPr>
      </w:pPr>
    </w:p>
    <w:p w14:paraId="416B965B" w14:textId="100341CD" w:rsidR="006C6A86" w:rsidRDefault="006C6A86" w:rsidP="006C6A86">
      <w:pPr>
        <w:ind w:firstLine="709"/>
        <w:jc w:val="both"/>
        <w:rPr>
          <w:rFonts w:ascii="Times New Roman" w:hAnsi="Times New Roman" w:cs="Times New Roman"/>
          <w:i/>
          <w:iCs/>
          <w:color w:val="000000"/>
          <w:sz w:val="22"/>
          <w:szCs w:val="22"/>
          <w:lang w:eastAsia="ru-RU" w:bidi="ru-RU"/>
        </w:rPr>
      </w:pPr>
      <w:r>
        <w:rPr>
          <w:rFonts w:ascii="Times New Roman" w:hAnsi="Times New Roman" w:cs="Times New Roman"/>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55" w:type="dxa"/>
        <w:jc w:val="center"/>
        <w:tblInd w:w="0" w:type="dxa"/>
        <w:tblLayout w:type="fixed"/>
        <w:tblLook w:val="04A0" w:firstRow="1" w:lastRow="0" w:firstColumn="1" w:lastColumn="0" w:noHBand="0" w:noVBand="1"/>
      </w:tblPr>
      <w:tblGrid>
        <w:gridCol w:w="477"/>
        <w:gridCol w:w="1277"/>
        <w:gridCol w:w="3344"/>
        <w:gridCol w:w="1418"/>
        <w:gridCol w:w="1496"/>
        <w:gridCol w:w="1843"/>
      </w:tblGrid>
      <w:tr w:rsidR="006C6A86" w:rsidRPr="00F809B6" w14:paraId="3B2AF743" w14:textId="77777777" w:rsidTr="00612FD2">
        <w:trPr>
          <w:trHeight w:val="241"/>
          <w:jc w:val="center"/>
        </w:trPr>
        <w:tc>
          <w:tcPr>
            <w:tcW w:w="477" w:type="dxa"/>
            <w:vMerge w:val="restart"/>
            <w:tcBorders>
              <w:top w:val="single" w:sz="4" w:space="0" w:color="000000"/>
              <w:left w:val="single" w:sz="4" w:space="0" w:color="000000"/>
              <w:bottom w:val="single" w:sz="4" w:space="0" w:color="auto"/>
              <w:right w:val="single" w:sz="4" w:space="0" w:color="000000"/>
            </w:tcBorders>
            <w:hideMark/>
          </w:tcPr>
          <w:p w14:paraId="5773F427" w14:textId="77777777" w:rsidR="006C6A86" w:rsidRPr="00F809B6" w:rsidRDefault="006C6A86">
            <w:pPr>
              <w:autoSpaceDE w:val="0"/>
              <w:autoSpaceDN w:val="0"/>
              <w:spacing w:line="256" w:lineRule="auto"/>
              <w:ind w:left="-567" w:firstLine="567"/>
              <w:jc w:val="both"/>
              <w:rPr>
                <w:rFonts w:ascii="Times New Roman" w:eastAsia="Times New Roman" w:hAnsi="Times New Roman"/>
                <w:sz w:val="20"/>
                <w:szCs w:val="20"/>
                <w:lang w:eastAsia="en-US"/>
              </w:rPr>
            </w:pPr>
            <w:r w:rsidRPr="00F809B6">
              <w:rPr>
                <w:rFonts w:ascii="Times New Roman" w:eastAsia="Times New Roman" w:hAnsi="Times New Roman"/>
                <w:sz w:val="20"/>
                <w:szCs w:val="20"/>
                <w:lang w:eastAsia="en-US"/>
              </w:rPr>
              <w:t>№ п/п</w:t>
            </w:r>
          </w:p>
        </w:tc>
        <w:tc>
          <w:tcPr>
            <w:tcW w:w="1277" w:type="dxa"/>
            <w:vMerge w:val="restart"/>
            <w:tcBorders>
              <w:top w:val="single" w:sz="4" w:space="0" w:color="000000"/>
              <w:left w:val="single" w:sz="4" w:space="0" w:color="000000"/>
              <w:bottom w:val="single" w:sz="4" w:space="0" w:color="auto"/>
              <w:right w:val="single" w:sz="4" w:space="0" w:color="000000"/>
            </w:tcBorders>
            <w:hideMark/>
          </w:tcPr>
          <w:p w14:paraId="166A66DE" w14:textId="77777777" w:rsidR="006C6A86" w:rsidRPr="00F809B6" w:rsidRDefault="006C6A86">
            <w:pPr>
              <w:autoSpaceDE w:val="0"/>
              <w:autoSpaceDN w:val="0"/>
              <w:spacing w:line="256" w:lineRule="auto"/>
              <w:ind w:left="-567" w:firstLine="567"/>
              <w:jc w:val="both"/>
              <w:rPr>
                <w:rFonts w:ascii="Times New Roman" w:eastAsia="Times New Roman" w:hAnsi="Times New Roman"/>
                <w:sz w:val="20"/>
                <w:szCs w:val="20"/>
                <w:lang w:eastAsia="en-US"/>
              </w:rPr>
            </w:pPr>
            <w:r w:rsidRPr="00F809B6">
              <w:rPr>
                <w:rFonts w:ascii="Times New Roman" w:eastAsia="Times New Roman" w:hAnsi="Times New Roman"/>
                <w:sz w:val="20"/>
                <w:szCs w:val="20"/>
                <w:lang w:eastAsia="en-US"/>
              </w:rPr>
              <w:t>Код ОКПД2</w:t>
            </w:r>
          </w:p>
        </w:tc>
        <w:tc>
          <w:tcPr>
            <w:tcW w:w="3344" w:type="dxa"/>
            <w:vMerge w:val="restart"/>
            <w:tcBorders>
              <w:top w:val="single" w:sz="4" w:space="0" w:color="000000"/>
              <w:left w:val="single" w:sz="4" w:space="0" w:color="000000"/>
              <w:bottom w:val="single" w:sz="4" w:space="0" w:color="auto"/>
              <w:right w:val="single" w:sz="4" w:space="0" w:color="000000"/>
            </w:tcBorders>
            <w:hideMark/>
          </w:tcPr>
          <w:p w14:paraId="0AF91F4E" w14:textId="77777777" w:rsidR="006C6A86" w:rsidRPr="00F809B6"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F809B6">
              <w:rPr>
                <w:rFonts w:ascii="Times New Roman" w:eastAsia="Times New Roman" w:hAnsi="Times New Roman"/>
                <w:sz w:val="20"/>
                <w:szCs w:val="20"/>
                <w:lang w:eastAsia="en-US"/>
              </w:rPr>
              <w:t>Наим‍​﻿‌﻿‍​‌⁠​﻿⁠‌‍⁠‌‍​﻿​‍​‌﻿⁠​‍​‍‌⁠﻿⁠‍​​﻿﻿⁠‌​​‌​енование</w:t>
            </w:r>
          </w:p>
        </w:tc>
        <w:tc>
          <w:tcPr>
            <w:tcW w:w="4757" w:type="dxa"/>
            <w:gridSpan w:val="3"/>
            <w:tcBorders>
              <w:top w:val="single" w:sz="4" w:space="0" w:color="000000"/>
              <w:left w:val="single" w:sz="4" w:space="0" w:color="000000"/>
              <w:bottom w:val="single" w:sz="4" w:space="0" w:color="auto"/>
              <w:right w:val="single" w:sz="4" w:space="0" w:color="000000"/>
            </w:tcBorders>
            <w:hideMark/>
          </w:tcPr>
          <w:p w14:paraId="12329FD9" w14:textId="77777777" w:rsidR="006C6A86" w:rsidRPr="00F809B6"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F809B6">
              <w:rPr>
                <w:rFonts w:ascii="Times New Roman" w:eastAsia="Times New Roman" w:hAnsi="Times New Roman"/>
                <w:sz w:val="20"/>
                <w:szCs w:val="20"/>
                <w:lang w:eastAsia="en-US"/>
              </w:rPr>
              <w:t>Национальный режим</w:t>
            </w:r>
          </w:p>
        </w:tc>
      </w:tr>
      <w:tr w:rsidR="006C6A86" w:rsidRPr="002E46FB" w14:paraId="60B170AD" w14:textId="77777777" w:rsidTr="00612FD2">
        <w:trPr>
          <w:trHeight w:val="397"/>
          <w:jc w:val="center"/>
        </w:trPr>
        <w:tc>
          <w:tcPr>
            <w:tcW w:w="477" w:type="dxa"/>
            <w:vMerge/>
            <w:tcBorders>
              <w:top w:val="single" w:sz="4" w:space="0" w:color="auto"/>
              <w:left w:val="single" w:sz="4" w:space="0" w:color="auto"/>
              <w:bottom w:val="single" w:sz="4" w:space="0" w:color="auto"/>
              <w:right w:val="single" w:sz="4" w:space="0" w:color="auto"/>
            </w:tcBorders>
            <w:vAlign w:val="center"/>
            <w:hideMark/>
          </w:tcPr>
          <w:p w14:paraId="7A5C9E5A" w14:textId="77777777" w:rsidR="006C6A86" w:rsidRPr="002E46FB" w:rsidRDefault="006C6A86">
            <w:pPr>
              <w:rPr>
                <w:rFonts w:ascii="Times New Roman" w:eastAsia="Times New Roman" w:hAnsi="Times New Roman"/>
                <w:color w:val="000000"/>
                <w:sz w:val="20"/>
                <w:szCs w:val="20"/>
                <w:lang w:eastAsia="en-US" w:bidi="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E33DACE" w14:textId="77777777" w:rsidR="006C6A86" w:rsidRPr="002E46FB" w:rsidRDefault="006C6A86">
            <w:pPr>
              <w:rPr>
                <w:rFonts w:ascii="Times New Roman" w:eastAsia="Times New Roman" w:hAnsi="Times New Roman"/>
                <w:color w:val="000000"/>
                <w:sz w:val="20"/>
                <w:szCs w:val="20"/>
                <w:lang w:eastAsia="en-US" w:bidi="ru-RU"/>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14:paraId="365DF145" w14:textId="77777777" w:rsidR="006C6A86" w:rsidRPr="002E46FB" w:rsidRDefault="006C6A86">
            <w:pPr>
              <w:rPr>
                <w:rFonts w:ascii="Times New Roman" w:eastAsia="Times New Roman" w:hAnsi="Times New Roman"/>
                <w:color w:val="000000"/>
                <w:sz w:val="20"/>
                <w:szCs w:val="20"/>
                <w:lang w:eastAsia="en-US" w:bidi="ru-RU"/>
              </w:rPr>
            </w:pPr>
          </w:p>
        </w:tc>
        <w:tc>
          <w:tcPr>
            <w:tcW w:w="1418" w:type="dxa"/>
            <w:tcBorders>
              <w:top w:val="single" w:sz="4" w:space="0" w:color="auto"/>
              <w:left w:val="single" w:sz="4" w:space="0" w:color="auto"/>
              <w:bottom w:val="single" w:sz="4" w:space="0" w:color="auto"/>
              <w:right w:val="single" w:sz="4" w:space="0" w:color="auto"/>
            </w:tcBorders>
            <w:hideMark/>
          </w:tcPr>
          <w:p w14:paraId="4CFDB523" w14:textId="77777777" w:rsidR="006C6A86" w:rsidRPr="002E46FB"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1875 (Запрет)</w:t>
            </w:r>
          </w:p>
        </w:tc>
        <w:tc>
          <w:tcPr>
            <w:tcW w:w="1496" w:type="dxa"/>
            <w:tcBorders>
              <w:top w:val="single" w:sz="4" w:space="0" w:color="auto"/>
              <w:left w:val="single" w:sz="4" w:space="0" w:color="auto"/>
              <w:bottom w:val="single" w:sz="4" w:space="0" w:color="auto"/>
              <w:right w:val="single" w:sz="4" w:space="0" w:color="auto"/>
            </w:tcBorders>
            <w:hideMark/>
          </w:tcPr>
          <w:p w14:paraId="3C1AEE16" w14:textId="77777777" w:rsidR="006C6A86" w:rsidRPr="002E46FB"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1875</w:t>
            </w:r>
          </w:p>
          <w:p w14:paraId="702C8AD2" w14:textId="77777777" w:rsidR="006C6A86" w:rsidRPr="002E46FB"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(Ограничение)</w:t>
            </w:r>
          </w:p>
        </w:tc>
        <w:tc>
          <w:tcPr>
            <w:tcW w:w="1843" w:type="dxa"/>
            <w:tcBorders>
              <w:top w:val="single" w:sz="4" w:space="0" w:color="auto"/>
              <w:left w:val="single" w:sz="4" w:space="0" w:color="auto"/>
              <w:bottom w:val="single" w:sz="4" w:space="0" w:color="auto"/>
              <w:right w:val="single" w:sz="4" w:space="0" w:color="auto"/>
            </w:tcBorders>
            <w:hideMark/>
          </w:tcPr>
          <w:p w14:paraId="77D68968" w14:textId="77777777" w:rsidR="006C6A86" w:rsidRPr="002E46FB"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1875</w:t>
            </w:r>
          </w:p>
          <w:p w14:paraId="7C624301" w14:textId="77777777" w:rsidR="006C6A86" w:rsidRPr="002E46FB"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(Преимущество)</w:t>
            </w:r>
          </w:p>
        </w:tc>
      </w:tr>
      <w:tr w:rsidR="002E46FB" w:rsidRPr="002E46FB" w14:paraId="54B234A9"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6B341B73" w14:textId="026FE959"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90DE969" w14:textId="6528F52B"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25.11.23.119</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35C04ADF" w14:textId="70A2132A"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Хоровой станок (ступени для хора)</w:t>
            </w:r>
          </w:p>
        </w:tc>
        <w:tc>
          <w:tcPr>
            <w:tcW w:w="1418" w:type="dxa"/>
            <w:tcBorders>
              <w:top w:val="single" w:sz="4" w:space="0" w:color="auto"/>
              <w:left w:val="single" w:sz="4" w:space="0" w:color="auto"/>
              <w:bottom w:val="single" w:sz="4" w:space="0" w:color="auto"/>
              <w:right w:val="single" w:sz="4" w:space="0" w:color="auto"/>
            </w:tcBorders>
          </w:tcPr>
          <w:p w14:paraId="2D050BCE"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496" w:type="dxa"/>
            <w:tcBorders>
              <w:top w:val="single" w:sz="4" w:space="0" w:color="auto"/>
              <w:left w:val="single" w:sz="4" w:space="0" w:color="auto"/>
              <w:bottom w:val="single" w:sz="4" w:space="0" w:color="auto"/>
              <w:right w:val="single" w:sz="4" w:space="0" w:color="auto"/>
            </w:tcBorders>
          </w:tcPr>
          <w:p w14:paraId="35A2998E"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4226F" w14:textId="77777777" w:rsidR="002E46FB" w:rsidRDefault="002E46FB" w:rsidP="002E46FB">
            <w:pPr>
              <w:autoSpaceDE w:val="0"/>
              <w:autoSpaceDN w:val="0"/>
              <w:spacing w:line="256" w:lineRule="auto"/>
              <w:ind w:left="-567" w:firstLine="567"/>
              <w:jc w:val="both"/>
              <w:rPr>
                <w:rFonts w:asciiTheme="minorHAnsi" w:hAnsiTheme="minorHAnsi" w:cs="Segoe UI Symbol"/>
                <w:sz w:val="20"/>
                <w:szCs w:val="20"/>
              </w:rPr>
            </w:pPr>
            <w:r w:rsidRPr="002E46FB">
              <w:rPr>
                <w:rFonts w:ascii="Segoe UI Symbol" w:hAnsi="Segoe UI Symbol" w:cs="Segoe UI Symbol"/>
                <w:sz w:val="20"/>
                <w:szCs w:val="20"/>
              </w:rPr>
              <w:t>✓</w:t>
            </w:r>
            <w:r>
              <w:rPr>
                <w:rFonts w:asciiTheme="minorHAnsi" w:hAnsiTheme="minorHAnsi" w:cs="Segoe UI Symbol"/>
                <w:sz w:val="20"/>
                <w:szCs w:val="20"/>
              </w:rPr>
              <w:t xml:space="preserve"> предмета нет</w:t>
            </w:r>
          </w:p>
          <w:p w14:paraId="39E9AD82" w14:textId="59B4447C" w:rsidR="002E46FB" w:rsidRPr="002E46FB" w:rsidRDefault="002E46FB" w:rsidP="002E46FB">
            <w:pPr>
              <w:autoSpaceDE w:val="0"/>
              <w:autoSpaceDN w:val="0"/>
              <w:spacing w:line="256" w:lineRule="auto"/>
              <w:ind w:left="-567" w:firstLine="567"/>
              <w:jc w:val="both"/>
              <w:rPr>
                <w:rFonts w:asciiTheme="minorHAnsi" w:eastAsia="Times New Roman" w:hAnsiTheme="minorHAnsi"/>
                <w:sz w:val="20"/>
                <w:szCs w:val="20"/>
                <w:lang w:eastAsia="en-US"/>
              </w:rPr>
            </w:pPr>
            <w:r>
              <w:rPr>
                <w:rFonts w:asciiTheme="minorHAnsi" w:hAnsiTheme="minorHAnsi" w:cs="Segoe UI Symbol"/>
                <w:sz w:val="20"/>
                <w:szCs w:val="20"/>
              </w:rPr>
              <w:t xml:space="preserve"> в списке</w:t>
            </w:r>
          </w:p>
        </w:tc>
      </w:tr>
      <w:tr w:rsidR="002E46FB" w:rsidRPr="002E46FB" w14:paraId="502A50F0"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585972E3" w14:textId="24BA6B89"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995AF5" w14:textId="441B133A"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32.20.20.190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684369CE" w14:textId="14C61A69"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Пюпитры</w:t>
            </w:r>
          </w:p>
        </w:tc>
        <w:tc>
          <w:tcPr>
            <w:tcW w:w="1418" w:type="dxa"/>
            <w:tcBorders>
              <w:top w:val="single" w:sz="4" w:space="0" w:color="auto"/>
              <w:left w:val="single" w:sz="4" w:space="0" w:color="auto"/>
              <w:bottom w:val="single" w:sz="4" w:space="0" w:color="auto"/>
              <w:right w:val="single" w:sz="4" w:space="0" w:color="auto"/>
            </w:tcBorders>
          </w:tcPr>
          <w:p w14:paraId="7D3EE6F6"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712F777B"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79D4C" w14:textId="624FA666"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1C4A7B02"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75D6A220" w14:textId="1EBC3153"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16ADFF" w14:textId="4943383F"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32.99.53.130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6F1DD997" w14:textId="0EEFF435"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Доска меловая (Нотный стан)</w:t>
            </w:r>
          </w:p>
        </w:tc>
        <w:tc>
          <w:tcPr>
            <w:tcW w:w="1418" w:type="dxa"/>
            <w:tcBorders>
              <w:top w:val="single" w:sz="4" w:space="0" w:color="auto"/>
              <w:left w:val="single" w:sz="4" w:space="0" w:color="auto"/>
              <w:bottom w:val="single" w:sz="4" w:space="0" w:color="auto"/>
              <w:right w:val="single" w:sz="4" w:space="0" w:color="auto"/>
            </w:tcBorders>
          </w:tcPr>
          <w:p w14:paraId="67315A68"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6B663EFD" w14:textId="41B1036D"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8B6FBD"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r>
      <w:tr w:rsidR="002E46FB" w:rsidRPr="002E46FB" w14:paraId="18F64590"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29781146" w14:textId="34BD0CBA"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E3B6FA9" w14:textId="32D19B62"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32.20.16.140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4937A04D" w14:textId="2678425D"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Струны для классической гитары</w:t>
            </w:r>
          </w:p>
        </w:tc>
        <w:tc>
          <w:tcPr>
            <w:tcW w:w="1418" w:type="dxa"/>
            <w:tcBorders>
              <w:top w:val="single" w:sz="4" w:space="0" w:color="auto"/>
              <w:left w:val="single" w:sz="4" w:space="0" w:color="auto"/>
              <w:bottom w:val="single" w:sz="4" w:space="0" w:color="auto"/>
              <w:right w:val="single" w:sz="4" w:space="0" w:color="auto"/>
            </w:tcBorders>
          </w:tcPr>
          <w:p w14:paraId="760D9830"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02947110"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C21D99" w14:textId="24AF92EA"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1A107378"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16D1D785" w14:textId="539E11A9"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B45C796" w14:textId="2E42D7EB"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32.20.16.120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0F0676CC" w14:textId="6E96AA98"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Камертон</w:t>
            </w:r>
          </w:p>
        </w:tc>
        <w:tc>
          <w:tcPr>
            <w:tcW w:w="1418" w:type="dxa"/>
            <w:tcBorders>
              <w:top w:val="single" w:sz="4" w:space="0" w:color="auto"/>
              <w:left w:val="single" w:sz="4" w:space="0" w:color="auto"/>
              <w:bottom w:val="single" w:sz="4" w:space="0" w:color="auto"/>
              <w:right w:val="single" w:sz="4" w:space="0" w:color="auto"/>
            </w:tcBorders>
          </w:tcPr>
          <w:p w14:paraId="06083785"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0446A0C4"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24291" w14:textId="7EA3D825"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6BB874F4"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259CDBAB" w14:textId="72187548"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A3F8C7" w14:textId="556219A0"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32.20.20.190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668BB2F9" w14:textId="251B8DFE"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Подставка под ногу для гитариста</w:t>
            </w:r>
          </w:p>
        </w:tc>
        <w:tc>
          <w:tcPr>
            <w:tcW w:w="1418" w:type="dxa"/>
            <w:tcBorders>
              <w:top w:val="single" w:sz="4" w:space="0" w:color="auto"/>
              <w:left w:val="single" w:sz="4" w:space="0" w:color="auto"/>
              <w:bottom w:val="single" w:sz="4" w:space="0" w:color="auto"/>
              <w:right w:val="single" w:sz="4" w:space="0" w:color="auto"/>
            </w:tcBorders>
          </w:tcPr>
          <w:p w14:paraId="185DDBA4"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496" w:type="dxa"/>
            <w:tcBorders>
              <w:top w:val="single" w:sz="4" w:space="0" w:color="auto"/>
              <w:left w:val="single" w:sz="4" w:space="0" w:color="auto"/>
              <w:bottom w:val="single" w:sz="4" w:space="0" w:color="auto"/>
              <w:right w:val="single" w:sz="4" w:space="0" w:color="auto"/>
            </w:tcBorders>
          </w:tcPr>
          <w:p w14:paraId="63BFEC9B"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E4E1D4" w14:textId="6EA80C08"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56914D93"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09C85C1A" w14:textId="2F5832C9"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8203F2" w14:textId="2F7E055D"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32.20.20.110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24DE4517" w14:textId="2D231E05"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Стойка для синтезатора</w:t>
            </w:r>
          </w:p>
        </w:tc>
        <w:tc>
          <w:tcPr>
            <w:tcW w:w="1418" w:type="dxa"/>
            <w:tcBorders>
              <w:top w:val="single" w:sz="4" w:space="0" w:color="auto"/>
              <w:left w:val="single" w:sz="4" w:space="0" w:color="auto"/>
              <w:bottom w:val="single" w:sz="4" w:space="0" w:color="auto"/>
              <w:right w:val="single" w:sz="4" w:space="0" w:color="auto"/>
            </w:tcBorders>
          </w:tcPr>
          <w:p w14:paraId="7E0D4597"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5E33A192"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A57A5" w14:textId="3FE29434"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61113E9D"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4B37120F" w14:textId="65A10496"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BC9B33" w14:textId="10A08C64"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32.20.20.190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509AAD85" w14:textId="37436A01"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 xml:space="preserve">Палочки барабанные </w:t>
            </w:r>
          </w:p>
        </w:tc>
        <w:tc>
          <w:tcPr>
            <w:tcW w:w="1418" w:type="dxa"/>
            <w:tcBorders>
              <w:top w:val="single" w:sz="4" w:space="0" w:color="auto"/>
              <w:left w:val="single" w:sz="4" w:space="0" w:color="auto"/>
              <w:bottom w:val="single" w:sz="4" w:space="0" w:color="auto"/>
              <w:right w:val="single" w:sz="4" w:space="0" w:color="auto"/>
            </w:tcBorders>
          </w:tcPr>
          <w:p w14:paraId="58FFB7C8"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653A6625"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D8844" w14:textId="725C6E1F"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1B7671F5"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06F33C4E" w14:textId="6D39D7D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5D3296" w14:textId="7A36965E"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32.20.20.190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5E6A79D3" w14:textId="30466714"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Педаль для синтезатора</w:t>
            </w:r>
          </w:p>
        </w:tc>
        <w:tc>
          <w:tcPr>
            <w:tcW w:w="1418" w:type="dxa"/>
            <w:tcBorders>
              <w:top w:val="single" w:sz="4" w:space="0" w:color="auto"/>
              <w:left w:val="single" w:sz="4" w:space="0" w:color="auto"/>
              <w:bottom w:val="single" w:sz="4" w:space="0" w:color="auto"/>
              <w:right w:val="single" w:sz="4" w:space="0" w:color="auto"/>
            </w:tcBorders>
          </w:tcPr>
          <w:p w14:paraId="35D0804D"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1AD6CBFD"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C5D5C" w14:textId="5EF9964B"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53ADCA50"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6B1CF5E2" w14:textId="0C74380F"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111C980" w14:textId="1B337D4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58.19.12.000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326C0AA5" w14:textId="17ED4562"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Портреты отечественных и зарубежных композиторов</w:t>
            </w:r>
          </w:p>
        </w:tc>
        <w:tc>
          <w:tcPr>
            <w:tcW w:w="1418" w:type="dxa"/>
            <w:tcBorders>
              <w:top w:val="single" w:sz="4" w:space="0" w:color="auto"/>
              <w:left w:val="single" w:sz="4" w:space="0" w:color="auto"/>
              <w:bottom w:val="single" w:sz="4" w:space="0" w:color="auto"/>
              <w:right w:val="single" w:sz="4" w:space="0" w:color="auto"/>
            </w:tcBorders>
          </w:tcPr>
          <w:p w14:paraId="75E118EE"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496" w:type="dxa"/>
            <w:tcBorders>
              <w:top w:val="single" w:sz="4" w:space="0" w:color="auto"/>
              <w:left w:val="single" w:sz="4" w:space="0" w:color="auto"/>
              <w:bottom w:val="single" w:sz="4" w:space="0" w:color="auto"/>
              <w:right w:val="single" w:sz="4" w:space="0" w:color="auto"/>
            </w:tcBorders>
          </w:tcPr>
          <w:p w14:paraId="57865D1E"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AF2F13" w14:textId="28079EFA"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r w:rsidR="002E46FB" w:rsidRPr="002E46FB" w14:paraId="568C13C7" w14:textId="77777777" w:rsidTr="00612FD2">
        <w:trPr>
          <w:trHeight w:val="275"/>
          <w:jc w:val="center"/>
        </w:trPr>
        <w:tc>
          <w:tcPr>
            <w:tcW w:w="477" w:type="dxa"/>
            <w:tcBorders>
              <w:top w:val="single" w:sz="4" w:space="0" w:color="auto"/>
              <w:left w:val="single" w:sz="4" w:space="0" w:color="auto"/>
              <w:bottom w:val="single" w:sz="4" w:space="0" w:color="auto"/>
              <w:right w:val="single" w:sz="4" w:space="0" w:color="auto"/>
            </w:tcBorders>
          </w:tcPr>
          <w:p w14:paraId="3AA559BB" w14:textId="038F9E5E"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eastAsia="Times New Roman" w:hAnsi="Times New Roman"/>
                <w:sz w:val="20"/>
                <w:szCs w:val="20"/>
                <w:lang w:eastAsia="en-US"/>
              </w:rPr>
              <w:t>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701BE5" w14:textId="2159BA4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Times New Roman" w:hAnsi="Times New Roman"/>
                <w:sz w:val="20"/>
                <w:szCs w:val="20"/>
              </w:rPr>
              <w:t>32.20.15.190</w:t>
            </w:r>
          </w:p>
        </w:tc>
        <w:tc>
          <w:tcPr>
            <w:tcW w:w="3344" w:type="dxa"/>
            <w:tcBorders>
              <w:top w:val="single" w:sz="4" w:space="0" w:color="auto"/>
              <w:left w:val="single" w:sz="4" w:space="0" w:color="auto"/>
              <w:bottom w:val="single" w:sz="4" w:space="0" w:color="auto"/>
              <w:right w:val="single" w:sz="4" w:space="0" w:color="auto"/>
            </w:tcBorders>
            <w:shd w:val="clear" w:color="auto" w:fill="auto"/>
          </w:tcPr>
          <w:p w14:paraId="0BEB0C8B" w14:textId="048B6F49" w:rsidR="002E46FB" w:rsidRPr="002E46FB" w:rsidRDefault="002E46FB" w:rsidP="002E46FB">
            <w:pPr>
              <w:autoSpaceDE w:val="0"/>
              <w:autoSpaceDN w:val="0"/>
              <w:spacing w:line="256" w:lineRule="auto"/>
              <w:rPr>
                <w:rFonts w:ascii="Times New Roman" w:eastAsia="Times New Roman" w:hAnsi="Times New Roman"/>
                <w:sz w:val="20"/>
                <w:szCs w:val="20"/>
                <w:lang w:eastAsia="en-US"/>
              </w:rPr>
            </w:pPr>
            <w:r w:rsidRPr="002E46FB">
              <w:rPr>
                <w:rFonts w:ascii="Times New Roman" w:hAnsi="Times New Roman"/>
                <w:sz w:val="20"/>
                <w:szCs w:val="20"/>
              </w:rPr>
              <w:t>Комплект ударно-шумовых инструментов</w:t>
            </w:r>
          </w:p>
        </w:tc>
        <w:tc>
          <w:tcPr>
            <w:tcW w:w="1418" w:type="dxa"/>
            <w:tcBorders>
              <w:top w:val="single" w:sz="4" w:space="0" w:color="auto"/>
              <w:left w:val="single" w:sz="4" w:space="0" w:color="auto"/>
              <w:bottom w:val="single" w:sz="4" w:space="0" w:color="auto"/>
              <w:right w:val="single" w:sz="4" w:space="0" w:color="auto"/>
            </w:tcBorders>
          </w:tcPr>
          <w:p w14:paraId="534CD6C9"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496" w:type="dxa"/>
            <w:tcBorders>
              <w:top w:val="single" w:sz="4" w:space="0" w:color="auto"/>
              <w:left w:val="single" w:sz="4" w:space="0" w:color="auto"/>
              <w:bottom w:val="single" w:sz="4" w:space="0" w:color="auto"/>
              <w:right w:val="single" w:sz="4" w:space="0" w:color="auto"/>
            </w:tcBorders>
          </w:tcPr>
          <w:p w14:paraId="45D8AFE4" w14:textId="77777777"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E0939F" w14:textId="476AAD98" w:rsidR="002E46FB" w:rsidRPr="002E46FB" w:rsidRDefault="002E46FB" w:rsidP="002E46FB">
            <w:pPr>
              <w:autoSpaceDE w:val="0"/>
              <w:autoSpaceDN w:val="0"/>
              <w:spacing w:line="256" w:lineRule="auto"/>
              <w:ind w:left="-567" w:firstLine="567"/>
              <w:jc w:val="both"/>
              <w:rPr>
                <w:rFonts w:ascii="Times New Roman" w:eastAsia="Times New Roman" w:hAnsi="Times New Roman"/>
                <w:sz w:val="20"/>
                <w:szCs w:val="20"/>
                <w:lang w:eastAsia="en-US"/>
              </w:rPr>
            </w:pPr>
            <w:r w:rsidRPr="002E46FB">
              <w:rPr>
                <w:rFonts w:ascii="Segoe UI Symbol" w:hAnsi="Segoe UI Symbol" w:cs="Segoe UI Symbol"/>
                <w:sz w:val="20"/>
                <w:szCs w:val="20"/>
              </w:rPr>
              <w:t>✓</w:t>
            </w:r>
          </w:p>
        </w:tc>
      </w:tr>
    </w:tbl>
    <w:p w14:paraId="58E9C6A1" w14:textId="77777777" w:rsidR="006C6A86" w:rsidRPr="002E46FB" w:rsidRDefault="006C6A86" w:rsidP="00D060C7">
      <w:pPr>
        <w:jc w:val="center"/>
        <w:rPr>
          <w:rFonts w:ascii="Times New Roman" w:hAnsi="Times New Roman" w:cs="Times New Roman"/>
          <w:bCs/>
          <w:i/>
          <w:iCs/>
          <w:sz w:val="20"/>
          <w:szCs w:val="20"/>
        </w:rPr>
      </w:pPr>
    </w:p>
    <w:p w14:paraId="0346B657" w14:textId="77777777" w:rsidR="00507A34" w:rsidRPr="009706F8" w:rsidRDefault="00507A34" w:rsidP="008A520C">
      <w:pPr>
        <w:spacing w:after="120"/>
        <w:rPr>
          <w:rFonts w:ascii="Times New Roman" w:hAnsi="Times New Roman" w:cs="Times New Roman"/>
          <w:b/>
        </w:rPr>
      </w:pPr>
      <w:r>
        <w:rPr>
          <w:rFonts w:ascii="Times New Roman" w:hAnsi="Times New Roman" w:cs="Times New Roman"/>
          <w:b/>
        </w:rPr>
        <w:t>1. Объект закупки:</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4961"/>
        <w:gridCol w:w="851"/>
        <w:gridCol w:w="855"/>
      </w:tblGrid>
      <w:tr w:rsidR="00791CD1" w:rsidRPr="00612FD2" w14:paraId="00E94CD4" w14:textId="77777777" w:rsidTr="006F13DB">
        <w:trPr>
          <w:trHeight w:val="537"/>
          <w:jc w:val="center"/>
        </w:trPr>
        <w:tc>
          <w:tcPr>
            <w:tcW w:w="704" w:type="dxa"/>
          </w:tcPr>
          <w:p w14:paraId="4ACDE964" w14:textId="77777777" w:rsidR="00791CD1" w:rsidRPr="00612FD2" w:rsidRDefault="00791CD1" w:rsidP="006C6A86">
            <w:pPr>
              <w:jc w:val="center"/>
              <w:rPr>
                <w:rFonts w:ascii="Times New Roman" w:hAnsi="Times New Roman" w:cs="Times New Roman"/>
                <w:b/>
                <w:sz w:val="22"/>
                <w:szCs w:val="22"/>
              </w:rPr>
            </w:pPr>
            <w:r w:rsidRPr="00612FD2">
              <w:rPr>
                <w:rFonts w:ascii="Times New Roman" w:hAnsi="Times New Roman" w:cs="Times New Roman"/>
                <w:b/>
                <w:sz w:val="22"/>
                <w:szCs w:val="22"/>
              </w:rPr>
              <w:t>№ п/п</w:t>
            </w:r>
          </w:p>
        </w:tc>
        <w:tc>
          <w:tcPr>
            <w:tcW w:w="2410" w:type="dxa"/>
          </w:tcPr>
          <w:p w14:paraId="587F8D9A" w14:textId="45263BE0" w:rsidR="00791CD1" w:rsidRPr="00612FD2" w:rsidRDefault="00791CD1" w:rsidP="006C6A86">
            <w:pPr>
              <w:jc w:val="center"/>
              <w:rPr>
                <w:rFonts w:ascii="Times New Roman" w:hAnsi="Times New Roman" w:cs="Times New Roman"/>
                <w:b/>
                <w:sz w:val="22"/>
                <w:szCs w:val="22"/>
              </w:rPr>
            </w:pPr>
            <w:r w:rsidRPr="00612FD2">
              <w:rPr>
                <w:rFonts w:ascii="Times New Roman" w:hAnsi="Times New Roman" w:cs="Times New Roman"/>
                <w:b/>
                <w:sz w:val="22"/>
                <w:szCs w:val="22"/>
              </w:rPr>
              <w:t xml:space="preserve">Наименование </w:t>
            </w:r>
          </w:p>
        </w:tc>
        <w:tc>
          <w:tcPr>
            <w:tcW w:w="4961" w:type="dxa"/>
          </w:tcPr>
          <w:p w14:paraId="3068297C" w14:textId="57160F12" w:rsidR="00791CD1" w:rsidRPr="00612FD2" w:rsidRDefault="00791CD1" w:rsidP="006C6A86">
            <w:pPr>
              <w:jc w:val="center"/>
              <w:rPr>
                <w:rFonts w:ascii="Times New Roman" w:hAnsi="Times New Roman" w:cs="Times New Roman"/>
                <w:b/>
                <w:sz w:val="22"/>
                <w:szCs w:val="22"/>
              </w:rPr>
            </w:pPr>
            <w:r w:rsidRPr="00612FD2">
              <w:rPr>
                <w:rFonts w:ascii="Times New Roman" w:hAnsi="Times New Roman" w:cs="Times New Roman"/>
                <w:b/>
                <w:sz w:val="22"/>
                <w:szCs w:val="22"/>
              </w:rPr>
              <w:t>Технические характеристики, описание</w:t>
            </w:r>
          </w:p>
        </w:tc>
        <w:tc>
          <w:tcPr>
            <w:tcW w:w="851" w:type="dxa"/>
          </w:tcPr>
          <w:p w14:paraId="270C3A0A" w14:textId="77777777" w:rsidR="00791CD1" w:rsidRPr="00612FD2" w:rsidRDefault="00791CD1" w:rsidP="006C6A86">
            <w:pPr>
              <w:jc w:val="center"/>
              <w:rPr>
                <w:rFonts w:ascii="Times New Roman" w:hAnsi="Times New Roman" w:cs="Times New Roman"/>
                <w:b/>
                <w:sz w:val="22"/>
                <w:szCs w:val="22"/>
              </w:rPr>
            </w:pPr>
            <w:r w:rsidRPr="00612FD2">
              <w:rPr>
                <w:rFonts w:ascii="Times New Roman" w:hAnsi="Times New Roman" w:cs="Times New Roman"/>
                <w:b/>
                <w:sz w:val="22"/>
                <w:szCs w:val="22"/>
              </w:rPr>
              <w:t>Ед. изм.</w:t>
            </w:r>
          </w:p>
        </w:tc>
        <w:tc>
          <w:tcPr>
            <w:tcW w:w="855" w:type="dxa"/>
          </w:tcPr>
          <w:p w14:paraId="1B1B49C2" w14:textId="77777777" w:rsidR="00791CD1" w:rsidRPr="00612FD2" w:rsidRDefault="00791CD1" w:rsidP="006C6A86">
            <w:pPr>
              <w:jc w:val="center"/>
              <w:rPr>
                <w:rFonts w:ascii="Times New Roman" w:hAnsi="Times New Roman" w:cs="Times New Roman"/>
                <w:b/>
                <w:sz w:val="22"/>
                <w:szCs w:val="22"/>
              </w:rPr>
            </w:pPr>
            <w:r w:rsidRPr="00612FD2">
              <w:rPr>
                <w:rFonts w:ascii="Times New Roman" w:hAnsi="Times New Roman" w:cs="Times New Roman"/>
                <w:b/>
                <w:sz w:val="22"/>
                <w:szCs w:val="22"/>
              </w:rPr>
              <w:t>Кол-во</w:t>
            </w:r>
          </w:p>
        </w:tc>
      </w:tr>
      <w:tr w:rsidR="006F13DB" w:rsidRPr="00612FD2" w14:paraId="71B3969A" w14:textId="77777777" w:rsidTr="00612FD2">
        <w:trPr>
          <w:trHeight w:val="557"/>
          <w:jc w:val="center"/>
        </w:trPr>
        <w:tc>
          <w:tcPr>
            <w:tcW w:w="704" w:type="dxa"/>
          </w:tcPr>
          <w:p w14:paraId="749FACFB" w14:textId="2FF308FE"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BC1F02" w14:textId="1997709F"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Хоровой станок (ступени для хора)</w:t>
            </w:r>
          </w:p>
        </w:tc>
        <w:tc>
          <w:tcPr>
            <w:tcW w:w="4961" w:type="dxa"/>
          </w:tcPr>
          <w:p w14:paraId="1941BE44" w14:textId="417F56D4"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Складной хоровой станок на складной раме на не менее 6 персон, не менее 2 уровня, габаритные размеры в разложенном виде не менее 1820х1250х1400 мм., габаритные размеры в сложенном виде не менее1820х600х1400 мм. Станок оснащен задними ограждениями безопасности.</w:t>
            </w:r>
          </w:p>
          <w:p w14:paraId="77B93D09" w14:textId="6EA7F509"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Высота ступени и перепад между ступенями не менее 20 см, ширина не менее 45 см., настил-ламинированная фанера с противоскользящим покрытием не менее 18 мм.</w:t>
            </w:r>
          </w:p>
          <w:p w14:paraId="55307746" w14:textId="32A8A755"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Материал-сталь, сечение профиля основной рамы не менее 40х40х2 мм., сечение профиля подъемной части перекладины ограждения 40х25х2 мм, покрытие-порошковая окраска, цвет по согласованию с заказчиком.</w:t>
            </w:r>
          </w:p>
          <w:p w14:paraId="47FE5316" w14:textId="2795CC4B"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 xml:space="preserve">Станок оснащен не менее 4-я полноповоротными колесами с тормозом диаметром не менее 75 мм, колёса изготовлены </w:t>
            </w:r>
            <w:proofErr w:type="gramStart"/>
            <w:r w:rsidRPr="00612FD2">
              <w:rPr>
                <w:rFonts w:ascii="Times New Roman" w:hAnsi="Times New Roman" w:cs="Times New Roman"/>
                <w:sz w:val="22"/>
                <w:szCs w:val="22"/>
              </w:rPr>
              <w:t>из литейного чугуна</w:t>
            </w:r>
            <w:proofErr w:type="gramEnd"/>
            <w:r w:rsidRPr="00612FD2">
              <w:rPr>
                <w:rFonts w:ascii="Times New Roman" w:hAnsi="Times New Roman" w:cs="Times New Roman"/>
                <w:sz w:val="22"/>
                <w:szCs w:val="22"/>
              </w:rPr>
              <w:t xml:space="preserve"> покрытого контактным полиуретановым слоем. Ширина контактной полиуретановой поверхности не менее 30 мм.</w:t>
            </w:r>
          </w:p>
        </w:tc>
        <w:tc>
          <w:tcPr>
            <w:tcW w:w="851" w:type="dxa"/>
          </w:tcPr>
          <w:p w14:paraId="02C65826" w14:textId="79501B50" w:rsidR="006F13DB" w:rsidRPr="00612FD2" w:rsidRDefault="006F13DB"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06587" w14:textId="4381CF6E"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6</w:t>
            </w:r>
          </w:p>
        </w:tc>
      </w:tr>
      <w:tr w:rsidR="006F13DB" w:rsidRPr="00612FD2" w14:paraId="729CCFE1" w14:textId="77777777" w:rsidTr="00E85803">
        <w:trPr>
          <w:trHeight w:val="841"/>
          <w:jc w:val="center"/>
        </w:trPr>
        <w:tc>
          <w:tcPr>
            <w:tcW w:w="704" w:type="dxa"/>
          </w:tcPr>
          <w:p w14:paraId="2A169EE2" w14:textId="04DFDA63"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lastRenderedPageBreak/>
              <w:t>2</w:t>
            </w:r>
          </w:p>
        </w:tc>
        <w:tc>
          <w:tcPr>
            <w:tcW w:w="2410" w:type="dxa"/>
            <w:tcBorders>
              <w:top w:val="nil"/>
              <w:left w:val="single" w:sz="4" w:space="0" w:color="auto"/>
              <w:bottom w:val="single" w:sz="4" w:space="0" w:color="auto"/>
              <w:right w:val="single" w:sz="4" w:space="0" w:color="auto"/>
            </w:tcBorders>
            <w:shd w:val="clear" w:color="auto" w:fill="auto"/>
          </w:tcPr>
          <w:p w14:paraId="40DA1ED7" w14:textId="61C84625"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Пюпитры</w:t>
            </w:r>
          </w:p>
        </w:tc>
        <w:tc>
          <w:tcPr>
            <w:tcW w:w="4961" w:type="dxa"/>
          </w:tcPr>
          <w:p w14:paraId="2741A146" w14:textId="77777777"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Тип пюпитра-оркестровый</w:t>
            </w:r>
          </w:p>
          <w:p w14:paraId="6D282475" w14:textId="77777777"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регулировка угла наклона подставки- не менее 340 градусов</w:t>
            </w:r>
          </w:p>
          <w:p w14:paraId="16331303" w14:textId="4BFDF01A"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Размеры подставки для нот: не менее 49х43 см</w:t>
            </w:r>
          </w:p>
          <w:p w14:paraId="406D0B05" w14:textId="3EC60C41"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 xml:space="preserve">Диаметр трубок стойки: </w:t>
            </w:r>
            <w:r w:rsidR="00E85803" w:rsidRPr="00612FD2">
              <w:rPr>
                <w:rFonts w:ascii="Times New Roman" w:hAnsi="Times New Roman" w:cs="Times New Roman"/>
                <w:sz w:val="22"/>
                <w:szCs w:val="22"/>
              </w:rPr>
              <w:t xml:space="preserve">не менее </w:t>
            </w:r>
            <w:r w:rsidRPr="00612FD2">
              <w:rPr>
                <w:rFonts w:ascii="Times New Roman" w:hAnsi="Times New Roman" w:cs="Times New Roman"/>
                <w:sz w:val="22"/>
                <w:szCs w:val="22"/>
              </w:rPr>
              <w:t>0,28-0,25-0,22см</w:t>
            </w:r>
          </w:p>
          <w:p w14:paraId="324C89BF" w14:textId="21EF7712"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 xml:space="preserve">Высота: </w:t>
            </w:r>
            <w:r w:rsidR="00E85803" w:rsidRPr="00612FD2">
              <w:rPr>
                <w:rFonts w:ascii="Times New Roman" w:hAnsi="Times New Roman" w:cs="Times New Roman"/>
                <w:sz w:val="22"/>
                <w:szCs w:val="22"/>
              </w:rPr>
              <w:t xml:space="preserve">не менее </w:t>
            </w:r>
            <w:r w:rsidRPr="00612FD2">
              <w:rPr>
                <w:rFonts w:ascii="Times New Roman" w:hAnsi="Times New Roman" w:cs="Times New Roman"/>
                <w:sz w:val="22"/>
                <w:szCs w:val="22"/>
              </w:rPr>
              <w:t>75</w:t>
            </w:r>
            <w:r w:rsidR="00E85803" w:rsidRPr="00612FD2">
              <w:rPr>
                <w:rFonts w:ascii="Times New Roman" w:hAnsi="Times New Roman" w:cs="Times New Roman"/>
                <w:sz w:val="22"/>
                <w:szCs w:val="22"/>
              </w:rPr>
              <w:t xml:space="preserve"> не более </w:t>
            </w:r>
            <w:r w:rsidRPr="00612FD2">
              <w:rPr>
                <w:rFonts w:ascii="Times New Roman" w:hAnsi="Times New Roman" w:cs="Times New Roman"/>
                <w:sz w:val="22"/>
                <w:szCs w:val="22"/>
              </w:rPr>
              <w:t>145 см</w:t>
            </w:r>
          </w:p>
          <w:p w14:paraId="3D4D3070" w14:textId="3ED1922C"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 xml:space="preserve">Длина в сложенном состоянии: </w:t>
            </w:r>
            <w:r w:rsidR="00E85803" w:rsidRPr="00612FD2">
              <w:rPr>
                <w:rFonts w:ascii="Times New Roman" w:hAnsi="Times New Roman" w:cs="Times New Roman"/>
                <w:sz w:val="22"/>
                <w:szCs w:val="22"/>
              </w:rPr>
              <w:t xml:space="preserve">не менее </w:t>
            </w:r>
            <w:r w:rsidRPr="00612FD2">
              <w:rPr>
                <w:rFonts w:ascii="Times New Roman" w:hAnsi="Times New Roman" w:cs="Times New Roman"/>
                <w:sz w:val="22"/>
                <w:szCs w:val="22"/>
              </w:rPr>
              <w:t>53см</w:t>
            </w:r>
          </w:p>
          <w:p w14:paraId="5548208A" w14:textId="77777777"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Материалы: металл, пластик</w:t>
            </w:r>
          </w:p>
          <w:p w14:paraId="0ADDF6AD" w14:textId="4B151E88" w:rsidR="006F13DB" w:rsidRPr="00612FD2" w:rsidRDefault="006F13DB" w:rsidP="006F13DB">
            <w:pPr>
              <w:rPr>
                <w:rFonts w:ascii="Times New Roman" w:hAnsi="Times New Roman" w:cs="Times New Roman"/>
                <w:sz w:val="22"/>
                <w:szCs w:val="22"/>
              </w:rPr>
            </w:pPr>
            <w:r w:rsidRPr="00612FD2">
              <w:rPr>
                <w:rFonts w:ascii="Times New Roman" w:hAnsi="Times New Roman" w:cs="Times New Roman"/>
                <w:sz w:val="22"/>
                <w:szCs w:val="22"/>
              </w:rPr>
              <w:t>Цвет: черный/желтый</w:t>
            </w:r>
          </w:p>
        </w:tc>
        <w:tc>
          <w:tcPr>
            <w:tcW w:w="851" w:type="dxa"/>
          </w:tcPr>
          <w:p w14:paraId="004CF2CA" w14:textId="6FC7699B" w:rsidR="006F13DB" w:rsidRPr="00612FD2" w:rsidRDefault="006F13DB"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230ADBBE" w14:textId="65FF8846"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3</w:t>
            </w:r>
          </w:p>
        </w:tc>
      </w:tr>
      <w:tr w:rsidR="006F13DB" w:rsidRPr="00612FD2" w14:paraId="752A2DE1" w14:textId="77777777" w:rsidTr="006F13DB">
        <w:trPr>
          <w:trHeight w:val="1399"/>
          <w:jc w:val="center"/>
        </w:trPr>
        <w:tc>
          <w:tcPr>
            <w:tcW w:w="704" w:type="dxa"/>
          </w:tcPr>
          <w:p w14:paraId="7C795038" w14:textId="1AC9ADF5"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3</w:t>
            </w:r>
          </w:p>
        </w:tc>
        <w:tc>
          <w:tcPr>
            <w:tcW w:w="2410" w:type="dxa"/>
            <w:tcBorders>
              <w:top w:val="nil"/>
              <w:left w:val="single" w:sz="4" w:space="0" w:color="auto"/>
              <w:bottom w:val="single" w:sz="4" w:space="0" w:color="auto"/>
              <w:right w:val="single" w:sz="4" w:space="0" w:color="auto"/>
            </w:tcBorders>
            <w:shd w:val="clear" w:color="auto" w:fill="auto"/>
          </w:tcPr>
          <w:p w14:paraId="55077B97" w14:textId="5B37F718"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Доска меловая (Нотный стан)</w:t>
            </w:r>
          </w:p>
        </w:tc>
        <w:tc>
          <w:tcPr>
            <w:tcW w:w="4961" w:type="dxa"/>
          </w:tcPr>
          <w:p w14:paraId="3BFC23CC" w14:textId="5656108E"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Размер рабочей поверхности не менее 150х100см.</w:t>
            </w:r>
          </w:p>
          <w:p w14:paraId="492E845C" w14:textId="701C3F89"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Цвет-Зеленый</w:t>
            </w:r>
          </w:p>
          <w:p w14:paraId="1898A5CD" w14:textId="50997588"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Тип покрытия-для мела</w:t>
            </w:r>
          </w:p>
          <w:p w14:paraId="331D5DEC" w14:textId="4707492F"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Покрытие доски-Полимерное</w:t>
            </w:r>
          </w:p>
          <w:p w14:paraId="08A90646" w14:textId="3AE05BA0"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Магнитная Поверхность-наличие</w:t>
            </w:r>
          </w:p>
          <w:p w14:paraId="57624F3F" w14:textId="13987570"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Разлинованная поверхность</w:t>
            </w:r>
            <w:r w:rsidRPr="00612FD2">
              <w:rPr>
                <w:rFonts w:ascii="Times New Roman" w:hAnsi="Times New Roman" w:cs="Times New Roman"/>
                <w:sz w:val="22"/>
                <w:szCs w:val="22"/>
              </w:rPr>
              <w:tab/>
              <w:t>-наличие</w:t>
            </w:r>
          </w:p>
          <w:p w14:paraId="7186F6FB" w14:textId="12F81268"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Кол-во элементов/секций-1</w:t>
            </w:r>
          </w:p>
          <w:p w14:paraId="61BDE5E1" w14:textId="1DED4C0A"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Кол-во рабочих поверхностей-1</w:t>
            </w:r>
          </w:p>
          <w:p w14:paraId="33834DFC" w14:textId="73A7A3C2"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Профиль-Алюминиевый профиль</w:t>
            </w:r>
          </w:p>
          <w:p w14:paraId="5421EC9F" w14:textId="6484E73D"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Крепеж-Скрытый</w:t>
            </w:r>
          </w:p>
          <w:p w14:paraId="1B1D2474" w14:textId="1BC78970" w:rsidR="006F13DB"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Комплектация-Лоток, Крепёж, Доска</w:t>
            </w:r>
          </w:p>
        </w:tc>
        <w:tc>
          <w:tcPr>
            <w:tcW w:w="851" w:type="dxa"/>
          </w:tcPr>
          <w:p w14:paraId="480C2C63" w14:textId="2D81E89A" w:rsidR="006F13DB" w:rsidRPr="00612FD2" w:rsidRDefault="00E85803"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160FBF4A" w14:textId="171BDE84"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w:t>
            </w:r>
          </w:p>
        </w:tc>
      </w:tr>
      <w:tr w:rsidR="006F13DB" w:rsidRPr="00612FD2" w14:paraId="3F58322A" w14:textId="77777777" w:rsidTr="006F13DB">
        <w:trPr>
          <w:trHeight w:val="1399"/>
          <w:jc w:val="center"/>
        </w:trPr>
        <w:tc>
          <w:tcPr>
            <w:tcW w:w="704" w:type="dxa"/>
          </w:tcPr>
          <w:p w14:paraId="6FC5C886" w14:textId="46234700"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4</w:t>
            </w:r>
          </w:p>
        </w:tc>
        <w:tc>
          <w:tcPr>
            <w:tcW w:w="2410" w:type="dxa"/>
            <w:tcBorders>
              <w:top w:val="nil"/>
              <w:left w:val="single" w:sz="4" w:space="0" w:color="auto"/>
              <w:bottom w:val="single" w:sz="4" w:space="0" w:color="auto"/>
              <w:right w:val="single" w:sz="4" w:space="0" w:color="auto"/>
            </w:tcBorders>
            <w:shd w:val="clear" w:color="auto" w:fill="auto"/>
          </w:tcPr>
          <w:p w14:paraId="11AAA7E8" w14:textId="0D0F4504"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Струны для классической гитары</w:t>
            </w:r>
          </w:p>
        </w:tc>
        <w:tc>
          <w:tcPr>
            <w:tcW w:w="4961" w:type="dxa"/>
          </w:tcPr>
          <w:p w14:paraId="6A12942E" w14:textId="374F082B"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Количество струн в комплекте не менее 6</w:t>
            </w:r>
          </w:p>
          <w:p w14:paraId="4C2B2395" w14:textId="5AA6426C"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Материал сердечника-нейлон</w:t>
            </w:r>
          </w:p>
          <w:p w14:paraId="74D27EF3" w14:textId="0D041E5C"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Тип сердечника-круглый</w:t>
            </w:r>
          </w:p>
          <w:p w14:paraId="743C2EE0" w14:textId="08AE8B2D"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Материал оплётки/обмотки-</w:t>
            </w:r>
            <w:proofErr w:type="spellStart"/>
            <w:r w:rsidRPr="00612FD2">
              <w:rPr>
                <w:rFonts w:ascii="Times New Roman" w:hAnsi="Times New Roman" w:cs="Times New Roman"/>
                <w:sz w:val="22"/>
                <w:szCs w:val="22"/>
              </w:rPr>
              <w:t>посеребрянная</w:t>
            </w:r>
            <w:proofErr w:type="spellEnd"/>
            <w:r w:rsidRPr="00612FD2">
              <w:rPr>
                <w:rFonts w:ascii="Times New Roman" w:hAnsi="Times New Roman" w:cs="Times New Roman"/>
                <w:sz w:val="22"/>
                <w:szCs w:val="22"/>
              </w:rPr>
              <w:t xml:space="preserve"> медь</w:t>
            </w:r>
          </w:p>
          <w:p w14:paraId="671A7279" w14:textId="36B81FCF"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Тип оплётки/обмотки-круглая</w:t>
            </w:r>
          </w:p>
          <w:p w14:paraId="33208656" w14:textId="5347C310"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Размер классической гитары-не менее 4/4</w:t>
            </w:r>
          </w:p>
          <w:p w14:paraId="5D19E618" w14:textId="77777777" w:rsidR="006F13DB"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Калибр струн не менее 29 не более 43</w:t>
            </w:r>
          </w:p>
          <w:p w14:paraId="5AF8200F" w14:textId="2928BB40"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комплект с натяжением содержит 3 верхних струны из нейлона и 3 басовых струны с обмоткой из посеребренной меди</w:t>
            </w:r>
          </w:p>
        </w:tc>
        <w:tc>
          <w:tcPr>
            <w:tcW w:w="851" w:type="dxa"/>
          </w:tcPr>
          <w:p w14:paraId="7BF2C2CD" w14:textId="1D6C192B" w:rsidR="006F13DB" w:rsidRPr="00612FD2" w:rsidRDefault="00E85803" w:rsidP="006F13DB">
            <w:pPr>
              <w:jc w:val="center"/>
              <w:rPr>
                <w:rFonts w:ascii="Times New Roman" w:hAnsi="Times New Roman" w:cs="Times New Roman"/>
                <w:color w:val="000000"/>
                <w:sz w:val="22"/>
                <w:szCs w:val="22"/>
              </w:rPr>
            </w:pPr>
            <w:r w:rsidRPr="00612FD2">
              <w:rPr>
                <w:rFonts w:ascii="Times New Roman" w:hAnsi="Times New Roman" w:cs="Times New Roman"/>
                <w:color w:val="000000"/>
                <w:sz w:val="22"/>
                <w:szCs w:val="22"/>
              </w:rPr>
              <w:t>комп</w:t>
            </w:r>
          </w:p>
        </w:tc>
        <w:tc>
          <w:tcPr>
            <w:tcW w:w="855" w:type="dxa"/>
            <w:tcBorders>
              <w:top w:val="nil"/>
              <w:left w:val="single" w:sz="4" w:space="0" w:color="auto"/>
              <w:bottom w:val="single" w:sz="4" w:space="0" w:color="auto"/>
              <w:right w:val="single" w:sz="4" w:space="0" w:color="auto"/>
            </w:tcBorders>
            <w:shd w:val="clear" w:color="auto" w:fill="auto"/>
          </w:tcPr>
          <w:p w14:paraId="2B282D22" w14:textId="233435D0"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10</w:t>
            </w:r>
          </w:p>
        </w:tc>
      </w:tr>
      <w:tr w:rsidR="006F13DB" w:rsidRPr="00612FD2" w14:paraId="415EC7DA" w14:textId="77777777" w:rsidTr="006F13DB">
        <w:trPr>
          <w:trHeight w:val="1399"/>
          <w:jc w:val="center"/>
        </w:trPr>
        <w:tc>
          <w:tcPr>
            <w:tcW w:w="704" w:type="dxa"/>
          </w:tcPr>
          <w:p w14:paraId="63C6E93F" w14:textId="5267B147"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5</w:t>
            </w:r>
          </w:p>
        </w:tc>
        <w:tc>
          <w:tcPr>
            <w:tcW w:w="2410" w:type="dxa"/>
            <w:tcBorders>
              <w:top w:val="nil"/>
              <w:left w:val="single" w:sz="4" w:space="0" w:color="auto"/>
              <w:bottom w:val="single" w:sz="4" w:space="0" w:color="auto"/>
              <w:right w:val="single" w:sz="4" w:space="0" w:color="auto"/>
            </w:tcBorders>
            <w:shd w:val="clear" w:color="auto" w:fill="auto"/>
          </w:tcPr>
          <w:p w14:paraId="60EEFB90" w14:textId="1DD75025"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Камертон</w:t>
            </w:r>
          </w:p>
        </w:tc>
        <w:tc>
          <w:tcPr>
            <w:tcW w:w="4961" w:type="dxa"/>
          </w:tcPr>
          <w:p w14:paraId="596A2E8E" w14:textId="77777777" w:rsidR="00E85803" w:rsidRPr="00612FD2" w:rsidRDefault="00E85803" w:rsidP="006F13DB">
            <w:pPr>
              <w:rPr>
                <w:rFonts w:ascii="Times New Roman" w:hAnsi="Times New Roman" w:cs="Times New Roman"/>
                <w:sz w:val="22"/>
                <w:szCs w:val="22"/>
              </w:rPr>
            </w:pPr>
            <w:r w:rsidRPr="00612FD2">
              <w:rPr>
                <w:rFonts w:ascii="Times New Roman" w:hAnsi="Times New Roman" w:cs="Times New Roman"/>
                <w:sz w:val="22"/>
                <w:szCs w:val="22"/>
              </w:rPr>
              <w:t xml:space="preserve">Профессиональный вилочный камертон, предназначенный для точной настройки музыкальных инструментов. Классический эталон высоты звука (нота Ля, не менее 440 Гц) </w:t>
            </w:r>
          </w:p>
          <w:p w14:paraId="31D80535" w14:textId="77777777" w:rsidR="00E85803" w:rsidRPr="00612FD2" w:rsidRDefault="00E85803" w:rsidP="006F13DB">
            <w:pPr>
              <w:rPr>
                <w:rFonts w:ascii="Times New Roman" w:hAnsi="Times New Roman" w:cs="Times New Roman"/>
                <w:sz w:val="22"/>
                <w:szCs w:val="22"/>
              </w:rPr>
            </w:pPr>
            <w:r w:rsidRPr="00612FD2">
              <w:rPr>
                <w:rFonts w:ascii="Times New Roman" w:hAnsi="Times New Roman" w:cs="Times New Roman"/>
                <w:sz w:val="22"/>
                <w:szCs w:val="22"/>
              </w:rPr>
              <w:t>материалы: изготовлен из никелированной стали</w:t>
            </w:r>
          </w:p>
          <w:p w14:paraId="4B35AFCF" w14:textId="474CA289" w:rsidR="006F13DB" w:rsidRPr="00612FD2" w:rsidRDefault="00E85803" w:rsidP="006F13DB">
            <w:pPr>
              <w:rPr>
                <w:rFonts w:ascii="Times New Roman" w:hAnsi="Times New Roman" w:cs="Times New Roman"/>
                <w:sz w:val="22"/>
                <w:szCs w:val="22"/>
              </w:rPr>
            </w:pPr>
            <w:r w:rsidRPr="00612FD2">
              <w:rPr>
                <w:rFonts w:ascii="Times New Roman" w:hAnsi="Times New Roman" w:cs="Times New Roman"/>
                <w:sz w:val="22"/>
                <w:szCs w:val="22"/>
              </w:rPr>
              <w:t xml:space="preserve">Чёткий и долгий звук: благодаря продуманной конструкции камертон издаёт чистый, продолжительный тон, который легко уловить на слух. </w:t>
            </w:r>
          </w:p>
        </w:tc>
        <w:tc>
          <w:tcPr>
            <w:tcW w:w="851" w:type="dxa"/>
          </w:tcPr>
          <w:p w14:paraId="65A672A3" w14:textId="27972C86" w:rsidR="006F13DB" w:rsidRPr="00612FD2" w:rsidRDefault="00E85803"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3D88BA45" w14:textId="25012775"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2</w:t>
            </w:r>
          </w:p>
        </w:tc>
      </w:tr>
      <w:tr w:rsidR="006F13DB" w:rsidRPr="00612FD2" w14:paraId="448581B0" w14:textId="77777777" w:rsidTr="006F13DB">
        <w:trPr>
          <w:trHeight w:val="1399"/>
          <w:jc w:val="center"/>
        </w:trPr>
        <w:tc>
          <w:tcPr>
            <w:tcW w:w="704" w:type="dxa"/>
          </w:tcPr>
          <w:p w14:paraId="4C26BC9B" w14:textId="6F08C84F"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6</w:t>
            </w:r>
          </w:p>
        </w:tc>
        <w:tc>
          <w:tcPr>
            <w:tcW w:w="2410" w:type="dxa"/>
            <w:tcBorders>
              <w:top w:val="nil"/>
              <w:left w:val="single" w:sz="4" w:space="0" w:color="auto"/>
              <w:bottom w:val="single" w:sz="4" w:space="0" w:color="auto"/>
              <w:right w:val="single" w:sz="4" w:space="0" w:color="auto"/>
            </w:tcBorders>
            <w:shd w:val="clear" w:color="auto" w:fill="auto"/>
          </w:tcPr>
          <w:p w14:paraId="051E5EF4" w14:textId="682A5CED"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Подставка под ногу для гитариста</w:t>
            </w:r>
          </w:p>
        </w:tc>
        <w:tc>
          <w:tcPr>
            <w:tcW w:w="4961" w:type="dxa"/>
          </w:tcPr>
          <w:p w14:paraId="3E31E697" w14:textId="77777777" w:rsidR="006F13DB"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имеет не менее 4 фиксированных положения для настройки оптимальной высоты. Подставка выполнена из прочной стали, складная конструкция -наличие</w:t>
            </w:r>
          </w:p>
          <w:p w14:paraId="792D658B" w14:textId="207BFA45" w:rsidR="00E85803" w:rsidRPr="00612FD2" w:rsidRDefault="00E85803" w:rsidP="00612FD2">
            <w:pPr>
              <w:rPr>
                <w:rFonts w:ascii="Times New Roman" w:hAnsi="Times New Roman" w:cs="Times New Roman"/>
                <w:sz w:val="22"/>
                <w:szCs w:val="22"/>
              </w:rPr>
            </w:pPr>
            <w:r w:rsidRPr="00612FD2">
              <w:rPr>
                <w:rFonts w:ascii="Times New Roman" w:hAnsi="Times New Roman" w:cs="Times New Roman"/>
                <w:sz w:val="22"/>
                <w:szCs w:val="22"/>
              </w:rPr>
              <w:t>Регулируемая высота-наличие</w:t>
            </w:r>
          </w:p>
        </w:tc>
        <w:tc>
          <w:tcPr>
            <w:tcW w:w="851" w:type="dxa"/>
          </w:tcPr>
          <w:p w14:paraId="5D9D7A75" w14:textId="59C86650" w:rsidR="006F13DB" w:rsidRPr="00612FD2" w:rsidRDefault="00E85803"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7D6FC92B" w14:textId="38538481"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3</w:t>
            </w:r>
          </w:p>
        </w:tc>
      </w:tr>
      <w:tr w:rsidR="006F13DB" w:rsidRPr="00612FD2" w14:paraId="66797FCA" w14:textId="77777777" w:rsidTr="00612FD2">
        <w:trPr>
          <w:trHeight w:val="698"/>
          <w:jc w:val="center"/>
        </w:trPr>
        <w:tc>
          <w:tcPr>
            <w:tcW w:w="704" w:type="dxa"/>
          </w:tcPr>
          <w:p w14:paraId="5252CFCE" w14:textId="3EF95E88"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7</w:t>
            </w:r>
          </w:p>
        </w:tc>
        <w:tc>
          <w:tcPr>
            <w:tcW w:w="2410" w:type="dxa"/>
            <w:tcBorders>
              <w:top w:val="nil"/>
              <w:left w:val="single" w:sz="4" w:space="0" w:color="auto"/>
              <w:bottom w:val="single" w:sz="4" w:space="0" w:color="auto"/>
              <w:right w:val="single" w:sz="4" w:space="0" w:color="auto"/>
            </w:tcBorders>
            <w:shd w:val="clear" w:color="auto" w:fill="auto"/>
          </w:tcPr>
          <w:p w14:paraId="4DFB01C7" w14:textId="3C3BE6DC"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Стойка для синтезатора</w:t>
            </w:r>
          </w:p>
        </w:tc>
        <w:tc>
          <w:tcPr>
            <w:tcW w:w="4961" w:type="dxa"/>
          </w:tcPr>
          <w:p w14:paraId="66330C10" w14:textId="77777777" w:rsidR="006F13DB" w:rsidRPr="00612FD2" w:rsidRDefault="00E85803" w:rsidP="006F13DB">
            <w:pPr>
              <w:rPr>
                <w:rFonts w:ascii="Times New Roman" w:hAnsi="Times New Roman" w:cs="Times New Roman"/>
                <w:sz w:val="22"/>
                <w:szCs w:val="22"/>
              </w:rPr>
            </w:pPr>
            <w:r w:rsidRPr="00612FD2">
              <w:rPr>
                <w:rFonts w:ascii="Times New Roman" w:hAnsi="Times New Roman" w:cs="Times New Roman"/>
                <w:sz w:val="22"/>
                <w:szCs w:val="22"/>
              </w:rPr>
              <w:t>Усиленная стойка для клавиш Х-образной формы имеет устойчивое основание, прочную стальную раму и металлический зубчатый дисковый замок.</w:t>
            </w:r>
          </w:p>
          <w:p w14:paraId="271FA4EB" w14:textId="08A63CE0"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Стойка оборудована системой ступенчатой регулировки высоты и ширины в виде металлического зубчатого дискового замка с технологией.</w:t>
            </w:r>
          </w:p>
          <w:p w14:paraId="04068EA9" w14:textId="4DA39EAC"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 xml:space="preserve">Максимальная нагрузка на стойку </w:t>
            </w:r>
            <w:r w:rsidR="004D61F0" w:rsidRPr="00612FD2">
              <w:rPr>
                <w:rFonts w:ascii="Times New Roman" w:hAnsi="Times New Roman" w:cs="Times New Roman"/>
                <w:sz w:val="22"/>
                <w:szCs w:val="22"/>
              </w:rPr>
              <w:t xml:space="preserve">не менее </w:t>
            </w:r>
            <w:r w:rsidRPr="00612FD2">
              <w:rPr>
                <w:rFonts w:ascii="Times New Roman" w:hAnsi="Times New Roman" w:cs="Times New Roman"/>
                <w:sz w:val="22"/>
                <w:szCs w:val="22"/>
              </w:rPr>
              <w:t>81 кг.</w:t>
            </w:r>
          </w:p>
          <w:p w14:paraId="3180175F" w14:textId="2F0392F6" w:rsidR="00E85803" w:rsidRPr="00612FD2" w:rsidRDefault="00E85803" w:rsidP="00E85803">
            <w:pPr>
              <w:rPr>
                <w:rFonts w:ascii="Times New Roman" w:hAnsi="Times New Roman" w:cs="Times New Roman"/>
                <w:sz w:val="22"/>
                <w:szCs w:val="22"/>
              </w:rPr>
            </w:pPr>
            <w:r w:rsidRPr="00612FD2">
              <w:rPr>
                <w:rFonts w:ascii="Times New Roman" w:hAnsi="Times New Roman" w:cs="Times New Roman"/>
                <w:sz w:val="22"/>
                <w:szCs w:val="22"/>
              </w:rPr>
              <w:t xml:space="preserve">Регулируемая высота установки синтезатора. Высота изменяется в пределах </w:t>
            </w:r>
            <w:r w:rsidR="004D61F0" w:rsidRPr="00612FD2">
              <w:rPr>
                <w:rFonts w:ascii="Times New Roman" w:hAnsi="Times New Roman" w:cs="Times New Roman"/>
                <w:sz w:val="22"/>
                <w:szCs w:val="22"/>
              </w:rPr>
              <w:t>не менее</w:t>
            </w:r>
            <w:r w:rsidRPr="00612FD2">
              <w:rPr>
                <w:rFonts w:ascii="Times New Roman" w:hAnsi="Times New Roman" w:cs="Times New Roman"/>
                <w:sz w:val="22"/>
                <w:szCs w:val="22"/>
              </w:rPr>
              <w:t xml:space="preserve"> 680 мм </w:t>
            </w:r>
            <w:r w:rsidR="004D61F0" w:rsidRPr="00612FD2">
              <w:rPr>
                <w:rFonts w:ascii="Times New Roman" w:hAnsi="Times New Roman" w:cs="Times New Roman"/>
                <w:sz w:val="22"/>
                <w:szCs w:val="22"/>
              </w:rPr>
              <w:t xml:space="preserve">не более </w:t>
            </w:r>
            <w:r w:rsidRPr="00612FD2">
              <w:rPr>
                <w:rFonts w:ascii="Times New Roman" w:hAnsi="Times New Roman" w:cs="Times New Roman"/>
                <w:sz w:val="22"/>
                <w:szCs w:val="22"/>
              </w:rPr>
              <w:t>960 мм.</w:t>
            </w:r>
          </w:p>
        </w:tc>
        <w:tc>
          <w:tcPr>
            <w:tcW w:w="851" w:type="dxa"/>
          </w:tcPr>
          <w:p w14:paraId="1A0D5674" w14:textId="30077997" w:rsidR="006F13DB" w:rsidRPr="00612FD2" w:rsidRDefault="00612FD2"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0CBA69CC" w14:textId="770F09E6"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w:t>
            </w:r>
          </w:p>
        </w:tc>
      </w:tr>
      <w:tr w:rsidR="006F13DB" w:rsidRPr="00612FD2" w14:paraId="35260A18" w14:textId="77777777" w:rsidTr="006F13DB">
        <w:trPr>
          <w:trHeight w:val="1399"/>
          <w:jc w:val="center"/>
        </w:trPr>
        <w:tc>
          <w:tcPr>
            <w:tcW w:w="704" w:type="dxa"/>
          </w:tcPr>
          <w:p w14:paraId="6BBAD788" w14:textId="7FAC6D88"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lastRenderedPageBreak/>
              <w:t>8</w:t>
            </w:r>
          </w:p>
        </w:tc>
        <w:tc>
          <w:tcPr>
            <w:tcW w:w="2410" w:type="dxa"/>
            <w:tcBorders>
              <w:top w:val="nil"/>
              <w:left w:val="single" w:sz="4" w:space="0" w:color="auto"/>
              <w:bottom w:val="single" w:sz="4" w:space="0" w:color="auto"/>
              <w:right w:val="single" w:sz="4" w:space="0" w:color="auto"/>
            </w:tcBorders>
            <w:shd w:val="clear" w:color="auto" w:fill="auto"/>
          </w:tcPr>
          <w:p w14:paraId="79EB6680" w14:textId="61145BF0"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 xml:space="preserve">Палочки барабанные </w:t>
            </w:r>
          </w:p>
        </w:tc>
        <w:tc>
          <w:tcPr>
            <w:tcW w:w="4961" w:type="dxa"/>
          </w:tcPr>
          <w:p w14:paraId="45D85169" w14:textId="659BEDC5"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Диаметр: не менее 1,51 см</w:t>
            </w:r>
          </w:p>
          <w:p w14:paraId="2D5443D7" w14:textId="7EC12DFE"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Длина: не менее 40,64 см</w:t>
            </w:r>
          </w:p>
          <w:p w14:paraId="14BB571D"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Покрытие: Лак</w:t>
            </w:r>
          </w:p>
          <w:p w14:paraId="7209BC5D"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Материал: американский орех</w:t>
            </w:r>
          </w:p>
          <w:p w14:paraId="56C8447E" w14:textId="7A8C2AE7" w:rsidR="006F13DB"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Форма наконечника: слеза</w:t>
            </w:r>
          </w:p>
        </w:tc>
        <w:tc>
          <w:tcPr>
            <w:tcW w:w="851" w:type="dxa"/>
          </w:tcPr>
          <w:p w14:paraId="5BF889B0" w14:textId="52A53985" w:rsidR="006F13DB" w:rsidRPr="00612FD2" w:rsidRDefault="004D61F0" w:rsidP="006F13DB">
            <w:pPr>
              <w:jc w:val="center"/>
              <w:rPr>
                <w:rFonts w:ascii="Times New Roman" w:hAnsi="Times New Roman" w:cs="Times New Roman"/>
                <w:color w:val="000000"/>
                <w:sz w:val="22"/>
                <w:szCs w:val="22"/>
              </w:rPr>
            </w:pPr>
            <w:r w:rsidRPr="00612FD2">
              <w:rPr>
                <w:rFonts w:ascii="Times New Roman" w:hAnsi="Times New Roman" w:cs="Times New Roman"/>
                <w:color w:val="000000"/>
                <w:sz w:val="22"/>
                <w:szCs w:val="22"/>
              </w:rPr>
              <w:t>пара</w:t>
            </w:r>
          </w:p>
        </w:tc>
        <w:tc>
          <w:tcPr>
            <w:tcW w:w="855" w:type="dxa"/>
            <w:tcBorders>
              <w:top w:val="nil"/>
              <w:left w:val="single" w:sz="4" w:space="0" w:color="auto"/>
              <w:bottom w:val="single" w:sz="4" w:space="0" w:color="auto"/>
              <w:right w:val="single" w:sz="4" w:space="0" w:color="auto"/>
            </w:tcBorders>
            <w:shd w:val="clear" w:color="auto" w:fill="auto"/>
          </w:tcPr>
          <w:p w14:paraId="68C6FEB3" w14:textId="16FBAFDF"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2</w:t>
            </w:r>
          </w:p>
        </w:tc>
      </w:tr>
      <w:tr w:rsidR="006F13DB" w:rsidRPr="00612FD2" w14:paraId="7C7889E4" w14:textId="77777777" w:rsidTr="006F13DB">
        <w:trPr>
          <w:trHeight w:val="1399"/>
          <w:jc w:val="center"/>
        </w:trPr>
        <w:tc>
          <w:tcPr>
            <w:tcW w:w="704" w:type="dxa"/>
          </w:tcPr>
          <w:p w14:paraId="39E65F0E" w14:textId="14F2EA5A"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9</w:t>
            </w:r>
          </w:p>
        </w:tc>
        <w:tc>
          <w:tcPr>
            <w:tcW w:w="2410" w:type="dxa"/>
            <w:tcBorders>
              <w:top w:val="nil"/>
              <w:left w:val="single" w:sz="4" w:space="0" w:color="auto"/>
              <w:bottom w:val="single" w:sz="4" w:space="0" w:color="auto"/>
              <w:right w:val="single" w:sz="4" w:space="0" w:color="auto"/>
            </w:tcBorders>
            <w:shd w:val="clear" w:color="auto" w:fill="auto"/>
          </w:tcPr>
          <w:p w14:paraId="55D96597" w14:textId="6517F41B"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Педаль для синтезатора</w:t>
            </w:r>
          </w:p>
        </w:tc>
        <w:tc>
          <w:tcPr>
            <w:tcW w:w="4961" w:type="dxa"/>
          </w:tcPr>
          <w:p w14:paraId="7BED57D5"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Демпферная педаль для клавишных инструментов</w:t>
            </w:r>
          </w:p>
          <w:p w14:paraId="5B4F80F6"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Поворотная резиновая подкладка на основании</w:t>
            </w:r>
          </w:p>
          <w:p w14:paraId="14133D81" w14:textId="3B4F46C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Удлинённый шнур не менее 2.2 м</w:t>
            </w:r>
          </w:p>
          <w:p w14:paraId="412B3310"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Разъем джек TRS</w:t>
            </w:r>
          </w:p>
          <w:p w14:paraId="3441761A" w14:textId="77777777" w:rsidR="006F13DB"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 xml:space="preserve">Два режима работы- </w:t>
            </w:r>
            <w:proofErr w:type="spellStart"/>
            <w:r w:rsidRPr="00612FD2">
              <w:rPr>
                <w:rFonts w:ascii="Times New Roman" w:hAnsi="Times New Roman" w:cs="Times New Roman"/>
                <w:sz w:val="22"/>
                <w:szCs w:val="22"/>
              </w:rPr>
              <w:t>полудемпфер</w:t>
            </w:r>
            <w:proofErr w:type="spellEnd"/>
            <w:r w:rsidRPr="00612FD2">
              <w:rPr>
                <w:rFonts w:ascii="Times New Roman" w:hAnsi="Times New Roman" w:cs="Times New Roman"/>
                <w:sz w:val="22"/>
                <w:szCs w:val="22"/>
              </w:rPr>
              <w:t xml:space="preserve"> и переключатель </w:t>
            </w:r>
          </w:p>
          <w:p w14:paraId="55469765" w14:textId="04DED1F0"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Тип педали-</w:t>
            </w:r>
            <w:proofErr w:type="spellStart"/>
            <w:r w:rsidRPr="00612FD2">
              <w:rPr>
                <w:rFonts w:ascii="Times New Roman" w:hAnsi="Times New Roman" w:cs="Times New Roman"/>
                <w:sz w:val="22"/>
                <w:szCs w:val="22"/>
              </w:rPr>
              <w:t>сустейн</w:t>
            </w:r>
            <w:proofErr w:type="spellEnd"/>
          </w:p>
          <w:p w14:paraId="101B32F7" w14:textId="79CD49B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Материал педали-пластик</w:t>
            </w:r>
          </w:p>
        </w:tc>
        <w:tc>
          <w:tcPr>
            <w:tcW w:w="851" w:type="dxa"/>
          </w:tcPr>
          <w:p w14:paraId="7E7EF0CA" w14:textId="6CFD5994" w:rsidR="006F13DB" w:rsidRPr="00612FD2" w:rsidRDefault="004D61F0" w:rsidP="006F13DB">
            <w:pPr>
              <w:jc w:val="center"/>
              <w:rPr>
                <w:rFonts w:ascii="Times New Roman" w:hAnsi="Times New Roman" w:cs="Times New Roman"/>
                <w:color w:val="000000"/>
                <w:sz w:val="22"/>
                <w:szCs w:val="22"/>
              </w:rPr>
            </w:pPr>
            <w:proofErr w:type="spellStart"/>
            <w:r w:rsidRPr="00612FD2">
              <w:rPr>
                <w:rFonts w:ascii="Times New Roman" w:hAnsi="Times New Roman" w:cs="Times New Roman"/>
                <w:color w:val="000000"/>
                <w:sz w:val="22"/>
                <w:szCs w:val="22"/>
              </w:rPr>
              <w:t>шт</w:t>
            </w:r>
            <w:proofErr w:type="spellEnd"/>
          </w:p>
        </w:tc>
        <w:tc>
          <w:tcPr>
            <w:tcW w:w="855" w:type="dxa"/>
            <w:tcBorders>
              <w:top w:val="nil"/>
              <w:left w:val="single" w:sz="4" w:space="0" w:color="auto"/>
              <w:bottom w:val="single" w:sz="4" w:space="0" w:color="auto"/>
              <w:right w:val="single" w:sz="4" w:space="0" w:color="auto"/>
            </w:tcBorders>
            <w:shd w:val="clear" w:color="auto" w:fill="auto"/>
          </w:tcPr>
          <w:p w14:paraId="66E86506" w14:textId="5096C677"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w:t>
            </w:r>
          </w:p>
        </w:tc>
      </w:tr>
      <w:tr w:rsidR="006F13DB" w:rsidRPr="00612FD2" w14:paraId="41CABCE9" w14:textId="77777777" w:rsidTr="006F13DB">
        <w:trPr>
          <w:trHeight w:val="1399"/>
          <w:jc w:val="center"/>
        </w:trPr>
        <w:tc>
          <w:tcPr>
            <w:tcW w:w="704" w:type="dxa"/>
          </w:tcPr>
          <w:p w14:paraId="758C9A72" w14:textId="385A7AD4"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10</w:t>
            </w:r>
          </w:p>
        </w:tc>
        <w:tc>
          <w:tcPr>
            <w:tcW w:w="2410" w:type="dxa"/>
            <w:tcBorders>
              <w:top w:val="nil"/>
              <w:left w:val="single" w:sz="4" w:space="0" w:color="auto"/>
              <w:bottom w:val="single" w:sz="4" w:space="0" w:color="auto"/>
              <w:right w:val="single" w:sz="4" w:space="0" w:color="auto"/>
            </w:tcBorders>
            <w:shd w:val="clear" w:color="auto" w:fill="auto"/>
          </w:tcPr>
          <w:p w14:paraId="2E0DEE71" w14:textId="62FC9B8E"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Портреты отечественных и зарубежных композиторов</w:t>
            </w:r>
          </w:p>
        </w:tc>
        <w:tc>
          <w:tcPr>
            <w:tcW w:w="4961" w:type="dxa"/>
          </w:tcPr>
          <w:p w14:paraId="5BF1F5BA"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 xml:space="preserve">Комплект портретов русских и зарубежных композиторов. </w:t>
            </w:r>
          </w:p>
          <w:p w14:paraId="3AB3C892" w14:textId="008FA262"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В комплект входит не менее14 портретов: Шопен, Гайдн, Чайковский, Шостакович, Мусоргский, Глинка, Шуберт, Бетховен, Моцарт, Бах, Бородин, Римский-Корсаков, Рахманинов, Прокофьев.</w:t>
            </w:r>
          </w:p>
          <w:p w14:paraId="5D93B5A5" w14:textId="77777777" w:rsidR="006F13DB"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Размер одного портрета: не менее 260*330 мм</w:t>
            </w:r>
          </w:p>
          <w:p w14:paraId="372A9299"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Материалы:</w:t>
            </w:r>
          </w:p>
          <w:p w14:paraId="7746C894" w14:textId="45735141"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основа - пластик ПВХ не менее 3мм</w:t>
            </w:r>
          </w:p>
          <w:p w14:paraId="7189BD2A" w14:textId="0F7E7418"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 xml:space="preserve">плёнка с фотопечатью не менее 1440 </w:t>
            </w:r>
            <w:proofErr w:type="spellStart"/>
            <w:r w:rsidRPr="00612FD2">
              <w:rPr>
                <w:rFonts w:ascii="Times New Roman" w:hAnsi="Times New Roman" w:cs="Times New Roman"/>
                <w:sz w:val="22"/>
                <w:szCs w:val="22"/>
              </w:rPr>
              <w:t>dpi</w:t>
            </w:r>
            <w:proofErr w:type="spellEnd"/>
          </w:p>
          <w:p w14:paraId="4C2AE792" w14:textId="77777777"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защитная ламинация</w:t>
            </w:r>
          </w:p>
          <w:p w14:paraId="67813599" w14:textId="6C99C6D1" w:rsidR="004D61F0" w:rsidRPr="00612FD2" w:rsidRDefault="004D61F0" w:rsidP="004D61F0">
            <w:pPr>
              <w:rPr>
                <w:rFonts w:ascii="Times New Roman" w:hAnsi="Times New Roman" w:cs="Times New Roman"/>
                <w:sz w:val="22"/>
                <w:szCs w:val="22"/>
              </w:rPr>
            </w:pPr>
            <w:r w:rsidRPr="00612FD2">
              <w:rPr>
                <w:rFonts w:ascii="Times New Roman" w:hAnsi="Times New Roman" w:cs="Times New Roman"/>
                <w:sz w:val="22"/>
                <w:szCs w:val="22"/>
              </w:rPr>
              <w:t xml:space="preserve">Комплектация: </w:t>
            </w:r>
            <w:proofErr w:type="spellStart"/>
            <w:r w:rsidRPr="00612FD2">
              <w:rPr>
                <w:rFonts w:ascii="Times New Roman" w:hAnsi="Times New Roman" w:cs="Times New Roman"/>
                <w:sz w:val="22"/>
                <w:szCs w:val="22"/>
              </w:rPr>
              <w:t>cаморезы</w:t>
            </w:r>
            <w:proofErr w:type="spellEnd"/>
            <w:r w:rsidRPr="00612FD2">
              <w:rPr>
                <w:rFonts w:ascii="Times New Roman" w:hAnsi="Times New Roman" w:cs="Times New Roman"/>
                <w:sz w:val="22"/>
                <w:szCs w:val="22"/>
              </w:rPr>
              <w:t xml:space="preserve"> с дюбелями</w:t>
            </w:r>
          </w:p>
        </w:tc>
        <w:tc>
          <w:tcPr>
            <w:tcW w:w="851" w:type="dxa"/>
          </w:tcPr>
          <w:p w14:paraId="62F21289" w14:textId="3FD1A482" w:rsidR="006F13DB" w:rsidRPr="00612FD2" w:rsidRDefault="004D61F0" w:rsidP="006F13DB">
            <w:pPr>
              <w:jc w:val="center"/>
              <w:rPr>
                <w:rFonts w:ascii="Times New Roman" w:hAnsi="Times New Roman" w:cs="Times New Roman"/>
                <w:color w:val="000000"/>
                <w:sz w:val="22"/>
                <w:szCs w:val="22"/>
              </w:rPr>
            </w:pPr>
            <w:r w:rsidRPr="00612FD2">
              <w:rPr>
                <w:rFonts w:ascii="Times New Roman" w:hAnsi="Times New Roman" w:cs="Times New Roman"/>
                <w:color w:val="000000"/>
                <w:sz w:val="22"/>
                <w:szCs w:val="22"/>
              </w:rPr>
              <w:t>комп</w:t>
            </w:r>
          </w:p>
        </w:tc>
        <w:tc>
          <w:tcPr>
            <w:tcW w:w="855" w:type="dxa"/>
            <w:tcBorders>
              <w:top w:val="nil"/>
              <w:left w:val="single" w:sz="4" w:space="0" w:color="auto"/>
              <w:bottom w:val="single" w:sz="4" w:space="0" w:color="auto"/>
              <w:right w:val="single" w:sz="4" w:space="0" w:color="auto"/>
            </w:tcBorders>
            <w:shd w:val="clear" w:color="auto" w:fill="auto"/>
          </w:tcPr>
          <w:p w14:paraId="7BBDF772" w14:textId="4348B5DF"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w:t>
            </w:r>
          </w:p>
        </w:tc>
      </w:tr>
      <w:tr w:rsidR="006F13DB" w:rsidRPr="00612FD2" w14:paraId="5CACFD0D" w14:textId="77777777" w:rsidTr="006F13DB">
        <w:trPr>
          <w:trHeight w:val="1399"/>
          <w:jc w:val="center"/>
        </w:trPr>
        <w:tc>
          <w:tcPr>
            <w:tcW w:w="704" w:type="dxa"/>
          </w:tcPr>
          <w:p w14:paraId="505B8CAF" w14:textId="6023DE72" w:rsidR="006F13DB" w:rsidRPr="00612FD2" w:rsidRDefault="006F13DB" w:rsidP="006F13DB">
            <w:pPr>
              <w:jc w:val="center"/>
              <w:rPr>
                <w:rFonts w:ascii="Times New Roman" w:hAnsi="Times New Roman" w:cs="Times New Roman"/>
                <w:bCs/>
                <w:color w:val="000000"/>
                <w:sz w:val="22"/>
                <w:szCs w:val="22"/>
              </w:rPr>
            </w:pPr>
            <w:r w:rsidRPr="00612FD2">
              <w:rPr>
                <w:rFonts w:ascii="Times New Roman" w:hAnsi="Times New Roman" w:cs="Times New Roman"/>
                <w:bCs/>
                <w:color w:val="000000"/>
                <w:sz w:val="22"/>
                <w:szCs w:val="22"/>
              </w:rPr>
              <w:t>11</w:t>
            </w:r>
          </w:p>
        </w:tc>
        <w:tc>
          <w:tcPr>
            <w:tcW w:w="2410" w:type="dxa"/>
            <w:tcBorders>
              <w:top w:val="nil"/>
              <w:left w:val="single" w:sz="4" w:space="0" w:color="auto"/>
              <w:bottom w:val="single" w:sz="4" w:space="0" w:color="auto"/>
              <w:right w:val="single" w:sz="4" w:space="0" w:color="auto"/>
            </w:tcBorders>
            <w:shd w:val="clear" w:color="auto" w:fill="auto"/>
          </w:tcPr>
          <w:p w14:paraId="6330F987" w14:textId="0FE87812"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Комплект ударно-шумовых инструментов</w:t>
            </w:r>
          </w:p>
        </w:tc>
        <w:tc>
          <w:tcPr>
            <w:tcW w:w="4961" w:type="dxa"/>
          </w:tcPr>
          <w:p w14:paraId="534F6690"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Состоит из инструментов: </w:t>
            </w:r>
          </w:p>
          <w:p w14:paraId="3839AB8D"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Колотушка с шариком </w:t>
            </w:r>
          </w:p>
          <w:p w14:paraId="4E6392AA"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Бубенцы на деревянной ручке </w:t>
            </w:r>
          </w:p>
          <w:p w14:paraId="28E2FF85"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Маракас роспись </w:t>
            </w:r>
          </w:p>
          <w:p w14:paraId="74D91E06"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Румба (</w:t>
            </w:r>
            <w:r w:rsidR="00F809B6" w:rsidRPr="00612FD2">
              <w:rPr>
                <w:rFonts w:ascii="Times New Roman" w:hAnsi="Times New Roman" w:cs="Times New Roman"/>
                <w:sz w:val="22"/>
                <w:szCs w:val="22"/>
              </w:rPr>
              <w:t>не менее</w:t>
            </w:r>
            <w:r w:rsidRPr="00612FD2">
              <w:rPr>
                <w:rFonts w:ascii="Times New Roman" w:hAnsi="Times New Roman" w:cs="Times New Roman"/>
                <w:sz w:val="22"/>
                <w:szCs w:val="22"/>
              </w:rPr>
              <w:t xml:space="preserve">6 пар тарелочек) </w:t>
            </w:r>
          </w:p>
          <w:p w14:paraId="69DC6981"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Трещотка круговая двойная </w:t>
            </w:r>
          </w:p>
          <w:p w14:paraId="7587FD2A"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Ложки веерные с бубенцами (</w:t>
            </w:r>
            <w:r w:rsidR="00F809B6" w:rsidRPr="00612FD2">
              <w:rPr>
                <w:rFonts w:ascii="Times New Roman" w:hAnsi="Times New Roman" w:cs="Times New Roman"/>
                <w:sz w:val="22"/>
                <w:szCs w:val="22"/>
              </w:rPr>
              <w:t xml:space="preserve">не менее </w:t>
            </w:r>
            <w:r w:rsidRPr="00612FD2">
              <w:rPr>
                <w:rFonts w:ascii="Times New Roman" w:hAnsi="Times New Roman" w:cs="Times New Roman"/>
                <w:sz w:val="22"/>
                <w:szCs w:val="22"/>
              </w:rPr>
              <w:t xml:space="preserve">3+1) </w:t>
            </w:r>
            <w:proofErr w:type="spellStart"/>
            <w:r w:rsidRPr="00612FD2">
              <w:rPr>
                <w:rFonts w:ascii="Times New Roman" w:hAnsi="Times New Roman" w:cs="Times New Roman"/>
                <w:sz w:val="22"/>
                <w:szCs w:val="22"/>
              </w:rPr>
              <w:t>Хлопуши</w:t>
            </w:r>
            <w:proofErr w:type="spellEnd"/>
            <w:r w:rsidRPr="00612FD2">
              <w:rPr>
                <w:rFonts w:ascii="Times New Roman" w:hAnsi="Times New Roman" w:cs="Times New Roman"/>
                <w:sz w:val="22"/>
                <w:szCs w:val="22"/>
              </w:rPr>
              <w:t xml:space="preserve"> (1 пара) </w:t>
            </w:r>
          </w:p>
          <w:p w14:paraId="3AA9D477"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Трещотка пластинчатая </w:t>
            </w:r>
          </w:p>
          <w:p w14:paraId="1F91D0A5"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Колотушка с молоточком </w:t>
            </w:r>
          </w:p>
          <w:p w14:paraId="16B04698"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Ложка (набор</w:t>
            </w:r>
            <w:r w:rsidR="00F809B6" w:rsidRPr="00612FD2">
              <w:rPr>
                <w:rFonts w:ascii="Times New Roman" w:hAnsi="Times New Roman" w:cs="Times New Roman"/>
                <w:sz w:val="22"/>
                <w:szCs w:val="22"/>
              </w:rPr>
              <w:t xml:space="preserve"> не менее</w:t>
            </w:r>
            <w:r w:rsidRPr="00612FD2">
              <w:rPr>
                <w:rFonts w:ascii="Times New Roman" w:hAnsi="Times New Roman" w:cs="Times New Roman"/>
                <w:sz w:val="22"/>
                <w:szCs w:val="22"/>
              </w:rPr>
              <w:t xml:space="preserve"> 3 шт.) </w:t>
            </w:r>
          </w:p>
          <w:p w14:paraId="6D1899D8"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 xml:space="preserve">Ложки двойные, роспись </w:t>
            </w:r>
          </w:p>
          <w:p w14:paraId="2F0E9CE8" w14:textId="77777777" w:rsidR="00F809B6" w:rsidRPr="00612FD2" w:rsidRDefault="004D61F0" w:rsidP="006F13DB">
            <w:pPr>
              <w:rPr>
                <w:rFonts w:ascii="Times New Roman" w:hAnsi="Times New Roman" w:cs="Times New Roman"/>
                <w:sz w:val="22"/>
                <w:szCs w:val="22"/>
              </w:rPr>
            </w:pPr>
            <w:r w:rsidRPr="00612FD2">
              <w:rPr>
                <w:rFonts w:ascii="Times New Roman" w:hAnsi="Times New Roman" w:cs="Times New Roman"/>
                <w:sz w:val="22"/>
                <w:szCs w:val="22"/>
              </w:rPr>
              <w:t>Тон-блок одинарный (</w:t>
            </w:r>
            <w:proofErr w:type="spellStart"/>
            <w:r w:rsidRPr="00612FD2">
              <w:rPr>
                <w:rFonts w:ascii="Times New Roman" w:hAnsi="Times New Roman" w:cs="Times New Roman"/>
                <w:sz w:val="22"/>
                <w:szCs w:val="22"/>
              </w:rPr>
              <w:t>цилиндрич</w:t>
            </w:r>
            <w:proofErr w:type="spellEnd"/>
            <w:r w:rsidRPr="00612FD2">
              <w:rPr>
                <w:rFonts w:ascii="Times New Roman" w:hAnsi="Times New Roman" w:cs="Times New Roman"/>
                <w:sz w:val="22"/>
                <w:szCs w:val="22"/>
              </w:rPr>
              <w:t xml:space="preserve">.), роспись Рубель </w:t>
            </w:r>
          </w:p>
          <w:p w14:paraId="68E195B8" w14:textId="69A059BA" w:rsidR="006F13DB" w:rsidRPr="00612FD2" w:rsidRDefault="004D61F0" w:rsidP="00F809B6">
            <w:pPr>
              <w:rPr>
                <w:rFonts w:ascii="Times New Roman" w:hAnsi="Times New Roman" w:cs="Times New Roman"/>
                <w:sz w:val="22"/>
                <w:szCs w:val="22"/>
                <w:lang w:val="en-US"/>
              </w:rPr>
            </w:pPr>
            <w:r w:rsidRPr="00612FD2">
              <w:rPr>
                <w:rFonts w:ascii="Times New Roman" w:hAnsi="Times New Roman" w:cs="Times New Roman"/>
                <w:sz w:val="22"/>
                <w:szCs w:val="22"/>
              </w:rPr>
              <w:t xml:space="preserve">Шейкер </w:t>
            </w:r>
            <w:proofErr w:type="spellStart"/>
            <w:r w:rsidRPr="00612FD2">
              <w:rPr>
                <w:rFonts w:ascii="Times New Roman" w:hAnsi="Times New Roman" w:cs="Times New Roman"/>
                <w:sz w:val="22"/>
                <w:szCs w:val="22"/>
              </w:rPr>
              <w:t>Гуиро</w:t>
            </w:r>
            <w:proofErr w:type="spellEnd"/>
            <w:r w:rsidRPr="00612FD2">
              <w:rPr>
                <w:rFonts w:ascii="Times New Roman" w:hAnsi="Times New Roman" w:cs="Times New Roman"/>
                <w:sz w:val="22"/>
                <w:szCs w:val="22"/>
              </w:rPr>
              <w:t xml:space="preserve"> деревянный </w:t>
            </w:r>
          </w:p>
        </w:tc>
        <w:tc>
          <w:tcPr>
            <w:tcW w:w="851" w:type="dxa"/>
          </w:tcPr>
          <w:p w14:paraId="3139A057" w14:textId="0A70D654" w:rsidR="006F13DB" w:rsidRPr="00612FD2" w:rsidRDefault="004D61F0" w:rsidP="006F13DB">
            <w:pPr>
              <w:jc w:val="center"/>
              <w:rPr>
                <w:rFonts w:ascii="Times New Roman" w:hAnsi="Times New Roman" w:cs="Times New Roman"/>
                <w:color w:val="000000"/>
                <w:sz w:val="22"/>
                <w:szCs w:val="22"/>
              </w:rPr>
            </w:pPr>
            <w:r w:rsidRPr="00612FD2">
              <w:rPr>
                <w:rFonts w:ascii="Times New Roman" w:hAnsi="Times New Roman" w:cs="Times New Roman"/>
                <w:color w:val="000000"/>
                <w:sz w:val="22"/>
                <w:szCs w:val="22"/>
              </w:rPr>
              <w:t>комп</w:t>
            </w:r>
          </w:p>
        </w:tc>
        <w:tc>
          <w:tcPr>
            <w:tcW w:w="855" w:type="dxa"/>
            <w:tcBorders>
              <w:top w:val="nil"/>
              <w:left w:val="single" w:sz="4" w:space="0" w:color="auto"/>
              <w:bottom w:val="single" w:sz="4" w:space="0" w:color="auto"/>
              <w:right w:val="single" w:sz="4" w:space="0" w:color="auto"/>
            </w:tcBorders>
            <w:shd w:val="clear" w:color="auto" w:fill="auto"/>
          </w:tcPr>
          <w:p w14:paraId="0AC9040C" w14:textId="57760267" w:rsidR="006F13DB" w:rsidRPr="00612FD2" w:rsidRDefault="006F13DB" w:rsidP="006F13DB">
            <w:pPr>
              <w:jc w:val="center"/>
              <w:rPr>
                <w:rFonts w:ascii="Times New Roman" w:hAnsi="Times New Roman" w:cs="Times New Roman"/>
                <w:color w:val="000000"/>
                <w:sz w:val="22"/>
                <w:szCs w:val="22"/>
              </w:rPr>
            </w:pPr>
            <w:r w:rsidRPr="00612FD2">
              <w:rPr>
                <w:rFonts w:ascii="Times New Roman" w:hAnsi="Times New Roman" w:cs="Times New Roman"/>
                <w:sz w:val="22"/>
                <w:szCs w:val="22"/>
              </w:rPr>
              <w:t>1</w:t>
            </w:r>
          </w:p>
        </w:tc>
      </w:tr>
    </w:tbl>
    <w:p w14:paraId="57D907F8" w14:textId="77777777" w:rsidR="00507A34" w:rsidRPr="009706F8" w:rsidRDefault="00507A34" w:rsidP="00D060C7">
      <w:pPr>
        <w:jc w:val="center"/>
        <w:rPr>
          <w:rFonts w:ascii="Times New Roman" w:hAnsi="Times New Roman" w:cs="Times New Roman"/>
        </w:rPr>
      </w:pPr>
    </w:p>
    <w:p w14:paraId="2B7D4D18" w14:textId="66EB9B32" w:rsidR="00F809B6" w:rsidRPr="00182066" w:rsidRDefault="008559D4" w:rsidP="00612FD2">
      <w:pPr>
        <w:ind w:right="140"/>
        <w:jc w:val="both"/>
        <w:rPr>
          <w:rFonts w:ascii="Times New Roman" w:eastAsia="Calibri" w:hAnsi="Times New Roman" w:cs="Times New Roman"/>
          <w:kern w:val="2"/>
        </w:rPr>
      </w:pPr>
      <w:r w:rsidRPr="00182066">
        <w:rPr>
          <w:rFonts w:ascii="Times New Roman" w:eastAsia="Calibri" w:hAnsi="Times New Roman" w:cs="Times New Roman"/>
          <w:b/>
          <w:bCs/>
          <w:kern w:val="2"/>
        </w:rPr>
        <w:t>2. Место поставки товара</w:t>
      </w:r>
      <w:r w:rsidRPr="00182066">
        <w:rPr>
          <w:rFonts w:ascii="Times New Roman" w:eastAsia="Calibri" w:hAnsi="Times New Roman" w:cs="Times New Roman"/>
          <w:kern w:val="2"/>
        </w:rPr>
        <w:t xml:space="preserve"> </w:t>
      </w:r>
      <w:r w:rsidR="00F809B6" w:rsidRPr="00182066">
        <w:rPr>
          <w:rFonts w:ascii="Times New Roman" w:eastAsia="Calibri" w:hAnsi="Times New Roman" w:cs="Times New Roman"/>
          <w:kern w:val="2"/>
        </w:rPr>
        <w:t xml:space="preserve">628012, Ханты-Мансийский Автономный округ - Югра, Ханты-Мансийск, </w:t>
      </w:r>
      <w:r w:rsidR="00182066">
        <w:rPr>
          <w:rFonts w:ascii="Times New Roman" w:eastAsia="Calibri" w:hAnsi="Times New Roman" w:cs="Times New Roman"/>
          <w:kern w:val="2"/>
        </w:rPr>
        <w:t xml:space="preserve">Уральская, </w:t>
      </w:r>
      <w:proofErr w:type="spellStart"/>
      <w:r w:rsidR="00182066">
        <w:rPr>
          <w:rFonts w:ascii="Times New Roman" w:eastAsia="Calibri" w:hAnsi="Times New Roman" w:cs="Times New Roman"/>
          <w:kern w:val="2"/>
        </w:rPr>
        <w:t>зд</w:t>
      </w:r>
      <w:proofErr w:type="spellEnd"/>
      <w:r w:rsidR="00182066">
        <w:rPr>
          <w:rFonts w:ascii="Times New Roman" w:eastAsia="Calibri" w:hAnsi="Times New Roman" w:cs="Times New Roman"/>
          <w:kern w:val="2"/>
        </w:rPr>
        <w:t>. 1</w:t>
      </w:r>
      <w:bookmarkStart w:id="0" w:name="_GoBack"/>
      <w:bookmarkEnd w:id="0"/>
      <w:r w:rsidR="00F809B6" w:rsidRPr="00182066">
        <w:rPr>
          <w:rFonts w:ascii="Times New Roman" w:eastAsia="Calibri" w:hAnsi="Times New Roman" w:cs="Times New Roman"/>
          <w:kern w:val="2"/>
        </w:rPr>
        <w:t>3</w:t>
      </w:r>
    </w:p>
    <w:p w14:paraId="42B4F7E1" w14:textId="3DFCE097" w:rsidR="008559D4" w:rsidRPr="00F47E13" w:rsidRDefault="008559D4" w:rsidP="00612FD2">
      <w:pPr>
        <w:ind w:right="140"/>
        <w:jc w:val="both"/>
        <w:rPr>
          <w:rFonts w:ascii="Times New Roman" w:eastAsia="Calibri" w:hAnsi="Times New Roman" w:cs="Times New Roman"/>
          <w:kern w:val="2"/>
        </w:rPr>
      </w:pPr>
      <w:r w:rsidRPr="00182066">
        <w:rPr>
          <w:rFonts w:ascii="Times New Roman" w:eastAsia="Calibri" w:hAnsi="Times New Roman" w:cs="Times New Roman"/>
          <w:b/>
          <w:bCs/>
          <w:kern w:val="2"/>
        </w:rPr>
        <w:t>3. Срок поставки товара:</w:t>
      </w:r>
      <w:r w:rsidRPr="00182066">
        <w:rPr>
          <w:rFonts w:ascii="Times New Roman" w:eastAsia="Calibri" w:hAnsi="Times New Roman" w:cs="Times New Roman"/>
          <w:kern w:val="2"/>
        </w:rPr>
        <w:t xml:space="preserve"> </w:t>
      </w:r>
      <w:bookmarkStart w:id="1" w:name="_Hlk222410429"/>
      <w:r w:rsidRPr="00182066">
        <w:rPr>
          <w:rFonts w:ascii="Times New Roman" w:eastAsia="Calibri" w:hAnsi="Times New Roman" w:cs="Times New Roman"/>
          <w:kern w:val="2"/>
        </w:rPr>
        <w:t xml:space="preserve">с даты заключения договора </w:t>
      </w:r>
      <w:bookmarkEnd w:id="1"/>
      <w:r w:rsidR="00F809B6" w:rsidRPr="00182066">
        <w:rPr>
          <w:rFonts w:ascii="Times New Roman" w:eastAsia="Calibri" w:hAnsi="Times New Roman" w:cs="Times New Roman"/>
          <w:kern w:val="2"/>
        </w:rPr>
        <w:t>в течение 30 календарных дней</w:t>
      </w:r>
      <w:r w:rsidR="00F809B6">
        <w:rPr>
          <w:rFonts w:ascii="Times New Roman" w:eastAsia="Calibri" w:hAnsi="Times New Roman" w:cs="Times New Roman"/>
          <w:kern w:val="2"/>
        </w:rPr>
        <w:t>.</w:t>
      </w:r>
    </w:p>
    <w:p w14:paraId="33964742"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3.1. Доставка, погрузочно-разгрузочные работы выполняются силами Поставщика.</w:t>
      </w:r>
    </w:p>
    <w:p w14:paraId="2738849F" w14:textId="77777777" w:rsidR="008559D4" w:rsidRPr="00F47E13" w:rsidRDefault="008559D4" w:rsidP="00612FD2">
      <w:pPr>
        <w:ind w:right="140"/>
        <w:jc w:val="both"/>
        <w:rPr>
          <w:rFonts w:ascii="Times New Roman" w:eastAsia="Calibri" w:hAnsi="Times New Roman" w:cs="Times New Roman"/>
          <w:b/>
          <w:bCs/>
          <w:kern w:val="2"/>
        </w:rPr>
      </w:pPr>
      <w:r w:rsidRPr="00F47E13">
        <w:rPr>
          <w:rFonts w:ascii="Times New Roman" w:eastAsia="Calibri" w:hAnsi="Times New Roman" w:cs="Times New Roman"/>
          <w:b/>
          <w:bCs/>
          <w:kern w:val="2"/>
        </w:rPr>
        <w:t>4. Требования к качеству, безопасности поставляемого товара:</w:t>
      </w:r>
    </w:p>
    <w:p w14:paraId="3E4492D7"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 xml:space="preserve">4.1. Поставляемый товар должен соответствовать заданным функциональным и качественным характеристикам; </w:t>
      </w:r>
    </w:p>
    <w:p w14:paraId="67C21C18"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CBCA454"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lastRenderedPageBreak/>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BF8FBAB"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DB77BB"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8D2C02" w14:textId="77777777" w:rsidR="008559D4" w:rsidRPr="00F47E13" w:rsidRDefault="008559D4" w:rsidP="00612FD2">
      <w:pPr>
        <w:ind w:right="140"/>
        <w:jc w:val="both"/>
        <w:rPr>
          <w:rFonts w:ascii="Times New Roman" w:eastAsia="Calibri" w:hAnsi="Times New Roman" w:cs="Times New Roman"/>
          <w:b/>
          <w:bCs/>
          <w:kern w:val="2"/>
        </w:rPr>
      </w:pPr>
      <w:r w:rsidRPr="00F47E13">
        <w:rPr>
          <w:rFonts w:ascii="Times New Roman" w:eastAsia="Calibri" w:hAnsi="Times New Roman" w:cs="Times New Roman"/>
          <w:b/>
          <w:bCs/>
          <w:kern w:val="2"/>
        </w:rPr>
        <w:t>5. Требования к упаковке и маркировке поставляемого товара:</w:t>
      </w:r>
    </w:p>
    <w:p w14:paraId="79DE11DA"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75FE330"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49B802E"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C913316"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961ACAE" w14:textId="77777777" w:rsidR="008559D4" w:rsidRPr="00F47E13" w:rsidRDefault="008559D4" w:rsidP="00612FD2">
      <w:pPr>
        <w:ind w:right="140"/>
        <w:jc w:val="both"/>
        <w:rPr>
          <w:rFonts w:ascii="Times New Roman" w:eastAsia="Calibri" w:hAnsi="Times New Roman" w:cs="Times New Roman"/>
          <w:b/>
          <w:bCs/>
          <w:kern w:val="2"/>
        </w:rPr>
      </w:pPr>
      <w:r w:rsidRPr="00F47E13">
        <w:rPr>
          <w:rFonts w:ascii="Times New Roman" w:eastAsia="Calibri" w:hAnsi="Times New Roman" w:cs="Times New Roman"/>
          <w:b/>
          <w:bCs/>
          <w:kern w:val="2"/>
        </w:rPr>
        <w:t>6. Требования к гарантийному сроку товара и (или) объему предоставления гарантий качества товара:</w:t>
      </w:r>
    </w:p>
    <w:p w14:paraId="132A7950"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 xml:space="preserve">6.1. Гарантия качества товара - в соответствии с гарантийным сроком, установленным производителем. </w:t>
      </w:r>
    </w:p>
    <w:p w14:paraId="5F7CAD54"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6.2. Гарантийные обязательства должны распространяться на каждую единицу товара с момента приемки товара Заказчиком.</w:t>
      </w:r>
    </w:p>
    <w:p w14:paraId="4D12635B" w14:textId="77777777" w:rsidR="008559D4" w:rsidRPr="00F47E13" w:rsidRDefault="008559D4" w:rsidP="00612FD2">
      <w:pPr>
        <w:ind w:right="140"/>
        <w:jc w:val="both"/>
        <w:rPr>
          <w:rFonts w:ascii="Times New Roman" w:eastAsia="Calibri" w:hAnsi="Times New Roman" w:cs="Times New Roman"/>
          <w:kern w:val="2"/>
        </w:rPr>
      </w:pPr>
      <w:r w:rsidRPr="00F47E13">
        <w:rPr>
          <w:rFonts w:ascii="Times New Roman" w:eastAsia="Calibri" w:hAnsi="Times New Roman" w:cs="Times New Roman"/>
          <w:kern w:val="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57A6CDA" w14:textId="77777777" w:rsidR="008559D4" w:rsidRPr="00F47E13" w:rsidRDefault="008559D4" w:rsidP="00612FD2">
      <w:pPr>
        <w:pStyle w:val="ConsPlusNormal"/>
        <w:ind w:right="140" w:firstLine="0"/>
        <w:jc w:val="both"/>
        <w:rPr>
          <w:rFonts w:ascii="Times New Roman" w:eastAsia="Calibri" w:hAnsi="Times New Roman"/>
          <w:sz w:val="22"/>
        </w:rPr>
      </w:pPr>
    </w:p>
    <w:p w14:paraId="55C942BF" w14:textId="247CC299" w:rsidR="00507A34" w:rsidRPr="009706F8" w:rsidRDefault="00507A34" w:rsidP="00612FD2">
      <w:pPr>
        <w:ind w:right="140"/>
        <w:jc w:val="both"/>
        <w:rPr>
          <w:rFonts w:ascii="Times New Roman" w:hAnsi="Times New Roman" w:cs="Times New Roman"/>
          <w:color w:val="auto"/>
        </w:rPr>
      </w:pPr>
    </w:p>
    <w:sectPr w:rsidR="00507A34" w:rsidRPr="009706F8" w:rsidSect="008A520C">
      <w:footerReference w:type="default" r:id="rId7"/>
      <w:pgSz w:w="11906" w:h="16838"/>
      <w:pgMar w:top="1134" w:right="567" w:bottom="1134" w:left="1134"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6FC5" w14:textId="77777777" w:rsidR="00AD5CB0" w:rsidRDefault="00AD5CB0">
      <w:pPr>
        <w:rPr>
          <w:rFonts w:hint="eastAsia"/>
        </w:rPr>
      </w:pPr>
      <w:r>
        <w:separator/>
      </w:r>
    </w:p>
  </w:endnote>
  <w:endnote w:type="continuationSeparator" w:id="0">
    <w:p w14:paraId="68F8E3C2" w14:textId="77777777" w:rsidR="00AD5CB0" w:rsidRDefault="00AD5C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6312" w14:textId="2561E9C3" w:rsidR="00507A34" w:rsidRDefault="000546BD">
    <w:pPr>
      <w:pStyle w:val="af4"/>
      <w:jc w:val="right"/>
      <w:rPr>
        <w:rFonts w:hint="eastAsia"/>
      </w:rPr>
    </w:pPr>
    <w:r>
      <w:fldChar w:fldCharType="begin"/>
    </w:r>
    <w:r>
      <w:instrText xml:space="preserve"> PAGE   \* MERGEFORMAT </w:instrText>
    </w:r>
    <w:r>
      <w:fldChar w:fldCharType="separate"/>
    </w:r>
    <w:r w:rsidR="00182066">
      <w:rPr>
        <w:rFonts w:hint="eastAsia"/>
        <w:noProof/>
      </w:rPr>
      <w:t>4</w:t>
    </w:r>
    <w:r>
      <w:rPr>
        <w:noProof/>
      </w:rPr>
      <w:fldChar w:fldCharType="end"/>
    </w:r>
  </w:p>
  <w:p w14:paraId="48627657" w14:textId="77777777" w:rsidR="00507A34" w:rsidRDefault="00507A34">
    <w:pPr>
      <w:pStyle w:val="af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B419" w14:textId="77777777" w:rsidR="00AD5CB0" w:rsidRDefault="00AD5CB0">
      <w:pPr>
        <w:rPr>
          <w:rFonts w:hint="eastAsia"/>
        </w:rPr>
      </w:pPr>
      <w:r>
        <w:separator/>
      </w:r>
    </w:p>
  </w:footnote>
  <w:footnote w:type="continuationSeparator" w:id="0">
    <w:p w14:paraId="74FE0C29" w14:textId="77777777" w:rsidR="00AD5CB0" w:rsidRDefault="00AD5C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Calibri"/>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147339B"/>
    <w:multiLevelType w:val="multilevel"/>
    <w:tmpl w:val="0F8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24490"/>
    <w:multiLevelType w:val="hybridMultilevel"/>
    <w:tmpl w:val="5150C29A"/>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E3B2918"/>
    <w:multiLevelType w:val="multilevel"/>
    <w:tmpl w:val="4A2E4DF0"/>
    <w:lvl w:ilvl="0">
      <w:start w:val="1"/>
      <w:numFmt w:val="decimal"/>
      <w:lvlText w:val="%1."/>
      <w:lvlJc w:val="left"/>
      <w:pPr>
        <w:ind w:left="720" w:hanging="360"/>
      </w:pPr>
      <w:rPr>
        <w:rFonts w:cs="Times New Roman"/>
      </w:rPr>
    </w:lvl>
    <w:lvl w:ilvl="1">
      <w:start w:val="1"/>
      <w:numFmt w:val="decimal"/>
      <w:isLgl/>
      <w:lvlText w:val="%1.%2."/>
      <w:lvlJc w:val="left"/>
      <w:pPr>
        <w:ind w:left="1181" w:hanging="756"/>
      </w:pPr>
      <w:rPr>
        <w:rFonts w:cs="Times New Roman"/>
      </w:rPr>
    </w:lvl>
    <w:lvl w:ilvl="2">
      <w:start w:val="1"/>
      <w:numFmt w:val="decimal"/>
      <w:isLgl/>
      <w:lvlText w:val="%1.%2.%3."/>
      <w:lvlJc w:val="left"/>
      <w:pPr>
        <w:ind w:left="1116" w:hanging="756"/>
      </w:pPr>
      <w:rPr>
        <w:rFonts w:cs="Times New Roman"/>
      </w:rPr>
    </w:lvl>
    <w:lvl w:ilvl="3">
      <w:start w:val="1"/>
      <w:numFmt w:val="decimal"/>
      <w:isLgl/>
      <w:lvlText w:val="%1.%2.%3.%4."/>
      <w:lvlJc w:val="left"/>
      <w:pPr>
        <w:ind w:left="1116" w:hanging="756"/>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112C76F6"/>
    <w:multiLevelType w:val="hybridMultilevel"/>
    <w:tmpl w:val="8618DB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AFA2BA1"/>
    <w:multiLevelType w:val="hybridMultilevel"/>
    <w:tmpl w:val="D53CF1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B733A6B"/>
    <w:multiLevelType w:val="hybridMultilevel"/>
    <w:tmpl w:val="D1949D70"/>
    <w:lvl w:ilvl="0" w:tplc="90F69CF4">
      <w:start w:val="1"/>
      <w:numFmt w:val="decimal"/>
      <w:lvlText w:val="%1."/>
      <w:lvlJc w:val="left"/>
      <w:pPr>
        <w:ind w:left="720" w:hanging="360"/>
      </w:pPr>
      <w:rPr>
        <w:rFonts w:cs="Times New Roman" w:hint="default"/>
        <w:b w:val="0"/>
        <w:sz w:val="28"/>
        <w:szCs w:val="28"/>
      </w:rPr>
    </w:lvl>
    <w:lvl w:ilvl="1" w:tplc="AE441308">
      <w:start w:val="1"/>
      <w:numFmt w:val="decimal"/>
      <w:lvlText w:val="%2)"/>
      <w:lvlJc w:val="left"/>
      <w:pPr>
        <w:ind w:left="1440" w:hanging="360"/>
      </w:pPr>
      <w:rPr>
        <w:rFonts w:cs="Times New Roman" w:hint="default"/>
      </w:rPr>
    </w:lvl>
    <w:lvl w:ilvl="2" w:tplc="EBCCA640">
      <w:start w:val="1"/>
      <w:numFmt w:val="decimal"/>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1F6DA2"/>
    <w:multiLevelType w:val="hybridMultilevel"/>
    <w:tmpl w:val="E5A808CE"/>
    <w:lvl w:ilvl="0" w:tplc="8F6A7B40">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E86388"/>
    <w:multiLevelType w:val="hybridMultilevel"/>
    <w:tmpl w:val="515E19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B1162F"/>
    <w:multiLevelType w:val="multilevel"/>
    <w:tmpl w:val="7052707A"/>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15:restartNumberingAfterBreak="0">
    <w:nsid w:val="27CD2EAB"/>
    <w:multiLevelType w:val="multilevel"/>
    <w:tmpl w:val="62A833F0"/>
    <w:lvl w:ilvl="0">
      <w:start w:val="1"/>
      <w:numFmt w:val="decimal"/>
      <w:lvlText w:val="%1."/>
      <w:lvlJc w:val="left"/>
      <w:pPr>
        <w:ind w:left="360" w:hanging="360"/>
      </w:pPr>
      <w:rPr>
        <w:rFonts w:cs="Times New Roman"/>
        <w:b w:val="0"/>
        <w:i w:val="0"/>
        <w:color w:val="000000"/>
        <w:sz w:val="24"/>
        <w:szCs w:val="24"/>
      </w:rPr>
    </w:lvl>
    <w:lvl w:ilvl="1">
      <w:start w:val="1"/>
      <w:numFmt w:val="decimal"/>
      <w:lvlText w:val="%1.%2."/>
      <w:lvlJc w:val="left"/>
      <w:pPr>
        <w:ind w:left="792" w:hanging="432"/>
      </w:pPr>
      <w:rPr>
        <w:rFonts w:cs="Times New Roman"/>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A401534"/>
    <w:multiLevelType w:val="multilevel"/>
    <w:tmpl w:val="2E6A174C"/>
    <w:lvl w:ilvl="0">
      <w:start w:val="2"/>
      <w:numFmt w:val="decimal"/>
      <w:lvlText w:val="%1."/>
      <w:lvlJc w:val="left"/>
      <w:pPr>
        <w:ind w:left="540" w:hanging="540"/>
      </w:pPr>
      <w:rPr>
        <w:rFonts w:cs="Times New Roman"/>
      </w:rPr>
    </w:lvl>
    <w:lvl w:ilvl="1">
      <w:start w:val="1"/>
      <w:numFmt w:val="decimal"/>
      <w:lvlText w:val="%1.%2."/>
      <w:lvlJc w:val="left"/>
      <w:pPr>
        <w:ind w:left="810" w:hanging="540"/>
      </w:pPr>
      <w:rPr>
        <w:rFonts w:cs="Times New Roman"/>
      </w:rPr>
    </w:lvl>
    <w:lvl w:ilvl="2">
      <w:start w:val="8"/>
      <w:numFmt w:val="decimal"/>
      <w:lvlText w:val="%1.%2.%3."/>
      <w:lvlJc w:val="left"/>
      <w:pPr>
        <w:ind w:left="1146" w:hanging="720"/>
      </w:pPr>
      <w:rPr>
        <w:rFonts w:cs="Times New Roman"/>
      </w:rPr>
    </w:lvl>
    <w:lvl w:ilvl="3">
      <w:start w:val="1"/>
      <w:numFmt w:val="decimal"/>
      <w:lvlText w:val="%1.%2.%3.%4."/>
      <w:lvlJc w:val="left"/>
      <w:pPr>
        <w:ind w:left="1530" w:hanging="72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430" w:hanging="1080"/>
      </w:pPr>
      <w:rPr>
        <w:rFonts w:cs="Times New Roman"/>
      </w:rPr>
    </w:lvl>
    <w:lvl w:ilvl="6">
      <w:start w:val="1"/>
      <w:numFmt w:val="decimal"/>
      <w:lvlText w:val="%1.%2.%3.%4.%5.%6.%7."/>
      <w:lvlJc w:val="left"/>
      <w:pPr>
        <w:ind w:left="3060" w:hanging="1440"/>
      </w:pPr>
      <w:rPr>
        <w:rFonts w:cs="Times New Roman"/>
      </w:rPr>
    </w:lvl>
    <w:lvl w:ilvl="7">
      <w:start w:val="1"/>
      <w:numFmt w:val="decimal"/>
      <w:lvlText w:val="%1.%2.%3.%4.%5.%6.%7.%8."/>
      <w:lvlJc w:val="left"/>
      <w:pPr>
        <w:ind w:left="3330" w:hanging="1440"/>
      </w:pPr>
      <w:rPr>
        <w:rFonts w:cs="Times New Roman"/>
      </w:rPr>
    </w:lvl>
    <w:lvl w:ilvl="8">
      <w:start w:val="1"/>
      <w:numFmt w:val="decimal"/>
      <w:lvlText w:val="%1.%2.%3.%4.%5.%6.%7.%8.%9."/>
      <w:lvlJc w:val="left"/>
      <w:pPr>
        <w:ind w:left="3960" w:hanging="1800"/>
      </w:pPr>
      <w:rPr>
        <w:rFonts w:cs="Times New Roman"/>
      </w:rPr>
    </w:lvl>
  </w:abstractNum>
  <w:abstractNum w:abstractNumId="13" w15:restartNumberingAfterBreak="0">
    <w:nsid w:val="3D7A3779"/>
    <w:multiLevelType w:val="multilevel"/>
    <w:tmpl w:val="99F8318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C87FCE"/>
    <w:multiLevelType w:val="multilevel"/>
    <w:tmpl w:val="4DB81C38"/>
    <w:lvl w:ilvl="0">
      <w:start w:val="8"/>
      <w:numFmt w:val="decimal"/>
      <w:lvlText w:val="%1."/>
      <w:lvlJc w:val="left"/>
      <w:pPr>
        <w:ind w:left="720" w:hanging="360"/>
      </w:pPr>
      <w:rPr>
        <w:rFonts w:cs="Times New Roman"/>
      </w:rPr>
    </w:lvl>
    <w:lvl w:ilvl="1">
      <w:start w:val="1"/>
      <w:numFmt w:val="decimal"/>
      <w:isLgl/>
      <w:lvlText w:val="%1.%2"/>
      <w:lvlJc w:val="left"/>
      <w:pPr>
        <w:ind w:left="928" w:hanging="360"/>
      </w:pPr>
      <w:rPr>
        <w:rFonts w:cs="Times New Roman"/>
      </w:rPr>
    </w:lvl>
    <w:lvl w:ilvl="2">
      <w:start w:val="1"/>
      <w:numFmt w:val="decimal"/>
      <w:isLgl/>
      <w:lvlText w:val="%1.%2.%3"/>
      <w:lvlJc w:val="left"/>
      <w:pPr>
        <w:ind w:left="1496" w:hanging="720"/>
      </w:pPr>
      <w:rPr>
        <w:rFonts w:cs="Times New Roman"/>
      </w:rPr>
    </w:lvl>
    <w:lvl w:ilvl="3">
      <w:start w:val="1"/>
      <w:numFmt w:val="decimal"/>
      <w:isLgl/>
      <w:lvlText w:val="%1.%2.%3.%4"/>
      <w:lvlJc w:val="left"/>
      <w:pPr>
        <w:ind w:left="1704" w:hanging="720"/>
      </w:pPr>
      <w:rPr>
        <w:rFonts w:cs="Times New Roman"/>
      </w:rPr>
    </w:lvl>
    <w:lvl w:ilvl="4">
      <w:start w:val="1"/>
      <w:numFmt w:val="decimal"/>
      <w:isLgl/>
      <w:lvlText w:val="%1.%2.%3.%4.%5"/>
      <w:lvlJc w:val="left"/>
      <w:pPr>
        <w:ind w:left="2272" w:hanging="1080"/>
      </w:pPr>
      <w:rPr>
        <w:rFonts w:cs="Times New Roman"/>
      </w:rPr>
    </w:lvl>
    <w:lvl w:ilvl="5">
      <w:start w:val="1"/>
      <w:numFmt w:val="decimal"/>
      <w:isLgl/>
      <w:lvlText w:val="%1.%2.%3.%4.%5.%6"/>
      <w:lvlJc w:val="left"/>
      <w:pPr>
        <w:ind w:left="2480" w:hanging="1080"/>
      </w:pPr>
      <w:rPr>
        <w:rFonts w:cs="Times New Roman"/>
      </w:rPr>
    </w:lvl>
    <w:lvl w:ilvl="6">
      <w:start w:val="1"/>
      <w:numFmt w:val="decimal"/>
      <w:isLgl/>
      <w:lvlText w:val="%1.%2.%3.%4.%5.%6.%7"/>
      <w:lvlJc w:val="left"/>
      <w:pPr>
        <w:ind w:left="3048" w:hanging="1440"/>
      </w:pPr>
      <w:rPr>
        <w:rFonts w:cs="Times New Roman"/>
      </w:rPr>
    </w:lvl>
    <w:lvl w:ilvl="7">
      <w:start w:val="1"/>
      <w:numFmt w:val="decimal"/>
      <w:isLgl/>
      <w:lvlText w:val="%1.%2.%3.%4.%5.%6.%7.%8"/>
      <w:lvlJc w:val="left"/>
      <w:pPr>
        <w:ind w:left="3256" w:hanging="1440"/>
      </w:pPr>
      <w:rPr>
        <w:rFonts w:cs="Times New Roman"/>
      </w:rPr>
    </w:lvl>
    <w:lvl w:ilvl="8">
      <w:start w:val="1"/>
      <w:numFmt w:val="decimal"/>
      <w:isLgl/>
      <w:lvlText w:val="%1.%2.%3.%4.%5.%6.%7.%8.%9"/>
      <w:lvlJc w:val="left"/>
      <w:pPr>
        <w:ind w:left="3824" w:hanging="1800"/>
      </w:pPr>
      <w:rPr>
        <w:rFonts w:cs="Times New Roman"/>
      </w:rPr>
    </w:lvl>
  </w:abstractNum>
  <w:abstractNum w:abstractNumId="16" w15:restartNumberingAfterBreak="0">
    <w:nsid w:val="4D190843"/>
    <w:multiLevelType w:val="multilevel"/>
    <w:tmpl w:val="53B6E21C"/>
    <w:lvl w:ilvl="0">
      <w:start w:val="1"/>
      <w:numFmt w:val="none"/>
      <w:suff w:val="nothing"/>
      <w:lvlText w:val=""/>
      <w:lvlJc w:val="left"/>
      <w:rPr>
        <w:rFonts w:cs="Times New Roman"/>
      </w:rPr>
    </w:lvl>
    <w:lvl w:ilvl="1">
      <w:start w:val="1"/>
      <w:numFmt w:val="none"/>
      <w:suff w:val="nothing"/>
      <w:lvlText w:val=""/>
      <w:lvlJc w:val="left"/>
      <w:rPr>
        <w:rFonts w:cs="Times New Roman"/>
        <w:b w:val="0"/>
        <w:bCs w:val="0"/>
        <w:i w:val="0"/>
        <w:iCs w:val="0"/>
        <w:sz w:val="24"/>
        <w:szCs w:val="24"/>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F7C13D3"/>
    <w:multiLevelType w:val="multilevel"/>
    <w:tmpl w:val="C36CAF6E"/>
    <w:lvl w:ilvl="0">
      <w:start w:val="7"/>
      <w:numFmt w:val="decimal"/>
      <w:lvlText w:val="%1."/>
      <w:lvlJc w:val="left"/>
      <w:pPr>
        <w:ind w:left="720" w:hanging="360"/>
      </w:pPr>
      <w:rPr>
        <w:rFonts w:cs="Times New Roman"/>
      </w:rPr>
    </w:lvl>
    <w:lvl w:ilvl="1">
      <w:start w:val="1"/>
      <w:numFmt w:val="decimal"/>
      <w:isLgl/>
      <w:lvlText w:val="%1.%2"/>
      <w:lvlJc w:val="left"/>
      <w:pPr>
        <w:ind w:left="107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55155D33"/>
    <w:multiLevelType w:val="multilevel"/>
    <w:tmpl w:val="6C8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A30E0"/>
    <w:multiLevelType w:val="multilevel"/>
    <w:tmpl w:val="95E4D188"/>
    <w:lvl w:ilvl="0">
      <w:start w:val="1"/>
      <w:numFmt w:val="decimal"/>
      <w:lvlText w:val="%1"/>
      <w:lvlJc w:val="left"/>
      <w:pPr>
        <w:ind w:left="396" w:hanging="396"/>
      </w:pPr>
      <w:rPr>
        <w:rFonts w:ascii="Times New Roman CYR" w:hAnsi="Times New Roman CYR" w:cs="Times New Roman" w:hint="default"/>
      </w:rPr>
    </w:lvl>
    <w:lvl w:ilvl="1">
      <w:start w:val="1"/>
      <w:numFmt w:val="decimal"/>
      <w:lvlText w:val="%1.%2"/>
      <w:lvlJc w:val="left"/>
      <w:pPr>
        <w:ind w:left="456" w:hanging="396"/>
      </w:pPr>
      <w:rPr>
        <w:rFonts w:ascii="Times New Roman CYR" w:hAnsi="Times New Roman CYR" w:cs="Times New Roman" w:hint="default"/>
      </w:rPr>
    </w:lvl>
    <w:lvl w:ilvl="2">
      <w:start w:val="1"/>
      <w:numFmt w:val="decimal"/>
      <w:lvlText w:val="%1.%2.%3"/>
      <w:lvlJc w:val="left"/>
      <w:pPr>
        <w:ind w:left="840" w:hanging="720"/>
      </w:pPr>
      <w:rPr>
        <w:rFonts w:ascii="Times New Roman CYR" w:hAnsi="Times New Roman CYR" w:cs="Times New Roman" w:hint="default"/>
      </w:rPr>
    </w:lvl>
    <w:lvl w:ilvl="3">
      <w:start w:val="1"/>
      <w:numFmt w:val="decimal"/>
      <w:lvlText w:val="%1.%2.%3.%4"/>
      <w:lvlJc w:val="left"/>
      <w:pPr>
        <w:ind w:left="900" w:hanging="720"/>
      </w:pPr>
      <w:rPr>
        <w:rFonts w:ascii="Times New Roman CYR" w:hAnsi="Times New Roman CYR" w:cs="Times New Roman" w:hint="default"/>
      </w:rPr>
    </w:lvl>
    <w:lvl w:ilvl="4">
      <w:start w:val="1"/>
      <w:numFmt w:val="decimal"/>
      <w:lvlText w:val="%1.%2.%3.%4.%5"/>
      <w:lvlJc w:val="left"/>
      <w:pPr>
        <w:ind w:left="1320" w:hanging="1080"/>
      </w:pPr>
      <w:rPr>
        <w:rFonts w:ascii="Times New Roman CYR" w:hAnsi="Times New Roman CYR" w:cs="Times New Roman" w:hint="default"/>
      </w:rPr>
    </w:lvl>
    <w:lvl w:ilvl="5">
      <w:start w:val="1"/>
      <w:numFmt w:val="decimal"/>
      <w:lvlText w:val="%1.%2.%3.%4.%5.%6"/>
      <w:lvlJc w:val="left"/>
      <w:pPr>
        <w:ind w:left="1380" w:hanging="1080"/>
      </w:pPr>
      <w:rPr>
        <w:rFonts w:ascii="Times New Roman CYR" w:hAnsi="Times New Roman CYR" w:cs="Times New Roman" w:hint="default"/>
      </w:rPr>
    </w:lvl>
    <w:lvl w:ilvl="6">
      <w:start w:val="1"/>
      <w:numFmt w:val="decimal"/>
      <w:lvlText w:val="%1.%2.%3.%4.%5.%6.%7"/>
      <w:lvlJc w:val="left"/>
      <w:pPr>
        <w:ind w:left="1800" w:hanging="1440"/>
      </w:pPr>
      <w:rPr>
        <w:rFonts w:ascii="Times New Roman CYR" w:hAnsi="Times New Roman CYR" w:cs="Times New Roman" w:hint="default"/>
      </w:rPr>
    </w:lvl>
    <w:lvl w:ilvl="7">
      <w:start w:val="1"/>
      <w:numFmt w:val="decimal"/>
      <w:lvlText w:val="%1.%2.%3.%4.%5.%6.%7.%8"/>
      <w:lvlJc w:val="left"/>
      <w:pPr>
        <w:ind w:left="1860" w:hanging="1440"/>
      </w:pPr>
      <w:rPr>
        <w:rFonts w:ascii="Times New Roman CYR" w:hAnsi="Times New Roman CYR" w:cs="Times New Roman" w:hint="default"/>
      </w:rPr>
    </w:lvl>
    <w:lvl w:ilvl="8">
      <w:start w:val="1"/>
      <w:numFmt w:val="decimal"/>
      <w:lvlText w:val="%1.%2.%3.%4.%5.%6.%7.%8.%9"/>
      <w:lvlJc w:val="left"/>
      <w:pPr>
        <w:ind w:left="2280" w:hanging="1800"/>
      </w:pPr>
      <w:rPr>
        <w:rFonts w:ascii="Times New Roman CYR" w:hAnsi="Times New Roman CYR" w:cs="Times New Roman" w:hint="default"/>
      </w:rPr>
    </w:lvl>
  </w:abstractNum>
  <w:abstractNum w:abstractNumId="20" w15:restartNumberingAfterBreak="0">
    <w:nsid w:val="67654EA8"/>
    <w:multiLevelType w:val="hybridMultilevel"/>
    <w:tmpl w:val="515E19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B37742C"/>
    <w:multiLevelType w:val="hybridMultilevel"/>
    <w:tmpl w:val="70D4E0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16"/>
  </w:num>
  <w:num w:numId="4">
    <w:abstractNumId w:val="19"/>
  </w:num>
  <w:num w:numId="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4"/>
  </w:num>
  <w:num w:numId="10">
    <w:abstractNumId w:val="11"/>
  </w:num>
  <w:num w:numId="11">
    <w:abstractNumId w:val="20"/>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85"/>
    <w:rsid w:val="000035EB"/>
    <w:rsid w:val="00005EFE"/>
    <w:rsid w:val="0001267B"/>
    <w:rsid w:val="00020008"/>
    <w:rsid w:val="000206A3"/>
    <w:rsid w:val="00027946"/>
    <w:rsid w:val="00041D64"/>
    <w:rsid w:val="00043943"/>
    <w:rsid w:val="000479F3"/>
    <w:rsid w:val="000546BD"/>
    <w:rsid w:val="0007153A"/>
    <w:rsid w:val="00076365"/>
    <w:rsid w:val="0008102C"/>
    <w:rsid w:val="00082783"/>
    <w:rsid w:val="00083FAC"/>
    <w:rsid w:val="00087BF8"/>
    <w:rsid w:val="0009094E"/>
    <w:rsid w:val="00092327"/>
    <w:rsid w:val="000A0E49"/>
    <w:rsid w:val="000A2BE4"/>
    <w:rsid w:val="000A6234"/>
    <w:rsid w:val="000A6759"/>
    <w:rsid w:val="000B1DB5"/>
    <w:rsid w:val="000B7FFB"/>
    <w:rsid w:val="000C2D9F"/>
    <w:rsid w:val="000C32CB"/>
    <w:rsid w:val="000C6995"/>
    <w:rsid w:val="000D0265"/>
    <w:rsid w:val="000D0887"/>
    <w:rsid w:val="000D61B4"/>
    <w:rsid w:val="000E02A3"/>
    <w:rsid w:val="000F45EB"/>
    <w:rsid w:val="000F75EC"/>
    <w:rsid w:val="00106C4E"/>
    <w:rsid w:val="00110EA8"/>
    <w:rsid w:val="00114A11"/>
    <w:rsid w:val="00115530"/>
    <w:rsid w:val="00117646"/>
    <w:rsid w:val="001219BD"/>
    <w:rsid w:val="00121CBE"/>
    <w:rsid w:val="00122A3B"/>
    <w:rsid w:val="00123A30"/>
    <w:rsid w:val="001265EB"/>
    <w:rsid w:val="00150AFB"/>
    <w:rsid w:val="00157D4C"/>
    <w:rsid w:val="00160ABD"/>
    <w:rsid w:val="00160ACB"/>
    <w:rsid w:val="00164FF1"/>
    <w:rsid w:val="00170D39"/>
    <w:rsid w:val="00172661"/>
    <w:rsid w:val="00182066"/>
    <w:rsid w:val="0018208B"/>
    <w:rsid w:val="00182BF2"/>
    <w:rsid w:val="00185E98"/>
    <w:rsid w:val="001938A6"/>
    <w:rsid w:val="001A3CA0"/>
    <w:rsid w:val="001A6525"/>
    <w:rsid w:val="001B1AB0"/>
    <w:rsid w:val="001B56E8"/>
    <w:rsid w:val="001B757E"/>
    <w:rsid w:val="001C4C5F"/>
    <w:rsid w:val="001D5798"/>
    <w:rsid w:val="001D6643"/>
    <w:rsid w:val="001E1A7C"/>
    <w:rsid w:val="001E1F56"/>
    <w:rsid w:val="001E2C6C"/>
    <w:rsid w:val="001F1658"/>
    <w:rsid w:val="001F7AE9"/>
    <w:rsid w:val="0020274A"/>
    <w:rsid w:val="00202CCD"/>
    <w:rsid w:val="00203A78"/>
    <w:rsid w:val="0020540F"/>
    <w:rsid w:val="00230725"/>
    <w:rsid w:val="00232A42"/>
    <w:rsid w:val="00233F68"/>
    <w:rsid w:val="00242BE8"/>
    <w:rsid w:val="002432A7"/>
    <w:rsid w:val="0024680E"/>
    <w:rsid w:val="0025632F"/>
    <w:rsid w:val="0026611E"/>
    <w:rsid w:val="0027618A"/>
    <w:rsid w:val="0028637D"/>
    <w:rsid w:val="00287924"/>
    <w:rsid w:val="00290337"/>
    <w:rsid w:val="002917F2"/>
    <w:rsid w:val="002A6807"/>
    <w:rsid w:val="002A7447"/>
    <w:rsid w:val="002B0132"/>
    <w:rsid w:val="002B2EE2"/>
    <w:rsid w:val="002C3CEA"/>
    <w:rsid w:val="002C6632"/>
    <w:rsid w:val="002E4183"/>
    <w:rsid w:val="002E46FB"/>
    <w:rsid w:val="002F1DE5"/>
    <w:rsid w:val="002F34B4"/>
    <w:rsid w:val="002F3CE3"/>
    <w:rsid w:val="002F6B93"/>
    <w:rsid w:val="003028C4"/>
    <w:rsid w:val="00313B53"/>
    <w:rsid w:val="003363D2"/>
    <w:rsid w:val="00340FB2"/>
    <w:rsid w:val="0034437A"/>
    <w:rsid w:val="00345730"/>
    <w:rsid w:val="00350E62"/>
    <w:rsid w:val="00370EEE"/>
    <w:rsid w:val="00370FE7"/>
    <w:rsid w:val="00376737"/>
    <w:rsid w:val="003802A5"/>
    <w:rsid w:val="00383AA9"/>
    <w:rsid w:val="00385406"/>
    <w:rsid w:val="00391DF6"/>
    <w:rsid w:val="003939C6"/>
    <w:rsid w:val="003A07E6"/>
    <w:rsid w:val="003A1704"/>
    <w:rsid w:val="003A50BC"/>
    <w:rsid w:val="003B11F1"/>
    <w:rsid w:val="003B5009"/>
    <w:rsid w:val="003B6D10"/>
    <w:rsid w:val="003D3651"/>
    <w:rsid w:val="003D6263"/>
    <w:rsid w:val="003E1BCE"/>
    <w:rsid w:val="003F2B50"/>
    <w:rsid w:val="003F3B40"/>
    <w:rsid w:val="00404B3A"/>
    <w:rsid w:val="0040660B"/>
    <w:rsid w:val="00411337"/>
    <w:rsid w:val="00422F0F"/>
    <w:rsid w:val="00452B3A"/>
    <w:rsid w:val="0045771D"/>
    <w:rsid w:val="00463567"/>
    <w:rsid w:val="00467A06"/>
    <w:rsid w:val="004723D3"/>
    <w:rsid w:val="00472B5C"/>
    <w:rsid w:val="004753A9"/>
    <w:rsid w:val="00476C6C"/>
    <w:rsid w:val="0047790C"/>
    <w:rsid w:val="00482E22"/>
    <w:rsid w:val="00483598"/>
    <w:rsid w:val="00483FA7"/>
    <w:rsid w:val="004928C5"/>
    <w:rsid w:val="004964BB"/>
    <w:rsid w:val="004975F6"/>
    <w:rsid w:val="004B0F01"/>
    <w:rsid w:val="004B11C1"/>
    <w:rsid w:val="004B2F28"/>
    <w:rsid w:val="004C0700"/>
    <w:rsid w:val="004C20C5"/>
    <w:rsid w:val="004D0670"/>
    <w:rsid w:val="004D3E3B"/>
    <w:rsid w:val="004D61F0"/>
    <w:rsid w:val="004E1FAC"/>
    <w:rsid w:val="004E4CC4"/>
    <w:rsid w:val="004F6D50"/>
    <w:rsid w:val="00501A19"/>
    <w:rsid w:val="00501FDD"/>
    <w:rsid w:val="00502800"/>
    <w:rsid w:val="00504E2A"/>
    <w:rsid w:val="00507A34"/>
    <w:rsid w:val="0051148C"/>
    <w:rsid w:val="00521B1F"/>
    <w:rsid w:val="00522DEC"/>
    <w:rsid w:val="00522DF2"/>
    <w:rsid w:val="00523FCF"/>
    <w:rsid w:val="00526967"/>
    <w:rsid w:val="00530FF0"/>
    <w:rsid w:val="0053110B"/>
    <w:rsid w:val="00531D2A"/>
    <w:rsid w:val="00540509"/>
    <w:rsid w:val="005424B9"/>
    <w:rsid w:val="00542682"/>
    <w:rsid w:val="005432D7"/>
    <w:rsid w:val="005443C6"/>
    <w:rsid w:val="00544952"/>
    <w:rsid w:val="00545C07"/>
    <w:rsid w:val="00550FA3"/>
    <w:rsid w:val="00553061"/>
    <w:rsid w:val="0055584D"/>
    <w:rsid w:val="00556304"/>
    <w:rsid w:val="005565D8"/>
    <w:rsid w:val="0056541F"/>
    <w:rsid w:val="0056557A"/>
    <w:rsid w:val="00565633"/>
    <w:rsid w:val="00582FAF"/>
    <w:rsid w:val="0058735E"/>
    <w:rsid w:val="005A18FE"/>
    <w:rsid w:val="005B11FD"/>
    <w:rsid w:val="005B1D52"/>
    <w:rsid w:val="005C46E0"/>
    <w:rsid w:val="005D0AB0"/>
    <w:rsid w:val="005D28EC"/>
    <w:rsid w:val="005E5D7B"/>
    <w:rsid w:val="0061066C"/>
    <w:rsid w:val="00612FD2"/>
    <w:rsid w:val="00615611"/>
    <w:rsid w:val="00630B93"/>
    <w:rsid w:val="0063251D"/>
    <w:rsid w:val="00642E2C"/>
    <w:rsid w:val="006458D6"/>
    <w:rsid w:val="00646D94"/>
    <w:rsid w:val="006473AA"/>
    <w:rsid w:val="006511CD"/>
    <w:rsid w:val="00670314"/>
    <w:rsid w:val="00671F2B"/>
    <w:rsid w:val="00676298"/>
    <w:rsid w:val="00676C5D"/>
    <w:rsid w:val="00680FCC"/>
    <w:rsid w:val="00686249"/>
    <w:rsid w:val="00692B40"/>
    <w:rsid w:val="006A1204"/>
    <w:rsid w:val="006A1AC2"/>
    <w:rsid w:val="006A3A49"/>
    <w:rsid w:val="006A734F"/>
    <w:rsid w:val="006B7AFF"/>
    <w:rsid w:val="006C4DAD"/>
    <w:rsid w:val="006C6A86"/>
    <w:rsid w:val="006F13DB"/>
    <w:rsid w:val="006F4E6E"/>
    <w:rsid w:val="006F5951"/>
    <w:rsid w:val="006F648A"/>
    <w:rsid w:val="007158FC"/>
    <w:rsid w:val="007159E9"/>
    <w:rsid w:val="00717A85"/>
    <w:rsid w:val="00721BB8"/>
    <w:rsid w:val="00724C5C"/>
    <w:rsid w:val="007357B0"/>
    <w:rsid w:val="007376B6"/>
    <w:rsid w:val="00741F5B"/>
    <w:rsid w:val="00752AE7"/>
    <w:rsid w:val="007633A4"/>
    <w:rsid w:val="00772DD4"/>
    <w:rsid w:val="00777498"/>
    <w:rsid w:val="00790B18"/>
    <w:rsid w:val="00791B06"/>
    <w:rsid w:val="00791CD1"/>
    <w:rsid w:val="007940EC"/>
    <w:rsid w:val="007D0361"/>
    <w:rsid w:val="007D3A40"/>
    <w:rsid w:val="007D4B25"/>
    <w:rsid w:val="007E62C0"/>
    <w:rsid w:val="007E6962"/>
    <w:rsid w:val="007F1295"/>
    <w:rsid w:val="007F2F14"/>
    <w:rsid w:val="007F3D46"/>
    <w:rsid w:val="007F3F90"/>
    <w:rsid w:val="008040DE"/>
    <w:rsid w:val="008072AF"/>
    <w:rsid w:val="00814830"/>
    <w:rsid w:val="00820105"/>
    <w:rsid w:val="008231A9"/>
    <w:rsid w:val="00830724"/>
    <w:rsid w:val="0084728B"/>
    <w:rsid w:val="008519BC"/>
    <w:rsid w:val="00854632"/>
    <w:rsid w:val="008559D4"/>
    <w:rsid w:val="008560FB"/>
    <w:rsid w:val="0085664C"/>
    <w:rsid w:val="0085702B"/>
    <w:rsid w:val="00863E74"/>
    <w:rsid w:val="008660E4"/>
    <w:rsid w:val="00866C5A"/>
    <w:rsid w:val="00871EEB"/>
    <w:rsid w:val="00877D2C"/>
    <w:rsid w:val="0088196D"/>
    <w:rsid w:val="008862E2"/>
    <w:rsid w:val="00891378"/>
    <w:rsid w:val="008A520C"/>
    <w:rsid w:val="008A6A17"/>
    <w:rsid w:val="008B04D4"/>
    <w:rsid w:val="008D42F5"/>
    <w:rsid w:val="008D578F"/>
    <w:rsid w:val="008E6F99"/>
    <w:rsid w:val="008F012E"/>
    <w:rsid w:val="008F358B"/>
    <w:rsid w:val="0090057C"/>
    <w:rsid w:val="0090174D"/>
    <w:rsid w:val="009017D3"/>
    <w:rsid w:val="00904897"/>
    <w:rsid w:val="00913152"/>
    <w:rsid w:val="00922270"/>
    <w:rsid w:val="00924A18"/>
    <w:rsid w:val="009255AA"/>
    <w:rsid w:val="00932DAC"/>
    <w:rsid w:val="009412E3"/>
    <w:rsid w:val="00946657"/>
    <w:rsid w:val="0095377D"/>
    <w:rsid w:val="00956BF1"/>
    <w:rsid w:val="00957C72"/>
    <w:rsid w:val="009706F8"/>
    <w:rsid w:val="009718E7"/>
    <w:rsid w:val="00974817"/>
    <w:rsid w:val="00983F99"/>
    <w:rsid w:val="009840FC"/>
    <w:rsid w:val="00990082"/>
    <w:rsid w:val="0099096F"/>
    <w:rsid w:val="00994947"/>
    <w:rsid w:val="00997C43"/>
    <w:rsid w:val="009A0E51"/>
    <w:rsid w:val="009A13B0"/>
    <w:rsid w:val="009A4867"/>
    <w:rsid w:val="009A65CE"/>
    <w:rsid w:val="009C1AA6"/>
    <w:rsid w:val="009D0520"/>
    <w:rsid w:val="009D0851"/>
    <w:rsid w:val="009D280E"/>
    <w:rsid w:val="009D4FDA"/>
    <w:rsid w:val="009D6A22"/>
    <w:rsid w:val="009E057E"/>
    <w:rsid w:val="009E2EAB"/>
    <w:rsid w:val="009E4381"/>
    <w:rsid w:val="009E6005"/>
    <w:rsid w:val="009F5572"/>
    <w:rsid w:val="00A02C58"/>
    <w:rsid w:val="00A04B50"/>
    <w:rsid w:val="00A12291"/>
    <w:rsid w:val="00A134C8"/>
    <w:rsid w:val="00A161D4"/>
    <w:rsid w:val="00A16BAA"/>
    <w:rsid w:val="00A239DE"/>
    <w:rsid w:val="00A243BF"/>
    <w:rsid w:val="00A321AB"/>
    <w:rsid w:val="00A37168"/>
    <w:rsid w:val="00A5087A"/>
    <w:rsid w:val="00A5658E"/>
    <w:rsid w:val="00A606B2"/>
    <w:rsid w:val="00A677E3"/>
    <w:rsid w:val="00A7682B"/>
    <w:rsid w:val="00A77204"/>
    <w:rsid w:val="00A81D41"/>
    <w:rsid w:val="00A830B3"/>
    <w:rsid w:val="00A865DD"/>
    <w:rsid w:val="00A86F31"/>
    <w:rsid w:val="00A93C28"/>
    <w:rsid w:val="00A969E7"/>
    <w:rsid w:val="00AA0D94"/>
    <w:rsid w:val="00AA0DCC"/>
    <w:rsid w:val="00AB3818"/>
    <w:rsid w:val="00AC141A"/>
    <w:rsid w:val="00AD05B4"/>
    <w:rsid w:val="00AD5CB0"/>
    <w:rsid w:val="00AD7510"/>
    <w:rsid w:val="00AE4089"/>
    <w:rsid w:val="00AE4764"/>
    <w:rsid w:val="00AE741D"/>
    <w:rsid w:val="00AF3F8E"/>
    <w:rsid w:val="00B02036"/>
    <w:rsid w:val="00B134D1"/>
    <w:rsid w:val="00B17EBB"/>
    <w:rsid w:val="00B27975"/>
    <w:rsid w:val="00B3074E"/>
    <w:rsid w:val="00B329C8"/>
    <w:rsid w:val="00B33304"/>
    <w:rsid w:val="00B36B7B"/>
    <w:rsid w:val="00B36C1B"/>
    <w:rsid w:val="00B4125C"/>
    <w:rsid w:val="00B46E1C"/>
    <w:rsid w:val="00B5176C"/>
    <w:rsid w:val="00B632ED"/>
    <w:rsid w:val="00B66A92"/>
    <w:rsid w:val="00B76015"/>
    <w:rsid w:val="00B77587"/>
    <w:rsid w:val="00B80178"/>
    <w:rsid w:val="00B83143"/>
    <w:rsid w:val="00B90358"/>
    <w:rsid w:val="00B9535B"/>
    <w:rsid w:val="00BA489A"/>
    <w:rsid w:val="00BB0CCD"/>
    <w:rsid w:val="00BB1BDC"/>
    <w:rsid w:val="00BB214B"/>
    <w:rsid w:val="00BB2E49"/>
    <w:rsid w:val="00BB6058"/>
    <w:rsid w:val="00BB6397"/>
    <w:rsid w:val="00BB70EE"/>
    <w:rsid w:val="00BE2724"/>
    <w:rsid w:val="00BF249D"/>
    <w:rsid w:val="00C04D1F"/>
    <w:rsid w:val="00C10843"/>
    <w:rsid w:val="00C10C60"/>
    <w:rsid w:val="00C152A7"/>
    <w:rsid w:val="00C21117"/>
    <w:rsid w:val="00C23C14"/>
    <w:rsid w:val="00C2628B"/>
    <w:rsid w:val="00C354AF"/>
    <w:rsid w:val="00C46358"/>
    <w:rsid w:val="00C66953"/>
    <w:rsid w:val="00C67EA7"/>
    <w:rsid w:val="00C76120"/>
    <w:rsid w:val="00C83A40"/>
    <w:rsid w:val="00C86598"/>
    <w:rsid w:val="00C927FA"/>
    <w:rsid w:val="00C9535B"/>
    <w:rsid w:val="00CA40E6"/>
    <w:rsid w:val="00CA5194"/>
    <w:rsid w:val="00CB313D"/>
    <w:rsid w:val="00CC6DCF"/>
    <w:rsid w:val="00CC709C"/>
    <w:rsid w:val="00CD2054"/>
    <w:rsid w:val="00CD4482"/>
    <w:rsid w:val="00CD5B6F"/>
    <w:rsid w:val="00CD655B"/>
    <w:rsid w:val="00CD7E3D"/>
    <w:rsid w:val="00CF531D"/>
    <w:rsid w:val="00CF6FE8"/>
    <w:rsid w:val="00D060C7"/>
    <w:rsid w:val="00D12C34"/>
    <w:rsid w:val="00D15984"/>
    <w:rsid w:val="00D15C45"/>
    <w:rsid w:val="00D17679"/>
    <w:rsid w:val="00D2125C"/>
    <w:rsid w:val="00D23560"/>
    <w:rsid w:val="00D30312"/>
    <w:rsid w:val="00D5505A"/>
    <w:rsid w:val="00D56672"/>
    <w:rsid w:val="00D62A7F"/>
    <w:rsid w:val="00D65D63"/>
    <w:rsid w:val="00D728E0"/>
    <w:rsid w:val="00D730F3"/>
    <w:rsid w:val="00D82C87"/>
    <w:rsid w:val="00D91AC3"/>
    <w:rsid w:val="00D958C5"/>
    <w:rsid w:val="00DA0DD8"/>
    <w:rsid w:val="00DB1409"/>
    <w:rsid w:val="00DB2224"/>
    <w:rsid w:val="00DB2739"/>
    <w:rsid w:val="00DB70CE"/>
    <w:rsid w:val="00DC11DF"/>
    <w:rsid w:val="00DD1F48"/>
    <w:rsid w:val="00DD525E"/>
    <w:rsid w:val="00DE47D8"/>
    <w:rsid w:val="00DE71B2"/>
    <w:rsid w:val="00DF21F4"/>
    <w:rsid w:val="00E0093B"/>
    <w:rsid w:val="00E017C5"/>
    <w:rsid w:val="00E03339"/>
    <w:rsid w:val="00E06847"/>
    <w:rsid w:val="00E13CC4"/>
    <w:rsid w:val="00E1729F"/>
    <w:rsid w:val="00E24769"/>
    <w:rsid w:val="00E35EAB"/>
    <w:rsid w:val="00E3680C"/>
    <w:rsid w:val="00E442B5"/>
    <w:rsid w:val="00E45A87"/>
    <w:rsid w:val="00E54114"/>
    <w:rsid w:val="00E55D85"/>
    <w:rsid w:val="00E72116"/>
    <w:rsid w:val="00E85803"/>
    <w:rsid w:val="00E949CF"/>
    <w:rsid w:val="00E95A77"/>
    <w:rsid w:val="00EA04C1"/>
    <w:rsid w:val="00EB36B0"/>
    <w:rsid w:val="00EB570E"/>
    <w:rsid w:val="00EB7574"/>
    <w:rsid w:val="00EC538B"/>
    <w:rsid w:val="00ED12A6"/>
    <w:rsid w:val="00ED24AF"/>
    <w:rsid w:val="00ED380E"/>
    <w:rsid w:val="00EE4300"/>
    <w:rsid w:val="00EF5092"/>
    <w:rsid w:val="00F055DA"/>
    <w:rsid w:val="00F11DA1"/>
    <w:rsid w:val="00F12C5D"/>
    <w:rsid w:val="00F12F40"/>
    <w:rsid w:val="00F15E7E"/>
    <w:rsid w:val="00F21662"/>
    <w:rsid w:val="00F23D2C"/>
    <w:rsid w:val="00F30151"/>
    <w:rsid w:val="00F306DB"/>
    <w:rsid w:val="00F3082B"/>
    <w:rsid w:val="00F31AEE"/>
    <w:rsid w:val="00F370F9"/>
    <w:rsid w:val="00F46694"/>
    <w:rsid w:val="00F470CD"/>
    <w:rsid w:val="00F5549B"/>
    <w:rsid w:val="00F657CA"/>
    <w:rsid w:val="00F7401F"/>
    <w:rsid w:val="00F75F7A"/>
    <w:rsid w:val="00F809B6"/>
    <w:rsid w:val="00F81B28"/>
    <w:rsid w:val="00F87D2F"/>
    <w:rsid w:val="00F91292"/>
    <w:rsid w:val="00FA2DBE"/>
    <w:rsid w:val="00FA5948"/>
    <w:rsid w:val="00FA6F07"/>
    <w:rsid w:val="00FB5FD3"/>
    <w:rsid w:val="00FB73E3"/>
    <w:rsid w:val="00FC1EAF"/>
    <w:rsid w:val="00FC7C74"/>
    <w:rsid w:val="00FE3475"/>
    <w:rsid w:val="00FE4F69"/>
    <w:rsid w:val="00FE646D"/>
    <w:rsid w:val="00FE736B"/>
    <w:rsid w:val="00FE7D70"/>
    <w:rsid w:val="00FF0036"/>
    <w:rsid w:val="00FF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B35B0"/>
  <w15:docId w15:val="{85AAEB4D-F856-485A-8510-5285189E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6E8"/>
    <w:rPr>
      <w:color w:val="00000A"/>
      <w:sz w:val="24"/>
      <w:szCs w:val="24"/>
      <w:lang w:eastAsia="zh-CN" w:bidi="hi-IN"/>
    </w:rPr>
  </w:style>
  <w:style w:type="paragraph" w:styleId="1">
    <w:name w:val="heading 1"/>
    <w:basedOn w:val="a"/>
    <w:next w:val="a"/>
    <w:link w:val="11"/>
    <w:uiPriority w:val="99"/>
    <w:qFormat/>
    <w:rsid w:val="008072AF"/>
    <w:pPr>
      <w:keepNext/>
      <w:keepLines/>
      <w:spacing w:before="240"/>
      <w:outlineLvl w:val="0"/>
    </w:pPr>
    <w:rPr>
      <w:rFonts w:ascii="Cambria" w:hAnsi="Cambria"/>
      <w:color w:val="365F91"/>
      <w:sz w:val="32"/>
      <w:szCs w:val="29"/>
    </w:rPr>
  </w:style>
  <w:style w:type="paragraph" w:styleId="2">
    <w:name w:val="heading 2"/>
    <w:basedOn w:val="a"/>
    <w:next w:val="a"/>
    <w:link w:val="20"/>
    <w:uiPriority w:val="99"/>
    <w:qFormat/>
    <w:rsid w:val="001F7AE9"/>
    <w:pPr>
      <w:keepNext/>
      <w:keepLines/>
      <w:spacing w:before="40"/>
      <w:outlineLvl w:val="1"/>
    </w:pPr>
    <w:rPr>
      <w:rFonts w:ascii="Cambria" w:hAnsi="Cambria"/>
      <w:color w:val="365F91"/>
      <w:sz w:val="26"/>
      <w:szCs w:val="23"/>
    </w:rPr>
  </w:style>
  <w:style w:type="paragraph" w:styleId="3">
    <w:name w:val="heading 3"/>
    <w:basedOn w:val="a"/>
    <w:link w:val="30"/>
    <w:uiPriority w:val="99"/>
    <w:qFormat/>
    <w:rsid w:val="001938A6"/>
    <w:pPr>
      <w:keepNext/>
      <w:keepLines/>
      <w:numPr>
        <w:ilvl w:val="2"/>
        <w:numId w:val="1"/>
      </w:numPr>
      <w:spacing w:before="200"/>
      <w:outlineLvl w:val="2"/>
    </w:pPr>
    <w:rPr>
      <w:b/>
      <w:bCs/>
    </w:rPr>
  </w:style>
  <w:style w:type="paragraph" w:styleId="4">
    <w:name w:val="heading 4"/>
    <w:basedOn w:val="a"/>
    <w:next w:val="a"/>
    <w:link w:val="40"/>
    <w:uiPriority w:val="99"/>
    <w:qFormat/>
    <w:rsid w:val="001E1A7C"/>
    <w:pPr>
      <w:keepNext/>
      <w:keepLines/>
      <w:spacing w:before="40"/>
      <w:outlineLvl w:val="3"/>
    </w:pPr>
    <w:rPr>
      <w:rFonts w:ascii="Cambria" w:hAnsi="Cambria"/>
      <w:i/>
      <w:iCs/>
      <w:color w:val="365F9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8072AF"/>
    <w:rPr>
      <w:rFonts w:ascii="Cambria" w:hAnsi="Cambria" w:cs="Times New Roman"/>
      <w:color w:val="365F91"/>
      <w:sz w:val="29"/>
      <w:szCs w:val="29"/>
    </w:rPr>
  </w:style>
  <w:style w:type="character" w:customStyle="1" w:styleId="20">
    <w:name w:val="Заголовок 2 Знак"/>
    <w:basedOn w:val="a0"/>
    <w:link w:val="2"/>
    <w:uiPriority w:val="99"/>
    <w:semiHidden/>
    <w:locked/>
    <w:rsid w:val="001F7AE9"/>
    <w:rPr>
      <w:rFonts w:ascii="Cambria" w:hAnsi="Cambria" w:cs="Times New Roman"/>
      <w:color w:val="365F91"/>
      <w:sz w:val="23"/>
      <w:szCs w:val="23"/>
    </w:rPr>
  </w:style>
  <w:style w:type="character" w:customStyle="1" w:styleId="30">
    <w:name w:val="Заголовок 3 Знак"/>
    <w:basedOn w:val="a0"/>
    <w:link w:val="3"/>
    <w:uiPriority w:val="99"/>
    <w:semiHidden/>
    <w:locked/>
    <w:rPr>
      <w:rFonts w:ascii="Cambria" w:hAnsi="Cambria" w:cs="Times New Roman"/>
      <w:b/>
      <w:bCs/>
      <w:color w:val="00000A"/>
      <w:sz w:val="23"/>
      <w:szCs w:val="23"/>
      <w:lang w:eastAsia="zh-CN" w:bidi="hi-IN"/>
    </w:rPr>
  </w:style>
  <w:style w:type="character" w:customStyle="1" w:styleId="40">
    <w:name w:val="Заголовок 4 Знак"/>
    <w:basedOn w:val="a0"/>
    <w:link w:val="4"/>
    <w:uiPriority w:val="99"/>
    <w:semiHidden/>
    <w:locked/>
    <w:rsid w:val="001E1A7C"/>
    <w:rPr>
      <w:rFonts w:ascii="Cambria" w:hAnsi="Cambria" w:cs="Times New Roman"/>
      <w:i/>
      <w:iCs/>
      <w:color w:val="365F91"/>
      <w:sz w:val="21"/>
      <w:szCs w:val="21"/>
    </w:rPr>
  </w:style>
  <w:style w:type="character" w:customStyle="1" w:styleId="10">
    <w:name w:val="Основной текст1"/>
    <w:uiPriority w:val="99"/>
    <w:rsid w:val="001938A6"/>
    <w:rPr>
      <w:rFonts w:ascii="Times New Roman" w:hAnsi="Times New Roman"/>
      <w:color w:val="000000"/>
      <w:spacing w:val="0"/>
      <w:w w:val="100"/>
      <w:position w:val="0"/>
      <w:sz w:val="24"/>
      <w:shd w:val="clear" w:color="auto" w:fill="FFFFFF"/>
      <w:vertAlign w:val="baseline"/>
      <w:lang w:val="ru-RU"/>
    </w:rPr>
  </w:style>
  <w:style w:type="character" w:customStyle="1" w:styleId="12">
    <w:name w:val="Заголовок 1 Знак"/>
    <w:uiPriority w:val="99"/>
    <w:rsid w:val="001938A6"/>
    <w:rPr>
      <w:rFonts w:ascii="Times New Roman" w:hAnsi="Times New Roman"/>
      <w:b/>
      <w:sz w:val="28"/>
    </w:rPr>
  </w:style>
  <w:style w:type="character" w:customStyle="1" w:styleId="blk">
    <w:name w:val="blk"/>
    <w:basedOn w:val="a0"/>
    <w:uiPriority w:val="99"/>
    <w:rsid w:val="001938A6"/>
    <w:rPr>
      <w:rFonts w:cs="Times New Roman"/>
    </w:rPr>
  </w:style>
  <w:style w:type="character" w:customStyle="1" w:styleId="-">
    <w:name w:val="Интернет-ссылка"/>
    <w:uiPriority w:val="99"/>
    <w:rsid w:val="00863E74"/>
    <w:rPr>
      <w:color w:val="0000FF"/>
      <w:u w:val="single"/>
    </w:rPr>
  </w:style>
  <w:style w:type="character" w:customStyle="1" w:styleId="s37">
    <w:name w:val="s37"/>
    <w:uiPriority w:val="99"/>
    <w:rsid w:val="00863E74"/>
  </w:style>
  <w:style w:type="character" w:customStyle="1" w:styleId="wmi-callto">
    <w:name w:val="wmi-callto"/>
    <w:uiPriority w:val="99"/>
    <w:rsid w:val="00863E74"/>
  </w:style>
  <w:style w:type="character" w:customStyle="1" w:styleId="T1">
    <w:name w:val="T1"/>
    <w:uiPriority w:val="99"/>
    <w:rsid w:val="00863E74"/>
    <w:rPr>
      <w:rFonts w:ascii="Times New Roman" w:hAnsi="Times New Roman"/>
      <w:sz w:val="28"/>
    </w:rPr>
  </w:style>
  <w:style w:type="character" w:customStyle="1" w:styleId="FontStyle24">
    <w:name w:val="Font Style24"/>
    <w:uiPriority w:val="99"/>
    <w:rsid w:val="00863E74"/>
    <w:rPr>
      <w:rFonts w:ascii="Times New Roman" w:hAnsi="Times New Roman"/>
      <w:sz w:val="18"/>
    </w:rPr>
  </w:style>
  <w:style w:type="character" w:customStyle="1" w:styleId="a3">
    <w:name w:val="Основной текст с отступом Знак"/>
    <w:basedOn w:val="a0"/>
    <w:uiPriority w:val="99"/>
    <w:rsid w:val="00863E74"/>
    <w:rPr>
      <w:rFonts w:ascii="Times New Roman" w:hAnsi="Times New Roman" w:cs="Times New Roman"/>
      <w:sz w:val="24"/>
      <w:lang w:bidi="ar-SA"/>
    </w:rPr>
  </w:style>
  <w:style w:type="character" w:customStyle="1" w:styleId="a4">
    <w:name w:val="Текст выноски Знак"/>
    <w:basedOn w:val="a0"/>
    <w:uiPriority w:val="99"/>
    <w:semiHidden/>
    <w:rsid w:val="00863E74"/>
    <w:rPr>
      <w:rFonts w:ascii="Tahoma" w:hAnsi="Tahoma" w:cs="Times New Roman"/>
      <w:color w:val="00000A"/>
      <w:sz w:val="14"/>
      <w:szCs w:val="14"/>
    </w:rPr>
  </w:style>
  <w:style w:type="character" w:customStyle="1" w:styleId="ListLabel1">
    <w:name w:val="ListLabel 1"/>
    <w:uiPriority w:val="99"/>
    <w:rsid w:val="001938A6"/>
    <w:rPr>
      <w:rFonts w:ascii="Times New Roman" w:hAnsi="Times New Roman"/>
      <w:sz w:val="24"/>
      <w:lang w:eastAsia="ar-SA" w:bidi="ar-SA"/>
    </w:rPr>
  </w:style>
  <w:style w:type="character" w:customStyle="1" w:styleId="ListLabel2">
    <w:name w:val="ListLabel 2"/>
    <w:uiPriority w:val="99"/>
    <w:rsid w:val="001938A6"/>
    <w:rPr>
      <w:rFonts w:ascii="Times New Roman" w:hAnsi="Times New Roman"/>
      <w:sz w:val="24"/>
      <w:lang w:eastAsia="ar-SA" w:bidi="ar-SA"/>
    </w:rPr>
  </w:style>
  <w:style w:type="character" w:customStyle="1" w:styleId="ListLabel3">
    <w:name w:val="ListLabel 3"/>
    <w:uiPriority w:val="99"/>
    <w:rsid w:val="001938A6"/>
    <w:rPr>
      <w:rFonts w:ascii="Times New Roman" w:hAnsi="Times New Roman"/>
      <w:sz w:val="24"/>
      <w:lang w:eastAsia="ar-SA" w:bidi="ar-SA"/>
    </w:rPr>
  </w:style>
  <w:style w:type="character" w:customStyle="1" w:styleId="ListLabel4">
    <w:name w:val="ListLabel 4"/>
    <w:uiPriority w:val="99"/>
    <w:rsid w:val="001938A6"/>
    <w:rPr>
      <w:rFonts w:ascii="Times New Roman" w:hAnsi="Times New Roman"/>
      <w:sz w:val="24"/>
      <w:lang w:eastAsia="ar-SA" w:bidi="ar-SA"/>
    </w:rPr>
  </w:style>
  <w:style w:type="character" w:customStyle="1" w:styleId="ListLabel5">
    <w:name w:val="ListLabel 5"/>
    <w:uiPriority w:val="99"/>
    <w:rsid w:val="001938A6"/>
    <w:rPr>
      <w:rFonts w:ascii="Times New Roman" w:hAnsi="Times New Roman"/>
      <w:sz w:val="24"/>
      <w:lang w:eastAsia="ar-SA" w:bidi="ar-SA"/>
    </w:rPr>
  </w:style>
  <w:style w:type="character" w:customStyle="1" w:styleId="ListLabel6">
    <w:name w:val="ListLabel 6"/>
    <w:uiPriority w:val="99"/>
    <w:rsid w:val="001938A6"/>
    <w:rPr>
      <w:rFonts w:ascii="Times New Roman" w:hAnsi="Times New Roman"/>
      <w:sz w:val="24"/>
      <w:lang w:eastAsia="ar-SA" w:bidi="ar-SA"/>
    </w:rPr>
  </w:style>
  <w:style w:type="character" w:customStyle="1" w:styleId="ListLabel7">
    <w:name w:val="ListLabel 7"/>
    <w:uiPriority w:val="99"/>
    <w:rsid w:val="001938A6"/>
    <w:rPr>
      <w:rFonts w:ascii="Times New Roman" w:hAnsi="Times New Roman"/>
      <w:sz w:val="24"/>
      <w:lang w:eastAsia="ar-SA" w:bidi="ar-SA"/>
    </w:rPr>
  </w:style>
  <w:style w:type="character" w:customStyle="1" w:styleId="ListLabel8">
    <w:name w:val="ListLabel 8"/>
    <w:uiPriority w:val="99"/>
    <w:rsid w:val="001938A6"/>
    <w:rPr>
      <w:sz w:val="24"/>
      <w:lang w:eastAsia="ar-SA" w:bidi="ar-SA"/>
    </w:rPr>
  </w:style>
  <w:style w:type="character" w:customStyle="1" w:styleId="ListLabel9">
    <w:name w:val="ListLabel 9"/>
    <w:uiPriority w:val="99"/>
    <w:rsid w:val="001938A6"/>
    <w:rPr>
      <w:rFonts w:ascii="Times New Roman" w:hAnsi="Times New Roman"/>
      <w:sz w:val="24"/>
      <w:lang w:eastAsia="ar-SA" w:bidi="ar-SA"/>
    </w:rPr>
  </w:style>
  <w:style w:type="character" w:customStyle="1" w:styleId="ListLabel10">
    <w:name w:val="ListLabel 10"/>
    <w:uiPriority w:val="99"/>
    <w:rsid w:val="001938A6"/>
    <w:rPr>
      <w:rFonts w:ascii="Times New Roman" w:hAnsi="Times New Roman"/>
      <w:sz w:val="24"/>
      <w:lang w:eastAsia="ar-SA" w:bidi="ar-SA"/>
    </w:rPr>
  </w:style>
  <w:style w:type="character" w:customStyle="1" w:styleId="ListLabel11">
    <w:name w:val="ListLabel 11"/>
    <w:uiPriority w:val="99"/>
    <w:rsid w:val="001938A6"/>
    <w:rPr>
      <w:rFonts w:ascii="Times New Roman" w:hAnsi="Times New Roman"/>
      <w:sz w:val="24"/>
      <w:lang w:eastAsia="ar-SA" w:bidi="ar-SA"/>
    </w:rPr>
  </w:style>
  <w:style w:type="character" w:customStyle="1" w:styleId="ListLabel12">
    <w:name w:val="ListLabel 12"/>
    <w:uiPriority w:val="99"/>
    <w:rsid w:val="001938A6"/>
    <w:rPr>
      <w:rFonts w:ascii="Times New Roman" w:hAnsi="Times New Roman"/>
      <w:sz w:val="24"/>
      <w:lang w:eastAsia="ar-SA" w:bidi="ar-SA"/>
    </w:rPr>
  </w:style>
  <w:style w:type="character" w:customStyle="1" w:styleId="ListLabel13">
    <w:name w:val="ListLabel 13"/>
    <w:uiPriority w:val="99"/>
    <w:rsid w:val="001938A6"/>
    <w:rPr>
      <w:rFonts w:ascii="Times New Roman" w:hAnsi="Times New Roman"/>
      <w:sz w:val="24"/>
      <w:lang w:eastAsia="ar-SA" w:bidi="ar-SA"/>
    </w:rPr>
  </w:style>
  <w:style w:type="character" w:customStyle="1" w:styleId="ListLabel14">
    <w:name w:val="ListLabel 14"/>
    <w:uiPriority w:val="99"/>
    <w:rsid w:val="001938A6"/>
    <w:rPr>
      <w:rFonts w:ascii="Times New Roman" w:hAnsi="Times New Roman"/>
      <w:sz w:val="24"/>
      <w:lang w:eastAsia="ar-SA" w:bidi="ar-SA"/>
    </w:rPr>
  </w:style>
  <w:style w:type="character" w:customStyle="1" w:styleId="ListLabel15">
    <w:name w:val="ListLabel 15"/>
    <w:uiPriority w:val="99"/>
    <w:rsid w:val="001938A6"/>
    <w:rPr>
      <w:rFonts w:ascii="Times New Roman" w:hAnsi="Times New Roman"/>
      <w:sz w:val="24"/>
      <w:lang w:eastAsia="ar-SA" w:bidi="ar-SA"/>
    </w:rPr>
  </w:style>
  <w:style w:type="character" w:customStyle="1" w:styleId="ListLabel16">
    <w:name w:val="ListLabel 16"/>
    <w:uiPriority w:val="99"/>
    <w:rsid w:val="001938A6"/>
    <w:rPr>
      <w:rFonts w:ascii="Times New Roman" w:hAnsi="Times New Roman"/>
      <w:sz w:val="24"/>
      <w:lang w:eastAsia="ar-SA" w:bidi="ar-SA"/>
    </w:rPr>
  </w:style>
  <w:style w:type="character" w:customStyle="1" w:styleId="ListLabel17">
    <w:name w:val="ListLabel 17"/>
    <w:uiPriority w:val="99"/>
    <w:rsid w:val="001938A6"/>
    <w:rPr>
      <w:rFonts w:ascii="Times New Roman" w:hAnsi="Times New Roman"/>
      <w:sz w:val="24"/>
      <w:lang w:eastAsia="ar-SA" w:bidi="ar-SA"/>
    </w:rPr>
  </w:style>
  <w:style w:type="character" w:customStyle="1" w:styleId="ListLabel18">
    <w:name w:val="ListLabel 18"/>
    <w:uiPriority w:val="99"/>
    <w:rsid w:val="001938A6"/>
    <w:rPr>
      <w:sz w:val="24"/>
      <w:lang w:eastAsia="ar-SA" w:bidi="ar-SA"/>
    </w:rPr>
  </w:style>
  <w:style w:type="character" w:customStyle="1" w:styleId="ListLabel19">
    <w:name w:val="ListLabel 19"/>
    <w:uiPriority w:val="99"/>
    <w:rsid w:val="001938A6"/>
    <w:rPr>
      <w:sz w:val="24"/>
      <w:lang w:eastAsia="ar-SA" w:bidi="ar-SA"/>
    </w:rPr>
  </w:style>
  <w:style w:type="character" w:customStyle="1" w:styleId="ListLabel20">
    <w:name w:val="ListLabel 20"/>
    <w:uiPriority w:val="99"/>
    <w:rsid w:val="001938A6"/>
    <w:rPr>
      <w:sz w:val="24"/>
      <w:lang w:eastAsia="ar-SA" w:bidi="ar-SA"/>
    </w:rPr>
  </w:style>
  <w:style w:type="character" w:customStyle="1" w:styleId="ListLabel21">
    <w:name w:val="ListLabel 21"/>
    <w:uiPriority w:val="99"/>
    <w:rsid w:val="001938A6"/>
    <w:rPr>
      <w:sz w:val="24"/>
      <w:lang w:eastAsia="ar-SA" w:bidi="ar-SA"/>
    </w:rPr>
  </w:style>
  <w:style w:type="paragraph" w:customStyle="1" w:styleId="13">
    <w:name w:val="Заголовок1"/>
    <w:basedOn w:val="a"/>
    <w:next w:val="a5"/>
    <w:uiPriority w:val="99"/>
    <w:rsid w:val="001938A6"/>
    <w:pPr>
      <w:keepNext/>
      <w:spacing w:before="240" w:after="120"/>
    </w:pPr>
    <w:rPr>
      <w:rFonts w:ascii="Liberation Sans" w:eastAsia="Microsoft YaHei" w:hAnsi="Liberation Sans"/>
      <w:sz w:val="28"/>
      <w:szCs w:val="28"/>
    </w:rPr>
  </w:style>
  <w:style w:type="paragraph" w:styleId="a5">
    <w:name w:val="Body Text"/>
    <w:basedOn w:val="a"/>
    <w:link w:val="a6"/>
    <w:uiPriority w:val="99"/>
    <w:rsid w:val="001938A6"/>
    <w:pPr>
      <w:spacing w:after="140" w:line="288" w:lineRule="auto"/>
    </w:pPr>
  </w:style>
  <w:style w:type="character" w:customStyle="1" w:styleId="a6">
    <w:name w:val="Основной текст Знак"/>
    <w:basedOn w:val="a0"/>
    <w:link w:val="a5"/>
    <w:uiPriority w:val="99"/>
    <w:semiHidden/>
    <w:locked/>
    <w:rPr>
      <w:rFonts w:cs="Times New Roman"/>
      <w:color w:val="00000A"/>
      <w:sz w:val="21"/>
      <w:szCs w:val="21"/>
      <w:lang w:eastAsia="zh-CN" w:bidi="hi-IN"/>
    </w:rPr>
  </w:style>
  <w:style w:type="paragraph" w:styleId="a7">
    <w:name w:val="List"/>
    <w:basedOn w:val="a5"/>
    <w:uiPriority w:val="99"/>
    <w:rsid w:val="001938A6"/>
  </w:style>
  <w:style w:type="paragraph" w:styleId="a8">
    <w:name w:val="caption"/>
    <w:basedOn w:val="a"/>
    <w:uiPriority w:val="99"/>
    <w:qFormat/>
    <w:rsid w:val="001938A6"/>
    <w:pPr>
      <w:suppressLineNumbers/>
      <w:spacing w:before="120" w:after="120"/>
    </w:pPr>
    <w:rPr>
      <w:i/>
      <w:iCs/>
    </w:rPr>
  </w:style>
  <w:style w:type="paragraph" w:styleId="14">
    <w:name w:val="index 1"/>
    <w:basedOn w:val="a"/>
    <w:next w:val="a"/>
    <w:autoRedefine/>
    <w:uiPriority w:val="99"/>
    <w:semiHidden/>
    <w:rsid w:val="00863E74"/>
    <w:pPr>
      <w:ind w:left="240" w:hanging="240"/>
    </w:pPr>
  </w:style>
  <w:style w:type="paragraph" w:styleId="a9">
    <w:name w:val="index heading"/>
    <w:basedOn w:val="a"/>
    <w:uiPriority w:val="99"/>
    <w:rsid w:val="001938A6"/>
    <w:pPr>
      <w:suppressLineNumbers/>
    </w:pPr>
  </w:style>
  <w:style w:type="paragraph" w:styleId="aa">
    <w:name w:val="No Spacing"/>
    <w:link w:val="ab"/>
    <w:uiPriority w:val="99"/>
    <w:qFormat/>
    <w:rsid w:val="001938A6"/>
    <w:pPr>
      <w:suppressAutoHyphens/>
    </w:pPr>
    <w:rPr>
      <w:rFonts w:ascii="Calibri" w:hAnsi="Calibri" w:cs="Times New Roman"/>
      <w:color w:val="00000A"/>
    </w:rPr>
  </w:style>
  <w:style w:type="paragraph" w:customStyle="1" w:styleId="31">
    <w:name w:val="Основной текст3"/>
    <w:basedOn w:val="a"/>
    <w:uiPriority w:val="99"/>
    <w:rsid w:val="001938A6"/>
    <w:pPr>
      <w:widowControl w:val="0"/>
      <w:shd w:val="clear" w:color="auto" w:fill="FFFFFF"/>
      <w:spacing w:before="240" w:line="254" w:lineRule="exact"/>
      <w:ind w:hanging="1380"/>
      <w:jc w:val="both"/>
    </w:pPr>
    <w:rPr>
      <w:sz w:val="20"/>
      <w:szCs w:val="20"/>
    </w:rPr>
  </w:style>
  <w:style w:type="paragraph" w:styleId="ac">
    <w:name w:val="Normal (Web)"/>
    <w:basedOn w:val="a"/>
    <w:uiPriority w:val="99"/>
    <w:rsid w:val="001938A6"/>
    <w:pPr>
      <w:spacing w:before="280" w:after="280"/>
    </w:pPr>
  </w:style>
  <w:style w:type="paragraph" w:customStyle="1" w:styleId="310">
    <w:name w:val="Основной текст 31"/>
    <w:basedOn w:val="a"/>
    <w:uiPriority w:val="99"/>
    <w:rsid w:val="001938A6"/>
    <w:pPr>
      <w:suppressAutoHyphens/>
      <w:ind w:right="-766"/>
      <w:jc w:val="both"/>
    </w:pPr>
    <w:rPr>
      <w:sz w:val="28"/>
      <w:szCs w:val="20"/>
    </w:rPr>
  </w:style>
  <w:style w:type="paragraph" w:customStyle="1" w:styleId="ConsPlusNormal">
    <w:name w:val="ConsPlusNormal"/>
    <w:link w:val="ConsPlusNormal0"/>
    <w:rsid w:val="001938A6"/>
    <w:pPr>
      <w:widowControl w:val="0"/>
      <w:suppressAutoHyphens/>
      <w:ind w:firstLine="720"/>
    </w:pPr>
    <w:rPr>
      <w:rFonts w:ascii="Arial" w:hAnsi="Arial" w:cs="Times New Roman"/>
      <w:color w:val="00000A"/>
      <w:sz w:val="24"/>
    </w:rPr>
  </w:style>
  <w:style w:type="paragraph" w:customStyle="1" w:styleId="ad">
    <w:name w:val="Содержимое таблицы"/>
    <w:basedOn w:val="a"/>
    <w:uiPriority w:val="99"/>
    <w:rsid w:val="001938A6"/>
    <w:pPr>
      <w:suppressLineNumbers/>
      <w:suppressAutoHyphens/>
    </w:pPr>
    <w:rPr>
      <w:rFonts w:ascii="Arial" w:hAnsi="Arial"/>
      <w:sz w:val="20"/>
    </w:rPr>
  </w:style>
  <w:style w:type="paragraph" w:styleId="ae">
    <w:name w:val="List Paragraph"/>
    <w:basedOn w:val="a"/>
    <w:link w:val="af"/>
    <w:uiPriority w:val="99"/>
    <w:qFormat/>
    <w:rsid w:val="00863E74"/>
    <w:pPr>
      <w:ind w:left="720"/>
      <w:contextualSpacing/>
    </w:pPr>
    <w:rPr>
      <w:rFonts w:cs="Times New Roman"/>
      <w:sz w:val="21"/>
      <w:szCs w:val="20"/>
      <w:lang w:eastAsia="ru-RU" w:bidi="ar-SA"/>
    </w:rPr>
  </w:style>
  <w:style w:type="paragraph" w:customStyle="1" w:styleId="p72">
    <w:name w:val="p72"/>
    <w:basedOn w:val="a"/>
    <w:uiPriority w:val="99"/>
    <w:rsid w:val="00863E74"/>
    <w:pPr>
      <w:suppressAutoHyphens/>
      <w:spacing w:before="280" w:after="280"/>
    </w:pPr>
    <w:rPr>
      <w:rFonts w:ascii="Times New Roman" w:hAnsi="Times New Roman" w:cs="Times New Roman"/>
      <w:lang w:bidi="ar-SA"/>
    </w:rPr>
  </w:style>
  <w:style w:type="paragraph" w:styleId="af0">
    <w:name w:val="Body Text Indent"/>
    <w:basedOn w:val="a"/>
    <w:link w:val="15"/>
    <w:uiPriority w:val="99"/>
    <w:rsid w:val="00863E74"/>
    <w:pPr>
      <w:suppressAutoHyphens/>
      <w:spacing w:after="120"/>
      <w:ind w:left="283"/>
    </w:pPr>
    <w:rPr>
      <w:rFonts w:ascii="Times New Roman" w:hAnsi="Times New Roman" w:cs="Times New Roman"/>
      <w:lang w:bidi="ar-SA"/>
    </w:rPr>
  </w:style>
  <w:style w:type="character" w:customStyle="1" w:styleId="15">
    <w:name w:val="Основной текст с отступом Знак1"/>
    <w:basedOn w:val="a0"/>
    <w:link w:val="af0"/>
    <w:uiPriority w:val="99"/>
    <w:semiHidden/>
    <w:locked/>
    <w:rPr>
      <w:rFonts w:cs="Times New Roman"/>
      <w:color w:val="00000A"/>
      <w:sz w:val="21"/>
      <w:szCs w:val="21"/>
      <w:lang w:eastAsia="zh-CN" w:bidi="hi-IN"/>
    </w:rPr>
  </w:style>
  <w:style w:type="paragraph" w:styleId="af1">
    <w:name w:val="Balloon Text"/>
    <w:basedOn w:val="a"/>
    <w:link w:val="16"/>
    <w:uiPriority w:val="99"/>
    <w:semiHidden/>
    <w:rsid w:val="00863E74"/>
    <w:rPr>
      <w:rFonts w:ascii="Tahoma" w:hAnsi="Tahoma"/>
      <w:sz w:val="16"/>
      <w:szCs w:val="14"/>
    </w:rPr>
  </w:style>
  <w:style w:type="character" w:customStyle="1" w:styleId="16">
    <w:name w:val="Текст выноски Знак1"/>
    <w:basedOn w:val="a0"/>
    <w:link w:val="af1"/>
    <w:uiPriority w:val="99"/>
    <w:semiHidden/>
    <w:locked/>
    <w:rPr>
      <w:rFonts w:ascii="Times New Roman" w:hAnsi="Times New Roman" w:cs="Times New Roman"/>
      <w:color w:val="00000A"/>
      <w:sz w:val="2"/>
      <w:lang w:eastAsia="zh-CN" w:bidi="hi-IN"/>
    </w:rPr>
  </w:style>
  <w:style w:type="table" w:styleId="af2">
    <w:name w:val="Table Grid"/>
    <w:basedOn w:val="a1"/>
    <w:uiPriority w:val="99"/>
    <w:rsid w:val="00863E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rsid w:val="00170D39"/>
    <w:rPr>
      <w:rFonts w:cs="Times New Roman"/>
      <w:color w:val="0000FF"/>
      <w:u w:val="single"/>
    </w:rPr>
  </w:style>
  <w:style w:type="character" w:customStyle="1" w:styleId="ConsPlusNormal0">
    <w:name w:val="ConsPlusNormal Знак"/>
    <w:link w:val="ConsPlusNormal"/>
    <w:uiPriority w:val="99"/>
    <w:locked/>
    <w:rsid w:val="0007153A"/>
    <w:rPr>
      <w:rFonts w:ascii="Arial" w:hAnsi="Arial"/>
      <w:color w:val="00000A"/>
      <w:sz w:val="22"/>
    </w:rPr>
  </w:style>
  <w:style w:type="character" w:customStyle="1" w:styleId="description">
    <w:name w:val="description"/>
    <w:uiPriority w:val="99"/>
    <w:rsid w:val="0007153A"/>
  </w:style>
  <w:style w:type="paragraph" w:styleId="af4">
    <w:name w:val="footer"/>
    <w:basedOn w:val="a"/>
    <w:link w:val="af5"/>
    <w:uiPriority w:val="99"/>
    <w:semiHidden/>
    <w:rsid w:val="008F012E"/>
    <w:pPr>
      <w:tabs>
        <w:tab w:val="center" w:pos="4677"/>
        <w:tab w:val="right" w:pos="9355"/>
      </w:tabs>
    </w:pPr>
    <w:rPr>
      <w:szCs w:val="21"/>
    </w:rPr>
  </w:style>
  <w:style w:type="character" w:customStyle="1" w:styleId="af5">
    <w:name w:val="Нижний колонтитул Знак"/>
    <w:basedOn w:val="a0"/>
    <w:link w:val="af4"/>
    <w:uiPriority w:val="99"/>
    <w:semiHidden/>
    <w:locked/>
    <w:rsid w:val="008F012E"/>
    <w:rPr>
      <w:rFonts w:cs="Times New Roman"/>
      <w:color w:val="00000A"/>
      <w:sz w:val="21"/>
      <w:szCs w:val="21"/>
    </w:rPr>
  </w:style>
  <w:style w:type="paragraph" w:styleId="af6">
    <w:name w:val="Title"/>
    <w:basedOn w:val="a"/>
    <w:link w:val="af7"/>
    <w:uiPriority w:val="99"/>
    <w:qFormat/>
    <w:rsid w:val="00B83143"/>
    <w:pPr>
      <w:spacing w:before="240" w:after="60"/>
      <w:jc w:val="center"/>
      <w:outlineLvl w:val="0"/>
    </w:pPr>
    <w:rPr>
      <w:rFonts w:ascii="Arial" w:hAnsi="Arial" w:cs="Times New Roman"/>
      <w:b/>
      <w:bCs/>
      <w:color w:val="auto"/>
      <w:kern w:val="28"/>
      <w:sz w:val="32"/>
      <w:szCs w:val="32"/>
      <w:lang w:eastAsia="ru-RU" w:bidi="ar-SA"/>
    </w:rPr>
  </w:style>
  <w:style w:type="character" w:customStyle="1" w:styleId="af7">
    <w:name w:val="Заголовок Знак"/>
    <w:basedOn w:val="a0"/>
    <w:link w:val="af6"/>
    <w:uiPriority w:val="99"/>
    <w:locked/>
    <w:rsid w:val="00B83143"/>
    <w:rPr>
      <w:rFonts w:ascii="Arial" w:hAnsi="Arial" w:cs="Times New Roman"/>
      <w:b/>
      <w:bCs/>
      <w:kern w:val="28"/>
      <w:sz w:val="32"/>
      <w:szCs w:val="32"/>
      <w:lang w:eastAsia="ru-RU" w:bidi="ar-SA"/>
    </w:rPr>
  </w:style>
  <w:style w:type="paragraph" w:customStyle="1" w:styleId="af8">
    <w:name w:val="Таблицы (моноширинный)"/>
    <w:basedOn w:val="a"/>
    <w:next w:val="a"/>
    <w:uiPriority w:val="99"/>
    <w:rsid w:val="00B83143"/>
    <w:pPr>
      <w:suppressAutoHyphens/>
      <w:autoSpaceDE w:val="0"/>
      <w:jc w:val="both"/>
    </w:pPr>
    <w:rPr>
      <w:rFonts w:ascii="Courier New" w:hAnsi="Courier New" w:cs="Courier New"/>
      <w:color w:val="auto"/>
      <w:lang w:bidi="ar-SA"/>
    </w:rPr>
  </w:style>
  <w:style w:type="character" w:styleId="af9">
    <w:name w:val="Strong"/>
    <w:basedOn w:val="a0"/>
    <w:uiPriority w:val="99"/>
    <w:qFormat/>
    <w:rsid w:val="00A5087A"/>
    <w:rPr>
      <w:rFonts w:cs="Times New Roman"/>
      <w:b/>
      <w:bCs/>
    </w:rPr>
  </w:style>
  <w:style w:type="character" w:customStyle="1" w:styleId="text">
    <w:name w:val="text"/>
    <w:basedOn w:val="a0"/>
    <w:uiPriority w:val="99"/>
    <w:rsid w:val="00A5087A"/>
    <w:rPr>
      <w:rFonts w:cs="Times New Roman"/>
    </w:rPr>
  </w:style>
  <w:style w:type="paragraph" w:customStyle="1" w:styleId="Standard">
    <w:name w:val="Standard"/>
    <w:uiPriority w:val="99"/>
    <w:rsid w:val="00A5087A"/>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ab">
    <w:name w:val="Без интервала Знак"/>
    <w:link w:val="aa"/>
    <w:uiPriority w:val="99"/>
    <w:locked/>
    <w:rsid w:val="00630B93"/>
    <w:rPr>
      <w:rFonts w:ascii="Calibri" w:hAnsi="Calibri"/>
      <w:color w:val="00000A"/>
      <w:sz w:val="22"/>
    </w:rPr>
  </w:style>
  <w:style w:type="paragraph" w:styleId="HTML">
    <w:name w:val="HTML Preformatted"/>
    <w:basedOn w:val="a"/>
    <w:link w:val="HTML0"/>
    <w:uiPriority w:val="99"/>
    <w:rsid w:val="00D6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GB" w:eastAsia="en-GB" w:bidi="ar-SA"/>
    </w:rPr>
  </w:style>
  <w:style w:type="character" w:customStyle="1" w:styleId="HTML0">
    <w:name w:val="Стандартный HTML Знак"/>
    <w:basedOn w:val="a0"/>
    <w:link w:val="HTML"/>
    <w:uiPriority w:val="99"/>
    <w:locked/>
    <w:rsid w:val="00D62A7F"/>
    <w:rPr>
      <w:rFonts w:ascii="Courier New" w:hAnsi="Courier New" w:cs="Courier New"/>
      <w:sz w:val="20"/>
      <w:szCs w:val="20"/>
      <w:lang w:val="en-GB" w:eastAsia="en-GB" w:bidi="ar-SA"/>
    </w:rPr>
  </w:style>
  <w:style w:type="paragraph" w:styleId="21">
    <w:name w:val="Body Text Indent 2"/>
    <w:basedOn w:val="a"/>
    <w:link w:val="22"/>
    <w:uiPriority w:val="99"/>
    <w:rsid w:val="008072AF"/>
    <w:pPr>
      <w:spacing w:after="120" w:line="480" w:lineRule="auto"/>
      <w:ind w:left="283"/>
    </w:pPr>
    <w:rPr>
      <w:rFonts w:ascii="Times New Roman" w:hAnsi="Times New Roman" w:cs="Times New Roman"/>
      <w:color w:val="auto"/>
      <w:lang w:eastAsia="ru-RU" w:bidi="ar-SA"/>
    </w:rPr>
  </w:style>
  <w:style w:type="character" w:customStyle="1" w:styleId="22">
    <w:name w:val="Основной текст с отступом 2 Знак"/>
    <w:basedOn w:val="a0"/>
    <w:link w:val="21"/>
    <w:uiPriority w:val="99"/>
    <w:locked/>
    <w:rsid w:val="008072AF"/>
    <w:rPr>
      <w:rFonts w:ascii="Times New Roman" w:hAnsi="Times New Roman" w:cs="Times New Roman"/>
      <w:sz w:val="24"/>
      <w:lang w:eastAsia="ru-RU" w:bidi="ar-SA"/>
    </w:rPr>
  </w:style>
  <w:style w:type="paragraph" w:styleId="afa">
    <w:name w:val="Plain Text"/>
    <w:basedOn w:val="a"/>
    <w:link w:val="afb"/>
    <w:uiPriority w:val="99"/>
    <w:rsid w:val="008072AF"/>
    <w:rPr>
      <w:rFonts w:ascii="Courier New" w:hAnsi="Courier New" w:cs="Times New Roman"/>
      <w:color w:val="auto"/>
      <w:sz w:val="20"/>
      <w:szCs w:val="20"/>
      <w:lang w:bidi="ar-SA"/>
    </w:rPr>
  </w:style>
  <w:style w:type="character" w:customStyle="1" w:styleId="afb">
    <w:name w:val="Текст Знак"/>
    <w:basedOn w:val="a0"/>
    <w:link w:val="afa"/>
    <w:uiPriority w:val="99"/>
    <w:locked/>
    <w:rsid w:val="008072AF"/>
    <w:rPr>
      <w:rFonts w:ascii="Courier New" w:hAnsi="Courier New" w:cs="Times New Roman"/>
      <w:sz w:val="20"/>
      <w:szCs w:val="20"/>
      <w:lang w:bidi="ar-SA"/>
    </w:rPr>
  </w:style>
  <w:style w:type="character" w:customStyle="1" w:styleId="af">
    <w:name w:val="Абзац списка Знак"/>
    <w:link w:val="ae"/>
    <w:uiPriority w:val="99"/>
    <w:locked/>
    <w:rsid w:val="008072AF"/>
    <w:rPr>
      <w:color w:val="00000A"/>
      <w:sz w:val="21"/>
    </w:rPr>
  </w:style>
  <w:style w:type="paragraph" w:customStyle="1" w:styleId="17">
    <w:name w:val="Абзац списка1"/>
    <w:basedOn w:val="a"/>
    <w:uiPriority w:val="99"/>
    <w:rsid w:val="008072AF"/>
    <w:pPr>
      <w:ind w:left="720"/>
      <w:jc w:val="both"/>
    </w:pPr>
    <w:rPr>
      <w:rFonts w:ascii="Times New Roman" w:hAnsi="Times New Roman" w:cs="Times New Roman"/>
      <w:color w:val="auto"/>
      <w:sz w:val="28"/>
      <w:szCs w:val="28"/>
      <w:lang w:eastAsia="ru-RU" w:bidi="ar-SA"/>
    </w:rPr>
  </w:style>
  <w:style w:type="paragraph" w:customStyle="1" w:styleId="6">
    <w:name w:val="Абзац списка6"/>
    <w:basedOn w:val="a"/>
    <w:uiPriority w:val="99"/>
    <w:rsid w:val="008072AF"/>
    <w:pPr>
      <w:spacing w:after="200" w:line="276" w:lineRule="auto"/>
      <w:ind w:left="720"/>
    </w:pPr>
    <w:rPr>
      <w:rFonts w:ascii="Calibri" w:hAnsi="Calibri" w:cs="Calibri"/>
      <w:color w:val="auto"/>
      <w:sz w:val="22"/>
      <w:szCs w:val="22"/>
      <w:lang w:val="en-US" w:eastAsia="en-US" w:bidi="ar-SA"/>
    </w:rPr>
  </w:style>
  <w:style w:type="paragraph" w:customStyle="1" w:styleId="Default">
    <w:name w:val="Default"/>
    <w:uiPriority w:val="99"/>
    <w:rsid w:val="008072AF"/>
    <w:pPr>
      <w:autoSpaceDE w:val="0"/>
      <w:autoSpaceDN w:val="0"/>
      <w:adjustRightInd w:val="0"/>
    </w:pPr>
    <w:rPr>
      <w:rFonts w:ascii="Times New Roman" w:hAnsi="Times New Roman" w:cs="Times New Roman"/>
      <w:color w:val="000000"/>
      <w:sz w:val="24"/>
      <w:szCs w:val="24"/>
    </w:rPr>
  </w:style>
  <w:style w:type="paragraph" w:styleId="afc">
    <w:name w:val="footnote text"/>
    <w:basedOn w:val="a"/>
    <w:link w:val="afd"/>
    <w:uiPriority w:val="99"/>
    <w:semiHidden/>
    <w:rsid w:val="000A6234"/>
    <w:rPr>
      <w:rFonts w:ascii="Calibri" w:hAnsi="Calibri" w:cs="Times New Roman"/>
      <w:color w:val="auto"/>
      <w:sz w:val="20"/>
      <w:szCs w:val="20"/>
      <w:lang w:eastAsia="en-US" w:bidi="ar-SA"/>
    </w:rPr>
  </w:style>
  <w:style w:type="character" w:customStyle="1" w:styleId="afd">
    <w:name w:val="Текст сноски Знак"/>
    <w:basedOn w:val="a0"/>
    <w:link w:val="afc"/>
    <w:uiPriority w:val="99"/>
    <w:semiHidden/>
    <w:locked/>
    <w:rsid w:val="000A6234"/>
    <w:rPr>
      <w:rFonts w:ascii="Calibri" w:hAnsi="Calibri" w:cs="Times New Roman"/>
      <w:sz w:val="20"/>
      <w:szCs w:val="20"/>
      <w:lang w:eastAsia="en-US" w:bidi="ar-SA"/>
    </w:rPr>
  </w:style>
  <w:style w:type="character" w:styleId="afe">
    <w:name w:val="footnote reference"/>
    <w:basedOn w:val="a0"/>
    <w:uiPriority w:val="99"/>
    <w:semiHidden/>
    <w:rsid w:val="000A6234"/>
    <w:rPr>
      <w:rFonts w:cs="Times New Roman"/>
      <w:vertAlign w:val="superscript"/>
    </w:rPr>
  </w:style>
  <w:style w:type="character" w:customStyle="1" w:styleId="itemtext1">
    <w:name w:val="itemtext1"/>
    <w:uiPriority w:val="99"/>
    <w:rsid w:val="00922270"/>
    <w:rPr>
      <w:rFonts w:ascii="Tahoma" w:hAnsi="Tahoma"/>
      <w:color w:val="000000"/>
      <w:sz w:val="20"/>
    </w:rPr>
  </w:style>
  <w:style w:type="paragraph" w:customStyle="1" w:styleId="ConsNonformat">
    <w:name w:val="ConsNonformat"/>
    <w:uiPriority w:val="99"/>
    <w:rsid w:val="00922270"/>
    <w:pPr>
      <w:widowControl w:val="0"/>
      <w:snapToGrid w:val="0"/>
    </w:pPr>
    <w:rPr>
      <w:rFonts w:ascii="Courier New" w:hAnsi="Courier New" w:cs="Times New Roman"/>
      <w:sz w:val="20"/>
      <w:szCs w:val="20"/>
    </w:rPr>
  </w:style>
  <w:style w:type="paragraph" w:customStyle="1" w:styleId="futurismarkdown-listitem">
    <w:name w:val="futurismarkdown-listitem"/>
    <w:basedOn w:val="a"/>
    <w:rsid w:val="000C6995"/>
    <w:pPr>
      <w:spacing w:before="100" w:beforeAutospacing="1" w:after="100" w:afterAutospacing="1"/>
    </w:pPr>
    <w:rPr>
      <w:rFonts w:ascii="Times New Roman" w:eastAsia="Times New Roman" w:hAnsi="Times New Roman" w:cs="Times New Roman"/>
      <w:color w:val="auto"/>
      <w:lang w:eastAsia="ru-RU" w:bidi="ar-SA"/>
    </w:rPr>
  </w:style>
  <w:style w:type="table" w:customStyle="1" w:styleId="110">
    <w:name w:val="Сетка таблицы11"/>
    <w:basedOn w:val="a1"/>
    <w:uiPriority w:val="39"/>
    <w:rsid w:val="006C6A86"/>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0073">
      <w:bodyDiv w:val="1"/>
      <w:marLeft w:val="0"/>
      <w:marRight w:val="0"/>
      <w:marTop w:val="0"/>
      <w:marBottom w:val="0"/>
      <w:divBdr>
        <w:top w:val="none" w:sz="0" w:space="0" w:color="auto"/>
        <w:left w:val="none" w:sz="0" w:space="0" w:color="auto"/>
        <w:bottom w:val="none" w:sz="0" w:space="0" w:color="auto"/>
        <w:right w:val="none" w:sz="0" w:space="0" w:color="auto"/>
      </w:divBdr>
    </w:div>
    <w:div w:id="457990015">
      <w:bodyDiv w:val="1"/>
      <w:marLeft w:val="0"/>
      <w:marRight w:val="0"/>
      <w:marTop w:val="0"/>
      <w:marBottom w:val="0"/>
      <w:divBdr>
        <w:top w:val="none" w:sz="0" w:space="0" w:color="auto"/>
        <w:left w:val="none" w:sz="0" w:space="0" w:color="auto"/>
        <w:bottom w:val="none" w:sz="0" w:space="0" w:color="auto"/>
        <w:right w:val="none" w:sz="0" w:space="0" w:color="auto"/>
      </w:divBdr>
    </w:div>
    <w:div w:id="817383906">
      <w:bodyDiv w:val="1"/>
      <w:marLeft w:val="0"/>
      <w:marRight w:val="0"/>
      <w:marTop w:val="0"/>
      <w:marBottom w:val="0"/>
      <w:divBdr>
        <w:top w:val="none" w:sz="0" w:space="0" w:color="auto"/>
        <w:left w:val="none" w:sz="0" w:space="0" w:color="auto"/>
        <w:bottom w:val="none" w:sz="0" w:space="0" w:color="auto"/>
        <w:right w:val="none" w:sz="0" w:space="0" w:color="auto"/>
      </w:divBdr>
    </w:div>
    <w:div w:id="891230174">
      <w:bodyDiv w:val="1"/>
      <w:marLeft w:val="0"/>
      <w:marRight w:val="0"/>
      <w:marTop w:val="0"/>
      <w:marBottom w:val="0"/>
      <w:divBdr>
        <w:top w:val="none" w:sz="0" w:space="0" w:color="auto"/>
        <w:left w:val="none" w:sz="0" w:space="0" w:color="auto"/>
        <w:bottom w:val="none" w:sz="0" w:space="0" w:color="auto"/>
        <w:right w:val="none" w:sz="0" w:space="0" w:color="auto"/>
      </w:divBdr>
      <w:divsChild>
        <w:div w:id="952252084">
          <w:marLeft w:val="0"/>
          <w:marRight w:val="0"/>
          <w:marTop w:val="0"/>
          <w:marBottom w:val="0"/>
          <w:divBdr>
            <w:top w:val="none" w:sz="0" w:space="0" w:color="auto"/>
            <w:left w:val="none" w:sz="0" w:space="0" w:color="auto"/>
            <w:bottom w:val="none" w:sz="0" w:space="0" w:color="auto"/>
            <w:right w:val="none" w:sz="0" w:space="0" w:color="auto"/>
          </w:divBdr>
          <w:divsChild>
            <w:div w:id="1860847456">
              <w:marLeft w:val="0"/>
              <w:marRight w:val="0"/>
              <w:marTop w:val="0"/>
              <w:marBottom w:val="0"/>
              <w:divBdr>
                <w:top w:val="none" w:sz="0" w:space="0" w:color="auto"/>
                <w:left w:val="none" w:sz="0" w:space="0" w:color="auto"/>
                <w:bottom w:val="none" w:sz="0" w:space="0" w:color="auto"/>
                <w:right w:val="none" w:sz="0" w:space="0" w:color="auto"/>
              </w:divBdr>
            </w:div>
          </w:divsChild>
        </w:div>
        <w:div w:id="714350439">
          <w:marLeft w:val="0"/>
          <w:marRight w:val="0"/>
          <w:marTop w:val="0"/>
          <w:marBottom w:val="0"/>
          <w:divBdr>
            <w:top w:val="none" w:sz="0" w:space="0" w:color="auto"/>
            <w:left w:val="none" w:sz="0" w:space="0" w:color="auto"/>
            <w:bottom w:val="none" w:sz="0" w:space="0" w:color="auto"/>
            <w:right w:val="none" w:sz="0" w:space="0" w:color="auto"/>
          </w:divBdr>
        </w:div>
      </w:divsChild>
    </w:div>
    <w:div w:id="1152910463">
      <w:bodyDiv w:val="1"/>
      <w:marLeft w:val="0"/>
      <w:marRight w:val="0"/>
      <w:marTop w:val="0"/>
      <w:marBottom w:val="0"/>
      <w:divBdr>
        <w:top w:val="none" w:sz="0" w:space="0" w:color="auto"/>
        <w:left w:val="none" w:sz="0" w:space="0" w:color="auto"/>
        <w:bottom w:val="none" w:sz="0" w:space="0" w:color="auto"/>
        <w:right w:val="none" w:sz="0" w:space="0" w:color="auto"/>
      </w:divBdr>
      <w:divsChild>
        <w:div w:id="220285810">
          <w:marLeft w:val="0"/>
          <w:marRight w:val="0"/>
          <w:marTop w:val="0"/>
          <w:marBottom w:val="0"/>
          <w:divBdr>
            <w:top w:val="none" w:sz="0" w:space="0" w:color="auto"/>
            <w:left w:val="none" w:sz="0" w:space="0" w:color="auto"/>
            <w:bottom w:val="none" w:sz="0" w:space="0" w:color="auto"/>
            <w:right w:val="none" w:sz="0" w:space="0" w:color="auto"/>
          </w:divBdr>
          <w:divsChild>
            <w:div w:id="149291528">
              <w:marLeft w:val="0"/>
              <w:marRight w:val="0"/>
              <w:marTop w:val="0"/>
              <w:marBottom w:val="0"/>
              <w:divBdr>
                <w:top w:val="none" w:sz="0" w:space="0" w:color="auto"/>
                <w:left w:val="none" w:sz="0" w:space="0" w:color="auto"/>
                <w:bottom w:val="none" w:sz="0" w:space="0" w:color="auto"/>
                <w:right w:val="none" w:sz="0" w:space="0" w:color="auto"/>
              </w:divBdr>
              <w:divsChild>
                <w:div w:id="203249033">
                  <w:marLeft w:val="0"/>
                  <w:marRight w:val="0"/>
                  <w:marTop w:val="0"/>
                  <w:marBottom w:val="0"/>
                  <w:divBdr>
                    <w:top w:val="none" w:sz="0" w:space="0" w:color="auto"/>
                    <w:left w:val="none" w:sz="0" w:space="0" w:color="auto"/>
                    <w:bottom w:val="none" w:sz="0" w:space="0" w:color="auto"/>
                    <w:right w:val="none" w:sz="0" w:space="0" w:color="auto"/>
                  </w:divBdr>
                </w:div>
              </w:divsChild>
            </w:div>
            <w:div w:id="2029867878">
              <w:marLeft w:val="0"/>
              <w:marRight w:val="0"/>
              <w:marTop w:val="0"/>
              <w:marBottom w:val="0"/>
              <w:divBdr>
                <w:top w:val="none" w:sz="0" w:space="0" w:color="auto"/>
                <w:left w:val="none" w:sz="0" w:space="0" w:color="auto"/>
                <w:bottom w:val="none" w:sz="0" w:space="0" w:color="auto"/>
                <w:right w:val="none" w:sz="0" w:space="0" w:color="auto"/>
              </w:divBdr>
            </w:div>
          </w:divsChild>
        </w:div>
        <w:div w:id="69473918">
          <w:marLeft w:val="0"/>
          <w:marRight w:val="0"/>
          <w:marTop w:val="0"/>
          <w:marBottom w:val="0"/>
          <w:divBdr>
            <w:top w:val="none" w:sz="0" w:space="0" w:color="auto"/>
            <w:left w:val="none" w:sz="0" w:space="0" w:color="auto"/>
            <w:bottom w:val="none" w:sz="0" w:space="0" w:color="auto"/>
            <w:right w:val="none" w:sz="0" w:space="0" w:color="auto"/>
          </w:divBdr>
          <w:divsChild>
            <w:div w:id="609243465">
              <w:marLeft w:val="0"/>
              <w:marRight w:val="0"/>
              <w:marTop w:val="0"/>
              <w:marBottom w:val="0"/>
              <w:divBdr>
                <w:top w:val="none" w:sz="0" w:space="0" w:color="auto"/>
                <w:left w:val="none" w:sz="0" w:space="0" w:color="auto"/>
                <w:bottom w:val="none" w:sz="0" w:space="0" w:color="auto"/>
                <w:right w:val="none" w:sz="0" w:space="0" w:color="auto"/>
              </w:divBdr>
              <w:divsChild>
                <w:div w:id="791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035">
          <w:marLeft w:val="0"/>
          <w:marRight w:val="0"/>
          <w:marTop w:val="0"/>
          <w:marBottom w:val="0"/>
          <w:divBdr>
            <w:top w:val="none" w:sz="0" w:space="0" w:color="auto"/>
            <w:left w:val="none" w:sz="0" w:space="0" w:color="auto"/>
            <w:bottom w:val="none" w:sz="0" w:space="0" w:color="auto"/>
            <w:right w:val="none" w:sz="0" w:space="0" w:color="auto"/>
          </w:divBdr>
          <w:divsChild>
            <w:div w:id="631012531">
              <w:marLeft w:val="0"/>
              <w:marRight w:val="0"/>
              <w:marTop w:val="0"/>
              <w:marBottom w:val="0"/>
              <w:divBdr>
                <w:top w:val="none" w:sz="0" w:space="0" w:color="auto"/>
                <w:left w:val="none" w:sz="0" w:space="0" w:color="auto"/>
                <w:bottom w:val="none" w:sz="0" w:space="0" w:color="auto"/>
                <w:right w:val="none" w:sz="0" w:space="0" w:color="auto"/>
              </w:divBdr>
              <w:divsChild>
                <w:div w:id="21714564">
                  <w:marLeft w:val="0"/>
                  <w:marRight w:val="0"/>
                  <w:marTop w:val="0"/>
                  <w:marBottom w:val="0"/>
                  <w:divBdr>
                    <w:top w:val="none" w:sz="0" w:space="0" w:color="auto"/>
                    <w:left w:val="none" w:sz="0" w:space="0" w:color="auto"/>
                    <w:bottom w:val="none" w:sz="0" w:space="0" w:color="auto"/>
                    <w:right w:val="none" w:sz="0" w:space="0" w:color="auto"/>
                  </w:divBdr>
                </w:div>
              </w:divsChild>
            </w:div>
            <w:div w:id="2041859795">
              <w:marLeft w:val="0"/>
              <w:marRight w:val="0"/>
              <w:marTop w:val="0"/>
              <w:marBottom w:val="0"/>
              <w:divBdr>
                <w:top w:val="none" w:sz="0" w:space="0" w:color="auto"/>
                <w:left w:val="none" w:sz="0" w:space="0" w:color="auto"/>
                <w:bottom w:val="none" w:sz="0" w:space="0" w:color="auto"/>
                <w:right w:val="none" w:sz="0" w:space="0" w:color="auto"/>
              </w:divBdr>
            </w:div>
          </w:divsChild>
        </w:div>
        <w:div w:id="2124882830">
          <w:marLeft w:val="0"/>
          <w:marRight w:val="0"/>
          <w:marTop w:val="0"/>
          <w:marBottom w:val="0"/>
          <w:divBdr>
            <w:top w:val="none" w:sz="0" w:space="0" w:color="auto"/>
            <w:left w:val="none" w:sz="0" w:space="0" w:color="auto"/>
            <w:bottom w:val="none" w:sz="0" w:space="0" w:color="auto"/>
            <w:right w:val="none" w:sz="0" w:space="0" w:color="auto"/>
          </w:divBdr>
          <w:divsChild>
            <w:div w:id="299461015">
              <w:marLeft w:val="0"/>
              <w:marRight w:val="0"/>
              <w:marTop w:val="0"/>
              <w:marBottom w:val="0"/>
              <w:divBdr>
                <w:top w:val="none" w:sz="0" w:space="0" w:color="auto"/>
                <w:left w:val="none" w:sz="0" w:space="0" w:color="auto"/>
                <w:bottom w:val="none" w:sz="0" w:space="0" w:color="auto"/>
                <w:right w:val="none" w:sz="0" w:space="0" w:color="auto"/>
              </w:divBdr>
              <w:divsChild>
                <w:div w:id="16928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3506">
          <w:marLeft w:val="0"/>
          <w:marRight w:val="0"/>
          <w:marTop w:val="0"/>
          <w:marBottom w:val="0"/>
          <w:divBdr>
            <w:top w:val="none" w:sz="0" w:space="0" w:color="auto"/>
            <w:left w:val="none" w:sz="0" w:space="0" w:color="auto"/>
            <w:bottom w:val="none" w:sz="0" w:space="0" w:color="auto"/>
            <w:right w:val="none" w:sz="0" w:space="0" w:color="auto"/>
          </w:divBdr>
          <w:divsChild>
            <w:div w:id="592401718">
              <w:marLeft w:val="0"/>
              <w:marRight w:val="0"/>
              <w:marTop w:val="0"/>
              <w:marBottom w:val="0"/>
              <w:divBdr>
                <w:top w:val="none" w:sz="0" w:space="0" w:color="auto"/>
                <w:left w:val="none" w:sz="0" w:space="0" w:color="auto"/>
                <w:bottom w:val="none" w:sz="0" w:space="0" w:color="auto"/>
                <w:right w:val="none" w:sz="0" w:space="0" w:color="auto"/>
              </w:divBdr>
              <w:divsChild>
                <w:div w:id="569388703">
                  <w:marLeft w:val="0"/>
                  <w:marRight w:val="0"/>
                  <w:marTop w:val="0"/>
                  <w:marBottom w:val="0"/>
                  <w:divBdr>
                    <w:top w:val="none" w:sz="0" w:space="0" w:color="auto"/>
                    <w:left w:val="none" w:sz="0" w:space="0" w:color="auto"/>
                    <w:bottom w:val="none" w:sz="0" w:space="0" w:color="auto"/>
                    <w:right w:val="none" w:sz="0" w:space="0" w:color="auto"/>
                  </w:divBdr>
                </w:div>
              </w:divsChild>
            </w:div>
            <w:div w:id="568537692">
              <w:marLeft w:val="0"/>
              <w:marRight w:val="0"/>
              <w:marTop w:val="0"/>
              <w:marBottom w:val="0"/>
              <w:divBdr>
                <w:top w:val="none" w:sz="0" w:space="0" w:color="auto"/>
                <w:left w:val="none" w:sz="0" w:space="0" w:color="auto"/>
                <w:bottom w:val="none" w:sz="0" w:space="0" w:color="auto"/>
                <w:right w:val="none" w:sz="0" w:space="0" w:color="auto"/>
              </w:divBdr>
            </w:div>
          </w:divsChild>
        </w:div>
        <w:div w:id="1739473252">
          <w:marLeft w:val="0"/>
          <w:marRight w:val="0"/>
          <w:marTop w:val="0"/>
          <w:marBottom w:val="0"/>
          <w:divBdr>
            <w:top w:val="none" w:sz="0" w:space="0" w:color="auto"/>
            <w:left w:val="none" w:sz="0" w:space="0" w:color="auto"/>
            <w:bottom w:val="none" w:sz="0" w:space="0" w:color="auto"/>
            <w:right w:val="none" w:sz="0" w:space="0" w:color="auto"/>
          </w:divBdr>
          <w:divsChild>
            <w:div w:id="202139775">
              <w:marLeft w:val="0"/>
              <w:marRight w:val="0"/>
              <w:marTop w:val="0"/>
              <w:marBottom w:val="0"/>
              <w:divBdr>
                <w:top w:val="none" w:sz="0" w:space="0" w:color="auto"/>
                <w:left w:val="none" w:sz="0" w:space="0" w:color="auto"/>
                <w:bottom w:val="none" w:sz="0" w:space="0" w:color="auto"/>
                <w:right w:val="none" w:sz="0" w:space="0" w:color="auto"/>
              </w:divBdr>
              <w:divsChild>
                <w:div w:id="730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160">
          <w:marLeft w:val="0"/>
          <w:marRight w:val="0"/>
          <w:marTop w:val="0"/>
          <w:marBottom w:val="0"/>
          <w:divBdr>
            <w:top w:val="none" w:sz="0" w:space="0" w:color="auto"/>
            <w:left w:val="none" w:sz="0" w:space="0" w:color="auto"/>
            <w:bottom w:val="none" w:sz="0" w:space="0" w:color="auto"/>
            <w:right w:val="none" w:sz="0" w:space="0" w:color="auto"/>
          </w:divBdr>
          <w:divsChild>
            <w:div w:id="1161041308">
              <w:marLeft w:val="0"/>
              <w:marRight w:val="0"/>
              <w:marTop w:val="0"/>
              <w:marBottom w:val="0"/>
              <w:divBdr>
                <w:top w:val="none" w:sz="0" w:space="0" w:color="auto"/>
                <w:left w:val="none" w:sz="0" w:space="0" w:color="auto"/>
                <w:bottom w:val="none" w:sz="0" w:space="0" w:color="auto"/>
                <w:right w:val="none" w:sz="0" w:space="0" w:color="auto"/>
              </w:divBdr>
              <w:divsChild>
                <w:div w:id="718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7873">
          <w:marLeft w:val="0"/>
          <w:marRight w:val="0"/>
          <w:marTop w:val="0"/>
          <w:marBottom w:val="0"/>
          <w:divBdr>
            <w:top w:val="none" w:sz="0" w:space="0" w:color="auto"/>
            <w:left w:val="none" w:sz="0" w:space="0" w:color="auto"/>
            <w:bottom w:val="none" w:sz="0" w:space="0" w:color="auto"/>
            <w:right w:val="none" w:sz="0" w:space="0" w:color="auto"/>
          </w:divBdr>
          <w:divsChild>
            <w:div w:id="641227915">
              <w:marLeft w:val="0"/>
              <w:marRight w:val="0"/>
              <w:marTop w:val="0"/>
              <w:marBottom w:val="0"/>
              <w:divBdr>
                <w:top w:val="none" w:sz="0" w:space="0" w:color="auto"/>
                <w:left w:val="none" w:sz="0" w:space="0" w:color="auto"/>
                <w:bottom w:val="none" w:sz="0" w:space="0" w:color="auto"/>
                <w:right w:val="none" w:sz="0" w:space="0" w:color="auto"/>
              </w:divBdr>
              <w:divsChild>
                <w:div w:id="884024870">
                  <w:marLeft w:val="0"/>
                  <w:marRight w:val="0"/>
                  <w:marTop w:val="0"/>
                  <w:marBottom w:val="0"/>
                  <w:divBdr>
                    <w:top w:val="none" w:sz="0" w:space="0" w:color="auto"/>
                    <w:left w:val="none" w:sz="0" w:space="0" w:color="auto"/>
                    <w:bottom w:val="none" w:sz="0" w:space="0" w:color="auto"/>
                    <w:right w:val="none" w:sz="0" w:space="0" w:color="auto"/>
                  </w:divBdr>
                </w:div>
              </w:divsChild>
            </w:div>
            <w:div w:id="1784224554">
              <w:marLeft w:val="0"/>
              <w:marRight w:val="0"/>
              <w:marTop w:val="0"/>
              <w:marBottom w:val="0"/>
              <w:divBdr>
                <w:top w:val="none" w:sz="0" w:space="0" w:color="auto"/>
                <w:left w:val="none" w:sz="0" w:space="0" w:color="auto"/>
                <w:bottom w:val="none" w:sz="0" w:space="0" w:color="auto"/>
                <w:right w:val="none" w:sz="0" w:space="0" w:color="auto"/>
              </w:divBdr>
            </w:div>
          </w:divsChild>
        </w:div>
        <w:div w:id="1026979751">
          <w:marLeft w:val="0"/>
          <w:marRight w:val="0"/>
          <w:marTop w:val="0"/>
          <w:marBottom w:val="0"/>
          <w:divBdr>
            <w:top w:val="none" w:sz="0" w:space="0" w:color="auto"/>
            <w:left w:val="none" w:sz="0" w:space="0" w:color="auto"/>
            <w:bottom w:val="none" w:sz="0" w:space="0" w:color="auto"/>
            <w:right w:val="none" w:sz="0" w:space="0" w:color="auto"/>
          </w:divBdr>
          <w:divsChild>
            <w:div w:id="125896586">
              <w:marLeft w:val="0"/>
              <w:marRight w:val="0"/>
              <w:marTop w:val="0"/>
              <w:marBottom w:val="0"/>
              <w:divBdr>
                <w:top w:val="none" w:sz="0" w:space="0" w:color="auto"/>
                <w:left w:val="none" w:sz="0" w:space="0" w:color="auto"/>
                <w:bottom w:val="none" w:sz="0" w:space="0" w:color="auto"/>
                <w:right w:val="none" w:sz="0" w:space="0" w:color="auto"/>
              </w:divBdr>
              <w:divsChild>
                <w:div w:id="16713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286">
          <w:marLeft w:val="0"/>
          <w:marRight w:val="0"/>
          <w:marTop w:val="0"/>
          <w:marBottom w:val="0"/>
          <w:divBdr>
            <w:top w:val="none" w:sz="0" w:space="0" w:color="auto"/>
            <w:left w:val="none" w:sz="0" w:space="0" w:color="auto"/>
            <w:bottom w:val="none" w:sz="0" w:space="0" w:color="auto"/>
            <w:right w:val="none" w:sz="0" w:space="0" w:color="auto"/>
          </w:divBdr>
          <w:divsChild>
            <w:div w:id="1035545184">
              <w:marLeft w:val="0"/>
              <w:marRight w:val="0"/>
              <w:marTop w:val="0"/>
              <w:marBottom w:val="0"/>
              <w:divBdr>
                <w:top w:val="none" w:sz="0" w:space="0" w:color="auto"/>
                <w:left w:val="none" w:sz="0" w:space="0" w:color="auto"/>
                <w:bottom w:val="none" w:sz="0" w:space="0" w:color="auto"/>
                <w:right w:val="none" w:sz="0" w:space="0" w:color="auto"/>
              </w:divBdr>
              <w:divsChild>
                <w:div w:id="1592356403">
                  <w:marLeft w:val="0"/>
                  <w:marRight w:val="0"/>
                  <w:marTop w:val="0"/>
                  <w:marBottom w:val="0"/>
                  <w:divBdr>
                    <w:top w:val="none" w:sz="0" w:space="0" w:color="auto"/>
                    <w:left w:val="none" w:sz="0" w:space="0" w:color="auto"/>
                    <w:bottom w:val="none" w:sz="0" w:space="0" w:color="auto"/>
                    <w:right w:val="none" w:sz="0" w:space="0" w:color="auto"/>
                  </w:divBdr>
                </w:div>
              </w:divsChild>
            </w:div>
            <w:div w:id="756095916">
              <w:marLeft w:val="0"/>
              <w:marRight w:val="0"/>
              <w:marTop w:val="0"/>
              <w:marBottom w:val="0"/>
              <w:divBdr>
                <w:top w:val="none" w:sz="0" w:space="0" w:color="auto"/>
                <w:left w:val="none" w:sz="0" w:space="0" w:color="auto"/>
                <w:bottom w:val="none" w:sz="0" w:space="0" w:color="auto"/>
                <w:right w:val="none" w:sz="0" w:space="0" w:color="auto"/>
              </w:divBdr>
            </w:div>
          </w:divsChild>
        </w:div>
        <w:div w:id="396362473">
          <w:marLeft w:val="0"/>
          <w:marRight w:val="0"/>
          <w:marTop w:val="0"/>
          <w:marBottom w:val="0"/>
          <w:divBdr>
            <w:top w:val="none" w:sz="0" w:space="0" w:color="auto"/>
            <w:left w:val="none" w:sz="0" w:space="0" w:color="auto"/>
            <w:bottom w:val="none" w:sz="0" w:space="0" w:color="auto"/>
            <w:right w:val="none" w:sz="0" w:space="0" w:color="auto"/>
          </w:divBdr>
          <w:divsChild>
            <w:div w:id="1879660469">
              <w:marLeft w:val="0"/>
              <w:marRight w:val="0"/>
              <w:marTop w:val="0"/>
              <w:marBottom w:val="0"/>
              <w:divBdr>
                <w:top w:val="none" w:sz="0" w:space="0" w:color="auto"/>
                <w:left w:val="none" w:sz="0" w:space="0" w:color="auto"/>
                <w:bottom w:val="none" w:sz="0" w:space="0" w:color="auto"/>
                <w:right w:val="none" w:sz="0" w:space="0" w:color="auto"/>
              </w:divBdr>
              <w:divsChild>
                <w:div w:id="480387491">
                  <w:marLeft w:val="0"/>
                  <w:marRight w:val="0"/>
                  <w:marTop w:val="0"/>
                  <w:marBottom w:val="0"/>
                  <w:divBdr>
                    <w:top w:val="none" w:sz="0" w:space="0" w:color="auto"/>
                    <w:left w:val="none" w:sz="0" w:space="0" w:color="auto"/>
                    <w:bottom w:val="none" w:sz="0" w:space="0" w:color="auto"/>
                    <w:right w:val="none" w:sz="0" w:space="0" w:color="auto"/>
                  </w:divBdr>
                </w:div>
              </w:divsChild>
            </w:div>
            <w:div w:id="1574968576">
              <w:marLeft w:val="0"/>
              <w:marRight w:val="0"/>
              <w:marTop w:val="0"/>
              <w:marBottom w:val="0"/>
              <w:divBdr>
                <w:top w:val="none" w:sz="0" w:space="0" w:color="auto"/>
                <w:left w:val="none" w:sz="0" w:space="0" w:color="auto"/>
                <w:bottom w:val="none" w:sz="0" w:space="0" w:color="auto"/>
                <w:right w:val="none" w:sz="0" w:space="0" w:color="auto"/>
              </w:divBdr>
            </w:div>
          </w:divsChild>
        </w:div>
        <w:div w:id="539320188">
          <w:marLeft w:val="0"/>
          <w:marRight w:val="0"/>
          <w:marTop w:val="0"/>
          <w:marBottom w:val="0"/>
          <w:divBdr>
            <w:top w:val="none" w:sz="0" w:space="0" w:color="auto"/>
            <w:left w:val="none" w:sz="0" w:space="0" w:color="auto"/>
            <w:bottom w:val="none" w:sz="0" w:space="0" w:color="auto"/>
            <w:right w:val="none" w:sz="0" w:space="0" w:color="auto"/>
          </w:divBdr>
          <w:divsChild>
            <w:div w:id="547572104">
              <w:marLeft w:val="0"/>
              <w:marRight w:val="0"/>
              <w:marTop w:val="0"/>
              <w:marBottom w:val="0"/>
              <w:divBdr>
                <w:top w:val="none" w:sz="0" w:space="0" w:color="auto"/>
                <w:left w:val="none" w:sz="0" w:space="0" w:color="auto"/>
                <w:bottom w:val="none" w:sz="0" w:space="0" w:color="auto"/>
                <w:right w:val="none" w:sz="0" w:space="0" w:color="auto"/>
              </w:divBdr>
              <w:divsChild>
                <w:div w:id="850526963">
                  <w:marLeft w:val="0"/>
                  <w:marRight w:val="0"/>
                  <w:marTop w:val="0"/>
                  <w:marBottom w:val="0"/>
                  <w:divBdr>
                    <w:top w:val="none" w:sz="0" w:space="0" w:color="auto"/>
                    <w:left w:val="none" w:sz="0" w:space="0" w:color="auto"/>
                    <w:bottom w:val="none" w:sz="0" w:space="0" w:color="auto"/>
                    <w:right w:val="none" w:sz="0" w:space="0" w:color="auto"/>
                  </w:divBdr>
                </w:div>
              </w:divsChild>
            </w:div>
            <w:div w:id="20988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5827">
      <w:bodyDiv w:val="1"/>
      <w:marLeft w:val="0"/>
      <w:marRight w:val="0"/>
      <w:marTop w:val="0"/>
      <w:marBottom w:val="0"/>
      <w:divBdr>
        <w:top w:val="none" w:sz="0" w:space="0" w:color="auto"/>
        <w:left w:val="none" w:sz="0" w:space="0" w:color="auto"/>
        <w:bottom w:val="none" w:sz="0" w:space="0" w:color="auto"/>
        <w:right w:val="none" w:sz="0" w:space="0" w:color="auto"/>
      </w:divBdr>
    </w:div>
    <w:div w:id="1322003743">
      <w:bodyDiv w:val="1"/>
      <w:marLeft w:val="0"/>
      <w:marRight w:val="0"/>
      <w:marTop w:val="0"/>
      <w:marBottom w:val="0"/>
      <w:divBdr>
        <w:top w:val="none" w:sz="0" w:space="0" w:color="auto"/>
        <w:left w:val="none" w:sz="0" w:space="0" w:color="auto"/>
        <w:bottom w:val="none" w:sz="0" w:space="0" w:color="auto"/>
        <w:right w:val="none" w:sz="0" w:space="0" w:color="auto"/>
      </w:divBdr>
      <w:divsChild>
        <w:div w:id="1656177359">
          <w:marLeft w:val="0"/>
          <w:marRight w:val="0"/>
          <w:marTop w:val="0"/>
          <w:marBottom w:val="0"/>
          <w:divBdr>
            <w:top w:val="none" w:sz="0" w:space="0" w:color="auto"/>
            <w:left w:val="none" w:sz="0" w:space="0" w:color="auto"/>
            <w:bottom w:val="none" w:sz="0" w:space="0" w:color="auto"/>
            <w:right w:val="none" w:sz="0" w:space="0" w:color="auto"/>
          </w:divBdr>
          <w:divsChild>
            <w:div w:id="197474127">
              <w:marLeft w:val="0"/>
              <w:marRight w:val="0"/>
              <w:marTop w:val="0"/>
              <w:marBottom w:val="0"/>
              <w:divBdr>
                <w:top w:val="none" w:sz="0" w:space="0" w:color="auto"/>
                <w:left w:val="none" w:sz="0" w:space="0" w:color="auto"/>
                <w:bottom w:val="none" w:sz="0" w:space="0" w:color="auto"/>
                <w:right w:val="none" w:sz="0" w:space="0" w:color="auto"/>
              </w:divBdr>
            </w:div>
          </w:divsChild>
        </w:div>
        <w:div w:id="738409568">
          <w:marLeft w:val="0"/>
          <w:marRight w:val="0"/>
          <w:marTop w:val="0"/>
          <w:marBottom w:val="0"/>
          <w:divBdr>
            <w:top w:val="none" w:sz="0" w:space="0" w:color="auto"/>
            <w:left w:val="none" w:sz="0" w:space="0" w:color="auto"/>
            <w:bottom w:val="none" w:sz="0" w:space="0" w:color="auto"/>
            <w:right w:val="none" w:sz="0" w:space="0" w:color="auto"/>
          </w:divBdr>
        </w:div>
      </w:divsChild>
    </w:div>
    <w:div w:id="1356299601">
      <w:bodyDiv w:val="1"/>
      <w:marLeft w:val="0"/>
      <w:marRight w:val="0"/>
      <w:marTop w:val="0"/>
      <w:marBottom w:val="0"/>
      <w:divBdr>
        <w:top w:val="none" w:sz="0" w:space="0" w:color="auto"/>
        <w:left w:val="none" w:sz="0" w:space="0" w:color="auto"/>
        <w:bottom w:val="none" w:sz="0" w:space="0" w:color="auto"/>
        <w:right w:val="none" w:sz="0" w:space="0" w:color="auto"/>
      </w:divBdr>
      <w:divsChild>
        <w:div w:id="1874417564">
          <w:marLeft w:val="0"/>
          <w:marRight w:val="0"/>
          <w:marTop w:val="0"/>
          <w:marBottom w:val="0"/>
          <w:divBdr>
            <w:top w:val="none" w:sz="0" w:space="0" w:color="auto"/>
            <w:left w:val="none" w:sz="0" w:space="0" w:color="auto"/>
            <w:bottom w:val="none" w:sz="0" w:space="0" w:color="auto"/>
            <w:right w:val="none" w:sz="0" w:space="0" w:color="auto"/>
          </w:divBdr>
          <w:divsChild>
            <w:div w:id="2107387403">
              <w:marLeft w:val="0"/>
              <w:marRight w:val="0"/>
              <w:marTop w:val="0"/>
              <w:marBottom w:val="0"/>
              <w:divBdr>
                <w:top w:val="none" w:sz="0" w:space="0" w:color="auto"/>
                <w:left w:val="none" w:sz="0" w:space="0" w:color="auto"/>
                <w:bottom w:val="none" w:sz="0" w:space="0" w:color="auto"/>
                <w:right w:val="none" w:sz="0" w:space="0" w:color="auto"/>
              </w:divBdr>
            </w:div>
          </w:divsChild>
        </w:div>
        <w:div w:id="657076990">
          <w:marLeft w:val="0"/>
          <w:marRight w:val="0"/>
          <w:marTop w:val="0"/>
          <w:marBottom w:val="0"/>
          <w:divBdr>
            <w:top w:val="none" w:sz="0" w:space="0" w:color="auto"/>
            <w:left w:val="none" w:sz="0" w:space="0" w:color="auto"/>
            <w:bottom w:val="none" w:sz="0" w:space="0" w:color="auto"/>
            <w:right w:val="none" w:sz="0" w:space="0" w:color="auto"/>
          </w:divBdr>
        </w:div>
      </w:divsChild>
    </w:div>
    <w:div w:id="1732651557">
      <w:bodyDiv w:val="1"/>
      <w:marLeft w:val="0"/>
      <w:marRight w:val="0"/>
      <w:marTop w:val="0"/>
      <w:marBottom w:val="0"/>
      <w:divBdr>
        <w:top w:val="none" w:sz="0" w:space="0" w:color="auto"/>
        <w:left w:val="none" w:sz="0" w:space="0" w:color="auto"/>
        <w:bottom w:val="none" w:sz="0" w:space="0" w:color="auto"/>
        <w:right w:val="none" w:sz="0" w:space="0" w:color="auto"/>
      </w:divBdr>
      <w:divsChild>
        <w:div w:id="2124498532">
          <w:marLeft w:val="0"/>
          <w:marRight w:val="0"/>
          <w:marTop w:val="0"/>
          <w:marBottom w:val="0"/>
          <w:divBdr>
            <w:top w:val="none" w:sz="0" w:space="0" w:color="auto"/>
            <w:left w:val="none" w:sz="0" w:space="0" w:color="auto"/>
            <w:bottom w:val="none" w:sz="0" w:space="0" w:color="auto"/>
            <w:right w:val="none" w:sz="0" w:space="0" w:color="auto"/>
          </w:divBdr>
          <w:divsChild>
            <w:div w:id="1201556779">
              <w:marLeft w:val="0"/>
              <w:marRight w:val="0"/>
              <w:marTop w:val="0"/>
              <w:marBottom w:val="0"/>
              <w:divBdr>
                <w:top w:val="none" w:sz="0" w:space="0" w:color="auto"/>
                <w:left w:val="none" w:sz="0" w:space="0" w:color="auto"/>
                <w:bottom w:val="none" w:sz="0" w:space="0" w:color="auto"/>
                <w:right w:val="none" w:sz="0" w:space="0" w:color="auto"/>
              </w:divBdr>
              <w:divsChild>
                <w:div w:id="223490373">
                  <w:marLeft w:val="0"/>
                  <w:marRight w:val="0"/>
                  <w:marTop w:val="0"/>
                  <w:marBottom w:val="0"/>
                  <w:divBdr>
                    <w:top w:val="none" w:sz="0" w:space="0" w:color="auto"/>
                    <w:left w:val="none" w:sz="0" w:space="0" w:color="auto"/>
                    <w:bottom w:val="none" w:sz="0" w:space="0" w:color="auto"/>
                    <w:right w:val="none" w:sz="0" w:space="0" w:color="auto"/>
                  </w:divBdr>
                </w:div>
              </w:divsChild>
            </w:div>
            <w:div w:id="2081831546">
              <w:marLeft w:val="0"/>
              <w:marRight w:val="0"/>
              <w:marTop w:val="0"/>
              <w:marBottom w:val="0"/>
              <w:divBdr>
                <w:top w:val="none" w:sz="0" w:space="0" w:color="auto"/>
                <w:left w:val="none" w:sz="0" w:space="0" w:color="auto"/>
                <w:bottom w:val="none" w:sz="0" w:space="0" w:color="auto"/>
                <w:right w:val="none" w:sz="0" w:space="0" w:color="auto"/>
              </w:divBdr>
            </w:div>
          </w:divsChild>
        </w:div>
        <w:div w:id="1232690085">
          <w:marLeft w:val="0"/>
          <w:marRight w:val="0"/>
          <w:marTop w:val="0"/>
          <w:marBottom w:val="0"/>
          <w:divBdr>
            <w:top w:val="none" w:sz="0" w:space="0" w:color="auto"/>
            <w:left w:val="none" w:sz="0" w:space="0" w:color="auto"/>
            <w:bottom w:val="none" w:sz="0" w:space="0" w:color="auto"/>
            <w:right w:val="none" w:sz="0" w:space="0" w:color="auto"/>
          </w:divBdr>
          <w:divsChild>
            <w:div w:id="221720691">
              <w:marLeft w:val="0"/>
              <w:marRight w:val="0"/>
              <w:marTop w:val="0"/>
              <w:marBottom w:val="0"/>
              <w:divBdr>
                <w:top w:val="none" w:sz="0" w:space="0" w:color="auto"/>
                <w:left w:val="none" w:sz="0" w:space="0" w:color="auto"/>
                <w:bottom w:val="none" w:sz="0" w:space="0" w:color="auto"/>
                <w:right w:val="none" w:sz="0" w:space="0" w:color="auto"/>
              </w:divBdr>
              <w:divsChild>
                <w:div w:id="298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40386">
      <w:marLeft w:val="0"/>
      <w:marRight w:val="0"/>
      <w:marTop w:val="0"/>
      <w:marBottom w:val="0"/>
      <w:divBdr>
        <w:top w:val="none" w:sz="0" w:space="0" w:color="auto"/>
        <w:left w:val="none" w:sz="0" w:space="0" w:color="auto"/>
        <w:bottom w:val="none" w:sz="0" w:space="0" w:color="auto"/>
        <w:right w:val="none" w:sz="0" w:space="0" w:color="auto"/>
      </w:divBdr>
    </w:div>
    <w:div w:id="1869640387">
      <w:marLeft w:val="0"/>
      <w:marRight w:val="0"/>
      <w:marTop w:val="0"/>
      <w:marBottom w:val="0"/>
      <w:divBdr>
        <w:top w:val="none" w:sz="0" w:space="0" w:color="auto"/>
        <w:left w:val="none" w:sz="0" w:space="0" w:color="auto"/>
        <w:bottom w:val="none" w:sz="0" w:space="0" w:color="auto"/>
        <w:right w:val="none" w:sz="0" w:space="0" w:color="auto"/>
      </w:divBdr>
    </w:div>
    <w:div w:id="1869640388">
      <w:marLeft w:val="0"/>
      <w:marRight w:val="0"/>
      <w:marTop w:val="0"/>
      <w:marBottom w:val="0"/>
      <w:divBdr>
        <w:top w:val="none" w:sz="0" w:space="0" w:color="auto"/>
        <w:left w:val="none" w:sz="0" w:space="0" w:color="auto"/>
        <w:bottom w:val="none" w:sz="0" w:space="0" w:color="auto"/>
        <w:right w:val="none" w:sz="0" w:space="0" w:color="auto"/>
      </w:divBdr>
      <w:divsChild>
        <w:div w:id="1869640398">
          <w:marLeft w:val="0"/>
          <w:marRight w:val="0"/>
          <w:marTop w:val="0"/>
          <w:marBottom w:val="0"/>
          <w:divBdr>
            <w:top w:val="none" w:sz="0" w:space="0" w:color="auto"/>
            <w:left w:val="none" w:sz="0" w:space="0" w:color="auto"/>
            <w:bottom w:val="none" w:sz="0" w:space="0" w:color="auto"/>
            <w:right w:val="none" w:sz="0" w:space="0" w:color="auto"/>
          </w:divBdr>
        </w:div>
      </w:divsChild>
    </w:div>
    <w:div w:id="1869640389">
      <w:marLeft w:val="0"/>
      <w:marRight w:val="0"/>
      <w:marTop w:val="0"/>
      <w:marBottom w:val="0"/>
      <w:divBdr>
        <w:top w:val="none" w:sz="0" w:space="0" w:color="auto"/>
        <w:left w:val="none" w:sz="0" w:space="0" w:color="auto"/>
        <w:bottom w:val="none" w:sz="0" w:space="0" w:color="auto"/>
        <w:right w:val="none" w:sz="0" w:space="0" w:color="auto"/>
      </w:divBdr>
    </w:div>
    <w:div w:id="1869640390">
      <w:marLeft w:val="0"/>
      <w:marRight w:val="0"/>
      <w:marTop w:val="0"/>
      <w:marBottom w:val="0"/>
      <w:divBdr>
        <w:top w:val="none" w:sz="0" w:space="0" w:color="auto"/>
        <w:left w:val="none" w:sz="0" w:space="0" w:color="auto"/>
        <w:bottom w:val="none" w:sz="0" w:space="0" w:color="auto"/>
        <w:right w:val="none" w:sz="0" w:space="0" w:color="auto"/>
      </w:divBdr>
    </w:div>
    <w:div w:id="1869640391">
      <w:marLeft w:val="0"/>
      <w:marRight w:val="0"/>
      <w:marTop w:val="0"/>
      <w:marBottom w:val="0"/>
      <w:divBdr>
        <w:top w:val="none" w:sz="0" w:space="0" w:color="auto"/>
        <w:left w:val="none" w:sz="0" w:space="0" w:color="auto"/>
        <w:bottom w:val="none" w:sz="0" w:space="0" w:color="auto"/>
        <w:right w:val="none" w:sz="0" w:space="0" w:color="auto"/>
      </w:divBdr>
    </w:div>
    <w:div w:id="1869640392">
      <w:marLeft w:val="0"/>
      <w:marRight w:val="0"/>
      <w:marTop w:val="0"/>
      <w:marBottom w:val="0"/>
      <w:divBdr>
        <w:top w:val="none" w:sz="0" w:space="0" w:color="auto"/>
        <w:left w:val="none" w:sz="0" w:space="0" w:color="auto"/>
        <w:bottom w:val="none" w:sz="0" w:space="0" w:color="auto"/>
        <w:right w:val="none" w:sz="0" w:space="0" w:color="auto"/>
      </w:divBdr>
    </w:div>
    <w:div w:id="1869640393">
      <w:marLeft w:val="0"/>
      <w:marRight w:val="0"/>
      <w:marTop w:val="0"/>
      <w:marBottom w:val="0"/>
      <w:divBdr>
        <w:top w:val="none" w:sz="0" w:space="0" w:color="auto"/>
        <w:left w:val="none" w:sz="0" w:space="0" w:color="auto"/>
        <w:bottom w:val="none" w:sz="0" w:space="0" w:color="auto"/>
        <w:right w:val="none" w:sz="0" w:space="0" w:color="auto"/>
      </w:divBdr>
    </w:div>
    <w:div w:id="1869640394">
      <w:marLeft w:val="0"/>
      <w:marRight w:val="0"/>
      <w:marTop w:val="0"/>
      <w:marBottom w:val="0"/>
      <w:divBdr>
        <w:top w:val="none" w:sz="0" w:space="0" w:color="auto"/>
        <w:left w:val="none" w:sz="0" w:space="0" w:color="auto"/>
        <w:bottom w:val="none" w:sz="0" w:space="0" w:color="auto"/>
        <w:right w:val="none" w:sz="0" w:space="0" w:color="auto"/>
      </w:divBdr>
    </w:div>
    <w:div w:id="1869640395">
      <w:marLeft w:val="0"/>
      <w:marRight w:val="0"/>
      <w:marTop w:val="0"/>
      <w:marBottom w:val="0"/>
      <w:divBdr>
        <w:top w:val="none" w:sz="0" w:space="0" w:color="auto"/>
        <w:left w:val="none" w:sz="0" w:space="0" w:color="auto"/>
        <w:bottom w:val="none" w:sz="0" w:space="0" w:color="auto"/>
        <w:right w:val="none" w:sz="0" w:space="0" w:color="auto"/>
      </w:divBdr>
    </w:div>
    <w:div w:id="1869640396">
      <w:marLeft w:val="0"/>
      <w:marRight w:val="0"/>
      <w:marTop w:val="0"/>
      <w:marBottom w:val="0"/>
      <w:divBdr>
        <w:top w:val="none" w:sz="0" w:space="0" w:color="auto"/>
        <w:left w:val="none" w:sz="0" w:space="0" w:color="auto"/>
        <w:bottom w:val="none" w:sz="0" w:space="0" w:color="auto"/>
        <w:right w:val="none" w:sz="0" w:space="0" w:color="auto"/>
      </w:divBdr>
    </w:div>
    <w:div w:id="1869640397">
      <w:marLeft w:val="0"/>
      <w:marRight w:val="0"/>
      <w:marTop w:val="0"/>
      <w:marBottom w:val="0"/>
      <w:divBdr>
        <w:top w:val="none" w:sz="0" w:space="0" w:color="auto"/>
        <w:left w:val="none" w:sz="0" w:space="0" w:color="auto"/>
        <w:bottom w:val="none" w:sz="0" w:space="0" w:color="auto"/>
        <w:right w:val="none" w:sz="0" w:space="0" w:color="auto"/>
      </w:divBdr>
    </w:div>
    <w:div w:id="1869640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4</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 034-2014 (КПЕС 2008). Общероссийский классификатор продукции по видам экономической деятельности"(утв. Приказом Росстандарта от 31.01.2014 N 14-ст)(ред. от 07.10.2016)</vt:lpstr>
    </vt:vector>
  </TitlesOfParts>
  <Company>КонсультантПлюс Версия 4016.00.46</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034-2014 (КПЕС 2008). Общероссийский классификатор продукции по видам экономической деятельности"(утв. Приказом Росстандарта от 31.01.2014 N 14-ст)(ред. от 07.10.2016)</dc:title>
  <dc:subject/>
  <dc:creator>ArtemievaEA</dc:creator>
  <cp:keywords/>
  <dc:description>DOC-MARKER-WntjS4vhWYRAXWlMxUNmZQ</dc:description>
  <cp:lastModifiedBy>Оплетаев Роман Сергеевич</cp:lastModifiedBy>
  <cp:revision>39</cp:revision>
  <cp:lastPrinted>2026-06-22T08:35:00Z</cp:lastPrinted>
  <dcterms:created xsi:type="dcterms:W3CDTF">2024-06-13T04:12:00Z</dcterms:created>
  <dcterms:modified xsi:type="dcterms:W3CDTF">2026-06-25T03:25:00Z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4016.00.46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