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47BC7" w14:textId="77777777" w:rsidR="00267057" w:rsidRPr="00BF7CCC" w:rsidRDefault="00267057" w:rsidP="00267057">
      <w:pPr>
        <w:autoSpaceDE/>
        <w:adjustRightInd/>
        <w:ind w:left="66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F7CCC">
        <w:rPr>
          <w:rFonts w:ascii="Arial" w:hAnsi="Arial" w:cs="Arial"/>
          <w:color w:val="000000" w:themeColor="text1"/>
          <w:sz w:val="20"/>
          <w:szCs w:val="20"/>
        </w:rPr>
        <w:t xml:space="preserve">Приложение № 1 </w:t>
      </w:r>
    </w:p>
    <w:p w14:paraId="6EA66D9C" w14:textId="3EB7F98E" w:rsidR="00BE7061" w:rsidRPr="00BF7CCC" w:rsidRDefault="002B4B03" w:rsidP="00267057">
      <w:pPr>
        <w:autoSpaceDE/>
        <w:adjustRightInd/>
        <w:ind w:left="66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F7CCC">
        <w:rPr>
          <w:rFonts w:ascii="Arial" w:hAnsi="Arial" w:cs="Arial"/>
          <w:color w:val="000000" w:themeColor="text1"/>
          <w:sz w:val="20"/>
          <w:szCs w:val="20"/>
        </w:rPr>
        <w:t>к извещению о проведении закупки</w:t>
      </w:r>
    </w:p>
    <w:p w14:paraId="360B4F11" w14:textId="77777777" w:rsidR="00267057" w:rsidRPr="00BF7CCC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AE50E26" w14:textId="77777777" w:rsidR="00267057" w:rsidRPr="00BF7CCC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5CB2E0" w14:textId="77777777" w:rsidR="00267057" w:rsidRPr="00BF7CCC" w:rsidRDefault="00267057" w:rsidP="00267057">
      <w:pPr>
        <w:autoSpaceDE/>
        <w:adjustRightInd/>
        <w:ind w:left="660" w:right="31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F472AF2" w14:textId="43DD6C8B" w:rsidR="00267057" w:rsidRPr="00BF7CCC" w:rsidRDefault="002B4B03" w:rsidP="00886C34">
      <w:pPr>
        <w:autoSpaceDE/>
        <w:adjustRightInd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F7CCC">
        <w:rPr>
          <w:rFonts w:ascii="Arial" w:hAnsi="Arial" w:cs="Arial"/>
          <w:b/>
          <w:color w:val="000000" w:themeColor="text1"/>
          <w:sz w:val="20"/>
          <w:szCs w:val="20"/>
        </w:rPr>
        <w:t>ТЕХНИЧЕСКОЕ ЗАДАНИЕ</w:t>
      </w:r>
    </w:p>
    <w:p w14:paraId="58474B39" w14:textId="77777777" w:rsidR="00267057" w:rsidRPr="00BF7CCC" w:rsidRDefault="00267057" w:rsidP="00886C34">
      <w:pPr>
        <w:autoSpaceDE/>
        <w:adjustRightInd/>
        <w:ind w:left="66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1DA438" w14:textId="552B23B0" w:rsidR="00267057" w:rsidRPr="00BF7CCC" w:rsidRDefault="004741E0" w:rsidP="00886C34">
      <w:pPr>
        <w:widowControl w:val="0"/>
        <w:autoSpaceDE/>
        <w:adjustRightInd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F7CCC">
        <w:rPr>
          <w:rFonts w:ascii="Arial" w:hAnsi="Arial" w:cs="Arial"/>
          <w:b/>
          <w:color w:val="000000" w:themeColor="text1"/>
          <w:sz w:val="20"/>
          <w:szCs w:val="20"/>
        </w:rPr>
        <w:t>«П</w:t>
      </w:r>
      <w:r w:rsidR="00BE7061" w:rsidRPr="00BF7CCC">
        <w:rPr>
          <w:rFonts w:ascii="Arial" w:hAnsi="Arial" w:cs="Arial"/>
          <w:b/>
          <w:color w:val="000000" w:themeColor="text1"/>
          <w:sz w:val="20"/>
          <w:szCs w:val="20"/>
        </w:rPr>
        <w:t>оставка</w:t>
      </w:r>
      <w:r w:rsidR="00623729" w:rsidRPr="00BF7CC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5853" w:rsidRPr="00BF7CCC">
        <w:rPr>
          <w:rFonts w:ascii="Arial" w:hAnsi="Arial" w:cs="Arial"/>
          <w:b/>
          <w:color w:val="000000" w:themeColor="text1"/>
          <w:sz w:val="20"/>
          <w:szCs w:val="20"/>
        </w:rPr>
        <w:t>и монтаж промышленных ворот</w:t>
      </w:r>
      <w:r w:rsidRPr="00BF7CCC">
        <w:rPr>
          <w:rFonts w:ascii="Arial" w:hAnsi="Arial" w:cs="Arial"/>
          <w:b/>
          <w:color w:val="000000" w:themeColor="text1"/>
          <w:sz w:val="20"/>
          <w:szCs w:val="20"/>
        </w:rPr>
        <w:t>».</w:t>
      </w:r>
    </w:p>
    <w:p w14:paraId="7CE14AA1" w14:textId="63CCEEF8" w:rsidR="00665853" w:rsidRPr="00BF7CCC" w:rsidRDefault="008265CF" w:rsidP="00081DEB">
      <w:pPr>
        <w:pStyle w:val="af2"/>
        <w:tabs>
          <w:tab w:val="left" w:pos="4635"/>
        </w:tabs>
        <w:spacing w:after="0"/>
        <w:ind w:left="0" w:firstLine="0"/>
        <w:rPr>
          <w:rFonts w:ascii="Arial" w:hAnsi="Arial" w:cs="Arial"/>
          <w:b/>
          <w:color w:val="000000" w:themeColor="text1"/>
          <w:sz w:val="20"/>
        </w:rPr>
      </w:pPr>
      <w:r w:rsidRPr="00BF7CCC">
        <w:rPr>
          <w:rFonts w:ascii="Arial" w:hAnsi="Arial" w:cs="Arial"/>
          <w:b/>
          <w:color w:val="000000" w:themeColor="text1"/>
          <w:sz w:val="20"/>
        </w:rPr>
        <w:tab/>
      </w:r>
    </w:p>
    <w:tbl>
      <w:tblPr>
        <w:tblStyle w:val="ab"/>
        <w:tblpPr w:leftFromText="180" w:rightFromText="180" w:vertAnchor="page" w:horzAnchor="margin" w:tblpY="3444"/>
        <w:tblW w:w="9573" w:type="dxa"/>
        <w:tblLook w:val="04A0" w:firstRow="1" w:lastRow="0" w:firstColumn="1" w:lastColumn="0" w:noHBand="0" w:noVBand="1"/>
      </w:tblPr>
      <w:tblGrid>
        <w:gridCol w:w="719"/>
        <w:gridCol w:w="6353"/>
        <w:gridCol w:w="1088"/>
        <w:gridCol w:w="1413"/>
      </w:tblGrid>
      <w:tr w:rsidR="00081DEB" w:rsidRPr="00BF7CCC" w14:paraId="2855BB1E" w14:textId="77777777" w:rsidTr="00081DEB">
        <w:trPr>
          <w:trHeight w:val="605"/>
        </w:trPr>
        <w:tc>
          <w:tcPr>
            <w:tcW w:w="719" w:type="dxa"/>
          </w:tcPr>
          <w:p w14:paraId="5DA31C8F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6353" w:type="dxa"/>
          </w:tcPr>
          <w:p w14:paraId="558B786F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Наименование, тип товара (продукции)</w:t>
            </w:r>
          </w:p>
        </w:tc>
        <w:tc>
          <w:tcPr>
            <w:tcW w:w="1088" w:type="dxa"/>
          </w:tcPr>
          <w:p w14:paraId="62981609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Кол. Шт.</w:t>
            </w:r>
          </w:p>
        </w:tc>
        <w:tc>
          <w:tcPr>
            <w:tcW w:w="1413" w:type="dxa"/>
          </w:tcPr>
          <w:p w14:paraId="7F923DB1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Цена за ед., руб.</w:t>
            </w:r>
          </w:p>
        </w:tc>
      </w:tr>
      <w:tr w:rsidR="00081DEB" w:rsidRPr="00BF7CCC" w14:paraId="7692BF00" w14:textId="77777777" w:rsidTr="00081DEB">
        <w:trPr>
          <w:trHeight w:val="2773"/>
        </w:trPr>
        <w:tc>
          <w:tcPr>
            <w:tcW w:w="719" w:type="dxa"/>
          </w:tcPr>
          <w:p w14:paraId="04FD22DC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53" w:type="dxa"/>
          </w:tcPr>
          <w:p w14:paraId="7E2F0578" w14:textId="77777777" w:rsidR="00081DEB" w:rsidRPr="00BF7CCC" w:rsidRDefault="00081DEB" w:rsidP="00081DEB">
            <w:pPr>
              <w:numPr>
                <w:ilvl w:val="0"/>
                <w:numId w:val="11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BF7CCC">
              <w:rPr>
                <w:rFonts w:ascii="Arial" w:hAnsi="Arial" w:cs="Arial"/>
                <w:sz w:val="20"/>
                <w:szCs w:val="20"/>
              </w:rPr>
              <w:t>Общие сведения</w:t>
            </w:r>
          </w:p>
          <w:p w14:paraId="6CF1CB98" w14:textId="77777777" w:rsidR="00081DEB" w:rsidRPr="00BF7CCC" w:rsidRDefault="00081DEB" w:rsidP="00081DEB">
            <w:pPr>
              <w:numPr>
                <w:ilvl w:val="0"/>
                <w:numId w:val="1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Объект: промышленные секционные ворота для проёма W 2760 мм x H 2800 мм (чистовой проём).</w:t>
            </w:r>
          </w:p>
          <w:p w14:paraId="131C81EE" w14:textId="77777777" w:rsidR="00081DEB" w:rsidRPr="00BF7CCC" w:rsidRDefault="00081DEB" w:rsidP="00081DEB">
            <w:pPr>
              <w:numPr>
                <w:ilvl w:val="0"/>
                <w:numId w:val="1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Производитель: DoorHan (Россия).</w:t>
            </w:r>
          </w:p>
          <w:p w14:paraId="47B136BE" w14:textId="77777777" w:rsidR="00081DEB" w:rsidRPr="00BF7CCC" w:rsidRDefault="00081DEB" w:rsidP="00081DEB">
            <w:pPr>
              <w:numPr>
                <w:ilvl w:val="0"/>
                <w:numId w:val="1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Модель ворот: ISD 01.</w:t>
            </w:r>
          </w:p>
          <w:p w14:paraId="748DE219" w14:textId="77777777" w:rsidR="00081DEB" w:rsidRPr="00BF7CCC" w:rsidRDefault="00081DEB" w:rsidP="00081DEB">
            <w:pPr>
              <w:numPr>
                <w:ilvl w:val="0"/>
                <w:numId w:val="1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Тип подъёма: стандартный.</w:t>
            </w:r>
          </w:p>
          <w:p w14:paraId="0227D970" w14:textId="77777777" w:rsidR="00081DEB" w:rsidRPr="00BF7CCC" w:rsidRDefault="00081DEB" w:rsidP="00081DEB">
            <w:pPr>
              <w:numPr>
                <w:ilvl w:val="0"/>
                <w:numId w:val="1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Цвет полотна: RAL 8017 (коричневый).</w:t>
            </w:r>
          </w:p>
          <w:p w14:paraId="4DCD5702" w14:textId="77777777" w:rsidR="00081DEB" w:rsidRPr="00BF7CCC" w:rsidRDefault="00081DEB" w:rsidP="00081DEB">
            <w:pPr>
              <w:numPr>
                <w:ilvl w:val="0"/>
                <w:numId w:val="1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Дополнительно: встроенная калитка.</w:t>
            </w:r>
          </w:p>
          <w:p w14:paraId="598FBFD8" w14:textId="77777777" w:rsidR="00081DEB" w:rsidRPr="00BF7CCC" w:rsidRDefault="00081DEB" w:rsidP="00081DEB">
            <w:pPr>
              <w:numPr>
                <w:ilvl w:val="0"/>
                <w:numId w:val="1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Привод: DoorHan Shaft-30KIT, питание 220 В.</w:t>
            </w:r>
          </w:p>
          <w:p w14:paraId="7ABFA352" w14:textId="77777777" w:rsidR="00081DEB" w:rsidRPr="00BF7CCC" w:rsidRDefault="00081DEB" w:rsidP="00081DEB">
            <w:pPr>
              <w:numPr>
                <w:ilvl w:val="0"/>
                <w:numId w:val="13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Состав работ</w:t>
            </w:r>
          </w:p>
          <w:p w14:paraId="24E98989" w14:textId="77777777" w:rsidR="00081DEB" w:rsidRPr="00BF7CCC" w:rsidRDefault="00081DEB" w:rsidP="00081DEB">
            <w:pPr>
              <w:numPr>
                <w:ilvl w:val="0"/>
                <w:numId w:val="1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Замеры и сверка фактических размеров проёма и монтажных зон.</w:t>
            </w:r>
          </w:p>
          <w:p w14:paraId="2E4E1347" w14:textId="77777777" w:rsidR="00081DEB" w:rsidRPr="00BF7CCC" w:rsidRDefault="00081DEB" w:rsidP="00081DEB">
            <w:pPr>
              <w:numPr>
                <w:ilvl w:val="0"/>
                <w:numId w:val="1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Проектирование узла установки (крепёж, закладные, схема прокладки кабеля).</w:t>
            </w:r>
          </w:p>
          <w:p w14:paraId="044661B7" w14:textId="77777777" w:rsidR="00081DEB" w:rsidRPr="00BF7CCC" w:rsidRDefault="00081DEB" w:rsidP="00081DEB">
            <w:pPr>
              <w:numPr>
                <w:ilvl w:val="0"/>
                <w:numId w:val="1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Поставка комплекта ворот, калитки и автоматики.</w:t>
            </w:r>
          </w:p>
          <w:p w14:paraId="1B1F5192" w14:textId="77777777" w:rsidR="00081DEB" w:rsidRPr="00BF7CCC" w:rsidRDefault="00081DEB" w:rsidP="00081DEB">
            <w:pPr>
              <w:numPr>
                <w:ilvl w:val="0"/>
                <w:numId w:val="1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Монтаж ворот и приводной системы.</w:t>
            </w:r>
          </w:p>
          <w:p w14:paraId="1B890856" w14:textId="77777777" w:rsidR="00081DEB" w:rsidRPr="00BF7CCC" w:rsidRDefault="00081DEB" w:rsidP="00081DEB">
            <w:pPr>
              <w:numPr>
                <w:ilvl w:val="0"/>
                <w:numId w:val="1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Подключение электрики и низковольтных цепей безопасности.</w:t>
            </w:r>
          </w:p>
          <w:p w14:paraId="73118ADB" w14:textId="77777777" w:rsidR="00081DEB" w:rsidRPr="00BF7CCC" w:rsidRDefault="00081DEB" w:rsidP="00081DEB">
            <w:pPr>
              <w:numPr>
                <w:ilvl w:val="0"/>
                <w:numId w:val="1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Пуско-наладка, испытания, обучение персонала, сдача в эксплуатацию.</w:t>
            </w:r>
          </w:p>
          <w:p w14:paraId="0308D592" w14:textId="77777777" w:rsidR="00081DEB" w:rsidRPr="00BF7CCC" w:rsidRDefault="00081DEB" w:rsidP="00081DEB">
            <w:pPr>
              <w:numPr>
                <w:ilvl w:val="0"/>
                <w:numId w:val="1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Документация: паспорт изделия, инструкции, протоколы испытаний, гарантийные талоны.</w:t>
            </w:r>
          </w:p>
          <w:p w14:paraId="04F5E5A2" w14:textId="77777777" w:rsidR="00081DEB" w:rsidRPr="00BF7CCC" w:rsidRDefault="00081DEB" w:rsidP="00081DEB">
            <w:pPr>
              <w:numPr>
                <w:ilvl w:val="0"/>
                <w:numId w:val="15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Требования к конструкции ворот</w:t>
            </w:r>
          </w:p>
          <w:p w14:paraId="6877360B" w14:textId="77777777" w:rsidR="00081DEB" w:rsidRPr="00BF7CCC" w:rsidRDefault="00081DEB" w:rsidP="00081DEB">
            <w:pPr>
              <w:numPr>
                <w:ilvl w:val="0"/>
                <w:numId w:val="1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Полотно: секционные панели DoorHan для промышленных ворот ISD (двусторонняя оцинковка с полимерным покрытием; заполнение — пенополиуретан). Точное исполнение панели согласно каталогу DoorHan на ISD 01.</w:t>
            </w:r>
          </w:p>
          <w:p w14:paraId="40612BB0" w14:textId="77777777" w:rsidR="00081DEB" w:rsidRPr="00BF7CCC" w:rsidRDefault="00081DEB" w:rsidP="00081DEB">
            <w:pPr>
              <w:numPr>
                <w:ilvl w:val="0"/>
                <w:numId w:val="1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Комплект направляющих: стандартный подъём (вертикальные и горизонтальные направляющие, крепёжные элементы).</w:t>
            </w:r>
          </w:p>
          <w:p w14:paraId="6AD5D879" w14:textId="77777777" w:rsidR="00081DEB" w:rsidRPr="00BF7CCC" w:rsidRDefault="00081DEB" w:rsidP="00081DEB">
            <w:pPr>
              <w:numPr>
                <w:ilvl w:val="0"/>
                <w:numId w:val="1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Вал и пружинный блок: торсионные пружины, подобранные под массу полотна и интенсивность эксплуатации (ресурс не ниже 25 000 циклов, либо выше — по согласованию).</w:t>
            </w:r>
          </w:p>
          <w:p w14:paraId="28DE9C7C" w14:textId="77777777" w:rsidR="00081DEB" w:rsidRPr="00BF7CCC" w:rsidRDefault="00081DEB" w:rsidP="00081DEB">
            <w:pPr>
              <w:numPr>
                <w:ilvl w:val="0"/>
                <w:numId w:val="1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Фурнитура: ролики, каретки, кронштейны, петли, крепёж — оцинкованные, промышленное исполнение.</w:t>
            </w:r>
          </w:p>
          <w:p w14:paraId="7F2604B4" w14:textId="77777777" w:rsidR="00081DEB" w:rsidRPr="00BF7CCC" w:rsidRDefault="00081DEB" w:rsidP="00081DEB">
            <w:pPr>
              <w:numPr>
                <w:ilvl w:val="0"/>
                <w:numId w:val="1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Уплотнения: по периметру полотна, верхний и нижний резиновый профиль; обеспечивают герметичность и защиту от пыли и осадков.</w:t>
            </w:r>
          </w:p>
          <w:p w14:paraId="708F6E6A" w14:textId="77777777" w:rsidR="00081DEB" w:rsidRPr="00BF7CCC" w:rsidRDefault="00081DEB" w:rsidP="00081DEB">
            <w:pPr>
              <w:numPr>
                <w:ilvl w:val="0"/>
                <w:numId w:val="1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Защита от коррозии: оцинковка, полимерное покрытие; крепёж с коррозионной стойкостью, соответствующей условиям эксплуатации.</w:t>
            </w:r>
          </w:p>
          <w:p w14:paraId="498BD09E" w14:textId="77777777" w:rsidR="00081DEB" w:rsidRPr="00BF7CCC" w:rsidRDefault="00081DEB" w:rsidP="00081DEB">
            <w:pPr>
              <w:numPr>
                <w:ilvl w:val="0"/>
                <w:numId w:val="17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Встроенная калитка</w:t>
            </w:r>
          </w:p>
          <w:p w14:paraId="13CF1DD6" w14:textId="77777777" w:rsidR="00081DEB" w:rsidRPr="00BF7CCC" w:rsidRDefault="00081DEB" w:rsidP="00081DEB">
            <w:pPr>
              <w:numPr>
                <w:ilvl w:val="0"/>
                <w:numId w:val="1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Исполнение: интегрированная в полотно секционных ворот, в цвет RAL 8017.</w:t>
            </w:r>
          </w:p>
          <w:p w14:paraId="0BB84574" w14:textId="2FF14E4B" w:rsidR="00081DEB" w:rsidRPr="00BF7CCC" w:rsidRDefault="00081DEB" w:rsidP="00081DEB">
            <w:pPr>
              <w:numPr>
                <w:ilvl w:val="0"/>
                <w:numId w:val="1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 xml:space="preserve">Конфигурация: расположение (лево/центр/право) —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>по согласованию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CC">
              <w:rPr>
                <w:rFonts w:ascii="Arial" w:hAnsi="Arial" w:cs="Arial"/>
                <w:sz w:val="20"/>
                <w:szCs w:val="20"/>
              </w:rPr>
              <w:t xml:space="preserve">; петли левая/правая —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>по согласованию</w:t>
            </w:r>
            <w:r w:rsidRPr="00BF7CCC">
              <w:rPr>
                <w:rFonts w:ascii="Arial" w:hAnsi="Arial" w:cs="Arial"/>
                <w:sz w:val="20"/>
                <w:szCs w:val="20"/>
              </w:rPr>
              <w:t xml:space="preserve">; направление открывания — наружу (рекомендуется для промышленных зон),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>по согласованию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4D3B26" w14:textId="77777777" w:rsidR="00081DEB" w:rsidRPr="00BF7CCC" w:rsidRDefault="00081DEB" w:rsidP="00081DEB">
            <w:pPr>
              <w:numPr>
                <w:ilvl w:val="0"/>
                <w:numId w:val="1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lastRenderedPageBreak/>
              <w:t>Порог: вариант низкий (ориентир ≤20 мм) либо стандартный высокий (около 90 мм) — выбрать и согласовать с производителем и требованиями безопасности/жесткости полотна.</w:t>
            </w:r>
          </w:p>
          <w:p w14:paraId="28E2E9A3" w14:textId="77777777" w:rsidR="00081DEB" w:rsidRPr="00BF7CCC" w:rsidRDefault="00081DEB" w:rsidP="00081DEB">
            <w:pPr>
              <w:numPr>
                <w:ilvl w:val="0"/>
                <w:numId w:val="1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Комплектация: алюминиевый/стальной короб, замок цилиндровый, ручки с обеих сторон, доводчик, микропереключатель (интерлок) блокировки работы привода при открытой калитке.</w:t>
            </w:r>
          </w:p>
          <w:p w14:paraId="2429DAF9" w14:textId="77777777" w:rsidR="00081DEB" w:rsidRPr="00BF7CCC" w:rsidRDefault="00081DEB" w:rsidP="00081DEB">
            <w:pPr>
              <w:numPr>
                <w:ilvl w:val="0"/>
                <w:numId w:val="1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Герметизация: контурные уплотнители, пороговый профиль.</w:t>
            </w:r>
          </w:p>
          <w:p w14:paraId="74C2443E" w14:textId="77777777" w:rsidR="00081DEB" w:rsidRPr="00BF7CCC" w:rsidRDefault="00081DEB" w:rsidP="00081DEB">
            <w:pPr>
              <w:numPr>
                <w:ilvl w:val="0"/>
                <w:numId w:val="1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Требования: устойчивость к интенсивным проходам; соответствие требованиям безопасности (минимизация спотыканий на пороге, четкая индикация).</w:t>
            </w:r>
          </w:p>
          <w:p w14:paraId="5BC0EACB" w14:textId="77777777" w:rsidR="00081DEB" w:rsidRPr="00BF7CCC" w:rsidRDefault="00081DEB" w:rsidP="00081DEB">
            <w:pPr>
              <w:numPr>
                <w:ilvl w:val="0"/>
                <w:numId w:val="19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Автоматика и управление</w:t>
            </w:r>
          </w:p>
          <w:p w14:paraId="12FC59B9" w14:textId="77777777" w:rsidR="00081DEB" w:rsidRPr="00BF7CCC" w:rsidRDefault="00081DEB" w:rsidP="00081DEB">
            <w:pPr>
              <w:numPr>
                <w:ilvl w:val="0"/>
                <w:numId w:val="2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Привод: DoorHan Shaft-30KIT, питание 220 В, валовый привод для торсионной системы.</w:t>
            </w:r>
          </w:p>
          <w:p w14:paraId="760AB7DD" w14:textId="77777777" w:rsidR="00081DEB" w:rsidRPr="00BF7CCC" w:rsidRDefault="00081DEB" w:rsidP="00081DEB">
            <w:pPr>
              <w:numPr>
                <w:ilvl w:val="0"/>
                <w:numId w:val="2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Блок управления: штатный DoorHan, с регулировкой конечных положений, разъемами для фотоэлементов, безопасности нижней кромки и интерлока калитки.</w:t>
            </w:r>
          </w:p>
          <w:p w14:paraId="143C9931" w14:textId="77777777" w:rsidR="00081DEB" w:rsidRPr="00BF7CCC" w:rsidRDefault="00081DEB" w:rsidP="00081DEB">
            <w:pPr>
              <w:numPr>
                <w:ilvl w:val="0"/>
                <w:numId w:val="2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Органы управления:</w:t>
            </w:r>
          </w:p>
          <w:p w14:paraId="73CDA2AC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Внутренняя кнопка «Вверх/Стоп/Вниз».</w:t>
            </w:r>
          </w:p>
          <w:p w14:paraId="32E69154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Ключевой выключатель снаружи (по желанию).</w:t>
            </w:r>
          </w:p>
          <w:p w14:paraId="52620C45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Радиоуправление (пульты) — опция, количество согласовать.</w:t>
            </w:r>
          </w:p>
          <w:p w14:paraId="167D9B38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Дополнительные устройства доступа (кодовая клавиатура, RFID) — опционально.</w:t>
            </w:r>
          </w:p>
          <w:p w14:paraId="6BB87940" w14:textId="77777777" w:rsidR="00081DEB" w:rsidRPr="00BF7CCC" w:rsidRDefault="00081DEB" w:rsidP="00081DEB">
            <w:pPr>
              <w:numPr>
                <w:ilvl w:val="0"/>
                <w:numId w:val="2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Безопасность:</w:t>
            </w:r>
          </w:p>
          <w:p w14:paraId="1F107826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Фотоэлементы (пара на уровне прохода).</w:t>
            </w:r>
          </w:p>
          <w:p w14:paraId="55DE12DC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Защита нижней кромки полотна (контактная/оптическая) — обязательна.</w:t>
            </w:r>
          </w:p>
          <w:p w14:paraId="43865F95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Интерлок калитки (ворота не приводятся в движение при открытой калитке).</w:t>
            </w:r>
          </w:p>
          <w:p w14:paraId="150DB2EB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Устройства защиты от обрыва пружины/троса (ловители) — обязательны.</w:t>
            </w:r>
          </w:p>
          <w:p w14:paraId="4995A867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Аварийный ручной привод/цепной талреп для разблокировки при отключении питания.</w:t>
            </w:r>
          </w:p>
          <w:p w14:paraId="0D6A58C1" w14:textId="580B6F38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 xml:space="preserve">Световая сигнализация работы ворот (лампа) </w:t>
            </w:r>
          </w:p>
          <w:p w14:paraId="43DB95B7" w14:textId="77777777" w:rsidR="00081DEB" w:rsidRPr="00BF7CCC" w:rsidRDefault="00081DEB" w:rsidP="00081DEB">
            <w:pPr>
              <w:numPr>
                <w:ilvl w:val="0"/>
                <w:numId w:val="2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Питание и электроника:</w:t>
            </w:r>
          </w:p>
          <w:p w14:paraId="5A0B70C2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Напряжение: 220 В, 50 Гц, отдельная линия с автоматическим выключателем и УЗО/дифавтоматом — параметры согласовать с электриком по фактической нагрузке.</w:t>
            </w:r>
          </w:p>
          <w:p w14:paraId="03F1B62B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Заземление: обязательное.</w:t>
            </w:r>
          </w:p>
          <w:p w14:paraId="6AE6547A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Кабели: негорючие/низкодымные для внутренних трасс (тип согласовать по нормам РФ).</w:t>
            </w:r>
          </w:p>
          <w:p w14:paraId="2143C9C1" w14:textId="77777777" w:rsidR="00081DEB" w:rsidRPr="00BF7CCC" w:rsidRDefault="00081DEB" w:rsidP="00081DEB">
            <w:pPr>
              <w:numPr>
                <w:ilvl w:val="1"/>
                <w:numId w:val="20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Степень защиты: размещение блока управления и приводных элементов с учетом IP по условиям среды.</w:t>
            </w:r>
          </w:p>
          <w:p w14:paraId="409FA749" w14:textId="77777777" w:rsidR="00081DEB" w:rsidRPr="00BF7CCC" w:rsidRDefault="00081DEB" w:rsidP="00081DEB">
            <w:pPr>
              <w:numPr>
                <w:ilvl w:val="0"/>
                <w:numId w:val="21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Габариты и монтажные требования</w:t>
            </w:r>
          </w:p>
          <w:p w14:paraId="47E181DF" w14:textId="77777777" w:rsidR="00081DEB" w:rsidRPr="00BF7CCC" w:rsidRDefault="00081DEB" w:rsidP="00081DEB">
            <w:pPr>
              <w:numPr>
                <w:ilvl w:val="0"/>
                <w:numId w:val="2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Проём: ширина 2760 мм, высота 2800 мм (чистовой).</w:t>
            </w:r>
          </w:p>
          <w:p w14:paraId="3140267F" w14:textId="77777777" w:rsidR="00081DEB" w:rsidRPr="00BF7CCC" w:rsidRDefault="00081DEB" w:rsidP="00081DEB">
            <w:pPr>
              <w:numPr>
                <w:ilvl w:val="0"/>
                <w:numId w:val="2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Притолока (высота над проёмом) для стандартного подъёма: в соответствии с техкартой DoorHan ISD 01. Ориентир: требуется свободная зона над проёмом; точную величину подтвердить по каталогу производителя после замера.</w:t>
            </w:r>
          </w:p>
          <w:p w14:paraId="0511B1DA" w14:textId="77777777" w:rsidR="00081DEB" w:rsidRPr="00BF7CCC" w:rsidRDefault="00081DEB" w:rsidP="00081DEB">
            <w:pPr>
              <w:numPr>
                <w:ilvl w:val="0"/>
                <w:numId w:val="2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Боковые зазоры: свободные зоны слева/справа для стоек и привода — согласно техкартам DoorHan; подтвердить при замерах.</w:t>
            </w:r>
          </w:p>
          <w:p w14:paraId="12E0B843" w14:textId="77777777" w:rsidR="00081DEB" w:rsidRPr="00BF7CCC" w:rsidRDefault="00081DEB" w:rsidP="00081DEB">
            <w:pPr>
              <w:numPr>
                <w:ilvl w:val="0"/>
                <w:numId w:val="2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Глубина помещения (задний вылет направляющих): согласно техкартам DoorHan; подтвердить при замерах.</w:t>
            </w:r>
          </w:p>
          <w:p w14:paraId="5209A16E" w14:textId="77777777" w:rsidR="00081DEB" w:rsidRPr="00BF7CCC" w:rsidRDefault="00081DEB" w:rsidP="00081DEB">
            <w:pPr>
              <w:numPr>
                <w:ilvl w:val="0"/>
                <w:numId w:val="2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Основание и крепление:</w:t>
            </w:r>
          </w:p>
          <w:p w14:paraId="5682D08D" w14:textId="77777777" w:rsidR="00081DEB" w:rsidRPr="00BF7CCC" w:rsidRDefault="00081DEB" w:rsidP="00081DEB">
            <w:pPr>
              <w:numPr>
                <w:ilvl w:val="1"/>
                <w:numId w:val="22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Несущие стены/проём — бетон/кирпич/металл; прочность подтверждается.</w:t>
            </w:r>
          </w:p>
          <w:p w14:paraId="73879805" w14:textId="77777777" w:rsidR="00081DEB" w:rsidRPr="00BF7CCC" w:rsidRDefault="00081DEB" w:rsidP="00081DEB">
            <w:pPr>
              <w:numPr>
                <w:ilvl w:val="1"/>
                <w:numId w:val="22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Закладные/анкера — по проекту, с учетом нагрузок.</w:t>
            </w:r>
          </w:p>
          <w:p w14:paraId="33E0001D" w14:textId="77777777" w:rsidR="00081DEB" w:rsidRPr="00BF7CCC" w:rsidRDefault="00081DEB" w:rsidP="00081DEB">
            <w:pPr>
              <w:numPr>
                <w:ilvl w:val="1"/>
                <w:numId w:val="22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lastRenderedPageBreak/>
              <w:t>Плоскостность и вертикальность проёма — допуски по каталогу DoorHan (контроль перед установкой).</w:t>
            </w:r>
          </w:p>
          <w:p w14:paraId="33711B99" w14:textId="77777777" w:rsidR="00081DEB" w:rsidRPr="00BF7CCC" w:rsidRDefault="00081DEB" w:rsidP="00081DEB">
            <w:pPr>
              <w:numPr>
                <w:ilvl w:val="0"/>
                <w:numId w:val="2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Климат и среда:</w:t>
            </w:r>
          </w:p>
          <w:p w14:paraId="153C85DD" w14:textId="77777777" w:rsidR="00081DEB" w:rsidRPr="00BF7CCC" w:rsidRDefault="00081DEB" w:rsidP="00081DEB">
            <w:pPr>
              <w:numPr>
                <w:ilvl w:val="1"/>
                <w:numId w:val="22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Диапазон температур, влажность, агрессивные среды — указать для выбора уплотнений/покрытий.</w:t>
            </w:r>
          </w:p>
          <w:p w14:paraId="4DE83B7D" w14:textId="77777777" w:rsidR="00081DEB" w:rsidRPr="00BF7CCC" w:rsidRDefault="00081DEB" w:rsidP="00081DEB">
            <w:pPr>
              <w:numPr>
                <w:ilvl w:val="1"/>
                <w:numId w:val="22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Требование к герметичности и теплоизоляции — определить по задачам заказчика.</w:t>
            </w:r>
          </w:p>
          <w:p w14:paraId="613EF9D5" w14:textId="77777777" w:rsidR="00081DEB" w:rsidRPr="00BF7CCC" w:rsidRDefault="00081DEB" w:rsidP="00081DEB">
            <w:pPr>
              <w:numPr>
                <w:ilvl w:val="0"/>
                <w:numId w:val="23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Отделка и цвет</w:t>
            </w:r>
          </w:p>
          <w:p w14:paraId="48034EE6" w14:textId="33D35783" w:rsidR="00081DEB" w:rsidRPr="00BF7CCC" w:rsidRDefault="00081DEB" w:rsidP="00081DEB">
            <w:pPr>
              <w:numPr>
                <w:ilvl w:val="0"/>
                <w:numId w:val="2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 xml:space="preserve">Полотно ворот и калитка: RAL 8017, фактура поверхности — стандартная (мат/глянец) по каталогу DoorHan;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>по согласованию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F6A452" w14:textId="77777777" w:rsidR="00081DEB" w:rsidRPr="00BF7CCC" w:rsidRDefault="00081DEB" w:rsidP="00081DEB">
            <w:pPr>
              <w:numPr>
                <w:ilvl w:val="0"/>
                <w:numId w:val="2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Видимые металлические элементы: нейтральный (оцинковка) или покраска в цвет — по согласованию.</w:t>
            </w:r>
          </w:p>
          <w:p w14:paraId="2E0AC4AB" w14:textId="77777777" w:rsidR="00081DEB" w:rsidRPr="00BF7CCC" w:rsidRDefault="00081DEB" w:rsidP="00081DEB">
            <w:pPr>
              <w:numPr>
                <w:ilvl w:val="0"/>
                <w:numId w:val="25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Пуско-наладка и испытания</w:t>
            </w:r>
          </w:p>
          <w:p w14:paraId="6E2796A8" w14:textId="77777777" w:rsidR="00081DEB" w:rsidRPr="00BF7CCC" w:rsidRDefault="00081DEB" w:rsidP="00081DEB">
            <w:pPr>
              <w:numPr>
                <w:ilvl w:val="0"/>
                <w:numId w:val="2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Проверка баланса полотна и плавности хода.</w:t>
            </w:r>
          </w:p>
          <w:p w14:paraId="7FCB9041" w14:textId="77777777" w:rsidR="00081DEB" w:rsidRPr="00BF7CCC" w:rsidRDefault="00081DEB" w:rsidP="00081DEB">
            <w:pPr>
              <w:numPr>
                <w:ilvl w:val="0"/>
                <w:numId w:val="2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Настройка концевых положений, скорости и усилия.</w:t>
            </w:r>
          </w:p>
          <w:p w14:paraId="3F6A1D1A" w14:textId="77777777" w:rsidR="00081DEB" w:rsidRPr="00BF7CCC" w:rsidRDefault="00081DEB" w:rsidP="00081DEB">
            <w:pPr>
              <w:numPr>
                <w:ilvl w:val="0"/>
                <w:numId w:val="2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Тестирование:</w:t>
            </w:r>
          </w:p>
          <w:p w14:paraId="64EB424A" w14:textId="77777777" w:rsidR="00081DEB" w:rsidRPr="00BF7CCC" w:rsidRDefault="00081DEB" w:rsidP="00081DEB">
            <w:pPr>
              <w:numPr>
                <w:ilvl w:val="1"/>
                <w:numId w:val="26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Фотоэлементы — срабатывание при пересечении луча.</w:t>
            </w:r>
          </w:p>
          <w:p w14:paraId="305AF48A" w14:textId="77777777" w:rsidR="00081DEB" w:rsidRPr="00BF7CCC" w:rsidRDefault="00081DEB" w:rsidP="00081DEB">
            <w:pPr>
              <w:numPr>
                <w:ilvl w:val="1"/>
                <w:numId w:val="26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Защита нижней кромки — мгновенная остановка/реверс при препятствии.</w:t>
            </w:r>
          </w:p>
          <w:p w14:paraId="2C641BF0" w14:textId="77777777" w:rsidR="00081DEB" w:rsidRPr="00BF7CCC" w:rsidRDefault="00081DEB" w:rsidP="00081DEB">
            <w:pPr>
              <w:numPr>
                <w:ilvl w:val="1"/>
                <w:numId w:val="26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Интерлок калитки — невозможность движения при открытой калитке.</w:t>
            </w:r>
          </w:p>
          <w:p w14:paraId="17909CCF" w14:textId="77777777" w:rsidR="00081DEB" w:rsidRPr="00BF7CCC" w:rsidRDefault="00081DEB" w:rsidP="00081DEB">
            <w:pPr>
              <w:numPr>
                <w:ilvl w:val="1"/>
                <w:numId w:val="26"/>
              </w:numPr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Аварийное разблокирование — работоспособность.</w:t>
            </w:r>
          </w:p>
          <w:p w14:paraId="21DC63C7" w14:textId="77777777" w:rsidR="00081DEB" w:rsidRPr="00BF7CCC" w:rsidRDefault="00081DEB" w:rsidP="00081DEB">
            <w:pPr>
              <w:numPr>
                <w:ilvl w:val="0"/>
                <w:numId w:val="2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Проверка герметичности уплотнений по периметру.</w:t>
            </w:r>
          </w:p>
          <w:p w14:paraId="1EEC9413" w14:textId="77777777" w:rsidR="00081DEB" w:rsidRPr="00BF7CCC" w:rsidRDefault="00081DEB" w:rsidP="00081DEB">
            <w:pPr>
              <w:numPr>
                <w:ilvl w:val="0"/>
                <w:numId w:val="2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Проверка крепежа, натяжения тросов/цепей, состояния пружин.</w:t>
            </w:r>
          </w:p>
          <w:p w14:paraId="74F95B04" w14:textId="77777777" w:rsidR="00081DEB" w:rsidRPr="00BF7CCC" w:rsidRDefault="00081DEB" w:rsidP="00081DEB">
            <w:pPr>
              <w:numPr>
                <w:ilvl w:val="0"/>
                <w:numId w:val="26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Демонстрация работы и инструктаж персонала.</w:t>
            </w:r>
          </w:p>
          <w:p w14:paraId="1D25988C" w14:textId="77777777" w:rsidR="00081DEB" w:rsidRPr="00BF7CCC" w:rsidRDefault="00081DEB" w:rsidP="00081DEB">
            <w:pPr>
              <w:numPr>
                <w:ilvl w:val="0"/>
                <w:numId w:val="27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Документация и маркировка</w:t>
            </w:r>
          </w:p>
          <w:p w14:paraId="465A0282" w14:textId="77777777" w:rsidR="00081DEB" w:rsidRPr="00BF7CCC" w:rsidRDefault="00081DEB" w:rsidP="00081DEB">
            <w:pPr>
              <w:numPr>
                <w:ilvl w:val="0"/>
                <w:numId w:val="2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Паспорт изделия DoorHan на ворота ISD 01 и калитку.</w:t>
            </w:r>
          </w:p>
          <w:p w14:paraId="061F124B" w14:textId="77777777" w:rsidR="00081DEB" w:rsidRPr="00BF7CCC" w:rsidRDefault="00081DEB" w:rsidP="00081DEB">
            <w:pPr>
              <w:numPr>
                <w:ilvl w:val="0"/>
                <w:numId w:val="2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Паспорт/инструкция на привод Shaft-30KIT и блок управления.</w:t>
            </w:r>
          </w:p>
          <w:p w14:paraId="710D6B49" w14:textId="77777777" w:rsidR="00081DEB" w:rsidRPr="00BF7CCC" w:rsidRDefault="00081DEB" w:rsidP="00081DEB">
            <w:pPr>
              <w:numPr>
                <w:ilvl w:val="0"/>
                <w:numId w:val="2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Электрическая схема подключения, исполнительные схемы.</w:t>
            </w:r>
          </w:p>
          <w:p w14:paraId="2AD9B786" w14:textId="77777777" w:rsidR="00081DEB" w:rsidRPr="00BF7CCC" w:rsidRDefault="00081DEB" w:rsidP="00081DEB">
            <w:pPr>
              <w:numPr>
                <w:ilvl w:val="0"/>
                <w:numId w:val="2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Сертификаты соответствия (при наличии).</w:t>
            </w:r>
          </w:p>
          <w:p w14:paraId="7D6247A6" w14:textId="77777777" w:rsidR="00081DEB" w:rsidRPr="00BF7CCC" w:rsidRDefault="00081DEB" w:rsidP="00081DEB">
            <w:pPr>
              <w:numPr>
                <w:ilvl w:val="0"/>
                <w:numId w:val="2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Протоколы испытаний при сдаче.</w:t>
            </w:r>
          </w:p>
          <w:p w14:paraId="3E639F72" w14:textId="77777777" w:rsidR="00081DEB" w:rsidRPr="00BF7CCC" w:rsidRDefault="00081DEB" w:rsidP="00081DEB">
            <w:pPr>
              <w:numPr>
                <w:ilvl w:val="0"/>
                <w:numId w:val="28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Наклейки/таблички безопасности и предупреждения.</w:t>
            </w:r>
          </w:p>
          <w:p w14:paraId="0EE8A0DF" w14:textId="77777777" w:rsidR="00081DEB" w:rsidRPr="00BF7CCC" w:rsidRDefault="00081DEB" w:rsidP="00081DEB">
            <w:pPr>
              <w:numPr>
                <w:ilvl w:val="0"/>
                <w:numId w:val="29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Гарантии и сервис</w:t>
            </w:r>
          </w:p>
          <w:p w14:paraId="0D70574B" w14:textId="77777777" w:rsidR="00081DEB" w:rsidRPr="00BF7CCC" w:rsidRDefault="00081DEB" w:rsidP="00081DEB">
            <w:pPr>
              <w:numPr>
                <w:ilvl w:val="0"/>
                <w:numId w:val="3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Гарантия: на полотна и фурнитуру, на привод и электронику — срок не менее 12 месяцев (или согласно политике DoorHan/поставщика).</w:t>
            </w:r>
          </w:p>
          <w:p w14:paraId="29D18847" w14:textId="77777777" w:rsidR="00081DEB" w:rsidRPr="00BF7CCC" w:rsidRDefault="00081DEB" w:rsidP="00081DEB">
            <w:pPr>
              <w:numPr>
                <w:ilvl w:val="0"/>
                <w:numId w:val="3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Регламент обслуживания: периодический осмотр (например, 1 раз в квартал при интенсивной эксплуатации), смазка роликов/петель, проверка натяжений, тестирование систем безопасности.</w:t>
            </w:r>
          </w:p>
          <w:p w14:paraId="6665CFD3" w14:textId="77777777" w:rsidR="00081DEB" w:rsidRPr="00BF7CCC" w:rsidRDefault="00081DEB" w:rsidP="00081DEB">
            <w:pPr>
              <w:numPr>
                <w:ilvl w:val="0"/>
                <w:numId w:val="30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Наличие расходников и запчастей: пружины, тросы, ролики, уплотнители, пульты — по каталогу DoorHan.</w:t>
            </w:r>
          </w:p>
          <w:p w14:paraId="6AE2CF28" w14:textId="77777777" w:rsidR="00081DEB" w:rsidRPr="00BF7CCC" w:rsidRDefault="00081DEB" w:rsidP="00081DEB">
            <w:pPr>
              <w:numPr>
                <w:ilvl w:val="0"/>
                <w:numId w:val="31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Поставка, упаковка, логистика</w:t>
            </w:r>
          </w:p>
          <w:p w14:paraId="1A3214E4" w14:textId="77777777" w:rsidR="00081DEB" w:rsidRPr="00BF7CCC" w:rsidRDefault="00081DEB" w:rsidP="00081DEB">
            <w:pPr>
              <w:numPr>
                <w:ilvl w:val="0"/>
                <w:numId w:val="3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Упаковка заводская, защищающая от влаги и механических повреждений.</w:t>
            </w:r>
          </w:p>
          <w:p w14:paraId="0E581CEA" w14:textId="77777777" w:rsidR="00081DEB" w:rsidRPr="00BF7CCC" w:rsidRDefault="00081DEB" w:rsidP="00081DEB">
            <w:pPr>
              <w:numPr>
                <w:ilvl w:val="0"/>
                <w:numId w:val="3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Доставка на объект, разгрузка, складирование в сухом помещении.</w:t>
            </w:r>
          </w:p>
          <w:p w14:paraId="6559E551" w14:textId="69536BC3" w:rsidR="00081DEB" w:rsidRPr="00BF7CCC" w:rsidRDefault="00081DEB" w:rsidP="00081DEB">
            <w:pPr>
              <w:numPr>
                <w:ilvl w:val="0"/>
                <w:numId w:val="32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 xml:space="preserve">Сроки поставки и монтажа —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>до 30 сентября</w:t>
            </w:r>
            <w:r w:rsidRPr="00BF7C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BF49FD" w14:textId="77777777" w:rsidR="00081DEB" w:rsidRPr="00BF7CCC" w:rsidRDefault="00081DEB" w:rsidP="00081DEB">
            <w:pPr>
              <w:numPr>
                <w:ilvl w:val="0"/>
                <w:numId w:val="33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Условия и ограничения</w:t>
            </w:r>
          </w:p>
          <w:p w14:paraId="79864885" w14:textId="77777777" w:rsidR="00081DEB" w:rsidRPr="00BF7CCC" w:rsidRDefault="00081DEB" w:rsidP="00081DEB">
            <w:pPr>
              <w:numPr>
                <w:ilvl w:val="0"/>
                <w:numId w:val="3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Строительные и подготовительные работы (выравнивание проёма, усиление стен, прокладка питающей линии) — выполняются стороной заказчика или отдельно по смете.</w:t>
            </w:r>
          </w:p>
          <w:p w14:paraId="2F991FD0" w14:textId="77777777" w:rsidR="00081DEB" w:rsidRPr="00BF7CCC" w:rsidRDefault="00081DEB" w:rsidP="00081DEB">
            <w:pPr>
              <w:numPr>
                <w:ilvl w:val="0"/>
                <w:numId w:val="3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Нормативы и стандарты: соответствие действующим требованиям РФ по электрической и механической безопасности, а также руководствам DoorHan.</w:t>
            </w:r>
          </w:p>
          <w:p w14:paraId="64CE49E4" w14:textId="5B4DEAE3" w:rsidR="00081DEB" w:rsidRPr="00BF7CCC" w:rsidRDefault="00081DEB" w:rsidP="00BF7CCC">
            <w:pPr>
              <w:numPr>
                <w:ilvl w:val="0"/>
                <w:numId w:val="34"/>
              </w:numPr>
              <w:autoSpaceDE/>
              <w:autoSpaceDN/>
              <w:adjustRightInd/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Все нестандартные решения (низкий порог калитки, дополнительные системы доступа) согласовываются с производителем и заказчиком.</w:t>
            </w:r>
          </w:p>
        </w:tc>
        <w:tc>
          <w:tcPr>
            <w:tcW w:w="1088" w:type="dxa"/>
          </w:tcPr>
          <w:p w14:paraId="58F59B93" w14:textId="7D83F55F" w:rsidR="00081DEB" w:rsidRPr="00BF7CCC" w:rsidRDefault="00212EF2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3" w:type="dxa"/>
          </w:tcPr>
          <w:p w14:paraId="615E37E2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EB" w:rsidRPr="00BF7CCC" w14:paraId="20BCF1D9" w14:textId="77777777" w:rsidTr="00081DEB">
        <w:trPr>
          <w:trHeight w:val="2773"/>
        </w:trPr>
        <w:tc>
          <w:tcPr>
            <w:tcW w:w="719" w:type="dxa"/>
          </w:tcPr>
          <w:p w14:paraId="76B66466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6353" w:type="dxa"/>
          </w:tcPr>
          <w:p w14:paraId="4E369191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1. Общие сведения</w:t>
            </w:r>
          </w:p>
          <w:p w14:paraId="1E7B52E7" w14:textId="77777777" w:rsidR="00081DEB" w:rsidRPr="00BF7CCC" w:rsidRDefault="00081DEB" w:rsidP="00081DEB">
            <w:pPr>
              <w:numPr>
                <w:ilvl w:val="0"/>
                <w:numId w:val="39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Объект эксплуатации:</w:t>
            </w:r>
            <w:r w:rsidRPr="00BF7CCC">
              <w:rPr>
                <w:rFonts w:ascii="Arial" w:hAnsi="Arial" w:cs="Arial"/>
                <w:sz w:val="20"/>
                <w:szCs w:val="20"/>
              </w:rPr>
              <w:t> промышленные ворота для складского или производственного помещения.</w:t>
            </w:r>
          </w:p>
          <w:p w14:paraId="7C28189E" w14:textId="77777777" w:rsidR="00081DEB" w:rsidRPr="00BF7CCC" w:rsidRDefault="00081DEB" w:rsidP="00081DEB">
            <w:pPr>
              <w:numPr>
                <w:ilvl w:val="0"/>
                <w:numId w:val="39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Модель:</w:t>
            </w:r>
            <w:r w:rsidRPr="00BF7CCC">
              <w:rPr>
                <w:rFonts w:ascii="Arial" w:hAnsi="Arial" w:cs="Arial"/>
                <w:sz w:val="20"/>
                <w:szCs w:val="20"/>
              </w:rPr>
              <w:t> DoorHan ISD 01.</w:t>
            </w:r>
          </w:p>
          <w:p w14:paraId="29456826" w14:textId="77777777" w:rsidR="00081DEB" w:rsidRPr="00BF7CCC" w:rsidRDefault="00081DEB" w:rsidP="00081DEB">
            <w:pPr>
              <w:numPr>
                <w:ilvl w:val="0"/>
                <w:numId w:val="39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Тип ворот:</w:t>
            </w:r>
            <w:r w:rsidRPr="00BF7CCC">
              <w:rPr>
                <w:rFonts w:ascii="Arial" w:hAnsi="Arial" w:cs="Arial"/>
                <w:sz w:val="20"/>
                <w:szCs w:val="20"/>
              </w:rPr>
              <w:t> секционные, стандартный подъем.</w:t>
            </w:r>
          </w:p>
          <w:p w14:paraId="66B9524B" w14:textId="77777777" w:rsidR="00081DEB" w:rsidRPr="00BF7CCC" w:rsidRDefault="00081DEB" w:rsidP="00081DEB">
            <w:pPr>
              <w:numPr>
                <w:ilvl w:val="0"/>
                <w:numId w:val="39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Проём:</w:t>
            </w:r>
            <w:r w:rsidRPr="00BF7CCC">
              <w:rPr>
                <w:rFonts w:ascii="Arial" w:hAnsi="Arial" w:cs="Arial"/>
                <w:sz w:val="20"/>
                <w:szCs w:val="20"/>
              </w:rPr>
              <w:t> ширина 3340 мм, высота 2860 мм.</w:t>
            </w:r>
          </w:p>
          <w:p w14:paraId="6E96F4F0" w14:textId="77777777" w:rsidR="00081DEB" w:rsidRPr="00BF7CCC" w:rsidRDefault="00081DEB" w:rsidP="00081DEB">
            <w:pPr>
              <w:numPr>
                <w:ilvl w:val="0"/>
                <w:numId w:val="39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Эксплуатационные условия:</w:t>
            </w:r>
            <w:r w:rsidRPr="00BF7CCC">
              <w:rPr>
                <w:rFonts w:ascii="Arial" w:hAnsi="Arial" w:cs="Arial"/>
                <w:sz w:val="20"/>
                <w:szCs w:val="20"/>
              </w:rPr>
              <w:t> внутренние или внешние, уровень защиты — IP xx (уточнить по проекту).</w:t>
            </w:r>
          </w:p>
          <w:p w14:paraId="303F9865" w14:textId="77777777" w:rsidR="00081DEB" w:rsidRPr="00BF7CCC" w:rsidRDefault="00081DEB" w:rsidP="00081DEB">
            <w:pPr>
              <w:numPr>
                <w:ilvl w:val="0"/>
                <w:numId w:val="39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Производитель:</w:t>
            </w:r>
            <w:r w:rsidRPr="00BF7CCC">
              <w:rPr>
                <w:rFonts w:ascii="Arial" w:hAnsi="Arial" w:cs="Arial"/>
                <w:sz w:val="20"/>
                <w:szCs w:val="20"/>
              </w:rPr>
              <w:t> DoorHan (Россия).</w:t>
            </w:r>
          </w:p>
          <w:p w14:paraId="12C62240" w14:textId="77777777" w:rsidR="00081DEB" w:rsidRPr="00BF7CCC" w:rsidRDefault="00081DEB" w:rsidP="00081DEB">
            <w:pPr>
              <w:numPr>
                <w:ilvl w:val="0"/>
                <w:numId w:val="39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Цвет:</w:t>
            </w:r>
            <w:r w:rsidRPr="00BF7CCC">
              <w:rPr>
                <w:rFonts w:ascii="Arial" w:hAnsi="Arial" w:cs="Arial"/>
                <w:sz w:val="20"/>
                <w:szCs w:val="20"/>
              </w:rPr>
              <w:t> RAL 8017 (коричневый), покрытие — полимерное защитное цинкование + стандартное покрытие.</w:t>
            </w:r>
          </w:p>
          <w:p w14:paraId="561CB6A2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2. Конструкция ворот</w:t>
            </w:r>
          </w:p>
          <w:p w14:paraId="26974656" w14:textId="77777777" w:rsidR="00081DEB" w:rsidRPr="00BF7CCC" w:rsidRDefault="00081DEB" w:rsidP="00081DEB">
            <w:pPr>
              <w:numPr>
                <w:ilvl w:val="0"/>
                <w:numId w:val="40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Полотно:</w:t>
            </w:r>
            <w:r w:rsidRPr="00BF7CCC">
              <w:rPr>
                <w:rFonts w:ascii="Arial" w:hAnsi="Arial" w:cs="Arial"/>
                <w:sz w:val="20"/>
                <w:szCs w:val="20"/>
              </w:rPr>
              <w:t> секционное, изготовленное по стандартной технологии DoorHan для модели ISD, с оцинкованным основанием, покрытым полимером.</w:t>
            </w:r>
          </w:p>
          <w:p w14:paraId="147210C9" w14:textId="77777777" w:rsidR="00081DEB" w:rsidRPr="00BF7CCC" w:rsidRDefault="00081DEB" w:rsidP="00081DEB">
            <w:pPr>
              <w:numPr>
                <w:ilvl w:val="1"/>
                <w:numId w:val="40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Заполнение: пенополиуретан, жесткое и теплоизоляционное.</w:t>
            </w:r>
          </w:p>
          <w:p w14:paraId="76FAA3B1" w14:textId="77777777" w:rsidR="00081DEB" w:rsidRPr="00BF7CCC" w:rsidRDefault="00081DEB" w:rsidP="00081DEB">
            <w:pPr>
              <w:numPr>
                <w:ilvl w:val="0"/>
                <w:numId w:val="40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Направляющие:</w:t>
            </w:r>
            <w:r w:rsidRPr="00BF7CCC">
              <w:rPr>
                <w:rFonts w:ascii="Arial" w:hAnsi="Arial" w:cs="Arial"/>
                <w:sz w:val="20"/>
                <w:szCs w:val="20"/>
              </w:rPr>
              <w:t> вертикальные и горизонтальные, крепятся к раме.</w:t>
            </w:r>
          </w:p>
          <w:p w14:paraId="0866B1BE" w14:textId="77777777" w:rsidR="00081DEB" w:rsidRPr="00BF7CCC" w:rsidRDefault="00081DEB" w:rsidP="00081DEB">
            <w:pPr>
              <w:numPr>
                <w:ilvl w:val="0"/>
                <w:numId w:val="40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Турбинные пружины:</w:t>
            </w:r>
            <w:r w:rsidRPr="00BF7CCC">
              <w:rPr>
                <w:rFonts w:ascii="Arial" w:hAnsi="Arial" w:cs="Arial"/>
                <w:sz w:val="20"/>
                <w:szCs w:val="20"/>
              </w:rPr>
              <w:t> торсионные, рассчитаны под массу полотна, обеспечивают равномерное поднятие.</w:t>
            </w:r>
          </w:p>
          <w:p w14:paraId="66BD83FD" w14:textId="77777777" w:rsidR="00081DEB" w:rsidRPr="00BF7CCC" w:rsidRDefault="00081DEB" w:rsidP="00081DEB">
            <w:pPr>
              <w:numPr>
                <w:ilvl w:val="0"/>
                <w:numId w:val="40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Крепежные элементы:</w:t>
            </w:r>
            <w:r w:rsidRPr="00BF7CCC">
              <w:rPr>
                <w:rFonts w:ascii="Arial" w:hAnsi="Arial" w:cs="Arial"/>
                <w:sz w:val="20"/>
                <w:szCs w:val="20"/>
              </w:rPr>
              <w:t> оцинкованные, с учетом нагрузки и условий эксплуатации.</w:t>
            </w:r>
          </w:p>
          <w:p w14:paraId="0F7D6312" w14:textId="77777777" w:rsidR="00081DEB" w:rsidRPr="00BF7CCC" w:rsidRDefault="00081DEB" w:rsidP="00081DEB">
            <w:pPr>
              <w:numPr>
                <w:ilvl w:val="0"/>
                <w:numId w:val="40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Уплотнения:</w:t>
            </w:r>
            <w:r w:rsidRPr="00BF7CCC">
              <w:rPr>
                <w:rFonts w:ascii="Arial" w:hAnsi="Arial" w:cs="Arial"/>
                <w:sz w:val="20"/>
                <w:szCs w:val="20"/>
              </w:rPr>
              <w:t> резиновые по периметру, сверху и снизу, для герметизации и защиты от пыли/осадков.</w:t>
            </w:r>
          </w:p>
          <w:p w14:paraId="584E5B11" w14:textId="77777777" w:rsidR="00081DEB" w:rsidRPr="00BF7CCC" w:rsidRDefault="00081DEB" w:rsidP="00081DEB">
            <w:pPr>
              <w:numPr>
                <w:ilvl w:val="0"/>
                <w:numId w:val="40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Дополнительные покрытия и элементы:</w:t>
            </w:r>
            <w:r w:rsidRPr="00BF7CCC">
              <w:rPr>
                <w:rFonts w:ascii="Arial" w:hAnsi="Arial" w:cs="Arial"/>
                <w:sz w:val="20"/>
                <w:szCs w:val="20"/>
              </w:rPr>
              <w:t> по согласованию.</w:t>
            </w:r>
          </w:p>
          <w:p w14:paraId="5108777D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3. Встроенная калитка</w:t>
            </w:r>
          </w:p>
          <w:p w14:paraId="4CDCC7DB" w14:textId="25C76A13" w:rsidR="00081DEB" w:rsidRPr="00BF7CCC" w:rsidRDefault="00081DEB" w:rsidP="00081DEB">
            <w:pPr>
              <w:numPr>
                <w:ilvl w:val="0"/>
                <w:numId w:val="41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Расположение:</w:t>
            </w:r>
            <w:r w:rsidRPr="00BF7CCC">
              <w:rPr>
                <w:rFonts w:ascii="Arial" w:hAnsi="Arial" w:cs="Arial"/>
                <w:sz w:val="20"/>
                <w:szCs w:val="20"/>
              </w:rPr>
              <w:t> левый, центр или правый (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>согласованию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CEC0768" w14:textId="77777777" w:rsidR="00081DEB" w:rsidRPr="00BF7CCC" w:rsidRDefault="00081DEB" w:rsidP="00081DEB">
            <w:pPr>
              <w:numPr>
                <w:ilvl w:val="0"/>
                <w:numId w:val="41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Исполнение:</w:t>
            </w:r>
            <w:r w:rsidRPr="00BF7CCC">
              <w:rPr>
                <w:rFonts w:ascii="Arial" w:hAnsi="Arial" w:cs="Arial"/>
                <w:sz w:val="20"/>
                <w:szCs w:val="20"/>
              </w:rPr>
              <w:t> интегрирована в секцию полотна, в цвет RAL 8017.</w:t>
            </w:r>
          </w:p>
          <w:p w14:paraId="15E4FB5F" w14:textId="77777777" w:rsidR="00081DEB" w:rsidRPr="00BF7CCC" w:rsidRDefault="00081DEB" w:rsidP="00081DEB">
            <w:pPr>
              <w:numPr>
                <w:ilvl w:val="0"/>
                <w:numId w:val="41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Конфигурация:</w:t>
            </w:r>
          </w:p>
          <w:p w14:paraId="0C8C3625" w14:textId="77777777" w:rsidR="00081DEB" w:rsidRPr="00BF7CCC" w:rsidRDefault="00081DEB" w:rsidP="00081DEB">
            <w:pPr>
              <w:numPr>
                <w:ilvl w:val="1"/>
                <w:numId w:val="41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Размер: по стандарту или по согласованию (товарный/технический проект предусмотреть).</w:t>
            </w:r>
          </w:p>
          <w:p w14:paraId="7A05D99E" w14:textId="77777777" w:rsidR="00081DEB" w:rsidRPr="00BF7CCC" w:rsidRDefault="00081DEB" w:rsidP="00081DEB">
            <w:pPr>
              <w:numPr>
                <w:ilvl w:val="1"/>
                <w:numId w:val="41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Открывание: наружу или внутрь (по проекту).</w:t>
            </w:r>
          </w:p>
          <w:p w14:paraId="4D7A7ABC" w14:textId="77777777" w:rsidR="00081DEB" w:rsidRPr="00BF7CCC" w:rsidRDefault="00081DEB" w:rsidP="00081DEB">
            <w:pPr>
              <w:numPr>
                <w:ilvl w:val="1"/>
                <w:numId w:val="41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Петли: с обеих сторон калитки, оцинкованные.</w:t>
            </w:r>
          </w:p>
          <w:p w14:paraId="6EC34D58" w14:textId="77777777" w:rsidR="00081DEB" w:rsidRPr="00BF7CCC" w:rsidRDefault="00081DEB" w:rsidP="00081DEB">
            <w:pPr>
              <w:numPr>
                <w:ilvl w:val="1"/>
                <w:numId w:val="41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Замок: цилиндровый, с ручками внутри и снаружи.</w:t>
            </w:r>
          </w:p>
          <w:p w14:paraId="557B1B02" w14:textId="77777777" w:rsidR="00081DEB" w:rsidRPr="00BF7CCC" w:rsidRDefault="00081DEB" w:rsidP="00081DEB">
            <w:pPr>
              <w:numPr>
                <w:ilvl w:val="0"/>
                <w:numId w:val="41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Порог:</w:t>
            </w:r>
            <w:r w:rsidRPr="00BF7CCC">
              <w:rPr>
                <w:rFonts w:ascii="Arial" w:hAnsi="Arial" w:cs="Arial"/>
                <w:sz w:val="20"/>
                <w:szCs w:val="20"/>
              </w:rPr>
              <w:t> низкий (до 20 мм) или стандартный, уточнить по проекту.</w:t>
            </w:r>
          </w:p>
          <w:p w14:paraId="6EC8073F" w14:textId="77777777" w:rsidR="00081DEB" w:rsidRPr="00BF7CCC" w:rsidRDefault="00081DEB" w:rsidP="00081DEB">
            <w:pPr>
              <w:numPr>
                <w:ilvl w:val="0"/>
                <w:numId w:val="41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Герметизация:</w:t>
            </w:r>
            <w:r w:rsidRPr="00BF7CCC">
              <w:rPr>
                <w:rFonts w:ascii="Arial" w:hAnsi="Arial" w:cs="Arial"/>
                <w:sz w:val="20"/>
                <w:szCs w:val="20"/>
              </w:rPr>
              <w:t> контурные уплотнители, порог и притвора.</w:t>
            </w:r>
          </w:p>
          <w:p w14:paraId="0ACAEED5" w14:textId="77777777" w:rsidR="00081DEB" w:rsidRPr="00BF7CCC" w:rsidRDefault="00081DEB" w:rsidP="00081DEB">
            <w:pPr>
              <w:numPr>
                <w:ilvl w:val="0"/>
                <w:numId w:val="41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Безопасность:</w:t>
            </w:r>
            <w:r w:rsidRPr="00BF7CCC">
              <w:rPr>
                <w:rFonts w:ascii="Arial" w:hAnsi="Arial" w:cs="Arial"/>
                <w:sz w:val="20"/>
                <w:szCs w:val="20"/>
              </w:rPr>
              <w:t> наличие доводчика, блокировки, защитных элементов.</w:t>
            </w:r>
          </w:p>
          <w:p w14:paraId="26390712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4. Электропривод и автоматика</w:t>
            </w:r>
          </w:p>
          <w:p w14:paraId="74D0FF06" w14:textId="77777777" w:rsidR="00081DEB" w:rsidRPr="00BF7CCC" w:rsidRDefault="00081DEB" w:rsidP="00081DEB">
            <w:pPr>
              <w:numPr>
                <w:ilvl w:val="0"/>
                <w:numId w:val="42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Модель</w:t>
            </w: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Pr="00BF7CCC">
              <w:rPr>
                <w:rFonts w:ascii="Arial" w:hAnsi="Arial" w:cs="Arial"/>
                <w:sz w:val="20"/>
                <w:szCs w:val="20"/>
                <w:lang w:val="en-US"/>
              </w:rPr>
              <w:t xml:space="preserve"> DoorHan Shaft-30KIT, 220 </w:t>
            </w:r>
            <w:r w:rsidRPr="00BF7CCC">
              <w:rPr>
                <w:rFonts w:ascii="Arial" w:hAnsi="Arial" w:cs="Arial"/>
                <w:sz w:val="20"/>
                <w:szCs w:val="20"/>
              </w:rPr>
              <w:t>В</w:t>
            </w:r>
            <w:r w:rsidRPr="00BF7CC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0D47FF2" w14:textId="77777777" w:rsidR="00081DEB" w:rsidRPr="00BF7CCC" w:rsidRDefault="00081DEB" w:rsidP="00081DEB">
            <w:pPr>
              <w:numPr>
                <w:ilvl w:val="0"/>
                <w:numId w:val="42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Тип привода:</w:t>
            </w:r>
            <w:r w:rsidRPr="00BF7CCC">
              <w:rPr>
                <w:rFonts w:ascii="Arial" w:hAnsi="Arial" w:cs="Arial"/>
                <w:sz w:val="20"/>
                <w:szCs w:val="20"/>
              </w:rPr>
              <w:t> торсионный, встроенный или внешне закрепленный.</w:t>
            </w:r>
          </w:p>
          <w:p w14:paraId="433D16A5" w14:textId="77777777" w:rsidR="00081DEB" w:rsidRPr="00BF7CCC" w:rsidRDefault="00081DEB" w:rsidP="00081DEB">
            <w:pPr>
              <w:numPr>
                <w:ilvl w:val="0"/>
                <w:numId w:val="42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Особенности:</w:t>
            </w:r>
          </w:p>
          <w:p w14:paraId="199A8678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Регулировка усилия и скорости.</w:t>
            </w:r>
          </w:p>
          <w:p w14:paraId="58256ADB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Защита от перегрузок.</w:t>
            </w:r>
          </w:p>
          <w:p w14:paraId="2E81356B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Автоматическая остановка при препятствии.</w:t>
            </w:r>
          </w:p>
          <w:p w14:paraId="2DEB05E4" w14:textId="77777777" w:rsidR="00081DEB" w:rsidRPr="00BF7CCC" w:rsidRDefault="00081DEB" w:rsidP="00081DEB">
            <w:pPr>
              <w:numPr>
                <w:ilvl w:val="0"/>
                <w:numId w:val="42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Блок управления:</w:t>
            </w:r>
            <w:r w:rsidRPr="00BF7CCC">
              <w:rPr>
                <w:rFonts w:ascii="Arial" w:hAnsi="Arial" w:cs="Arial"/>
                <w:sz w:val="20"/>
                <w:szCs w:val="20"/>
              </w:rPr>
              <w:t> DoorHan, с настройками конечных положений.</w:t>
            </w:r>
          </w:p>
          <w:p w14:paraId="2C4DC243" w14:textId="77777777" w:rsidR="00081DEB" w:rsidRPr="00BF7CCC" w:rsidRDefault="00081DEB" w:rsidP="00081DEB">
            <w:pPr>
              <w:numPr>
                <w:ilvl w:val="0"/>
                <w:numId w:val="42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Органы управления:</w:t>
            </w:r>
          </w:p>
          <w:p w14:paraId="3E22544A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Внутренняя клавиша «Вверх/Стоп/Вниз».</w:t>
            </w:r>
          </w:p>
          <w:p w14:paraId="46086D74" w14:textId="6E3D0E9A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Радиоуправление (по согласованию).</w:t>
            </w:r>
          </w:p>
          <w:p w14:paraId="4C5BDB6C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Внешний ключ или клавиатура допуска (опционально).</w:t>
            </w:r>
          </w:p>
          <w:p w14:paraId="7AFDA7BB" w14:textId="77777777" w:rsidR="00081DEB" w:rsidRPr="00BF7CCC" w:rsidRDefault="00081DEB" w:rsidP="00081DEB">
            <w:pPr>
              <w:numPr>
                <w:ilvl w:val="0"/>
                <w:numId w:val="42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Дополнительные функции:</w:t>
            </w:r>
          </w:p>
          <w:p w14:paraId="7018A78B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Фотоэлементы (2 шт.).</w:t>
            </w:r>
          </w:p>
          <w:p w14:paraId="7CE06E03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Защита нижней границы (оптическая или контакная).</w:t>
            </w:r>
          </w:p>
          <w:p w14:paraId="48E9664B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lastRenderedPageBreak/>
              <w:t>Интерлок калитки — выключение привода при открытой калитке.</w:t>
            </w:r>
          </w:p>
          <w:p w14:paraId="3D06392B" w14:textId="77777777" w:rsidR="00081DEB" w:rsidRPr="00BF7CCC" w:rsidRDefault="00081DEB" w:rsidP="00081DEB">
            <w:pPr>
              <w:numPr>
                <w:ilvl w:val="1"/>
                <w:numId w:val="42"/>
              </w:numPr>
              <w:autoSpaceDE/>
              <w:autoSpaceDN/>
              <w:adjustRightInd/>
              <w:ind w:left="84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Световая индикация работы ворот (сигнальная лампа).</w:t>
            </w:r>
          </w:p>
          <w:p w14:paraId="32CBEC01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5. Электропитание и подключение</w:t>
            </w:r>
          </w:p>
          <w:p w14:paraId="5429C3D8" w14:textId="77777777" w:rsidR="00081DEB" w:rsidRPr="00BF7CCC" w:rsidRDefault="00081DEB" w:rsidP="00081DEB">
            <w:pPr>
              <w:numPr>
                <w:ilvl w:val="0"/>
                <w:numId w:val="43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Напряжение:</w:t>
            </w:r>
            <w:r w:rsidRPr="00BF7CCC">
              <w:rPr>
                <w:rFonts w:ascii="Arial" w:hAnsi="Arial" w:cs="Arial"/>
                <w:sz w:val="20"/>
                <w:szCs w:val="20"/>
              </w:rPr>
              <w:t> 220 В ±10%, 50 Гц.</w:t>
            </w:r>
          </w:p>
          <w:p w14:paraId="614B1B5F" w14:textId="77777777" w:rsidR="00081DEB" w:rsidRPr="00BF7CCC" w:rsidRDefault="00081DEB" w:rsidP="00081DEB">
            <w:pPr>
              <w:numPr>
                <w:ilvl w:val="0"/>
                <w:numId w:val="43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Кабель:</w:t>
            </w:r>
            <w:r w:rsidRPr="00BF7CCC">
              <w:rPr>
                <w:rFonts w:ascii="Arial" w:hAnsi="Arial" w:cs="Arial"/>
                <w:sz w:val="20"/>
                <w:szCs w:val="20"/>
              </w:rPr>
              <w:t> кабели низковольтные, сечением, выдерживающим токовые нагрузки.</w:t>
            </w:r>
          </w:p>
          <w:p w14:paraId="1965E68D" w14:textId="77777777" w:rsidR="00081DEB" w:rsidRPr="00BF7CCC" w:rsidRDefault="00081DEB" w:rsidP="00081DEB">
            <w:pPr>
              <w:numPr>
                <w:ilvl w:val="0"/>
                <w:numId w:val="43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Защита:</w:t>
            </w:r>
            <w:r w:rsidRPr="00BF7CCC">
              <w:rPr>
                <w:rFonts w:ascii="Arial" w:hAnsi="Arial" w:cs="Arial"/>
                <w:sz w:val="20"/>
                <w:szCs w:val="20"/>
              </w:rPr>
              <w:t> автоматический выключатель, УЗО.</w:t>
            </w:r>
          </w:p>
          <w:p w14:paraId="754A7D4C" w14:textId="77777777" w:rsidR="00081DEB" w:rsidRPr="00BF7CCC" w:rsidRDefault="00081DEB" w:rsidP="00081DEB">
            <w:pPr>
              <w:numPr>
                <w:ilvl w:val="0"/>
                <w:numId w:val="43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Заземление:</w:t>
            </w:r>
            <w:r w:rsidRPr="00BF7CCC">
              <w:rPr>
                <w:rFonts w:ascii="Arial" w:hAnsi="Arial" w:cs="Arial"/>
                <w:sz w:val="20"/>
                <w:szCs w:val="20"/>
              </w:rPr>
              <w:t> обязательное.</w:t>
            </w:r>
          </w:p>
          <w:p w14:paraId="45B5B0CA" w14:textId="77777777" w:rsidR="00081DEB" w:rsidRPr="00BF7CCC" w:rsidRDefault="00081DEB" w:rsidP="00081DEB">
            <w:pPr>
              <w:numPr>
                <w:ilvl w:val="0"/>
                <w:numId w:val="43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Монтаж блока управления:</w:t>
            </w:r>
            <w:r w:rsidRPr="00BF7CCC">
              <w:rPr>
                <w:rFonts w:ascii="Arial" w:hAnsi="Arial" w:cs="Arial"/>
                <w:sz w:val="20"/>
                <w:szCs w:val="20"/>
              </w:rPr>
              <w:t> внутри или вне помещения, защищённый от влаги и пыли (IP xx).</w:t>
            </w:r>
          </w:p>
          <w:p w14:paraId="664C09AD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6. Габариты и монтаж</w:t>
            </w:r>
          </w:p>
          <w:p w14:paraId="0E1C18F4" w14:textId="77777777" w:rsidR="00081DEB" w:rsidRPr="00BF7CCC" w:rsidRDefault="00081DEB" w:rsidP="00081DEB">
            <w:pPr>
              <w:numPr>
                <w:ilvl w:val="0"/>
                <w:numId w:val="44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Проём:</w:t>
            </w:r>
            <w:r w:rsidRPr="00BF7CCC">
              <w:rPr>
                <w:rFonts w:ascii="Arial" w:hAnsi="Arial" w:cs="Arial"/>
                <w:sz w:val="20"/>
                <w:szCs w:val="20"/>
              </w:rPr>
              <w:t> ширина — 3340 мм, высота — 2860 мм.</w:t>
            </w:r>
          </w:p>
          <w:p w14:paraId="66F5F9B7" w14:textId="77777777" w:rsidR="00081DEB" w:rsidRPr="00BF7CCC" w:rsidRDefault="00081DEB" w:rsidP="00081DEB">
            <w:pPr>
              <w:numPr>
                <w:ilvl w:val="0"/>
                <w:numId w:val="44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Допуски:</w:t>
            </w:r>
            <w:r w:rsidRPr="00BF7CCC">
              <w:rPr>
                <w:rFonts w:ascii="Arial" w:hAnsi="Arial" w:cs="Arial"/>
                <w:sz w:val="20"/>
                <w:szCs w:val="20"/>
              </w:rPr>
              <w:t> по каталогу DoorHan.</w:t>
            </w:r>
          </w:p>
          <w:p w14:paraId="0579E0B6" w14:textId="77777777" w:rsidR="00081DEB" w:rsidRPr="00BF7CCC" w:rsidRDefault="00081DEB" w:rsidP="00081DEB">
            <w:pPr>
              <w:numPr>
                <w:ilvl w:val="0"/>
                <w:numId w:val="44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Глубина установки:</w:t>
            </w:r>
            <w:r w:rsidRPr="00BF7CCC">
              <w:rPr>
                <w:rFonts w:ascii="Arial" w:hAnsi="Arial" w:cs="Arial"/>
                <w:sz w:val="20"/>
                <w:szCs w:val="20"/>
              </w:rPr>
              <w:t> согласно каталогу (предположительно 50–80 мм).</w:t>
            </w:r>
          </w:p>
          <w:p w14:paraId="2FAE69EE" w14:textId="77777777" w:rsidR="00081DEB" w:rsidRPr="00BF7CCC" w:rsidRDefault="00081DEB" w:rsidP="00081DEB">
            <w:pPr>
              <w:numPr>
                <w:ilvl w:val="0"/>
                <w:numId w:val="44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Вертикальные и горизонтальные зазоры:</w:t>
            </w:r>
            <w:r w:rsidRPr="00BF7CCC">
              <w:rPr>
                <w:rFonts w:ascii="Arial" w:hAnsi="Arial" w:cs="Arial"/>
                <w:sz w:val="20"/>
                <w:szCs w:val="20"/>
              </w:rPr>
              <w:t> согласно стандартам производителя.</w:t>
            </w:r>
          </w:p>
          <w:p w14:paraId="512291B2" w14:textId="77777777" w:rsidR="00081DEB" w:rsidRPr="00BF7CCC" w:rsidRDefault="00081DEB" w:rsidP="00081DEB">
            <w:pPr>
              <w:numPr>
                <w:ilvl w:val="0"/>
                <w:numId w:val="44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Подготовка стен:</w:t>
            </w:r>
            <w:r w:rsidRPr="00BF7CCC">
              <w:rPr>
                <w:rFonts w:ascii="Arial" w:hAnsi="Arial" w:cs="Arial"/>
                <w:sz w:val="20"/>
                <w:szCs w:val="20"/>
              </w:rPr>
              <w:t> жесткое основание, анкерное крепление закладных для направляющих.</w:t>
            </w:r>
          </w:p>
          <w:p w14:paraId="363C4962" w14:textId="77777777" w:rsidR="00081DEB" w:rsidRPr="00BF7CCC" w:rsidRDefault="00081DEB" w:rsidP="00081DEB">
            <w:pPr>
              <w:numPr>
                <w:ilvl w:val="0"/>
                <w:numId w:val="44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Позволённые материалы стен:</w:t>
            </w:r>
            <w:r w:rsidRPr="00BF7CCC">
              <w:rPr>
                <w:rFonts w:ascii="Arial" w:hAnsi="Arial" w:cs="Arial"/>
                <w:sz w:val="20"/>
                <w:szCs w:val="20"/>
              </w:rPr>
              <w:t> бетон, кирпич, металл.</w:t>
            </w:r>
          </w:p>
          <w:p w14:paraId="41D807C6" w14:textId="77777777" w:rsidR="00081DEB" w:rsidRPr="00BF7CCC" w:rsidRDefault="00081DEB" w:rsidP="00081DEB">
            <w:pPr>
              <w:numPr>
                <w:ilvl w:val="0"/>
                <w:numId w:val="44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Дополнительные условия:</w:t>
            </w:r>
            <w:r w:rsidRPr="00BF7CCC">
              <w:rPr>
                <w:rFonts w:ascii="Arial" w:hAnsi="Arial" w:cs="Arial"/>
                <w:sz w:val="20"/>
                <w:szCs w:val="20"/>
              </w:rPr>
              <w:t> влажность, температура, защита от коррозии.</w:t>
            </w:r>
          </w:p>
          <w:p w14:paraId="17AF023C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7. Отделка и внешний вид</w:t>
            </w:r>
          </w:p>
          <w:p w14:paraId="2FF58054" w14:textId="47BF02E3" w:rsidR="00081DEB" w:rsidRPr="00BF7CCC" w:rsidRDefault="00081DEB" w:rsidP="00081DEB">
            <w:pPr>
              <w:numPr>
                <w:ilvl w:val="0"/>
                <w:numId w:val="45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Покрытие:</w:t>
            </w:r>
            <w:r w:rsidRPr="00BF7CCC">
              <w:rPr>
                <w:rFonts w:ascii="Arial" w:hAnsi="Arial" w:cs="Arial"/>
                <w:sz w:val="20"/>
                <w:szCs w:val="20"/>
              </w:rPr>
              <w:t xml:space="preserve"> стандартный цвет RAL 8017, матовая поверхность или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>по согласованию</w:t>
            </w:r>
            <w:r w:rsidR="00BF7CCC" w:rsidRPr="00BF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48E9C2" w14:textId="77777777" w:rsidR="00081DEB" w:rsidRPr="00BF7CCC" w:rsidRDefault="00081DEB" w:rsidP="00081DEB">
            <w:pPr>
              <w:numPr>
                <w:ilvl w:val="0"/>
                <w:numId w:val="45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Металлические элементы:</w:t>
            </w:r>
            <w:r w:rsidRPr="00BF7CCC">
              <w:rPr>
                <w:rFonts w:ascii="Arial" w:hAnsi="Arial" w:cs="Arial"/>
                <w:sz w:val="20"/>
                <w:szCs w:val="20"/>
              </w:rPr>
              <w:t> оцинкованные, покрытые защитным слоем.</w:t>
            </w:r>
          </w:p>
          <w:p w14:paraId="203CB01D" w14:textId="77777777" w:rsidR="00081DEB" w:rsidRPr="00BF7CCC" w:rsidRDefault="00081DEB" w:rsidP="00081DEB">
            <w:pPr>
              <w:numPr>
                <w:ilvl w:val="0"/>
                <w:numId w:val="45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Style w:val="font-semibold"/>
                <w:rFonts w:ascii="Arial" w:hAnsi="Arial" w:cs="Arial"/>
                <w:b/>
                <w:bCs/>
                <w:sz w:val="20"/>
                <w:szCs w:val="20"/>
              </w:rPr>
              <w:t>Дополнительные элементы:</w:t>
            </w:r>
            <w:r w:rsidRPr="00BF7CCC">
              <w:rPr>
                <w:rFonts w:ascii="Arial" w:hAnsi="Arial" w:cs="Arial"/>
                <w:sz w:val="20"/>
                <w:szCs w:val="20"/>
              </w:rPr>
              <w:t> окрасит по желанию во избежание коррозии.</w:t>
            </w:r>
          </w:p>
          <w:p w14:paraId="533D0D18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8. Пуско-наладочные работы</w:t>
            </w:r>
          </w:p>
          <w:p w14:paraId="682C3346" w14:textId="77777777" w:rsidR="00081DEB" w:rsidRPr="00BF7CCC" w:rsidRDefault="00081DEB" w:rsidP="00081DEB">
            <w:pPr>
              <w:numPr>
                <w:ilvl w:val="0"/>
                <w:numId w:val="46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Проверка балансировки полотна.</w:t>
            </w:r>
          </w:p>
          <w:p w14:paraId="02B7F14E" w14:textId="77777777" w:rsidR="00081DEB" w:rsidRPr="00BF7CCC" w:rsidRDefault="00081DEB" w:rsidP="00081DEB">
            <w:pPr>
              <w:numPr>
                <w:ilvl w:val="0"/>
                <w:numId w:val="46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Настройка конечных положений.</w:t>
            </w:r>
          </w:p>
          <w:p w14:paraId="65B0EDE3" w14:textId="77777777" w:rsidR="00081DEB" w:rsidRPr="00BF7CCC" w:rsidRDefault="00081DEB" w:rsidP="00081DEB">
            <w:pPr>
              <w:numPr>
                <w:ilvl w:val="0"/>
                <w:numId w:val="46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Проверка работы автоматики и систем безопасности.</w:t>
            </w:r>
          </w:p>
          <w:p w14:paraId="4FA31248" w14:textId="77777777" w:rsidR="00081DEB" w:rsidRPr="00BF7CCC" w:rsidRDefault="00081DEB" w:rsidP="00081DEB">
            <w:pPr>
              <w:numPr>
                <w:ilvl w:val="0"/>
                <w:numId w:val="46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Тестирование с препятствиями и аварийными сценариями.</w:t>
            </w:r>
          </w:p>
          <w:p w14:paraId="3E012574" w14:textId="77777777" w:rsidR="00081DEB" w:rsidRPr="00BF7CCC" w:rsidRDefault="00081DEB" w:rsidP="00081DEB">
            <w:pPr>
              <w:numPr>
                <w:ilvl w:val="0"/>
                <w:numId w:val="46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Обучение персонала.</w:t>
            </w:r>
          </w:p>
          <w:p w14:paraId="4D06B00D" w14:textId="77777777" w:rsidR="00081DEB" w:rsidRPr="00BF7CCC" w:rsidRDefault="00081DEB" w:rsidP="00081DEB">
            <w:pPr>
              <w:numPr>
                <w:ilvl w:val="0"/>
                <w:numId w:val="46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Передача всей документации.</w:t>
            </w:r>
          </w:p>
          <w:p w14:paraId="149CC58E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9. Документация</w:t>
            </w:r>
          </w:p>
          <w:p w14:paraId="5D53A277" w14:textId="77777777" w:rsidR="00081DEB" w:rsidRPr="00BF7CCC" w:rsidRDefault="00081DEB" w:rsidP="00081DEB">
            <w:pPr>
              <w:numPr>
                <w:ilvl w:val="0"/>
                <w:numId w:val="47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Паспорт изделия DoorHan.</w:t>
            </w:r>
          </w:p>
          <w:p w14:paraId="6C8C8CD0" w14:textId="77777777" w:rsidR="00081DEB" w:rsidRPr="00BF7CCC" w:rsidRDefault="00081DEB" w:rsidP="00081DEB">
            <w:pPr>
              <w:numPr>
                <w:ilvl w:val="0"/>
                <w:numId w:val="47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Электрическая схема.</w:t>
            </w:r>
          </w:p>
          <w:p w14:paraId="670302BE" w14:textId="77777777" w:rsidR="00081DEB" w:rsidRPr="00BF7CCC" w:rsidRDefault="00081DEB" w:rsidP="00081DEB">
            <w:pPr>
              <w:numPr>
                <w:ilvl w:val="0"/>
                <w:numId w:val="47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Руководство по эксплуатации.</w:t>
            </w:r>
          </w:p>
          <w:p w14:paraId="798D2489" w14:textId="77777777" w:rsidR="00081DEB" w:rsidRPr="00BF7CCC" w:rsidRDefault="00081DEB" w:rsidP="00081DEB">
            <w:pPr>
              <w:numPr>
                <w:ilvl w:val="0"/>
                <w:numId w:val="47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Протоколы испытаний.</w:t>
            </w:r>
          </w:p>
          <w:p w14:paraId="36BFA317" w14:textId="77777777" w:rsidR="00081DEB" w:rsidRPr="00BF7CCC" w:rsidRDefault="00081DEB" w:rsidP="00081DEB">
            <w:pPr>
              <w:numPr>
                <w:ilvl w:val="0"/>
                <w:numId w:val="47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Гарантийные талоны.</w:t>
            </w:r>
          </w:p>
          <w:p w14:paraId="70E084FD" w14:textId="77777777" w:rsidR="00081DEB" w:rsidRPr="00BF7CCC" w:rsidRDefault="00081DEB" w:rsidP="00081DEB">
            <w:pPr>
              <w:pStyle w:val="2"/>
              <w:spacing w:before="0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CCC">
              <w:rPr>
                <w:rFonts w:ascii="Arial" w:hAnsi="Arial" w:cs="Arial"/>
                <w:color w:val="auto"/>
                <w:sz w:val="20"/>
                <w:szCs w:val="20"/>
              </w:rPr>
              <w:t>10. Гарантийные обязательства</w:t>
            </w:r>
          </w:p>
          <w:p w14:paraId="705AE3BB" w14:textId="77777777" w:rsidR="00081DEB" w:rsidRPr="00BF7CCC" w:rsidRDefault="00081DEB" w:rsidP="00081DEB">
            <w:pPr>
              <w:numPr>
                <w:ilvl w:val="0"/>
                <w:numId w:val="48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 конструкцию — не менее 12 месяцев.</w:t>
            </w:r>
          </w:p>
          <w:p w14:paraId="69DF66A8" w14:textId="77777777" w:rsidR="00081DEB" w:rsidRPr="00BF7CCC" w:rsidRDefault="00081DEB" w:rsidP="00081DEB">
            <w:pPr>
              <w:numPr>
                <w:ilvl w:val="0"/>
                <w:numId w:val="48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На автоматику — не менее срока, установленного производителем.</w:t>
            </w:r>
          </w:p>
          <w:p w14:paraId="3A722043" w14:textId="77777777" w:rsidR="00081DEB" w:rsidRPr="00BF7CCC" w:rsidRDefault="00081DEB" w:rsidP="00081DEB">
            <w:pPr>
              <w:numPr>
                <w:ilvl w:val="0"/>
                <w:numId w:val="48"/>
              </w:numPr>
              <w:autoSpaceDE/>
              <w:autoSpaceDN/>
              <w:adjustRightInd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t>Обслуживание — по регламенту (регламентное ТО, смазка, проверка).</w:t>
            </w:r>
          </w:p>
          <w:p w14:paraId="474C6D07" w14:textId="77777777" w:rsidR="00081DEB" w:rsidRPr="00BF7CCC" w:rsidRDefault="00081DEB" w:rsidP="00081DEB">
            <w:pP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9FF7258" w14:textId="4A69394B" w:rsidR="00081DEB" w:rsidRPr="00BF7CCC" w:rsidRDefault="00212EF2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BF7CCC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3" w:type="dxa"/>
          </w:tcPr>
          <w:p w14:paraId="37D27AC7" w14:textId="77777777" w:rsidR="00081DEB" w:rsidRPr="00BF7CCC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EB" w:rsidRPr="00EC6461" w14:paraId="32195980" w14:textId="77777777" w:rsidTr="00081DEB">
        <w:trPr>
          <w:trHeight w:val="302"/>
        </w:trPr>
        <w:tc>
          <w:tcPr>
            <w:tcW w:w="9573" w:type="dxa"/>
            <w:gridSpan w:val="4"/>
          </w:tcPr>
          <w:p w14:paraId="0B96C53D" w14:textId="77777777" w:rsidR="00081DEB" w:rsidRPr="00EC6461" w:rsidRDefault="00081DEB" w:rsidP="00081DEB">
            <w:pPr>
              <w:rPr>
                <w:rFonts w:ascii="Arial" w:hAnsi="Arial" w:cs="Arial"/>
                <w:sz w:val="20"/>
                <w:szCs w:val="20"/>
              </w:rPr>
            </w:pPr>
            <w:r w:rsidRPr="00EC6461">
              <w:rPr>
                <w:rFonts w:ascii="Arial" w:hAnsi="Arial" w:cs="Arial"/>
                <w:sz w:val="20"/>
                <w:szCs w:val="20"/>
              </w:rPr>
              <w:lastRenderedPageBreak/>
              <w:t>Итого:</w:t>
            </w:r>
          </w:p>
        </w:tc>
      </w:tr>
    </w:tbl>
    <w:p w14:paraId="69F8FAF9" w14:textId="77777777" w:rsidR="00665853" w:rsidRDefault="00665853" w:rsidP="00953E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A0DA3A" w14:textId="77777777" w:rsidR="00665853" w:rsidRPr="00081DEB" w:rsidRDefault="00665853" w:rsidP="00081DEB">
      <w:pPr>
        <w:rPr>
          <w:rFonts w:ascii="Arial" w:hAnsi="Arial" w:cs="Arial"/>
          <w:sz w:val="22"/>
          <w:szCs w:val="22"/>
        </w:rPr>
      </w:pPr>
    </w:p>
    <w:sectPr w:rsidR="00665853" w:rsidRPr="00081DEB" w:rsidSect="009E5114">
      <w:footerReference w:type="default" r:id="rId7"/>
      <w:footerReference w:type="first" r:id="rId8"/>
      <w:pgSz w:w="11906" w:h="16838"/>
      <w:pgMar w:top="1134" w:right="850" w:bottom="1134" w:left="1701" w:header="163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73047" w14:textId="77777777" w:rsidR="00933C74" w:rsidRDefault="00933C74">
      <w:r>
        <w:separator/>
      </w:r>
    </w:p>
  </w:endnote>
  <w:endnote w:type="continuationSeparator" w:id="0">
    <w:p w14:paraId="345191DB" w14:textId="77777777" w:rsidR="00933C74" w:rsidRDefault="0093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F84D" w14:textId="77777777" w:rsidR="00A84A44" w:rsidRPr="0013747C" w:rsidRDefault="00A84A44" w:rsidP="00DE1F7B">
    <w:pPr>
      <w:pStyle w:val="a3"/>
      <w:tabs>
        <w:tab w:val="left" w:pos="501"/>
        <w:tab w:val="center" w:pos="5400"/>
      </w:tabs>
      <w:jc w:val="center"/>
      <w:rPr>
        <w:rFonts w:ascii="Arial" w:hAnsi="Arial" w:cs="Arial"/>
        <w:sz w:val="20"/>
      </w:rPr>
    </w:pPr>
    <w:r w:rsidRPr="0013747C">
      <w:rPr>
        <w:rFonts w:ascii="Arial" w:hAnsi="Arial" w:cs="Arial"/>
        <w:sz w:val="20"/>
      </w:rPr>
      <w:fldChar w:fldCharType="begin"/>
    </w:r>
    <w:r w:rsidRPr="0013747C">
      <w:rPr>
        <w:rFonts w:ascii="Arial" w:hAnsi="Arial" w:cs="Arial"/>
        <w:sz w:val="20"/>
      </w:rPr>
      <w:instrText>PAGE   \* MERGEFORMAT</w:instrText>
    </w:r>
    <w:r w:rsidRPr="0013747C">
      <w:rPr>
        <w:rFonts w:ascii="Arial" w:hAnsi="Arial" w:cs="Arial"/>
        <w:sz w:val="20"/>
      </w:rPr>
      <w:fldChar w:fldCharType="separate"/>
    </w:r>
    <w:r w:rsidR="00BF7CCC">
      <w:rPr>
        <w:rFonts w:ascii="Arial" w:hAnsi="Arial" w:cs="Arial"/>
        <w:noProof/>
        <w:sz w:val="20"/>
      </w:rPr>
      <w:t>5</w:t>
    </w:r>
    <w:r w:rsidRPr="0013747C">
      <w:rPr>
        <w:rFonts w:ascii="Arial" w:hAnsi="Arial" w:cs="Arial"/>
        <w:sz w:val="20"/>
      </w:rPr>
      <w:fldChar w:fldCharType="end"/>
    </w:r>
  </w:p>
  <w:p w14:paraId="5E1474D8" w14:textId="77777777" w:rsidR="00A84A44" w:rsidRPr="0013747C" w:rsidRDefault="00A84A44">
    <w:pPr>
      <w:pStyle w:val="a3"/>
      <w:ind w:firstLine="426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DB5B" w14:textId="77777777" w:rsidR="00A84A44" w:rsidRPr="004E06D4" w:rsidRDefault="00A84A44">
    <w:pPr>
      <w:pStyle w:val="a3"/>
      <w:jc w:val="center"/>
      <w:rPr>
        <w:sz w:val="20"/>
      </w:rPr>
    </w:pPr>
    <w:r w:rsidRPr="004E06D4">
      <w:rPr>
        <w:sz w:val="20"/>
      </w:rPr>
      <w:fldChar w:fldCharType="begin"/>
    </w:r>
    <w:r w:rsidRPr="004E06D4">
      <w:rPr>
        <w:sz w:val="20"/>
      </w:rPr>
      <w:instrText>PAGE   \* MERGEFORMAT</w:instrText>
    </w:r>
    <w:r w:rsidRPr="004E06D4">
      <w:rPr>
        <w:sz w:val="20"/>
      </w:rPr>
      <w:fldChar w:fldCharType="separate"/>
    </w:r>
    <w:r w:rsidR="00BF7CCC">
      <w:rPr>
        <w:noProof/>
        <w:sz w:val="20"/>
      </w:rPr>
      <w:t>1</w:t>
    </w:r>
    <w:r w:rsidRPr="004E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0FA98" w14:textId="77777777" w:rsidR="00933C74" w:rsidRDefault="00933C74">
      <w:r>
        <w:separator/>
      </w:r>
    </w:p>
  </w:footnote>
  <w:footnote w:type="continuationSeparator" w:id="0">
    <w:p w14:paraId="67E6B0CE" w14:textId="77777777" w:rsidR="00933C74" w:rsidRDefault="0093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6A90"/>
    <w:multiLevelType w:val="multilevel"/>
    <w:tmpl w:val="EC589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8827DE"/>
    <w:multiLevelType w:val="multilevel"/>
    <w:tmpl w:val="7810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FA55C3"/>
    <w:multiLevelType w:val="multilevel"/>
    <w:tmpl w:val="DB6E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114D4B"/>
    <w:multiLevelType w:val="multilevel"/>
    <w:tmpl w:val="F868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C37D4"/>
    <w:multiLevelType w:val="hybridMultilevel"/>
    <w:tmpl w:val="A69C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007E8"/>
    <w:multiLevelType w:val="multilevel"/>
    <w:tmpl w:val="E04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826C5C"/>
    <w:multiLevelType w:val="multilevel"/>
    <w:tmpl w:val="8EE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91377A"/>
    <w:multiLevelType w:val="multilevel"/>
    <w:tmpl w:val="1D84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D6445D"/>
    <w:multiLevelType w:val="multilevel"/>
    <w:tmpl w:val="B42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795F0D"/>
    <w:multiLevelType w:val="multilevel"/>
    <w:tmpl w:val="5AA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C36720"/>
    <w:multiLevelType w:val="multilevel"/>
    <w:tmpl w:val="189C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360269"/>
    <w:multiLevelType w:val="multilevel"/>
    <w:tmpl w:val="54B8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C725A4"/>
    <w:multiLevelType w:val="multilevel"/>
    <w:tmpl w:val="93DC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D117C1"/>
    <w:multiLevelType w:val="multilevel"/>
    <w:tmpl w:val="EA84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C2AE1"/>
    <w:multiLevelType w:val="multilevel"/>
    <w:tmpl w:val="578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4C4784"/>
    <w:multiLevelType w:val="hybridMultilevel"/>
    <w:tmpl w:val="E86037A8"/>
    <w:lvl w:ilvl="0" w:tplc="0804DB14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F7AC38DC">
      <w:start w:val="1"/>
      <w:numFmt w:val="decimal"/>
      <w:lvlText w:val="%2"/>
      <w:lvlJc w:val="left"/>
      <w:pPr>
        <w:ind w:left="21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B46469E"/>
    <w:multiLevelType w:val="multilevel"/>
    <w:tmpl w:val="C4D0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613FB8"/>
    <w:multiLevelType w:val="multilevel"/>
    <w:tmpl w:val="8EC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DC6F84"/>
    <w:multiLevelType w:val="multilevel"/>
    <w:tmpl w:val="4E3EF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32511322"/>
    <w:multiLevelType w:val="multilevel"/>
    <w:tmpl w:val="426E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25C3D28"/>
    <w:multiLevelType w:val="multilevel"/>
    <w:tmpl w:val="B72A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044C5C"/>
    <w:multiLevelType w:val="multilevel"/>
    <w:tmpl w:val="B81E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2">
    <w:nsid w:val="36E22AAD"/>
    <w:multiLevelType w:val="multilevel"/>
    <w:tmpl w:val="C018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886193F"/>
    <w:multiLevelType w:val="multilevel"/>
    <w:tmpl w:val="5EF2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C4314C2"/>
    <w:multiLevelType w:val="multilevel"/>
    <w:tmpl w:val="1A4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AC29DD"/>
    <w:multiLevelType w:val="multilevel"/>
    <w:tmpl w:val="668A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3562AF"/>
    <w:multiLevelType w:val="multilevel"/>
    <w:tmpl w:val="377A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C15E7C"/>
    <w:multiLevelType w:val="multilevel"/>
    <w:tmpl w:val="216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72776B8"/>
    <w:multiLevelType w:val="multilevel"/>
    <w:tmpl w:val="811C9788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29">
    <w:nsid w:val="47F54A42"/>
    <w:multiLevelType w:val="multilevel"/>
    <w:tmpl w:val="1AF2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838521C"/>
    <w:multiLevelType w:val="hybridMultilevel"/>
    <w:tmpl w:val="893AD702"/>
    <w:lvl w:ilvl="0" w:tplc="868884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330D4"/>
    <w:multiLevelType w:val="multilevel"/>
    <w:tmpl w:val="C5EA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E319E9"/>
    <w:multiLevelType w:val="multilevel"/>
    <w:tmpl w:val="5B02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EE02BD"/>
    <w:multiLevelType w:val="multilevel"/>
    <w:tmpl w:val="79DE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030180"/>
    <w:multiLevelType w:val="multilevel"/>
    <w:tmpl w:val="7C7C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1EC57DA"/>
    <w:multiLevelType w:val="multilevel"/>
    <w:tmpl w:val="0E5E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2A5251C"/>
    <w:multiLevelType w:val="multilevel"/>
    <w:tmpl w:val="B468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4A1199"/>
    <w:multiLevelType w:val="multilevel"/>
    <w:tmpl w:val="B4A0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532F45"/>
    <w:multiLevelType w:val="hybridMultilevel"/>
    <w:tmpl w:val="37E2271E"/>
    <w:lvl w:ilvl="0" w:tplc="DA2A0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AA50300"/>
    <w:multiLevelType w:val="multilevel"/>
    <w:tmpl w:val="AC74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4910E6"/>
    <w:multiLevelType w:val="multilevel"/>
    <w:tmpl w:val="FCF0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E215B9"/>
    <w:multiLevelType w:val="multilevel"/>
    <w:tmpl w:val="33B8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2469F9"/>
    <w:multiLevelType w:val="hybridMultilevel"/>
    <w:tmpl w:val="90E66F84"/>
    <w:lvl w:ilvl="0" w:tplc="AF8657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96A40"/>
    <w:multiLevelType w:val="multilevel"/>
    <w:tmpl w:val="C61E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4E75AB"/>
    <w:multiLevelType w:val="multilevel"/>
    <w:tmpl w:val="E340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5B18A4"/>
    <w:multiLevelType w:val="multilevel"/>
    <w:tmpl w:val="234C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8"/>
  </w:num>
  <w:num w:numId="3">
    <w:abstractNumId w:val="28"/>
  </w:num>
  <w:num w:numId="4">
    <w:abstractNumId w:val="42"/>
  </w:num>
  <w:num w:numId="5">
    <w:abstractNumId w:val="38"/>
  </w:num>
  <w:num w:numId="6">
    <w:abstractNumId w:val="30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32"/>
  </w:num>
  <w:num w:numId="12">
    <w:abstractNumId w:val="34"/>
  </w:num>
  <w:num w:numId="13">
    <w:abstractNumId w:val="13"/>
  </w:num>
  <w:num w:numId="14">
    <w:abstractNumId w:val="26"/>
  </w:num>
  <w:num w:numId="15">
    <w:abstractNumId w:val="20"/>
  </w:num>
  <w:num w:numId="16">
    <w:abstractNumId w:val="44"/>
  </w:num>
  <w:num w:numId="17">
    <w:abstractNumId w:val="3"/>
  </w:num>
  <w:num w:numId="18">
    <w:abstractNumId w:val="10"/>
  </w:num>
  <w:num w:numId="19">
    <w:abstractNumId w:val="31"/>
  </w:num>
  <w:num w:numId="20">
    <w:abstractNumId w:val="5"/>
  </w:num>
  <w:num w:numId="21">
    <w:abstractNumId w:val="36"/>
  </w:num>
  <w:num w:numId="22">
    <w:abstractNumId w:val="2"/>
  </w:num>
  <w:num w:numId="23">
    <w:abstractNumId w:val="7"/>
  </w:num>
  <w:num w:numId="24">
    <w:abstractNumId w:val="24"/>
  </w:num>
  <w:num w:numId="25">
    <w:abstractNumId w:val="45"/>
  </w:num>
  <w:num w:numId="26">
    <w:abstractNumId w:val="17"/>
  </w:num>
  <w:num w:numId="27">
    <w:abstractNumId w:val="25"/>
  </w:num>
  <w:num w:numId="28">
    <w:abstractNumId w:val="9"/>
  </w:num>
  <w:num w:numId="29">
    <w:abstractNumId w:val="40"/>
  </w:num>
  <w:num w:numId="30">
    <w:abstractNumId w:val="22"/>
  </w:num>
  <w:num w:numId="31">
    <w:abstractNumId w:val="39"/>
  </w:num>
  <w:num w:numId="32">
    <w:abstractNumId w:val="14"/>
  </w:num>
  <w:num w:numId="33">
    <w:abstractNumId w:val="0"/>
  </w:num>
  <w:num w:numId="34">
    <w:abstractNumId w:val="29"/>
  </w:num>
  <w:num w:numId="35">
    <w:abstractNumId w:val="12"/>
  </w:num>
  <w:num w:numId="36">
    <w:abstractNumId w:val="6"/>
  </w:num>
  <w:num w:numId="37">
    <w:abstractNumId w:val="33"/>
  </w:num>
  <w:num w:numId="38">
    <w:abstractNumId w:val="16"/>
  </w:num>
  <w:num w:numId="39">
    <w:abstractNumId w:val="23"/>
  </w:num>
  <w:num w:numId="40">
    <w:abstractNumId w:val="37"/>
  </w:num>
  <w:num w:numId="41">
    <w:abstractNumId w:val="11"/>
  </w:num>
  <w:num w:numId="42">
    <w:abstractNumId w:val="8"/>
  </w:num>
  <w:num w:numId="43">
    <w:abstractNumId w:val="19"/>
  </w:num>
  <w:num w:numId="44">
    <w:abstractNumId w:val="35"/>
  </w:num>
  <w:num w:numId="45">
    <w:abstractNumId w:val="1"/>
  </w:num>
  <w:num w:numId="46">
    <w:abstractNumId w:val="27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24"/>
    <w:rsid w:val="00012CE8"/>
    <w:rsid w:val="00020CA9"/>
    <w:rsid w:val="000218EC"/>
    <w:rsid w:val="0002742C"/>
    <w:rsid w:val="00032C44"/>
    <w:rsid w:val="0004196A"/>
    <w:rsid w:val="00047839"/>
    <w:rsid w:val="00055DC8"/>
    <w:rsid w:val="0006134F"/>
    <w:rsid w:val="0006530C"/>
    <w:rsid w:val="00072934"/>
    <w:rsid w:val="0007411B"/>
    <w:rsid w:val="00076D8A"/>
    <w:rsid w:val="00081DEB"/>
    <w:rsid w:val="0008667D"/>
    <w:rsid w:val="00086BF3"/>
    <w:rsid w:val="00091271"/>
    <w:rsid w:val="00096794"/>
    <w:rsid w:val="000A346A"/>
    <w:rsid w:val="000A6570"/>
    <w:rsid w:val="000D3E67"/>
    <w:rsid w:val="000E7A93"/>
    <w:rsid w:val="00101E4C"/>
    <w:rsid w:val="00123B9D"/>
    <w:rsid w:val="00134D51"/>
    <w:rsid w:val="00141C37"/>
    <w:rsid w:val="001543EC"/>
    <w:rsid w:val="0015595D"/>
    <w:rsid w:val="001654D0"/>
    <w:rsid w:val="00172664"/>
    <w:rsid w:val="00183444"/>
    <w:rsid w:val="00183CC2"/>
    <w:rsid w:val="00183DE6"/>
    <w:rsid w:val="0018467F"/>
    <w:rsid w:val="001A6C8E"/>
    <w:rsid w:val="001F3840"/>
    <w:rsid w:val="002118E8"/>
    <w:rsid w:val="00212E52"/>
    <w:rsid w:val="00212EF2"/>
    <w:rsid w:val="0022199C"/>
    <w:rsid w:val="00224766"/>
    <w:rsid w:val="00267057"/>
    <w:rsid w:val="002860D6"/>
    <w:rsid w:val="002B342F"/>
    <w:rsid w:val="002B4B03"/>
    <w:rsid w:val="002B50D2"/>
    <w:rsid w:val="002E75FA"/>
    <w:rsid w:val="002F4124"/>
    <w:rsid w:val="002F5939"/>
    <w:rsid w:val="0030721F"/>
    <w:rsid w:val="00324AE6"/>
    <w:rsid w:val="00327DA5"/>
    <w:rsid w:val="00330DC6"/>
    <w:rsid w:val="00345CC6"/>
    <w:rsid w:val="00365AAC"/>
    <w:rsid w:val="00374FAE"/>
    <w:rsid w:val="0038641D"/>
    <w:rsid w:val="0039397F"/>
    <w:rsid w:val="003C1232"/>
    <w:rsid w:val="003F1575"/>
    <w:rsid w:val="003F6763"/>
    <w:rsid w:val="00422742"/>
    <w:rsid w:val="00422C02"/>
    <w:rsid w:val="00435C40"/>
    <w:rsid w:val="00444C6A"/>
    <w:rsid w:val="00452213"/>
    <w:rsid w:val="004741E0"/>
    <w:rsid w:val="00481602"/>
    <w:rsid w:val="00482AFD"/>
    <w:rsid w:val="00485994"/>
    <w:rsid w:val="00490CF1"/>
    <w:rsid w:val="00494548"/>
    <w:rsid w:val="004A4A64"/>
    <w:rsid w:val="004B1B18"/>
    <w:rsid w:val="004B701F"/>
    <w:rsid w:val="004C2A74"/>
    <w:rsid w:val="004F1E8F"/>
    <w:rsid w:val="00524E67"/>
    <w:rsid w:val="00533E54"/>
    <w:rsid w:val="0053644A"/>
    <w:rsid w:val="005447C2"/>
    <w:rsid w:val="005647A6"/>
    <w:rsid w:val="00580D3C"/>
    <w:rsid w:val="00594AFA"/>
    <w:rsid w:val="005972D5"/>
    <w:rsid w:val="005B55AD"/>
    <w:rsid w:val="005C10E0"/>
    <w:rsid w:val="005D1925"/>
    <w:rsid w:val="005D5625"/>
    <w:rsid w:val="005F1AEF"/>
    <w:rsid w:val="00607411"/>
    <w:rsid w:val="006169D6"/>
    <w:rsid w:val="00623729"/>
    <w:rsid w:val="00630850"/>
    <w:rsid w:val="006345AE"/>
    <w:rsid w:val="00663A46"/>
    <w:rsid w:val="00664A98"/>
    <w:rsid w:val="00665853"/>
    <w:rsid w:val="00665B5C"/>
    <w:rsid w:val="006765E9"/>
    <w:rsid w:val="006905C5"/>
    <w:rsid w:val="006B3AFB"/>
    <w:rsid w:val="006D4214"/>
    <w:rsid w:val="006E7C02"/>
    <w:rsid w:val="006F0E57"/>
    <w:rsid w:val="00700FC1"/>
    <w:rsid w:val="0070783C"/>
    <w:rsid w:val="0071118C"/>
    <w:rsid w:val="00711866"/>
    <w:rsid w:val="0071263E"/>
    <w:rsid w:val="00721F27"/>
    <w:rsid w:val="0073646D"/>
    <w:rsid w:val="0073756A"/>
    <w:rsid w:val="00744F8F"/>
    <w:rsid w:val="00745DA0"/>
    <w:rsid w:val="00757000"/>
    <w:rsid w:val="007600D1"/>
    <w:rsid w:val="00766056"/>
    <w:rsid w:val="007663D9"/>
    <w:rsid w:val="00780690"/>
    <w:rsid w:val="00782151"/>
    <w:rsid w:val="007A4463"/>
    <w:rsid w:val="007B6892"/>
    <w:rsid w:val="007D556C"/>
    <w:rsid w:val="007E32B7"/>
    <w:rsid w:val="007E6696"/>
    <w:rsid w:val="007F2AE3"/>
    <w:rsid w:val="007F35E4"/>
    <w:rsid w:val="00804732"/>
    <w:rsid w:val="00815A93"/>
    <w:rsid w:val="008204C7"/>
    <w:rsid w:val="008265CF"/>
    <w:rsid w:val="008270C0"/>
    <w:rsid w:val="00847271"/>
    <w:rsid w:val="00886C34"/>
    <w:rsid w:val="008A26D2"/>
    <w:rsid w:val="008A7027"/>
    <w:rsid w:val="008D319C"/>
    <w:rsid w:val="008D3E51"/>
    <w:rsid w:val="008D5F39"/>
    <w:rsid w:val="008E0794"/>
    <w:rsid w:val="008E7161"/>
    <w:rsid w:val="008F1D6A"/>
    <w:rsid w:val="00904B32"/>
    <w:rsid w:val="00907866"/>
    <w:rsid w:val="0091264F"/>
    <w:rsid w:val="00926FC2"/>
    <w:rsid w:val="009306CD"/>
    <w:rsid w:val="00933C74"/>
    <w:rsid w:val="00940A7E"/>
    <w:rsid w:val="00943742"/>
    <w:rsid w:val="00953E3F"/>
    <w:rsid w:val="00975961"/>
    <w:rsid w:val="009A0BCD"/>
    <w:rsid w:val="009A6429"/>
    <w:rsid w:val="009B6D86"/>
    <w:rsid w:val="009B6EB4"/>
    <w:rsid w:val="009C02F3"/>
    <w:rsid w:val="009D0C41"/>
    <w:rsid w:val="009D3BA6"/>
    <w:rsid w:val="009D557C"/>
    <w:rsid w:val="009E5114"/>
    <w:rsid w:val="00A00C69"/>
    <w:rsid w:val="00A01FF0"/>
    <w:rsid w:val="00A03BEF"/>
    <w:rsid w:val="00A11A10"/>
    <w:rsid w:val="00A1716B"/>
    <w:rsid w:val="00A177D2"/>
    <w:rsid w:val="00A22543"/>
    <w:rsid w:val="00A369C4"/>
    <w:rsid w:val="00A52730"/>
    <w:rsid w:val="00A560A9"/>
    <w:rsid w:val="00A60D9C"/>
    <w:rsid w:val="00A623B1"/>
    <w:rsid w:val="00A6348A"/>
    <w:rsid w:val="00A748B0"/>
    <w:rsid w:val="00A810A5"/>
    <w:rsid w:val="00A84A44"/>
    <w:rsid w:val="00A87E9D"/>
    <w:rsid w:val="00AA0A25"/>
    <w:rsid w:val="00AA4C76"/>
    <w:rsid w:val="00AB6E91"/>
    <w:rsid w:val="00AD486C"/>
    <w:rsid w:val="00AD5357"/>
    <w:rsid w:val="00B152FC"/>
    <w:rsid w:val="00B309A9"/>
    <w:rsid w:val="00B36BD9"/>
    <w:rsid w:val="00B42772"/>
    <w:rsid w:val="00B43183"/>
    <w:rsid w:val="00B52166"/>
    <w:rsid w:val="00B72EEB"/>
    <w:rsid w:val="00B74AF7"/>
    <w:rsid w:val="00B94107"/>
    <w:rsid w:val="00B95C95"/>
    <w:rsid w:val="00BB2E17"/>
    <w:rsid w:val="00BB318E"/>
    <w:rsid w:val="00BB4F26"/>
    <w:rsid w:val="00BC2839"/>
    <w:rsid w:val="00BE7061"/>
    <w:rsid w:val="00BF0F13"/>
    <w:rsid w:val="00BF7CCC"/>
    <w:rsid w:val="00C23246"/>
    <w:rsid w:val="00C34B7D"/>
    <w:rsid w:val="00C627C9"/>
    <w:rsid w:val="00C65A76"/>
    <w:rsid w:val="00C83F0A"/>
    <w:rsid w:val="00C864A5"/>
    <w:rsid w:val="00C87BF8"/>
    <w:rsid w:val="00C87E7F"/>
    <w:rsid w:val="00C9318D"/>
    <w:rsid w:val="00CD1D36"/>
    <w:rsid w:val="00CD2AC3"/>
    <w:rsid w:val="00CE444D"/>
    <w:rsid w:val="00D1125C"/>
    <w:rsid w:val="00D24345"/>
    <w:rsid w:val="00D27525"/>
    <w:rsid w:val="00D46037"/>
    <w:rsid w:val="00D50CE6"/>
    <w:rsid w:val="00D57D6C"/>
    <w:rsid w:val="00D707CB"/>
    <w:rsid w:val="00D7197C"/>
    <w:rsid w:val="00D90417"/>
    <w:rsid w:val="00DA6E93"/>
    <w:rsid w:val="00DC78B4"/>
    <w:rsid w:val="00DD40E3"/>
    <w:rsid w:val="00DD6929"/>
    <w:rsid w:val="00DE1F7B"/>
    <w:rsid w:val="00DE219C"/>
    <w:rsid w:val="00DE6B2E"/>
    <w:rsid w:val="00DF0A41"/>
    <w:rsid w:val="00DF753D"/>
    <w:rsid w:val="00E15E32"/>
    <w:rsid w:val="00E163AD"/>
    <w:rsid w:val="00E227EE"/>
    <w:rsid w:val="00E351F7"/>
    <w:rsid w:val="00E44C3B"/>
    <w:rsid w:val="00E549BC"/>
    <w:rsid w:val="00E64634"/>
    <w:rsid w:val="00E70715"/>
    <w:rsid w:val="00E73DD4"/>
    <w:rsid w:val="00E76142"/>
    <w:rsid w:val="00E77CC5"/>
    <w:rsid w:val="00E80269"/>
    <w:rsid w:val="00E84D8A"/>
    <w:rsid w:val="00E92A6E"/>
    <w:rsid w:val="00E958B9"/>
    <w:rsid w:val="00EB0D16"/>
    <w:rsid w:val="00EB799B"/>
    <w:rsid w:val="00EC6461"/>
    <w:rsid w:val="00EC7888"/>
    <w:rsid w:val="00ED1211"/>
    <w:rsid w:val="00ED358F"/>
    <w:rsid w:val="00EE1687"/>
    <w:rsid w:val="00EE74E5"/>
    <w:rsid w:val="00EF1572"/>
    <w:rsid w:val="00EF4737"/>
    <w:rsid w:val="00F071C9"/>
    <w:rsid w:val="00F27184"/>
    <w:rsid w:val="00F36674"/>
    <w:rsid w:val="00F5694C"/>
    <w:rsid w:val="00F60085"/>
    <w:rsid w:val="00F609CE"/>
    <w:rsid w:val="00FB0E44"/>
    <w:rsid w:val="00FD74C9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5131"/>
  <w15:docId w15:val="{70208AD8-95CE-4446-BDEA-FF8187CD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44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4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4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43742"/>
    <w:pPr>
      <w:keepNext/>
      <w:autoSpaceDE/>
      <w:autoSpaceDN/>
      <w:adjustRightInd/>
      <w:outlineLvl w:val="2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E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E44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a5">
    <w:name w:val="Заголовок приложения"/>
    <w:basedOn w:val="a"/>
    <w:next w:val="a"/>
    <w:rsid w:val="00FB0E44"/>
    <w:pPr>
      <w:widowControl w:val="0"/>
      <w:autoSpaceDE/>
      <w:autoSpaceDN/>
      <w:adjustRightInd/>
      <w:spacing w:before="60"/>
      <w:jc w:val="center"/>
    </w:pPr>
    <w:rPr>
      <w:rFonts w:ascii="Times New Roman" w:hAnsi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6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374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43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37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3742"/>
    <w:rPr>
      <w:rFonts w:ascii="Times New Roman CYR" w:eastAsia="Times New Roman" w:hAnsi="Times New Roman CYR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41C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141C37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141C37"/>
  </w:style>
  <w:style w:type="character" w:styleId="ae">
    <w:name w:val="Hyperlink"/>
    <w:basedOn w:val="a0"/>
    <w:uiPriority w:val="99"/>
    <w:unhideWhenUsed/>
    <w:rsid w:val="000A657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A6570"/>
    <w:rPr>
      <w:color w:val="800080"/>
      <w:u w:val="single"/>
    </w:rPr>
  </w:style>
  <w:style w:type="paragraph" w:customStyle="1" w:styleId="xl63">
    <w:name w:val="xl63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0A6570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0A6570"/>
    <w:pPr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rsid w:val="000A6570"/>
    <w:pPr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0A6570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9">
    <w:name w:val="xl69"/>
    <w:basedOn w:val="a"/>
    <w:rsid w:val="000A6570"/>
    <w:pPr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a"/>
    <w:rsid w:val="000A6570"/>
    <w:pPr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A6570"/>
    <w:pP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73">
    <w:name w:val="xl73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f0">
    <w:name w:val="Title"/>
    <w:basedOn w:val="a"/>
    <w:link w:val="af1"/>
    <w:qFormat/>
    <w:rsid w:val="009306CD"/>
    <w:pPr>
      <w:autoSpaceDE/>
      <w:autoSpaceDN/>
      <w:adjustRightInd/>
      <w:ind w:firstLine="680"/>
      <w:jc w:val="center"/>
    </w:pPr>
    <w:rPr>
      <w:rFonts w:ascii="Times New Roman" w:hAnsi="Times New Roman"/>
      <w:b/>
      <w:szCs w:val="20"/>
    </w:rPr>
  </w:style>
  <w:style w:type="character" w:customStyle="1" w:styleId="af1">
    <w:name w:val="Название Знак"/>
    <w:basedOn w:val="a0"/>
    <w:link w:val="af0"/>
    <w:rsid w:val="009306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List Continue"/>
    <w:basedOn w:val="a"/>
    <w:unhideWhenUsed/>
    <w:rsid w:val="00A84A44"/>
    <w:pPr>
      <w:autoSpaceDE/>
      <w:autoSpaceDN/>
      <w:adjustRightInd/>
      <w:spacing w:after="120"/>
      <w:ind w:left="283" w:firstLine="851"/>
      <w:jc w:val="both"/>
    </w:pPr>
    <w:rPr>
      <w:rFonts w:ascii="Times New Roman" w:hAnsi="Times New Roman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972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647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3">
    <w:name w:val="Strong"/>
    <w:basedOn w:val="a0"/>
    <w:uiPriority w:val="22"/>
    <w:qFormat/>
    <w:rsid w:val="00A6348A"/>
    <w:rPr>
      <w:b/>
      <w:bCs/>
    </w:rPr>
  </w:style>
  <w:style w:type="paragraph" w:customStyle="1" w:styleId="docdata">
    <w:name w:val="docdata"/>
    <w:aliases w:val="docy,v5,6946,bqiaagaaeyqcaaagiaiaaap4gqaabqyaaaaaaaaaaaaaaaaaaaaaaaaaaaaaaaaaaaaaaaaaaaaaaaaaaaaaaaaaaaaaaaaaaaaaaaaaaaaaaaaaaaaaaaaaaaaaaaaaaaaaaaaaaaaaaaaaaaaaaaaaaaaaaaaaaaaaaaaaaaaaaaaaaaaaaaaaaaaaaaaaaaaaaaaaaaaaaaaaaaaaaaaaaaaaaaaaaaaaaaaa"/>
    <w:basedOn w:val="a"/>
    <w:rsid w:val="00623729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1221">
    <w:name w:val="1221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623729"/>
  </w:style>
  <w:style w:type="paragraph" w:styleId="af4">
    <w:name w:val="Normal (Web)"/>
    <w:basedOn w:val="a"/>
    <w:uiPriority w:val="99"/>
    <w:unhideWhenUsed/>
    <w:rsid w:val="00953E3F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wky31w">
    <w:name w:val="wky31w"/>
    <w:basedOn w:val="a0"/>
    <w:rsid w:val="00700FC1"/>
  </w:style>
  <w:style w:type="character" w:customStyle="1" w:styleId="20">
    <w:name w:val="Заголовок 2 Знак"/>
    <w:basedOn w:val="a0"/>
    <w:link w:val="2"/>
    <w:uiPriority w:val="9"/>
    <w:semiHidden/>
    <w:rsid w:val="00EC64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-semibold">
    <w:name w:val="font-semibold"/>
    <w:basedOn w:val="a0"/>
    <w:rsid w:val="00EC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ЛПНИ</Company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Zakupki</cp:lastModifiedBy>
  <cp:revision>7</cp:revision>
  <cp:lastPrinted>2025-11-01T05:33:00Z</cp:lastPrinted>
  <dcterms:created xsi:type="dcterms:W3CDTF">2026-07-10T09:22:00Z</dcterms:created>
  <dcterms:modified xsi:type="dcterms:W3CDTF">2026-07-14T06:20:00Z</dcterms:modified>
</cp:coreProperties>
</file>