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F4656" w14:textId="77777777" w:rsidR="00915C3A" w:rsidRDefault="00915C3A">
      <w:pPr>
        <w:jc w:val="right"/>
        <w:rPr>
          <w:sz w:val="22"/>
          <w:szCs w:val="22"/>
          <w:lang w:eastAsia="en-US"/>
        </w:rPr>
      </w:pPr>
    </w:p>
    <w:p w14:paraId="692A1C51" w14:textId="77777777" w:rsidR="00915C3A" w:rsidRDefault="008D350C">
      <w:pPr>
        <w:tabs>
          <w:tab w:val="left" w:pos="4200"/>
        </w:tabs>
        <w:autoSpaceDE w:val="0"/>
        <w:autoSpaceDN w:val="0"/>
        <w:adjustRightInd w:val="0"/>
        <w:spacing w:line="276" w:lineRule="auto"/>
        <w:jc w:val="right"/>
      </w:pPr>
      <w:r>
        <w:t>УТВЕРЖДАЮ</w:t>
      </w:r>
    </w:p>
    <w:p w14:paraId="0F8D4FC8" w14:textId="77777777" w:rsidR="00915C3A" w:rsidRDefault="008D350C">
      <w:pPr>
        <w:tabs>
          <w:tab w:val="left" w:pos="4200"/>
        </w:tabs>
        <w:autoSpaceDE w:val="0"/>
        <w:autoSpaceDN w:val="0"/>
        <w:adjustRightInd w:val="0"/>
        <w:spacing w:line="276" w:lineRule="auto"/>
        <w:jc w:val="right"/>
      </w:pPr>
      <w:proofErr w:type="spellStart"/>
      <w:r>
        <w:t>Дире</w:t>
      </w:r>
      <w:proofErr w:type="spellEnd"/>
      <w:r>
        <w:t>﻿‍‍⁠‍‌⁠⁠﻿​⁠﻿‌‌‍⁠⁠‍​‌⁠⁠‍​⁠‌​​‌⁠﻿﻿⁠﻿​‌‍​​﻿﻿‍‌​</w:t>
      </w:r>
      <w:proofErr w:type="spellStart"/>
      <w:r>
        <w:t>ктор</w:t>
      </w:r>
      <w:proofErr w:type="spellEnd"/>
    </w:p>
    <w:p w14:paraId="3B3A64E7" w14:textId="1560C9BA" w:rsidR="00915C3A" w:rsidRDefault="008D350C">
      <w:pPr>
        <w:tabs>
          <w:tab w:val="left" w:pos="4200"/>
        </w:tabs>
        <w:autoSpaceDE w:val="0"/>
        <w:autoSpaceDN w:val="0"/>
        <w:adjustRightInd w:val="0"/>
        <w:spacing w:line="276" w:lineRule="auto"/>
        <w:jc w:val="right"/>
      </w:pPr>
      <w:r>
        <w:t>МАУ «</w:t>
      </w:r>
      <w:r w:rsidR="00893083">
        <w:t>ЦПМИ» ‌</w:t>
      </w:r>
      <w:r>
        <w:t>​‍﻿‍‌⁠‍​‌﻿⁠⁠‍﻿‌‌⁠⁠​‌‌‌‍​​‍‌‍﻿‌‌‌﻿⁠﻿​‍﻿⁠﻿‍‌﻿ города Челябинска</w:t>
      </w:r>
    </w:p>
    <w:p w14:paraId="4A3DC311" w14:textId="77777777" w:rsidR="00915C3A" w:rsidRDefault="00915C3A">
      <w:pPr>
        <w:tabs>
          <w:tab w:val="left" w:pos="4200"/>
        </w:tabs>
        <w:autoSpaceDE w:val="0"/>
        <w:autoSpaceDN w:val="0"/>
        <w:adjustRightInd w:val="0"/>
        <w:spacing w:line="276" w:lineRule="auto"/>
        <w:jc w:val="right"/>
      </w:pPr>
    </w:p>
    <w:p w14:paraId="3E713227" w14:textId="77777777" w:rsidR="00915C3A" w:rsidRDefault="008D350C">
      <w:pPr>
        <w:tabs>
          <w:tab w:val="left" w:pos="4200"/>
        </w:tabs>
        <w:autoSpaceDE w:val="0"/>
        <w:autoSpaceDN w:val="0"/>
        <w:adjustRightInd w:val="0"/>
        <w:spacing w:line="276" w:lineRule="auto"/>
        <w:jc w:val="right"/>
      </w:pPr>
      <w:r>
        <w:t xml:space="preserve">______________________ Ш. А. </w:t>
      </w:r>
      <w:proofErr w:type="spellStart"/>
      <w:r>
        <w:t>Хатмуллин</w:t>
      </w:r>
      <w:proofErr w:type="spellEnd"/>
      <w:r>
        <w:t xml:space="preserve"> </w:t>
      </w:r>
    </w:p>
    <w:p w14:paraId="179DC6E1" w14:textId="3662D170" w:rsidR="00915C3A" w:rsidRDefault="00226D31">
      <w:pPr>
        <w:jc w:val="right"/>
        <w:rPr>
          <w:b/>
          <w:sz w:val="20"/>
        </w:rPr>
      </w:pPr>
      <w:r>
        <w:t>«</w:t>
      </w:r>
      <w:r w:rsidR="008F5B5E">
        <w:t>16</w:t>
      </w:r>
      <w:r w:rsidR="008D350C">
        <w:t>»</w:t>
      </w:r>
      <w:r w:rsidR="00197CE6">
        <w:t xml:space="preserve"> </w:t>
      </w:r>
      <w:r w:rsidR="008F5B5E">
        <w:t>июл</w:t>
      </w:r>
      <w:r w:rsidR="00E06555">
        <w:t>я</w:t>
      </w:r>
      <w:r w:rsidR="00513B0D">
        <w:t xml:space="preserve"> 2026</w:t>
      </w:r>
      <w:r w:rsidR="008D350C">
        <w:t xml:space="preserve"> г</w:t>
      </w:r>
    </w:p>
    <w:p w14:paraId="1AE36EDF" w14:textId="77777777" w:rsidR="00915C3A" w:rsidRDefault="00915C3A">
      <w:pPr>
        <w:jc w:val="center"/>
        <w:rPr>
          <w:b/>
          <w:sz w:val="20"/>
        </w:rPr>
      </w:pPr>
    </w:p>
    <w:p w14:paraId="22211F47" w14:textId="77777777" w:rsidR="00915C3A" w:rsidRDefault="008D350C">
      <w:pPr>
        <w:jc w:val="center"/>
        <w:rPr>
          <w:b/>
          <w:sz w:val="22"/>
          <w:szCs w:val="22"/>
        </w:rPr>
      </w:pPr>
      <w:r>
        <w:rPr>
          <w:b/>
          <w:sz w:val="22"/>
          <w:szCs w:val="22"/>
        </w:rPr>
        <w:t>ИЗВЕЩЕНИЕ №__</w:t>
      </w:r>
    </w:p>
    <w:p w14:paraId="6BB9BE75" w14:textId="77777777" w:rsidR="00915C3A" w:rsidRDefault="008D350C">
      <w:pPr>
        <w:jc w:val="center"/>
        <w:rPr>
          <w:b/>
          <w:sz w:val="22"/>
          <w:szCs w:val="22"/>
        </w:rPr>
      </w:pPr>
      <w:r>
        <w:rPr>
          <w:b/>
          <w:sz w:val="22"/>
          <w:szCs w:val="22"/>
        </w:rPr>
        <w:t xml:space="preserve">о проведении закупки способом </w:t>
      </w:r>
    </w:p>
    <w:p w14:paraId="4FCC7C46" w14:textId="77777777" w:rsidR="00915C3A" w:rsidRDefault="008D350C">
      <w:pPr>
        <w:jc w:val="center"/>
        <w:rPr>
          <w:b/>
          <w:sz w:val="22"/>
          <w:szCs w:val="22"/>
        </w:rPr>
      </w:pPr>
      <w:r>
        <w:rPr>
          <w:b/>
          <w:sz w:val="22"/>
          <w:szCs w:val="22"/>
        </w:rPr>
        <w:t>запроса котировок в электронной форме</w:t>
      </w:r>
    </w:p>
    <w:p w14:paraId="72C86750" w14:textId="77777777" w:rsidR="00915C3A" w:rsidRDefault="00915C3A">
      <w:pPr>
        <w:tabs>
          <w:tab w:val="left" w:pos="709"/>
        </w:tabs>
        <w:ind w:firstLine="284"/>
        <w:jc w:val="both"/>
        <w:rPr>
          <w:sz w:val="22"/>
          <w:szCs w:val="22"/>
        </w:rPr>
      </w:pPr>
    </w:p>
    <w:tbl>
      <w:tblPr>
        <w:tblW w:w="48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3114"/>
        <w:gridCol w:w="6403"/>
      </w:tblGrid>
      <w:tr w:rsidR="00915C3A" w14:paraId="5EEB8AF4"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0D3058C2" w14:textId="77777777" w:rsidR="00915C3A" w:rsidRDefault="008D350C">
            <w:pPr>
              <w:jc w:val="center"/>
              <w:rPr>
                <w:b/>
                <w:sz w:val="22"/>
                <w:szCs w:val="22"/>
                <w:lang w:eastAsia="en-US"/>
              </w:rPr>
            </w:pPr>
            <w:r>
              <w:rPr>
                <w:b/>
                <w:sz w:val="22"/>
                <w:szCs w:val="22"/>
                <w:lang w:eastAsia="en-US"/>
              </w:rPr>
              <w:t xml:space="preserve">№ </w:t>
            </w:r>
          </w:p>
        </w:tc>
        <w:tc>
          <w:tcPr>
            <w:tcW w:w="1523" w:type="pct"/>
            <w:tcBorders>
              <w:top w:val="single" w:sz="4" w:space="0" w:color="auto"/>
              <w:left w:val="single" w:sz="4" w:space="0" w:color="auto"/>
              <w:bottom w:val="single" w:sz="4" w:space="0" w:color="auto"/>
              <w:right w:val="single" w:sz="4" w:space="0" w:color="auto"/>
            </w:tcBorders>
          </w:tcPr>
          <w:p w14:paraId="12C9C526" w14:textId="77777777" w:rsidR="00915C3A" w:rsidRDefault="008D350C">
            <w:pPr>
              <w:jc w:val="center"/>
              <w:rPr>
                <w:b/>
                <w:sz w:val="22"/>
                <w:szCs w:val="22"/>
                <w:lang w:eastAsia="en-US"/>
              </w:rPr>
            </w:pPr>
            <w:r>
              <w:rPr>
                <w:b/>
                <w:sz w:val="22"/>
                <w:szCs w:val="22"/>
                <w:lang w:eastAsia="en-US"/>
              </w:rPr>
              <w:t>Наименование</w:t>
            </w:r>
          </w:p>
        </w:tc>
        <w:tc>
          <w:tcPr>
            <w:tcW w:w="3130" w:type="pct"/>
            <w:tcBorders>
              <w:top w:val="single" w:sz="4" w:space="0" w:color="auto"/>
              <w:left w:val="single" w:sz="4" w:space="0" w:color="auto"/>
              <w:bottom w:val="single" w:sz="4" w:space="0" w:color="auto"/>
              <w:right w:val="single" w:sz="4" w:space="0" w:color="auto"/>
            </w:tcBorders>
          </w:tcPr>
          <w:p w14:paraId="619CFEE5" w14:textId="77777777" w:rsidR="00915C3A" w:rsidRDefault="008D350C">
            <w:pPr>
              <w:jc w:val="center"/>
              <w:rPr>
                <w:b/>
                <w:sz w:val="22"/>
                <w:szCs w:val="22"/>
                <w:lang w:eastAsia="en-US"/>
              </w:rPr>
            </w:pPr>
            <w:r>
              <w:rPr>
                <w:b/>
                <w:sz w:val="22"/>
                <w:szCs w:val="22"/>
                <w:lang w:eastAsia="en-US"/>
              </w:rPr>
              <w:t xml:space="preserve">Содержание </w:t>
            </w:r>
          </w:p>
        </w:tc>
      </w:tr>
      <w:tr w:rsidR="00915C3A" w14:paraId="3368E3E7"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0D3EA4D6" w14:textId="77777777" w:rsidR="00915C3A" w:rsidRDefault="008D350C">
            <w:pPr>
              <w:rPr>
                <w:b/>
                <w:sz w:val="22"/>
                <w:szCs w:val="22"/>
                <w:lang w:eastAsia="en-US"/>
              </w:rPr>
            </w:pPr>
            <w:r>
              <w:rPr>
                <w:b/>
                <w:sz w:val="22"/>
                <w:szCs w:val="22"/>
                <w:lang w:eastAsia="en-US"/>
              </w:rPr>
              <w:t>1.</w:t>
            </w:r>
          </w:p>
        </w:tc>
        <w:tc>
          <w:tcPr>
            <w:tcW w:w="1523" w:type="pct"/>
            <w:tcBorders>
              <w:top w:val="single" w:sz="4" w:space="0" w:color="auto"/>
              <w:left w:val="single" w:sz="4" w:space="0" w:color="auto"/>
              <w:bottom w:val="single" w:sz="4" w:space="0" w:color="auto"/>
              <w:right w:val="single" w:sz="4" w:space="0" w:color="auto"/>
            </w:tcBorders>
          </w:tcPr>
          <w:p w14:paraId="37465253" w14:textId="77777777" w:rsidR="00915C3A" w:rsidRDefault="008D350C">
            <w:pPr>
              <w:rPr>
                <w:b/>
                <w:sz w:val="22"/>
                <w:szCs w:val="22"/>
                <w:lang w:eastAsia="en-US"/>
              </w:rPr>
            </w:pPr>
            <w:r>
              <w:rPr>
                <w:b/>
                <w:sz w:val="22"/>
                <w:szCs w:val="22"/>
                <w:lang w:eastAsia="en-US"/>
              </w:rPr>
              <w:t>Способ закупки</w:t>
            </w:r>
          </w:p>
        </w:tc>
        <w:tc>
          <w:tcPr>
            <w:tcW w:w="3130" w:type="pct"/>
            <w:tcBorders>
              <w:top w:val="single" w:sz="4" w:space="0" w:color="auto"/>
              <w:left w:val="single" w:sz="4" w:space="0" w:color="auto"/>
              <w:bottom w:val="single" w:sz="4" w:space="0" w:color="auto"/>
              <w:right w:val="single" w:sz="4" w:space="0" w:color="auto"/>
            </w:tcBorders>
          </w:tcPr>
          <w:p w14:paraId="1FD116EA" w14:textId="77777777" w:rsidR="00915C3A" w:rsidRDefault="008D350C">
            <w:pPr>
              <w:jc w:val="both"/>
              <w:rPr>
                <w:b/>
                <w:sz w:val="22"/>
                <w:szCs w:val="22"/>
                <w:lang w:eastAsia="en-US"/>
              </w:rPr>
            </w:pPr>
            <w:r>
              <w:rPr>
                <w:sz w:val="22"/>
                <w:szCs w:val="22"/>
              </w:rPr>
              <w:t>Запрос котировок в электронной форме.</w:t>
            </w:r>
          </w:p>
        </w:tc>
      </w:tr>
      <w:tr w:rsidR="00915C3A" w14:paraId="2FDB4778"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59FBE70A" w14:textId="77777777" w:rsidR="00915C3A" w:rsidRDefault="008D350C">
            <w:pPr>
              <w:tabs>
                <w:tab w:val="left" w:pos="652"/>
              </w:tabs>
              <w:jc w:val="both"/>
              <w:rPr>
                <w:b/>
                <w:sz w:val="22"/>
                <w:szCs w:val="22"/>
                <w:lang w:eastAsia="en-US"/>
              </w:rPr>
            </w:pPr>
            <w:r>
              <w:rPr>
                <w:b/>
                <w:sz w:val="22"/>
                <w:szCs w:val="22"/>
                <w:lang w:eastAsia="en-US"/>
              </w:rPr>
              <w:t xml:space="preserve">2. </w:t>
            </w:r>
            <w:r>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915C3A" w14:paraId="17A58B3F" w14:textId="77777777" w:rsidTr="00C05324">
        <w:trPr>
          <w:trHeight w:val="510"/>
          <w:jc w:val="center"/>
        </w:trPr>
        <w:tc>
          <w:tcPr>
            <w:tcW w:w="347" w:type="pct"/>
            <w:tcBorders>
              <w:top w:val="single" w:sz="4" w:space="0" w:color="auto"/>
              <w:left w:val="single" w:sz="4" w:space="0" w:color="auto"/>
              <w:bottom w:val="single" w:sz="4" w:space="0" w:color="auto"/>
              <w:right w:val="single" w:sz="4" w:space="0" w:color="auto"/>
            </w:tcBorders>
          </w:tcPr>
          <w:p w14:paraId="0A51A276" w14:textId="77777777" w:rsidR="00915C3A" w:rsidRDefault="008D350C">
            <w:pPr>
              <w:tabs>
                <w:tab w:val="left" w:pos="652"/>
              </w:tabs>
              <w:rPr>
                <w:b/>
                <w:sz w:val="22"/>
                <w:szCs w:val="22"/>
                <w:lang w:eastAsia="en-US"/>
              </w:rPr>
            </w:pPr>
            <w:r>
              <w:rPr>
                <w:b/>
                <w:sz w:val="22"/>
                <w:szCs w:val="22"/>
                <w:lang w:eastAsia="en-US"/>
              </w:rPr>
              <w:t>2.1.</w:t>
            </w:r>
          </w:p>
        </w:tc>
        <w:tc>
          <w:tcPr>
            <w:tcW w:w="1523" w:type="pct"/>
            <w:tcBorders>
              <w:top w:val="single" w:sz="4" w:space="0" w:color="auto"/>
              <w:left w:val="single" w:sz="4" w:space="0" w:color="auto"/>
              <w:bottom w:val="single" w:sz="4" w:space="0" w:color="auto"/>
              <w:right w:val="single" w:sz="4" w:space="0" w:color="auto"/>
            </w:tcBorders>
          </w:tcPr>
          <w:p w14:paraId="78D23080" w14:textId="77777777" w:rsidR="00915C3A" w:rsidRDefault="008D350C">
            <w:pPr>
              <w:shd w:val="clear" w:color="auto" w:fill="FFFFFF"/>
              <w:rPr>
                <w:sz w:val="22"/>
                <w:szCs w:val="22"/>
              </w:rPr>
            </w:pPr>
            <w:r>
              <w:rPr>
                <w:sz w:val="22"/>
                <w:szCs w:val="22"/>
              </w:rPr>
              <w:t>Наименование Заказчика</w:t>
            </w:r>
          </w:p>
        </w:tc>
        <w:tc>
          <w:tcPr>
            <w:tcW w:w="3130" w:type="pct"/>
            <w:tcBorders>
              <w:top w:val="single" w:sz="4" w:space="0" w:color="auto"/>
              <w:left w:val="single" w:sz="4" w:space="0" w:color="auto"/>
              <w:bottom w:val="single" w:sz="4" w:space="0" w:color="auto"/>
              <w:right w:val="single" w:sz="4" w:space="0" w:color="auto"/>
            </w:tcBorders>
          </w:tcPr>
          <w:p w14:paraId="329BA213" w14:textId="77777777" w:rsidR="00915C3A" w:rsidRDefault="008D350C">
            <w:pPr>
              <w:widowControl w:val="0"/>
              <w:rPr>
                <w:rFonts w:eastAsia="Courier New"/>
                <w:color w:val="000000"/>
                <w:sz w:val="22"/>
                <w:szCs w:val="22"/>
              </w:rPr>
            </w:pPr>
            <w:bookmarkStart w:id="0" w:name="_Hlk212029695"/>
            <w:r>
              <w:rPr>
                <w:color w:val="000000"/>
                <w:sz w:val="22"/>
                <w:szCs w:val="22"/>
              </w:rPr>
              <w:t>Муниципальное автономное учреждение «Центр поддержки молодежных инициатив» города Челябинска</w:t>
            </w:r>
            <w:bookmarkEnd w:id="0"/>
          </w:p>
        </w:tc>
      </w:tr>
      <w:tr w:rsidR="00915C3A" w14:paraId="4C4BD46F"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44DBA948" w14:textId="77777777" w:rsidR="00915C3A" w:rsidRDefault="008D350C">
            <w:pPr>
              <w:tabs>
                <w:tab w:val="left" w:pos="652"/>
              </w:tabs>
              <w:rPr>
                <w:b/>
                <w:sz w:val="22"/>
                <w:szCs w:val="22"/>
                <w:lang w:eastAsia="en-US"/>
              </w:rPr>
            </w:pPr>
            <w:r>
              <w:rPr>
                <w:b/>
                <w:sz w:val="22"/>
                <w:szCs w:val="22"/>
                <w:lang w:eastAsia="en-US"/>
              </w:rPr>
              <w:t>2.2.</w:t>
            </w:r>
          </w:p>
        </w:tc>
        <w:tc>
          <w:tcPr>
            <w:tcW w:w="1523" w:type="pct"/>
            <w:tcBorders>
              <w:top w:val="single" w:sz="4" w:space="0" w:color="auto"/>
              <w:left w:val="single" w:sz="4" w:space="0" w:color="auto"/>
              <w:bottom w:val="single" w:sz="4" w:space="0" w:color="auto"/>
              <w:right w:val="single" w:sz="4" w:space="0" w:color="auto"/>
            </w:tcBorders>
          </w:tcPr>
          <w:p w14:paraId="39FA0E3E" w14:textId="77777777" w:rsidR="00915C3A" w:rsidRDefault="008D350C">
            <w:pPr>
              <w:shd w:val="clear" w:color="auto" w:fill="FFFFFF"/>
              <w:rPr>
                <w:sz w:val="22"/>
                <w:szCs w:val="22"/>
              </w:rPr>
            </w:pPr>
            <w:r>
              <w:rPr>
                <w:sz w:val="22"/>
                <w:szCs w:val="22"/>
              </w:rPr>
              <w:t>Место нахождения Заказчика</w:t>
            </w:r>
          </w:p>
        </w:tc>
        <w:tc>
          <w:tcPr>
            <w:tcW w:w="3130" w:type="pct"/>
            <w:tcBorders>
              <w:top w:val="single" w:sz="4" w:space="0" w:color="auto"/>
              <w:left w:val="single" w:sz="4" w:space="0" w:color="auto"/>
              <w:bottom w:val="single" w:sz="4" w:space="0" w:color="auto"/>
              <w:right w:val="single" w:sz="4" w:space="0" w:color="auto"/>
            </w:tcBorders>
          </w:tcPr>
          <w:p w14:paraId="49012741" w14:textId="77777777" w:rsidR="00915C3A" w:rsidRDefault="008D350C">
            <w:pPr>
              <w:keepNext/>
              <w:keepLines/>
              <w:widowControl w:val="0"/>
              <w:suppressLineNumbers/>
              <w:suppressAutoHyphens/>
              <w:jc w:val="both"/>
              <w:rPr>
                <w:sz w:val="22"/>
                <w:szCs w:val="22"/>
                <w:lang w:eastAsia="en-US"/>
              </w:rPr>
            </w:pPr>
            <w:r>
              <w:rPr>
                <w:sz w:val="22"/>
                <w:szCs w:val="22"/>
              </w:rPr>
              <w:t>454080, Челябинская область, город Челябинск, ул. Либкнехта, д.9</w:t>
            </w:r>
          </w:p>
        </w:tc>
      </w:tr>
      <w:tr w:rsidR="00915C3A" w14:paraId="04B4A3F7"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14218EC7" w14:textId="77777777" w:rsidR="00915C3A" w:rsidRDefault="008D350C">
            <w:pPr>
              <w:tabs>
                <w:tab w:val="left" w:pos="652"/>
              </w:tabs>
              <w:rPr>
                <w:b/>
                <w:sz w:val="22"/>
                <w:szCs w:val="22"/>
                <w:lang w:eastAsia="en-US"/>
              </w:rPr>
            </w:pPr>
            <w:r>
              <w:rPr>
                <w:b/>
                <w:sz w:val="22"/>
                <w:szCs w:val="22"/>
                <w:lang w:eastAsia="en-US"/>
              </w:rPr>
              <w:t>2.3.</w:t>
            </w:r>
          </w:p>
        </w:tc>
        <w:tc>
          <w:tcPr>
            <w:tcW w:w="1523" w:type="pct"/>
            <w:tcBorders>
              <w:top w:val="single" w:sz="4" w:space="0" w:color="auto"/>
              <w:left w:val="single" w:sz="4" w:space="0" w:color="auto"/>
              <w:bottom w:val="single" w:sz="4" w:space="0" w:color="auto"/>
              <w:right w:val="single" w:sz="4" w:space="0" w:color="auto"/>
            </w:tcBorders>
          </w:tcPr>
          <w:p w14:paraId="666F23B6" w14:textId="77777777" w:rsidR="00915C3A" w:rsidRDefault="008D350C">
            <w:pPr>
              <w:shd w:val="clear" w:color="auto" w:fill="FFFFFF"/>
              <w:rPr>
                <w:sz w:val="22"/>
                <w:szCs w:val="22"/>
              </w:rPr>
            </w:pPr>
            <w:r>
              <w:rPr>
                <w:sz w:val="22"/>
                <w:szCs w:val="22"/>
              </w:rPr>
              <w:t>Почтовый адрес Заказчика</w:t>
            </w:r>
          </w:p>
        </w:tc>
        <w:tc>
          <w:tcPr>
            <w:tcW w:w="3130" w:type="pct"/>
            <w:tcBorders>
              <w:top w:val="single" w:sz="4" w:space="0" w:color="auto"/>
              <w:left w:val="single" w:sz="4" w:space="0" w:color="auto"/>
              <w:bottom w:val="single" w:sz="4" w:space="0" w:color="auto"/>
              <w:right w:val="single" w:sz="4" w:space="0" w:color="auto"/>
            </w:tcBorders>
          </w:tcPr>
          <w:p w14:paraId="50B9D887" w14:textId="77777777" w:rsidR="00915C3A" w:rsidRDefault="008D350C">
            <w:pPr>
              <w:keepNext/>
              <w:keepLines/>
              <w:widowControl w:val="0"/>
              <w:suppressLineNumbers/>
              <w:suppressAutoHyphens/>
              <w:jc w:val="both"/>
              <w:rPr>
                <w:sz w:val="22"/>
                <w:szCs w:val="22"/>
                <w:lang w:eastAsia="en-US"/>
              </w:rPr>
            </w:pPr>
            <w:r>
              <w:rPr>
                <w:sz w:val="22"/>
                <w:szCs w:val="22"/>
              </w:rPr>
              <w:t>454080, Челябинская область, город Челябинск, ул. Либкнехта, д.9</w:t>
            </w:r>
          </w:p>
        </w:tc>
      </w:tr>
      <w:tr w:rsidR="00915C3A" w14:paraId="532D5EDB"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2102E3F1" w14:textId="77777777" w:rsidR="00915C3A" w:rsidRDefault="008D350C">
            <w:pPr>
              <w:tabs>
                <w:tab w:val="left" w:pos="652"/>
              </w:tabs>
              <w:rPr>
                <w:b/>
                <w:sz w:val="22"/>
                <w:szCs w:val="22"/>
                <w:lang w:eastAsia="en-US"/>
              </w:rPr>
            </w:pPr>
            <w:bookmarkStart w:id="1" w:name="_Hlk500349454"/>
            <w:r>
              <w:rPr>
                <w:b/>
                <w:sz w:val="22"/>
                <w:szCs w:val="22"/>
                <w:lang w:eastAsia="en-US"/>
              </w:rPr>
              <w:t>2.4.</w:t>
            </w:r>
          </w:p>
        </w:tc>
        <w:tc>
          <w:tcPr>
            <w:tcW w:w="1523" w:type="pct"/>
            <w:tcBorders>
              <w:top w:val="single" w:sz="4" w:space="0" w:color="auto"/>
              <w:left w:val="single" w:sz="4" w:space="0" w:color="auto"/>
              <w:bottom w:val="single" w:sz="4" w:space="0" w:color="auto"/>
              <w:right w:val="single" w:sz="4" w:space="0" w:color="auto"/>
            </w:tcBorders>
          </w:tcPr>
          <w:p w14:paraId="06EF6AA6" w14:textId="77777777" w:rsidR="00915C3A" w:rsidRDefault="008D350C">
            <w:pPr>
              <w:shd w:val="clear" w:color="auto" w:fill="FFFFFF"/>
              <w:rPr>
                <w:sz w:val="22"/>
                <w:szCs w:val="22"/>
              </w:rPr>
            </w:pPr>
            <w:r>
              <w:rPr>
                <w:sz w:val="22"/>
                <w:szCs w:val="22"/>
              </w:rPr>
              <w:t>Адрес электронной почты Заказчика</w:t>
            </w:r>
          </w:p>
        </w:tc>
        <w:tc>
          <w:tcPr>
            <w:tcW w:w="3130" w:type="pct"/>
            <w:tcBorders>
              <w:top w:val="single" w:sz="4" w:space="0" w:color="auto"/>
              <w:left w:val="single" w:sz="4" w:space="0" w:color="auto"/>
              <w:bottom w:val="single" w:sz="4" w:space="0" w:color="auto"/>
              <w:right w:val="single" w:sz="4" w:space="0" w:color="auto"/>
            </w:tcBorders>
            <w:vAlign w:val="center"/>
          </w:tcPr>
          <w:p w14:paraId="29DB0A78" w14:textId="77777777" w:rsidR="00915C3A" w:rsidRDefault="00FD0835">
            <w:pPr>
              <w:jc w:val="both"/>
              <w:rPr>
                <w:sz w:val="22"/>
                <w:szCs w:val="22"/>
                <w:lang w:eastAsia="en-US"/>
              </w:rPr>
            </w:pPr>
            <w:hyperlink r:id="rId9" w:history="1">
              <w:r w:rsidR="008D350C">
                <w:rPr>
                  <w:rStyle w:val="ab"/>
                  <w:sz w:val="22"/>
                  <w:szCs w:val="22"/>
                  <w:lang w:eastAsia="en-US"/>
                </w:rPr>
                <w:t>cpmi-74@yandex.ru</w:t>
              </w:r>
            </w:hyperlink>
            <w:r w:rsidR="008D350C">
              <w:rPr>
                <w:color w:val="000000"/>
                <w:sz w:val="22"/>
                <w:szCs w:val="22"/>
                <w:lang w:eastAsia="en-US"/>
              </w:rPr>
              <w:t xml:space="preserve"> </w:t>
            </w:r>
          </w:p>
        </w:tc>
      </w:tr>
      <w:bookmarkEnd w:id="1"/>
      <w:tr w:rsidR="00915C3A" w14:paraId="62CC8849"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0E9CD96B" w14:textId="77777777" w:rsidR="00915C3A" w:rsidRDefault="008D350C">
            <w:pPr>
              <w:tabs>
                <w:tab w:val="left" w:pos="652"/>
              </w:tabs>
              <w:rPr>
                <w:b/>
                <w:sz w:val="22"/>
                <w:szCs w:val="22"/>
                <w:lang w:eastAsia="en-US"/>
              </w:rPr>
            </w:pPr>
            <w:r>
              <w:rPr>
                <w:b/>
                <w:sz w:val="22"/>
                <w:szCs w:val="22"/>
                <w:lang w:eastAsia="en-US"/>
              </w:rPr>
              <w:t>2.5.</w:t>
            </w:r>
          </w:p>
        </w:tc>
        <w:tc>
          <w:tcPr>
            <w:tcW w:w="1523" w:type="pct"/>
            <w:tcBorders>
              <w:top w:val="single" w:sz="4" w:space="0" w:color="auto"/>
              <w:left w:val="single" w:sz="4" w:space="0" w:color="auto"/>
              <w:bottom w:val="single" w:sz="4" w:space="0" w:color="auto"/>
              <w:right w:val="single" w:sz="4" w:space="0" w:color="auto"/>
            </w:tcBorders>
          </w:tcPr>
          <w:p w14:paraId="324D99E4" w14:textId="77777777" w:rsidR="00915C3A" w:rsidRDefault="008D350C">
            <w:pPr>
              <w:shd w:val="clear" w:color="auto" w:fill="FFFFFF"/>
              <w:rPr>
                <w:sz w:val="22"/>
                <w:szCs w:val="22"/>
              </w:rPr>
            </w:pPr>
            <w:r>
              <w:rPr>
                <w:sz w:val="22"/>
                <w:szCs w:val="22"/>
              </w:rPr>
              <w:t>Номер контактного телефона/факса Заказчика</w:t>
            </w:r>
          </w:p>
        </w:tc>
        <w:tc>
          <w:tcPr>
            <w:tcW w:w="3130" w:type="pct"/>
            <w:tcBorders>
              <w:top w:val="single" w:sz="4" w:space="0" w:color="auto"/>
              <w:left w:val="single" w:sz="4" w:space="0" w:color="auto"/>
              <w:bottom w:val="single" w:sz="4" w:space="0" w:color="auto"/>
              <w:right w:val="single" w:sz="4" w:space="0" w:color="auto"/>
            </w:tcBorders>
            <w:vAlign w:val="center"/>
          </w:tcPr>
          <w:p w14:paraId="66158642" w14:textId="40C3C212" w:rsidR="00915C3A" w:rsidRDefault="00E06555">
            <w:pPr>
              <w:keepNext/>
              <w:keepLines/>
              <w:widowControl w:val="0"/>
              <w:suppressLineNumbers/>
              <w:suppressAutoHyphens/>
              <w:rPr>
                <w:color w:val="000000"/>
                <w:sz w:val="22"/>
                <w:szCs w:val="22"/>
              </w:rPr>
            </w:pPr>
            <w:r w:rsidRPr="00E06555">
              <w:rPr>
                <w:color w:val="000000"/>
                <w:sz w:val="22"/>
                <w:szCs w:val="22"/>
                <w:lang w:eastAsia="en-US"/>
              </w:rPr>
              <w:t>89518045778</w:t>
            </w:r>
          </w:p>
        </w:tc>
      </w:tr>
      <w:tr w:rsidR="00915C3A" w14:paraId="0A62AF6D"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5B955174" w14:textId="77777777" w:rsidR="00915C3A" w:rsidRDefault="008D350C">
            <w:pPr>
              <w:rPr>
                <w:b/>
                <w:sz w:val="22"/>
                <w:szCs w:val="22"/>
              </w:rPr>
            </w:pPr>
            <w:r>
              <w:rPr>
                <w:b/>
                <w:sz w:val="22"/>
                <w:szCs w:val="22"/>
              </w:rPr>
              <w:t>3. Адрес электронной площадки в информационно-телекоммуникационной сети «Интернет»</w:t>
            </w:r>
          </w:p>
        </w:tc>
      </w:tr>
      <w:tr w:rsidR="00915C3A" w14:paraId="2BC59A5A"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06F0ABBD" w14:textId="77777777" w:rsidR="00915C3A" w:rsidRDefault="008D350C">
            <w:pPr>
              <w:tabs>
                <w:tab w:val="left" w:pos="652"/>
              </w:tabs>
              <w:rPr>
                <w:b/>
                <w:sz w:val="22"/>
                <w:szCs w:val="22"/>
                <w:lang w:eastAsia="en-US"/>
              </w:rPr>
            </w:pPr>
            <w:r>
              <w:rPr>
                <w:b/>
                <w:sz w:val="22"/>
                <w:szCs w:val="22"/>
                <w:lang w:eastAsia="en-US"/>
              </w:rPr>
              <w:t>3.1.</w:t>
            </w:r>
          </w:p>
        </w:tc>
        <w:tc>
          <w:tcPr>
            <w:tcW w:w="1523" w:type="pct"/>
            <w:tcBorders>
              <w:top w:val="single" w:sz="4" w:space="0" w:color="auto"/>
              <w:left w:val="single" w:sz="4" w:space="0" w:color="auto"/>
              <w:bottom w:val="single" w:sz="4" w:space="0" w:color="auto"/>
              <w:right w:val="single" w:sz="4" w:space="0" w:color="auto"/>
            </w:tcBorders>
          </w:tcPr>
          <w:p w14:paraId="59F91B8B" w14:textId="77777777" w:rsidR="00915C3A" w:rsidRDefault="008D350C">
            <w:pPr>
              <w:rPr>
                <w:sz w:val="22"/>
                <w:szCs w:val="22"/>
              </w:rPr>
            </w:pPr>
            <w:r>
              <w:rPr>
                <w:sz w:val="22"/>
                <w:szCs w:val="22"/>
              </w:rPr>
              <w:t>Адрес электронной площадки</w:t>
            </w:r>
          </w:p>
        </w:tc>
        <w:tc>
          <w:tcPr>
            <w:tcW w:w="3130" w:type="pct"/>
            <w:tcBorders>
              <w:top w:val="single" w:sz="4" w:space="0" w:color="auto"/>
              <w:left w:val="single" w:sz="4" w:space="0" w:color="auto"/>
              <w:bottom w:val="single" w:sz="4" w:space="0" w:color="auto"/>
              <w:right w:val="single" w:sz="4" w:space="0" w:color="auto"/>
            </w:tcBorders>
          </w:tcPr>
          <w:p w14:paraId="44A291F1" w14:textId="77777777" w:rsidR="00915C3A" w:rsidRDefault="008D350C">
            <w:pPr>
              <w:rPr>
                <w:sz w:val="22"/>
                <w:szCs w:val="22"/>
              </w:rPr>
            </w:pPr>
            <w:r>
              <w:rPr>
                <w:sz w:val="22"/>
                <w:szCs w:val="22"/>
              </w:rPr>
              <w:t xml:space="preserve"> </w:t>
            </w:r>
            <w:hyperlink r:id="rId10" w:history="1">
              <w:r>
                <w:rPr>
                  <w:rStyle w:val="ab"/>
                  <w:sz w:val="22"/>
                  <w:szCs w:val="22"/>
                </w:rPr>
                <w:t>https://etp-region.ru</w:t>
              </w:r>
            </w:hyperlink>
            <w:r>
              <w:rPr>
                <w:sz w:val="22"/>
                <w:szCs w:val="22"/>
              </w:rPr>
              <w:t xml:space="preserve"> </w:t>
            </w:r>
          </w:p>
        </w:tc>
      </w:tr>
      <w:tr w:rsidR="00915C3A" w14:paraId="082304E6"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56BF3354" w14:textId="77777777" w:rsidR="00915C3A" w:rsidRDefault="008D350C">
            <w:pPr>
              <w:tabs>
                <w:tab w:val="left" w:pos="652"/>
              </w:tabs>
              <w:rPr>
                <w:b/>
                <w:sz w:val="22"/>
                <w:szCs w:val="22"/>
                <w:lang w:eastAsia="en-US"/>
              </w:rPr>
            </w:pPr>
            <w:r>
              <w:rPr>
                <w:b/>
                <w:sz w:val="22"/>
                <w:szCs w:val="22"/>
                <w:lang w:eastAsia="en-US"/>
              </w:rPr>
              <w:t>3.2.</w:t>
            </w:r>
          </w:p>
        </w:tc>
        <w:tc>
          <w:tcPr>
            <w:tcW w:w="1523" w:type="pct"/>
            <w:tcBorders>
              <w:top w:val="single" w:sz="4" w:space="0" w:color="auto"/>
              <w:left w:val="single" w:sz="4" w:space="0" w:color="auto"/>
              <w:bottom w:val="single" w:sz="4" w:space="0" w:color="auto"/>
              <w:right w:val="single" w:sz="4" w:space="0" w:color="auto"/>
            </w:tcBorders>
          </w:tcPr>
          <w:p w14:paraId="0021060B" w14:textId="77777777" w:rsidR="00915C3A" w:rsidRDefault="008D350C">
            <w:pPr>
              <w:rPr>
                <w:sz w:val="22"/>
                <w:szCs w:val="22"/>
              </w:rPr>
            </w:pPr>
            <w:r>
              <w:rPr>
                <w:sz w:val="22"/>
                <w:szCs w:val="22"/>
              </w:rPr>
              <w:t>Наименование оператора электронной площадки</w:t>
            </w:r>
          </w:p>
        </w:tc>
        <w:tc>
          <w:tcPr>
            <w:tcW w:w="3130" w:type="pct"/>
            <w:tcBorders>
              <w:top w:val="single" w:sz="4" w:space="0" w:color="auto"/>
              <w:left w:val="single" w:sz="4" w:space="0" w:color="auto"/>
              <w:bottom w:val="single" w:sz="4" w:space="0" w:color="auto"/>
              <w:right w:val="single" w:sz="4" w:space="0" w:color="auto"/>
            </w:tcBorders>
          </w:tcPr>
          <w:p w14:paraId="0DF19663" w14:textId="77777777" w:rsidR="00915C3A" w:rsidRDefault="008D350C">
            <w:pPr>
              <w:jc w:val="both"/>
              <w:rPr>
                <w:sz w:val="22"/>
                <w:szCs w:val="22"/>
              </w:rPr>
            </w:pPr>
            <w:r>
              <w:rPr>
                <w:sz w:val="22"/>
                <w:szCs w:val="22"/>
              </w:rPr>
              <w:t>ООО «РЕГИОН»</w:t>
            </w:r>
          </w:p>
        </w:tc>
      </w:tr>
      <w:tr w:rsidR="00915C3A" w14:paraId="34EFF084" w14:textId="77777777">
        <w:trPr>
          <w:jc w:val="center"/>
        </w:trPr>
        <w:tc>
          <w:tcPr>
            <w:tcW w:w="5000" w:type="pct"/>
            <w:gridSpan w:val="3"/>
            <w:tcBorders>
              <w:top w:val="single" w:sz="4" w:space="0" w:color="auto"/>
              <w:left w:val="single" w:sz="4" w:space="0" w:color="auto"/>
              <w:right w:val="single" w:sz="4" w:space="0" w:color="auto"/>
            </w:tcBorders>
          </w:tcPr>
          <w:p w14:paraId="427F9E7D" w14:textId="77777777" w:rsidR="00915C3A" w:rsidRDefault="008D350C">
            <w:pPr>
              <w:rPr>
                <w:b/>
                <w:sz w:val="22"/>
                <w:szCs w:val="22"/>
                <w:lang w:eastAsia="en-US"/>
              </w:rPr>
            </w:pPr>
            <w:r>
              <w:rPr>
                <w:b/>
                <w:sz w:val="22"/>
                <w:szCs w:val="22"/>
                <w:lang w:eastAsia="en-US"/>
              </w:rPr>
              <w:t>4.  Краткое изложение условий договора</w:t>
            </w:r>
          </w:p>
        </w:tc>
      </w:tr>
      <w:tr w:rsidR="00915C3A" w14:paraId="19AC9E43" w14:textId="77777777" w:rsidTr="00C05324">
        <w:trPr>
          <w:jc w:val="center"/>
        </w:trPr>
        <w:tc>
          <w:tcPr>
            <w:tcW w:w="347" w:type="pct"/>
            <w:vMerge w:val="restart"/>
            <w:tcBorders>
              <w:left w:val="single" w:sz="4" w:space="0" w:color="auto"/>
              <w:right w:val="single" w:sz="4" w:space="0" w:color="auto"/>
            </w:tcBorders>
          </w:tcPr>
          <w:p w14:paraId="73EAD277" w14:textId="77777777" w:rsidR="00915C3A" w:rsidRDefault="008D350C">
            <w:pPr>
              <w:tabs>
                <w:tab w:val="left" w:pos="652"/>
              </w:tabs>
              <w:rPr>
                <w:b/>
                <w:sz w:val="22"/>
                <w:szCs w:val="22"/>
                <w:lang w:eastAsia="en-US"/>
              </w:rPr>
            </w:pPr>
            <w:bookmarkStart w:id="2" w:name="_Hlk518588560"/>
            <w:r>
              <w:rPr>
                <w:b/>
                <w:sz w:val="22"/>
                <w:szCs w:val="22"/>
                <w:lang w:eastAsia="en-US"/>
              </w:rPr>
              <w:t>4.1.</w:t>
            </w:r>
          </w:p>
        </w:tc>
        <w:tc>
          <w:tcPr>
            <w:tcW w:w="1523" w:type="pct"/>
            <w:tcBorders>
              <w:top w:val="single" w:sz="4" w:space="0" w:color="auto"/>
              <w:left w:val="single" w:sz="4" w:space="0" w:color="auto"/>
              <w:bottom w:val="single" w:sz="4" w:space="0" w:color="auto"/>
              <w:right w:val="single" w:sz="4" w:space="0" w:color="auto"/>
            </w:tcBorders>
          </w:tcPr>
          <w:p w14:paraId="12990942" w14:textId="77777777" w:rsidR="00915C3A" w:rsidRDefault="008D350C">
            <w:pPr>
              <w:rPr>
                <w:sz w:val="22"/>
                <w:szCs w:val="22"/>
                <w:lang w:eastAsia="en-US"/>
              </w:rPr>
            </w:pPr>
            <w:r>
              <w:rPr>
                <w:sz w:val="22"/>
                <w:szCs w:val="22"/>
                <w:lang w:eastAsia="en-US"/>
              </w:rPr>
              <w:t xml:space="preserve"> Предмет договора</w:t>
            </w:r>
          </w:p>
        </w:tc>
        <w:tc>
          <w:tcPr>
            <w:tcW w:w="3130" w:type="pct"/>
            <w:tcBorders>
              <w:top w:val="single" w:sz="4" w:space="0" w:color="auto"/>
              <w:left w:val="single" w:sz="4" w:space="0" w:color="auto"/>
              <w:bottom w:val="single" w:sz="4" w:space="0" w:color="auto"/>
              <w:right w:val="single" w:sz="4" w:space="0" w:color="auto"/>
            </w:tcBorders>
          </w:tcPr>
          <w:p w14:paraId="1404DD5B" w14:textId="1D4BC7EF" w:rsidR="00915C3A" w:rsidRDefault="000C4001" w:rsidP="000C4001">
            <w:pPr>
              <w:jc w:val="both"/>
              <w:rPr>
                <w:sz w:val="22"/>
                <w:szCs w:val="22"/>
              </w:rPr>
            </w:pPr>
            <w:r>
              <w:rPr>
                <w:sz w:val="22"/>
                <w:szCs w:val="22"/>
              </w:rPr>
              <w:t>П</w:t>
            </w:r>
            <w:r w:rsidRPr="000C4001">
              <w:rPr>
                <w:sz w:val="22"/>
                <w:szCs w:val="22"/>
              </w:rPr>
              <w:t>оставк</w:t>
            </w:r>
            <w:r>
              <w:rPr>
                <w:sz w:val="22"/>
                <w:szCs w:val="22"/>
              </w:rPr>
              <w:t>а</w:t>
            </w:r>
            <w:r w:rsidRPr="000C4001">
              <w:rPr>
                <w:sz w:val="22"/>
                <w:szCs w:val="22"/>
              </w:rPr>
              <w:t xml:space="preserve"> </w:t>
            </w:r>
            <w:r w:rsidR="00E06555" w:rsidRPr="00E06555">
              <w:rPr>
                <w:sz w:val="22"/>
                <w:szCs w:val="22"/>
              </w:rPr>
              <w:t>канцелярии для нужд МАУ «ЦПМИ» города Челябинска</w:t>
            </w:r>
          </w:p>
        </w:tc>
      </w:tr>
      <w:tr w:rsidR="00915C3A" w14:paraId="27645F46" w14:textId="77777777" w:rsidTr="00C05324">
        <w:trPr>
          <w:jc w:val="center"/>
        </w:trPr>
        <w:tc>
          <w:tcPr>
            <w:tcW w:w="347" w:type="pct"/>
            <w:vMerge/>
            <w:tcBorders>
              <w:left w:val="single" w:sz="4" w:space="0" w:color="auto"/>
              <w:right w:val="single" w:sz="4" w:space="0" w:color="auto"/>
            </w:tcBorders>
          </w:tcPr>
          <w:p w14:paraId="0E403EA5" w14:textId="77777777" w:rsidR="00915C3A" w:rsidRDefault="00915C3A">
            <w:pPr>
              <w:tabs>
                <w:tab w:val="left" w:pos="652"/>
              </w:tabs>
              <w:rPr>
                <w:b/>
                <w:sz w:val="22"/>
                <w:szCs w:val="22"/>
                <w:lang w:eastAsia="en-US"/>
              </w:rPr>
            </w:pPr>
          </w:p>
        </w:tc>
        <w:tc>
          <w:tcPr>
            <w:tcW w:w="1523" w:type="pct"/>
            <w:tcBorders>
              <w:top w:val="single" w:sz="4" w:space="0" w:color="auto"/>
              <w:left w:val="single" w:sz="4" w:space="0" w:color="auto"/>
              <w:bottom w:val="single" w:sz="4" w:space="0" w:color="auto"/>
              <w:right w:val="single" w:sz="4" w:space="0" w:color="auto"/>
            </w:tcBorders>
          </w:tcPr>
          <w:p w14:paraId="51AFEC4C" w14:textId="77777777" w:rsidR="00915C3A" w:rsidRDefault="008D350C">
            <w:pPr>
              <w:jc w:val="both"/>
              <w:rPr>
                <w:sz w:val="22"/>
                <w:szCs w:val="22"/>
              </w:rPr>
            </w:pPr>
            <w:r>
              <w:rPr>
                <w:sz w:val="22"/>
                <w:szCs w:val="22"/>
              </w:rPr>
              <w:t xml:space="preserve">Описание предмета и объема закупки </w:t>
            </w:r>
          </w:p>
        </w:tc>
        <w:tc>
          <w:tcPr>
            <w:tcW w:w="3130" w:type="pct"/>
            <w:tcBorders>
              <w:top w:val="single" w:sz="4" w:space="0" w:color="auto"/>
              <w:left w:val="single" w:sz="4" w:space="0" w:color="auto"/>
              <w:bottom w:val="single" w:sz="4" w:space="0" w:color="auto"/>
              <w:right w:val="single" w:sz="4" w:space="0" w:color="auto"/>
            </w:tcBorders>
          </w:tcPr>
          <w:p w14:paraId="65090DD4" w14:textId="77777777" w:rsidR="00915C3A" w:rsidRDefault="008D350C">
            <w:pPr>
              <w:jc w:val="both"/>
              <w:rPr>
                <w:sz w:val="22"/>
                <w:szCs w:val="22"/>
              </w:rPr>
            </w:pPr>
            <w:r>
              <w:rPr>
                <w:sz w:val="22"/>
                <w:szCs w:val="22"/>
              </w:rPr>
              <w:t>В соответствии с Приложением № 2 к настоящему Извещению - «Техническое задание».</w:t>
            </w:r>
          </w:p>
        </w:tc>
      </w:tr>
      <w:bookmarkEnd w:id="2"/>
      <w:tr w:rsidR="00915C3A" w14:paraId="29AC6F06" w14:textId="77777777" w:rsidTr="00C05324">
        <w:trPr>
          <w:jc w:val="center"/>
        </w:trPr>
        <w:tc>
          <w:tcPr>
            <w:tcW w:w="347" w:type="pct"/>
            <w:tcBorders>
              <w:left w:val="single" w:sz="4" w:space="0" w:color="auto"/>
              <w:right w:val="single" w:sz="4" w:space="0" w:color="auto"/>
            </w:tcBorders>
          </w:tcPr>
          <w:p w14:paraId="50A7D16D" w14:textId="77777777" w:rsidR="00915C3A" w:rsidRDefault="008D350C">
            <w:pPr>
              <w:tabs>
                <w:tab w:val="left" w:pos="652"/>
              </w:tabs>
              <w:rPr>
                <w:b/>
                <w:sz w:val="22"/>
                <w:szCs w:val="22"/>
                <w:lang w:eastAsia="en-US"/>
              </w:rPr>
            </w:pPr>
            <w:r>
              <w:rPr>
                <w:b/>
                <w:sz w:val="22"/>
                <w:szCs w:val="22"/>
                <w:lang w:eastAsia="en-US"/>
              </w:rPr>
              <w:t>4.2.</w:t>
            </w:r>
          </w:p>
        </w:tc>
        <w:tc>
          <w:tcPr>
            <w:tcW w:w="1523" w:type="pct"/>
            <w:tcBorders>
              <w:top w:val="single" w:sz="4" w:space="0" w:color="auto"/>
              <w:left w:val="single" w:sz="4" w:space="0" w:color="auto"/>
              <w:bottom w:val="single" w:sz="4" w:space="0" w:color="auto"/>
              <w:right w:val="single" w:sz="4" w:space="0" w:color="auto"/>
            </w:tcBorders>
          </w:tcPr>
          <w:p w14:paraId="511A29FF" w14:textId="1E1111C1" w:rsidR="00915C3A" w:rsidRDefault="008D350C">
            <w:pPr>
              <w:shd w:val="clear" w:color="auto" w:fill="FFFFFF"/>
              <w:rPr>
                <w:sz w:val="22"/>
                <w:szCs w:val="22"/>
                <w:lang w:eastAsia="en-US"/>
              </w:rPr>
            </w:pPr>
            <w:r>
              <w:rPr>
                <w:sz w:val="22"/>
                <w:szCs w:val="22"/>
                <w:lang w:eastAsia="en-US"/>
              </w:rPr>
              <w:t xml:space="preserve">Место </w:t>
            </w:r>
            <w:r w:rsidR="000C4001">
              <w:rPr>
                <w:sz w:val="22"/>
                <w:szCs w:val="22"/>
                <w:lang w:eastAsia="en-US"/>
              </w:rPr>
              <w:t>поставки товара</w:t>
            </w:r>
          </w:p>
        </w:tc>
        <w:tc>
          <w:tcPr>
            <w:tcW w:w="3130" w:type="pct"/>
            <w:tcBorders>
              <w:top w:val="single" w:sz="4" w:space="0" w:color="auto"/>
              <w:left w:val="single" w:sz="4" w:space="0" w:color="auto"/>
              <w:bottom w:val="single" w:sz="4" w:space="0" w:color="auto"/>
              <w:right w:val="single" w:sz="4" w:space="0" w:color="auto"/>
            </w:tcBorders>
          </w:tcPr>
          <w:p w14:paraId="73CA0EF3" w14:textId="51AFBE1D" w:rsidR="00915C3A" w:rsidRDefault="000C4001" w:rsidP="003D15AB">
            <w:pPr>
              <w:jc w:val="both"/>
              <w:rPr>
                <w:sz w:val="22"/>
                <w:szCs w:val="22"/>
              </w:rPr>
            </w:pPr>
            <w:r w:rsidRPr="000C4001">
              <w:rPr>
                <w:sz w:val="22"/>
                <w:szCs w:val="22"/>
              </w:rPr>
              <w:t xml:space="preserve">Место поставки Товара: </w:t>
            </w:r>
            <w:r w:rsidR="00E06555" w:rsidRPr="00E06555">
              <w:rPr>
                <w:sz w:val="22"/>
                <w:szCs w:val="22"/>
              </w:rPr>
              <w:t>г. Челябинс</w:t>
            </w:r>
            <w:r w:rsidR="008F5B5E">
              <w:rPr>
                <w:sz w:val="22"/>
                <w:szCs w:val="22"/>
              </w:rPr>
              <w:t>к, ул. Карла Либкнехта 9, офис 6</w:t>
            </w:r>
            <w:r w:rsidR="00E06555" w:rsidRPr="00E06555">
              <w:rPr>
                <w:sz w:val="22"/>
                <w:szCs w:val="22"/>
              </w:rPr>
              <w:t>.</w:t>
            </w:r>
          </w:p>
        </w:tc>
      </w:tr>
      <w:tr w:rsidR="00915C3A" w14:paraId="60EF4B8B" w14:textId="77777777" w:rsidTr="00C05324">
        <w:trPr>
          <w:jc w:val="center"/>
        </w:trPr>
        <w:tc>
          <w:tcPr>
            <w:tcW w:w="347" w:type="pct"/>
            <w:tcBorders>
              <w:left w:val="single" w:sz="4" w:space="0" w:color="auto"/>
              <w:right w:val="single" w:sz="4" w:space="0" w:color="auto"/>
            </w:tcBorders>
          </w:tcPr>
          <w:p w14:paraId="572BFEA3" w14:textId="77777777" w:rsidR="00915C3A" w:rsidRDefault="008D350C">
            <w:pPr>
              <w:tabs>
                <w:tab w:val="left" w:pos="652"/>
              </w:tabs>
              <w:rPr>
                <w:b/>
                <w:sz w:val="22"/>
                <w:szCs w:val="22"/>
                <w:lang w:eastAsia="en-US"/>
              </w:rPr>
            </w:pPr>
            <w:r>
              <w:rPr>
                <w:b/>
                <w:sz w:val="22"/>
                <w:szCs w:val="22"/>
                <w:lang w:eastAsia="en-US"/>
              </w:rPr>
              <w:t>4.3.</w:t>
            </w:r>
          </w:p>
        </w:tc>
        <w:tc>
          <w:tcPr>
            <w:tcW w:w="1523" w:type="pct"/>
            <w:tcBorders>
              <w:top w:val="single" w:sz="4" w:space="0" w:color="auto"/>
              <w:left w:val="single" w:sz="4" w:space="0" w:color="auto"/>
              <w:bottom w:val="single" w:sz="4" w:space="0" w:color="auto"/>
              <w:right w:val="single" w:sz="4" w:space="0" w:color="auto"/>
            </w:tcBorders>
          </w:tcPr>
          <w:p w14:paraId="4DD49BAA" w14:textId="4B8C7814" w:rsidR="00915C3A" w:rsidRDefault="008D350C">
            <w:pPr>
              <w:shd w:val="clear" w:color="auto" w:fill="FFFFFF"/>
              <w:rPr>
                <w:sz w:val="22"/>
                <w:szCs w:val="22"/>
              </w:rPr>
            </w:pPr>
            <w:r>
              <w:rPr>
                <w:sz w:val="22"/>
                <w:szCs w:val="22"/>
              </w:rPr>
              <w:t>Срок</w:t>
            </w:r>
            <w:r w:rsidR="00BF0F58">
              <w:rPr>
                <w:sz w:val="22"/>
                <w:szCs w:val="22"/>
              </w:rPr>
              <w:t xml:space="preserve"> </w:t>
            </w:r>
            <w:r w:rsidR="000C4001">
              <w:rPr>
                <w:sz w:val="22"/>
                <w:szCs w:val="22"/>
              </w:rPr>
              <w:t>поставки товара</w:t>
            </w:r>
          </w:p>
        </w:tc>
        <w:tc>
          <w:tcPr>
            <w:tcW w:w="3130" w:type="pct"/>
            <w:tcBorders>
              <w:top w:val="single" w:sz="4" w:space="0" w:color="auto"/>
              <w:left w:val="single" w:sz="4" w:space="0" w:color="auto"/>
              <w:bottom w:val="single" w:sz="4" w:space="0" w:color="auto"/>
              <w:right w:val="single" w:sz="4" w:space="0" w:color="auto"/>
            </w:tcBorders>
          </w:tcPr>
          <w:p w14:paraId="7064AA89" w14:textId="3CBFA28D" w:rsidR="00915C3A" w:rsidRPr="00935185" w:rsidRDefault="007E4556" w:rsidP="000C4001">
            <w:pPr>
              <w:jc w:val="both"/>
              <w:rPr>
                <w:sz w:val="22"/>
                <w:szCs w:val="22"/>
              </w:rPr>
            </w:pPr>
            <w:r w:rsidRPr="007E4556">
              <w:rPr>
                <w:sz w:val="22"/>
                <w:szCs w:val="22"/>
              </w:rPr>
              <w:t xml:space="preserve">в течении 10 </w:t>
            </w:r>
            <w:r w:rsidR="008F5B5E">
              <w:rPr>
                <w:sz w:val="22"/>
                <w:szCs w:val="22"/>
              </w:rPr>
              <w:t xml:space="preserve">(Десяти) </w:t>
            </w:r>
            <w:r w:rsidRPr="007E4556">
              <w:rPr>
                <w:sz w:val="22"/>
                <w:szCs w:val="22"/>
              </w:rPr>
              <w:t>календарных дней с момента заключения Договора.</w:t>
            </w:r>
          </w:p>
        </w:tc>
      </w:tr>
      <w:tr w:rsidR="00915C3A" w14:paraId="2B2E4538" w14:textId="77777777" w:rsidTr="00C05324">
        <w:trPr>
          <w:trHeight w:val="1752"/>
          <w:jc w:val="center"/>
        </w:trPr>
        <w:tc>
          <w:tcPr>
            <w:tcW w:w="347" w:type="pct"/>
            <w:tcBorders>
              <w:left w:val="single" w:sz="4" w:space="0" w:color="auto"/>
              <w:right w:val="single" w:sz="4" w:space="0" w:color="auto"/>
            </w:tcBorders>
          </w:tcPr>
          <w:p w14:paraId="57320469" w14:textId="77777777" w:rsidR="00915C3A" w:rsidRDefault="008D350C">
            <w:pPr>
              <w:tabs>
                <w:tab w:val="left" w:pos="652"/>
              </w:tabs>
              <w:rPr>
                <w:b/>
                <w:sz w:val="22"/>
                <w:szCs w:val="22"/>
                <w:lang w:eastAsia="en-US"/>
              </w:rPr>
            </w:pPr>
            <w:r>
              <w:rPr>
                <w:b/>
                <w:sz w:val="22"/>
                <w:szCs w:val="22"/>
                <w:lang w:eastAsia="en-US"/>
              </w:rPr>
              <w:t>4.4.</w:t>
            </w:r>
          </w:p>
          <w:p w14:paraId="34E02615" w14:textId="77777777" w:rsidR="00915C3A" w:rsidRDefault="00915C3A">
            <w:pPr>
              <w:tabs>
                <w:tab w:val="left" w:pos="652"/>
              </w:tabs>
              <w:rPr>
                <w:b/>
                <w:sz w:val="22"/>
                <w:szCs w:val="22"/>
                <w:lang w:eastAsia="en-US"/>
              </w:rPr>
            </w:pPr>
          </w:p>
        </w:tc>
        <w:tc>
          <w:tcPr>
            <w:tcW w:w="1523" w:type="pct"/>
            <w:tcBorders>
              <w:top w:val="single" w:sz="4" w:space="0" w:color="auto"/>
              <w:left w:val="single" w:sz="4" w:space="0" w:color="auto"/>
              <w:right w:val="single" w:sz="4" w:space="0" w:color="auto"/>
            </w:tcBorders>
          </w:tcPr>
          <w:p w14:paraId="1621C9B9" w14:textId="77777777" w:rsidR="00915C3A" w:rsidRDefault="008D350C">
            <w:pPr>
              <w:shd w:val="clear" w:color="auto" w:fill="FFFFFF"/>
              <w:rPr>
                <w:sz w:val="22"/>
                <w:szCs w:val="22"/>
                <w:lang w:eastAsia="en-US"/>
              </w:rPr>
            </w:pPr>
            <w:r>
              <w:rPr>
                <w:sz w:val="22"/>
                <w:szCs w:val="22"/>
                <w:lang w:eastAsia="en-US"/>
              </w:rPr>
              <w:t>Начальная (максимальная) цена договора (НМЦД)</w:t>
            </w:r>
          </w:p>
        </w:tc>
        <w:tc>
          <w:tcPr>
            <w:tcW w:w="3130" w:type="pct"/>
            <w:tcBorders>
              <w:top w:val="single" w:sz="4" w:space="0" w:color="auto"/>
              <w:left w:val="single" w:sz="4" w:space="0" w:color="auto"/>
              <w:right w:val="single" w:sz="4" w:space="0" w:color="auto"/>
            </w:tcBorders>
          </w:tcPr>
          <w:p w14:paraId="29448CBC" w14:textId="1FFE1575" w:rsidR="00915C3A" w:rsidRDefault="007E4556">
            <w:pPr>
              <w:contextualSpacing/>
              <w:jc w:val="both"/>
              <w:rPr>
                <w:b/>
                <w:bCs/>
                <w:sz w:val="22"/>
                <w:szCs w:val="22"/>
                <w:lang w:eastAsia="en-US"/>
              </w:rPr>
            </w:pPr>
            <w:r w:rsidRPr="007E4556">
              <w:rPr>
                <w:b/>
                <w:bCs/>
                <w:sz w:val="22"/>
                <w:szCs w:val="22"/>
                <w:lang w:eastAsia="en-US"/>
              </w:rPr>
              <w:t>75</w:t>
            </w:r>
            <w:r w:rsidR="008F5B5E">
              <w:rPr>
                <w:b/>
                <w:bCs/>
                <w:sz w:val="22"/>
                <w:szCs w:val="22"/>
                <w:lang w:eastAsia="en-US"/>
              </w:rPr>
              <w:t> </w:t>
            </w:r>
            <w:r w:rsidRPr="007E4556">
              <w:rPr>
                <w:b/>
                <w:bCs/>
                <w:sz w:val="22"/>
                <w:szCs w:val="22"/>
                <w:lang w:eastAsia="en-US"/>
              </w:rPr>
              <w:t>432</w:t>
            </w:r>
            <w:r w:rsidR="008F5B5E">
              <w:rPr>
                <w:b/>
                <w:bCs/>
                <w:sz w:val="22"/>
                <w:szCs w:val="22"/>
                <w:lang w:eastAsia="en-US"/>
              </w:rPr>
              <w:t>,37</w:t>
            </w:r>
            <w:r w:rsidR="000C4001" w:rsidRPr="000C4001">
              <w:rPr>
                <w:b/>
                <w:bCs/>
                <w:sz w:val="22"/>
                <w:szCs w:val="22"/>
                <w:lang w:eastAsia="en-US"/>
              </w:rPr>
              <w:t xml:space="preserve"> </w:t>
            </w:r>
            <w:r w:rsidR="00770325" w:rsidRPr="000C4001">
              <w:rPr>
                <w:b/>
                <w:bCs/>
                <w:sz w:val="22"/>
                <w:szCs w:val="22"/>
                <w:lang w:eastAsia="en-US"/>
              </w:rPr>
              <w:t>(</w:t>
            </w:r>
            <w:r>
              <w:rPr>
                <w:b/>
                <w:bCs/>
                <w:sz w:val="22"/>
                <w:szCs w:val="22"/>
                <w:lang w:eastAsia="en-US"/>
              </w:rPr>
              <w:t>Семьдесят пять тысяч</w:t>
            </w:r>
            <w:bookmarkStart w:id="3" w:name="_GoBack"/>
            <w:bookmarkEnd w:id="3"/>
            <w:r w:rsidR="00CA2F68">
              <w:rPr>
                <w:b/>
                <w:bCs/>
                <w:sz w:val="22"/>
                <w:szCs w:val="22"/>
                <w:lang w:eastAsia="en-US"/>
              </w:rPr>
              <w:t xml:space="preserve"> четыреста тридцать два</w:t>
            </w:r>
            <w:r w:rsidR="00ED07B7" w:rsidRPr="000C4001">
              <w:rPr>
                <w:b/>
                <w:bCs/>
                <w:sz w:val="22"/>
                <w:szCs w:val="22"/>
                <w:lang w:eastAsia="en-US"/>
              </w:rPr>
              <w:t>) рубл</w:t>
            </w:r>
            <w:r>
              <w:rPr>
                <w:b/>
                <w:bCs/>
                <w:sz w:val="22"/>
                <w:szCs w:val="22"/>
                <w:lang w:eastAsia="en-US"/>
              </w:rPr>
              <w:t>я</w:t>
            </w:r>
            <w:r w:rsidR="00ED07B7" w:rsidRPr="000C4001">
              <w:rPr>
                <w:b/>
                <w:bCs/>
                <w:sz w:val="22"/>
                <w:szCs w:val="22"/>
                <w:lang w:eastAsia="en-US"/>
              </w:rPr>
              <w:t xml:space="preserve"> </w:t>
            </w:r>
            <w:r>
              <w:rPr>
                <w:b/>
                <w:bCs/>
                <w:sz w:val="22"/>
                <w:szCs w:val="22"/>
                <w:lang w:eastAsia="en-US"/>
              </w:rPr>
              <w:t>37</w:t>
            </w:r>
            <w:r w:rsidR="00770325" w:rsidRPr="000C4001">
              <w:rPr>
                <w:b/>
                <w:bCs/>
                <w:sz w:val="22"/>
                <w:szCs w:val="22"/>
                <w:lang w:eastAsia="en-US"/>
              </w:rPr>
              <w:t xml:space="preserve"> копеек</w:t>
            </w:r>
          </w:p>
          <w:p w14:paraId="45D7C98F" w14:textId="77777777" w:rsidR="00915C3A" w:rsidRDefault="00915C3A">
            <w:pPr>
              <w:contextualSpacing/>
              <w:jc w:val="both"/>
              <w:rPr>
                <w:b/>
                <w:bCs/>
                <w:sz w:val="22"/>
                <w:szCs w:val="22"/>
                <w:lang w:eastAsia="en-US"/>
              </w:rPr>
            </w:pPr>
          </w:p>
          <w:p w14:paraId="025C54CF" w14:textId="77777777" w:rsidR="00915C3A" w:rsidRDefault="008D350C">
            <w:pPr>
              <w:contextualSpacing/>
              <w:jc w:val="both"/>
              <w:rPr>
                <w:sz w:val="22"/>
                <w:szCs w:val="22"/>
                <w:lang w:eastAsia="en-US"/>
              </w:rPr>
            </w:pPr>
            <w:r>
              <w:rPr>
                <w:sz w:val="22"/>
                <w:szCs w:val="22"/>
                <w:lang w:eastAsia="en-US"/>
              </w:rPr>
              <w:t>Для определения начальной (максимальной) цены договора был применен метод сопоставимых рыночных цен (анализа рынка). Обоснование НМЦД представлено в Приложении 1 к настоящему Извещению.</w:t>
            </w:r>
          </w:p>
        </w:tc>
      </w:tr>
      <w:tr w:rsidR="00915C3A" w14:paraId="51AE576F" w14:textId="77777777" w:rsidTr="00C05324">
        <w:trPr>
          <w:trHeight w:val="562"/>
          <w:jc w:val="center"/>
        </w:trPr>
        <w:tc>
          <w:tcPr>
            <w:tcW w:w="347" w:type="pct"/>
            <w:tcBorders>
              <w:left w:val="single" w:sz="4" w:space="0" w:color="auto"/>
              <w:right w:val="single" w:sz="4" w:space="0" w:color="auto"/>
            </w:tcBorders>
          </w:tcPr>
          <w:p w14:paraId="29223BC8" w14:textId="77777777" w:rsidR="00915C3A" w:rsidRDefault="008D350C">
            <w:pPr>
              <w:tabs>
                <w:tab w:val="left" w:pos="652"/>
              </w:tabs>
              <w:rPr>
                <w:b/>
                <w:sz w:val="22"/>
                <w:szCs w:val="22"/>
                <w:lang w:eastAsia="en-US"/>
              </w:rPr>
            </w:pPr>
            <w:r>
              <w:rPr>
                <w:b/>
                <w:sz w:val="22"/>
                <w:szCs w:val="22"/>
                <w:lang w:eastAsia="en-US"/>
              </w:rPr>
              <w:t>4.5.</w:t>
            </w:r>
          </w:p>
        </w:tc>
        <w:tc>
          <w:tcPr>
            <w:tcW w:w="1523" w:type="pct"/>
            <w:tcBorders>
              <w:top w:val="single" w:sz="4" w:space="0" w:color="auto"/>
              <w:left w:val="single" w:sz="4" w:space="0" w:color="auto"/>
              <w:bottom w:val="single" w:sz="4" w:space="0" w:color="auto"/>
              <w:right w:val="single" w:sz="4" w:space="0" w:color="auto"/>
            </w:tcBorders>
          </w:tcPr>
          <w:p w14:paraId="215C283F" w14:textId="77777777" w:rsidR="00915C3A" w:rsidRDefault="008D350C">
            <w:pPr>
              <w:jc w:val="both"/>
              <w:rPr>
                <w:sz w:val="22"/>
                <w:szCs w:val="22"/>
                <w:lang w:eastAsia="en-US"/>
              </w:rPr>
            </w:pPr>
            <w:r>
              <w:rPr>
                <w:sz w:val="22"/>
                <w:szCs w:val="22"/>
                <w:lang w:eastAsia="en-US"/>
              </w:rPr>
              <w:t>Порядок формирования начальной (максимальной) цены договора</w:t>
            </w:r>
          </w:p>
        </w:tc>
        <w:tc>
          <w:tcPr>
            <w:tcW w:w="3130" w:type="pct"/>
            <w:tcBorders>
              <w:top w:val="single" w:sz="4" w:space="0" w:color="auto"/>
              <w:left w:val="single" w:sz="4" w:space="0" w:color="auto"/>
              <w:bottom w:val="single" w:sz="4" w:space="0" w:color="auto"/>
              <w:right w:val="single" w:sz="4" w:space="0" w:color="auto"/>
            </w:tcBorders>
          </w:tcPr>
          <w:p w14:paraId="6780C264" w14:textId="64618CF0" w:rsidR="00915C3A" w:rsidRDefault="00CA2F68" w:rsidP="00250CED">
            <w:pPr>
              <w:tabs>
                <w:tab w:val="left" w:pos="0"/>
              </w:tabs>
              <w:jc w:val="both"/>
              <w:rPr>
                <w:sz w:val="22"/>
                <w:szCs w:val="22"/>
                <w:lang w:eastAsia="en-US"/>
              </w:rPr>
            </w:pPr>
            <w:r w:rsidRPr="00CA2F68">
              <w:rPr>
                <w:rFonts w:eastAsiaTheme="minorEastAsia"/>
                <w:sz w:val="22"/>
                <w:szCs w:val="22"/>
              </w:rPr>
              <w:t>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поставкой Товара Заказчику, включая доставку Товара до адреса Заказчика.</w:t>
            </w:r>
          </w:p>
        </w:tc>
      </w:tr>
      <w:tr w:rsidR="00915C3A" w14:paraId="17B6A999" w14:textId="77777777" w:rsidTr="00C05324">
        <w:trPr>
          <w:jc w:val="center"/>
        </w:trPr>
        <w:tc>
          <w:tcPr>
            <w:tcW w:w="347" w:type="pct"/>
            <w:tcBorders>
              <w:left w:val="single" w:sz="4" w:space="0" w:color="auto"/>
              <w:right w:val="single" w:sz="4" w:space="0" w:color="auto"/>
            </w:tcBorders>
          </w:tcPr>
          <w:p w14:paraId="285D26C0" w14:textId="77777777" w:rsidR="00915C3A" w:rsidRDefault="008D350C">
            <w:pPr>
              <w:tabs>
                <w:tab w:val="left" w:pos="652"/>
              </w:tabs>
              <w:rPr>
                <w:b/>
                <w:sz w:val="22"/>
                <w:szCs w:val="22"/>
                <w:lang w:eastAsia="en-US"/>
              </w:rPr>
            </w:pPr>
            <w:bookmarkStart w:id="4" w:name="_Hlk518588637"/>
            <w:r>
              <w:rPr>
                <w:b/>
                <w:sz w:val="22"/>
                <w:szCs w:val="22"/>
                <w:lang w:eastAsia="en-US"/>
              </w:rPr>
              <w:t>4.6.</w:t>
            </w:r>
          </w:p>
        </w:tc>
        <w:tc>
          <w:tcPr>
            <w:tcW w:w="1523" w:type="pct"/>
            <w:tcBorders>
              <w:top w:val="single" w:sz="4" w:space="0" w:color="auto"/>
              <w:left w:val="single" w:sz="4" w:space="0" w:color="auto"/>
              <w:bottom w:val="single" w:sz="4" w:space="0" w:color="auto"/>
              <w:right w:val="single" w:sz="4" w:space="0" w:color="auto"/>
            </w:tcBorders>
          </w:tcPr>
          <w:p w14:paraId="18A45D08" w14:textId="77777777" w:rsidR="00915C3A" w:rsidRDefault="008D350C">
            <w:pPr>
              <w:pStyle w:val="ConsPlusNormal"/>
              <w:rPr>
                <w:rFonts w:ascii="Times New Roman" w:hAnsi="Times New Roman" w:cs="Times New Roman"/>
                <w:sz w:val="22"/>
                <w:szCs w:val="22"/>
                <w:lang w:eastAsia="en-US"/>
              </w:rPr>
            </w:pPr>
            <w:r>
              <w:rPr>
                <w:rFonts w:ascii="Times New Roman" w:hAnsi="Times New Roman" w:cs="Times New Roman"/>
                <w:sz w:val="22"/>
                <w:szCs w:val="22"/>
                <w:lang w:eastAsia="en-US"/>
              </w:rPr>
              <w:t>Информация о валюте, используемой для формирования цены договора и расчетов с Поставщиком</w:t>
            </w:r>
          </w:p>
        </w:tc>
        <w:tc>
          <w:tcPr>
            <w:tcW w:w="3130" w:type="pct"/>
            <w:tcBorders>
              <w:top w:val="single" w:sz="4" w:space="0" w:color="auto"/>
              <w:left w:val="single" w:sz="4" w:space="0" w:color="auto"/>
              <w:bottom w:val="single" w:sz="4" w:space="0" w:color="auto"/>
              <w:right w:val="single" w:sz="4" w:space="0" w:color="auto"/>
            </w:tcBorders>
          </w:tcPr>
          <w:p w14:paraId="7491C81B" w14:textId="77777777" w:rsidR="00915C3A" w:rsidRDefault="008D350C">
            <w:pPr>
              <w:rPr>
                <w:sz w:val="22"/>
                <w:szCs w:val="22"/>
                <w:lang w:eastAsia="en-US"/>
              </w:rPr>
            </w:pPr>
            <w:r>
              <w:rPr>
                <w:sz w:val="22"/>
                <w:szCs w:val="22"/>
                <w:lang w:eastAsia="en-US"/>
              </w:rPr>
              <w:t>Российский рубль.</w:t>
            </w:r>
          </w:p>
        </w:tc>
      </w:tr>
      <w:bookmarkEnd w:id="4"/>
      <w:tr w:rsidR="00915C3A" w14:paraId="2F7589DC" w14:textId="77777777" w:rsidTr="00C05324">
        <w:trPr>
          <w:trHeight w:val="48"/>
          <w:jc w:val="center"/>
        </w:trPr>
        <w:tc>
          <w:tcPr>
            <w:tcW w:w="347" w:type="pct"/>
            <w:tcBorders>
              <w:left w:val="single" w:sz="4" w:space="0" w:color="auto"/>
              <w:right w:val="single" w:sz="4" w:space="0" w:color="auto"/>
            </w:tcBorders>
          </w:tcPr>
          <w:p w14:paraId="55951ABD" w14:textId="77777777" w:rsidR="00915C3A" w:rsidRDefault="008D350C">
            <w:pPr>
              <w:tabs>
                <w:tab w:val="left" w:pos="652"/>
              </w:tabs>
              <w:rPr>
                <w:b/>
                <w:sz w:val="22"/>
                <w:szCs w:val="22"/>
                <w:lang w:eastAsia="en-US"/>
              </w:rPr>
            </w:pPr>
            <w:r>
              <w:rPr>
                <w:b/>
                <w:sz w:val="22"/>
                <w:szCs w:val="22"/>
                <w:lang w:eastAsia="en-US"/>
              </w:rPr>
              <w:t>4.7.</w:t>
            </w:r>
          </w:p>
        </w:tc>
        <w:tc>
          <w:tcPr>
            <w:tcW w:w="1523" w:type="pct"/>
            <w:tcBorders>
              <w:top w:val="single" w:sz="4" w:space="0" w:color="auto"/>
              <w:left w:val="single" w:sz="4" w:space="0" w:color="auto"/>
              <w:bottom w:val="single" w:sz="4" w:space="0" w:color="auto"/>
              <w:right w:val="single" w:sz="4" w:space="0" w:color="auto"/>
            </w:tcBorders>
          </w:tcPr>
          <w:p w14:paraId="542F9B6D" w14:textId="77777777" w:rsidR="00915C3A" w:rsidRDefault="008D350C">
            <w:pPr>
              <w:shd w:val="clear" w:color="auto" w:fill="FFFFFF"/>
              <w:rPr>
                <w:sz w:val="22"/>
                <w:szCs w:val="22"/>
                <w:lang w:eastAsia="en-US"/>
              </w:rPr>
            </w:pPr>
            <w:r>
              <w:rPr>
                <w:sz w:val="22"/>
                <w:szCs w:val="22"/>
                <w:lang w:eastAsia="en-US"/>
              </w:rPr>
              <w:t>Форма, сроки и порядок оплаты товара</w:t>
            </w:r>
          </w:p>
        </w:tc>
        <w:tc>
          <w:tcPr>
            <w:tcW w:w="3130" w:type="pct"/>
            <w:tcBorders>
              <w:top w:val="single" w:sz="4" w:space="0" w:color="auto"/>
              <w:left w:val="single" w:sz="4" w:space="0" w:color="auto"/>
              <w:bottom w:val="single" w:sz="4" w:space="0" w:color="auto"/>
              <w:right w:val="single" w:sz="4" w:space="0" w:color="auto"/>
            </w:tcBorders>
          </w:tcPr>
          <w:p w14:paraId="416A8B79" w14:textId="50E3FCB1" w:rsidR="00915C3A" w:rsidRDefault="00CA2F68" w:rsidP="00CA2F68">
            <w:pPr>
              <w:jc w:val="both"/>
              <w:rPr>
                <w:sz w:val="22"/>
                <w:szCs w:val="22"/>
                <w:lang w:eastAsia="en-US"/>
              </w:rPr>
            </w:pPr>
            <w:r w:rsidRPr="00CA2F68">
              <w:rPr>
                <w:sz w:val="22"/>
                <w:szCs w:val="22"/>
              </w:rPr>
              <w:t>Заказчик оплачивает поставленный Товар путем перечисления денежных средств на расчетный счет Поставщика в следующем порядке: оплата осуществляется Заказчиком по факту поставки Товара</w:t>
            </w:r>
            <w:r>
              <w:rPr>
                <w:sz w:val="22"/>
                <w:szCs w:val="22"/>
              </w:rPr>
              <w:t xml:space="preserve"> </w:t>
            </w:r>
            <w:r w:rsidRPr="00CA2F68">
              <w:rPr>
                <w:sz w:val="22"/>
                <w:szCs w:val="22"/>
              </w:rPr>
              <w:t xml:space="preserve">в течение 7 (семи) рабочих дней с даты подписания </w:t>
            </w:r>
            <w:r w:rsidRPr="00CA2F68">
              <w:rPr>
                <w:sz w:val="22"/>
                <w:szCs w:val="22"/>
              </w:rPr>
              <w:lastRenderedPageBreak/>
              <w:t>Заказчиком Товарной накладной или Универсального передаточного документа в 2 (двух) экземплярах, и предоставления счета и счет-фактуры (при наличии), оформленных надлежащим образом.</w:t>
            </w:r>
          </w:p>
        </w:tc>
      </w:tr>
      <w:tr w:rsidR="00915C3A" w14:paraId="0437B713" w14:textId="77777777">
        <w:trPr>
          <w:trHeight w:val="190"/>
          <w:jc w:val="center"/>
        </w:trPr>
        <w:tc>
          <w:tcPr>
            <w:tcW w:w="5000" w:type="pct"/>
            <w:gridSpan w:val="3"/>
            <w:tcBorders>
              <w:left w:val="single" w:sz="4" w:space="0" w:color="auto"/>
              <w:right w:val="single" w:sz="4" w:space="0" w:color="auto"/>
            </w:tcBorders>
          </w:tcPr>
          <w:p w14:paraId="4B367BC9" w14:textId="77777777" w:rsidR="00915C3A" w:rsidRDefault="008D350C">
            <w:pPr>
              <w:jc w:val="both"/>
              <w:rPr>
                <w:b/>
                <w:bCs/>
                <w:color w:val="00000A"/>
                <w:sz w:val="22"/>
                <w:szCs w:val="22"/>
                <w:lang w:eastAsia="zh-CN"/>
              </w:rPr>
            </w:pPr>
            <w:r>
              <w:rPr>
                <w:b/>
                <w:bCs/>
                <w:color w:val="00000A"/>
                <w:sz w:val="22"/>
                <w:szCs w:val="22"/>
                <w:lang w:eastAsia="zh-CN"/>
              </w:rPr>
              <w:lastRenderedPageBreak/>
              <w:t>5. Порядок, дата начала, дата и время окончания срока подачи заявок на участие в закупке и порядок подведения итогов закупки</w:t>
            </w:r>
          </w:p>
        </w:tc>
      </w:tr>
      <w:tr w:rsidR="00915C3A" w14:paraId="51729B8F" w14:textId="77777777" w:rsidTr="00C05324">
        <w:trPr>
          <w:trHeight w:val="274"/>
          <w:jc w:val="center"/>
        </w:trPr>
        <w:tc>
          <w:tcPr>
            <w:tcW w:w="347" w:type="pct"/>
            <w:tcBorders>
              <w:left w:val="single" w:sz="4" w:space="0" w:color="auto"/>
              <w:right w:val="single" w:sz="4" w:space="0" w:color="auto"/>
            </w:tcBorders>
          </w:tcPr>
          <w:p w14:paraId="6876FA57" w14:textId="77777777" w:rsidR="00915C3A" w:rsidRDefault="008D350C">
            <w:pPr>
              <w:rPr>
                <w:b/>
                <w:bCs/>
                <w:color w:val="00000A"/>
                <w:sz w:val="22"/>
                <w:szCs w:val="22"/>
                <w:lang w:eastAsia="zh-CN"/>
              </w:rPr>
            </w:pPr>
            <w:r>
              <w:rPr>
                <w:b/>
                <w:bCs/>
                <w:color w:val="00000A"/>
                <w:sz w:val="22"/>
                <w:szCs w:val="22"/>
                <w:lang w:eastAsia="zh-CN"/>
              </w:rPr>
              <w:t xml:space="preserve">5.1. </w:t>
            </w:r>
          </w:p>
        </w:tc>
        <w:tc>
          <w:tcPr>
            <w:tcW w:w="1523" w:type="pct"/>
            <w:tcBorders>
              <w:left w:val="single" w:sz="4" w:space="0" w:color="auto"/>
              <w:right w:val="single" w:sz="4" w:space="0" w:color="auto"/>
            </w:tcBorders>
          </w:tcPr>
          <w:p w14:paraId="376EBC6A" w14:textId="77777777" w:rsidR="00915C3A" w:rsidRDefault="008D350C">
            <w:pPr>
              <w:rPr>
                <w:bCs/>
                <w:color w:val="00000A"/>
                <w:sz w:val="22"/>
                <w:szCs w:val="22"/>
                <w:lang w:eastAsia="zh-CN"/>
              </w:rPr>
            </w:pPr>
            <w:r>
              <w:rPr>
                <w:bCs/>
                <w:color w:val="00000A"/>
                <w:sz w:val="22"/>
                <w:szCs w:val="22"/>
                <w:lang w:eastAsia="zh-CN"/>
              </w:rPr>
              <w:t>Порядок подачи заявок на участие в закупке</w:t>
            </w:r>
          </w:p>
        </w:tc>
        <w:tc>
          <w:tcPr>
            <w:tcW w:w="3130" w:type="pct"/>
            <w:tcBorders>
              <w:left w:val="single" w:sz="4" w:space="0" w:color="auto"/>
              <w:right w:val="single" w:sz="4" w:space="0" w:color="auto"/>
            </w:tcBorders>
          </w:tcPr>
          <w:p w14:paraId="2E3EFC0F" w14:textId="77777777" w:rsidR="00915C3A" w:rsidRDefault="008D350C">
            <w:pPr>
              <w:jc w:val="both"/>
              <w:rPr>
                <w:bCs/>
                <w:color w:val="00000A"/>
                <w:sz w:val="22"/>
                <w:szCs w:val="22"/>
                <w:lang w:eastAsia="zh-CN"/>
              </w:rPr>
            </w:pPr>
            <w:r>
              <w:rPr>
                <w:bCs/>
                <w:color w:val="00000A"/>
                <w:sz w:val="22"/>
                <w:szCs w:val="22"/>
                <w:lang w:eastAsia="zh-CN"/>
              </w:rPr>
              <w:t xml:space="preserve">Проведение запроса котировок в электронной форме обеспечивается оператором электронной площадки на сайте </w:t>
            </w:r>
            <w:r>
              <w:rPr>
                <w:rStyle w:val="ab"/>
                <w:bCs/>
                <w:sz w:val="22"/>
                <w:szCs w:val="22"/>
                <w:lang w:eastAsia="zh-CN"/>
              </w:rPr>
              <w:t>https://etp-region.ru</w:t>
            </w:r>
            <w:r>
              <w:rPr>
                <w:rStyle w:val="ab"/>
                <w:bCs/>
                <w:sz w:val="22"/>
                <w:szCs w:val="22"/>
                <w:u w:val="none"/>
                <w:lang w:eastAsia="zh-CN"/>
              </w:rPr>
              <w:t xml:space="preserve"> </w:t>
            </w:r>
            <w:r>
              <w:rPr>
                <w:bCs/>
                <w:color w:val="00000A"/>
                <w:sz w:val="22"/>
                <w:szCs w:val="22"/>
                <w:lang w:eastAsia="zh-CN"/>
              </w:rPr>
              <w:t>в сети «Интернет» в соответствии с регламентом этого сайта и требованиями Положения о закупке Заказчика, размещенного на официальном сайте в ЕИС.</w:t>
            </w:r>
          </w:p>
          <w:p w14:paraId="4158A537" w14:textId="77777777" w:rsidR="00915C3A" w:rsidRDefault="00915C3A">
            <w:pPr>
              <w:jc w:val="both"/>
              <w:rPr>
                <w:bCs/>
                <w:color w:val="00000A"/>
                <w:sz w:val="22"/>
                <w:szCs w:val="22"/>
                <w:lang w:eastAsia="zh-CN"/>
              </w:rPr>
            </w:pPr>
          </w:p>
          <w:p w14:paraId="00C6F9B0" w14:textId="77777777" w:rsidR="00915C3A" w:rsidRDefault="008D350C">
            <w:pPr>
              <w:tabs>
                <w:tab w:val="left" w:pos="142"/>
                <w:tab w:val="left" w:pos="426"/>
              </w:tabs>
              <w:jc w:val="both"/>
              <w:rPr>
                <w:rFonts w:eastAsiaTheme="minorEastAsia"/>
                <w:sz w:val="22"/>
                <w:szCs w:val="22"/>
              </w:rPr>
            </w:pPr>
            <w:r>
              <w:rPr>
                <w:b/>
                <w:bCs/>
                <w:color w:val="000000"/>
                <w:sz w:val="22"/>
                <w:szCs w:val="22"/>
              </w:rPr>
              <w:t xml:space="preserve">Порядок подачи </w:t>
            </w:r>
            <w:r>
              <w:rPr>
                <w:rFonts w:eastAsiaTheme="minorEastAsia"/>
                <w:b/>
                <w:sz w:val="22"/>
                <w:szCs w:val="22"/>
              </w:rPr>
              <w:t>заявок:</w:t>
            </w:r>
          </w:p>
          <w:p w14:paraId="6C658C15" w14:textId="77777777" w:rsidR="00915C3A" w:rsidRDefault="008D350C">
            <w:pPr>
              <w:pStyle w:val="Style12"/>
              <w:spacing w:line="240" w:lineRule="auto"/>
              <w:ind w:firstLine="0"/>
              <w:rPr>
                <w:rFonts w:eastAsiaTheme="minorEastAsia"/>
                <w:sz w:val="22"/>
                <w:szCs w:val="22"/>
              </w:rPr>
            </w:pPr>
            <w:r>
              <w:rPr>
                <w:rFonts w:eastAsiaTheme="minorEastAsia"/>
                <w:sz w:val="22"/>
                <w:szCs w:val="22"/>
              </w:rPr>
              <w:t>Подача заявок на участие в запросе котировок осуществляется только лицами, получившими аккредитацию на электронной площадке.</w:t>
            </w:r>
          </w:p>
          <w:p w14:paraId="0EBBF5D9" w14:textId="77777777" w:rsidR="00915C3A" w:rsidRDefault="008D350C">
            <w:pPr>
              <w:pStyle w:val="Style12"/>
              <w:spacing w:line="240" w:lineRule="auto"/>
              <w:ind w:firstLine="0"/>
              <w:rPr>
                <w:color w:val="000000"/>
                <w:sz w:val="22"/>
                <w:szCs w:val="22"/>
              </w:rPr>
            </w:pPr>
            <w:r>
              <w:rPr>
                <w:rFonts w:eastAsiaTheme="minorEastAsia"/>
                <w:sz w:val="22"/>
                <w:szCs w:val="22"/>
              </w:rPr>
              <w:t xml:space="preserve">Участник закупки подает заявку на участие в запросе котировок согласно прилагаемой форме </w:t>
            </w:r>
            <w:r>
              <w:rPr>
                <w:rFonts w:eastAsiaTheme="minorEastAsia"/>
                <w:i/>
                <w:sz w:val="22"/>
                <w:szCs w:val="22"/>
              </w:rPr>
              <w:t>(Приложение 3 к Извещению)</w:t>
            </w:r>
            <w:r>
              <w:rPr>
                <w:rFonts w:eastAsiaTheme="minorEastAsia"/>
                <w:sz w:val="22"/>
                <w:szCs w:val="22"/>
              </w:rPr>
              <w:t xml:space="preserve"> с применением функционала электронной торговой площадки </w:t>
            </w:r>
            <w:proofErr w:type="gramStart"/>
            <w:r>
              <w:rPr>
                <w:rStyle w:val="ab"/>
                <w:rFonts w:eastAsiaTheme="minorEastAsia"/>
                <w:sz w:val="22"/>
                <w:szCs w:val="22"/>
              </w:rPr>
              <w:t>https://etp-region.ru</w:t>
            </w:r>
            <w:r>
              <w:rPr>
                <w:rFonts w:eastAsiaTheme="minorEastAsia"/>
                <w:sz w:val="22"/>
                <w:szCs w:val="22"/>
              </w:rPr>
              <w:t xml:space="preserve"> ,</w:t>
            </w:r>
            <w:proofErr w:type="gramEnd"/>
            <w:r>
              <w:rPr>
                <w:rFonts w:eastAsiaTheme="minorEastAsia"/>
                <w:sz w:val="22"/>
                <w:szCs w:val="22"/>
              </w:rPr>
              <w:t xml:space="preserve"> прикрепляет требуемые извещением о закупке документы в электронной форме, подписанные </w:t>
            </w:r>
            <w:r>
              <w:rPr>
                <w:sz w:val="22"/>
                <w:szCs w:val="22"/>
              </w:rPr>
              <w:t xml:space="preserve">усиленной квалифицированной электронной подписью (далее – электронная подпись) лица, имеющего право действовать от имени Участника </w:t>
            </w:r>
            <w:r>
              <w:rPr>
                <w:bCs/>
                <w:color w:val="00000A"/>
                <w:sz w:val="22"/>
                <w:szCs w:val="22"/>
                <w:lang w:eastAsia="zh-CN"/>
              </w:rPr>
              <w:t>запроса котировок в электронной форме</w:t>
            </w:r>
            <w:r>
              <w:rPr>
                <w:color w:val="000000"/>
                <w:sz w:val="22"/>
                <w:szCs w:val="22"/>
              </w:rPr>
              <w:t xml:space="preserve">. </w:t>
            </w:r>
          </w:p>
          <w:p w14:paraId="5BD33A5B" w14:textId="77777777" w:rsidR="00915C3A" w:rsidRDefault="008D350C">
            <w:pPr>
              <w:pStyle w:val="Style12"/>
              <w:spacing w:line="240" w:lineRule="auto"/>
              <w:ind w:firstLine="0"/>
              <w:rPr>
                <w:bCs/>
                <w:color w:val="00000A"/>
                <w:sz w:val="22"/>
                <w:szCs w:val="22"/>
                <w:lang w:eastAsia="zh-CN"/>
              </w:rPr>
            </w:pPr>
            <w:r>
              <w:rPr>
                <w:rFonts w:eastAsiaTheme="minorEastAsia"/>
                <w:sz w:val="22"/>
                <w:szCs w:val="22"/>
              </w:rPr>
              <w:t xml:space="preserve">Участник </w:t>
            </w:r>
            <w:r>
              <w:rPr>
                <w:bCs/>
                <w:color w:val="00000A"/>
                <w:sz w:val="22"/>
                <w:szCs w:val="22"/>
                <w:lang w:eastAsia="zh-CN"/>
              </w:rPr>
              <w:t>закупки</w:t>
            </w:r>
            <w:r>
              <w:rPr>
                <w:rFonts w:eastAsiaTheme="minorEastAsia"/>
                <w:sz w:val="22"/>
                <w:szCs w:val="22"/>
              </w:rPr>
              <w:t xml:space="preserve"> имеет право подать только одну заявку на участие в запросе котировок в любое время, предусмотренное извещением о проведении запроса котировок с даты и времени начала до даты и времени окончания срока подачи заявок на участие в запросе котировок. В случае подачи участником нескольких заявок все они будут отклонены без рассмотрения по существу.</w:t>
            </w:r>
          </w:p>
        </w:tc>
      </w:tr>
      <w:tr w:rsidR="00915C3A" w14:paraId="7647AFD4" w14:textId="77777777" w:rsidTr="00C05324">
        <w:trPr>
          <w:trHeight w:val="190"/>
          <w:jc w:val="center"/>
        </w:trPr>
        <w:tc>
          <w:tcPr>
            <w:tcW w:w="347" w:type="pct"/>
            <w:tcBorders>
              <w:left w:val="single" w:sz="4" w:space="0" w:color="auto"/>
              <w:right w:val="single" w:sz="4" w:space="0" w:color="auto"/>
            </w:tcBorders>
          </w:tcPr>
          <w:p w14:paraId="34C6A95F" w14:textId="77777777" w:rsidR="00915C3A" w:rsidRDefault="008D350C">
            <w:pPr>
              <w:rPr>
                <w:b/>
                <w:bCs/>
                <w:color w:val="00000A"/>
                <w:sz w:val="22"/>
                <w:szCs w:val="22"/>
                <w:lang w:eastAsia="zh-CN"/>
              </w:rPr>
            </w:pPr>
            <w:r>
              <w:rPr>
                <w:b/>
                <w:bCs/>
                <w:color w:val="00000A"/>
                <w:sz w:val="22"/>
                <w:szCs w:val="22"/>
                <w:lang w:eastAsia="zh-CN"/>
              </w:rPr>
              <w:t xml:space="preserve">5.2. </w:t>
            </w:r>
          </w:p>
        </w:tc>
        <w:tc>
          <w:tcPr>
            <w:tcW w:w="1523" w:type="pct"/>
            <w:tcBorders>
              <w:left w:val="single" w:sz="4" w:space="0" w:color="auto"/>
              <w:right w:val="single" w:sz="4" w:space="0" w:color="auto"/>
            </w:tcBorders>
          </w:tcPr>
          <w:p w14:paraId="445C74FB" w14:textId="77777777" w:rsidR="00915C3A" w:rsidRDefault="008D350C">
            <w:pPr>
              <w:rPr>
                <w:bCs/>
                <w:color w:val="00000A"/>
                <w:sz w:val="22"/>
                <w:szCs w:val="22"/>
                <w:lang w:eastAsia="zh-CN"/>
              </w:rPr>
            </w:pPr>
            <w:r>
              <w:rPr>
                <w:bCs/>
                <w:color w:val="00000A"/>
                <w:sz w:val="22"/>
                <w:szCs w:val="22"/>
                <w:lang w:eastAsia="zh-CN"/>
              </w:rPr>
              <w:t>Внесение изменений и отзыв заявки на участие в закупке</w:t>
            </w:r>
          </w:p>
        </w:tc>
        <w:tc>
          <w:tcPr>
            <w:tcW w:w="3130" w:type="pct"/>
            <w:tcBorders>
              <w:left w:val="single" w:sz="4" w:space="0" w:color="auto"/>
              <w:right w:val="single" w:sz="4" w:space="0" w:color="auto"/>
            </w:tcBorders>
          </w:tcPr>
          <w:p w14:paraId="2A00A85D" w14:textId="77777777" w:rsidR="00915C3A" w:rsidRDefault="008D350C">
            <w:pPr>
              <w:tabs>
                <w:tab w:val="left" w:pos="142"/>
                <w:tab w:val="left" w:pos="426"/>
              </w:tabs>
              <w:jc w:val="both"/>
              <w:rPr>
                <w:rFonts w:eastAsiaTheme="minorEastAsia"/>
                <w:sz w:val="22"/>
                <w:szCs w:val="22"/>
              </w:rPr>
            </w:pPr>
            <w:r>
              <w:rPr>
                <w:rFonts w:eastAsiaTheme="minorEastAsia"/>
                <w:sz w:val="22"/>
                <w:szCs w:val="22"/>
              </w:rPr>
              <w:t xml:space="preserve">Участник запроса котировок,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уведомление оператору электронной площадки в соответствии с регламентами и инструкциями, а также с использованием функционала электронной площадки </w:t>
            </w:r>
            <w:r>
              <w:rPr>
                <w:rStyle w:val="ab"/>
                <w:rFonts w:eastAsiaTheme="minorEastAsia"/>
                <w:sz w:val="22"/>
                <w:szCs w:val="22"/>
              </w:rPr>
              <w:t>https://etp-region.ru</w:t>
            </w:r>
            <w:r>
              <w:rPr>
                <w:rFonts w:eastAsiaTheme="minorEastAsia"/>
                <w:sz w:val="22"/>
                <w:szCs w:val="22"/>
              </w:rPr>
              <w:t>.</w:t>
            </w:r>
          </w:p>
        </w:tc>
      </w:tr>
      <w:tr w:rsidR="00915C3A" w14:paraId="5B38D0F2" w14:textId="77777777" w:rsidTr="00C05324">
        <w:trPr>
          <w:trHeight w:val="190"/>
          <w:jc w:val="center"/>
        </w:trPr>
        <w:tc>
          <w:tcPr>
            <w:tcW w:w="347" w:type="pct"/>
            <w:tcBorders>
              <w:left w:val="single" w:sz="4" w:space="0" w:color="auto"/>
              <w:right w:val="single" w:sz="4" w:space="0" w:color="auto"/>
            </w:tcBorders>
          </w:tcPr>
          <w:p w14:paraId="37315320" w14:textId="77777777" w:rsidR="00915C3A" w:rsidRDefault="008D350C">
            <w:pPr>
              <w:rPr>
                <w:b/>
                <w:bCs/>
                <w:color w:val="00000A"/>
                <w:sz w:val="22"/>
                <w:szCs w:val="22"/>
                <w:lang w:eastAsia="zh-CN"/>
              </w:rPr>
            </w:pPr>
            <w:r>
              <w:rPr>
                <w:b/>
                <w:bCs/>
                <w:color w:val="00000A"/>
                <w:sz w:val="22"/>
                <w:szCs w:val="22"/>
                <w:lang w:eastAsia="zh-CN"/>
              </w:rPr>
              <w:t>5.3.</w:t>
            </w:r>
          </w:p>
        </w:tc>
        <w:tc>
          <w:tcPr>
            <w:tcW w:w="1523" w:type="pct"/>
            <w:tcBorders>
              <w:left w:val="single" w:sz="4" w:space="0" w:color="auto"/>
              <w:right w:val="single" w:sz="4" w:space="0" w:color="auto"/>
            </w:tcBorders>
          </w:tcPr>
          <w:p w14:paraId="7A4EB6E2" w14:textId="77777777" w:rsidR="00915C3A" w:rsidRDefault="008D350C">
            <w:pPr>
              <w:shd w:val="clear" w:color="auto" w:fill="FFFFFF"/>
              <w:rPr>
                <w:sz w:val="22"/>
                <w:szCs w:val="22"/>
                <w:lang w:eastAsia="en-US"/>
              </w:rPr>
            </w:pPr>
            <w:r>
              <w:rPr>
                <w:sz w:val="22"/>
                <w:szCs w:val="22"/>
                <w:lang w:eastAsia="en-US"/>
              </w:rPr>
              <w:t>Дата начала срока подачи заявок на участие в закупке</w:t>
            </w:r>
          </w:p>
        </w:tc>
        <w:tc>
          <w:tcPr>
            <w:tcW w:w="3130" w:type="pct"/>
            <w:tcBorders>
              <w:left w:val="single" w:sz="4" w:space="0" w:color="auto"/>
              <w:right w:val="single" w:sz="4" w:space="0" w:color="auto"/>
            </w:tcBorders>
          </w:tcPr>
          <w:p w14:paraId="38CAE826" w14:textId="44B11176" w:rsidR="00915C3A" w:rsidRDefault="008F5B5E">
            <w:pPr>
              <w:shd w:val="clear" w:color="auto" w:fill="FFFFFF"/>
              <w:rPr>
                <w:b/>
                <w:sz w:val="22"/>
                <w:szCs w:val="22"/>
                <w:highlight w:val="green"/>
                <w:lang w:eastAsia="en-US"/>
              </w:rPr>
            </w:pPr>
            <w:r w:rsidRPr="008F5B5E">
              <w:rPr>
                <w:b/>
                <w:sz w:val="22"/>
                <w:szCs w:val="22"/>
                <w:highlight w:val="cyan"/>
                <w:lang w:eastAsia="en-US"/>
              </w:rPr>
              <w:t>16</w:t>
            </w:r>
            <w:r w:rsidR="00ED07B7" w:rsidRPr="008F5B5E">
              <w:rPr>
                <w:b/>
                <w:sz w:val="22"/>
                <w:szCs w:val="22"/>
                <w:highlight w:val="cyan"/>
                <w:lang w:eastAsia="en-US"/>
              </w:rPr>
              <w:t xml:space="preserve"> </w:t>
            </w:r>
            <w:r w:rsidRPr="008F5B5E">
              <w:rPr>
                <w:b/>
                <w:sz w:val="22"/>
                <w:szCs w:val="22"/>
                <w:highlight w:val="cyan"/>
                <w:lang w:eastAsia="en-US"/>
              </w:rPr>
              <w:t>июл</w:t>
            </w:r>
            <w:r w:rsidR="009315FF" w:rsidRPr="008F5B5E">
              <w:rPr>
                <w:b/>
                <w:sz w:val="22"/>
                <w:szCs w:val="22"/>
                <w:highlight w:val="cyan"/>
                <w:lang w:eastAsia="en-US"/>
              </w:rPr>
              <w:t>я</w:t>
            </w:r>
            <w:r w:rsidR="008D350C" w:rsidRPr="008F5B5E">
              <w:rPr>
                <w:b/>
                <w:sz w:val="22"/>
                <w:szCs w:val="22"/>
                <w:highlight w:val="cyan"/>
                <w:lang w:eastAsia="en-US"/>
              </w:rPr>
              <w:t xml:space="preserve"> 202</w:t>
            </w:r>
            <w:r w:rsidR="000C4001" w:rsidRPr="008F5B5E">
              <w:rPr>
                <w:b/>
                <w:sz w:val="22"/>
                <w:szCs w:val="22"/>
                <w:highlight w:val="cyan"/>
                <w:lang w:eastAsia="en-US"/>
              </w:rPr>
              <w:t>6</w:t>
            </w:r>
            <w:r w:rsidR="008D350C" w:rsidRPr="008F5B5E">
              <w:rPr>
                <w:b/>
                <w:sz w:val="22"/>
                <w:szCs w:val="22"/>
                <w:highlight w:val="cyan"/>
                <w:lang w:eastAsia="en-US"/>
              </w:rPr>
              <w:t xml:space="preserve"> года.</w:t>
            </w:r>
          </w:p>
        </w:tc>
      </w:tr>
      <w:tr w:rsidR="00915C3A" w14:paraId="1D29A821" w14:textId="77777777" w:rsidTr="00C05324">
        <w:trPr>
          <w:trHeight w:val="190"/>
          <w:jc w:val="center"/>
        </w:trPr>
        <w:tc>
          <w:tcPr>
            <w:tcW w:w="347" w:type="pct"/>
            <w:tcBorders>
              <w:left w:val="single" w:sz="4" w:space="0" w:color="auto"/>
              <w:right w:val="single" w:sz="4" w:space="0" w:color="auto"/>
            </w:tcBorders>
          </w:tcPr>
          <w:p w14:paraId="2DB4B745" w14:textId="77777777" w:rsidR="00915C3A" w:rsidRDefault="008D350C">
            <w:pPr>
              <w:rPr>
                <w:b/>
                <w:bCs/>
                <w:color w:val="00000A"/>
                <w:sz w:val="22"/>
                <w:szCs w:val="22"/>
                <w:lang w:eastAsia="zh-CN"/>
              </w:rPr>
            </w:pPr>
            <w:r>
              <w:rPr>
                <w:b/>
                <w:bCs/>
                <w:color w:val="00000A"/>
                <w:sz w:val="22"/>
                <w:szCs w:val="22"/>
                <w:lang w:eastAsia="zh-CN"/>
              </w:rPr>
              <w:t>5.4.1.</w:t>
            </w:r>
          </w:p>
        </w:tc>
        <w:tc>
          <w:tcPr>
            <w:tcW w:w="1523" w:type="pct"/>
            <w:tcBorders>
              <w:left w:val="single" w:sz="4" w:space="0" w:color="auto"/>
              <w:right w:val="single" w:sz="4" w:space="0" w:color="auto"/>
            </w:tcBorders>
          </w:tcPr>
          <w:p w14:paraId="08E7A65D" w14:textId="77777777" w:rsidR="00915C3A" w:rsidRDefault="008D350C">
            <w:pPr>
              <w:shd w:val="clear" w:color="auto" w:fill="FFFFFF"/>
              <w:rPr>
                <w:sz w:val="22"/>
                <w:szCs w:val="22"/>
                <w:lang w:eastAsia="en-US"/>
              </w:rPr>
            </w:pPr>
            <w:r>
              <w:rPr>
                <w:sz w:val="22"/>
                <w:szCs w:val="22"/>
                <w:lang w:eastAsia="en-US"/>
              </w:rPr>
              <w:t>Дата и время окончания срока подачи заявок на участие в закупке</w:t>
            </w:r>
          </w:p>
        </w:tc>
        <w:tc>
          <w:tcPr>
            <w:tcW w:w="3130" w:type="pct"/>
            <w:tcBorders>
              <w:left w:val="single" w:sz="4" w:space="0" w:color="auto"/>
              <w:right w:val="single" w:sz="4" w:space="0" w:color="auto"/>
            </w:tcBorders>
          </w:tcPr>
          <w:p w14:paraId="39E5FE86" w14:textId="3221337B" w:rsidR="00915C3A" w:rsidRPr="008F5B5E" w:rsidRDefault="001F46DD">
            <w:pPr>
              <w:shd w:val="clear" w:color="auto" w:fill="FFFFFF"/>
              <w:rPr>
                <w:b/>
                <w:sz w:val="22"/>
                <w:szCs w:val="22"/>
                <w:highlight w:val="cyan"/>
              </w:rPr>
            </w:pPr>
            <w:r>
              <w:rPr>
                <w:b/>
                <w:sz w:val="22"/>
                <w:szCs w:val="22"/>
                <w:highlight w:val="cyan"/>
                <w:lang w:eastAsia="en-US"/>
              </w:rPr>
              <w:t>27</w:t>
            </w:r>
            <w:r w:rsidR="00935185" w:rsidRPr="008F5B5E">
              <w:rPr>
                <w:b/>
                <w:sz w:val="22"/>
                <w:szCs w:val="22"/>
                <w:highlight w:val="cyan"/>
                <w:lang w:eastAsia="en-US"/>
              </w:rPr>
              <w:t xml:space="preserve"> </w:t>
            </w:r>
            <w:r w:rsidR="009315FF" w:rsidRPr="008F5B5E">
              <w:rPr>
                <w:b/>
                <w:sz w:val="22"/>
                <w:szCs w:val="22"/>
                <w:highlight w:val="cyan"/>
                <w:lang w:eastAsia="en-US"/>
              </w:rPr>
              <w:t>июля</w:t>
            </w:r>
            <w:r w:rsidR="00DB19EC" w:rsidRPr="008F5B5E">
              <w:rPr>
                <w:b/>
                <w:sz w:val="22"/>
                <w:szCs w:val="22"/>
                <w:highlight w:val="cyan"/>
                <w:lang w:eastAsia="en-US"/>
              </w:rPr>
              <w:t xml:space="preserve"> 2026</w:t>
            </w:r>
            <w:r w:rsidR="008D350C" w:rsidRPr="008F5B5E">
              <w:rPr>
                <w:b/>
                <w:sz w:val="22"/>
                <w:szCs w:val="22"/>
                <w:highlight w:val="cyan"/>
                <w:lang w:eastAsia="en-US"/>
              </w:rPr>
              <w:t xml:space="preserve"> года 09.00 часов </w:t>
            </w:r>
            <w:r w:rsidR="008D350C" w:rsidRPr="008F5B5E">
              <w:rPr>
                <w:b/>
                <w:sz w:val="22"/>
                <w:szCs w:val="22"/>
                <w:highlight w:val="cyan"/>
              </w:rPr>
              <w:t>(по местному времени Заказчика).</w:t>
            </w:r>
          </w:p>
          <w:p w14:paraId="4762321F" w14:textId="77777777" w:rsidR="00915C3A" w:rsidRDefault="00915C3A">
            <w:pPr>
              <w:keepNext/>
              <w:keepLines/>
              <w:rPr>
                <w:b/>
                <w:sz w:val="22"/>
                <w:szCs w:val="22"/>
                <w:highlight w:val="green"/>
              </w:rPr>
            </w:pPr>
          </w:p>
        </w:tc>
      </w:tr>
      <w:tr w:rsidR="00915C3A" w14:paraId="7C75E320" w14:textId="77777777" w:rsidTr="00C05324">
        <w:trPr>
          <w:trHeight w:val="190"/>
          <w:jc w:val="center"/>
        </w:trPr>
        <w:tc>
          <w:tcPr>
            <w:tcW w:w="347" w:type="pct"/>
            <w:tcBorders>
              <w:left w:val="single" w:sz="4" w:space="0" w:color="auto"/>
              <w:right w:val="single" w:sz="4" w:space="0" w:color="auto"/>
            </w:tcBorders>
          </w:tcPr>
          <w:p w14:paraId="6223BDCC" w14:textId="77777777" w:rsidR="00915C3A" w:rsidRDefault="008D350C">
            <w:pPr>
              <w:rPr>
                <w:b/>
                <w:bCs/>
                <w:color w:val="00000A"/>
                <w:sz w:val="22"/>
                <w:szCs w:val="22"/>
                <w:lang w:eastAsia="zh-CN"/>
              </w:rPr>
            </w:pPr>
            <w:r>
              <w:rPr>
                <w:b/>
                <w:bCs/>
                <w:color w:val="00000A"/>
                <w:sz w:val="22"/>
                <w:szCs w:val="22"/>
                <w:lang w:eastAsia="zh-CN"/>
              </w:rPr>
              <w:t>5.4.2.</w:t>
            </w:r>
          </w:p>
        </w:tc>
        <w:tc>
          <w:tcPr>
            <w:tcW w:w="1523" w:type="pct"/>
            <w:tcBorders>
              <w:left w:val="single" w:sz="4" w:space="0" w:color="auto"/>
              <w:right w:val="single" w:sz="4" w:space="0" w:color="auto"/>
            </w:tcBorders>
          </w:tcPr>
          <w:p w14:paraId="103523B6" w14:textId="77777777" w:rsidR="00915C3A" w:rsidRDefault="008D350C">
            <w:pPr>
              <w:shd w:val="clear" w:color="auto" w:fill="FFFFFF"/>
              <w:rPr>
                <w:sz w:val="22"/>
                <w:szCs w:val="22"/>
                <w:lang w:eastAsia="en-US"/>
              </w:rPr>
            </w:pPr>
            <w:r>
              <w:rPr>
                <w:sz w:val="22"/>
                <w:szCs w:val="22"/>
                <w:lang w:eastAsia="en-US"/>
              </w:rPr>
              <w:t>Место рассмотрения заявок на участие в закупке</w:t>
            </w:r>
          </w:p>
        </w:tc>
        <w:tc>
          <w:tcPr>
            <w:tcW w:w="3130" w:type="pct"/>
            <w:tcBorders>
              <w:left w:val="single" w:sz="4" w:space="0" w:color="auto"/>
              <w:right w:val="single" w:sz="4" w:space="0" w:color="auto"/>
            </w:tcBorders>
          </w:tcPr>
          <w:p w14:paraId="61A7C678" w14:textId="77777777" w:rsidR="00915C3A" w:rsidRDefault="008D350C">
            <w:pPr>
              <w:shd w:val="clear" w:color="auto" w:fill="FFFFFF"/>
              <w:rPr>
                <w:b/>
                <w:i/>
                <w:sz w:val="22"/>
                <w:szCs w:val="22"/>
                <w:lang w:eastAsia="en-US"/>
              </w:rPr>
            </w:pPr>
            <w:r>
              <w:rPr>
                <w:sz w:val="22"/>
                <w:szCs w:val="22"/>
                <w:lang w:eastAsia="en-US"/>
              </w:rPr>
              <w:t>454080, Челябинская область, город Челябинск, ул. Либкнехта, д.9</w:t>
            </w:r>
          </w:p>
        </w:tc>
      </w:tr>
      <w:tr w:rsidR="00915C3A" w14:paraId="0D84CC4C" w14:textId="77777777" w:rsidTr="00C05324">
        <w:trPr>
          <w:trHeight w:val="452"/>
          <w:jc w:val="center"/>
        </w:trPr>
        <w:tc>
          <w:tcPr>
            <w:tcW w:w="347" w:type="pct"/>
            <w:tcBorders>
              <w:left w:val="single" w:sz="4" w:space="0" w:color="auto"/>
              <w:right w:val="single" w:sz="4" w:space="0" w:color="auto"/>
            </w:tcBorders>
          </w:tcPr>
          <w:p w14:paraId="5197344A" w14:textId="77777777" w:rsidR="00915C3A" w:rsidRDefault="008D350C">
            <w:pPr>
              <w:rPr>
                <w:b/>
                <w:bCs/>
                <w:color w:val="00000A"/>
                <w:sz w:val="22"/>
                <w:szCs w:val="22"/>
                <w:lang w:eastAsia="zh-CN"/>
              </w:rPr>
            </w:pPr>
            <w:r>
              <w:rPr>
                <w:b/>
                <w:bCs/>
                <w:color w:val="00000A"/>
                <w:sz w:val="22"/>
                <w:szCs w:val="22"/>
                <w:lang w:eastAsia="zh-CN"/>
              </w:rPr>
              <w:t xml:space="preserve">5.5. </w:t>
            </w:r>
          </w:p>
        </w:tc>
        <w:tc>
          <w:tcPr>
            <w:tcW w:w="1523" w:type="pct"/>
            <w:tcBorders>
              <w:left w:val="single" w:sz="4" w:space="0" w:color="auto"/>
              <w:right w:val="single" w:sz="4" w:space="0" w:color="auto"/>
            </w:tcBorders>
          </w:tcPr>
          <w:p w14:paraId="30BDE9DA" w14:textId="77777777" w:rsidR="00915C3A" w:rsidRDefault="008D350C">
            <w:pPr>
              <w:shd w:val="clear" w:color="auto" w:fill="FFFFFF"/>
              <w:rPr>
                <w:sz w:val="22"/>
                <w:szCs w:val="22"/>
                <w:lang w:eastAsia="en-US"/>
              </w:rPr>
            </w:pPr>
            <w:r>
              <w:rPr>
                <w:sz w:val="22"/>
                <w:szCs w:val="22"/>
                <w:lang w:eastAsia="en-US"/>
              </w:rPr>
              <w:t>Дата рассмотрения заявок на участие в запросе котировок, дата подведения итогов запроса котировок</w:t>
            </w:r>
          </w:p>
        </w:tc>
        <w:tc>
          <w:tcPr>
            <w:tcW w:w="3130" w:type="pct"/>
            <w:tcBorders>
              <w:left w:val="single" w:sz="4" w:space="0" w:color="auto"/>
              <w:right w:val="single" w:sz="4" w:space="0" w:color="auto"/>
            </w:tcBorders>
          </w:tcPr>
          <w:p w14:paraId="00C12A6A" w14:textId="1493F884" w:rsidR="00915C3A" w:rsidRDefault="008D350C">
            <w:pPr>
              <w:shd w:val="clear" w:color="auto" w:fill="FFFFFF"/>
              <w:rPr>
                <w:sz w:val="22"/>
                <w:szCs w:val="22"/>
                <w:lang w:eastAsia="en-US"/>
              </w:rPr>
            </w:pPr>
            <w:r>
              <w:rPr>
                <w:sz w:val="22"/>
                <w:szCs w:val="22"/>
                <w:lang w:eastAsia="en-US"/>
              </w:rPr>
              <w:t>Рассмотрение заявок и подведение итогов</w:t>
            </w:r>
            <w:r w:rsidR="000C4001">
              <w:rPr>
                <w:sz w:val="22"/>
                <w:szCs w:val="22"/>
                <w:lang w:eastAsia="en-US"/>
              </w:rPr>
              <w:t xml:space="preserve"> </w:t>
            </w:r>
            <w:r w:rsidR="001F46DD">
              <w:rPr>
                <w:b/>
                <w:bCs/>
                <w:sz w:val="22"/>
                <w:szCs w:val="22"/>
                <w:highlight w:val="cyan"/>
                <w:lang w:eastAsia="en-US"/>
              </w:rPr>
              <w:t>27</w:t>
            </w:r>
            <w:r w:rsidR="00935185" w:rsidRPr="008F5B5E">
              <w:rPr>
                <w:b/>
                <w:bCs/>
                <w:sz w:val="22"/>
                <w:szCs w:val="22"/>
                <w:highlight w:val="cyan"/>
                <w:lang w:eastAsia="en-US"/>
              </w:rPr>
              <w:t xml:space="preserve"> </w:t>
            </w:r>
            <w:r w:rsidR="009315FF" w:rsidRPr="008F5B5E">
              <w:rPr>
                <w:b/>
                <w:bCs/>
                <w:sz w:val="22"/>
                <w:szCs w:val="22"/>
                <w:highlight w:val="cyan"/>
                <w:lang w:eastAsia="en-US"/>
              </w:rPr>
              <w:t>июля</w:t>
            </w:r>
            <w:r w:rsidR="000C4001" w:rsidRPr="008F5B5E">
              <w:rPr>
                <w:b/>
                <w:bCs/>
                <w:sz w:val="22"/>
                <w:szCs w:val="22"/>
                <w:highlight w:val="cyan"/>
                <w:lang w:eastAsia="en-US"/>
              </w:rPr>
              <w:t xml:space="preserve"> </w:t>
            </w:r>
            <w:r w:rsidR="0091433E" w:rsidRPr="008F5B5E">
              <w:rPr>
                <w:b/>
                <w:bCs/>
                <w:sz w:val="22"/>
                <w:szCs w:val="22"/>
                <w:highlight w:val="cyan"/>
                <w:lang w:eastAsia="en-US"/>
              </w:rPr>
              <w:t>202</w:t>
            </w:r>
            <w:r w:rsidR="009315FF" w:rsidRPr="008F5B5E">
              <w:rPr>
                <w:b/>
                <w:bCs/>
                <w:sz w:val="22"/>
                <w:szCs w:val="22"/>
                <w:highlight w:val="cyan"/>
                <w:lang w:eastAsia="en-US"/>
              </w:rPr>
              <w:t>6</w:t>
            </w:r>
          </w:p>
        </w:tc>
      </w:tr>
      <w:tr w:rsidR="00915C3A" w14:paraId="7D90D2E5" w14:textId="77777777" w:rsidTr="00C05324">
        <w:trPr>
          <w:trHeight w:val="190"/>
          <w:jc w:val="center"/>
        </w:trPr>
        <w:tc>
          <w:tcPr>
            <w:tcW w:w="347" w:type="pct"/>
            <w:tcBorders>
              <w:left w:val="single" w:sz="4" w:space="0" w:color="auto"/>
              <w:right w:val="single" w:sz="4" w:space="0" w:color="auto"/>
            </w:tcBorders>
          </w:tcPr>
          <w:p w14:paraId="3A9E4465" w14:textId="77777777" w:rsidR="00915C3A" w:rsidRDefault="008D350C">
            <w:pPr>
              <w:rPr>
                <w:b/>
                <w:bCs/>
                <w:color w:val="00000A"/>
                <w:sz w:val="22"/>
                <w:szCs w:val="22"/>
                <w:lang w:eastAsia="zh-CN"/>
              </w:rPr>
            </w:pPr>
            <w:r>
              <w:rPr>
                <w:b/>
                <w:bCs/>
                <w:color w:val="00000A"/>
                <w:sz w:val="22"/>
                <w:szCs w:val="22"/>
                <w:lang w:eastAsia="zh-CN"/>
              </w:rPr>
              <w:t>5.6.</w:t>
            </w:r>
          </w:p>
        </w:tc>
        <w:tc>
          <w:tcPr>
            <w:tcW w:w="1523" w:type="pct"/>
            <w:tcBorders>
              <w:left w:val="single" w:sz="4" w:space="0" w:color="auto"/>
              <w:right w:val="single" w:sz="4" w:space="0" w:color="auto"/>
            </w:tcBorders>
          </w:tcPr>
          <w:p w14:paraId="64B2B24A" w14:textId="77777777" w:rsidR="00915C3A" w:rsidRDefault="008D350C">
            <w:pPr>
              <w:shd w:val="clear" w:color="auto" w:fill="FFFFFF"/>
              <w:rPr>
                <w:sz w:val="22"/>
                <w:szCs w:val="22"/>
                <w:lang w:eastAsia="en-US"/>
              </w:rPr>
            </w:pPr>
            <w:r>
              <w:rPr>
                <w:sz w:val="22"/>
                <w:szCs w:val="22"/>
                <w:lang w:eastAsia="en-US"/>
              </w:rPr>
              <w:t>Порядок подведения итогов закупки</w:t>
            </w:r>
          </w:p>
        </w:tc>
        <w:tc>
          <w:tcPr>
            <w:tcW w:w="3130" w:type="pct"/>
            <w:tcBorders>
              <w:left w:val="single" w:sz="4" w:space="0" w:color="auto"/>
              <w:right w:val="single" w:sz="4" w:space="0" w:color="auto"/>
            </w:tcBorders>
          </w:tcPr>
          <w:p w14:paraId="366EB014" w14:textId="5E92CB9A" w:rsidR="00915C3A" w:rsidRDefault="008D350C">
            <w:pPr>
              <w:tabs>
                <w:tab w:val="left" w:pos="284"/>
                <w:tab w:val="left" w:pos="851"/>
                <w:tab w:val="left" w:pos="993"/>
              </w:tabs>
              <w:contextualSpacing/>
              <w:jc w:val="both"/>
              <w:rPr>
                <w:rFonts w:eastAsiaTheme="minorEastAsia"/>
                <w:color w:val="000000"/>
                <w:sz w:val="22"/>
                <w:szCs w:val="22"/>
              </w:rPr>
            </w:pPr>
            <w:r>
              <w:rPr>
                <w:rFonts w:eastAsiaTheme="minorEastAsia"/>
                <w:color w:val="000000"/>
                <w:sz w:val="22"/>
                <w:szCs w:val="22"/>
              </w:rPr>
              <w:t xml:space="preserve">После предоставления оператором электронной площадки </w:t>
            </w:r>
            <w:r w:rsidR="00F347D4">
              <w:rPr>
                <w:rFonts w:eastAsiaTheme="minorEastAsia"/>
                <w:color w:val="000000"/>
                <w:sz w:val="22"/>
                <w:szCs w:val="22"/>
              </w:rPr>
              <w:t>https://etp-region.ru доступа</w:t>
            </w:r>
            <w:r>
              <w:rPr>
                <w:rFonts w:eastAsiaTheme="minorEastAsia"/>
                <w:color w:val="000000"/>
                <w:sz w:val="22"/>
                <w:szCs w:val="22"/>
              </w:rPr>
              <w:t xml:space="preserve"> к заявкам, комиссия по закупке без участников закупки рассматривает заявки участников на соответствие требованиям Извещения и оценивает по времени поступления и предложенной цене закупки. Заявка отклоняется по основаниям, предусмотренным пунктом 5.8. настоящего раздела Извещения.</w:t>
            </w:r>
          </w:p>
          <w:p w14:paraId="4F65B805" w14:textId="77777777" w:rsidR="00915C3A" w:rsidRDefault="008D350C">
            <w:pPr>
              <w:tabs>
                <w:tab w:val="left" w:pos="284"/>
                <w:tab w:val="left" w:pos="851"/>
                <w:tab w:val="left" w:pos="993"/>
              </w:tabs>
              <w:contextualSpacing/>
              <w:jc w:val="both"/>
              <w:rPr>
                <w:rFonts w:eastAsiaTheme="minorEastAsia"/>
                <w:color w:val="000000"/>
                <w:sz w:val="22"/>
                <w:szCs w:val="22"/>
              </w:rPr>
            </w:pPr>
            <w:r>
              <w:rPr>
                <w:rFonts w:eastAsiaTheme="minorEastAsia"/>
                <w:color w:val="000000"/>
                <w:sz w:val="22"/>
                <w:szCs w:val="22"/>
              </w:rPr>
              <w:t xml:space="preserve">Победителем запроса котировок признается участник, подавший заявку на участие в таком запросе котировок, которая соответствует всем требованиям, установленным в извещении о </w:t>
            </w:r>
            <w:r>
              <w:rPr>
                <w:rFonts w:eastAsiaTheme="minorEastAsia"/>
                <w:color w:val="000000"/>
                <w:sz w:val="22"/>
                <w:szCs w:val="22"/>
              </w:rPr>
              <w:lastRenderedPageBreak/>
              <w:t xml:space="preserve">проведении запроса котировок и которая содержит предложение о более низкой цене договора. </w:t>
            </w:r>
          </w:p>
          <w:p w14:paraId="0C517FF8" w14:textId="77777777" w:rsidR="00915C3A" w:rsidRDefault="008D350C">
            <w:pPr>
              <w:tabs>
                <w:tab w:val="left" w:pos="284"/>
                <w:tab w:val="left" w:pos="851"/>
                <w:tab w:val="left" w:pos="993"/>
              </w:tabs>
              <w:contextualSpacing/>
              <w:jc w:val="both"/>
              <w:rPr>
                <w:rFonts w:eastAsiaTheme="minorEastAsia"/>
                <w:color w:val="000000"/>
                <w:sz w:val="22"/>
                <w:szCs w:val="22"/>
              </w:rPr>
            </w:pPr>
            <w:r>
              <w:rPr>
                <w:rFonts w:eastAsiaTheme="minorEastAsia"/>
                <w:color w:val="000000"/>
                <w:sz w:val="22"/>
                <w:szCs w:val="22"/>
              </w:rPr>
              <w:t>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участие в запросе котировок которого поступила ранее других заявок, содержащих аналогичное предложение.</w:t>
            </w:r>
          </w:p>
          <w:p w14:paraId="2DA71301" w14:textId="77777777" w:rsidR="00915C3A" w:rsidRDefault="008D350C">
            <w:pPr>
              <w:tabs>
                <w:tab w:val="left" w:pos="284"/>
                <w:tab w:val="left" w:pos="851"/>
                <w:tab w:val="left" w:pos="993"/>
              </w:tabs>
              <w:contextualSpacing/>
              <w:jc w:val="both"/>
              <w:rPr>
                <w:rFonts w:eastAsiaTheme="minorEastAsia"/>
                <w:color w:val="000000"/>
                <w:sz w:val="22"/>
                <w:szCs w:val="22"/>
                <w:lang w:eastAsia="en-US"/>
              </w:rPr>
            </w:pPr>
            <w:r>
              <w:rPr>
                <w:rFonts w:eastAsiaTheme="minorEastAsia"/>
                <w:color w:val="000000"/>
                <w:sz w:val="22"/>
                <w:szCs w:val="22"/>
              </w:rPr>
              <w:t xml:space="preserve">В случае не поступления заявок на участие в закупке, поступления только одной заявки, отклонения всех заявок кроме одной либо отклонения всех поступивших заявок, запрос котировок в электронной форме признаётся несостоявшимся. </w:t>
            </w:r>
          </w:p>
        </w:tc>
      </w:tr>
      <w:tr w:rsidR="00915C3A" w14:paraId="3B29690B" w14:textId="77777777" w:rsidTr="00C05324">
        <w:trPr>
          <w:trHeight w:val="190"/>
          <w:jc w:val="center"/>
        </w:trPr>
        <w:tc>
          <w:tcPr>
            <w:tcW w:w="347" w:type="pct"/>
            <w:tcBorders>
              <w:left w:val="single" w:sz="4" w:space="0" w:color="auto"/>
              <w:right w:val="single" w:sz="4" w:space="0" w:color="auto"/>
            </w:tcBorders>
          </w:tcPr>
          <w:p w14:paraId="37F78A9C" w14:textId="77777777" w:rsidR="00915C3A" w:rsidRDefault="008D350C">
            <w:pPr>
              <w:rPr>
                <w:b/>
                <w:bCs/>
                <w:color w:val="00000A"/>
                <w:sz w:val="22"/>
                <w:szCs w:val="22"/>
                <w:lang w:eastAsia="zh-CN"/>
              </w:rPr>
            </w:pPr>
            <w:r>
              <w:rPr>
                <w:b/>
                <w:bCs/>
                <w:color w:val="00000A"/>
                <w:sz w:val="22"/>
                <w:szCs w:val="22"/>
                <w:lang w:eastAsia="zh-CN"/>
              </w:rPr>
              <w:lastRenderedPageBreak/>
              <w:t xml:space="preserve">5.7. </w:t>
            </w:r>
          </w:p>
        </w:tc>
        <w:tc>
          <w:tcPr>
            <w:tcW w:w="1523" w:type="pct"/>
            <w:tcBorders>
              <w:left w:val="single" w:sz="4" w:space="0" w:color="auto"/>
              <w:right w:val="single" w:sz="4" w:space="0" w:color="auto"/>
            </w:tcBorders>
          </w:tcPr>
          <w:p w14:paraId="2E8D6069" w14:textId="77777777" w:rsidR="00915C3A" w:rsidRDefault="008D350C">
            <w:pPr>
              <w:tabs>
                <w:tab w:val="left" w:pos="284"/>
                <w:tab w:val="left" w:pos="851"/>
              </w:tabs>
              <w:contextualSpacing/>
              <w:rPr>
                <w:rFonts w:eastAsiaTheme="minorEastAsia"/>
                <w:sz w:val="22"/>
                <w:szCs w:val="22"/>
              </w:rPr>
            </w:pPr>
            <w:r>
              <w:rPr>
                <w:rFonts w:eastAsiaTheme="minorEastAsia"/>
                <w:sz w:val="22"/>
                <w:szCs w:val="22"/>
              </w:rPr>
              <w:t>Порядок рассмотрения, оценки и сопоставления заявок на участие в закупке</w:t>
            </w:r>
          </w:p>
        </w:tc>
        <w:tc>
          <w:tcPr>
            <w:tcW w:w="3130" w:type="pct"/>
            <w:tcBorders>
              <w:left w:val="single" w:sz="4" w:space="0" w:color="auto"/>
              <w:right w:val="single" w:sz="4" w:space="0" w:color="auto"/>
            </w:tcBorders>
          </w:tcPr>
          <w:p w14:paraId="00B8588A" w14:textId="77777777" w:rsidR="00915C3A" w:rsidRDefault="008D350C">
            <w:pPr>
              <w:tabs>
                <w:tab w:val="left" w:pos="284"/>
                <w:tab w:val="left" w:pos="851"/>
                <w:tab w:val="left" w:pos="993"/>
              </w:tabs>
              <w:contextualSpacing/>
              <w:jc w:val="both"/>
              <w:rPr>
                <w:rFonts w:eastAsiaTheme="minorEastAsia"/>
                <w:color w:val="000000"/>
                <w:sz w:val="22"/>
                <w:szCs w:val="22"/>
              </w:rPr>
            </w:pPr>
            <w:r>
              <w:rPr>
                <w:rFonts w:eastAsiaTheme="minorEastAsia"/>
                <w:color w:val="000000"/>
                <w:sz w:val="22"/>
                <w:szCs w:val="22"/>
                <w:lang w:eastAsia="hi-IN"/>
              </w:rPr>
              <w:t>Победителем запроса котировок признается участник закупки, подавший заявку на участие в закупке, которая соответствует всем требованиям, установленным в извещении, и предложивший наименьшую цену договора. При наличии двух заявок с одинаково низкой ценой победителем запроса котировок признается участник, чья заявка поступила раньше.</w:t>
            </w:r>
          </w:p>
        </w:tc>
      </w:tr>
      <w:tr w:rsidR="00915C3A" w14:paraId="14FBAAD9" w14:textId="77777777" w:rsidTr="00C05324">
        <w:trPr>
          <w:trHeight w:val="190"/>
          <w:jc w:val="center"/>
        </w:trPr>
        <w:tc>
          <w:tcPr>
            <w:tcW w:w="347" w:type="pct"/>
            <w:tcBorders>
              <w:left w:val="single" w:sz="4" w:space="0" w:color="auto"/>
              <w:right w:val="single" w:sz="4" w:space="0" w:color="auto"/>
            </w:tcBorders>
          </w:tcPr>
          <w:p w14:paraId="3EAFACB4" w14:textId="77777777" w:rsidR="00915C3A" w:rsidRDefault="008D350C">
            <w:pPr>
              <w:rPr>
                <w:b/>
                <w:bCs/>
                <w:color w:val="00000A"/>
                <w:sz w:val="22"/>
                <w:szCs w:val="22"/>
                <w:lang w:eastAsia="zh-CN"/>
              </w:rPr>
            </w:pPr>
            <w:r>
              <w:rPr>
                <w:b/>
                <w:bCs/>
                <w:color w:val="00000A"/>
                <w:sz w:val="22"/>
                <w:szCs w:val="22"/>
                <w:lang w:eastAsia="zh-CN"/>
              </w:rPr>
              <w:t>5.8.</w:t>
            </w:r>
          </w:p>
        </w:tc>
        <w:tc>
          <w:tcPr>
            <w:tcW w:w="1523" w:type="pct"/>
            <w:tcBorders>
              <w:left w:val="single" w:sz="4" w:space="0" w:color="auto"/>
              <w:right w:val="single" w:sz="4" w:space="0" w:color="auto"/>
            </w:tcBorders>
          </w:tcPr>
          <w:p w14:paraId="7481554C" w14:textId="77777777" w:rsidR="00915C3A" w:rsidRDefault="008D350C">
            <w:pPr>
              <w:jc w:val="both"/>
              <w:rPr>
                <w:sz w:val="22"/>
                <w:szCs w:val="22"/>
                <w:lang w:eastAsia="en-US"/>
              </w:rPr>
            </w:pPr>
            <w:r>
              <w:rPr>
                <w:sz w:val="22"/>
                <w:szCs w:val="22"/>
                <w:lang w:eastAsia="en-US"/>
              </w:rPr>
              <w:t>Условия допуска к участию в закупке</w:t>
            </w:r>
          </w:p>
        </w:tc>
        <w:tc>
          <w:tcPr>
            <w:tcW w:w="3130" w:type="pct"/>
            <w:tcBorders>
              <w:left w:val="single" w:sz="4" w:space="0" w:color="auto"/>
              <w:right w:val="single" w:sz="4" w:space="0" w:color="auto"/>
            </w:tcBorders>
          </w:tcPr>
          <w:p w14:paraId="20B231A2" w14:textId="77777777" w:rsidR="00915C3A" w:rsidRDefault="008D350C">
            <w:pPr>
              <w:jc w:val="both"/>
              <w:rPr>
                <w:rFonts w:eastAsiaTheme="minorEastAsia"/>
                <w:color w:val="000000"/>
                <w:sz w:val="22"/>
                <w:szCs w:val="22"/>
              </w:rPr>
            </w:pPr>
            <w:r>
              <w:rPr>
                <w:rFonts w:eastAsiaTheme="minorEastAsia"/>
                <w:color w:val="000000"/>
                <w:sz w:val="22"/>
                <w:szCs w:val="22"/>
              </w:rPr>
              <w:t>Участник закупки, подавший заявку на участие в закупке, не допускается комиссией по осуществлению закупки к участию в закупке в случае:</w:t>
            </w:r>
          </w:p>
          <w:p w14:paraId="6F26D26A" w14:textId="77777777" w:rsidR="00915C3A" w:rsidRDefault="008D350C">
            <w:pPr>
              <w:jc w:val="both"/>
              <w:rPr>
                <w:rFonts w:eastAsiaTheme="minorEastAsia"/>
                <w:color w:val="000000"/>
                <w:sz w:val="22"/>
                <w:szCs w:val="22"/>
              </w:rPr>
            </w:pPr>
            <w:r>
              <w:rPr>
                <w:rFonts w:eastAsiaTheme="minorEastAsia"/>
                <w:color w:val="000000"/>
                <w:sz w:val="22"/>
                <w:szCs w:val="22"/>
              </w:rPr>
              <w:t xml:space="preserve">1) </w:t>
            </w:r>
            <w:proofErr w:type="spellStart"/>
            <w:r>
              <w:rPr>
                <w:rFonts w:eastAsiaTheme="minorEastAsia"/>
                <w:color w:val="000000"/>
                <w:sz w:val="22"/>
                <w:szCs w:val="22"/>
              </w:rPr>
              <w:t>непредоставления</w:t>
            </w:r>
            <w:proofErr w:type="spellEnd"/>
            <w:r>
              <w:rPr>
                <w:rFonts w:eastAsiaTheme="minorEastAsia"/>
                <w:color w:val="000000"/>
                <w:sz w:val="22"/>
                <w:szCs w:val="22"/>
              </w:rPr>
              <w:t xml:space="preserve">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w:t>
            </w:r>
          </w:p>
          <w:p w14:paraId="3F63200C" w14:textId="77777777" w:rsidR="00915C3A" w:rsidRDefault="008D350C">
            <w:pPr>
              <w:jc w:val="both"/>
              <w:rPr>
                <w:rFonts w:eastAsiaTheme="minorEastAsia"/>
                <w:color w:val="000000"/>
                <w:sz w:val="22"/>
                <w:szCs w:val="22"/>
              </w:rPr>
            </w:pPr>
            <w:r>
              <w:rPr>
                <w:rFonts w:eastAsiaTheme="minorEastAsia"/>
                <w:color w:val="000000"/>
                <w:sz w:val="22"/>
                <w:szCs w:val="22"/>
              </w:rPr>
              <w:t>2) несоответствия участника закупки требованиям, установленным в извещении о проведении закупки, документации о закупке;</w:t>
            </w:r>
          </w:p>
          <w:p w14:paraId="58D149CB" w14:textId="77777777" w:rsidR="00915C3A" w:rsidRDefault="008D350C">
            <w:pPr>
              <w:jc w:val="both"/>
              <w:rPr>
                <w:rFonts w:eastAsiaTheme="minorEastAsia"/>
                <w:color w:val="000000"/>
                <w:sz w:val="22"/>
                <w:szCs w:val="22"/>
              </w:rPr>
            </w:pPr>
            <w:r>
              <w:rPr>
                <w:rFonts w:eastAsiaTheme="minorEastAsia"/>
                <w:color w:val="000000"/>
                <w:sz w:val="22"/>
                <w:szCs w:val="22"/>
              </w:rPr>
              <w:t xml:space="preserve">3) </w:t>
            </w:r>
            <w:proofErr w:type="spellStart"/>
            <w:r>
              <w:rPr>
                <w:rFonts w:eastAsiaTheme="minorEastAsia"/>
                <w:color w:val="000000"/>
                <w:sz w:val="22"/>
                <w:szCs w:val="22"/>
              </w:rPr>
              <w:t>непредоставления</w:t>
            </w:r>
            <w:proofErr w:type="spellEnd"/>
            <w:r>
              <w:rPr>
                <w:rFonts w:eastAsiaTheme="minorEastAsia"/>
                <w:color w:val="000000"/>
                <w:sz w:val="22"/>
                <w:szCs w:val="22"/>
              </w:rPr>
              <w:t xml:space="preserve"> документа или копии документа, подтверждающего внесение денежных средств в качестве обеспечения заявки на участие в закупке, если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w:t>
            </w:r>
          </w:p>
          <w:p w14:paraId="7008DDFD" w14:textId="77777777" w:rsidR="00915C3A" w:rsidRDefault="008D350C">
            <w:pPr>
              <w:jc w:val="both"/>
              <w:rPr>
                <w:rFonts w:eastAsiaTheme="minorEastAsia"/>
                <w:color w:val="000000"/>
                <w:sz w:val="22"/>
                <w:szCs w:val="22"/>
              </w:rPr>
            </w:pPr>
            <w:r>
              <w:rPr>
                <w:rFonts w:eastAsiaTheme="minorEastAsia"/>
                <w:color w:val="000000"/>
                <w:sz w:val="22"/>
                <w:szCs w:val="22"/>
              </w:rPr>
              <w:t xml:space="preserve">4) </w:t>
            </w:r>
            <w:proofErr w:type="spellStart"/>
            <w:r>
              <w:rPr>
                <w:rFonts w:eastAsiaTheme="minorEastAsia"/>
                <w:color w:val="000000"/>
                <w:sz w:val="22"/>
                <w:szCs w:val="22"/>
              </w:rPr>
              <w:t>непоступления</w:t>
            </w:r>
            <w:proofErr w:type="spellEnd"/>
            <w:r>
              <w:rPr>
                <w:rFonts w:eastAsiaTheme="minorEastAsia"/>
                <w:color w:val="000000"/>
                <w:sz w:val="22"/>
                <w:szCs w:val="22"/>
              </w:rPr>
              <w:t xml:space="preserve">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w:t>
            </w:r>
          </w:p>
          <w:p w14:paraId="1F392CAC" w14:textId="77777777" w:rsidR="00915C3A" w:rsidRDefault="008D350C">
            <w:pPr>
              <w:jc w:val="both"/>
              <w:rPr>
                <w:rFonts w:eastAsiaTheme="minorEastAsia"/>
                <w:color w:val="000000"/>
                <w:sz w:val="22"/>
                <w:szCs w:val="22"/>
              </w:rPr>
            </w:pPr>
            <w:r>
              <w:rPr>
                <w:rFonts w:eastAsiaTheme="minorEastAsia"/>
                <w:color w:val="000000"/>
                <w:sz w:val="22"/>
                <w:szCs w:val="22"/>
              </w:rPr>
              <w:t>5) несоответствия заявки участника закупки требованиям извещения о проведении закупки, документации о закупке,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о закупке, несоответствия предложения в заявке иным существенным условиям закупки;</w:t>
            </w:r>
          </w:p>
          <w:p w14:paraId="6F737C67" w14:textId="77777777" w:rsidR="00915C3A" w:rsidRDefault="008D350C">
            <w:pPr>
              <w:jc w:val="both"/>
              <w:rPr>
                <w:rFonts w:eastAsiaTheme="minorEastAsia"/>
                <w:color w:val="000000"/>
                <w:sz w:val="22"/>
                <w:szCs w:val="22"/>
              </w:rPr>
            </w:pPr>
            <w:r>
              <w:rPr>
                <w:rFonts w:eastAsiaTheme="minorEastAsia"/>
                <w:color w:val="000000"/>
                <w:sz w:val="22"/>
                <w:szCs w:val="22"/>
              </w:rPr>
              <w:t>6) несоответствия предложения в отношении товара, работы, услуги требованиям, установленным извещением о проведении закупки, документацией о закупке;</w:t>
            </w:r>
          </w:p>
          <w:p w14:paraId="3C7864EB" w14:textId="77777777" w:rsidR="00915C3A" w:rsidRDefault="008D350C">
            <w:pPr>
              <w:jc w:val="both"/>
              <w:rPr>
                <w:rFonts w:eastAsiaTheme="minorEastAsia"/>
                <w:color w:val="000000"/>
                <w:sz w:val="22"/>
                <w:szCs w:val="22"/>
              </w:rPr>
            </w:pPr>
            <w:r>
              <w:rPr>
                <w:rFonts w:eastAsiaTheme="minorEastAsia"/>
                <w:color w:val="000000"/>
                <w:sz w:val="22"/>
                <w:szCs w:val="22"/>
              </w:rPr>
              <w:t>7) представления в составе заявки недостоверной информации, в том числе в отношении квалификационных данных;</w:t>
            </w:r>
          </w:p>
          <w:p w14:paraId="71C45B9E" w14:textId="77777777" w:rsidR="00915C3A" w:rsidRDefault="008D350C">
            <w:pPr>
              <w:jc w:val="both"/>
              <w:rPr>
                <w:sz w:val="22"/>
                <w:szCs w:val="22"/>
              </w:rPr>
            </w:pPr>
            <w:r>
              <w:rPr>
                <w:rFonts w:eastAsiaTheme="minorEastAsia"/>
                <w:color w:val="000000"/>
                <w:sz w:val="22"/>
                <w:szCs w:val="22"/>
              </w:rPr>
              <w:t xml:space="preserve">8) если при осуществлении закупки лекарственных препаратов, которые включены в перечень жизненно необходимых и важнейших лекарственных препаратов, будет установлено, что предельная отпускная цена на лекарственные препараты, предлагаемые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без учета региональной наценки и от снижения </w:t>
            </w:r>
            <w:r>
              <w:rPr>
                <w:rFonts w:eastAsiaTheme="minorEastAsia"/>
                <w:color w:val="000000"/>
                <w:sz w:val="22"/>
                <w:szCs w:val="22"/>
              </w:rPr>
              <w:lastRenderedPageBreak/>
              <w:t>предлагаемой цены при заключении договора участник закупки отказывается.</w:t>
            </w:r>
          </w:p>
        </w:tc>
      </w:tr>
      <w:tr w:rsidR="00915C3A" w14:paraId="17ED2E94" w14:textId="77777777" w:rsidTr="00C05324">
        <w:trPr>
          <w:trHeight w:val="190"/>
          <w:jc w:val="center"/>
        </w:trPr>
        <w:tc>
          <w:tcPr>
            <w:tcW w:w="347" w:type="pct"/>
            <w:tcBorders>
              <w:left w:val="single" w:sz="4" w:space="0" w:color="auto"/>
              <w:right w:val="single" w:sz="4" w:space="0" w:color="auto"/>
            </w:tcBorders>
          </w:tcPr>
          <w:p w14:paraId="15D5F06C" w14:textId="77777777" w:rsidR="00915C3A" w:rsidRDefault="008D350C">
            <w:pPr>
              <w:rPr>
                <w:b/>
                <w:bCs/>
                <w:color w:val="00000A"/>
                <w:sz w:val="22"/>
                <w:szCs w:val="22"/>
                <w:lang w:eastAsia="zh-CN"/>
              </w:rPr>
            </w:pPr>
            <w:r>
              <w:rPr>
                <w:b/>
                <w:bCs/>
                <w:color w:val="00000A"/>
                <w:sz w:val="22"/>
                <w:szCs w:val="22"/>
                <w:lang w:eastAsia="zh-CN"/>
              </w:rPr>
              <w:lastRenderedPageBreak/>
              <w:t>5.9.</w:t>
            </w:r>
          </w:p>
        </w:tc>
        <w:tc>
          <w:tcPr>
            <w:tcW w:w="1523" w:type="pct"/>
            <w:tcBorders>
              <w:left w:val="single" w:sz="4" w:space="0" w:color="auto"/>
              <w:right w:val="single" w:sz="4" w:space="0" w:color="auto"/>
            </w:tcBorders>
          </w:tcPr>
          <w:p w14:paraId="4B750B71" w14:textId="77777777" w:rsidR="00915C3A" w:rsidRDefault="008D350C">
            <w:pPr>
              <w:shd w:val="clear" w:color="auto" w:fill="FFFFFF"/>
              <w:rPr>
                <w:sz w:val="22"/>
                <w:szCs w:val="22"/>
                <w:lang w:eastAsia="en-US"/>
              </w:rPr>
            </w:pPr>
            <w:r>
              <w:rPr>
                <w:sz w:val="22"/>
                <w:szCs w:val="22"/>
                <w:lang w:eastAsia="en-US"/>
              </w:rPr>
              <w:t xml:space="preserve">Последствия признания запроса котировок несостоявшимся </w:t>
            </w:r>
          </w:p>
        </w:tc>
        <w:tc>
          <w:tcPr>
            <w:tcW w:w="3130" w:type="pct"/>
            <w:tcBorders>
              <w:left w:val="single" w:sz="4" w:space="0" w:color="auto"/>
              <w:right w:val="single" w:sz="4" w:space="0" w:color="auto"/>
            </w:tcBorders>
          </w:tcPr>
          <w:p w14:paraId="6444CE55" w14:textId="77777777" w:rsidR="00915C3A" w:rsidRDefault="008D350C">
            <w:pPr>
              <w:jc w:val="both"/>
              <w:rPr>
                <w:rFonts w:eastAsiaTheme="minorEastAsia"/>
                <w:color w:val="000000"/>
                <w:sz w:val="22"/>
                <w:szCs w:val="22"/>
              </w:rPr>
            </w:pPr>
            <w:r>
              <w:rPr>
                <w:rFonts w:eastAsiaTheme="minorEastAsia"/>
                <w:color w:val="000000"/>
                <w:sz w:val="22"/>
                <w:szCs w:val="22"/>
              </w:rPr>
              <w:t>Запрос котировок признается несостоявшимся в случае, если:</w:t>
            </w:r>
          </w:p>
          <w:p w14:paraId="3EAC7C61" w14:textId="77777777" w:rsidR="00915C3A" w:rsidRDefault="008D350C">
            <w:pPr>
              <w:jc w:val="both"/>
              <w:rPr>
                <w:rFonts w:eastAsiaTheme="minorEastAsia"/>
                <w:color w:val="000000"/>
                <w:sz w:val="22"/>
                <w:szCs w:val="22"/>
              </w:rPr>
            </w:pPr>
            <w:r>
              <w:rPr>
                <w:rFonts w:eastAsiaTheme="minorEastAsia"/>
                <w:color w:val="000000"/>
                <w:sz w:val="22"/>
                <w:szCs w:val="22"/>
              </w:rPr>
              <w:t>1) подана только одна заявка на участие в запросе котировок;</w:t>
            </w:r>
          </w:p>
          <w:p w14:paraId="7A2C657C" w14:textId="77777777" w:rsidR="00915C3A" w:rsidRDefault="008D350C">
            <w:pPr>
              <w:jc w:val="both"/>
              <w:rPr>
                <w:rFonts w:eastAsiaTheme="minorEastAsia"/>
                <w:color w:val="000000"/>
                <w:sz w:val="22"/>
                <w:szCs w:val="22"/>
              </w:rPr>
            </w:pPr>
            <w:r>
              <w:rPr>
                <w:rFonts w:eastAsiaTheme="minorEastAsia"/>
                <w:color w:val="000000"/>
                <w:sz w:val="22"/>
                <w:szCs w:val="22"/>
              </w:rPr>
              <w:t>2) не подано ни одной заявки на участие в запросе котировок;</w:t>
            </w:r>
          </w:p>
          <w:p w14:paraId="143E347F" w14:textId="77777777" w:rsidR="00915C3A" w:rsidRDefault="008D350C">
            <w:pPr>
              <w:jc w:val="both"/>
              <w:rPr>
                <w:rFonts w:eastAsiaTheme="minorEastAsia"/>
                <w:color w:val="000000"/>
                <w:sz w:val="22"/>
                <w:szCs w:val="22"/>
              </w:rPr>
            </w:pPr>
            <w:r>
              <w:rPr>
                <w:rFonts w:eastAsiaTheme="minorEastAsia"/>
                <w:color w:val="000000"/>
                <w:sz w:val="22"/>
                <w:szCs w:val="22"/>
              </w:rPr>
              <w:t>3) по результатам рассмотрения заявок на участие в запросе котировок комиссией принято решение об отклонении всех заявок или о допуске к участию в запросе котировок единственного участника из всех подавших заявки.</w:t>
            </w:r>
          </w:p>
          <w:p w14:paraId="317095B9" w14:textId="77777777" w:rsidR="00915C3A" w:rsidRDefault="00915C3A">
            <w:pPr>
              <w:jc w:val="both"/>
              <w:rPr>
                <w:rFonts w:eastAsiaTheme="minorEastAsia"/>
                <w:color w:val="000000"/>
                <w:sz w:val="22"/>
                <w:szCs w:val="22"/>
              </w:rPr>
            </w:pPr>
          </w:p>
          <w:p w14:paraId="472CACC7" w14:textId="77777777" w:rsidR="00915C3A" w:rsidRDefault="008D350C">
            <w:pPr>
              <w:jc w:val="both"/>
              <w:rPr>
                <w:rFonts w:eastAsiaTheme="minorEastAsia"/>
                <w:color w:val="000000"/>
                <w:sz w:val="22"/>
                <w:szCs w:val="22"/>
              </w:rPr>
            </w:pPr>
            <w:r>
              <w:rPr>
                <w:rFonts w:eastAsiaTheme="minorEastAsia"/>
                <w:color w:val="000000"/>
                <w:sz w:val="22"/>
                <w:szCs w:val="22"/>
              </w:rPr>
              <w:t>В случае если запрос котировок признан несостоявшимся и договор не заключен с участником, указанным в пункте 50.5 Положения, Заказчик вправе провести повторный запрос котировок, осуществить закупку иным способом, предусмотренным Положением, либо отказаться от проведения повторной закупки, если необходимость в осуществлении повторной закупки отсутствует. При проведении повторного запроса котировок Заказчик вправе изменить условия запроса котировок.</w:t>
            </w:r>
          </w:p>
        </w:tc>
      </w:tr>
      <w:tr w:rsidR="00915C3A" w14:paraId="136025A8" w14:textId="77777777" w:rsidTr="00C05324">
        <w:trPr>
          <w:trHeight w:val="190"/>
          <w:jc w:val="center"/>
        </w:trPr>
        <w:tc>
          <w:tcPr>
            <w:tcW w:w="347" w:type="pct"/>
            <w:tcBorders>
              <w:left w:val="single" w:sz="4" w:space="0" w:color="auto"/>
              <w:right w:val="single" w:sz="4" w:space="0" w:color="auto"/>
            </w:tcBorders>
          </w:tcPr>
          <w:p w14:paraId="0120A6E8" w14:textId="77777777" w:rsidR="00915C3A" w:rsidRDefault="008D350C">
            <w:pPr>
              <w:rPr>
                <w:b/>
                <w:bCs/>
                <w:color w:val="00000A"/>
                <w:sz w:val="22"/>
                <w:szCs w:val="22"/>
                <w:lang w:eastAsia="zh-CN"/>
              </w:rPr>
            </w:pPr>
            <w:r>
              <w:rPr>
                <w:b/>
                <w:bCs/>
                <w:color w:val="00000A"/>
                <w:sz w:val="22"/>
                <w:szCs w:val="22"/>
                <w:lang w:eastAsia="zh-CN"/>
              </w:rPr>
              <w:t>5.10.</w:t>
            </w:r>
          </w:p>
        </w:tc>
        <w:tc>
          <w:tcPr>
            <w:tcW w:w="1523" w:type="pct"/>
            <w:tcBorders>
              <w:left w:val="single" w:sz="4" w:space="0" w:color="auto"/>
              <w:right w:val="single" w:sz="4" w:space="0" w:color="auto"/>
            </w:tcBorders>
          </w:tcPr>
          <w:p w14:paraId="5CAFBC2A" w14:textId="77777777" w:rsidR="00915C3A" w:rsidRDefault="008D350C">
            <w:pPr>
              <w:shd w:val="clear" w:color="auto" w:fill="FFFFFF"/>
              <w:rPr>
                <w:sz w:val="22"/>
                <w:szCs w:val="22"/>
                <w:lang w:eastAsia="en-US"/>
              </w:rPr>
            </w:pPr>
            <w:r>
              <w:rPr>
                <w:sz w:val="22"/>
                <w:szCs w:val="22"/>
                <w:lang w:eastAsia="en-US"/>
              </w:rPr>
              <w:t>Обеспечение заявки</w:t>
            </w:r>
          </w:p>
        </w:tc>
        <w:tc>
          <w:tcPr>
            <w:tcW w:w="3130" w:type="pct"/>
            <w:tcBorders>
              <w:left w:val="single" w:sz="4" w:space="0" w:color="auto"/>
              <w:right w:val="single" w:sz="4" w:space="0" w:color="auto"/>
            </w:tcBorders>
          </w:tcPr>
          <w:p w14:paraId="5CD285B4" w14:textId="77777777" w:rsidR="00915C3A" w:rsidRDefault="008D350C">
            <w:pPr>
              <w:tabs>
                <w:tab w:val="center" w:pos="3235"/>
              </w:tabs>
              <w:jc w:val="both"/>
              <w:rPr>
                <w:rFonts w:eastAsiaTheme="minorEastAsia"/>
                <w:color w:val="000000"/>
                <w:sz w:val="22"/>
                <w:szCs w:val="22"/>
              </w:rPr>
            </w:pPr>
            <w:r>
              <w:rPr>
                <w:rFonts w:eastAsiaTheme="minorEastAsia"/>
                <w:color w:val="000000"/>
                <w:sz w:val="22"/>
                <w:szCs w:val="22"/>
              </w:rPr>
              <w:t xml:space="preserve">Не предусмотрено </w:t>
            </w:r>
          </w:p>
        </w:tc>
      </w:tr>
      <w:tr w:rsidR="00915C3A" w14:paraId="654F6A1E" w14:textId="77777777">
        <w:trPr>
          <w:trHeight w:val="190"/>
          <w:jc w:val="center"/>
        </w:trPr>
        <w:tc>
          <w:tcPr>
            <w:tcW w:w="5000" w:type="pct"/>
            <w:gridSpan w:val="3"/>
            <w:tcBorders>
              <w:left w:val="single" w:sz="4" w:space="0" w:color="auto"/>
              <w:right w:val="single" w:sz="4" w:space="0" w:color="auto"/>
            </w:tcBorders>
          </w:tcPr>
          <w:p w14:paraId="6A915AA5" w14:textId="77777777" w:rsidR="00915C3A" w:rsidRDefault="008D350C">
            <w:pPr>
              <w:rPr>
                <w:b/>
                <w:sz w:val="22"/>
                <w:szCs w:val="22"/>
                <w:lang w:eastAsia="en-US"/>
              </w:rPr>
            </w:pPr>
            <w:r>
              <w:rPr>
                <w:b/>
                <w:sz w:val="22"/>
                <w:szCs w:val="22"/>
                <w:lang w:eastAsia="en-US"/>
              </w:rPr>
              <w:t>6. Требования к участникам закупки</w:t>
            </w:r>
          </w:p>
        </w:tc>
      </w:tr>
      <w:tr w:rsidR="00915C3A" w14:paraId="50D90B4B" w14:textId="77777777" w:rsidTr="00C05324">
        <w:trPr>
          <w:trHeight w:val="190"/>
          <w:jc w:val="center"/>
        </w:trPr>
        <w:tc>
          <w:tcPr>
            <w:tcW w:w="347" w:type="pct"/>
            <w:tcBorders>
              <w:left w:val="single" w:sz="4" w:space="0" w:color="auto"/>
              <w:right w:val="single" w:sz="4" w:space="0" w:color="auto"/>
            </w:tcBorders>
          </w:tcPr>
          <w:p w14:paraId="32A6FC9B" w14:textId="77777777" w:rsidR="00915C3A" w:rsidRDefault="008D350C">
            <w:pPr>
              <w:rPr>
                <w:b/>
                <w:sz w:val="22"/>
                <w:szCs w:val="22"/>
                <w:lang w:eastAsia="en-US"/>
              </w:rPr>
            </w:pPr>
            <w:r>
              <w:rPr>
                <w:b/>
                <w:sz w:val="22"/>
                <w:szCs w:val="22"/>
                <w:lang w:eastAsia="en-US"/>
              </w:rPr>
              <w:t xml:space="preserve">6.1. </w:t>
            </w:r>
          </w:p>
        </w:tc>
        <w:tc>
          <w:tcPr>
            <w:tcW w:w="1523" w:type="pct"/>
            <w:tcBorders>
              <w:left w:val="single" w:sz="4" w:space="0" w:color="auto"/>
              <w:right w:val="single" w:sz="4" w:space="0" w:color="auto"/>
            </w:tcBorders>
          </w:tcPr>
          <w:p w14:paraId="4B359BE0" w14:textId="77777777" w:rsidR="00915C3A" w:rsidRDefault="008D350C">
            <w:pPr>
              <w:rPr>
                <w:sz w:val="22"/>
                <w:szCs w:val="22"/>
                <w:lang w:eastAsia="en-US"/>
              </w:rPr>
            </w:pPr>
            <w:r>
              <w:rPr>
                <w:sz w:val="22"/>
                <w:szCs w:val="22"/>
                <w:lang w:eastAsia="en-US"/>
              </w:rPr>
              <w:t>Единые требования к участникам закупки</w:t>
            </w:r>
          </w:p>
        </w:tc>
        <w:tc>
          <w:tcPr>
            <w:tcW w:w="3130" w:type="pct"/>
            <w:tcBorders>
              <w:left w:val="single" w:sz="4" w:space="0" w:color="auto"/>
              <w:right w:val="single" w:sz="4" w:space="0" w:color="auto"/>
            </w:tcBorders>
          </w:tcPr>
          <w:p w14:paraId="62A9CAD9" w14:textId="77777777" w:rsidR="00915C3A" w:rsidRDefault="008D350C" w:rsidP="009E3F28">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.07.2022 № 255-ФЗ «О контроле за деятельностью лиц, находящихся под иностранным влиянием».</w:t>
            </w:r>
          </w:p>
          <w:p w14:paraId="26D7C4F2" w14:textId="77777777" w:rsidR="00915C3A" w:rsidRDefault="008D350C" w:rsidP="009E3F28">
            <w:pPr>
              <w:pStyle w:val="ae"/>
              <w:tabs>
                <w:tab w:val="left" w:pos="428"/>
              </w:tabs>
              <w:jc w:val="both"/>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ТРЕБОВАНИЯ К УЧАСТНИКАМ: </w:t>
            </w:r>
          </w:p>
          <w:p w14:paraId="3EAB30C9" w14:textId="1961D586" w:rsidR="00E472E7" w:rsidRPr="00E472E7" w:rsidRDefault="008D350C" w:rsidP="00E472E7">
            <w:pPr>
              <w:pStyle w:val="ae"/>
              <w:tabs>
                <w:tab w:val="left" w:pos="428"/>
              </w:tabs>
              <w:jc w:val="both"/>
              <w:rPr>
                <w:rFonts w:ascii="Times New Roman" w:hAnsi="Times New Roman" w:cs="Times New Roman"/>
                <w:b/>
                <w:bCs/>
                <w:sz w:val="22"/>
                <w:szCs w:val="22"/>
              </w:rPr>
            </w:pPr>
            <w:bookmarkStart w:id="5" w:name="sub_1886"/>
            <w:r>
              <w:rPr>
                <w:rFonts w:ascii="Times New Roman" w:hAnsi="Times New Roman" w:cs="Times New Roman"/>
                <w:sz w:val="22"/>
                <w:szCs w:val="22"/>
              </w:rPr>
              <w:t xml:space="preserve">1) соответствие требованиям, установленным в соответствии с </w:t>
            </w:r>
            <w:hyperlink r:id="rId11" w:history="1">
              <w:r w:rsidRPr="00E472E7">
                <w:rPr>
                  <w:rFonts w:ascii="Times New Roman" w:hAnsi="Times New Roman" w:cs="Times New Roman"/>
                  <w:sz w:val="22"/>
                  <w:szCs w:val="22"/>
                </w:rPr>
                <w:t>законодательством</w:t>
              </w:r>
            </w:hyperlink>
            <w:r w:rsidRPr="00E472E7">
              <w:rPr>
                <w:rFonts w:ascii="Times New Roman" w:hAnsi="Times New Roman" w:cs="Times New Roman"/>
                <w:sz w:val="22"/>
                <w:szCs w:val="22"/>
              </w:rPr>
              <w:t xml:space="preserve"> Российской Федерации к лицам, осуществляющим поставку товара, выполнение работы, оказание услуги, являющихся объектом закупки</w:t>
            </w:r>
            <w:r w:rsidR="000C4001">
              <w:rPr>
                <w:rFonts w:ascii="Times New Roman" w:hAnsi="Times New Roman" w:cs="Times New Roman"/>
                <w:sz w:val="22"/>
                <w:szCs w:val="22"/>
              </w:rPr>
              <w:t>;</w:t>
            </w:r>
          </w:p>
          <w:p w14:paraId="487B63B0" w14:textId="77777777" w:rsidR="00915C3A" w:rsidRPr="00E472E7" w:rsidRDefault="008D350C" w:rsidP="009E3F28">
            <w:pPr>
              <w:pStyle w:val="ae"/>
              <w:tabs>
                <w:tab w:val="left" w:pos="428"/>
              </w:tabs>
              <w:jc w:val="both"/>
              <w:rPr>
                <w:rFonts w:ascii="Times New Roman" w:hAnsi="Times New Roman" w:cs="Times New Roman"/>
                <w:sz w:val="22"/>
                <w:szCs w:val="22"/>
              </w:rPr>
            </w:pPr>
            <w:bookmarkStart w:id="6" w:name="sub_1887"/>
            <w:bookmarkEnd w:id="5"/>
            <w:r w:rsidRPr="00E472E7">
              <w:rPr>
                <w:rFonts w:ascii="Times New Roman" w:hAnsi="Times New Roman" w:cs="Times New Roman"/>
                <w:sz w:val="22"/>
                <w:szCs w:val="22"/>
              </w:rPr>
              <w:t>2) </w:t>
            </w:r>
            <w:proofErr w:type="spellStart"/>
            <w:r w:rsidRPr="00E472E7">
              <w:rPr>
                <w:rFonts w:ascii="Times New Roman" w:hAnsi="Times New Roman" w:cs="Times New Roman"/>
                <w:sz w:val="22"/>
                <w:szCs w:val="22"/>
              </w:rPr>
              <w:t>непроведение</w:t>
            </w:r>
            <w:proofErr w:type="spellEnd"/>
            <w:r w:rsidRPr="00E472E7">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bookmarkEnd w:id="6"/>
          <w:p w14:paraId="40AC3A84" w14:textId="77777777" w:rsidR="00915C3A" w:rsidRPr="00E472E7" w:rsidRDefault="008D350C" w:rsidP="009E3F28">
            <w:pPr>
              <w:pStyle w:val="ae"/>
              <w:tabs>
                <w:tab w:val="left" w:pos="428"/>
              </w:tabs>
              <w:jc w:val="both"/>
              <w:rPr>
                <w:rFonts w:ascii="Times New Roman" w:hAnsi="Times New Roman" w:cs="Times New Roman"/>
                <w:sz w:val="22"/>
                <w:szCs w:val="22"/>
              </w:rPr>
            </w:pPr>
            <w:r w:rsidRPr="00E472E7">
              <w:rPr>
                <w:rFonts w:ascii="Times New Roman" w:hAnsi="Times New Roman" w:cs="Times New Roman"/>
                <w:sz w:val="22"/>
                <w:szCs w:val="22"/>
              </w:rPr>
              <w:t>3) </w:t>
            </w:r>
            <w:proofErr w:type="spellStart"/>
            <w:r w:rsidRPr="00E472E7">
              <w:rPr>
                <w:rFonts w:ascii="Times New Roman" w:hAnsi="Times New Roman" w:cs="Times New Roman"/>
                <w:sz w:val="22"/>
                <w:szCs w:val="22"/>
              </w:rPr>
              <w:t>неприостановление</w:t>
            </w:r>
            <w:proofErr w:type="spellEnd"/>
            <w:r w:rsidRPr="00E472E7">
              <w:rPr>
                <w:rFonts w:ascii="Times New Roman" w:hAnsi="Times New Roman" w:cs="Times New Roman"/>
                <w:sz w:val="22"/>
                <w:szCs w:val="22"/>
              </w:rPr>
              <w:t xml:space="preserve"> деятельности участника закупки в порядке, установленном </w:t>
            </w:r>
            <w:hyperlink r:id="rId12" w:history="1">
              <w:r w:rsidRPr="00E472E7">
                <w:rPr>
                  <w:rFonts w:ascii="Times New Roman" w:hAnsi="Times New Roman" w:cs="Times New Roman"/>
                  <w:sz w:val="22"/>
                  <w:szCs w:val="22"/>
                </w:rPr>
                <w:t>Кодексом</w:t>
              </w:r>
            </w:hyperlink>
            <w:r w:rsidRPr="00E472E7">
              <w:rPr>
                <w:rFonts w:ascii="Times New Roman" w:hAnsi="Times New Roman" w:cs="Times New Roman"/>
                <w:sz w:val="22"/>
                <w:szCs w:val="22"/>
              </w:rPr>
              <w:t xml:space="preserve"> Российской Федерации об административных правонарушениях;</w:t>
            </w:r>
          </w:p>
          <w:p w14:paraId="2A4DC327" w14:textId="77777777" w:rsidR="00915C3A" w:rsidRDefault="008D350C" w:rsidP="009E3F28">
            <w:pPr>
              <w:pStyle w:val="ae"/>
              <w:tabs>
                <w:tab w:val="left" w:pos="428"/>
              </w:tabs>
              <w:jc w:val="both"/>
              <w:rPr>
                <w:rFonts w:ascii="Times New Roman" w:hAnsi="Times New Roman" w:cs="Times New Roman"/>
                <w:sz w:val="22"/>
                <w:szCs w:val="22"/>
              </w:rPr>
            </w:pPr>
            <w:bookmarkStart w:id="7" w:name="sub_1889"/>
            <w:r w:rsidRPr="00E472E7">
              <w:rPr>
                <w:rFonts w:ascii="Times New Roman" w:hAnsi="Times New Roman" w:cs="Times New Roman"/>
                <w:sz w:val="22"/>
                <w:szCs w:val="22"/>
              </w:rPr>
              <w:t>4) отсутствие у участника закупки задолженности</w:t>
            </w:r>
            <w:r>
              <w:rPr>
                <w:rFonts w:ascii="Times New Roman" w:hAnsi="Times New Roman" w:cs="Times New Roman"/>
                <w:sz w:val="22"/>
                <w:szCs w:val="22"/>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44489E9" w14:textId="77777777" w:rsidR="00915C3A" w:rsidRDefault="008D350C" w:rsidP="009E3F28">
            <w:pPr>
              <w:pStyle w:val="ae"/>
              <w:tabs>
                <w:tab w:val="left" w:pos="428"/>
              </w:tabs>
              <w:jc w:val="both"/>
              <w:rPr>
                <w:rFonts w:ascii="Times New Roman" w:hAnsi="Times New Roman" w:cs="Times New Roman"/>
                <w:sz w:val="22"/>
                <w:szCs w:val="22"/>
              </w:rPr>
            </w:pPr>
            <w:bookmarkStart w:id="8" w:name="sub_1890"/>
            <w:bookmarkEnd w:id="7"/>
            <w:r>
              <w:rPr>
                <w:rFonts w:ascii="Times New Roman" w:hAnsi="Times New Roman" w:cs="Times New Roman"/>
                <w:sz w:val="22"/>
                <w:szCs w:val="22"/>
              </w:rPr>
              <w:t xml:space="preserve">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w:t>
            </w:r>
            <w:r>
              <w:rPr>
                <w:rFonts w:ascii="Times New Roman" w:hAnsi="Times New Roman" w:cs="Times New Roman"/>
                <w:sz w:val="22"/>
                <w:szCs w:val="22"/>
              </w:rPr>
              <w:lastRenderedPageBreak/>
              <w:t>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46B61D8" w14:textId="77777777" w:rsidR="00915C3A" w:rsidRDefault="008D350C" w:rsidP="009E3F28">
            <w:pPr>
              <w:pStyle w:val="ae"/>
              <w:tabs>
                <w:tab w:val="left" w:pos="428"/>
              </w:tabs>
              <w:jc w:val="both"/>
              <w:rPr>
                <w:rFonts w:ascii="Times New Roman" w:hAnsi="Times New Roman" w:cs="Times New Roman"/>
                <w:sz w:val="22"/>
                <w:szCs w:val="22"/>
              </w:rPr>
            </w:pPr>
            <w:bookmarkStart w:id="9" w:name="sub_1891"/>
            <w:bookmarkEnd w:id="8"/>
            <w:r>
              <w:rPr>
                <w:rFonts w:ascii="Times New Roman" w:hAnsi="Times New Roman" w:cs="Times New Roman"/>
                <w:sz w:val="22"/>
                <w:szCs w:val="22"/>
              </w:rPr>
              <w:t xml:space="preserve">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w:t>
            </w:r>
            <w:hyperlink r:id="rId13" w:history="1">
              <w:r>
                <w:rPr>
                  <w:rFonts w:ascii="Times New Roman" w:hAnsi="Times New Roman" w:cs="Times New Roman"/>
                  <w:sz w:val="22"/>
                  <w:szCs w:val="22"/>
                </w:rPr>
                <w:t>статьями 289</w:t>
              </w:r>
            </w:hyperlink>
            <w:r>
              <w:rPr>
                <w:rFonts w:ascii="Times New Roman" w:hAnsi="Times New Roman" w:cs="Times New Roman"/>
                <w:sz w:val="22"/>
                <w:szCs w:val="22"/>
              </w:rPr>
              <w:t xml:space="preserve">, </w:t>
            </w:r>
            <w:hyperlink r:id="rId14" w:history="1">
              <w:r>
                <w:rPr>
                  <w:rFonts w:ascii="Times New Roman" w:hAnsi="Times New Roman" w:cs="Times New Roman"/>
                  <w:sz w:val="22"/>
                  <w:szCs w:val="22"/>
                </w:rPr>
                <w:t>290</w:t>
              </w:r>
            </w:hyperlink>
            <w:r>
              <w:rPr>
                <w:rFonts w:ascii="Times New Roman" w:hAnsi="Times New Roman" w:cs="Times New Roman"/>
                <w:sz w:val="22"/>
                <w:szCs w:val="22"/>
              </w:rPr>
              <w:t xml:space="preserve">, </w:t>
            </w:r>
            <w:hyperlink r:id="rId15" w:history="1">
              <w:r>
                <w:rPr>
                  <w:rFonts w:ascii="Times New Roman" w:hAnsi="Times New Roman" w:cs="Times New Roman"/>
                  <w:sz w:val="22"/>
                  <w:szCs w:val="22"/>
                </w:rPr>
                <w:t>291</w:t>
              </w:r>
            </w:hyperlink>
            <w:r>
              <w:rPr>
                <w:rFonts w:ascii="Times New Roman" w:hAnsi="Times New Roman" w:cs="Times New Roman"/>
                <w:sz w:val="22"/>
                <w:szCs w:val="22"/>
              </w:rPr>
              <w:t xml:space="preserve">, </w:t>
            </w:r>
            <w:hyperlink r:id="rId16" w:history="1">
              <w:r>
                <w:rPr>
                  <w:rFonts w:ascii="Times New Roman" w:hAnsi="Times New Roman" w:cs="Times New Roman"/>
                  <w:sz w:val="22"/>
                  <w:szCs w:val="22"/>
                </w:rPr>
                <w:t>291.1</w:t>
              </w:r>
            </w:hyperlink>
            <w:r>
              <w:rPr>
                <w:rFonts w:ascii="Times New Roman" w:hAnsi="Times New Roman" w:cs="Times New Roman"/>
                <w:sz w:val="22"/>
                <w:szCs w:val="22"/>
              </w:rPr>
              <w:t xml:space="preserve">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959022" w14:textId="77777777" w:rsidR="00915C3A" w:rsidRDefault="008D350C" w:rsidP="009E3F28">
            <w:pPr>
              <w:pStyle w:val="ae"/>
              <w:tabs>
                <w:tab w:val="left" w:pos="428"/>
              </w:tabs>
              <w:jc w:val="both"/>
              <w:rPr>
                <w:rFonts w:ascii="Times New Roman" w:hAnsi="Times New Roman" w:cs="Times New Roman"/>
                <w:sz w:val="22"/>
                <w:szCs w:val="22"/>
              </w:rPr>
            </w:pPr>
            <w:bookmarkStart w:id="10" w:name="sub_1892"/>
            <w:bookmarkEnd w:id="9"/>
            <w:r>
              <w:rPr>
                <w:rFonts w:ascii="Times New Roman" w:hAnsi="Times New Roman" w:cs="Times New Roman"/>
                <w:sz w:val="22"/>
                <w:szCs w:val="22"/>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Pr>
                  <w:rFonts w:ascii="Times New Roman" w:hAnsi="Times New Roman" w:cs="Times New Roman"/>
                  <w:sz w:val="22"/>
                  <w:szCs w:val="22"/>
                </w:rPr>
                <w:t>статьей 19.28</w:t>
              </w:r>
            </w:hyperlink>
            <w:r>
              <w:rPr>
                <w:rFonts w:ascii="Times New Roman" w:hAnsi="Times New Roman" w:cs="Times New Roman"/>
                <w:sz w:val="22"/>
                <w:szCs w:val="22"/>
              </w:rPr>
              <w:t xml:space="preserve"> Кодекса Российской Федерации об административных правонарушениях;</w:t>
            </w:r>
          </w:p>
          <w:p w14:paraId="22C73B13" w14:textId="77777777" w:rsidR="00915C3A" w:rsidRDefault="008D350C" w:rsidP="009E3F28">
            <w:pPr>
              <w:pStyle w:val="ae"/>
              <w:tabs>
                <w:tab w:val="left" w:pos="428"/>
              </w:tabs>
              <w:jc w:val="both"/>
              <w:rPr>
                <w:rFonts w:ascii="Times New Roman" w:hAnsi="Times New Roman" w:cs="Times New Roman"/>
                <w:sz w:val="22"/>
                <w:szCs w:val="22"/>
              </w:rPr>
            </w:pPr>
            <w:bookmarkStart w:id="11" w:name="sub_1893"/>
            <w:bookmarkEnd w:id="10"/>
            <w:r>
              <w:rPr>
                <w:rFonts w:ascii="Times New Roman" w:hAnsi="Times New Roman" w:cs="Times New Roman"/>
                <w:sz w:val="22"/>
                <w:szCs w:val="22"/>
              </w:rPr>
              <w:t>8) 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bookmarkEnd w:id="11"/>
          <w:p w14:paraId="50320FC2" w14:textId="77777777" w:rsidR="00915C3A" w:rsidRDefault="008D350C" w:rsidP="009E3F28">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9) участник закупки не является иностранным агентом.</w:t>
            </w:r>
          </w:p>
          <w:p w14:paraId="2B9366BC" w14:textId="77777777" w:rsidR="00915C3A" w:rsidRDefault="008D350C" w:rsidP="009E3F28">
            <w:pPr>
              <w:jc w:val="both"/>
              <w:rPr>
                <w:b/>
                <w:sz w:val="22"/>
                <w:szCs w:val="22"/>
                <w:lang w:eastAsia="en-US"/>
              </w:rPr>
            </w:pPr>
            <w:r>
              <w:rPr>
                <w:sz w:val="22"/>
                <w:szCs w:val="22"/>
              </w:rPr>
              <w:t xml:space="preserve">10) отсутствие сведений об участниках закупки в реестре недобросовестных поставщиков, предусмотренном </w:t>
            </w:r>
            <w:hyperlink r:id="rId18" w:history="1">
              <w:r>
                <w:rPr>
                  <w:sz w:val="22"/>
                  <w:szCs w:val="22"/>
                </w:rPr>
                <w:t>статьей 5</w:t>
              </w:r>
            </w:hyperlink>
            <w:r>
              <w:rPr>
                <w:sz w:val="22"/>
                <w:szCs w:val="22"/>
              </w:rPr>
              <w:t xml:space="preserve"> Федерального закона, и (или) в реестре недобросовестных поставщиков, предусмотренном </w:t>
            </w:r>
            <w:hyperlink r:id="rId19" w:history="1">
              <w:r>
                <w:rPr>
                  <w:sz w:val="22"/>
                  <w:szCs w:val="22"/>
                </w:rPr>
                <w:t>Федеральным законом</w:t>
              </w:r>
            </w:hyperlink>
            <w:r>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tc>
      </w:tr>
      <w:tr w:rsidR="00915C3A" w14:paraId="48648EE1" w14:textId="77777777" w:rsidTr="00C05324">
        <w:trPr>
          <w:trHeight w:val="190"/>
          <w:jc w:val="center"/>
        </w:trPr>
        <w:tc>
          <w:tcPr>
            <w:tcW w:w="347" w:type="pct"/>
            <w:tcBorders>
              <w:left w:val="single" w:sz="4" w:space="0" w:color="auto"/>
              <w:right w:val="single" w:sz="4" w:space="0" w:color="auto"/>
            </w:tcBorders>
          </w:tcPr>
          <w:p w14:paraId="319323A6" w14:textId="77777777" w:rsidR="00915C3A" w:rsidRDefault="008D350C">
            <w:pPr>
              <w:rPr>
                <w:b/>
                <w:sz w:val="22"/>
                <w:szCs w:val="22"/>
                <w:lang w:eastAsia="en-US"/>
              </w:rPr>
            </w:pPr>
            <w:r>
              <w:rPr>
                <w:b/>
                <w:sz w:val="22"/>
                <w:szCs w:val="22"/>
                <w:lang w:eastAsia="en-US"/>
              </w:rPr>
              <w:lastRenderedPageBreak/>
              <w:t xml:space="preserve">6.2. </w:t>
            </w:r>
          </w:p>
        </w:tc>
        <w:tc>
          <w:tcPr>
            <w:tcW w:w="1523" w:type="pct"/>
            <w:tcBorders>
              <w:left w:val="single" w:sz="4" w:space="0" w:color="auto"/>
              <w:right w:val="single" w:sz="4" w:space="0" w:color="auto"/>
            </w:tcBorders>
          </w:tcPr>
          <w:p w14:paraId="74CB6441" w14:textId="77777777" w:rsidR="00915C3A" w:rsidRDefault="008D350C">
            <w:pPr>
              <w:rPr>
                <w:sz w:val="22"/>
                <w:szCs w:val="22"/>
                <w:lang w:eastAsia="en-US"/>
              </w:rPr>
            </w:pPr>
            <w:r>
              <w:rPr>
                <w:sz w:val="22"/>
                <w:szCs w:val="22"/>
                <w:lang w:eastAsia="en-US"/>
              </w:rPr>
              <w:t>Дополнительные требования к участникам закупки</w:t>
            </w:r>
          </w:p>
        </w:tc>
        <w:tc>
          <w:tcPr>
            <w:tcW w:w="3130" w:type="pct"/>
            <w:tcBorders>
              <w:left w:val="single" w:sz="4" w:space="0" w:color="auto"/>
              <w:right w:val="single" w:sz="4" w:space="0" w:color="auto"/>
            </w:tcBorders>
          </w:tcPr>
          <w:p w14:paraId="39D2005C"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Не установлены.</w:t>
            </w:r>
          </w:p>
        </w:tc>
      </w:tr>
      <w:tr w:rsidR="00915C3A" w14:paraId="6C8DB137" w14:textId="77777777">
        <w:trPr>
          <w:trHeight w:val="190"/>
          <w:jc w:val="center"/>
        </w:trPr>
        <w:tc>
          <w:tcPr>
            <w:tcW w:w="5000" w:type="pct"/>
            <w:gridSpan w:val="3"/>
            <w:tcBorders>
              <w:left w:val="single" w:sz="4" w:space="0" w:color="auto"/>
              <w:right w:val="single" w:sz="4" w:space="0" w:color="auto"/>
            </w:tcBorders>
          </w:tcPr>
          <w:p w14:paraId="54CA3630" w14:textId="77777777" w:rsidR="00915C3A" w:rsidRDefault="008D350C">
            <w:pPr>
              <w:pStyle w:val="ae"/>
              <w:numPr>
                <w:ilvl w:val="0"/>
                <w:numId w:val="12"/>
              </w:numPr>
              <w:tabs>
                <w:tab w:val="left" w:pos="343"/>
                <w:tab w:val="left" w:pos="2705"/>
              </w:tabs>
              <w:rPr>
                <w:rFonts w:ascii="Times New Roman" w:hAnsi="Times New Roman" w:cs="Times New Roman"/>
                <w:b/>
                <w:sz w:val="22"/>
                <w:szCs w:val="22"/>
              </w:rPr>
            </w:pPr>
            <w:r>
              <w:rPr>
                <w:rFonts w:ascii="Times New Roman" w:hAnsi="Times New Roman" w:cs="Times New Roman"/>
                <w:b/>
                <w:sz w:val="22"/>
                <w:szCs w:val="22"/>
              </w:rPr>
              <w:t>Требования к содержанию, форме, оформлению и составу заявки на участие в закупке</w:t>
            </w:r>
            <w:r>
              <w:rPr>
                <w:rFonts w:ascii="Times New Roman" w:hAnsi="Times New Roman" w:cs="Times New Roman"/>
                <w:b/>
                <w:sz w:val="22"/>
                <w:szCs w:val="22"/>
                <w:lang w:eastAsia="en-US"/>
              </w:rPr>
              <w:t xml:space="preserve"> </w:t>
            </w:r>
          </w:p>
        </w:tc>
      </w:tr>
      <w:tr w:rsidR="00915C3A" w14:paraId="72103FEC" w14:textId="77777777" w:rsidTr="00C05324">
        <w:trPr>
          <w:trHeight w:val="190"/>
          <w:jc w:val="center"/>
        </w:trPr>
        <w:tc>
          <w:tcPr>
            <w:tcW w:w="347" w:type="pct"/>
            <w:tcBorders>
              <w:left w:val="single" w:sz="4" w:space="0" w:color="auto"/>
              <w:right w:val="single" w:sz="4" w:space="0" w:color="auto"/>
            </w:tcBorders>
          </w:tcPr>
          <w:p w14:paraId="12D48CC2" w14:textId="77777777" w:rsidR="00915C3A" w:rsidRDefault="008D350C">
            <w:pPr>
              <w:jc w:val="both"/>
              <w:rPr>
                <w:b/>
                <w:sz w:val="22"/>
                <w:szCs w:val="22"/>
                <w:lang w:eastAsia="en-US"/>
              </w:rPr>
            </w:pPr>
            <w:r>
              <w:rPr>
                <w:b/>
                <w:sz w:val="22"/>
                <w:szCs w:val="22"/>
                <w:lang w:eastAsia="en-US"/>
              </w:rPr>
              <w:t>7.1.</w:t>
            </w:r>
          </w:p>
        </w:tc>
        <w:tc>
          <w:tcPr>
            <w:tcW w:w="1523" w:type="pct"/>
            <w:tcBorders>
              <w:left w:val="single" w:sz="4" w:space="0" w:color="auto"/>
              <w:right w:val="single" w:sz="4" w:space="0" w:color="auto"/>
            </w:tcBorders>
          </w:tcPr>
          <w:p w14:paraId="7F28B907" w14:textId="77777777" w:rsidR="00915C3A" w:rsidRDefault="008D350C">
            <w:pPr>
              <w:pStyle w:val="affa"/>
              <w:ind w:left="-25" w:firstLine="25"/>
              <w:jc w:val="both"/>
              <w:rPr>
                <w:szCs w:val="22"/>
              </w:rPr>
            </w:pPr>
            <w:r>
              <w:rPr>
                <w:szCs w:val="22"/>
                <w:lang w:eastAsia="en-US"/>
              </w:rPr>
              <w:t>Форма котировочной заявки</w:t>
            </w:r>
          </w:p>
        </w:tc>
        <w:tc>
          <w:tcPr>
            <w:tcW w:w="3130" w:type="pct"/>
            <w:tcBorders>
              <w:left w:val="single" w:sz="4" w:space="0" w:color="auto"/>
              <w:right w:val="single" w:sz="4" w:space="0" w:color="auto"/>
            </w:tcBorders>
          </w:tcPr>
          <w:p w14:paraId="584F377B" w14:textId="77777777" w:rsidR="00915C3A" w:rsidRDefault="008D350C">
            <w:pPr>
              <w:pStyle w:val="affa"/>
              <w:ind w:left="0"/>
              <w:jc w:val="both"/>
              <w:rPr>
                <w:b/>
                <w:szCs w:val="22"/>
              </w:rPr>
            </w:pPr>
            <w:r>
              <w:rPr>
                <w:bCs/>
                <w:szCs w:val="22"/>
                <w:lang w:eastAsia="en-US"/>
              </w:rPr>
              <w:t xml:space="preserve">Заявка оформляется по форме, указанной в </w:t>
            </w:r>
            <w:r>
              <w:rPr>
                <w:bCs/>
                <w:i/>
                <w:szCs w:val="22"/>
                <w:lang w:eastAsia="en-US"/>
              </w:rPr>
              <w:t>Приложении 3 к Извещению</w:t>
            </w:r>
          </w:p>
        </w:tc>
      </w:tr>
      <w:tr w:rsidR="00915C3A" w14:paraId="2CEDAB0A" w14:textId="77777777" w:rsidTr="00C05324">
        <w:trPr>
          <w:trHeight w:val="190"/>
          <w:jc w:val="center"/>
        </w:trPr>
        <w:tc>
          <w:tcPr>
            <w:tcW w:w="347" w:type="pct"/>
            <w:tcBorders>
              <w:left w:val="single" w:sz="4" w:space="0" w:color="auto"/>
              <w:right w:val="single" w:sz="4" w:space="0" w:color="auto"/>
            </w:tcBorders>
          </w:tcPr>
          <w:p w14:paraId="7471438E" w14:textId="77777777" w:rsidR="00915C3A" w:rsidRDefault="008D350C">
            <w:pPr>
              <w:rPr>
                <w:b/>
                <w:sz w:val="22"/>
                <w:szCs w:val="22"/>
                <w:lang w:eastAsia="en-US"/>
              </w:rPr>
            </w:pPr>
            <w:r>
              <w:rPr>
                <w:b/>
                <w:sz w:val="22"/>
                <w:szCs w:val="22"/>
                <w:lang w:eastAsia="en-US"/>
              </w:rPr>
              <w:t>7.2.</w:t>
            </w:r>
          </w:p>
        </w:tc>
        <w:tc>
          <w:tcPr>
            <w:tcW w:w="1523" w:type="pct"/>
            <w:tcBorders>
              <w:left w:val="single" w:sz="4" w:space="0" w:color="auto"/>
              <w:right w:val="single" w:sz="4" w:space="0" w:color="auto"/>
            </w:tcBorders>
          </w:tcPr>
          <w:p w14:paraId="3839A47C" w14:textId="77777777" w:rsidR="00915C3A" w:rsidRDefault="008D350C">
            <w:pPr>
              <w:pStyle w:val="affa"/>
              <w:ind w:left="-25" w:firstLine="25"/>
              <w:jc w:val="left"/>
              <w:rPr>
                <w:szCs w:val="22"/>
                <w:lang w:eastAsia="en-US"/>
              </w:rPr>
            </w:pPr>
            <w:r>
              <w:rPr>
                <w:szCs w:val="22"/>
                <w:lang w:eastAsia="en-US"/>
              </w:rPr>
              <w:t xml:space="preserve">Требования к оформлению </w:t>
            </w:r>
          </w:p>
        </w:tc>
        <w:tc>
          <w:tcPr>
            <w:tcW w:w="3130" w:type="pct"/>
            <w:tcBorders>
              <w:left w:val="single" w:sz="4" w:space="0" w:color="auto"/>
              <w:right w:val="single" w:sz="4" w:space="0" w:color="auto"/>
            </w:tcBorders>
          </w:tcPr>
          <w:p w14:paraId="1667F34E" w14:textId="77777777" w:rsidR="00915C3A" w:rsidRDefault="008D350C">
            <w:pPr>
              <w:pStyle w:val="affa"/>
              <w:ind w:left="0"/>
              <w:jc w:val="both"/>
              <w:rPr>
                <w:bCs/>
                <w:szCs w:val="22"/>
                <w:lang w:eastAsia="en-US"/>
              </w:rPr>
            </w:pPr>
            <w:r>
              <w:rPr>
                <w:bCs/>
                <w:szCs w:val="22"/>
              </w:rPr>
              <w:t xml:space="preserve">Инструкция по заполнению заявки представлена </w:t>
            </w:r>
            <w:r>
              <w:rPr>
                <w:bCs/>
                <w:i/>
                <w:szCs w:val="22"/>
              </w:rPr>
              <w:t>в Приложении 4 к Извещению</w:t>
            </w:r>
          </w:p>
        </w:tc>
      </w:tr>
      <w:tr w:rsidR="00915C3A" w14:paraId="011C335B" w14:textId="77777777" w:rsidTr="00C05324">
        <w:trPr>
          <w:trHeight w:val="190"/>
          <w:jc w:val="center"/>
        </w:trPr>
        <w:tc>
          <w:tcPr>
            <w:tcW w:w="347" w:type="pct"/>
            <w:tcBorders>
              <w:left w:val="single" w:sz="4" w:space="0" w:color="auto"/>
              <w:right w:val="single" w:sz="4" w:space="0" w:color="auto"/>
            </w:tcBorders>
          </w:tcPr>
          <w:p w14:paraId="34C75ED9" w14:textId="77777777" w:rsidR="00915C3A" w:rsidRDefault="008D350C">
            <w:pPr>
              <w:rPr>
                <w:b/>
                <w:sz w:val="22"/>
                <w:szCs w:val="22"/>
                <w:lang w:eastAsia="en-US"/>
              </w:rPr>
            </w:pPr>
            <w:r>
              <w:rPr>
                <w:b/>
                <w:sz w:val="22"/>
                <w:szCs w:val="22"/>
                <w:lang w:eastAsia="en-US"/>
              </w:rPr>
              <w:t>7.3.</w:t>
            </w:r>
          </w:p>
        </w:tc>
        <w:tc>
          <w:tcPr>
            <w:tcW w:w="1523" w:type="pct"/>
            <w:tcBorders>
              <w:left w:val="single" w:sz="4" w:space="0" w:color="auto"/>
              <w:right w:val="single" w:sz="4" w:space="0" w:color="auto"/>
            </w:tcBorders>
          </w:tcPr>
          <w:p w14:paraId="5F8E77DB" w14:textId="77777777" w:rsidR="00915C3A" w:rsidRDefault="008D350C">
            <w:pPr>
              <w:pStyle w:val="affa"/>
              <w:ind w:left="-25" w:firstLine="25"/>
              <w:jc w:val="left"/>
              <w:rPr>
                <w:szCs w:val="22"/>
                <w:lang w:eastAsia="en-US"/>
              </w:rPr>
            </w:pPr>
            <w:r>
              <w:rPr>
                <w:szCs w:val="22"/>
                <w:lang w:eastAsia="en-US"/>
              </w:rPr>
              <w:t>Содержание и состав заявки</w:t>
            </w:r>
          </w:p>
        </w:tc>
        <w:tc>
          <w:tcPr>
            <w:tcW w:w="3130" w:type="pct"/>
            <w:tcBorders>
              <w:left w:val="single" w:sz="4" w:space="0" w:color="auto"/>
              <w:right w:val="single" w:sz="4" w:space="0" w:color="auto"/>
            </w:tcBorders>
          </w:tcPr>
          <w:p w14:paraId="77990245" w14:textId="77777777" w:rsidR="00915C3A" w:rsidRDefault="008D350C">
            <w:pPr>
              <w:ind w:firstLine="709"/>
              <w:jc w:val="both"/>
              <w:rPr>
                <w:b/>
                <w:bCs/>
                <w:sz w:val="22"/>
                <w:szCs w:val="22"/>
              </w:rPr>
            </w:pPr>
            <w:r>
              <w:rPr>
                <w:b/>
                <w:bCs/>
                <w:sz w:val="22"/>
                <w:szCs w:val="22"/>
              </w:rPr>
              <w:t>Заявка на участие в запросе котировок должна содержать:</w:t>
            </w:r>
          </w:p>
          <w:p w14:paraId="43F8F89E" w14:textId="77777777" w:rsidR="00915C3A" w:rsidRDefault="008D350C">
            <w:pPr>
              <w:ind w:firstLine="709"/>
              <w:jc w:val="both"/>
              <w:rPr>
                <w:sz w:val="22"/>
                <w:szCs w:val="22"/>
              </w:rPr>
            </w:pPr>
            <w:r>
              <w:rPr>
                <w:sz w:val="22"/>
                <w:szCs w:val="22"/>
              </w:rPr>
              <w:t>1) заполненную форму котировочной заявки в соответствии с требованиями извещения о проведении запроса котировок, в случае если в извещении установлено требование к форме котировочной заявки;</w:t>
            </w:r>
          </w:p>
          <w:p w14:paraId="4166A070" w14:textId="77777777" w:rsidR="00915C3A" w:rsidRDefault="008D350C">
            <w:pPr>
              <w:ind w:firstLine="709"/>
              <w:jc w:val="both"/>
              <w:rPr>
                <w:sz w:val="22"/>
                <w:szCs w:val="22"/>
              </w:rPr>
            </w:pPr>
            <w:r>
              <w:rPr>
                <w:sz w:val="22"/>
                <w:szCs w:val="22"/>
              </w:rPr>
              <w:t>2) предложение в отношении товара, работы, услуги, соответствующее условиям извещения о проведении запроса котировок, в том числе конкретные показатели и наименование страны происхождения;</w:t>
            </w:r>
          </w:p>
          <w:p w14:paraId="1925B6C4" w14:textId="77777777" w:rsidR="00915C3A" w:rsidRDefault="008D350C">
            <w:pPr>
              <w:ind w:firstLine="709"/>
              <w:jc w:val="both"/>
              <w:rPr>
                <w:sz w:val="22"/>
                <w:szCs w:val="22"/>
              </w:rPr>
            </w:pPr>
            <w:r>
              <w:rPr>
                <w:sz w:val="22"/>
                <w:szCs w:val="22"/>
              </w:rPr>
              <w:t xml:space="preserve">3) 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w:t>
            </w:r>
            <w:r>
              <w:rPr>
                <w:sz w:val="22"/>
                <w:szCs w:val="22"/>
              </w:rPr>
              <w:lastRenderedPageBreak/>
              <w:t>использованием программно-аппаратных средств электронной площадки);</w:t>
            </w:r>
          </w:p>
          <w:p w14:paraId="56E13B05" w14:textId="77777777" w:rsidR="00915C3A" w:rsidRDefault="008D350C">
            <w:pPr>
              <w:ind w:firstLine="709"/>
              <w:jc w:val="both"/>
              <w:rPr>
                <w:sz w:val="22"/>
                <w:szCs w:val="22"/>
              </w:rPr>
            </w:pPr>
            <w:r>
              <w:rPr>
                <w:sz w:val="22"/>
                <w:szCs w:val="22"/>
              </w:rPr>
              <w:t>4) предложение о цене договора, которая не должна превышать начальную (максимальную) цену договора или быть равной нулю, либо сумме цен единиц товара, работы, услуги;</w:t>
            </w:r>
          </w:p>
          <w:p w14:paraId="19A2030A" w14:textId="77777777" w:rsidR="00915C3A" w:rsidRDefault="008D350C">
            <w:pPr>
              <w:ind w:firstLine="709"/>
              <w:jc w:val="both"/>
              <w:rPr>
                <w:sz w:val="22"/>
                <w:szCs w:val="22"/>
              </w:rPr>
            </w:pPr>
            <w:r>
              <w:rPr>
                <w:sz w:val="22"/>
                <w:szCs w:val="22"/>
              </w:rPr>
              <w:t>5) документы (копии документов), предоставление которых предусмотрено в извещении о проведении запроса котировок:</w:t>
            </w:r>
          </w:p>
          <w:p w14:paraId="775B5066" w14:textId="51EE4B2A" w:rsidR="00915C3A" w:rsidRDefault="008D350C">
            <w:pPr>
              <w:jc w:val="both"/>
              <w:rPr>
                <w:sz w:val="22"/>
                <w:szCs w:val="22"/>
              </w:rPr>
            </w:pPr>
            <w:r>
              <w:rPr>
                <w:sz w:val="22"/>
                <w:szCs w:val="22"/>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w:t>
            </w:r>
            <w:r w:rsidR="00AF459C">
              <w:rPr>
                <w:sz w:val="22"/>
                <w:szCs w:val="22"/>
              </w:rPr>
              <w:t>запроса котировок</w:t>
            </w:r>
            <w:r>
              <w:rPr>
                <w:sz w:val="22"/>
                <w:szCs w:val="22"/>
              </w:rPr>
              <w:t>,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5285AFC" w14:textId="4625BBA2" w:rsidR="00915C3A" w:rsidRDefault="008D350C">
            <w:pPr>
              <w:jc w:val="both"/>
              <w:rPr>
                <w:sz w:val="22"/>
                <w:szCs w:val="22"/>
              </w:rPr>
            </w:pPr>
            <w:r>
              <w:rPr>
                <w:sz w:val="22"/>
                <w:szCs w:val="22"/>
              </w:rPr>
              <w:t xml:space="preserve">- документ, подтверждающий полномочия лица на осуществление действий от имени участника </w:t>
            </w:r>
            <w:r w:rsidR="00AF459C">
              <w:rPr>
                <w:sz w:val="22"/>
                <w:szCs w:val="22"/>
              </w:rPr>
              <w:t xml:space="preserve">запроса котировок запроса </w:t>
            </w:r>
            <w:r w:rsidR="008F5B5E">
              <w:rPr>
                <w:sz w:val="22"/>
                <w:szCs w:val="22"/>
              </w:rPr>
              <w:t>котировок -</w:t>
            </w:r>
            <w:r>
              <w:rPr>
                <w:sz w:val="22"/>
                <w:szCs w:val="22"/>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AF459C">
              <w:rPr>
                <w:sz w:val="22"/>
                <w:szCs w:val="22"/>
              </w:rPr>
              <w:t>запроса котировок</w:t>
            </w:r>
            <w:r>
              <w:rPr>
                <w:sz w:val="22"/>
                <w:szCs w:val="22"/>
              </w:rPr>
              <w:t xml:space="preserve"> без доверенности (далее - руководитель). В случае, если от имени участника </w:t>
            </w:r>
            <w:r w:rsidR="00AF459C">
              <w:rPr>
                <w:sz w:val="22"/>
                <w:szCs w:val="22"/>
              </w:rPr>
              <w:t xml:space="preserve">запроса котировок </w:t>
            </w:r>
            <w:r>
              <w:rPr>
                <w:sz w:val="22"/>
                <w:szCs w:val="22"/>
              </w:rPr>
              <w:t xml:space="preserve">действует иное лицо, заявка на участие в </w:t>
            </w:r>
            <w:r w:rsidR="00AF459C">
              <w:rPr>
                <w:sz w:val="22"/>
                <w:szCs w:val="22"/>
              </w:rPr>
              <w:t xml:space="preserve">запросе котировок </w:t>
            </w:r>
            <w:r>
              <w:rPr>
                <w:sz w:val="22"/>
                <w:szCs w:val="22"/>
              </w:rPr>
              <w:t xml:space="preserve">должна содержать также доверенность на осуществление действий от имени участника </w:t>
            </w:r>
            <w:r w:rsidR="00AF459C">
              <w:rPr>
                <w:sz w:val="22"/>
                <w:szCs w:val="22"/>
              </w:rPr>
              <w:t>запроса котировок</w:t>
            </w:r>
            <w:r>
              <w:rPr>
                <w:sz w:val="22"/>
                <w:szCs w:val="22"/>
              </w:rPr>
              <w:t xml:space="preserve">, заверенную печатью (при наличии) участника </w:t>
            </w:r>
            <w:r w:rsidR="00AF459C">
              <w:rPr>
                <w:sz w:val="22"/>
                <w:szCs w:val="22"/>
              </w:rPr>
              <w:t xml:space="preserve">запроса котировок </w:t>
            </w:r>
            <w:r>
              <w:rPr>
                <w:sz w:val="22"/>
                <w:szCs w:val="22"/>
              </w:rPr>
              <w:t xml:space="preserve">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w:t>
            </w:r>
            <w:r w:rsidR="00AF459C">
              <w:rPr>
                <w:sz w:val="22"/>
                <w:szCs w:val="22"/>
              </w:rPr>
              <w:t>запросе котировок</w:t>
            </w:r>
            <w:r>
              <w:rPr>
                <w:sz w:val="22"/>
                <w:szCs w:val="22"/>
              </w:rPr>
              <w:t xml:space="preserve"> должна содержать также документ, подтверждающий полномочия такого лица;</w:t>
            </w:r>
          </w:p>
          <w:p w14:paraId="59297253" w14:textId="1C9E5063" w:rsidR="00F33905" w:rsidRPr="00E472E7" w:rsidRDefault="008D350C">
            <w:pPr>
              <w:jc w:val="both"/>
              <w:rPr>
                <w:sz w:val="22"/>
                <w:szCs w:val="22"/>
              </w:rPr>
            </w:pPr>
            <w:r>
              <w:rPr>
                <w:sz w:val="22"/>
                <w:szCs w:val="22"/>
              </w:rPr>
              <w:t xml:space="preserve">- документы, подтверждающие соответствие участника </w:t>
            </w:r>
            <w:r w:rsidR="00005F30">
              <w:rPr>
                <w:sz w:val="22"/>
                <w:szCs w:val="22"/>
              </w:rPr>
              <w:t>запроса котировок т</w:t>
            </w:r>
            <w:r>
              <w:rPr>
                <w:sz w:val="22"/>
                <w:szCs w:val="22"/>
              </w:rPr>
              <w:t xml:space="preserve">ребованиям к участникам </w:t>
            </w:r>
            <w:r w:rsidR="00AF459C">
              <w:rPr>
                <w:sz w:val="22"/>
                <w:szCs w:val="22"/>
              </w:rPr>
              <w:t>запроса котировок</w:t>
            </w:r>
            <w:r>
              <w:rPr>
                <w:sz w:val="22"/>
                <w:szCs w:val="22"/>
              </w:rPr>
              <w:t xml:space="preserve">, установленным в соответствии с законодательством Российской Федерации к лицам, осуществляющим поставку товара, </w:t>
            </w:r>
            <w:r w:rsidRPr="00E472E7">
              <w:rPr>
                <w:sz w:val="22"/>
                <w:szCs w:val="22"/>
              </w:rPr>
              <w:t xml:space="preserve">выполнение работы, оказание услуги, являющихся объектом закупки, и содержащимся в </w:t>
            </w:r>
            <w:r w:rsidR="00AF459C" w:rsidRPr="00E472E7">
              <w:rPr>
                <w:sz w:val="22"/>
                <w:szCs w:val="22"/>
              </w:rPr>
              <w:t>запросе котировок</w:t>
            </w:r>
            <w:r w:rsidR="00F33905" w:rsidRPr="00E472E7">
              <w:rPr>
                <w:sz w:val="22"/>
                <w:szCs w:val="22"/>
              </w:rPr>
              <w:t>:</w:t>
            </w:r>
          </w:p>
          <w:p w14:paraId="073AEEDA" w14:textId="3CA9A56E" w:rsidR="000C4001" w:rsidRPr="00E472E7" w:rsidRDefault="00F33905" w:rsidP="000C4001">
            <w:pPr>
              <w:jc w:val="both"/>
              <w:rPr>
                <w:sz w:val="22"/>
                <w:szCs w:val="22"/>
              </w:rPr>
            </w:pPr>
            <w:r w:rsidRPr="00E472E7">
              <w:rPr>
                <w:sz w:val="22"/>
                <w:szCs w:val="22"/>
              </w:rPr>
              <w:t>- копии документов и(или) информацию, подтверждающие соответствие участника закупки требованиям, установленным пунктом 1 разделом 6.1 извещения</w:t>
            </w:r>
            <w:r w:rsidR="000C4001">
              <w:rPr>
                <w:sz w:val="22"/>
                <w:szCs w:val="22"/>
              </w:rPr>
              <w:t>;</w:t>
            </w:r>
          </w:p>
          <w:p w14:paraId="5CDCDFAF" w14:textId="0A6DA809" w:rsidR="00F33905" w:rsidRDefault="00F33905" w:rsidP="00F33905">
            <w:pPr>
              <w:jc w:val="both"/>
              <w:rPr>
                <w:sz w:val="22"/>
                <w:szCs w:val="22"/>
              </w:rPr>
            </w:pPr>
            <w:r w:rsidRPr="00E472E7">
              <w:rPr>
                <w:sz w:val="22"/>
                <w:szCs w:val="22"/>
              </w:rPr>
              <w:t>- декларация о соответствии участника</w:t>
            </w:r>
            <w:r>
              <w:rPr>
                <w:sz w:val="22"/>
                <w:szCs w:val="22"/>
              </w:rPr>
              <w:t xml:space="preserve"> требованиям, установленных в </w:t>
            </w:r>
            <w:proofErr w:type="spellStart"/>
            <w:r>
              <w:rPr>
                <w:sz w:val="22"/>
                <w:szCs w:val="22"/>
              </w:rPr>
              <w:t>пп</w:t>
            </w:r>
            <w:proofErr w:type="spellEnd"/>
            <w:r>
              <w:rPr>
                <w:sz w:val="22"/>
                <w:szCs w:val="22"/>
              </w:rPr>
              <w:t xml:space="preserve">. 2-10 раздела 6.1 извещения; </w:t>
            </w:r>
          </w:p>
          <w:p w14:paraId="76FF9EEB" w14:textId="77777777" w:rsidR="00915C3A" w:rsidRDefault="008D350C">
            <w:pPr>
              <w:jc w:val="both"/>
              <w:rPr>
                <w:sz w:val="22"/>
                <w:szCs w:val="22"/>
              </w:rPr>
            </w:pPr>
            <w:r>
              <w:rPr>
                <w:sz w:val="22"/>
                <w:szCs w:val="22"/>
              </w:rPr>
              <w:t>- копии учредительных документов этого участника (для юридического лица), копия документа, удостоверяющего его личность (для физического лица);</w:t>
            </w:r>
          </w:p>
          <w:p w14:paraId="4780927C" w14:textId="2BF2EDB9" w:rsidR="00915C3A" w:rsidRDefault="008D350C">
            <w:pPr>
              <w:jc w:val="both"/>
              <w:rPr>
                <w:sz w:val="22"/>
                <w:szCs w:val="22"/>
              </w:rPr>
            </w:pPr>
            <w:r>
              <w:rPr>
                <w:sz w:val="22"/>
                <w:szCs w:val="22"/>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w:t>
            </w:r>
            <w:hyperlink r:id="rId20" w:history="1">
              <w:r>
                <w:rPr>
                  <w:sz w:val="22"/>
                  <w:szCs w:val="22"/>
                </w:rPr>
                <w:t>законодательством</w:t>
              </w:r>
            </w:hyperlink>
            <w:r>
              <w:rPr>
                <w:sz w:val="22"/>
                <w:szCs w:val="22"/>
              </w:rPr>
              <w:t xml:space="preserve"> Российской Федерации, учредительными документами юридического лица и для участника </w:t>
            </w:r>
            <w:r w:rsidR="00AF459C">
              <w:rPr>
                <w:sz w:val="22"/>
                <w:szCs w:val="22"/>
              </w:rPr>
              <w:t xml:space="preserve">запроса котировок </w:t>
            </w:r>
            <w:r>
              <w:rPr>
                <w:sz w:val="22"/>
                <w:szCs w:val="22"/>
              </w:rPr>
              <w:t xml:space="preserve">поставка товара, выполнение работы или оказание услуги, являющихся предметом договора, </w:t>
            </w:r>
            <w:r>
              <w:rPr>
                <w:sz w:val="22"/>
                <w:szCs w:val="22"/>
              </w:rPr>
              <w:lastRenderedPageBreak/>
              <w:t xml:space="preserve">либо внесение денежных средств в качестве обеспечения заявки на участие в </w:t>
            </w:r>
            <w:r w:rsidR="00AF459C">
              <w:rPr>
                <w:sz w:val="22"/>
                <w:szCs w:val="22"/>
              </w:rPr>
              <w:t xml:space="preserve">запросе котировок </w:t>
            </w:r>
            <w:r>
              <w:rPr>
                <w:sz w:val="22"/>
                <w:szCs w:val="22"/>
              </w:rPr>
              <w:t xml:space="preserve">(если обеспечение заявки предусмотрено), обеспечения исполнения договора (если обеспечение договора предусмотрено) является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w:t>
            </w:r>
            <w:r w:rsidR="00AF459C">
              <w:rPr>
                <w:sz w:val="22"/>
                <w:szCs w:val="22"/>
              </w:rPr>
              <w:t>запросе котировок</w:t>
            </w:r>
            <w:r>
              <w:rPr>
                <w:sz w:val="22"/>
                <w:szCs w:val="22"/>
              </w:rPr>
              <w:t>, обеспечения исполнения договора не являются крупной сделкой, участник закупки вправе предоставить соответствующее письмо;</w:t>
            </w:r>
          </w:p>
          <w:p w14:paraId="47CDEB58" w14:textId="3F607AA0" w:rsidR="00F33905" w:rsidRDefault="008D350C" w:rsidP="00F33905">
            <w:pPr>
              <w:jc w:val="both"/>
              <w:rPr>
                <w:sz w:val="22"/>
                <w:szCs w:val="22"/>
              </w:rPr>
            </w:pPr>
            <w:r>
              <w:rPr>
                <w:sz w:val="22"/>
                <w:szCs w:val="22"/>
              </w:rPr>
              <w:t>6) документы, подтверждающие внесение обеспечения заявки на участие в закупке, за 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w:t>
            </w:r>
            <w:r w:rsidR="00C05324">
              <w:rPr>
                <w:sz w:val="22"/>
                <w:szCs w:val="22"/>
              </w:rPr>
              <w:t>;</w:t>
            </w:r>
          </w:p>
          <w:p w14:paraId="734D1AB9" w14:textId="7DBF52B8" w:rsidR="00B7413F" w:rsidRDefault="00B7413F" w:rsidP="00F33905">
            <w:pPr>
              <w:jc w:val="both"/>
              <w:rPr>
                <w:sz w:val="22"/>
                <w:szCs w:val="22"/>
              </w:rPr>
            </w:pPr>
            <w:r>
              <w:rPr>
                <w:sz w:val="22"/>
                <w:szCs w:val="22"/>
              </w:rPr>
              <w:t xml:space="preserve">7) </w:t>
            </w:r>
            <w:r w:rsidRPr="00B7413F">
              <w:rPr>
                <w:sz w:val="22"/>
                <w:szCs w:val="22"/>
              </w:rPr>
              <w:t>наименование страны происхождения товара (при осуществлении закупки товара, в том числе поставляемого Заказчику при выполнении работ, оказании услуг), информацию и документы, определенные в соответствии с пунктом 2 части 2 статьи 3.1-4 Федерального закона</w:t>
            </w:r>
            <w:r>
              <w:rPr>
                <w:sz w:val="22"/>
                <w:szCs w:val="22"/>
              </w:rPr>
              <w:t>:</w:t>
            </w:r>
          </w:p>
          <w:p w14:paraId="4D956018" w14:textId="77777777" w:rsidR="00B7413F" w:rsidRPr="00B7413F" w:rsidRDefault="00B7413F" w:rsidP="00B7413F">
            <w:pPr>
              <w:jc w:val="both"/>
              <w:rPr>
                <w:b/>
                <w:bCs/>
                <w:sz w:val="22"/>
                <w:szCs w:val="22"/>
              </w:rPr>
            </w:pPr>
            <w:r w:rsidRPr="00B7413F">
              <w:rPr>
                <w:b/>
                <w:bCs/>
                <w:sz w:val="22"/>
                <w:szCs w:val="22"/>
              </w:rPr>
              <w:t>Для «Ограничения»:</w:t>
            </w:r>
          </w:p>
          <w:p w14:paraId="769448D0" w14:textId="77777777" w:rsidR="00B7413F" w:rsidRPr="00B7413F" w:rsidRDefault="00B7413F" w:rsidP="00B7413F">
            <w:pPr>
              <w:jc w:val="both"/>
              <w:rPr>
                <w:sz w:val="22"/>
                <w:szCs w:val="22"/>
              </w:rPr>
            </w:pPr>
            <w:r w:rsidRPr="00B7413F">
              <w:rPr>
                <w:sz w:val="22"/>
                <w:szCs w:val="22"/>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31BA5A6F" w14:textId="77777777" w:rsidR="00B7413F" w:rsidRPr="00B7413F" w:rsidRDefault="00B7413F" w:rsidP="00B7413F">
            <w:pPr>
              <w:jc w:val="both"/>
              <w:rPr>
                <w:sz w:val="22"/>
                <w:szCs w:val="22"/>
              </w:rPr>
            </w:pPr>
            <w:r w:rsidRPr="00B7413F">
              <w:rPr>
                <w:sz w:val="22"/>
                <w:szCs w:val="22"/>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552C2C5D" w14:textId="77777777" w:rsidR="00B7413F" w:rsidRPr="00B7413F" w:rsidRDefault="00B7413F" w:rsidP="00B7413F">
            <w:pPr>
              <w:jc w:val="both"/>
              <w:rPr>
                <w:sz w:val="22"/>
                <w:szCs w:val="22"/>
              </w:rPr>
            </w:pPr>
            <w:r w:rsidRPr="00B7413F">
              <w:rPr>
                <w:sz w:val="22"/>
                <w:szCs w:val="22"/>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AAED609" w14:textId="77777777" w:rsidR="00B7413F" w:rsidRPr="00B7413F" w:rsidRDefault="00B7413F" w:rsidP="00B7413F">
            <w:pPr>
              <w:jc w:val="both"/>
              <w:rPr>
                <w:sz w:val="22"/>
                <w:szCs w:val="22"/>
              </w:rPr>
            </w:pPr>
            <w:r w:rsidRPr="00B7413F">
              <w:rPr>
                <w:sz w:val="22"/>
                <w:szCs w:val="22"/>
              </w:rPr>
              <w:t>ИЛИ</w:t>
            </w:r>
          </w:p>
          <w:p w14:paraId="4055E07A" w14:textId="77777777" w:rsidR="00B7413F" w:rsidRPr="00B7413F" w:rsidRDefault="00B7413F" w:rsidP="00B7413F">
            <w:pPr>
              <w:jc w:val="both"/>
              <w:rPr>
                <w:sz w:val="22"/>
                <w:szCs w:val="22"/>
              </w:rPr>
            </w:pPr>
            <w:r w:rsidRPr="00B7413F">
              <w:rPr>
                <w:sz w:val="22"/>
                <w:szCs w:val="22"/>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39916D8E" w14:textId="77777777" w:rsidR="00B7413F" w:rsidRPr="00B7413F" w:rsidRDefault="00B7413F" w:rsidP="00B7413F">
            <w:pPr>
              <w:jc w:val="both"/>
              <w:rPr>
                <w:sz w:val="22"/>
                <w:szCs w:val="22"/>
              </w:rPr>
            </w:pPr>
            <w:r w:rsidRPr="00B7413F">
              <w:rPr>
                <w:sz w:val="22"/>
                <w:szCs w:val="22"/>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B24B422" w14:textId="77777777" w:rsidR="00B7413F" w:rsidRPr="00B7413F" w:rsidRDefault="00B7413F" w:rsidP="00B7413F">
            <w:pPr>
              <w:jc w:val="both"/>
              <w:rPr>
                <w:sz w:val="22"/>
                <w:szCs w:val="22"/>
              </w:rPr>
            </w:pPr>
            <w:r w:rsidRPr="00B7413F">
              <w:rPr>
                <w:sz w:val="22"/>
                <w:szCs w:val="22"/>
              </w:rPr>
              <w:lastRenderedPageBreak/>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A1F4421" w14:textId="77777777" w:rsidR="00B7413F" w:rsidRPr="00B7413F" w:rsidRDefault="00B7413F" w:rsidP="00B7413F">
            <w:pPr>
              <w:jc w:val="both"/>
              <w:rPr>
                <w:sz w:val="22"/>
                <w:szCs w:val="22"/>
              </w:rPr>
            </w:pPr>
            <w:r w:rsidRPr="00B7413F">
              <w:rPr>
                <w:sz w:val="22"/>
                <w:szCs w:val="22"/>
              </w:rPr>
              <w:t xml:space="preserve">ИЛИ </w:t>
            </w:r>
          </w:p>
          <w:p w14:paraId="4C85A6A4" w14:textId="77777777" w:rsidR="00B7413F" w:rsidRPr="00B7413F" w:rsidRDefault="00B7413F" w:rsidP="00B7413F">
            <w:pPr>
              <w:jc w:val="both"/>
              <w:rPr>
                <w:sz w:val="22"/>
                <w:szCs w:val="22"/>
              </w:rPr>
            </w:pPr>
            <w:r w:rsidRPr="00B7413F">
              <w:rPr>
                <w:sz w:val="22"/>
                <w:szCs w:val="22"/>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3E56B6B2" w14:textId="77777777" w:rsidR="00B7413F" w:rsidRPr="00B7413F" w:rsidRDefault="00B7413F" w:rsidP="00B7413F">
            <w:pPr>
              <w:jc w:val="both"/>
              <w:rPr>
                <w:b/>
                <w:bCs/>
                <w:sz w:val="22"/>
                <w:szCs w:val="22"/>
              </w:rPr>
            </w:pPr>
            <w:r w:rsidRPr="00B7413F">
              <w:rPr>
                <w:b/>
                <w:bCs/>
                <w:sz w:val="22"/>
                <w:szCs w:val="22"/>
              </w:rPr>
              <w:t>для «Преимущества»:</w:t>
            </w:r>
          </w:p>
          <w:p w14:paraId="2FD56135" w14:textId="18CCA3C7" w:rsidR="00B7413F" w:rsidRPr="00964B18" w:rsidRDefault="00B7413F" w:rsidP="00B7413F">
            <w:pPr>
              <w:jc w:val="both"/>
              <w:rPr>
                <w:sz w:val="22"/>
                <w:szCs w:val="22"/>
              </w:rPr>
            </w:pPr>
            <w:r w:rsidRPr="00B7413F">
              <w:rPr>
                <w:sz w:val="22"/>
                <w:szCs w:val="22"/>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1D207459" w14:textId="0259C7DE" w:rsidR="00C05324" w:rsidRPr="00AF459C" w:rsidRDefault="00C05324" w:rsidP="00AF459C">
            <w:pPr>
              <w:jc w:val="both"/>
              <w:rPr>
                <w:b/>
                <w:sz w:val="22"/>
                <w:szCs w:val="22"/>
              </w:rPr>
            </w:pPr>
          </w:p>
        </w:tc>
      </w:tr>
      <w:tr w:rsidR="00C05324" w14:paraId="65C57F16" w14:textId="77777777" w:rsidTr="00856E8B">
        <w:trPr>
          <w:trHeight w:val="190"/>
          <w:jc w:val="center"/>
        </w:trPr>
        <w:tc>
          <w:tcPr>
            <w:tcW w:w="347" w:type="pct"/>
            <w:tcBorders>
              <w:left w:val="single" w:sz="4" w:space="0" w:color="auto"/>
              <w:right w:val="single" w:sz="4" w:space="0" w:color="auto"/>
            </w:tcBorders>
          </w:tcPr>
          <w:p w14:paraId="31EAE64D" w14:textId="77777777" w:rsidR="00C05324" w:rsidRPr="00C05324" w:rsidRDefault="00C05324" w:rsidP="00C05324">
            <w:pPr>
              <w:rPr>
                <w:b/>
                <w:sz w:val="22"/>
                <w:szCs w:val="22"/>
                <w:lang w:eastAsia="en-US"/>
              </w:rPr>
            </w:pPr>
            <w:r w:rsidRPr="00C05324">
              <w:rPr>
                <w:b/>
                <w:sz w:val="22"/>
                <w:szCs w:val="22"/>
                <w:lang w:eastAsia="en-US"/>
              </w:rPr>
              <w:lastRenderedPageBreak/>
              <w:t>7.4.</w:t>
            </w:r>
          </w:p>
        </w:tc>
        <w:tc>
          <w:tcPr>
            <w:tcW w:w="1523" w:type="pct"/>
            <w:tcBorders>
              <w:left w:val="single" w:sz="4" w:space="0" w:color="auto"/>
              <w:right w:val="single" w:sz="4" w:space="0" w:color="auto"/>
            </w:tcBorders>
          </w:tcPr>
          <w:p w14:paraId="1B91F350" w14:textId="36CED55A" w:rsidR="00C05324" w:rsidRPr="00C05324" w:rsidRDefault="00C05324" w:rsidP="00C05324">
            <w:pPr>
              <w:jc w:val="both"/>
              <w:rPr>
                <w:rFonts w:eastAsia="Calibri"/>
                <w:sz w:val="22"/>
                <w:szCs w:val="22"/>
                <w:lang w:eastAsia="hi-IN" w:bidi="hi-IN"/>
              </w:rPr>
            </w:pPr>
            <w:r w:rsidRPr="00C05324">
              <w:rPr>
                <w:b/>
                <w:bCs/>
                <w:sz w:val="22"/>
                <w:szCs w:val="22"/>
              </w:rPr>
              <w:t>Предоставление национального режима при осуществлении закупок</w:t>
            </w:r>
          </w:p>
        </w:tc>
        <w:tc>
          <w:tcPr>
            <w:tcW w:w="3130" w:type="pct"/>
            <w:tcBorders>
              <w:left w:val="single" w:sz="4" w:space="0" w:color="auto"/>
              <w:right w:val="single" w:sz="4" w:space="0" w:color="auto"/>
            </w:tcBorders>
            <w:vAlign w:val="center"/>
          </w:tcPr>
          <w:p w14:paraId="3B0C6683" w14:textId="6EF4703E" w:rsidR="00C05324" w:rsidRPr="00C05324" w:rsidRDefault="00C05324" w:rsidP="00C05324">
            <w:pPr>
              <w:tabs>
                <w:tab w:val="left" w:pos="0"/>
                <w:tab w:val="left" w:pos="318"/>
                <w:tab w:val="left" w:pos="353"/>
              </w:tabs>
              <w:suppressAutoHyphens/>
              <w:jc w:val="both"/>
              <w:rPr>
                <w:sz w:val="22"/>
                <w:szCs w:val="22"/>
                <w:shd w:val="clear" w:color="auto" w:fill="FFFFFF"/>
              </w:rPr>
            </w:pPr>
            <w:r w:rsidRPr="00C05324">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05324" w14:paraId="109D94BF" w14:textId="77777777" w:rsidTr="00856E8B">
        <w:trPr>
          <w:trHeight w:val="190"/>
          <w:jc w:val="center"/>
        </w:trPr>
        <w:tc>
          <w:tcPr>
            <w:tcW w:w="347" w:type="pct"/>
            <w:tcBorders>
              <w:left w:val="single" w:sz="4" w:space="0" w:color="auto"/>
              <w:right w:val="single" w:sz="4" w:space="0" w:color="auto"/>
            </w:tcBorders>
          </w:tcPr>
          <w:p w14:paraId="6D7607D8" w14:textId="77777777" w:rsidR="00C05324" w:rsidRPr="00C05324" w:rsidRDefault="00C05324" w:rsidP="00C05324">
            <w:pPr>
              <w:rPr>
                <w:b/>
                <w:sz w:val="22"/>
                <w:szCs w:val="22"/>
                <w:lang w:eastAsia="en-US"/>
              </w:rPr>
            </w:pPr>
          </w:p>
        </w:tc>
        <w:tc>
          <w:tcPr>
            <w:tcW w:w="1523" w:type="pct"/>
            <w:tcBorders>
              <w:left w:val="single" w:sz="4" w:space="0" w:color="auto"/>
              <w:right w:val="single" w:sz="4" w:space="0" w:color="auto"/>
            </w:tcBorders>
            <w:vAlign w:val="center"/>
          </w:tcPr>
          <w:p w14:paraId="6417DD75" w14:textId="5057533C" w:rsidR="00C05324" w:rsidRPr="00C05324" w:rsidRDefault="00C05324" w:rsidP="00C05324">
            <w:pPr>
              <w:jc w:val="both"/>
              <w:rPr>
                <w:rFonts w:eastAsia="Calibri"/>
                <w:sz w:val="22"/>
                <w:szCs w:val="22"/>
                <w:lang w:eastAsia="hi-IN" w:bidi="hi-IN"/>
              </w:rPr>
            </w:pPr>
            <w:r w:rsidRPr="00C05324">
              <w:rPr>
                <w:b/>
                <w:bCs/>
                <w:sz w:val="22"/>
                <w:szCs w:val="22"/>
              </w:rPr>
              <w:t>ЗАПРЕТ</w:t>
            </w:r>
            <w:r w:rsidRPr="00C0532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130" w:type="pct"/>
            <w:tcBorders>
              <w:left w:val="single" w:sz="4" w:space="0" w:color="auto"/>
              <w:right w:val="single" w:sz="4" w:space="0" w:color="auto"/>
            </w:tcBorders>
            <w:vAlign w:val="center"/>
          </w:tcPr>
          <w:p w14:paraId="4120F412" w14:textId="28C0CE73" w:rsidR="00C05324" w:rsidRPr="00C05324" w:rsidRDefault="00C05324" w:rsidP="00C05324">
            <w:pPr>
              <w:pStyle w:val="aff8"/>
              <w:widowControl w:val="0"/>
              <w:spacing w:before="0"/>
              <w:jc w:val="both"/>
              <w:rPr>
                <w:sz w:val="22"/>
                <w:szCs w:val="22"/>
                <w:shd w:val="clear" w:color="auto" w:fill="FFFFFF"/>
              </w:rPr>
            </w:pPr>
            <w:r w:rsidRPr="00C05324">
              <w:rPr>
                <w:color w:val="000000"/>
                <w:sz w:val="22"/>
                <w:szCs w:val="22"/>
              </w:rPr>
              <w:t>НЕ УСТАНОВЛЕН</w:t>
            </w:r>
            <w:r w:rsidR="000C4001">
              <w:rPr>
                <w:color w:val="000000"/>
                <w:sz w:val="22"/>
                <w:szCs w:val="22"/>
              </w:rPr>
              <w:t xml:space="preserve">О на основании </w:t>
            </w:r>
            <w:proofErr w:type="spellStart"/>
            <w:r w:rsidR="000C4001">
              <w:rPr>
                <w:color w:val="000000"/>
                <w:sz w:val="22"/>
                <w:szCs w:val="22"/>
              </w:rPr>
              <w:t>пп</w:t>
            </w:r>
            <w:proofErr w:type="spellEnd"/>
            <w:r w:rsidR="000C4001">
              <w:rPr>
                <w:color w:val="000000"/>
                <w:sz w:val="22"/>
                <w:szCs w:val="22"/>
              </w:rPr>
              <w:t>. и) п. 5</w:t>
            </w:r>
            <w:r w:rsidR="000C4001">
              <w:t xml:space="preserve"> </w:t>
            </w:r>
            <w:proofErr w:type="spellStart"/>
            <w:r w:rsidR="000C4001" w:rsidRPr="000C4001">
              <w:rPr>
                <w:color w:val="000000"/>
                <w:sz w:val="22"/>
                <w:szCs w:val="22"/>
              </w:rPr>
              <w:t>Постановлен</w:t>
            </w:r>
            <w:r w:rsidR="000C4001">
              <w:rPr>
                <w:color w:val="000000"/>
                <w:sz w:val="22"/>
                <w:szCs w:val="22"/>
              </w:rPr>
              <w:t>я</w:t>
            </w:r>
            <w:proofErr w:type="spellEnd"/>
            <w:r w:rsidR="000C4001" w:rsidRPr="000C4001">
              <w:rPr>
                <w:color w:val="000000"/>
                <w:sz w:val="22"/>
                <w:szCs w:val="22"/>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97B23E" w14:textId="158F5749" w:rsidR="00C05324" w:rsidRPr="00C05324" w:rsidRDefault="00C05324" w:rsidP="00C05324">
            <w:pPr>
              <w:tabs>
                <w:tab w:val="left" w:pos="0"/>
                <w:tab w:val="left" w:pos="318"/>
                <w:tab w:val="left" w:pos="353"/>
              </w:tabs>
              <w:suppressAutoHyphens/>
              <w:jc w:val="both"/>
              <w:rPr>
                <w:sz w:val="22"/>
                <w:szCs w:val="22"/>
                <w:shd w:val="clear" w:color="auto" w:fill="FFFFFF"/>
              </w:rPr>
            </w:pPr>
          </w:p>
        </w:tc>
      </w:tr>
      <w:tr w:rsidR="00C05324" w14:paraId="57C47FB0" w14:textId="77777777" w:rsidTr="00856E8B">
        <w:trPr>
          <w:trHeight w:val="190"/>
          <w:jc w:val="center"/>
        </w:trPr>
        <w:tc>
          <w:tcPr>
            <w:tcW w:w="347" w:type="pct"/>
            <w:tcBorders>
              <w:left w:val="single" w:sz="4" w:space="0" w:color="auto"/>
              <w:right w:val="single" w:sz="4" w:space="0" w:color="auto"/>
            </w:tcBorders>
          </w:tcPr>
          <w:p w14:paraId="369B3D4D" w14:textId="77777777" w:rsidR="00C05324" w:rsidRPr="00C05324" w:rsidRDefault="00C05324" w:rsidP="00C05324">
            <w:pPr>
              <w:rPr>
                <w:b/>
                <w:sz w:val="22"/>
                <w:szCs w:val="22"/>
                <w:lang w:eastAsia="en-US"/>
              </w:rPr>
            </w:pPr>
          </w:p>
        </w:tc>
        <w:tc>
          <w:tcPr>
            <w:tcW w:w="1523" w:type="pct"/>
            <w:tcBorders>
              <w:left w:val="single" w:sz="4" w:space="0" w:color="auto"/>
              <w:right w:val="single" w:sz="4" w:space="0" w:color="auto"/>
            </w:tcBorders>
            <w:vAlign w:val="center"/>
          </w:tcPr>
          <w:p w14:paraId="7C8B804C" w14:textId="428F7F45" w:rsidR="00C05324" w:rsidRPr="00C05324" w:rsidRDefault="00C05324" w:rsidP="00C05324">
            <w:pPr>
              <w:jc w:val="both"/>
              <w:rPr>
                <w:rFonts w:eastAsia="Calibri"/>
                <w:sz w:val="22"/>
                <w:szCs w:val="22"/>
                <w:lang w:eastAsia="hi-IN" w:bidi="hi-IN"/>
              </w:rPr>
            </w:pPr>
            <w:r w:rsidRPr="00C05324">
              <w:rPr>
                <w:b/>
                <w:bCs/>
                <w:sz w:val="22"/>
                <w:szCs w:val="22"/>
              </w:rPr>
              <w:t>ОГРАНИЧЕНИЕ</w:t>
            </w:r>
            <w:r w:rsidRPr="00C0532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C05324">
              <w:rPr>
                <w:sz w:val="22"/>
                <w:szCs w:val="22"/>
              </w:rPr>
              <w:lastRenderedPageBreak/>
              <w:t>выполняемых, оказываемых иностранными лицами, в том числе минимальную обязательную долю закупок товаров российского происхождения;</w:t>
            </w:r>
          </w:p>
        </w:tc>
        <w:tc>
          <w:tcPr>
            <w:tcW w:w="3130" w:type="pct"/>
            <w:tcBorders>
              <w:left w:val="single" w:sz="4" w:space="0" w:color="auto"/>
              <w:right w:val="single" w:sz="4" w:space="0" w:color="auto"/>
            </w:tcBorders>
            <w:vAlign w:val="center"/>
          </w:tcPr>
          <w:p w14:paraId="0EC5DD39" w14:textId="11931F6A" w:rsidR="00C05324" w:rsidRPr="00C05324" w:rsidRDefault="00AF459C" w:rsidP="00C05324">
            <w:pPr>
              <w:tabs>
                <w:tab w:val="left" w:pos="0"/>
                <w:tab w:val="left" w:pos="318"/>
                <w:tab w:val="left" w:pos="353"/>
              </w:tabs>
              <w:suppressAutoHyphens/>
              <w:jc w:val="both"/>
              <w:rPr>
                <w:sz w:val="22"/>
                <w:szCs w:val="22"/>
                <w:shd w:val="clear" w:color="auto" w:fill="FFFFFF"/>
              </w:rPr>
            </w:pPr>
            <w:r w:rsidRPr="00C05324">
              <w:rPr>
                <w:color w:val="000000"/>
                <w:sz w:val="22"/>
                <w:szCs w:val="22"/>
              </w:rPr>
              <w:lastRenderedPageBreak/>
              <w:t>УСТАНОВЛЕНО</w:t>
            </w:r>
            <w:r w:rsidRPr="00C05324">
              <w:rPr>
                <w:sz w:val="22"/>
                <w:szCs w:val="22"/>
                <w:shd w:val="clear" w:color="auto" w:fill="FFFFFF"/>
              </w:rPr>
              <w:t xml:space="preserve"> </w:t>
            </w:r>
          </w:p>
        </w:tc>
      </w:tr>
      <w:tr w:rsidR="00C05324" w14:paraId="6D6DA2FD" w14:textId="77777777" w:rsidTr="00856E8B">
        <w:trPr>
          <w:trHeight w:val="190"/>
          <w:jc w:val="center"/>
        </w:trPr>
        <w:tc>
          <w:tcPr>
            <w:tcW w:w="347" w:type="pct"/>
            <w:tcBorders>
              <w:left w:val="single" w:sz="4" w:space="0" w:color="auto"/>
              <w:right w:val="single" w:sz="4" w:space="0" w:color="auto"/>
            </w:tcBorders>
          </w:tcPr>
          <w:p w14:paraId="28B6742C" w14:textId="77777777" w:rsidR="00C05324" w:rsidRPr="00C05324" w:rsidRDefault="00C05324" w:rsidP="00C05324">
            <w:pPr>
              <w:rPr>
                <w:b/>
                <w:sz w:val="22"/>
                <w:szCs w:val="22"/>
                <w:lang w:eastAsia="en-US"/>
              </w:rPr>
            </w:pPr>
          </w:p>
        </w:tc>
        <w:tc>
          <w:tcPr>
            <w:tcW w:w="1523" w:type="pct"/>
            <w:tcBorders>
              <w:left w:val="single" w:sz="4" w:space="0" w:color="auto"/>
              <w:right w:val="single" w:sz="4" w:space="0" w:color="auto"/>
            </w:tcBorders>
            <w:vAlign w:val="center"/>
          </w:tcPr>
          <w:p w14:paraId="7A937CF2" w14:textId="3B318063" w:rsidR="00C05324" w:rsidRPr="00C05324" w:rsidRDefault="00C05324" w:rsidP="00C05324">
            <w:pPr>
              <w:jc w:val="both"/>
              <w:rPr>
                <w:rFonts w:eastAsia="Calibri"/>
                <w:sz w:val="22"/>
                <w:szCs w:val="22"/>
                <w:lang w:eastAsia="hi-IN" w:bidi="hi-IN"/>
              </w:rPr>
            </w:pPr>
            <w:r w:rsidRPr="00C05324">
              <w:rPr>
                <w:b/>
                <w:bCs/>
                <w:sz w:val="22"/>
                <w:szCs w:val="22"/>
              </w:rPr>
              <w:t>ПРЕИМУЩЕСТВО</w:t>
            </w:r>
            <w:r w:rsidRPr="00C05324">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30" w:type="pct"/>
            <w:tcBorders>
              <w:left w:val="single" w:sz="4" w:space="0" w:color="auto"/>
              <w:right w:val="single" w:sz="4" w:space="0" w:color="auto"/>
            </w:tcBorders>
            <w:vAlign w:val="center"/>
          </w:tcPr>
          <w:p w14:paraId="072D3C44" w14:textId="4FC7CF17" w:rsidR="00C05324" w:rsidRPr="00C05324" w:rsidRDefault="000C4001" w:rsidP="00C05324">
            <w:pPr>
              <w:tabs>
                <w:tab w:val="left" w:pos="0"/>
                <w:tab w:val="left" w:pos="318"/>
                <w:tab w:val="left" w:pos="353"/>
              </w:tabs>
              <w:suppressAutoHyphens/>
              <w:jc w:val="both"/>
              <w:rPr>
                <w:sz w:val="22"/>
                <w:szCs w:val="22"/>
                <w:shd w:val="clear" w:color="auto" w:fill="FFFFFF"/>
              </w:rPr>
            </w:pPr>
            <w:r>
              <w:rPr>
                <w:color w:val="000000"/>
                <w:sz w:val="22"/>
                <w:szCs w:val="22"/>
              </w:rPr>
              <w:t>ПРЕДОСТАВЛЯЕТСЯ</w:t>
            </w:r>
          </w:p>
        </w:tc>
      </w:tr>
      <w:tr w:rsidR="00C05324" w14:paraId="51809554" w14:textId="77777777">
        <w:trPr>
          <w:trHeight w:val="335"/>
          <w:jc w:val="center"/>
        </w:trPr>
        <w:tc>
          <w:tcPr>
            <w:tcW w:w="5000" w:type="pct"/>
            <w:gridSpan w:val="3"/>
            <w:tcBorders>
              <w:left w:val="single" w:sz="4" w:space="0" w:color="auto"/>
              <w:right w:val="single" w:sz="4" w:space="0" w:color="auto"/>
            </w:tcBorders>
          </w:tcPr>
          <w:p w14:paraId="64A9647A" w14:textId="77777777" w:rsidR="00C05324" w:rsidRPr="00C05324" w:rsidRDefault="00C05324" w:rsidP="00C05324">
            <w:pPr>
              <w:pStyle w:val="affa"/>
              <w:widowControl w:val="0"/>
              <w:numPr>
                <w:ilvl w:val="0"/>
                <w:numId w:val="13"/>
              </w:numPr>
              <w:tabs>
                <w:tab w:val="left" w:pos="326"/>
              </w:tabs>
              <w:ind w:left="0" w:firstLine="0"/>
              <w:jc w:val="both"/>
              <w:rPr>
                <w:b/>
                <w:szCs w:val="22"/>
              </w:rPr>
            </w:pPr>
            <w:r w:rsidRPr="00C05324">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C05324" w14:paraId="73C72F37" w14:textId="77777777" w:rsidTr="00C05324">
        <w:trPr>
          <w:jc w:val="center"/>
        </w:trPr>
        <w:tc>
          <w:tcPr>
            <w:tcW w:w="347" w:type="pct"/>
            <w:tcBorders>
              <w:left w:val="single" w:sz="4" w:space="0" w:color="auto"/>
              <w:bottom w:val="single" w:sz="4" w:space="0" w:color="auto"/>
              <w:right w:val="single" w:sz="4" w:space="0" w:color="auto"/>
            </w:tcBorders>
          </w:tcPr>
          <w:p w14:paraId="4CED9EC4" w14:textId="77777777" w:rsidR="00C05324" w:rsidRDefault="00C05324" w:rsidP="00E472E7">
            <w:pPr>
              <w:jc w:val="both"/>
              <w:rPr>
                <w:b/>
                <w:sz w:val="22"/>
                <w:szCs w:val="22"/>
              </w:rPr>
            </w:pPr>
            <w:r>
              <w:rPr>
                <w:b/>
                <w:sz w:val="22"/>
                <w:szCs w:val="22"/>
              </w:rPr>
              <w:t>8.1.</w:t>
            </w:r>
          </w:p>
          <w:p w14:paraId="52F0AA95" w14:textId="77777777" w:rsidR="00C05324" w:rsidRDefault="00C05324" w:rsidP="00E472E7">
            <w:pPr>
              <w:jc w:val="both"/>
              <w:rPr>
                <w:b/>
                <w:sz w:val="22"/>
                <w:szCs w:val="22"/>
              </w:rPr>
            </w:pPr>
          </w:p>
        </w:tc>
        <w:tc>
          <w:tcPr>
            <w:tcW w:w="1523" w:type="pct"/>
            <w:tcBorders>
              <w:top w:val="single" w:sz="4" w:space="0" w:color="auto"/>
              <w:left w:val="single" w:sz="4" w:space="0" w:color="auto"/>
              <w:bottom w:val="single" w:sz="4" w:space="0" w:color="auto"/>
              <w:right w:val="single" w:sz="4" w:space="0" w:color="auto"/>
            </w:tcBorders>
          </w:tcPr>
          <w:p w14:paraId="75CCE6C0" w14:textId="77777777" w:rsidR="00C05324" w:rsidRDefault="00C05324" w:rsidP="00E472E7">
            <w:pPr>
              <w:jc w:val="both"/>
              <w:rPr>
                <w:sz w:val="22"/>
                <w:szCs w:val="22"/>
              </w:rPr>
            </w:pPr>
            <w:r w:rsidRPr="00893083">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130" w:type="pct"/>
            <w:tcBorders>
              <w:top w:val="single" w:sz="4" w:space="0" w:color="auto"/>
              <w:left w:val="single" w:sz="4" w:space="0" w:color="auto"/>
              <w:bottom w:val="single" w:sz="4" w:space="0" w:color="auto"/>
              <w:right w:val="single" w:sz="4" w:space="0" w:color="auto"/>
            </w:tcBorders>
          </w:tcPr>
          <w:p w14:paraId="50BD3EAC" w14:textId="77777777" w:rsidR="00C05324" w:rsidRDefault="00C05324" w:rsidP="00E472E7">
            <w:pPr>
              <w:tabs>
                <w:tab w:val="left" w:pos="284"/>
                <w:tab w:val="left" w:pos="851"/>
              </w:tabs>
              <w:jc w:val="both"/>
              <w:rPr>
                <w:sz w:val="22"/>
                <w:szCs w:val="22"/>
              </w:rPr>
            </w:pPr>
            <w:r>
              <w:rPr>
                <w:sz w:val="22"/>
                <w:szCs w:val="22"/>
              </w:rPr>
              <w:t>Любой (потенциальный) участник закупки в срок не позднее, чем за 3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При этом потенциальный участник закупки вправе направить не более чем три запроса о даче разъяснений положений данного извещения в отношении одной закупки.</w:t>
            </w:r>
          </w:p>
          <w:p w14:paraId="071A2E1F" w14:textId="77777777" w:rsidR="00C05324" w:rsidRDefault="00C05324" w:rsidP="00E472E7">
            <w:pPr>
              <w:tabs>
                <w:tab w:val="left" w:pos="284"/>
                <w:tab w:val="left" w:pos="851"/>
              </w:tabs>
              <w:jc w:val="both"/>
              <w:rPr>
                <w:bCs/>
                <w:color w:val="00000A"/>
                <w:sz w:val="22"/>
                <w:szCs w:val="22"/>
                <w:lang w:eastAsia="zh-CN"/>
              </w:rPr>
            </w:pPr>
            <w:r>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Pr>
                <w:rStyle w:val="ab"/>
                <w:bCs/>
                <w:sz w:val="22"/>
                <w:szCs w:val="22"/>
                <w:lang w:eastAsia="zh-CN"/>
              </w:rPr>
              <w:t>https://etp-region.ru</w:t>
            </w:r>
            <w:r>
              <w:rPr>
                <w:bCs/>
                <w:color w:val="00000A"/>
                <w:sz w:val="22"/>
                <w:szCs w:val="22"/>
                <w:lang w:eastAsia="zh-CN"/>
              </w:rPr>
              <w:t xml:space="preserve">. </w:t>
            </w:r>
          </w:p>
          <w:p w14:paraId="12680261" w14:textId="77777777" w:rsidR="00C05324" w:rsidRDefault="00C05324" w:rsidP="00E472E7">
            <w:pPr>
              <w:jc w:val="both"/>
              <w:rPr>
                <w:sz w:val="22"/>
                <w:szCs w:val="22"/>
              </w:rPr>
            </w:pPr>
            <w:r>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3B2FEFAC" w14:textId="77777777" w:rsidR="00C05324" w:rsidRDefault="00C05324" w:rsidP="00E472E7">
            <w:pPr>
              <w:jc w:val="both"/>
              <w:rPr>
                <w:sz w:val="22"/>
                <w:szCs w:val="22"/>
              </w:rPr>
            </w:pPr>
            <w:r>
              <w:rPr>
                <w:sz w:val="22"/>
                <w:szCs w:val="22"/>
              </w:rPr>
              <w:t>В течение трех рабочих дней со дня поступления запроса Заказчик размещает в единой информационной системе соответствующие разъяснения положений извещения об осуществлении закупки с указанием предмета запроса, но без указания лица, от которого поступил указанный запрос.</w:t>
            </w:r>
          </w:p>
          <w:p w14:paraId="390A684F" w14:textId="77777777" w:rsidR="00C05324" w:rsidRDefault="00C05324" w:rsidP="00E472E7">
            <w:pPr>
              <w:pStyle w:val="ConsPlusNormal"/>
              <w:jc w:val="both"/>
              <w:rPr>
                <w:rFonts w:ascii="Times New Roman" w:hAnsi="Times New Roman" w:cs="Times New Roman"/>
                <w:sz w:val="22"/>
                <w:szCs w:val="22"/>
              </w:rPr>
            </w:pPr>
            <w:r>
              <w:rPr>
                <w:rFonts w:ascii="Times New Roman" w:hAnsi="Times New Roman" w:cs="Times New Roman"/>
                <w:sz w:val="22"/>
                <w:szCs w:val="22"/>
              </w:rPr>
              <w:t>Разъяснения положений извещения о закупке, предоставленные Заказчиком, не должны изменять ее суть и существенные условия проекта договора.</w:t>
            </w:r>
          </w:p>
          <w:p w14:paraId="5F507BD5" w14:textId="77777777" w:rsidR="00C05324" w:rsidRDefault="00C05324" w:rsidP="00E472E7">
            <w:pPr>
              <w:jc w:val="both"/>
              <w:rPr>
                <w:sz w:val="22"/>
                <w:szCs w:val="22"/>
              </w:rPr>
            </w:pPr>
            <w:r>
              <w:rPr>
                <w:sz w:val="22"/>
                <w:szCs w:val="22"/>
              </w:rPr>
              <w:t>В течение 1 (одного) часа с момента размещения в ЕИС разъяснений положений Извещения оператор электронной площадки размещает указанную информацию на электронной площадке, направляет уведомление о разъяснениях всем участникам запроса котировок в электронной форме, подавшим заявки на участие в нем, уведомление об указанных разъяснениях также лицу, направившему запрос о даче разъяснений положений Извещения, по адресам электронной почты, указанным этими участниками при аккредитации на электронной площадке или этим лицом при направлении запроса.</w:t>
            </w:r>
          </w:p>
          <w:p w14:paraId="2DAB921E" w14:textId="6934344D" w:rsidR="00C05324" w:rsidRDefault="00C05324" w:rsidP="00E472E7">
            <w:pPr>
              <w:jc w:val="both"/>
              <w:rPr>
                <w:b/>
                <w:bCs/>
                <w:sz w:val="22"/>
                <w:szCs w:val="22"/>
                <w:highlight w:val="green"/>
              </w:rPr>
            </w:pPr>
            <w:r>
              <w:rPr>
                <w:b/>
                <w:bCs/>
                <w:sz w:val="22"/>
                <w:szCs w:val="22"/>
                <w:highlight w:val="green"/>
              </w:rPr>
              <w:t>Дата начала предоставления разъяснений:</w:t>
            </w:r>
            <w:r w:rsidR="00513B0D">
              <w:rPr>
                <w:b/>
                <w:bCs/>
                <w:sz w:val="22"/>
                <w:szCs w:val="22"/>
                <w:highlight w:val="green"/>
              </w:rPr>
              <w:t xml:space="preserve"> </w:t>
            </w:r>
            <w:r w:rsidR="008F5B5E">
              <w:rPr>
                <w:b/>
                <w:bCs/>
                <w:sz w:val="22"/>
                <w:szCs w:val="22"/>
                <w:highlight w:val="green"/>
              </w:rPr>
              <w:t>16</w:t>
            </w:r>
            <w:r w:rsidR="001A0CB1">
              <w:rPr>
                <w:b/>
                <w:sz w:val="22"/>
                <w:szCs w:val="22"/>
                <w:highlight w:val="green"/>
                <w:lang w:eastAsia="en-US"/>
              </w:rPr>
              <w:t xml:space="preserve"> </w:t>
            </w:r>
            <w:r w:rsidR="00887C33">
              <w:rPr>
                <w:b/>
                <w:sz w:val="22"/>
                <w:szCs w:val="22"/>
                <w:highlight w:val="green"/>
                <w:lang w:eastAsia="en-US"/>
              </w:rPr>
              <w:t>июня</w:t>
            </w:r>
            <w:r w:rsidR="00E472E7">
              <w:rPr>
                <w:b/>
                <w:sz w:val="22"/>
                <w:szCs w:val="22"/>
                <w:highlight w:val="green"/>
                <w:lang w:eastAsia="en-US"/>
              </w:rPr>
              <w:t xml:space="preserve"> </w:t>
            </w:r>
            <w:r>
              <w:rPr>
                <w:b/>
                <w:bCs/>
                <w:sz w:val="22"/>
                <w:szCs w:val="22"/>
                <w:highlight w:val="green"/>
              </w:rPr>
              <w:t>202</w:t>
            </w:r>
            <w:r w:rsidR="000C4001">
              <w:rPr>
                <w:b/>
                <w:bCs/>
                <w:sz w:val="22"/>
                <w:szCs w:val="22"/>
                <w:highlight w:val="green"/>
              </w:rPr>
              <w:t>6</w:t>
            </w:r>
            <w:r w:rsidR="001A0CB1">
              <w:rPr>
                <w:b/>
                <w:bCs/>
                <w:sz w:val="22"/>
                <w:szCs w:val="22"/>
                <w:highlight w:val="green"/>
              </w:rPr>
              <w:t>г.</w:t>
            </w:r>
          </w:p>
          <w:p w14:paraId="2A11466B" w14:textId="388F44E5" w:rsidR="00C05324" w:rsidRDefault="00C05324" w:rsidP="00E472E7">
            <w:pPr>
              <w:shd w:val="clear" w:color="auto" w:fill="FFFFFF"/>
              <w:jc w:val="both"/>
              <w:rPr>
                <w:sz w:val="22"/>
                <w:szCs w:val="22"/>
              </w:rPr>
            </w:pPr>
            <w:r>
              <w:rPr>
                <w:b/>
                <w:bCs/>
                <w:sz w:val="22"/>
                <w:szCs w:val="22"/>
                <w:highlight w:val="green"/>
              </w:rPr>
              <w:t xml:space="preserve">Дата  и время окончания предоставления разъяснений: </w:t>
            </w:r>
            <w:r w:rsidR="001F46DD">
              <w:rPr>
                <w:b/>
                <w:bCs/>
                <w:sz w:val="22"/>
                <w:szCs w:val="22"/>
                <w:highlight w:val="green"/>
              </w:rPr>
              <w:t>27</w:t>
            </w:r>
            <w:r w:rsidR="00ED07B7">
              <w:rPr>
                <w:b/>
                <w:sz w:val="22"/>
                <w:szCs w:val="22"/>
                <w:highlight w:val="green"/>
                <w:lang w:eastAsia="en-US"/>
              </w:rPr>
              <w:t xml:space="preserve"> </w:t>
            </w:r>
            <w:r w:rsidR="00887C33">
              <w:rPr>
                <w:b/>
                <w:sz w:val="22"/>
                <w:szCs w:val="22"/>
                <w:highlight w:val="green"/>
                <w:lang w:eastAsia="en-US"/>
              </w:rPr>
              <w:t>июля</w:t>
            </w:r>
            <w:r w:rsidR="001A0CB1">
              <w:rPr>
                <w:b/>
                <w:sz w:val="22"/>
                <w:szCs w:val="22"/>
                <w:highlight w:val="green"/>
                <w:lang w:eastAsia="en-US"/>
              </w:rPr>
              <w:t xml:space="preserve"> </w:t>
            </w:r>
            <w:r>
              <w:rPr>
                <w:b/>
                <w:bCs/>
                <w:sz w:val="22"/>
                <w:szCs w:val="22"/>
                <w:highlight w:val="green"/>
              </w:rPr>
              <w:t>202</w:t>
            </w:r>
            <w:r w:rsidR="000C4001">
              <w:rPr>
                <w:b/>
                <w:bCs/>
                <w:sz w:val="22"/>
                <w:szCs w:val="22"/>
                <w:highlight w:val="green"/>
              </w:rPr>
              <w:t>6</w:t>
            </w:r>
            <w:r>
              <w:rPr>
                <w:b/>
                <w:bCs/>
                <w:sz w:val="22"/>
                <w:szCs w:val="22"/>
                <w:highlight w:val="green"/>
              </w:rPr>
              <w:t xml:space="preserve">г. до </w:t>
            </w:r>
            <w:r>
              <w:rPr>
                <w:b/>
                <w:sz w:val="22"/>
                <w:szCs w:val="22"/>
                <w:highlight w:val="green"/>
                <w:lang w:eastAsia="en-US"/>
              </w:rPr>
              <w:t xml:space="preserve"> 08.59 часов </w:t>
            </w:r>
            <w:r>
              <w:rPr>
                <w:b/>
                <w:sz w:val="22"/>
                <w:szCs w:val="22"/>
                <w:highlight w:val="green"/>
              </w:rPr>
              <w:t>(по местному времени Заказчика).</w:t>
            </w:r>
          </w:p>
        </w:tc>
      </w:tr>
      <w:tr w:rsidR="00C05324" w14:paraId="1CC064B9" w14:textId="77777777">
        <w:trPr>
          <w:jc w:val="center"/>
        </w:trPr>
        <w:tc>
          <w:tcPr>
            <w:tcW w:w="5000" w:type="pct"/>
            <w:gridSpan w:val="3"/>
            <w:tcBorders>
              <w:left w:val="single" w:sz="4" w:space="0" w:color="auto"/>
              <w:bottom w:val="single" w:sz="4" w:space="0" w:color="auto"/>
              <w:right w:val="single" w:sz="4" w:space="0" w:color="auto"/>
            </w:tcBorders>
          </w:tcPr>
          <w:p w14:paraId="3B6B4199" w14:textId="77777777" w:rsidR="00C05324" w:rsidRDefault="00C05324" w:rsidP="00E472E7">
            <w:pPr>
              <w:pStyle w:val="affa"/>
              <w:numPr>
                <w:ilvl w:val="0"/>
                <w:numId w:val="13"/>
              </w:numPr>
              <w:tabs>
                <w:tab w:val="left" w:pos="284"/>
                <w:tab w:val="left" w:pos="851"/>
              </w:tabs>
              <w:ind w:left="0" w:firstLine="0"/>
              <w:jc w:val="both"/>
              <w:rPr>
                <w:b/>
                <w:szCs w:val="22"/>
              </w:rPr>
            </w:pPr>
            <w:r>
              <w:rPr>
                <w:b/>
                <w:szCs w:val="22"/>
              </w:rPr>
              <w:t>Внесение изменений в извещение о закупке и отказа от проведения закупки</w:t>
            </w:r>
          </w:p>
        </w:tc>
      </w:tr>
      <w:tr w:rsidR="00C05324" w14:paraId="13517779" w14:textId="77777777" w:rsidTr="00C05324">
        <w:trPr>
          <w:jc w:val="center"/>
        </w:trPr>
        <w:tc>
          <w:tcPr>
            <w:tcW w:w="347" w:type="pct"/>
            <w:tcBorders>
              <w:left w:val="single" w:sz="4" w:space="0" w:color="auto"/>
              <w:bottom w:val="single" w:sz="4" w:space="0" w:color="auto"/>
              <w:right w:val="single" w:sz="4" w:space="0" w:color="auto"/>
            </w:tcBorders>
          </w:tcPr>
          <w:p w14:paraId="1BE4D464" w14:textId="77777777" w:rsidR="00C05324" w:rsidRDefault="00C05324" w:rsidP="00C05324">
            <w:pPr>
              <w:rPr>
                <w:b/>
                <w:sz w:val="22"/>
                <w:szCs w:val="22"/>
              </w:rPr>
            </w:pPr>
            <w:r>
              <w:rPr>
                <w:b/>
                <w:sz w:val="22"/>
                <w:szCs w:val="22"/>
              </w:rPr>
              <w:t>9.1.</w:t>
            </w:r>
          </w:p>
        </w:tc>
        <w:tc>
          <w:tcPr>
            <w:tcW w:w="1523" w:type="pct"/>
            <w:tcBorders>
              <w:top w:val="single" w:sz="4" w:space="0" w:color="auto"/>
              <w:left w:val="single" w:sz="4" w:space="0" w:color="auto"/>
              <w:bottom w:val="single" w:sz="4" w:space="0" w:color="auto"/>
              <w:right w:val="single" w:sz="4" w:space="0" w:color="auto"/>
            </w:tcBorders>
          </w:tcPr>
          <w:p w14:paraId="34B4C93C" w14:textId="77777777" w:rsidR="00C05324" w:rsidRDefault="00C05324" w:rsidP="00C05324">
            <w:pPr>
              <w:rPr>
                <w:sz w:val="22"/>
                <w:szCs w:val="22"/>
              </w:rPr>
            </w:pPr>
            <w:r>
              <w:rPr>
                <w:sz w:val="22"/>
                <w:szCs w:val="22"/>
              </w:rPr>
              <w:t>Порядок внесения Заказчиком изменений в извещение о проведении закупки</w:t>
            </w:r>
          </w:p>
        </w:tc>
        <w:tc>
          <w:tcPr>
            <w:tcW w:w="3130" w:type="pct"/>
            <w:tcBorders>
              <w:top w:val="single" w:sz="4" w:space="0" w:color="auto"/>
              <w:left w:val="single" w:sz="4" w:space="0" w:color="auto"/>
              <w:bottom w:val="single" w:sz="4" w:space="0" w:color="auto"/>
              <w:right w:val="single" w:sz="4" w:space="0" w:color="auto"/>
            </w:tcBorders>
          </w:tcPr>
          <w:p w14:paraId="1698D286" w14:textId="77777777" w:rsidR="00C05324" w:rsidRDefault="00C05324" w:rsidP="00C05324">
            <w:pPr>
              <w:suppressAutoHyphens/>
              <w:autoSpaceDE w:val="0"/>
              <w:autoSpaceDN w:val="0"/>
              <w:adjustRightInd w:val="0"/>
              <w:jc w:val="both"/>
              <w:rPr>
                <w:sz w:val="22"/>
                <w:szCs w:val="22"/>
                <w:lang w:eastAsia="ar-SA"/>
              </w:rPr>
            </w:pPr>
            <w:r>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Решение о внесении соответствующих изменений может быть принято Заказчиком в срок не позднее, чем за два дня до даты окончания срока подачи заявок на участие в закупке.</w:t>
            </w:r>
          </w:p>
          <w:p w14:paraId="7FD11C58" w14:textId="77777777" w:rsidR="00C05324" w:rsidRDefault="00C05324" w:rsidP="00C05324">
            <w:pPr>
              <w:suppressAutoHyphens/>
              <w:autoSpaceDE w:val="0"/>
              <w:autoSpaceDN w:val="0"/>
              <w:adjustRightInd w:val="0"/>
              <w:jc w:val="both"/>
              <w:rPr>
                <w:sz w:val="22"/>
                <w:szCs w:val="22"/>
                <w:lang w:eastAsia="ar-SA"/>
              </w:rPr>
            </w:pPr>
            <w:r>
              <w:rPr>
                <w:sz w:val="22"/>
                <w:szCs w:val="22"/>
                <w:lang w:eastAsia="ar-SA"/>
              </w:rPr>
              <w:lastRenderedPageBreak/>
              <w:t>Изменение объекта закупки и увеличение размера обеспечения заявки на участие (при наличии) в закупке не допускаются.</w:t>
            </w:r>
          </w:p>
          <w:p w14:paraId="1439489E" w14:textId="77777777" w:rsidR="00C05324" w:rsidRDefault="00C05324" w:rsidP="00C05324">
            <w:pPr>
              <w:suppressAutoHyphens/>
              <w:autoSpaceDE w:val="0"/>
              <w:autoSpaceDN w:val="0"/>
              <w:adjustRightInd w:val="0"/>
              <w:jc w:val="both"/>
              <w:rPr>
                <w:sz w:val="22"/>
                <w:szCs w:val="22"/>
                <w:lang w:eastAsia="ar-SA"/>
              </w:rPr>
            </w:pPr>
            <w:r>
              <w:rPr>
                <w:sz w:val="22"/>
                <w:szCs w:val="22"/>
                <w:lang w:eastAsia="ar-SA"/>
              </w:rPr>
              <w:t>В течение трех дней с даты принятия Заказчиком решения о внесении изменений в извещение об осуществлении закупки указанные изменения размещаются Заказчиком в единой информационной системе. 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14:paraId="74A3978F" w14:textId="77777777" w:rsidR="00C05324" w:rsidRDefault="00C05324" w:rsidP="00C05324">
            <w:pPr>
              <w:jc w:val="both"/>
              <w:rPr>
                <w:sz w:val="22"/>
                <w:szCs w:val="22"/>
                <w:lang w:eastAsia="ar-SA"/>
              </w:rPr>
            </w:pPr>
            <w:r>
              <w:rPr>
                <w:sz w:val="22"/>
                <w:szCs w:val="22"/>
                <w:lang w:eastAsia="ar-SA"/>
              </w:rPr>
              <w:t xml:space="preserve">Заказчик не несет ответственности в случае </w:t>
            </w:r>
            <w:proofErr w:type="spellStart"/>
            <w:r>
              <w:rPr>
                <w:sz w:val="22"/>
                <w:szCs w:val="22"/>
                <w:lang w:eastAsia="ar-SA"/>
              </w:rPr>
              <w:t>неознакомления</w:t>
            </w:r>
            <w:proofErr w:type="spellEnd"/>
            <w:r>
              <w:rPr>
                <w:sz w:val="22"/>
                <w:szCs w:val="22"/>
                <w:lang w:eastAsia="ar-SA"/>
              </w:rPr>
              <w:t xml:space="preserve"> «потенциальными» участниками закупки с изменениями извещения об осуществлении закупки, а также в случае невнесения (при необходимости) соответствующих изменений в заявки, поданные до принятия Заказчиком указанного решения.</w:t>
            </w:r>
          </w:p>
          <w:p w14:paraId="42FA31B3" w14:textId="77777777" w:rsidR="00C05324" w:rsidRDefault="00C05324" w:rsidP="00C05324">
            <w:pPr>
              <w:jc w:val="both"/>
              <w:rPr>
                <w:b/>
                <w:sz w:val="22"/>
                <w:szCs w:val="22"/>
              </w:rPr>
            </w:pPr>
            <w:r>
              <w:rPr>
                <w:sz w:val="22"/>
                <w:szCs w:val="22"/>
              </w:rPr>
              <w:t>В течение 1 (одного) часа с момента размещения в ЕИС изменений, внесенных в Извещение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 или этим лицом при направлении запроса.</w:t>
            </w:r>
            <w:r>
              <w:rPr>
                <w:b/>
                <w:sz w:val="22"/>
                <w:szCs w:val="22"/>
              </w:rPr>
              <w:t xml:space="preserve"> </w:t>
            </w:r>
          </w:p>
        </w:tc>
      </w:tr>
      <w:tr w:rsidR="00C05324" w14:paraId="07ACFF84" w14:textId="77777777" w:rsidTr="00C05324">
        <w:trPr>
          <w:jc w:val="center"/>
        </w:trPr>
        <w:tc>
          <w:tcPr>
            <w:tcW w:w="347" w:type="pct"/>
            <w:tcBorders>
              <w:left w:val="single" w:sz="4" w:space="0" w:color="auto"/>
              <w:right w:val="single" w:sz="4" w:space="0" w:color="auto"/>
            </w:tcBorders>
          </w:tcPr>
          <w:p w14:paraId="37610F76" w14:textId="77777777" w:rsidR="00C05324" w:rsidRDefault="00C05324" w:rsidP="00C05324">
            <w:pPr>
              <w:rPr>
                <w:b/>
                <w:sz w:val="22"/>
                <w:szCs w:val="22"/>
              </w:rPr>
            </w:pPr>
            <w:r>
              <w:rPr>
                <w:b/>
                <w:sz w:val="22"/>
                <w:szCs w:val="22"/>
              </w:rPr>
              <w:lastRenderedPageBreak/>
              <w:t xml:space="preserve">9.2. </w:t>
            </w:r>
          </w:p>
        </w:tc>
        <w:tc>
          <w:tcPr>
            <w:tcW w:w="1523" w:type="pct"/>
            <w:tcBorders>
              <w:top w:val="single" w:sz="4" w:space="0" w:color="auto"/>
              <w:left w:val="single" w:sz="4" w:space="0" w:color="auto"/>
              <w:bottom w:val="single" w:sz="4" w:space="0" w:color="auto"/>
              <w:right w:val="single" w:sz="4" w:space="0" w:color="auto"/>
            </w:tcBorders>
          </w:tcPr>
          <w:p w14:paraId="219AE5AE" w14:textId="77777777" w:rsidR="00C05324" w:rsidRDefault="00C05324" w:rsidP="00C05324">
            <w:pPr>
              <w:rPr>
                <w:sz w:val="22"/>
                <w:szCs w:val="22"/>
              </w:rPr>
            </w:pPr>
            <w:r>
              <w:rPr>
                <w:sz w:val="22"/>
                <w:szCs w:val="22"/>
              </w:rPr>
              <w:t>Отказ Заказчика от проведения закупки</w:t>
            </w:r>
          </w:p>
        </w:tc>
        <w:tc>
          <w:tcPr>
            <w:tcW w:w="3130" w:type="pct"/>
            <w:tcBorders>
              <w:top w:val="single" w:sz="4" w:space="0" w:color="auto"/>
              <w:left w:val="single" w:sz="4" w:space="0" w:color="auto"/>
              <w:bottom w:val="single" w:sz="4" w:space="0" w:color="auto"/>
              <w:right w:val="single" w:sz="4" w:space="0" w:color="auto"/>
            </w:tcBorders>
          </w:tcPr>
          <w:p w14:paraId="4E6A0672" w14:textId="77777777" w:rsidR="00C05324" w:rsidRDefault="00C05324" w:rsidP="00C05324">
            <w:pPr>
              <w:jc w:val="both"/>
              <w:rPr>
                <w:sz w:val="22"/>
                <w:szCs w:val="22"/>
              </w:rPr>
            </w:pPr>
            <w:r>
              <w:rPr>
                <w:sz w:val="22"/>
                <w:szCs w:val="22"/>
              </w:rPr>
              <w:t>Заказчик вправе принять решение об отмене закупки в любой момент до окончания срока подачи заявок на участие в закупке.</w:t>
            </w:r>
          </w:p>
          <w:p w14:paraId="54863322" w14:textId="77777777" w:rsidR="00C05324" w:rsidRDefault="00C05324" w:rsidP="00C05324">
            <w:pPr>
              <w:jc w:val="both"/>
              <w:rPr>
                <w:sz w:val="22"/>
                <w:szCs w:val="22"/>
              </w:rPr>
            </w:pPr>
            <w:r>
              <w:rPr>
                <w:sz w:val="22"/>
                <w:szCs w:val="22"/>
              </w:rPr>
              <w:t>Решение об отмене закупки Заказчик размещает в единой информационной системе в день его принятия.</w:t>
            </w:r>
          </w:p>
          <w:p w14:paraId="3B647286" w14:textId="77777777" w:rsidR="00C05324" w:rsidRDefault="00C05324" w:rsidP="00C05324">
            <w:pPr>
              <w:jc w:val="both"/>
              <w:rPr>
                <w:sz w:val="22"/>
                <w:szCs w:val="22"/>
              </w:rPr>
            </w:pPr>
            <w:r>
              <w:rPr>
                <w:sz w:val="22"/>
                <w:szCs w:val="22"/>
              </w:rPr>
              <w:t>По истечении указанного срока отмены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178A49FC" w14:textId="77777777" w:rsidR="00C05324" w:rsidRDefault="00C05324" w:rsidP="00C05324">
            <w:pPr>
              <w:jc w:val="both"/>
              <w:rPr>
                <w:sz w:val="22"/>
                <w:szCs w:val="22"/>
              </w:rPr>
            </w:pPr>
            <w:r>
              <w:rPr>
                <w:sz w:val="22"/>
                <w:szCs w:val="22"/>
              </w:rPr>
              <w:t>В случае отмены закупки Заказчик не несет ответственности и каких-либо обязательств перед участниками закупки, подавшими заявки до принятия Заказчиком данного решения.</w:t>
            </w:r>
          </w:p>
          <w:p w14:paraId="2F451114" w14:textId="77777777" w:rsidR="00C05324" w:rsidRDefault="00C05324" w:rsidP="00C05324">
            <w:pPr>
              <w:jc w:val="both"/>
              <w:rPr>
                <w:sz w:val="22"/>
                <w:szCs w:val="22"/>
              </w:rPr>
            </w:pPr>
            <w:r>
              <w:rPr>
                <w:sz w:val="22"/>
                <w:szCs w:val="22"/>
              </w:rPr>
              <w:t>Решение об отмене запроса котировок в электронной форме размещается Заказчиком на электронной площадке и в ЕИС в день принятия этого решения.</w:t>
            </w:r>
          </w:p>
        </w:tc>
      </w:tr>
      <w:tr w:rsidR="00C05324" w14:paraId="4720E0B2" w14:textId="77777777">
        <w:trPr>
          <w:jc w:val="center"/>
        </w:trPr>
        <w:tc>
          <w:tcPr>
            <w:tcW w:w="5000" w:type="pct"/>
            <w:gridSpan w:val="3"/>
            <w:tcBorders>
              <w:left w:val="single" w:sz="4" w:space="0" w:color="auto"/>
              <w:right w:val="single" w:sz="4" w:space="0" w:color="auto"/>
            </w:tcBorders>
          </w:tcPr>
          <w:p w14:paraId="12D316DD" w14:textId="77777777" w:rsidR="00C05324" w:rsidRDefault="00C05324" w:rsidP="00C05324">
            <w:pPr>
              <w:pStyle w:val="affa"/>
              <w:numPr>
                <w:ilvl w:val="0"/>
                <w:numId w:val="13"/>
              </w:numPr>
              <w:tabs>
                <w:tab w:val="left" w:pos="238"/>
                <w:tab w:val="left" w:pos="423"/>
              </w:tabs>
              <w:ind w:left="0" w:firstLine="0"/>
              <w:jc w:val="both"/>
              <w:rPr>
                <w:b/>
                <w:szCs w:val="22"/>
              </w:rPr>
            </w:pPr>
            <w:r>
              <w:rPr>
                <w:b/>
                <w:szCs w:val="22"/>
              </w:rPr>
              <w:t>Порядок заключения договора</w:t>
            </w:r>
          </w:p>
        </w:tc>
      </w:tr>
      <w:tr w:rsidR="00C05324" w14:paraId="6193834A" w14:textId="77777777" w:rsidTr="00C05324">
        <w:trPr>
          <w:jc w:val="center"/>
        </w:trPr>
        <w:tc>
          <w:tcPr>
            <w:tcW w:w="347" w:type="pct"/>
            <w:tcBorders>
              <w:left w:val="single" w:sz="4" w:space="0" w:color="auto"/>
              <w:right w:val="single" w:sz="4" w:space="0" w:color="auto"/>
            </w:tcBorders>
          </w:tcPr>
          <w:p w14:paraId="5358E048" w14:textId="77777777" w:rsidR="00C05324" w:rsidRDefault="00C05324" w:rsidP="00C05324">
            <w:pPr>
              <w:rPr>
                <w:b/>
                <w:sz w:val="22"/>
                <w:szCs w:val="22"/>
              </w:rPr>
            </w:pPr>
            <w:r>
              <w:rPr>
                <w:b/>
                <w:sz w:val="22"/>
                <w:szCs w:val="22"/>
              </w:rPr>
              <w:t xml:space="preserve">10.1. </w:t>
            </w:r>
          </w:p>
        </w:tc>
        <w:tc>
          <w:tcPr>
            <w:tcW w:w="1523" w:type="pct"/>
            <w:tcBorders>
              <w:top w:val="single" w:sz="4" w:space="0" w:color="auto"/>
              <w:left w:val="single" w:sz="4" w:space="0" w:color="auto"/>
              <w:bottom w:val="single" w:sz="4" w:space="0" w:color="auto"/>
              <w:right w:val="single" w:sz="4" w:space="0" w:color="auto"/>
            </w:tcBorders>
          </w:tcPr>
          <w:p w14:paraId="13A11F46" w14:textId="77777777" w:rsidR="00C05324" w:rsidRDefault="00C05324" w:rsidP="00C05324">
            <w:pPr>
              <w:rPr>
                <w:sz w:val="22"/>
                <w:szCs w:val="22"/>
              </w:rPr>
            </w:pPr>
            <w:r>
              <w:rPr>
                <w:sz w:val="22"/>
                <w:szCs w:val="22"/>
              </w:rPr>
              <w:t>Проект договора</w:t>
            </w:r>
          </w:p>
        </w:tc>
        <w:tc>
          <w:tcPr>
            <w:tcW w:w="3130" w:type="pct"/>
            <w:tcBorders>
              <w:top w:val="single" w:sz="4" w:space="0" w:color="auto"/>
              <w:left w:val="single" w:sz="4" w:space="0" w:color="auto"/>
              <w:bottom w:val="single" w:sz="4" w:space="0" w:color="auto"/>
              <w:right w:val="single" w:sz="4" w:space="0" w:color="auto"/>
            </w:tcBorders>
          </w:tcPr>
          <w:p w14:paraId="2739703C" w14:textId="77777777" w:rsidR="00C05324" w:rsidRDefault="00C05324" w:rsidP="00C05324">
            <w:pPr>
              <w:rPr>
                <w:i/>
                <w:sz w:val="22"/>
                <w:szCs w:val="22"/>
              </w:rPr>
            </w:pPr>
            <w:r>
              <w:rPr>
                <w:i/>
                <w:sz w:val="22"/>
                <w:szCs w:val="22"/>
              </w:rPr>
              <w:t>Приложение 5 «Проект договора».</w:t>
            </w:r>
          </w:p>
        </w:tc>
      </w:tr>
      <w:tr w:rsidR="00C05324" w14:paraId="32CAB43E" w14:textId="77777777" w:rsidTr="00C05324">
        <w:trPr>
          <w:jc w:val="center"/>
        </w:trPr>
        <w:tc>
          <w:tcPr>
            <w:tcW w:w="347" w:type="pct"/>
            <w:tcBorders>
              <w:left w:val="single" w:sz="4" w:space="0" w:color="auto"/>
              <w:right w:val="single" w:sz="4" w:space="0" w:color="auto"/>
            </w:tcBorders>
          </w:tcPr>
          <w:p w14:paraId="73209163" w14:textId="77777777" w:rsidR="00C05324" w:rsidRDefault="00C05324" w:rsidP="00C05324">
            <w:pPr>
              <w:rPr>
                <w:b/>
                <w:sz w:val="22"/>
                <w:szCs w:val="22"/>
              </w:rPr>
            </w:pPr>
            <w:r>
              <w:rPr>
                <w:b/>
                <w:sz w:val="22"/>
                <w:szCs w:val="22"/>
              </w:rPr>
              <w:t xml:space="preserve">10.2. </w:t>
            </w:r>
          </w:p>
        </w:tc>
        <w:tc>
          <w:tcPr>
            <w:tcW w:w="1523" w:type="pct"/>
            <w:tcBorders>
              <w:top w:val="single" w:sz="4" w:space="0" w:color="auto"/>
              <w:left w:val="single" w:sz="4" w:space="0" w:color="auto"/>
              <w:bottom w:val="single" w:sz="4" w:space="0" w:color="auto"/>
              <w:right w:val="single" w:sz="4" w:space="0" w:color="auto"/>
            </w:tcBorders>
          </w:tcPr>
          <w:p w14:paraId="43766532" w14:textId="77777777" w:rsidR="00C05324" w:rsidRDefault="00C05324" w:rsidP="00C05324">
            <w:pPr>
              <w:rPr>
                <w:sz w:val="22"/>
                <w:szCs w:val="22"/>
              </w:rPr>
            </w:pPr>
            <w:r>
              <w:rPr>
                <w:sz w:val="22"/>
                <w:szCs w:val="22"/>
              </w:rPr>
              <w:t>Срок заключения договора</w:t>
            </w:r>
          </w:p>
        </w:tc>
        <w:tc>
          <w:tcPr>
            <w:tcW w:w="3130" w:type="pct"/>
            <w:tcBorders>
              <w:top w:val="single" w:sz="4" w:space="0" w:color="auto"/>
              <w:left w:val="single" w:sz="4" w:space="0" w:color="auto"/>
              <w:bottom w:val="single" w:sz="4" w:space="0" w:color="auto"/>
              <w:right w:val="single" w:sz="4" w:space="0" w:color="auto"/>
            </w:tcBorders>
          </w:tcPr>
          <w:p w14:paraId="30150E19" w14:textId="77777777" w:rsidR="00C05324" w:rsidRDefault="00C05324" w:rsidP="00C05324">
            <w:pPr>
              <w:pStyle w:val="32"/>
              <w:tabs>
                <w:tab w:val="left" w:pos="311"/>
              </w:tabs>
              <w:spacing w:line="240" w:lineRule="auto"/>
              <w:ind w:left="0" w:firstLine="0"/>
              <w:rPr>
                <w:rFonts w:eastAsiaTheme="minorEastAsia"/>
                <w:color w:val="000000"/>
                <w:sz w:val="22"/>
                <w:szCs w:val="22"/>
              </w:rPr>
            </w:pPr>
            <w:r>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C05324" w14:paraId="5BAFDCBD" w14:textId="77777777" w:rsidTr="00C05324">
        <w:trPr>
          <w:jc w:val="center"/>
        </w:trPr>
        <w:tc>
          <w:tcPr>
            <w:tcW w:w="347" w:type="pct"/>
            <w:tcBorders>
              <w:left w:val="single" w:sz="4" w:space="0" w:color="auto"/>
              <w:right w:val="single" w:sz="4" w:space="0" w:color="auto"/>
            </w:tcBorders>
          </w:tcPr>
          <w:p w14:paraId="25717C3A" w14:textId="77777777" w:rsidR="00C05324" w:rsidRDefault="00C05324" w:rsidP="00C05324">
            <w:pPr>
              <w:rPr>
                <w:b/>
                <w:sz w:val="22"/>
                <w:szCs w:val="22"/>
              </w:rPr>
            </w:pPr>
            <w:r>
              <w:rPr>
                <w:b/>
                <w:sz w:val="22"/>
                <w:szCs w:val="22"/>
              </w:rPr>
              <w:t>10.3.</w:t>
            </w:r>
          </w:p>
        </w:tc>
        <w:tc>
          <w:tcPr>
            <w:tcW w:w="1523" w:type="pct"/>
            <w:tcBorders>
              <w:top w:val="single" w:sz="4" w:space="0" w:color="auto"/>
              <w:left w:val="single" w:sz="4" w:space="0" w:color="auto"/>
              <w:right w:val="single" w:sz="4" w:space="0" w:color="auto"/>
            </w:tcBorders>
          </w:tcPr>
          <w:p w14:paraId="0DB77E69" w14:textId="77777777" w:rsidR="00C05324" w:rsidRDefault="00C05324" w:rsidP="00C05324">
            <w:pPr>
              <w:rPr>
                <w:sz w:val="22"/>
                <w:szCs w:val="22"/>
              </w:rPr>
            </w:pPr>
            <w:r>
              <w:rPr>
                <w:sz w:val="22"/>
                <w:szCs w:val="22"/>
              </w:rPr>
              <w:t>Порядок заключения договора</w:t>
            </w:r>
          </w:p>
        </w:tc>
        <w:tc>
          <w:tcPr>
            <w:tcW w:w="3130" w:type="pct"/>
            <w:tcBorders>
              <w:top w:val="single" w:sz="4" w:space="0" w:color="auto"/>
              <w:left w:val="single" w:sz="4" w:space="0" w:color="auto"/>
              <w:bottom w:val="single" w:sz="4" w:space="0" w:color="auto"/>
              <w:right w:val="single" w:sz="4" w:space="0" w:color="auto"/>
            </w:tcBorders>
          </w:tcPr>
          <w:p w14:paraId="5379449B" w14:textId="77777777" w:rsidR="00C05324" w:rsidRDefault="00C05324" w:rsidP="00C05324">
            <w:pPr>
              <w:jc w:val="both"/>
              <w:rPr>
                <w:sz w:val="22"/>
                <w:szCs w:val="22"/>
              </w:rPr>
            </w:pPr>
            <w:r>
              <w:rPr>
                <w:sz w:val="22"/>
                <w:szCs w:val="22"/>
              </w:rPr>
              <w:t xml:space="preserve">1. Договор по результатам закупки заключается с использованием программно-аппаратных средств электронной площадки и подписывается электронной подписью лица, имеющего право действовать от имени участника закупки, с которым заключается договор, и Заказчика. </w:t>
            </w:r>
            <w:r>
              <w:rPr>
                <w:bCs/>
                <w:sz w:val="22"/>
                <w:szCs w:val="22"/>
              </w:rPr>
              <w:t>При этом документооборот между Заказчиком, и участниками закупки, с которым заключается договор, осуществляется через электронную площадку.</w:t>
            </w:r>
            <w:r>
              <w:rPr>
                <w:sz w:val="22"/>
                <w:szCs w:val="22"/>
              </w:rPr>
              <w:t xml:space="preserve"> Договор заключается по результатам осуществления закупки на условиях, предусмотренных извещением об осуществлении закупки, заявкой участника закупки, с которым заключается такой договор. </w:t>
            </w:r>
          </w:p>
          <w:p w14:paraId="6E49CC91" w14:textId="77777777" w:rsidR="00C05324" w:rsidRDefault="00C05324" w:rsidP="00C05324">
            <w:pPr>
              <w:jc w:val="both"/>
              <w:rPr>
                <w:sz w:val="22"/>
                <w:szCs w:val="22"/>
              </w:rPr>
            </w:pPr>
            <w:bookmarkStart w:id="12" w:name="p2686"/>
            <w:bookmarkEnd w:id="12"/>
            <w:r>
              <w:rPr>
                <w:sz w:val="22"/>
                <w:szCs w:val="22"/>
              </w:rPr>
              <w:t>2. В течение пяти дней со дня размещения в ЕИС протокола, составленного по итогам закупки, Заказчик передает участнику закупки, с которым заключается договор проект договора. Участник закупки в течение пяти дней со дня получения проекта договора должен подписать его и передать Заказчику.</w:t>
            </w:r>
          </w:p>
          <w:p w14:paraId="2039C3D9" w14:textId="77777777" w:rsidR="00C05324" w:rsidRDefault="00C05324" w:rsidP="00C05324">
            <w:pPr>
              <w:jc w:val="both"/>
              <w:rPr>
                <w:sz w:val="22"/>
                <w:szCs w:val="22"/>
              </w:rPr>
            </w:pPr>
            <w:r>
              <w:rPr>
                <w:sz w:val="22"/>
                <w:szCs w:val="22"/>
              </w:rPr>
              <w:lastRenderedPageBreak/>
              <w:t>3. Заказчик в трехдневный срок со дня получения от участника закупки, с которым заключается договор (но не ранее минимального срока, установленного для заключения договора пунктом 10.2 раздела 10 Извещения), подписывает договор и возвращает подписанный договор участнику закупки.</w:t>
            </w:r>
          </w:p>
          <w:p w14:paraId="631B2855" w14:textId="77777777" w:rsidR="00C05324" w:rsidRDefault="00C05324" w:rsidP="00C05324">
            <w:pPr>
              <w:jc w:val="both"/>
              <w:rPr>
                <w:sz w:val="22"/>
                <w:szCs w:val="22"/>
              </w:rPr>
            </w:pPr>
            <w:r>
              <w:rPr>
                <w:sz w:val="22"/>
                <w:szCs w:val="22"/>
              </w:rPr>
              <w:t>4.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или окончательном предложении этого участника закупки, оформляется протокол разногласий.</w:t>
            </w:r>
          </w:p>
          <w:p w14:paraId="23E7302E" w14:textId="77777777" w:rsidR="00C05324" w:rsidRDefault="00C05324" w:rsidP="00C05324">
            <w:pPr>
              <w:jc w:val="both"/>
              <w:rPr>
                <w:sz w:val="22"/>
                <w:szCs w:val="22"/>
              </w:rPr>
            </w:pPr>
            <w:r>
              <w:rPr>
                <w:sz w:val="22"/>
                <w:szCs w:val="22"/>
              </w:rPr>
              <w:t>Протокол разногласий составляется в письменной форме. Подписанный участником закупки, с которым заключается договор, протокол разногласий в тот же день направляется Заказчику.</w:t>
            </w:r>
          </w:p>
          <w:p w14:paraId="77300C61" w14:textId="77777777" w:rsidR="00C05324" w:rsidRDefault="00C05324" w:rsidP="00C05324">
            <w:pPr>
              <w:jc w:val="both"/>
              <w:rPr>
                <w:sz w:val="22"/>
                <w:szCs w:val="22"/>
              </w:rPr>
            </w:pPr>
            <w:r>
              <w:rPr>
                <w:sz w:val="22"/>
                <w:szCs w:val="22"/>
              </w:rPr>
              <w:t>Заказчик рассматривает протокол разногласий в течение двух дней со дня его получения.</w:t>
            </w:r>
          </w:p>
          <w:p w14:paraId="0957E3DF" w14:textId="77777777" w:rsidR="00C05324" w:rsidRDefault="00C05324" w:rsidP="00C05324">
            <w:pPr>
              <w:jc w:val="both"/>
              <w:rPr>
                <w:sz w:val="22"/>
                <w:szCs w:val="22"/>
              </w:rPr>
            </w:pPr>
            <w:r>
              <w:rPr>
                <w:sz w:val="22"/>
                <w:szCs w:val="22"/>
              </w:rPr>
              <w:t>Если замечания участника закупки, с которым заключается договор, учтены полностью или частично, Заказчик в тот же день вносит изменения в проект договора и повторно направляет его участнику. Вместе с тем Заказчик вправе направить договор в первоначальном варианте, а также отдельный документ с указанием причин, по которым в принятии замечаний участника закупки, содержащихся в протоколе разногласий, отказано.</w:t>
            </w:r>
          </w:p>
          <w:p w14:paraId="0BCD9498" w14:textId="77777777" w:rsidR="00C05324" w:rsidRDefault="00C05324" w:rsidP="00C05324">
            <w:pPr>
              <w:jc w:val="both"/>
              <w:rPr>
                <w:sz w:val="22"/>
                <w:szCs w:val="22"/>
              </w:rPr>
            </w:pPr>
            <w:r>
              <w:rPr>
                <w:sz w:val="22"/>
                <w:szCs w:val="22"/>
              </w:rPr>
              <w:t>После урегулирования разногласий подписание договора осуществляется в установленном порядке и в установленные сроки.</w:t>
            </w:r>
          </w:p>
          <w:p w14:paraId="68CA2FA2" w14:textId="77777777" w:rsidR="00C05324" w:rsidRDefault="00C05324" w:rsidP="00C05324">
            <w:pPr>
              <w:jc w:val="both"/>
              <w:rPr>
                <w:sz w:val="22"/>
                <w:szCs w:val="22"/>
              </w:rPr>
            </w:pPr>
            <w:r>
              <w:rPr>
                <w:sz w:val="22"/>
                <w:szCs w:val="22"/>
              </w:rPr>
              <w:t>5. В случае, когда при заключении договора изменяются количество, объем, цена закупаемых товаров, работ, услуг или сроки исполнения договора, по сравнению с указанными в извещении об осуществлении закупки, информация об этом размещается в единой информационной системе в течение десяти дней со дня внесения соответствующих изменений.</w:t>
            </w:r>
          </w:p>
          <w:p w14:paraId="2F923E55" w14:textId="77777777" w:rsidR="00C05324" w:rsidRDefault="00C05324" w:rsidP="00C05324">
            <w:pPr>
              <w:jc w:val="both"/>
              <w:rPr>
                <w:sz w:val="22"/>
                <w:szCs w:val="22"/>
              </w:rPr>
            </w:pPr>
            <w:r>
              <w:rPr>
                <w:sz w:val="22"/>
                <w:szCs w:val="22"/>
              </w:rPr>
              <w:t>6. Заказчик обязан отказаться от заключения договора с участником закупки, с которым заключается договор, если до его подписания Заказчиком установлен факт несоответствия этого участника закупки требованиям, предусмотренным настоящим Извещением, предъявляемым к участникам закупки, а также при наличии в документах, представленных таким участником закупки в составе заявки на участие в закупке, недостоверных сведений, в том числе о своем соответствии указанным требованиям.</w:t>
            </w:r>
          </w:p>
          <w:p w14:paraId="186E0C9C" w14:textId="77777777" w:rsidR="00C05324" w:rsidRDefault="00C05324" w:rsidP="00C05324">
            <w:pPr>
              <w:jc w:val="both"/>
              <w:rPr>
                <w:sz w:val="22"/>
                <w:szCs w:val="22"/>
              </w:rPr>
            </w:pPr>
            <w:r>
              <w:rPr>
                <w:sz w:val="22"/>
                <w:szCs w:val="22"/>
              </w:rPr>
              <w:t>Заказчик не позднее одного рабочего дня, следующего за днем установления соответствующих фактов, составляет протокол отказа от заключения договора. В указанный протокол должна быть включена информация о лице, с которым Заказчик отказывается заключить договор, о фактах, которые являются основанием для такого отказа (включая реквизиты документов, подтверждающих данные факты), а также иная информация (на усмотрение Заказчика).</w:t>
            </w:r>
          </w:p>
          <w:p w14:paraId="50E68C52" w14:textId="77777777" w:rsidR="00C05324" w:rsidRDefault="00C05324" w:rsidP="00C05324">
            <w:pPr>
              <w:jc w:val="both"/>
              <w:rPr>
                <w:sz w:val="22"/>
                <w:szCs w:val="22"/>
              </w:rPr>
            </w:pPr>
            <w:r>
              <w:rPr>
                <w:sz w:val="22"/>
                <w:szCs w:val="22"/>
              </w:rPr>
              <w:t>Протокол отказа от заключения договора в день его составления направляется в адрес участника, с которым Заказчик отказывается заключить договор, а также размещается в единой информационной системе.</w:t>
            </w:r>
          </w:p>
          <w:p w14:paraId="37A202DA" w14:textId="77777777" w:rsidR="00C05324" w:rsidRDefault="00C05324" w:rsidP="00C05324">
            <w:pPr>
              <w:jc w:val="both"/>
              <w:rPr>
                <w:sz w:val="22"/>
                <w:szCs w:val="22"/>
              </w:rPr>
            </w:pPr>
            <w:r>
              <w:rPr>
                <w:sz w:val="22"/>
                <w:szCs w:val="22"/>
              </w:rPr>
              <w:t>7. В этом случае Заказчик вправе заключить договор с участником закупки, заявке которого присвоен второй номер.</w:t>
            </w:r>
          </w:p>
          <w:p w14:paraId="5D542F99" w14:textId="77777777" w:rsidR="00C05324" w:rsidRDefault="00C05324" w:rsidP="00C05324">
            <w:pPr>
              <w:jc w:val="both"/>
              <w:rPr>
                <w:sz w:val="22"/>
                <w:szCs w:val="22"/>
              </w:rPr>
            </w:pPr>
            <w:r>
              <w:rPr>
                <w:sz w:val="22"/>
                <w:szCs w:val="22"/>
              </w:rPr>
              <w:t>Участник закупки, не направивший в адрес Заказчика подписанный со своей стороны проект договора в установленный подпунктом 2 пункта 10.3 раздела 10 срок, считается уклонившимся от заключения договора.</w:t>
            </w:r>
          </w:p>
          <w:p w14:paraId="01B2E896" w14:textId="77777777" w:rsidR="00C05324" w:rsidRDefault="00C05324" w:rsidP="00C05324">
            <w:pPr>
              <w:jc w:val="both"/>
              <w:rPr>
                <w:sz w:val="22"/>
                <w:szCs w:val="22"/>
              </w:rPr>
            </w:pPr>
            <w:r>
              <w:rPr>
                <w:sz w:val="22"/>
                <w:szCs w:val="22"/>
              </w:rPr>
              <w:lastRenderedPageBreak/>
              <w:t>При уклонении участника закупки, с которым заключается договор от его подписания Заказчик вправе заключить договор с участником закупки, заявке которого присвоен второй номер.</w:t>
            </w:r>
          </w:p>
          <w:p w14:paraId="47917A77" w14:textId="77777777" w:rsidR="00C05324" w:rsidRDefault="00C05324" w:rsidP="00C05324">
            <w:pPr>
              <w:jc w:val="both"/>
              <w:rPr>
                <w:sz w:val="22"/>
                <w:szCs w:val="22"/>
              </w:rPr>
            </w:pPr>
            <w:r>
              <w:rPr>
                <w:sz w:val="22"/>
                <w:szCs w:val="22"/>
              </w:rPr>
              <w:t>Проект договора, в случае согласия участника закупки, заявке которого присвоен второй номер, заключить договор составляется путем включения в проект договора условий его исполнения, предложенных этим участником закупки.</w:t>
            </w:r>
          </w:p>
          <w:p w14:paraId="3313F502" w14:textId="77777777" w:rsidR="00C05324" w:rsidRDefault="00C05324" w:rsidP="00C05324">
            <w:pPr>
              <w:jc w:val="both"/>
              <w:rPr>
                <w:sz w:val="22"/>
                <w:szCs w:val="22"/>
              </w:rPr>
            </w:pPr>
            <w:r>
              <w:rPr>
                <w:sz w:val="22"/>
                <w:szCs w:val="22"/>
              </w:rPr>
              <w:t xml:space="preserve">Проект договора подлежит направлению этому участнику закупки, подписанию сторонами договора в порядке и сроки, которые установлены подпунктом 2 пункта 10.3 раздела 10. При этом предельный срок для подписания договора определен пунктом </w:t>
            </w:r>
            <w:hyperlink r:id="rId21" w:anchor="sub_255" w:history="1">
              <w:r>
                <w:rPr>
                  <w:sz w:val="22"/>
                  <w:szCs w:val="22"/>
                </w:rPr>
                <w:t>10.2</w:t>
              </w:r>
            </w:hyperlink>
            <w:r>
              <w:rPr>
                <w:sz w:val="22"/>
                <w:szCs w:val="22"/>
              </w:rPr>
              <w:t xml:space="preserve"> настоящего раздела.</w:t>
            </w:r>
          </w:p>
          <w:p w14:paraId="1FAB2D0A" w14:textId="77777777" w:rsidR="00C05324" w:rsidRDefault="00C05324" w:rsidP="00C05324">
            <w:pPr>
              <w:jc w:val="both"/>
              <w:rPr>
                <w:sz w:val="22"/>
                <w:szCs w:val="22"/>
              </w:rPr>
            </w:pPr>
            <w:proofErr w:type="spellStart"/>
            <w:r>
              <w:rPr>
                <w:sz w:val="22"/>
                <w:szCs w:val="22"/>
              </w:rPr>
              <w:t>Непредоставление</w:t>
            </w:r>
            <w:proofErr w:type="spellEnd"/>
            <w:r>
              <w:rPr>
                <w:sz w:val="22"/>
                <w:szCs w:val="22"/>
              </w:rPr>
              <w:t xml:space="preserve"> участником закупки, заявке которого присвоен второй номер, в установленный для заключения договора срок подписанного проекта договора и (или) обеспечения исполнения договора (при наличии) не считается уклонением этого участника закупки от заключения договора.</w:t>
            </w:r>
          </w:p>
          <w:p w14:paraId="04EB8DE9" w14:textId="77777777" w:rsidR="00C05324" w:rsidRDefault="00C05324" w:rsidP="00C05324">
            <w:pPr>
              <w:jc w:val="both"/>
              <w:rPr>
                <w:b/>
                <w:sz w:val="22"/>
                <w:szCs w:val="22"/>
              </w:rPr>
            </w:pPr>
            <w:r>
              <w:rPr>
                <w:sz w:val="22"/>
                <w:szCs w:val="22"/>
              </w:rPr>
              <w:t>Стороны вправе сделать копию такого договора на бумажном носителе и заверить ее соответствующим образом.</w:t>
            </w:r>
          </w:p>
        </w:tc>
      </w:tr>
      <w:tr w:rsidR="00C05324" w14:paraId="2D287AB0" w14:textId="77777777" w:rsidTr="00C05324">
        <w:trPr>
          <w:trHeight w:val="2812"/>
          <w:jc w:val="center"/>
        </w:trPr>
        <w:tc>
          <w:tcPr>
            <w:tcW w:w="347" w:type="pct"/>
            <w:tcBorders>
              <w:left w:val="single" w:sz="4" w:space="0" w:color="auto"/>
              <w:right w:val="single" w:sz="4" w:space="0" w:color="auto"/>
            </w:tcBorders>
          </w:tcPr>
          <w:p w14:paraId="04B4283D" w14:textId="77777777" w:rsidR="00C05324" w:rsidRDefault="00C05324" w:rsidP="00C05324">
            <w:pPr>
              <w:pStyle w:val="affa"/>
              <w:numPr>
                <w:ilvl w:val="0"/>
                <w:numId w:val="13"/>
              </w:numPr>
              <w:ind w:hanging="688"/>
              <w:jc w:val="left"/>
              <w:rPr>
                <w:szCs w:val="22"/>
              </w:rPr>
            </w:pPr>
          </w:p>
        </w:tc>
        <w:tc>
          <w:tcPr>
            <w:tcW w:w="1523" w:type="pct"/>
            <w:tcBorders>
              <w:left w:val="single" w:sz="4" w:space="0" w:color="auto"/>
              <w:right w:val="single" w:sz="4" w:space="0" w:color="auto"/>
            </w:tcBorders>
          </w:tcPr>
          <w:p w14:paraId="0E785D04" w14:textId="77777777" w:rsidR="00C05324" w:rsidRDefault="00C05324" w:rsidP="00C05324">
            <w:pPr>
              <w:rPr>
                <w:sz w:val="22"/>
                <w:szCs w:val="22"/>
              </w:rPr>
            </w:pPr>
            <w:r w:rsidRPr="003B26C0">
              <w:rPr>
                <w:b/>
                <w:sz w:val="22"/>
                <w:szCs w:val="22"/>
              </w:rPr>
              <w:t>Обеспечение исполнения договора</w:t>
            </w:r>
            <w:r>
              <w:rPr>
                <w:b/>
                <w:sz w:val="22"/>
                <w:szCs w:val="22"/>
              </w:rPr>
              <w:t xml:space="preserve"> </w:t>
            </w:r>
          </w:p>
        </w:tc>
        <w:tc>
          <w:tcPr>
            <w:tcW w:w="3130" w:type="pct"/>
            <w:tcBorders>
              <w:left w:val="single" w:sz="4" w:space="0" w:color="auto"/>
              <w:right w:val="single" w:sz="4" w:space="0" w:color="auto"/>
            </w:tcBorders>
          </w:tcPr>
          <w:p w14:paraId="06EF80AF" w14:textId="16101DBD" w:rsidR="00C05324" w:rsidRPr="00605933" w:rsidRDefault="00AF459C" w:rsidP="00AF459C">
            <w:pPr>
              <w:widowControl w:val="0"/>
              <w:jc w:val="both"/>
              <w:rPr>
                <w:i/>
                <w:iCs/>
                <w:sz w:val="23"/>
                <w:szCs w:val="23"/>
              </w:rPr>
            </w:pPr>
            <w:r>
              <w:rPr>
                <w:i/>
                <w:iCs/>
                <w:sz w:val="23"/>
                <w:szCs w:val="23"/>
              </w:rPr>
              <w:t>Не установлено</w:t>
            </w:r>
          </w:p>
        </w:tc>
      </w:tr>
      <w:tr w:rsidR="00C05324" w14:paraId="232189C2" w14:textId="77777777" w:rsidTr="00C05324">
        <w:trPr>
          <w:jc w:val="center"/>
        </w:trPr>
        <w:tc>
          <w:tcPr>
            <w:tcW w:w="347" w:type="pct"/>
            <w:tcBorders>
              <w:left w:val="single" w:sz="4" w:space="0" w:color="auto"/>
              <w:right w:val="single" w:sz="4" w:space="0" w:color="auto"/>
            </w:tcBorders>
          </w:tcPr>
          <w:p w14:paraId="04F785DC" w14:textId="77777777" w:rsidR="00C05324" w:rsidRDefault="00C05324" w:rsidP="00C05324">
            <w:pPr>
              <w:pStyle w:val="affa"/>
              <w:numPr>
                <w:ilvl w:val="0"/>
                <w:numId w:val="13"/>
              </w:numPr>
              <w:ind w:hanging="708"/>
              <w:jc w:val="both"/>
              <w:rPr>
                <w:szCs w:val="22"/>
              </w:rPr>
            </w:pPr>
          </w:p>
        </w:tc>
        <w:tc>
          <w:tcPr>
            <w:tcW w:w="4653" w:type="pct"/>
            <w:gridSpan w:val="2"/>
            <w:tcBorders>
              <w:left w:val="single" w:sz="4" w:space="0" w:color="auto"/>
              <w:right w:val="single" w:sz="4" w:space="0" w:color="auto"/>
            </w:tcBorders>
          </w:tcPr>
          <w:p w14:paraId="26D70D2F" w14:textId="77777777" w:rsidR="00C05324" w:rsidRDefault="00C05324" w:rsidP="00C05324">
            <w:pPr>
              <w:jc w:val="both"/>
              <w:rPr>
                <w:sz w:val="22"/>
                <w:szCs w:val="22"/>
              </w:rPr>
            </w:pPr>
            <w:r>
              <w:rPr>
                <w:b/>
                <w:sz w:val="22"/>
                <w:szCs w:val="22"/>
              </w:rPr>
              <w:t>Изменение условий договора</w:t>
            </w:r>
          </w:p>
        </w:tc>
      </w:tr>
      <w:tr w:rsidR="00C05324" w14:paraId="0FB61C00" w14:textId="77777777" w:rsidTr="00C05324">
        <w:trPr>
          <w:jc w:val="center"/>
        </w:trPr>
        <w:tc>
          <w:tcPr>
            <w:tcW w:w="347" w:type="pct"/>
            <w:tcBorders>
              <w:left w:val="single" w:sz="4" w:space="0" w:color="auto"/>
              <w:right w:val="single" w:sz="4" w:space="0" w:color="auto"/>
            </w:tcBorders>
          </w:tcPr>
          <w:p w14:paraId="58AEAE78" w14:textId="77777777" w:rsidR="00C05324" w:rsidRDefault="00C05324" w:rsidP="00C05324">
            <w:pPr>
              <w:rPr>
                <w:b/>
                <w:sz w:val="22"/>
                <w:szCs w:val="22"/>
              </w:rPr>
            </w:pPr>
            <w:r>
              <w:rPr>
                <w:b/>
                <w:sz w:val="22"/>
                <w:szCs w:val="22"/>
              </w:rPr>
              <w:t>12.1</w:t>
            </w:r>
          </w:p>
        </w:tc>
        <w:tc>
          <w:tcPr>
            <w:tcW w:w="1523" w:type="pct"/>
            <w:tcBorders>
              <w:top w:val="single" w:sz="4" w:space="0" w:color="auto"/>
              <w:left w:val="single" w:sz="4" w:space="0" w:color="auto"/>
              <w:bottom w:val="single" w:sz="4" w:space="0" w:color="auto"/>
              <w:right w:val="single" w:sz="4" w:space="0" w:color="auto"/>
            </w:tcBorders>
          </w:tcPr>
          <w:p w14:paraId="40680703" w14:textId="77777777" w:rsidR="00C05324" w:rsidRDefault="00C05324" w:rsidP="00C05324">
            <w:pPr>
              <w:rPr>
                <w:sz w:val="22"/>
                <w:szCs w:val="22"/>
              </w:rPr>
            </w:pPr>
            <w:r>
              <w:rPr>
                <w:sz w:val="22"/>
                <w:szCs w:val="22"/>
              </w:rPr>
              <w:t>Условия и порядок изменения условий договора при его заключении и исполнении</w:t>
            </w:r>
          </w:p>
        </w:tc>
        <w:tc>
          <w:tcPr>
            <w:tcW w:w="3130" w:type="pct"/>
            <w:tcBorders>
              <w:top w:val="single" w:sz="4" w:space="0" w:color="auto"/>
              <w:left w:val="single" w:sz="4" w:space="0" w:color="auto"/>
              <w:bottom w:val="single" w:sz="4" w:space="0" w:color="auto"/>
              <w:right w:val="single" w:sz="4" w:space="0" w:color="auto"/>
            </w:tcBorders>
          </w:tcPr>
          <w:p w14:paraId="71E1DAA0" w14:textId="77777777" w:rsidR="00C05324" w:rsidRDefault="00C05324" w:rsidP="00C05324">
            <w:pPr>
              <w:jc w:val="both"/>
              <w:rPr>
                <w:sz w:val="22"/>
                <w:szCs w:val="22"/>
              </w:rPr>
            </w:pPr>
            <w:r>
              <w:rPr>
                <w:sz w:val="22"/>
                <w:szCs w:val="22"/>
              </w:rPr>
              <w:t>Заказчик по согласованию с поставщиком (исполнителем, подрядчиком) при исполнении договора вправе изменить:</w:t>
            </w:r>
          </w:p>
          <w:p w14:paraId="008D127B" w14:textId="77777777" w:rsidR="00C05324" w:rsidRDefault="00C05324" w:rsidP="00C05324">
            <w:pPr>
              <w:jc w:val="both"/>
              <w:rPr>
                <w:sz w:val="22"/>
                <w:szCs w:val="22"/>
              </w:rPr>
            </w:pPr>
            <w:bookmarkStart w:id="13" w:name="sub_1528"/>
            <w:r>
              <w:rPr>
                <w:sz w:val="22"/>
                <w:szCs w:val="22"/>
              </w:rPr>
              <w:t>1) предусмотренные договором количество товара, объем работ, услуг. При увеличении количества товара, объема работ, услуг Заказчик по согласованию с поставщиком (исполнителем, подрядчиком) вправе изменить первоначальную цену договора пропорционально изменяемому количеству, объему, а при внесении соответствующих изменений в договор в связи с уменьшением количества товара, объема работ, услуг Заказчик обязан изменить цену договора указанным образом. При уменьшении предусмотренных договором количества товара, объема работ,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за исключением случаев, если цена единицы товара указана в договоре;</w:t>
            </w:r>
          </w:p>
          <w:bookmarkEnd w:id="13"/>
          <w:p w14:paraId="3F0AB0F5" w14:textId="77777777" w:rsidR="00C05324" w:rsidRDefault="00C05324" w:rsidP="00C05324">
            <w:pPr>
              <w:jc w:val="both"/>
              <w:rPr>
                <w:sz w:val="22"/>
                <w:szCs w:val="22"/>
              </w:rPr>
            </w:pPr>
            <w:r>
              <w:rPr>
                <w:sz w:val="22"/>
                <w:szCs w:val="22"/>
              </w:rPr>
              <w:t xml:space="preserve">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в соответствии с </w:t>
            </w:r>
            <w:hyperlink r:id="rId22" w:anchor="sub_1528" w:history="1">
              <w:r>
                <w:rPr>
                  <w:rStyle w:val="ab"/>
                  <w:sz w:val="22"/>
                  <w:szCs w:val="22"/>
                </w:rPr>
                <w:t>подпунктом 1 настоящего пункта</w:t>
              </w:r>
            </w:hyperlink>
            <w:r>
              <w:rPr>
                <w:sz w:val="22"/>
                <w:szCs w:val="22"/>
              </w:rPr>
              <w:t>, требующего увеличения такого срока для поставки, выполнения, оказания дополнительных количества товара, объема работ, услуг соответственно;</w:t>
            </w:r>
          </w:p>
          <w:p w14:paraId="18336A4B" w14:textId="77777777" w:rsidR="00C05324" w:rsidRDefault="00C05324" w:rsidP="00C05324">
            <w:pPr>
              <w:jc w:val="both"/>
              <w:rPr>
                <w:sz w:val="22"/>
                <w:szCs w:val="22"/>
              </w:rPr>
            </w:pPr>
            <w:r>
              <w:rPr>
                <w:sz w:val="22"/>
                <w:szCs w:val="22"/>
              </w:rPr>
              <w:t>3) цену договора:</w:t>
            </w:r>
          </w:p>
          <w:p w14:paraId="07818289" w14:textId="77777777" w:rsidR="00C05324" w:rsidRDefault="00C05324" w:rsidP="00C05324">
            <w:pPr>
              <w:jc w:val="both"/>
              <w:rPr>
                <w:sz w:val="22"/>
                <w:szCs w:val="22"/>
              </w:rPr>
            </w:pPr>
            <w:r>
              <w:rPr>
                <w:sz w:val="22"/>
                <w:szCs w:val="22"/>
              </w:rPr>
              <w:t>- путем ее уменьшения без изменения иных условий исполнения договора;</w:t>
            </w:r>
          </w:p>
          <w:p w14:paraId="0E797998" w14:textId="77777777" w:rsidR="00C05324" w:rsidRDefault="00C05324" w:rsidP="00C05324">
            <w:pPr>
              <w:jc w:val="both"/>
              <w:rPr>
                <w:sz w:val="22"/>
                <w:szCs w:val="22"/>
              </w:rPr>
            </w:pPr>
            <w:r>
              <w:rPr>
                <w:sz w:val="22"/>
                <w:szCs w:val="22"/>
              </w:rPr>
              <w:lastRenderedPageBreak/>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p>
          <w:p w14:paraId="653A7C0E" w14:textId="77777777" w:rsidR="00C05324" w:rsidRDefault="00C05324" w:rsidP="00C05324">
            <w:pPr>
              <w:jc w:val="both"/>
              <w:rPr>
                <w:sz w:val="22"/>
                <w:szCs w:val="22"/>
              </w:rPr>
            </w:pPr>
            <w:r>
              <w:rPr>
                <w:sz w:val="22"/>
                <w:szCs w:val="22"/>
              </w:rPr>
              <w:t>- в случае изменения в соответствии с законодательством Российской Федерации регулируемых государством цен (тарифов).</w:t>
            </w:r>
          </w:p>
        </w:tc>
      </w:tr>
      <w:tr w:rsidR="00C05324" w14:paraId="7F7A2B88" w14:textId="77777777">
        <w:trPr>
          <w:jc w:val="center"/>
        </w:trPr>
        <w:tc>
          <w:tcPr>
            <w:tcW w:w="5000" w:type="pct"/>
            <w:gridSpan w:val="3"/>
            <w:tcBorders>
              <w:left w:val="single" w:sz="4" w:space="0" w:color="auto"/>
              <w:right w:val="single" w:sz="4" w:space="0" w:color="auto"/>
            </w:tcBorders>
          </w:tcPr>
          <w:p w14:paraId="585CE997" w14:textId="77777777" w:rsidR="00C05324" w:rsidRDefault="00C05324" w:rsidP="00C05324">
            <w:pPr>
              <w:pStyle w:val="affa"/>
              <w:numPr>
                <w:ilvl w:val="0"/>
                <w:numId w:val="13"/>
              </w:numPr>
              <w:ind w:hanging="720"/>
              <w:jc w:val="both"/>
              <w:rPr>
                <w:szCs w:val="22"/>
              </w:rPr>
            </w:pPr>
            <w:r>
              <w:rPr>
                <w:b/>
                <w:szCs w:val="22"/>
              </w:rPr>
              <w:lastRenderedPageBreak/>
              <w:t>Расторжение договора</w:t>
            </w:r>
          </w:p>
        </w:tc>
      </w:tr>
      <w:tr w:rsidR="00C05324" w14:paraId="2D696EEF" w14:textId="77777777" w:rsidTr="00C05324">
        <w:trPr>
          <w:trHeight w:val="704"/>
          <w:jc w:val="center"/>
        </w:trPr>
        <w:tc>
          <w:tcPr>
            <w:tcW w:w="347" w:type="pct"/>
            <w:tcBorders>
              <w:left w:val="single" w:sz="4" w:space="0" w:color="auto"/>
              <w:right w:val="single" w:sz="4" w:space="0" w:color="auto"/>
            </w:tcBorders>
          </w:tcPr>
          <w:p w14:paraId="0CE4ECE8" w14:textId="77777777" w:rsidR="00C05324" w:rsidRDefault="00C05324" w:rsidP="00C05324">
            <w:pPr>
              <w:rPr>
                <w:b/>
                <w:sz w:val="22"/>
                <w:szCs w:val="22"/>
              </w:rPr>
            </w:pPr>
            <w:r>
              <w:rPr>
                <w:b/>
                <w:sz w:val="22"/>
                <w:szCs w:val="22"/>
              </w:rPr>
              <w:t>13.1.</w:t>
            </w:r>
          </w:p>
        </w:tc>
        <w:tc>
          <w:tcPr>
            <w:tcW w:w="1523" w:type="pct"/>
            <w:tcBorders>
              <w:top w:val="single" w:sz="4" w:space="0" w:color="auto"/>
              <w:left w:val="single" w:sz="4" w:space="0" w:color="auto"/>
              <w:bottom w:val="single" w:sz="4" w:space="0" w:color="auto"/>
              <w:right w:val="single" w:sz="4" w:space="0" w:color="auto"/>
            </w:tcBorders>
          </w:tcPr>
          <w:p w14:paraId="4561345B" w14:textId="77777777" w:rsidR="00C05324" w:rsidRDefault="00C05324" w:rsidP="00C05324">
            <w:pPr>
              <w:rPr>
                <w:sz w:val="22"/>
                <w:szCs w:val="22"/>
              </w:rPr>
            </w:pPr>
            <w:r>
              <w:rPr>
                <w:sz w:val="22"/>
                <w:szCs w:val="22"/>
              </w:rPr>
              <w:t xml:space="preserve">Основания и порядок расторжения договора </w:t>
            </w:r>
          </w:p>
          <w:p w14:paraId="3D226A1D" w14:textId="77777777" w:rsidR="00C05324" w:rsidRDefault="00C05324" w:rsidP="00C05324">
            <w:pPr>
              <w:rPr>
                <w:sz w:val="22"/>
                <w:szCs w:val="22"/>
              </w:rPr>
            </w:pPr>
          </w:p>
        </w:tc>
        <w:tc>
          <w:tcPr>
            <w:tcW w:w="3130" w:type="pct"/>
            <w:tcBorders>
              <w:top w:val="single" w:sz="4" w:space="0" w:color="auto"/>
              <w:left w:val="single" w:sz="4" w:space="0" w:color="auto"/>
              <w:bottom w:val="single" w:sz="4" w:space="0" w:color="auto"/>
              <w:right w:val="single" w:sz="4" w:space="0" w:color="auto"/>
            </w:tcBorders>
          </w:tcPr>
          <w:p w14:paraId="6C4DB951" w14:textId="77777777" w:rsidR="00C05324" w:rsidRDefault="00C05324" w:rsidP="00C05324">
            <w:pPr>
              <w:autoSpaceDE w:val="0"/>
              <w:autoSpaceDN w:val="0"/>
              <w:adjustRightInd w:val="0"/>
              <w:jc w:val="both"/>
              <w:rPr>
                <w:bCs/>
                <w:sz w:val="22"/>
                <w:szCs w:val="22"/>
              </w:rPr>
            </w:pPr>
            <w:bookmarkStart w:id="14" w:name="sub_281"/>
            <w:r>
              <w:rPr>
                <w:bCs/>
                <w:sz w:val="22"/>
                <w:szCs w:val="22"/>
              </w:rPr>
              <w:t xml:space="preserve"> 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w:t>
            </w:r>
            <w:hyperlink r:id="rId23" w:history="1">
              <w:r>
                <w:rPr>
                  <w:bCs/>
                  <w:sz w:val="22"/>
                  <w:szCs w:val="22"/>
                </w:rPr>
                <w:t>гражданским законодательством</w:t>
              </w:r>
            </w:hyperlink>
            <w:r>
              <w:rPr>
                <w:bCs/>
                <w:sz w:val="22"/>
                <w:szCs w:val="22"/>
              </w:rPr>
              <w:t xml:space="preserve"> Российской Федерации.</w:t>
            </w:r>
          </w:p>
          <w:bookmarkEnd w:id="14"/>
          <w:p w14:paraId="7CCB5002" w14:textId="77777777" w:rsidR="00C05324" w:rsidRDefault="00C05324" w:rsidP="00C05324">
            <w:pPr>
              <w:autoSpaceDE w:val="0"/>
              <w:autoSpaceDN w:val="0"/>
              <w:adjustRightInd w:val="0"/>
              <w:jc w:val="both"/>
              <w:rPr>
                <w:bCs/>
                <w:sz w:val="22"/>
                <w:szCs w:val="22"/>
              </w:rPr>
            </w:pPr>
          </w:p>
          <w:p w14:paraId="1EC95909" w14:textId="77777777" w:rsidR="00C05324" w:rsidRDefault="00C05324" w:rsidP="00C05324">
            <w:pPr>
              <w:autoSpaceDE w:val="0"/>
              <w:autoSpaceDN w:val="0"/>
              <w:adjustRightInd w:val="0"/>
              <w:jc w:val="both"/>
              <w:rPr>
                <w:bCs/>
                <w:sz w:val="22"/>
                <w:szCs w:val="22"/>
              </w:rPr>
            </w:pPr>
            <w:r>
              <w:rPr>
                <w:bCs/>
                <w:sz w:val="22"/>
                <w:szCs w:val="22"/>
              </w:rPr>
              <w:t xml:space="preserve">В остальном в соответствии с Положением Заказчика и действующим законодательством. </w:t>
            </w:r>
          </w:p>
        </w:tc>
      </w:tr>
      <w:tr w:rsidR="00C05324" w14:paraId="27A50594" w14:textId="77777777" w:rsidTr="00C05324">
        <w:trPr>
          <w:trHeight w:val="704"/>
          <w:jc w:val="center"/>
        </w:trPr>
        <w:tc>
          <w:tcPr>
            <w:tcW w:w="347" w:type="pct"/>
            <w:tcBorders>
              <w:left w:val="single" w:sz="4" w:space="0" w:color="auto"/>
              <w:right w:val="single" w:sz="4" w:space="0" w:color="auto"/>
            </w:tcBorders>
          </w:tcPr>
          <w:p w14:paraId="40D1974C" w14:textId="77777777" w:rsidR="00C05324" w:rsidRDefault="00C05324" w:rsidP="00C05324">
            <w:pPr>
              <w:pStyle w:val="affa"/>
              <w:numPr>
                <w:ilvl w:val="0"/>
                <w:numId w:val="13"/>
              </w:numPr>
              <w:tabs>
                <w:tab w:val="left" w:pos="447"/>
                <w:tab w:val="left" w:pos="873"/>
              </w:tabs>
              <w:ind w:left="22" w:firstLine="0"/>
              <w:jc w:val="left"/>
              <w:rPr>
                <w:b/>
                <w:szCs w:val="22"/>
              </w:rPr>
            </w:pPr>
            <w:r>
              <w:rPr>
                <w:b/>
                <w:szCs w:val="22"/>
              </w:rPr>
              <w:t xml:space="preserve">    </w:t>
            </w:r>
          </w:p>
        </w:tc>
        <w:tc>
          <w:tcPr>
            <w:tcW w:w="1523" w:type="pct"/>
            <w:tcBorders>
              <w:left w:val="single" w:sz="4" w:space="0" w:color="auto"/>
              <w:right w:val="single" w:sz="4" w:space="0" w:color="auto"/>
            </w:tcBorders>
          </w:tcPr>
          <w:p w14:paraId="43A61B98" w14:textId="77777777" w:rsidR="00C05324" w:rsidRDefault="00C05324" w:rsidP="00C05324">
            <w:pPr>
              <w:tabs>
                <w:tab w:val="left" w:pos="447"/>
                <w:tab w:val="left" w:pos="873"/>
              </w:tabs>
              <w:ind w:left="22"/>
              <w:rPr>
                <w:b/>
                <w:sz w:val="22"/>
                <w:szCs w:val="22"/>
              </w:rPr>
            </w:pPr>
            <w:r>
              <w:rPr>
                <w:b/>
                <w:sz w:val="22"/>
                <w:szCs w:val="22"/>
              </w:rPr>
              <w:t>Срок, место и порядок предоставления документации о закупке</w:t>
            </w:r>
          </w:p>
        </w:tc>
        <w:tc>
          <w:tcPr>
            <w:tcW w:w="3130" w:type="pct"/>
            <w:tcBorders>
              <w:top w:val="single" w:sz="4" w:space="0" w:color="auto"/>
              <w:left w:val="single" w:sz="4" w:space="0" w:color="auto"/>
              <w:bottom w:val="single" w:sz="4" w:space="0" w:color="auto"/>
              <w:right w:val="single" w:sz="4" w:space="0" w:color="auto"/>
            </w:tcBorders>
          </w:tcPr>
          <w:p w14:paraId="567D8004" w14:textId="77777777" w:rsidR="00C05324" w:rsidRDefault="00C05324" w:rsidP="00C05324">
            <w:pPr>
              <w:tabs>
                <w:tab w:val="left" w:pos="151"/>
              </w:tabs>
              <w:autoSpaceDE w:val="0"/>
              <w:autoSpaceDN w:val="0"/>
              <w:adjustRightInd w:val="0"/>
              <w:jc w:val="both"/>
              <w:rPr>
                <w:bCs/>
                <w:sz w:val="22"/>
                <w:szCs w:val="22"/>
              </w:rPr>
            </w:pPr>
            <w:r>
              <w:rPr>
                <w:bCs/>
                <w:sz w:val="22"/>
                <w:szCs w:val="22"/>
              </w:rPr>
              <w:t xml:space="preserve">Участник закупки может самостоятельно скачать документацию на сайте ЕИС </w:t>
            </w:r>
            <w:hyperlink r:id="rId24" w:history="1">
              <w:r>
                <w:rPr>
                  <w:rStyle w:val="ab"/>
                  <w:bCs/>
                  <w:sz w:val="22"/>
                  <w:szCs w:val="22"/>
                  <w:lang w:val="en-US"/>
                </w:rPr>
                <w:t>www</w:t>
              </w:r>
              <w:r>
                <w:rPr>
                  <w:rStyle w:val="ab"/>
                  <w:bCs/>
                  <w:sz w:val="22"/>
                  <w:szCs w:val="22"/>
                </w:rPr>
                <w:t>.zakupki.gov.ru</w:t>
              </w:r>
            </w:hyperlink>
            <w:r>
              <w:rPr>
                <w:bCs/>
                <w:sz w:val="22"/>
                <w:szCs w:val="22"/>
              </w:rPr>
              <w:t xml:space="preserve"> и на ЭТП </w:t>
            </w:r>
            <w:r>
              <w:rPr>
                <w:rStyle w:val="ab"/>
                <w:bCs/>
                <w:sz w:val="22"/>
                <w:szCs w:val="22"/>
              </w:rPr>
              <w:t>https://etp-region.ru</w:t>
            </w:r>
          </w:p>
        </w:tc>
      </w:tr>
    </w:tbl>
    <w:p w14:paraId="00D3B65E" w14:textId="77777777" w:rsidR="00915C3A" w:rsidRDefault="00915C3A">
      <w:pPr>
        <w:rPr>
          <w:sz w:val="22"/>
          <w:szCs w:val="22"/>
        </w:rPr>
        <w:sectPr w:rsidR="00915C3A">
          <w:footerReference w:type="default" r:id="rId25"/>
          <w:type w:val="continuous"/>
          <w:pgSz w:w="11906" w:h="16838"/>
          <w:pgMar w:top="568" w:right="566" w:bottom="709" w:left="851" w:header="709" w:footer="198" w:gutter="0"/>
          <w:cols w:space="708"/>
          <w:docGrid w:linePitch="360"/>
        </w:sectPr>
      </w:pPr>
    </w:p>
    <w:p w14:paraId="5507DF15" w14:textId="77777777" w:rsidR="00915C3A" w:rsidRDefault="008D350C">
      <w:pPr>
        <w:ind w:left="12191"/>
        <w:jc w:val="right"/>
        <w:rPr>
          <w:b/>
          <w:sz w:val="22"/>
          <w:szCs w:val="22"/>
        </w:rPr>
      </w:pPr>
      <w:r>
        <w:rPr>
          <w:b/>
          <w:sz w:val="22"/>
          <w:szCs w:val="22"/>
        </w:rPr>
        <w:lastRenderedPageBreak/>
        <w:t>Приложение 1 к Извещению</w:t>
      </w:r>
    </w:p>
    <w:p w14:paraId="2A06058B" w14:textId="77777777" w:rsidR="00915C3A" w:rsidRDefault="008D350C">
      <w:pPr>
        <w:ind w:left="12191"/>
        <w:jc w:val="right"/>
        <w:rPr>
          <w:b/>
          <w:sz w:val="22"/>
          <w:szCs w:val="22"/>
        </w:rPr>
      </w:pPr>
      <w:r>
        <w:rPr>
          <w:b/>
          <w:sz w:val="22"/>
          <w:szCs w:val="22"/>
        </w:rPr>
        <w:t>о проведении запроса котировок в электронной форме</w:t>
      </w:r>
    </w:p>
    <w:p w14:paraId="440F6D6D" w14:textId="77777777" w:rsidR="00915C3A" w:rsidRDefault="00915C3A">
      <w:pPr>
        <w:ind w:left="12191"/>
        <w:jc w:val="right"/>
        <w:rPr>
          <w:b/>
          <w:sz w:val="22"/>
          <w:szCs w:val="22"/>
        </w:rPr>
      </w:pPr>
    </w:p>
    <w:p w14:paraId="1EE5D6D3" w14:textId="77777777" w:rsidR="00915C3A" w:rsidRDefault="008D350C">
      <w:pPr>
        <w:tabs>
          <w:tab w:val="center" w:pos="7159"/>
          <w:tab w:val="left" w:pos="10650"/>
        </w:tabs>
        <w:autoSpaceDE w:val="0"/>
        <w:autoSpaceDN w:val="0"/>
        <w:spacing w:after="200" w:line="276" w:lineRule="auto"/>
        <w:ind w:left="-567" w:right="-315"/>
        <w:jc w:val="center"/>
        <w:rPr>
          <w:bCs/>
          <w:sz w:val="26"/>
          <w:szCs w:val="26"/>
        </w:rPr>
      </w:pPr>
      <w:r>
        <w:rPr>
          <w:bCs/>
          <w:sz w:val="26"/>
          <w:szCs w:val="26"/>
        </w:rPr>
        <w:t>Обоснование начальной (максимальной) цены договора</w:t>
      </w:r>
    </w:p>
    <w:p w14:paraId="726F2987" w14:textId="77777777" w:rsidR="00915C3A" w:rsidRDefault="008D350C">
      <w:pPr>
        <w:tabs>
          <w:tab w:val="center" w:pos="7159"/>
          <w:tab w:val="left" w:pos="10650"/>
        </w:tabs>
        <w:autoSpaceDE w:val="0"/>
        <w:autoSpaceDN w:val="0"/>
        <w:spacing w:after="200" w:line="276" w:lineRule="auto"/>
        <w:ind w:left="-567" w:right="-315"/>
        <w:jc w:val="center"/>
        <w:rPr>
          <w:bCs/>
          <w:sz w:val="26"/>
          <w:szCs w:val="26"/>
        </w:rPr>
      </w:pPr>
      <w:r>
        <w:rPr>
          <w:bCs/>
          <w:sz w:val="26"/>
          <w:szCs w:val="26"/>
        </w:rPr>
        <w:t>Прилагается отдельным файлом</w:t>
      </w:r>
    </w:p>
    <w:p w14:paraId="2D9907D2" w14:textId="77777777" w:rsidR="00915C3A" w:rsidRDefault="00915C3A">
      <w:pPr>
        <w:ind w:firstLine="709"/>
        <w:jc w:val="center"/>
        <w:rPr>
          <w:b/>
          <w:szCs w:val="24"/>
        </w:rPr>
      </w:pPr>
    </w:p>
    <w:p w14:paraId="62CDCCCB" w14:textId="77777777" w:rsidR="00915C3A" w:rsidRDefault="00915C3A">
      <w:pPr>
        <w:jc w:val="both"/>
        <w:rPr>
          <w:szCs w:val="24"/>
        </w:rPr>
      </w:pPr>
    </w:p>
    <w:p w14:paraId="0C3668DB" w14:textId="77777777" w:rsidR="00915C3A" w:rsidRDefault="00915C3A">
      <w:pPr>
        <w:ind w:right="281"/>
        <w:jc w:val="center"/>
        <w:rPr>
          <w:b/>
          <w:sz w:val="18"/>
          <w:szCs w:val="18"/>
        </w:rPr>
        <w:sectPr w:rsidR="00915C3A">
          <w:pgSz w:w="16838" w:h="11906" w:orient="landscape"/>
          <w:pgMar w:top="851" w:right="709" w:bottom="851" w:left="680" w:header="720" w:footer="176" w:gutter="0"/>
          <w:cols w:space="720"/>
          <w:docGrid w:linePitch="326"/>
        </w:sectPr>
      </w:pPr>
    </w:p>
    <w:p w14:paraId="1E615C9F" w14:textId="77777777" w:rsidR="00915C3A" w:rsidRPr="003B26C0" w:rsidRDefault="008D350C">
      <w:pPr>
        <w:ind w:left="6379"/>
        <w:jc w:val="right"/>
        <w:rPr>
          <w:b/>
          <w:sz w:val="22"/>
        </w:rPr>
      </w:pPr>
      <w:bookmarkStart w:id="15" w:name="_Hlk212029661"/>
      <w:bookmarkStart w:id="16" w:name="OLE_LINK1"/>
      <w:bookmarkStart w:id="17" w:name="OLE_LINK3"/>
      <w:bookmarkStart w:id="18" w:name="OLE_LINK2"/>
      <w:r w:rsidRPr="003B26C0">
        <w:rPr>
          <w:b/>
          <w:sz w:val="22"/>
        </w:rPr>
        <w:lastRenderedPageBreak/>
        <w:t xml:space="preserve">Приложение № 2 к Извещению </w:t>
      </w:r>
    </w:p>
    <w:p w14:paraId="182B090B" w14:textId="77777777" w:rsidR="00915C3A" w:rsidRDefault="008D350C">
      <w:pPr>
        <w:ind w:left="6379"/>
        <w:jc w:val="right"/>
        <w:rPr>
          <w:b/>
          <w:sz w:val="22"/>
        </w:rPr>
      </w:pPr>
      <w:r w:rsidRPr="003B26C0">
        <w:rPr>
          <w:b/>
          <w:sz w:val="22"/>
        </w:rPr>
        <w:t>о проведении запроса котировок в электронной форме</w:t>
      </w:r>
    </w:p>
    <w:bookmarkEnd w:id="15"/>
    <w:p w14:paraId="4606B733" w14:textId="3C352516" w:rsidR="00915C3A" w:rsidRDefault="00915C3A">
      <w:pPr>
        <w:ind w:left="6379"/>
        <w:jc w:val="right"/>
        <w:rPr>
          <w:b/>
          <w:sz w:val="22"/>
        </w:rPr>
      </w:pPr>
    </w:p>
    <w:p w14:paraId="36B5E177" w14:textId="63012654" w:rsidR="00856E8B" w:rsidRDefault="00856E8B" w:rsidP="00856E8B">
      <w:pPr>
        <w:tabs>
          <w:tab w:val="center" w:pos="7159"/>
          <w:tab w:val="left" w:pos="10650"/>
        </w:tabs>
        <w:autoSpaceDE w:val="0"/>
        <w:autoSpaceDN w:val="0"/>
        <w:spacing w:after="200" w:line="276" w:lineRule="auto"/>
        <w:ind w:left="-567" w:right="-315"/>
        <w:jc w:val="center"/>
        <w:rPr>
          <w:bCs/>
          <w:sz w:val="26"/>
          <w:szCs w:val="26"/>
        </w:rPr>
      </w:pPr>
      <w:r>
        <w:rPr>
          <w:bCs/>
          <w:sz w:val="26"/>
          <w:szCs w:val="26"/>
        </w:rPr>
        <w:t>Техническое задание</w:t>
      </w:r>
    </w:p>
    <w:p w14:paraId="7A976EEA" w14:textId="77777777" w:rsidR="00856E8B" w:rsidRDefault="00856E8B" w:rsidP="00856E8B">
      <w:pPr>
        <w:tabs>
          <w:tab w:val="center" w:pos="7159"/>
          <w:tab w:val="left" w:pos="10650"/>
        </w:tabs>
        <w:autoSpaceDE w:val="0"/>
        <w:autoSpaceDN w:val="0"/>
        <w:spacing w:after="200" w:line="276" w:lineRule="auto"/>
        <w:ind w:left="-567" w:right="-315"/>
        <w:jc w:val="center"/>
        <w:rPr>
          <w:bCs/>
          <w:sz w:val="26"/>
          <w:szCs w:val="26"/>
        </w:rPr>
      </w:pPr>
      <w:r>
        <w:rPr>
          <w:bCs/>
          <w:sz w:val="26"/>
          <w:szCs w:val="26"/>
        </w:rPr>
        <w:t>Прилагается отдельным файлом</w:t>
      </w:r>
    </w:p>
    <w:p w14:paraId="5DDC8260" w14:textId="77777777" w:rsidR="00856E8B" w:rsidRDefault="00856E8B">
      <w:pPr>
        <w:ind w:left="6379"/>
        <w:jc w:val="right"/>
        <w:rPr>
          <w:b/>
          <w:sz w:val="22"/>
        </w:rPr>
      </w:pPr>
    </w:p>
    <w:bookmarkEnd w:id="16"/>
    <w:bookmarkEnd w:id="17"/>
    <w:bookmarkEnd w:id="18"/>
    <w:p w14:paraId="7E9999EA" w14:textId="77777777" w:rsidR="00445FDD" w:rsidRDefault="00445FDD">
      <w:pPr>
        <w:jc w:val="both"/>
        <w:rPr>
          <w:rFonts w:eastAsia="Calibri"/>
          <w:sz w:val="22"/>
          <w:szCs w:val="22"/>
          <w:lang w:eastAsia="en-US"/>
        </w:rPr>
      </w:pPr>
    </w:p>
    <w:p w14:paraId="69EE40C8" w14:textId="77777777" w:rsidR="00445FDD" w:rsidRDefault="00445FDD">
      <w:pPr>
        <w:jc w:val="both"/>
        <w:rPr>
          <w:rFonts w:eastAsia="Calibri"/>
          <w:sz w:val="22"/>
          <w:szCs w:val="22"/>
          <w:lang w:eastAsia="en-US"/>
        </w:rPr>
      </w:pPr>
    </w:p>
    <w:p w14:paraId="27C57151" w14:textId="77777777" w:rsidR="00445FDD" w:rsidRDefault="00445FDD">
      <w:pPr>
        <w:jc w:val="both"/>
        <w:rPr>
          <w:rFonts w:eastAsia="Calibri"/>
          <w:sz w:val="22"/>
          <w:szCs w:val="22"/>
          <w:lang w:eastAsia="en-US"/>
        </w:rPr>
      </w:pPr>
    </w:p>
    <w:p w14:paraId="74097CF2" w14:textId="77777777" w:rsidR="00445FDD" w:rsidRDefault="00445FDD">
      <w:pPr>
        <w:jc w:val="both"/>
        <w:rPr>
          <w:rFonts w:eastAsia="Calibri"/>
          <w:sz w:val="22"/>
          <w:szCs w:val="22"/>
          <w:lang w:eastAsia="en-US"/>
        </w:rPr>
      </w:pPr>
    </w:p>
    <w:p w14:paraId="6898087A" w14:textId="77777777" w:rsidR="00445FDD" w:rsidRDefault="00445FDD">
      <w:pPr>
        <w:jc w:val="both"/>
        <w:rPr>
          <w:rFonts w:eastAsia="Calibri"/>
          <w:sz w:val="22"/>
          <w:szCs w:val="22"/>
          <w:lang w:eastAsia="en-US"/>
        </w:rPr>
      </w:pPr>
    </w:p>
    <w:p w14:paraId="6B2D279F" w14:textId="77777777" w:rsidR="00445FDD" w:rsidRDefault="00445FDD">
      <w:pPr>
        <w:jc w:val="both"/>
        <w:rPr>
          <w:rFonts w:eastAsia="Calibri"/>
          <w:sz w:val="22"/>
          <w:szCs w:val="22"/>
          <w:lang w:eastAsia="en-US"/>
        </w:rPr>
      </w:pPr>
    </w:p>
    <w:p w14:paraId="03A780F8" w14:textId="77777777" w:rsidR="00445FDD" w:rsidRDefault="00445FDD">
      <w:pPr>
        <w:jc w:val="both"/>
        <w:rPr>
          <w:rFonts w:eastAsia="Calibri"/>
          <w:sz w:val="22"/>
          <w:szCs w:val="22"/>
          <w:lang w:eastAsia="en-US"/>
        </w:rPr>
      </w:pPr>
    </w:p>
    <w:p w14:paraId="68CFB5B4" w14:textId="77777777" w:rsidR="00445FDD" w:rsidRDefault="00445FDD">
      <w:pPr>
        <w:jc w:val="both"/>
        <w:rPr>
          <w:rFonts w:eastAsia="Calibri"/>
          <w:sz w:val="22"/>
          <w:szCs w:val="22"/>
          <w:lang w:eastAsia="en-US"/>
        </w:rPr>
      </w:pPr>
    </w:p>
    <w:p w14:paraId="13EB26B3" w14:textId="77777777" w:rsidR="00445FDD" w:rsidRDefault="00445FDD">
      <w:pPr>
        <w:jc w:val="both"/>
        <w:rPr>
          <w:rFonts w:eastAsia="Calibri"/>
          <w:sz w:val="22"/>
          <w:szCs w:val="22"/>
          <w:lang w:eastAsia="en-US"/>
        </w:rPr>
      </w:pPr>
    </w:p>
    <w:p w14:paraId="6F8A44F9" w14:textId="77777777" w:rsidR="00445FDD" w:rsidRDefault="00445FDD">
      <w:pPr>
        <w:jc w:val="both"/>
        <w:rPr>
          <w:rFonts w:eastAsia="Calibri"/>
          <w:sz w:val="22"/>
          <w:szCs w:val="22"/>
          <w:lang w:eastAsia="en-US"/>
        </w:rPr>
      </w:pPr>
    </w:p>
    <w:p w14:paraId="547022D6" w14:textId="77777777" w:rsidR="00445FDD" w:rsidRDefault="00445FDD">
      <w:pPr>
        <w:jc w:val="both"/>
        <w:rPr>
          <w:rFonts w:eastAsia="Calibri"/>
          <w:sz w:val="22"/>
          <w:szCs w:val="22"/>
          <w:lang w:eastAsia="en-US"/>
        </w:rPr>
      </w:pPr>
    </w:p>
    <w:p w14:paraId="1C6C2969" w14:textId="77777777" w:rsidR="00445FDD" w:rsidRDefault="00445FDD">
      <w:pPr>
        <w:jc w:val="both"/>
        <w:rPr>
          <w:rFonts w:eastAsia="Calibri"/>
          <w:sz w:val="22"/>
          <w:szCs w:val="22"/>
          <w:lang w:eastAsia="en-US"/>
        </w:rPr>
      </w:pPr>
    </w:p>
    <w:p w14:paraId="70C7D68D" w14:textId="77777777" w:rsidR="00445FDD" w:rsidRDefault="00445FDD">
      <w:pPr>
        <w:jc w:val="both"/>
        <w:rPr>
          <w:rFonts w:eastAsia="Calibri"/>
          <w:sz w:val="22"/>
          <w:szCs w:val="22"/>
          <w:lang w:eastAsia="en-US"/>
        </w:rPr>
      </w:pPr>
    </w:p>
    <w:p w14:paraId="434ED862" w14:textId="77777777" w:rsidR="00445FDD" w:rsidRDefault="00445FDD">
      <w:pPr>
        <w:jc w:val="both"/>
        <w:rPr>
          <w:rFonts w:eastAsia="Calibri"/>
          <w:sz w:val="22"/>
          <w:szCs w:val="22"/>
          <w:lang w:eastAsia="en-US"/>
        </w:rPr>
      </w:pPr>
    </w:p>
    <w:p w14:paraId="2259FAEE" w14:textId="77777777" w:rsidR="00B11F61" w:rsidRDefault="00B11F61">
      <w:pPr>
        <w:jc w:val="both"/>
        <w:rPr>
          <w:rFonts w:eastAsia="Calibri"/>
          <w:sz w:val="22"/>
          <w:szCs w:val="22"/>
          <w:lang w:eastAsia="en-US"/>
        </w:rPr>
      </w:pPr>
    </w:p>
    <w:p w14:paraId="1806C1FF" w14:textId="77777777" w:rsidR="00B11F61" w:rsidRDefault="00B11F61">
      <w:pPr>
        <w:jc w:val="both"/>
        <w:rPr>
          <w:rFonts w:eastAsia="Calibri"/>
          <w:sz w:val="22"/>
          <w:szCs w:val="22"/>
          <w:lang w:eastAsia="en-US"/>
        </w:rPr>
      </w:pPr>
    </w:p>
    <w:p w14:paraId="67021395" w14:textId="77777777" w:rsidR="00B11F61" w:rsidRDefault="00B11F61">
      <w:pPr>
        <w:jc w:val="both"/>
        <w:rPr>
          <w:rFonts w:eastAsia="Calibri"/>
          <w:sz w:val="22"/>
          <w:szCs w:val="22"/>
          <w:lang w:eastAsia="en-US"/>
        </w:rPr>
      </w:pPr>
    </w:p>
    <w:p w14:paraId="45A57BE3" w14:textId="77777777" w:rsidR="00B11F61" w:rsidRDefault="00B11F61">
      <w:pPr>
        <w:jc w:val="both"/>
        <w:rPr>
          <w:rFonts w:eastAsia="Calibri"/>
          <w:sz w:val="22"/>
          <w:szCs w:val="22"/>
          <w:lang w:eastAsia="en-US"/>
        </w:rPr>
      </w:pPr>
    </w:p>
    <w:p w14:paraId="0E76CA88" w14:textId="77777777" w:rsidR="00B11F61" w:rsidRDefault="00B11F61">
      <w:pPr>
        <w:jc w:val="both"/>
        <w:rPr>
          <w:rFonts w:eastAsia="Calibri"/>
          <w:sz w:val="22"/>
          <w:szCs w:val="22"/>
          <w:lang w:eastAsia="en-US"/>
        </w:rPr>
      </w:pPr>
    </w:p>
    <w:p w14:paraId="22E51589" w14:textId="77777777" w:rsidR="00B11F61" w:rsidRDefault="00B11F61">
      <w:pPr>
        <w:jc w:val="both"/>
        <w:rPr>
          <w:rFonts w:eastAsia="Calibri"/>
          <w:sz w:val="22"/>
          <w:szCs w:val="22"/>
          <w:lang w:eastAsia="en-US"/>
        </w:rPr>
      </w:pPr>
    </w:p>
    <w:p w14:paraId="18CD1198" w14:textId="77777777" w:rsidR="00B11F61" w:rsidRDefault="00B11F61">
      <w:pPr>
        <w:jc w:val="both"/>
        <w:rPr>
          <w:rFonts w:eastAsia="Calibri"/>
          <w:sz w:val="22"/>
          <w:szCs w:val="22"/>
          <w:lang w:eastAsia="en-US"/>
        </w:rPr>
      </w:pPr>
    </w:p>
    <w:p w14:paraId="4848EE40" w14:textId="77777777" w:rsidR="00B11F61" w:rsidRDefault="00B11F61">
      <w:pPr>
        <w:jc w:val="both"/>
        <w:rPr>
          <w:rFonts w:eastAsia="Calibri"/>
          <w:sz w:val="22"/>
          <w:szCs w:val="22"/>
          <w:lang w:eastAsia="en-US"/>
        </w:rPr>
      </w:pPr>
    </w:p>
    <w:p w14:paraId="725DAA5E" w14:textId="77777777" w:rsidR="00B11F61" w:rsidRDefault="00B11F61">
      <w:pPr>
        <w:jc w:val="both"/>
        <w:rPr>
          <w:rFonts w:eastAsia="Calibri"/>
          <w:sz w:val="22"/>
          <w:szCs w:val="22"/>
          <w:lang w:eastAsia="en-US"/>
        </w:rPr>
      </w:pPr>
    </w:p>
    <w:p w14:paraId="4332A26F" w14:textId="77777777" w:rsidR="00445FDD" w:rsidRDefault="00445FDD">
      <w:pPr>
        <w:jc w:val="both"/>
        <w:rPr>
          <w:rFonts w:eastAsia="Calibri"/>
          <w:sz w:val="22"/>
          <w:szCs w:val="22"/>
          <w:lang w:eastAsia="en-US"/>
        </w:rPr>
      </w:pPr>
    </w:p>
    <w:p w14:paraId="5966A597" w14:textId="77777777" w:rsidR="00445FDD" w:rsidRDefault="00445FDD">
      <w:pPr>
        <w:jc w:val="both"/>
        <w:rPr>
          <w:rFonts w:eastAsia="Calibri"/>
          <w:sz w:val="22"/>
          <w:szCs w:val="22"/>
          <w:lang w:eastAsia="en-US"/>
        </w:rPr>
      </w:pPr>
    </w:p>
    <w:p w14:paraId="51136BE0" w14:textId="77777777" w:rsidR="00445FDD" w:rsidRDefault="00445FDD">
      <w:pPr>
        <w:jc w:val="both"/>
        <w:rPr>
          <w:rFonts w:eastAsia="Calibri"/>
          <w:sz w:val="22"/>
          <w:szCs w:val="22"/>
          <w:lang w:eastAsia="en-US"/>
        </w:rPr>
      </w:pPr>
    </w:p>
    <w:p w14:paraId="73F7C241" w14:textId="77777777" w:rsidR="00915C3A" w:rsidRDefault="00915C3A">
      <w:pPr>
        <w:pStyle w:val="affa"/>
        <w:tabs>
          <w:tab w:val="left" w:pos="567"/>
          <w:tab w:val="left" w:pos="2440"/>
        </w:tabs>
        <w:autoSpaceDE w:val="0"/>
        <w:autoSpaceDN w:val="0"/>
        <w:adjustRightInd w:val="0"/>
        <w:jc w:val="both"/>
        <w:rPr>
          <w:rFonts w:eastAsia="Calibri"/>
          <w:b/>
          <w:sz w:val="18"/>
          <w:szCs w:val="18"/>
          <w:lang w:eastAsia="en-US"/>
        </w:rPr>
      </w:pPr>
    </w:p>
    <w:p w14:paraId="02E4325A" w14:textId="77777777" w:rsidR="00915C3A" w:rsidRDefault="00915C3A">
      <w:pPr>
        <w:jc w:val="center"/>
        <w:rPr>
          <w:b/>
          <w:sz w:val="22"/>
          <w:szCs w:val="22"/>
        </w:rPr>
      </w:pPr>
    </w:p>
    <w:p w14:paraId="076C4831" w14:textId="77777777" w:rsidR="00915C3A" w:rsidRDefault="00915C3A">
      <w:pPr>
        <w:jc w:val="center"/>
        <w:rPr>
          <w:b/>
          <w:sz w:val="22"/>
          <w:szCs w:val="22"/>
        </w:rPr>
      </w:pPr>
    </w:p>
    <w:p w14:paraId="601A3AB2" w14:textId="2A079210" w:rsidR="00915C3A" w:rsidRDefault="00915C3A">
      <w:pPr>
        <w:jc w:val="center"/>
        <w:rPr>
          <w:b/>
          <w:sz w:val="22"/>
          <w:szCs w:val="22"/>
        </w:rPr>
      </w:pPr>
    </w:p>
    <w:p w14:paraId="7F7B3EB5" w14:textId="7CE078C4" w:rsidR="00856E8B" w:rsidRDefault="00856E8B">
      <w:pPr>
        <w:jc w:val="center"/>
        <w:rPr>
          <w:b/>
          <w:sz w:val="22"/>
          <w:szCs w:val="22"/>
        </w:rPr>
      </w:pPr>
    </w:p>
    <w:p w14:paraId="4A85F9A7" w14:textId="6486A1EF" w:rsidR="00856E8B" w:rsidRDefault="00856E8B">
      <w:pPr>
        <w:jc w:val="center"/>
        <w:rPr>
          <w:b/>
          <w:sz w:val="22"/>
          <w:szCs w:val="22"/>
        </w:rPr>
      </w:pPr>
    </w:p>
    <w:p w14:paraId="1BFF37ED" w14:textId="0783CCE0" w:rsidR="00856E8B" w:rsidRDefault="00856E8B">
      <w:pPr>
        <w:jc w:val="center"/>
        <w:rPr>
          <w:b/>
          <w:sz w:val="22"/>
          <w:szCs w:val="22"/>
        </w:rPr>
      </w:pPr>
    </w:p>
    <w:p w14:paraId="66575143" w14:textId="449BF4FE" w:rsidR="00856E8B" w:rsidRDefault="00856E8B">
      <w:pPr>
        <w:jc w:val="center"/>
        <w:rPr>
          <w:b/>
          <w:sz w:val="22"/>
          <w:szCs w:val="22"/>
        </w:rPr>
      </w:pPr>
    </w:p>
    <w:p w14:paraId="2E1293CF" w14:textId="074F4B51" w:rsidR="00856E8B" w:rsidRDefault="00856E8B">
      <w:pPr>
        <w:jc w:val="center"/>
        <w:rPr>
          <w:b/>
          <w:sz w:val="22"/>
          <w:szCs w:val="22"/>
        </w:rPr>
      </w:pPr>
    </w:p>
    <w:p w14:paraId="0809251E" w14:textId="7762908C" w:rsidR="00856E8B" w:rsidRDefault="00856E8B">
      <w:pPr>
        <w:jc w:val="center"/>
        <w:rPr>
          <w:b/>
          <w:sz w:val="22"/>
          <w:szCs w:val="22"/>
        </w:rPr>
      </w:pPr>
    </w:p>
    <w:p w14:paraId="1B504FEF" w14:textId="4B1F86CB" w:rsidR="00856E8B" w:rsidRDefault="00856E8B">
      <w:pPr>
        <w:jc w:val="center"/>
        <w:rPr>
          <w:b/>
          <w:sz w:val="22"/>
          <w:szCs w:val="22"/>
        </w:rPr>
      </w:pPr>
    </w:p>
    <w:p w14:paraId="1382FE74" w14:textId="3D6F4BD8" w:rsidR="00856E8B" w:rsidRDefault="00856E8B">
      <w:pPr>
        <w:jc w:val="center"/>
        <w:rPr>
          <w:b/>
          <w:sz w:val="22"/>
          <w:szCs w:val="22"/>
        </w:rPr>
      </w:pPr>
    </w:p>
    <w:p w14:paraId="71BD69AB" w14:textId="4AFDE077" w:rsidR="00856E8B" w:rsidRDefault="00856E8B">
      <w:pPr>
        <w:jc w:val="center"/>
        <w:rPr>
          <w:b/>
          <w:sz w:val="22"/>
          <w:szCs w:val="22"/>
        </w:rPr>
      </w:pPr>
    </w:p>
    <w:p w14:paraId="08990C73" w14:textId="0F2230BF" w:rsidR="00856E8B" w:rsidRDefault="00856E8B">
      <w:pPr>
        <w:jc w:val="center"/>
        <w:rPr>
          <w:b/>
          <w:sz w:val="22"/>
          <w:szCs w:val="22"/>
        </w:rPr>
      </w:pPr>
    </w:p>
    <w:p w14:paraId="2DB4CEDA" w14:textId="1C73FB3B" w:rsidR="00856E8B" w:rsidRDefault="00856E8B">
      <w:pPr>
        <w:jc w:val="center"/>
        <w:rPr>
          <w:b/>
          <w:sz w:val="22"/>
          <w:szCs w:val="22"/>
        </w:rPr>
      </w:pPr>
    </w:p>
    <w:p w14:paraId="2879B591" w14:textId="003E26FC" w:rsidR="00856E8B" w:rsidRDefault="00856E8B">
      <w:pPr>
        <w:jc w:val="center"/>
        <w:rPr>
          <w:b/>
          <w:sz w:val="22"/>
          <w:szCs w:val="22"/>
        </w:rPr>
      </w:pPr>
    </w:p>
    <w:p w14:paraId="6B6A37AF" w14:textId="09C0A2B3" w:rsidR="00856E8B" w:rsidRDefault="00856E8B">
      <w:pPr>
        <w:jc w:val="center"/>
        <w:rPr>
          <w:b/>
          <w:sz w:val="22"/>
          <w:szCs w:val="22"/>
        </w:rPr>
      </w:pPr>
    </w:p>
    <w:p w14:paraId="3E2E72B6" w14:textId="217A58A9" w:rsidR="00856E8B" w:rsidRDefault="00856E8B">
      <w:pPr>
        <w:jc w:val="center"/>
        <w:rPr>
          <w:b/>
          <w:sz w:val="22"/>
          <w:szCs w:val="22"/>
        </w:rPr>
      </w:pPr>
    </w:p>
    <w:p w14:paraId="6DA808C2" w14:textId="77777777" w:rsidR="00856E8B" w:rsidRDefault="00856E8B">
      <w:pPr>
        <w:jc w:val="center"/>
        <w:rPr>
          <w:b/>
          <w:sz w:val="22"/>
          <w:szCs w:val="22"/>
        </w:rPr>
      </w:pPr>
    </w:p>
    <w:p w14:paraId="694AA6A7" w14:textId="77777777" w:rsidR="00915C3A" w:rsidRDefault="008D350C">
      <w:pPr>
        <w:ind w:left="6379"/>
        <w:jc w:val="right"/>
        <w:rPr>
          <w:b/>
          <w:sz w:val="22"/>
        </w:rPr>
      </w:pPr>
      <w:bookmarkStart w:id="19" w:name="_Hlk212029677"/>
      <w:r>
        <w:rPr>
          <w:b/>
          <w:sz w:val="22"/>
        </w:rPr>
        <w:lastRenderedPageBreak/>
        <w:t xml:space="preserve">Приложение № 3 к Извещению </w:t>
      </w:r>
    </w:p>
    <w:p w14:paraId="6FE84A14" w14:textId="77777777" w:rsidR="00915C3A" w:rsidRDefault="008D350C">
      <w:pPr>
        <w:ind w:left="6379"/>
        <w:jc w:val="right"/>
        <w:rPr>
          <w:b/>
          <w:sz w:val="22"/>
        </w:rPr>
      </w:pPr>
      <w:r>
        <w:rPr>
          <w:b/>
          <w:sz w:val="22"/>
        </w:rPr>
        <w:t>о проведении запроса котировок в электронной форме</w:t>
      </w:r>
    </w:p>
    <w:bookmarkEnd w:id="19"/>
    <w:p w14:paraId="3D6ED34F" w14:textId="77777777" w:rsidR="00915C3A" w:rsidRDefault="00915C3A">
      <w:pPr>
        <w:ind w:left="6379"/>
        <w:jc w:val="right"/>
        <w:rPr>
          <w:b/>
          <w:sz w:val="22"/>
        </w:rPr>
      </w:pPr>
    </w:p>
    <w:p w14:paraId="5FAD42DB" w14:textId="77777777" w:rsidR="00915C3A" w:rsidRDefault="00915C3A">
      <w:pPr>
        <w:jc w:val="right"/>
        <w:rPr>
          <w:b/>
          <w:sz w:val="18"/>
          <w:szCs w:val="18"/>
        </w:rPr>
      </w:pPr>
    </w:p>
    <w:p w14:paraId="14EABE80" w14:textId="77777777" w:rsidR="00915C3A" w:rsidRDefault="00915C3A">
      <w:pPr>
        <w:pStyle w:val="affa"/>
        <w:tabs>
          <w:tab w:val="left" w:pos="567"/>
          <w:tab w:val="left" w:pos="2440"/>
        </w:tabs>
        <w:autoSpaceDE w:val="0"/>
        <w:autoSpaceDN w:val="0"/>
        <w:adjustRightInd w:val="0"/>
        <w:jc w:val="both"/>
        <w:rPr>
          <w:rFonts w:eastAsia="Calibri"/>
          <w:b/>
          <w:sz w:val="18"/>
          <w:szCs w:val="18"/>
          <w:lang w:eastAsia="en-US"/>
        </w:rPr>
      </w:pPr>
    </w:p>
    <w:p w14:paraId="0C9B0068" w14:textId="77777777" w:rsidR="00915C3A" w:rsidRDefault="008D350C">
      <w:pPr>
        <w:shd w:val="clear" w:color="auto" w:fill="FFFFFF"/>
        <w:ind w:left="709" w:firstLine="207"/>
        <w:jc w:val="both"/>
        <w:rPr>
          <w:rFonts w:eastAsia="Calibri"/>
          <w:szCs w:val="24"/>
          <w:lang w:eastAsia="en-US"/>
        </w:rPr>
      </w:pPr>
      <w:r>
        <w:rPr>
          <w:color w:val="000000"/>
          <w:szCs w:val="24"/>
          <w:lang w:eastAsia="zh-CN"/>
        </w:rPr>
        <w:t xml:space="preserve"> </w:t>
      </w:r>
    </w:p>
    <w:p w14:paraId="316B4955" w14:textId="77777777" w:rsidR="00915C3A" w:rsidRDefault="008D350C">
      <w:pPr>
        <w:jc w:val="center"/>
        <w:rPr>
          <w:b/>
          <w:bCs/>
          <w:szCs w:val="24"/>
        </w:rPr>
      </w:pPr>
      <w:r>
        <w:rPr>
          <w:b/>
          <w:bCs/>
          <w:szCs w:val="24"/>
        </w:rPr>
        <w:t>Проект Договора</w:t>
      </w:r>
    </w:p>
    <w:p w14:paraId="7BE91A84" w14:textId="77777777" w:rsidR="00915C3A" w:rsidRDefault="008D350C">
      <w:pPr>
        <w:jc w:val="center"/>
        <w:rPr>
          <w:b/>
          <w:bCs/>
          <w:szCs w:val="24"/>
        </w:rPr>
      </w:pPr>
      <w:r>
        <w:rPr>
          <w:b/>
          <w:bCs/>
          <w:szCs w:val="24"/>
        </w:rPr>
        <w:t>Прилагается отдельным файлом</w:t>
      </w:r>
    </w:p>
    <w:p w14:paraId="38AB3596" w14:textId="77777777" w:rsidR="00915C3A" w:rsidRDefault="00915C3A">
      <w:pPr>
        <w:jc w:val="center"/>
        <w:rPr>
          <w:b/>
          <w:sz w:val="22"/>
          <w:szCs w:val="22"/>
        </w:rPr>
      </w:pPr>
    </w:p>
    <w:p w14:paraId="1B338A3F" w14:textId="77777777" w:rsidR="00915C3A" w:rsidRDefault="00915C3A">
      <w:pPr>
        <w:jc w:val="center"/>
        <w:rPr>
          <w:b/>
          <w:sz w:val="22"/>
          <w:szCs w:val="22"/>
        </w:rPr>
      </w:pPr>
    </w:p>
    <w:p w14:paraId="234B42B1" w14:textId="77777777" w:rsidR="00915C3A" w:rsidRDefault="00915C3A">
      <w:pPr>
        <w:jc w:val="center"/>
        <w:rPr>
          <w:b/>
          <w:sz w:val="22"/>
          <w:szCs w:val="22"/>
        </w:rPr>
      </w:pPr>
    </w:p>
    <w:p w14:paraId="194A55CC" w14:textId="77777777" w:rsidR="00915C3A" w:rsidRDefault="00915C3A">
      <w:pPr>
        <w:jc w:val="center"/>
        <w:rPr>
          <w:b/>
          <w:sz w:val="22"/>
          <w:szCs w:val="22"/>
        </w:rPr>
      </w:pPr>
    </w:p>
    <w:p w14:paraId="53CA3040" w14:textId="77777777" w:rsidR="00915C3A" w:rsidRDefault="00915C3A">
      <w:pPr>
        <w:jc w:val="center"/>
        <w:rPr>
          <w:b/>
          <w:sz w:val="22"/>
          <w:szCs w:val="22"/>
        </w:rPr>
      </w:pPr>
    </w:p>
    <w:p w14:paraId="0EA9E97C" w14:textId="77777777" w:rsidR="00915C3A" w:rsidRDefault="00915C3A">
      <w:pPr>
        <w:jc w:val="center"/>
        <w:rPr>
          <w:b/>
          <w:sz w:val="22"/>
          <w:szCs w:val="22"/>
        </w:rPr>
      </w:pPr>
    </w:p>
    <w:p w14:paraId="276EF28B" w14:textId="77777777" w:rsidR="00915C3A" w:rsidRDefault="00915C3A">
      <w:pPr>
        <w:jc w:val="center"/>
        <w:rPr>
          <w:b/>
          <w:sz w:val="22"/>
          <w:szCs w:val="22"/>
        </w:rPr>
      </w:pPr>
    </w:p>
    <w:p w14:paraId="665B96AF" w14:textId="77777777" w:rsidR="00915C3A" w:rsidRDefault="00915C3A">
      <w:pPr>
        <w:jc w:val="center"/>
        <w:rPr>
          <w:b/>
          <w:sz w:val="22"/>
          <w:szCs w:val="22"/>
        </w:rPr>
      </w:pPr>
    </w:p>
    <w:p w14:paraId="62B0AFC2" w14:textId="77777777" w:rsidR="00915C3A" w:rsidRDefault="00915C3A">
      <w:pPr>
        <w:jc w:val="center"/>
        <w:rPr>
          <w:b/>
          <w:sz w:val="22"/>
          <w:szCs w:val="22"/>
        </w:rPr>
      </w:pPr>
    </w:p>
    <w:p w14:paraId="2F538CCE" w14:textId="77777777" w:rsidR="00915C3A" w:rsidRDefault="00915C3A">
      <w:pPr>
        <w:jc w:val="center"/>
        <w:rPr>
          <w:b/>
          <w:sz w:val="22"/>
          <w:szCs w:val="22"/>
        </w:rPr>
      </w:pPr>
    </w:p>
    <w:p w14:paraId="334D80D2" w14:textId="77777777" w:rsidR="00915C3A" w:rsidRDefault="00915C3A">
      <w:pPr>
        <w:jc w:val="center"/>
        <w:rPr>
          <w:b/>
          <w:sz w:val="22"/>
          <w:szCs w:val="22"/>
        </w:rPr>
      </w:pPr>
    </w:p>
    <w:p w14:paraId="3F53C4CB" w14:textId="77777777" w:rsidR="00915C3A" w:rsidRDefault="00915C3A">
      <w:pPr>
        <w:jc w:val="center"/>
        <w:rPr>
          <w:b/>
          <w:sz w:val="22"/>
          <w:szCs w:val="22"/>
        </w:rPr>
      </w:pPr>
    </w:p>
    <w:p w14:paraId="0BB164AF" w14:textId="77777777" w:rsidR="00915C3A" w:rsidRDefault="00915C3A">
      <w:pPr>
        <w:jc w:val="center"/>
        <w:rPr>
          <w:b/>
          <w:sz w:val="22"/>
          <w:szCs w:val="22"/>
        </w:rPr>
      </w:pPr>
    </w:p>
    <w:p w14:paraId="2F70453F" w14:textId="77777777" w:rsidR="00915C3A" w:rsidRDefault="00915C3A">
      <w:pPr>
        <w:jc w:val="center"/>
        <w:rPr>
          <w:b/>
          <w:sz w:val="22"/>
          <w:szCs w:val="22"/>
        </w:rPr>
      </w:pPr>
    </w:p>
    <w:p w14:paraId="011D5A28" w14:textId="77777777" w:rsidR="00915C3A" w:rsidRDefault="00915C3A">
      <w:pPr>
        <w:jc w:val="center"/>
        <w:rPr>
          <w:b/>
          <w:sz w:val="22"/>
          <w:szCs w:val="22"/>
        </w:rPr>
      </w:pPr>
    </w:p>
    <w:p w14:paraId="5E1862F5" w14:textId="77777777" w:rsidR="00915C3A" w:rsidRDefault="00915C3A">
      <w:pPr>
        <w:jc w:val="center"/>
        <w:rPr>
          <w:b/>
          <w:sz w:val="22"/>
          <w:szCs w:val="22"/>
        </w:rPr>
      </w:pPr>
    </w:p>
    <w:p w14:paraId="68993435" w14:textId="77777777" w:rsidR="00915C3A" w:rsidRDefault="00915C3A">
      <w:pPr>
        <w:jc w:val="center"/>
        <w:rPr>
          <w:b/>
          <w:sz w:val="22"/>
          <w:szCs w:val="22"/>
        </w:rPr>
      </w:pPr>
    </w:p>
    <w:p w14:paraId="5874CD70" w14:textId="77777777" w:rsidR="00915C3A" w:rsidRDefault="00915C3A">
      <w:pPr>
        <w:jc w:val="center"/>
        <w:rPr>
          <w:b/>
          <w:sz w:val="22"/>
          <w:szCs w:val="22"/>
        </w:rPr>
      </w:pPr>
    </w:p>
    <w:p w14:paraId="13FA2904" w14:textId="77777777" w:rsidR="00915C3A" w:rsidRDefault="00915C3A">
      <w:pPr>
        <w:jc w:val="center"/>
        <w:rPr>
          <w:b/>
          <w:sz w:val="22"/>
          <w:szCs w:val="22"/>
        </w:rPr>
      </w:pPr>
    </w:p>
    <w:p w14:paraId="7F04446F" w14:textId="77777777" w:rsidR="00915C3A" w:rsidRDefault="00915C3A">
      <w:pPr>
        <w:jc w:val="center"/>
        <w:rPr>
          <w:b/>
          <w:sz w:val="22"/>
          <w:szCs w:val="22"/>
        </w:rPr>
      </w:pPr>
    </w:p>
    <w:p w14:paraId="61C24930" w14:textId="77777777" w:rsidR="00915C3A" w:rsidRDefault="00915C3A">
      <w:pPr>
        <w:jc w:val="center"/>
        <w:rPr>
          <w:b/>
          <w:sz w:val="22"/>
          <w:szCs w:val="22"/>
        </w:rPr>
      </w:pPr>
    </w:p>
    <w:p w14:paraId="34DDB174" w14:textId="77777777" w:rsidR="00445FDD" w:rsidRDefault="00445FDD">
      <w:pPr>
        <w:jc w:val="center"/>
        <w:rPr>
          <w:b/>
          <w:sz w:val="22"/>
          <w:szCs w:val="22"/>
        </w:rPr>
      </w:pPr>
    </w:p>
    <w:p w14:paraId="2A518909" w14:textId="77777777" w:rsidR="00445FDD" w:rsidRDefault="00445FDD">
      <w:pPr>
        <w:jc w:val="center"/>
        <w:rPr>
          <w:b/>
          <w:sz w:val="22"/>
          <w:szCs w:val="22"/>
        </w:rPr>
      </w:pPr>
    </w:p>
    <w:p w14:paraId="2C0C71D5" w14:textId="77777777" w:rsidR="00445FDD" w:rsidRDefault="00445FDD">
      <w:pPr>
        <w:jc w:val="center"/>
        <w:rPr>
          <w:b/>
          <w:sz w:val="22"/>
          <w:szCs w:val="22"/>
        </w:rPr>
      </w:pPr>
    </w:p>
    <w:p w14:paraId="2F78B1AE" w14:textId="77777777" w:rsidR="00445FDD" w:rsidRDefault="00445FDD">
      <w:pPr>
        <w:jc w:val="center"/>
        <w:rPr>
          <w:b/>
          <w:sz w:val="22"/>
          <w:szCs w:val="22"/>
        </w:rPr>
      </w:pPr>
    </w:p>
    <w:p w14:paraId="2A758893" w14:textId="77777777" w:rsidR="00445FDD" w:rsidRDefault="00445FDD">
      <w:pPr>
        <w:jc w:val="center"/>
        <w:rPr>
          <w:b/>
          <w:sz w:val="22"/>
          <w:szCs w:val="22"/>
        </w:rPr>
      </w:pPr>
    </w:p>
    <w:p w14:paraId="35EEF72E" w14:textId="77777777" w:rsidR="00445FDD" w:rsidRDefault="00445FDD">
      <w:pPr>
        <w:jc w:val="center"/>
        <w:rPr>
          <w:b/>
          <w:sz w:val="22"/>
          <w:szCs w:val="22"/>
        </w:rPr>
      </w:pPr>
    </w:p>
    <w:p w14:paraId="6EECD757" w14:textId="77777777" w:rsidR="00445FDD" w:rsidRDefault="00445FDD">
      <w:pPr>
        <w:jc w:val="center"/>
        <w:rPr>
          <w:b/>
          <w:sz w:val="22"/>
          <w:szCs w:val="22"/>
        </w:rPr>
      </w:pPr>
    </w:p>
    <w:p w14:paraId="2845DD63" w14:textId="77777777" w:rsidR="00445FDD" w:rsidRDefault="00445FDD">
      <w:pPr>
        <w:jc w:val="center"/>
        <w:rPr>
          <w:b/>
          <w:sz w:val="22"/>
          <w:szCs w:val="22"/>
        </w:rPr>
      </w:pPr>
    </w:p>
    <w:p w14:paraId="20D6E675" w14:textId="77777777" w:rsidR="00445FDD" w:rsidRDefault="00445FDD">
      <w:pPr>
        <w:jc w:val="center"/>
        <w:rPr>
          <w:b/>
          <w:sz w:val="22"/>
          <w:szCs w:val="22"/>
        </w:rPr>
      </w:pPr>
    </w:p>
    <w:p w14:paraId="7F04F67F" w14:textId="77777777" w:rsidR="00445FDD" w:rsidRDefault="00445FDD">
      <w:pPr>
        <w:jc w:val="center"/>
        <w:rPr>
          <w:b/>
          <w:sz w:val="22"/>
          <w:szCs w:val="22"/>
        </w:rPr>
      </w:pPr>
    </w:p>
    <w:p w14:paraId="232B437A" w14:textId="77777777" w:rsidR="00445FDD" w:rsidRDefault="00445FDD">
      <w:pPr>
        <w:jc w:val="center"/>
        <w:rPr>
          <w:b/>
          <w:sz w:val="22"/>
          <w:szCs w:val="22"/>
        </w:rPr>
      </w:pPr>
    </w:p>
    <w:p w14:paraId="1E1F341B" w14:textId="77777777" w:rsidR="00445FDD" w:rsidRDefault="00445FDD">
      <w:pPr>
        <w:jc w:val="center"/>
        <w:rPr>
          <w:b/>
          <w:sz w:val="22"/>
          <w:szCs w:val="22"/>
        </w:rPr>
      </w:pPr>
    </w:p>
    <w:p w14:paraId="68DDF404" w14:textId="77777777" w:rsidR="00445FDD" w:rsidRDefault="00445FDD">
      <w:pPr>
        <w:jc w:val="center"/>
        <w:rPr>
          <w:b/>
          <w:sz w:val="22"/>
          <w:szCs w:val="22"/>
        </w:rPr>
      </w:pPr>
    </w:p>
    <w:p w14:paraId="316EFC23" w14:textId="77777777" w:rsidR="00445FDD" w:rsidRDefault="00445FDD">
      <w:pPr>
        <w:jc w:val="center"/>
        <w:rPr>
          <w:b/>
          <w:sz w:val="22"/>
          <w:szCs w:val="22"/>
        </w:rPr>
      </w:pPr>
    </w:p>
    <w:p w14:paraId="643B2FD8" w14:textId="77777777" w:rsidR="00445FDD" w:rsidRDefault="00445FDD">
      <w:pPr>
        <w:jc w:val="center"/>
        <w:rPr>
          <w:b/>
          <w:sz w:val="22"/>
          <w:szCs w:val="22"/>
        </w:rPr>
      </w:pPr>
    </w:p>
    <w:p w14:paraId="26CA1E52" w14:textId="77777777" w:rsidR="00445FDD" w:rsidRDefault="00445FDD">
      <w:pPr>
        <w:jc w:val="center"/>
        <w:rPr>
          <w:b/>
          <w:sz w:val="22"/>
          <w:szCs w:val="22"/>
        </w:rPr>
      </w:pPr>
    </w:p>
    <w:p w14:paraId="3A425A56" w14:textId="77777777" w:rsidR="00445FDD" w:rsidRDefault="00445FDD">
      <w:pPr>
        <w:jc w:val="center"/>
        <w:rPr>
          <w:b/>
          <w:sz w:val="22"/>
          <w:szCs w:val="22"/>
        </w:rPr>
      </w:pPr>
    </w:p>
    <w:p w14:paraId="2732FC98" w14:textId="77777777" w:rsidR="00445FDD" w:rsidRDefault="00445FDD">
      <w:pPr>
        <w:jc w:val="center"/>
        <w:rPr>
          <w:b/>
          <w:sz w:val="22"/>
          <w:szCs w:val="22"/>
        </w:rPr>
      </w:pPr>
    </w:p>
    <w:p w14:paraId="757EA1CF" w14:textId="77777777" w:rsidR="00915C3A" w:rsidRDefault="00915C3A">
      <w:pPr>
        <w:jc w:val="center"/>
        <w:rPr>
          <w:b/>
          <w:sz w:val="22"/>
          <w:szCs w:val="22"/>
        </w:rPr>
      </w:pPr>
    </w:p>
    <w:p w14:paraId="16126735" w14:textId="77777777" w:rsidR="00915C3A" w:rsidRDefault="00915C3A">
      <w:pPr>
        <w:jc w:val="center"/>
        <w:rPr>
          <w:b/>
          <w:sz w:val="22"/>
          <w:szCs w:val="22"/>
        </w:rPr>
      </w:pPr>
    </w:p>
    <w:p w14:paraId="5B0E0A09" w14:textId="77777777" w:rsidR="00915C3A" w:rsidRDefault="00915C3A">
      <w:pPr>
        <w:jc w:val="center"/>
        <w:rPr>
          <w:b/>
          <w:sz w:val="22"/>
          <w:szCs w:val="22"/>
        </w:rPr>
      </w:pPr>
    </w:p>
    <w:p w14:paraId="44A3D46F" w14:textId="77777777" w:rsidR="00915C3A" w:rsidRDefault="008D350C">
      <w:pPr>
        <w:jc w:val="center"/>
        <w:rPr>
          <w:b/>
          <w:sz w:val="22"/>
          <w:szCs w:val="22"/>
        </w:rPr>
      </w:pPr>
      <w:r>
        <w:rPr>
          <w:b/>
          <w:sz w:val="22"/>
          <w:szCs w:val="22"/>
        </w:rPr>
        <w:t xml:space="preserve"> </w:t>
      </w:r>
    </w:p>
    <w:p w14:paraId="5C198602" w14:textId="77777777" w:rsidR="00915C3A" w:rsidRDefault="008D350C">
      <w:pPr>
        <w:ind w:left="6521"/>
        <w:jc w:val="right"/>
        <w:rPr>
          <w:b/>
          <w:sz w:val="22"/>
          <w:szCs w:val="22"/>
        </w:rPr>
      </w:pPr>
      <w:r>
        <w:rPr>
          <w:b/>
          <w:sz w:val="22"/>
          <w:szCs w:val="22"/>
        </w:rPr>
        <w:lastRenderedPageBreak/>
        <w:t>к Извещению о проведении запроса котировок в электронной форме</w:t>
      </w:r>
    </w:p>
    <w:p w14:paraId="5A36D2D7" w14:textId="77777777" w:rsidR="00915C3A" w:rsidRDefault="00915C3A">
      <w:pPr>
        <w:jc w:val="right"/>
        <w:rPr>
          <w:b/>
          <w:sz w:val="22"/>
          <w:szCs w:val="22"/>
        </w:rPr>
      </w:pPr>
    </w:p>
    <w:p w14:paraId="04437353" w14:textId="77777777" w:rsidR="00915C3A" w:rsidRDefault="00915C3A">
      <w:pPr>
        <w:jc w:val="right"/>
        <w:rPr>
          <w:b/>
          <w:sz w:val="22"/>
          <w:szCs w:val="22"/>
        </w:rPr>
      </w:pPr>
    </w:p>
    <w:p w14:paraId="2AABFC3D" w14:textId="77777777" w:rsidR="00915C3A" w:rsidRDefault="008D350C">
      <w:pPr>
        <w:jc w:val="right"/>
        <w:rPr>
          <w:b/>
          <w:sz w:val="22"/>
          <w:szCs w:val="22"/>
        </w:rPr>
      </w:pPr>
      <w:r>
        <w:rPr>
          <w:b/>
          <w:sz w:val="22"/>
          <w:szCs w:val="22"/>
        </w:rPr>
        <w:t xml:space="preserve">                                                            Форма котировочной заявки</w:t>
      </w:r>
    </w:p>
    <w:p w14:paraId="22F875C5" w14:textId="77777777" w:rsidR="00915C3A" w:rsidRDefault="00915C3A">
      <w:pPr>
        <w:jc w:val="right"/>
        <w:rPr>
          <w:b/>
          <w:sz w:val="20"/>
        </w:rPr>
      </w:pPr>
    </w:p>
    <w:p w14:paraId="30CAD697" w14:textId="77777777" w:rsidR="00915C3A" w:rsidRDefault="00915C3A">
      <w:pPr>
        <w:jc w:val="right"/>
        <w:rPr>
          <w:b/>
          <w:sz w:val="20"/>
        </w:rPr>
      </w:pPr>
    </w:p>
    <w:p w14:paraId="70973864" w14:textId="77777777" w:rsidR="00915C3A" w:rsidRDefault="008D350C">
      <w:pPr>
        <w:pStyle w:val="12"/>
        <w:spacing w:line="240" w:lineRule="auto"/>
        <w:ind w:firstLine="0"/>
        <w:jc w:val="center"/>
        <w:rPr>
          <w:rFonts w:ascii="Times New Roman" w:hAnsi="Times New Roman"/>
          <w:b/>
          <w:sz w:val="22"/>
          <w:szCs w:val="22"/>
        </w:rPr>
      </w:pPr>
      <w:r>
        <w:rPr>
          <w:rFonts w:ascii="Times New Roman" w:hAnsi="Times New Roman"/>
          <w:b/>
          <w:sz w:val="22"/>
          <w:szCs w:val="22"/>
        </w:rPr>
        <w:t>ЗАЯВКА НА УЧАСТИЕ В ЗАПРОСЕ КОТИРОВОК В ЭЛЕКТРОННОЙ ФОРМЕ</w:t>
      </w:r>
    </w:p>
    <w:p w14:paraId="745B56DA" w14:textId="77777777" w:rsidR="00915C3A" w:rsidRDefault="00915C3A">
      <w:pPr>
        <w:autoSpaceDE w:val="0"/>
        <w:autoSpaceDN w:val="0"/>
        <w:adjustRightInd w:val="0"/>
        <w:jc w:val="right"/>
        <w:rPr>
          <w:sz w:val="22"/>
          <w:szCs w:val="22"/>
        </w:rPr>
      </w:pPr>
    </w:p>
    <w:p w14:paraId="6F1FD337" w14:textId="77777777" w:rsidR="00915C3A" w:rsidRDefault="008D350C">
      <w:pPr>
        <w:autoSpaceDE w:val="0"/>
        <w:autoSpaceDN w:val="0"/>
        <w:adjustRightInd w:val="0"/>
        <w:jc w:val="right"/>
        <w:rPr>
          <w:sz w:val="22"/>
          <w:szCs w:val="22"/>
        </w:rPr>
      </w:pPr>
      <w:r>
        <w:rPr>
          <w:sz w:val="22"/>
          <w:szCs w:val="22"/>
        </w:rPr>
        <w:t>«___» ______________ 20___г.</w:t>
      </w:r>
    </w:p>
    <w:p w14:paraId="32F6E615" w14:textId="77777777" w:rsidR="00915C3A" w:rsidRDefault="00915C3A">
      <w:pPr>
        <w:pStyle w:val="90"/>
        <w:tabs>
          <w:tab w:val="left" w:pos="708"/>
        </w:tabs>
        <w:spacing w:before="0" w:line="240" w:lineRule="auto"/>
        <w:ind w:left="1584" w:hanging="1584"/>
        <w:rPr>
          <w:rFonts w:ascii="Times New Roman" w:hAnsi="Times New Roman" w:cs="Times New Roman"/>
          <w:i w:val="0"/>
          <w:sz w:val="22"/>
          <w:szCs w:val="22"/>
        </w:rPr>
      </w:pPr>
    </w:p>
    <w:p w14:paraId="44E58C45" w14:textId="77777777" w:rsidR="00915C3A" w:rsidRDefault="008D350C">
      <w:pPr>
        <w:pStyle w:val="90"/>
        <w:tabs>
          <w:tab w:val="left" w:pos="708"/>
        </w:tabs>
        <w:spacing w:before="0" w:line="240" w:lineRule="auto"/>
        <w:ind w:left="1584" w:hanging="1584"/>
        <w:rPr>
          <w:rFonts w:ascii="Times New Roman" w:eastAsiaTheme="minorHAnsi" w:hAnsi="Times New Roman" w:cs="Times New Roman"/>
          <w:b/>
          <w:i w:val="0"/>
          <w:iCs w:val="0"/>
          <w:color w:val="000000"/>
          <w:sz w:val="22"/>
          <w:szCs w:val="22"/>
          <w14:textFill>
            <w14:solidFill>
              <w14:srgbClr w14:val="000000">
                <w14:lumMod w14:val="75000"/>
                <w14:lumOff w14:val="25000"/>
              </w14:srgbClr>
            </w14:solidFill>
          </w14:textFill>
        </w:rPr>
      </w:pPr>
      <w:r>
        <w:rPr>
          <w:rFonts w:ascii="Times New Roman" w:hAnsi="Times New Roman" w:cs="Times New Roman"/>
          <w:b/>
          <w:i w:val="0"/>
          <w:sz w:val="22"/>
          <w:szCs w:val="22"/>
        </w:rPr>
        <w:t>1</w:t>
      </w:r>
      <w:r>
        <w:rPr>
          <w:rFonts w:ascii="Times New Roman" w:eastAsiaTheme="minorHAnsi" w:hAnsi="Times New Roman" w:cs="Times New Roman"/>
          <w:b/>
          <w:i w:val="0"/>
          <w:iCs w:val="0"/>
          <w:color w:val="000000"/>
          <w:sz w:val="22"/>
          <w:szCs w:val="22"/>
          <w14:textFill>
            <w14:solidFill>
              <w14:srgbClr w14:val="000000">
                <w14:lumMod w14:val="75000"/>
                <w14:lumOff w14:val="25000"/>
              </w14:srgbClr>
            </w14:solidFill>
          </w14:textFill>
        </w:rPr>
        <w:t>. Информация об участнике закупки</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662"/>
        <w:gridCol w:w="3180"/>
      </w:tblGrid>
      <w:tr w:rsidR="00915C3A" w14:paraId="7C9A9FC2" w14:textId="77777777">
        <w:trPr>
          <w:jc w:val="center"/>
        </w:trPr>
        <w:tc>
          <w:tcPr>
            <w:tcW w:w="172" w:type="pct"/>
            <w:tcBorders>
              <w:top w:val="single" w:sz="4" w:space="0" w:color="auto"/>
              <w:left w:val="single" w:sz="4" w:space="0" w:color="auto"/>
              <w:bottom w:val="single" w:sz="4" w:space="0" w:color="auto"/>
              <w:right w:val="single" w:sz="4" w:space="0" w:color="auto"/>
            </w:tcBorders>
          </w:tcPr>
          <w:p w14:paraId="35430856" w14:textId="77777777" w:rsidR="00915C3A" w:rsidRDefault="008D350C">
            <w:pPr>
              <w:ind w:right="-244"/>
              <w:rPr>
                <w:sz w:val="22"/>
                <w:szCs w:val="22"/>
              </w:rPr>
            </w:pPr>
            <w:r>
              <w:rPr>
                <w:sz w:val="22"/>
                <w:szCs w:val="22"/>
              </w:rPr>
              <w:t>1</w:t>
            </w:r>
          </w:p>
        </w:tc>
        <w:tc>
          <w:tcPr>
            <w:tcW w:w="3083" w:type="pct"/>
            <w:tcBorders>
              <w:top w:val="single" w:sz="4" w:space="0" w:color="auto"/>
              <w:left w:val="single" w:sz="4" w:space="0" w:color="auto"/>
              <w:bottom w:val="single" w:sz="4" w:space="0" w:color="auto"/>
              <w:right w:val="single" w:sz="4" w:space="0" w:color="auto"/>
            </w:tcBorders>
          </w:tcPr>
          <w:p w14:paraId="67A399D7" w14:textId="77777777" w:rsidR="00915C3A" w:rsidRDefault="008D350C">
            <w:pPr>
              <w:jc w:val="both"/>
              <w:rPr>
                <w:sz w:val="22"/>
                <w:szCs w:val="22"/>
              </w:rPr>
            </w:pPr>
            <w:r>
              <w:rPr>
                <w:sz w:val="22"/>
                <w:szCs w:val="22"/>
              </w:rPr>
              <w:t>Наименование (полное, сокращенное), фирменное наименование (при наличии) участника – юридического лица</w:t>
            </w:r>
          </w:p>
        </w:tc>
        <w:tc>
          <w:tcPr>
            <w:tcW w:w="1745" w:type="pct"/>
            <w:tcBorders>
              <w:top w:val="single" w:sz="4" w:space="0" w:color="auto"/>
              <w:left w:val="single" w:sz="4" w:space="0" w:color="auto"/>
              <w:bottom w:val="single" w:sz="4" w:space="0" w:color="auto"/>
              <w:right w:val="single" w:sz="4" w:space="0" w:color="auto"/>
            </w:tcBorders>
          </w:tcPr>
          <w:p w14:paraId="0A51BBB4" w14:textId="77777777" w:rsidR="00915C3A" w:rsidRDefault="00915C3A">
            <w:pPr>
              <w:rPr>
                <w:sz w:val="22"/>
                <w:szCs w:val="22"/>
              </w:rPr>
            </w:pPr>
          </w:p>
        </w:tc>
      </w:tr>
      <w:tr w:rsidR="00915C3A" w14:paraId="7F3C73E8" w14:textId="77777777">
        <w:trPr>
          <w:jc w:val="center"/>
        </w:trPr>
        <w:tc>
          <w:tcPr>
            <w:tcW w:w="172" w:type="pct"/>
            <w:tcBorders>
              <w:top w:val="single" w:sz="4" w:space="0" w:color="auto"/>
              <w:left w:val="single" w:sz="4" w:space="0" w:color="auto"/>
              <w:bottom w:val="single" w:sz="4" w:space="0" w:color="auto"/>
              <w:right w:val="single" w:sz="4" w:space="0" w:color="auto"/>
            </w:tcBorders>
          </w:tcPr>
          <w:p w14:paraId="52EFDE98" w14:textId="77777777" w:rsidR="00915C3A" w:rsidRDefault="008D350C">
            <w:pPr>
              <w:ind w:right="-244"/>
              <w:rPr>
                <w:sz w:val="22"/>
                <w:szCs w:val="22"/>
              </w:rPr>
            </w:pPr>
            <w:r>
              <w:rPr>
                <w:sz w:val="22"/>
                <w:szCs w:val="22"/>
              </w:rPr>
              <w:t>2</w:t>
            </w:r>
          </w:p>
        </w:tc>
        <w:tc>
          <w:tcPr>
            <w:tcW w:w="3083" w:type="pct"/>
            <w:tcBorders>
              <w:top w:val="single" w:sz="4" w:space="0" w:color="auto"/>
              <w:left w:val="single" w:sz="4" w:space="0" w:color="auto"/>
              <w:bottom w:val="single" w:sz="4" w:space="0" w:color="auto"/>
              <w:right w:val="single" w:sz="4" w:space="0" w:color="auto"/>
            </w:tcBorders>
          </w:tcPr>
          <w:p w14:paraId="573B56A4" w14:textId="77777777" w:rsidR="00915C3A" w:rsidRDefault="008D350C">
            <w:pPr>
              <w:jc w:val="both"/>
              <w:rPr>
                <w:sz w:val="22"/>
                <w:szCs w:val="22"/>
              </w:rPr>
            </w:pPr>
            <w:r>
              <w:rPr>
                <w:sz w:val="22"/>
                <w:szCs w:val="22"/>
              </w:rPr>
              <w:t>Сведения об организационно-правовой форме участника</w:t>
            </w:r>
          </w:p>
        </w:tc>
        <w:tc>
          <w:tcPr>
            <w:tcW w:w="1745" w:type="pct"/>
            <w:tcBorders>
              <w:top w:val="single" w:sz="4" w:space="0" w:color="auto"/>
              <w:left w:val="single" w:sz="4" w:space="0" w:color="auto"/>
              <w:bottom w:val="single" w:sz="4" w:space="0" w:color="auto"/>
              <w:right w:val="single" w:sz="4" w:space="0" w:color="auto"/>
            </w:tcBorders>
          </w:tcPr>
          <w:p w14:paraId="1A77C139" w14:textId="77777777" w:rsidR="00915C3A" w:rsidRDefault="00915C3A">
            <w:pPr>
              <w:rPr>
                <w:sz w:val="22"/>
                <w:szCs w:val="22"/>
              </w:rPr>
            </w:pPr>
          </w:p>
        </w:tc>
      </w:tr>
      <w:tr w:rsidR="00915C3A" w14:paraId="3A0048D7" w14:textId="77777777">
        <w:trPr>
          <w:cantSplit/>
          <w:trHeight w:val="166"/>
          <w:jc w:val="center"/>
        </w:trPr>
        <w:tc>
          <w:tcPr>
            <w:tcW w:w="172" w:type="pct"/>
            <w:tcBorders>
              <w:top w:val="single" w:sz="4" w:space="0" w:color="auto"/>
              <w:left w:val="single" w:sz="4" w:space="0" w:color="auto"/>
              <w:bottom w:val="single" w:sz="4" w:space="0" w:color="auto"/>
              <w:right w:val="single" w:sz="4" w:space="0" w:color="auto"/>
            </w:tcBorders>
          </w:tcPr>
          <w:p w14:paraId="4D378111" w14:textId="77777777" w:rsidR="00915C3A" w:rsidRDefault="008D350C">
            <w:pPr>
              <w:ind w:right="-244"/>
              <w:rPr>
                <w:sz w:val="22"/>
                <w:szCs w:val="22"/>
              </w:rPr>
            </w:pPr>
            <w:r>
              <w:rPr>
                <w:sz w:val="22"/>
                <w:szCs w:val="22"/>
              </w:rPr>
              <w:t>3</w:t>
            </w:r>
          </w:p>
        </w:tc>
        <w:tc>
          <w:tcPr>
            <w:tcW w:w="3083" w:type="pct"/>
            <w:tcBorders>
              <w:top w:val="single" w:sz="4" w:space="0" w:color="auto"/>
              <w:left w:val="single" w:sz="4" w:space="0" w:color="auto"/>
              <w:bottom w:val="single" w:sz="4" w:space="0" w:color="auto"/>
              <w:right w:val="single" w:sz="4" w:space="0" w:color="auto"/>
            </w:tcBorders>
          </w:tcPr>
          <w:p w14:paraId="655F57B1" w14:textId="77777777" w:rsidR="00915C3A" w:rsidRDefault="008D350C">
            <w:pPr>
              <w:jc w:val="both"/>
              <w:rPr>
                <w:sz w:val="22"/>
                <w:szCs w:val="22"/>
              </w:rPr>
            </w:pPr>
            <w:r>
              <w:rPr>
                <w:sz w:val="22"/>
                <w:szCs w:val="22"/>
              </w:rPr>
              <w:t>Юридический и почтовый адрес участника</w:t>
            </w:r>
          </w:p>
        </w:tc>
        <w:tc>
          <w:tcPr>
            <w:tcW w:w="1745" w:type="pct"/>
            <w:tcBorders>
              <w:top w:val="single" w:sz="4" w:space="0" w:color="auto"/>
              <w:left w:val="single" w:sz="4" w:space="0" w:color="auto"/>
              <w:bottom w:val="single" w:sz="4" w:space="0" w:color="auto"/>
              <w:right w:val="single" w:sz="4" w:space="0" w:color="auto"/>
            </w:tcBorders>
          </w:tcPr>
          <w:p w14:paraId="15B41E6F" w14:textId="77777777" w:rsidR="00915C3A" w:rsidRDefault="00915C3A">
            <w:pPr>
              <w:rPr>
                <w:sz w:val="22"/>
                <w:szCs w:val="22"/>
              </w:rPr>
            </w:pPr>
          </w:p>
        </w:tc>
      </w:tr>
      <w:tr w:rsidR="00915C3A" w14:paraId="2C06FE45" w14:textId="77777777">
        <w:trPr>
          <w:trHeight w:val="239"/>
          <w:jc w:val="center"/>
        </w:trPr>
        <w:tc>
          <w:tcPr>
            <w:tcW w:w="172" w:type="pct"/>
            <w:tcBorders>
              <w:top w:val="single" w:sz="4" w:space="0" w:color="auto"/>
              <w:left w:val="single" w:sz="4" w:space="0" w:color="auto"/>
              <w:bottom w:val="single" w:sz="4" w:space="0" w:color="auto"/>
              <w:right w:val="single" w:sz="4" w:space="0" w:color="auto"/>
            </w:tcBorders>
          </w:tcPr>
          <w:p w14:paraId="37F722A5" w14:textId="77777777" w:rsidR="00915C3A" w:rsidRDefault="008D350C">
            <w:pPr>
              <w:ind w:right="-244"/>
              <w:rPr>
                <w:rStyle w:val="afff1"/>
                <w:sz w:val="22"/>
                <w:szCs w:val="22"/>
              </w:rPr>
            </w:pPr>
            <w:r>
              <w:rPr>
                <w:rStyle w:val="afff1"/>
                <w:sz w:val="22"/>
                <w:szCs w:val="22"/>
              </w:rPr>
              <w:t>4</w:t>
            </w:r>
          </w:p>
        </w:tc>
        <w:tc>
          <w:tcPr>
            <w:tcW w:w="3083" w:type="pct"/>
            <w:tcBorders>
              <w:top w:val="single" w:sz="4" w:space="0" w:color="auto"/>
              <w:left w:val="single" w:sz="4" w:space="0" w:color="auto"/>
              <w:bottom w:val="single" w:sz="4" w:space="0" w:color="auto"/>
              <w:right w:val="single" w:sz="4" w:space="0" w:color="auto"/>
            </w:tcBorders>
          </w:tcPr>
          <w:p w14:paraId="1EF8D2CF" w14:textId="77777777" w:rsidR="00915C3A" w:rsidRDefault="008D350C">
            <w:pPr>
              <w:jc w:val="both"/>
              <w:rPr>
                <w:sz w:val="22"/>
                <w:szCs w:val="22"/>
              </w:rPr>
            </w:pPr>
            <w:r>
              <w:rPr>
                <w:sz w:val="22"/>
                <w:szCs w:val="22"/>
              </w:rPr>
              <w:t>ИНН / КПП</w:t>
            </w:r>
          </w:p>
        </w:tc>
        <w:tc>
          <w:tcPr>
            <w:tcW w:w="1745" w:type="pct"/>
            <w:tcBorders>
              <w:top w:val="single" w:sz="4" w:space="0" w:color="auto"/>
              <w:left w:val="single" w:sz="4" w:space="0" w:color="auto"/>
              <w:bottom w:val="single" w:sz="4" w:space="0" w:color="auto"/>
              <w:right w:val="single" w:sz="4" w:space="0" w:color="auto"/>
            </w:tcBorders>
          </w:tcPr>
          <w:p w14:paraId="4ABC11E3" w14:textId="77777777" w:rsidR="00915C3A" w:rsidRDefault="00915C3A">
            <w:pPr>
              <w:rPr>
                <w:sz w:val="22"/>
                <w:szCs w:val="22"/>
              </w:rPr>
            </w:pPr>
          </w:p>
        </w:tc>
      </w:tr>
      <w:tr w:rsidR="00915C3A" w14:paraId="470E892C" w14:textId="77777777">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23555783" w14:textId="77777777" w:rsidR="00915C3A" w:rsidRDefault="008D350C">
            <w:pPr>
              <w:ind w:right="-244"/>
              <w:rPr>
                <w:rStyle w:val="afff1"/>
                <w:sz w:val="22"/>
                <w:szCs w:val="22"/>
              </w:rPr>
            </w:pPr>
            <w:r>
              <w:rPr>
                <w:rStyle w:val="afff1"/>
                <w:sz w:val="22"/>
                <w:szCs w:val="22"/>
              </w:rPr>
              <w:t>5</w:t>
            </w:r>
          </w:p>
        </w:tc>
        <w:tc>
          <w:tcPr>
            <w:tcW w:w="3083" w:type="pct"/>
            <w:tcBorders>
              <w:top w:val="single" w:sz="4" w:space="0" w:color="auto"/>
              <w:left w:val="single" w:sz="4" w:space="0" w:color="auto"/>
              <w:bottom w:val="single" w:sz="4" w:space="0" w:color="auto"/>
              <w:right w:val="single" w:sz="4" w:space="0" w:color="auto"/>
            </w:tcBorders>
          </w:tcPr>
          <w:p w14:paraId="1C0B0A25" w14:textId="77777777" w:rsidR="00915C3A" w:rsidRDefault="008D350C">
            <w:pPr>
              <w:jc w:val="both"/>
              <w:rPr>
                <w:sz w:val="22"/>
                <w:szCs w:val="22"/>
              </w:rPr>
            </w:pPr>
            <w:r>
              <w:rPr>
                <w:sz w:val="22"/>
                <w:szCs w:val="22"/>
              </w:rPr>
              <w:t xml:space="preserve">ОГРН </w:t>
            </w:r>
          </w:p>
        </w:tc>
        <w:tc>
          <w:tcPr>
            <w:tcW w:w="1745" w:type="pct"/>
            <w:tcBorders>
              <w:top w:val="single" w:sz="4" w:space="0" w:color="auto"/>
              <w:left w:val="single" w:sz="4" w:space="0" w:color="auto"/>
              <w:bottom w:val="single" w:sz="4" w:space="0" w:color="auto"/>
              <w:right w:val="single" w:sz="4" w:space="0" w:color="auto"/>
            </w:tcBorders>
          </w:tcPr>
          <w:p w14:paraId="6E90E0D7" w14:textId="77777777" w:rsidR="00915C3A" w:rsidRDefault="00915C3A">
            <w:pPr>
              <w:rPr>
                <w:sz w:val="22"/>
                <w:szCs w:val="22"/>
              </w:rPr>
            </w:pPr>
          </w:p>
        </w:tc>
      </w:tr>
      <w:tr w:rsidR="00915C3A" w14:paraId="6448CFDC" w14:textId="77777777">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13B13A93" w14:textId="77777777" w:rsidR="00915C3A" w:rsidRDefault="008D350C">
            <w:pPr>
              <w:ind w:right="-244"/>
              <w:rPr>
                <w:rStyle w:val="afff1"/>
                <w:sz w:val="22"/>
                <w:szCs w:val="22"/>
              </w:rPr>
            </w:pPr>
            <w:r>
              <w:rPr>
                <w:rStyle w:val="afff1"/>
                <w:sz w:val="22"/>
                <w:szCs w:val="22"/>
              </w:rPr>
              <w:t>6</w:t>
            </w:r>
          </w:p>
        </w:tc>
        <w:tc>
          <w:tcPr>
            <w:tcW w:w="3083" w:type="pct"/>
            <w:tcBorders>
              <w:top w:val="single" w:sz="4" w:space="0" w:color="auto"/>
              <w:left w:val="single" w:sz="4" w:space="0" w:color="auto"/>
              <w:bottom w:val="single" w:sz="4" w:space="0" w:color="auto"/>
              <w:right w:val="single" w:sz="4" w:space="0" w:color="auto"/>
            </w:tcBorders>
          </w:tcPr>
          <w:p w14:paraId="1120C7DC" w14:textId="77777777" w:rsidR="00915C3A" w:rsidRDefault="008D350C">
            <w:pPr>
              <w:jc w:val="both"/>
              <w:rPr>
                <w:sz w:val="22"/>
                <w:szCs w:val="22"/>
              </w:rPr>
            </w:pPr>
            <w:r>
              <w:rPr>
                <w:sz w:val="22"/>
                <w:szCs w:val="22"/>
              </w:rPr>
              <w:t>ОКПО</w:t>
            </w:r>
          </w:p>
        </w:tc>
        <w:tc>
          <w:tcPr>
            <w:tcW w:w="1745" w:type="pct"/>
            <w:tcBorders>
              <w:top w:val="single" w:sz="4" w:space="0" w:color="auto"/>
              <w:left w:val="single" w:sz="4" w:space="0" w:color="auto"/>
              <w:bottom w:val="single" w:sz="4" w:space="0" w:color="auto"/>
              <w:right w:val="single" w:sz="4" w:space="0" w:color="auto"/>
            </w:tcBorders>
          </w:tcPr>
          <w:p w14:paraId="31A00E13" w14:textId="77777777" w:rsidR="00915C3A" w:rsidRDefault="00915C3A">
            <w:pPr>
              <w:rPr>
                <w:sz w:val="22"/>
                <w:szCs w:val="22"/>
              </w:rPr>
            </w:pPr>
          </w:p>
        </w:tc>
      </w:tr>
      <w:tr w:rsidR="00915C3A" w14:paraId="04F48FE0" w14:textId="77777777">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585B0668" w14:textId="77777777" w:rsidR="00915C3A" w:rsidRDefault="008D350C">
            <w:pPr>
              <w:ind w:right="-244"/>
              <w:rPr>
                <w:rStyle w:val="afff1"/>
                <w:sz w:val="22"/>
                <w:szCs w:val="22"/>
              </w:rPr>
            </w:pPr>
            <w:r>
              <w:rPr>
                <w:rStyle w:val="afff1"/>
                <w:sz w:val="22"/>
                <w:szCs w:val="22"/>
              </w:rPr>
              <w:t>7</w:t>
            </w:r>
          </w:p>
        </w:tc>
        <w:tc>
          <w:tcPr>
            <w:tcW w:w="3083" w:type="pct"/>
            <w:tcBorders>
              <w:top w:val="single" w:sz="4" w:space="0" w:color="auto"/>
              <w:left w:val="single" w:sz="4" w:space="0" w:color="auto"/>
              <w:bottom w:val="single" w:sz="4" w:space="0" w:color="auto"/>
              <w:right w:val="single" w:sz="4" w:space="0" w:color="auto"/>
            </w:tcBorders>
          </w:tcPr>
          <w:p w14:paraId="3711BBAB" w14:textId="77777777" w:rsidR="00915C3A" w:rsidRDefault="008D350C">
            <w:pPr>
              <w:jc w:val="both"/>
              <w:rPr>
                <w:sz w:val="22"/>
                <w:szCs w:val="22"/>
              </w:rPr>
            </w:pPr>
            <w:r>
              <w:rPr>
                <w:sz w:val="22"/>
                <w:szCs w:val="22"/>
              </w:rPr>
              <w:t>ОКАТО</w:t>
            </w:r>
          </w:p>
        </w:tc>
        <w:tc>
          <w:tcPr>
            <w:tcW w:w="1745" w:type="pct"/>
            <w:tcBorders>
              <w:top w:val="single" w:sz="4" w:space="0" w:color="auto"/>
              <w:left w:val="single" w:sz="4" w:space="0" w:color="auto"/>
              <w:bottom w:val="single" w:sz="4" w:space="0" w:color="auto"/>
              <w:right w:val="single" w:sz="4" w:space="0" w:color="auto"/>
            </w:tcBorders>
          </w:tcPr>
          <w:p w14:paraId="3E595A93" w14:textId="77777777" w:rsidR="00915C3A" w:rsidRDefault="00915C3A">
            <w:pPr>
              <w:rPr>
                <w:sz w:val="22"/>
                <w:szCs w:val="22"/>
              </w:rPr>
            </w:pPr>
          </w:p>
        </w:tc>
      </w:tr>
      <w:tr w:rsidR="00915C3A" w14:paraId="3FB89AC9" w14:textId="77777777">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35402904" w14:textId="77777777" w:rsidR="00915C3A" w:rsidRDefault="008D350C">
            <w:pPr>
              <w:ind w:right="-244"/>
              <w:rPr>
                <w:rStyle w:val="afff1"/>
                <w:sz w:val="22"/>
                <w:szCs w:val="22"/>
              </w:rPr>
            </w:pPr>
            <w:r>
              <w:rPr>
                <w:rStyle w:val="afff1"/>
                <w:sz w:val="22"/>
                <w:szCs w:val="22"/>
              </w:rPr>
              <w:t>8</w:t>
            </w:r>
          </w:p>
        </w:tc>
        <w:tc>
          <w:tcPr>
            <w:tcW w:w="3083" w:type="pct"/>
            <w:tcBorders>
              <w:top w:val="single" w:sz="4" w:space="0" w:color="auto"/>
              <w:left w:val="single" w:sz="4" w:space="0" w:color="auto"/>
              <w:bottom w:val="single" w:sz="4" w:space="0" w:color="auto"/>
              <w:right w:val="single" w:sz="4" w:space="0" w:color="auto"/>
            </w:tcBorders>
          </w:tcPr>
          <w:p w14:paraId="79725178" w14:textId="77777777" w:rsidR="00915C3A" w:rsidRDefault="008D350C">
            <w:pPr>
              <w:jc w:val="both"/>
              <w:rPr>
                <w:sz w:val="22"/>
                <w:szCs w:val="22"/>
              </w:rPr>
            </w:pPr>
            <w:r>
              <w:rPr>
                <w:sz w:val="22"/>
                <w:szCs w:val="22"/>
              </w:rPr>
              <w:t>ОКТМО</w:t>
            </w:r>
          </w:p>
        </w:tc>
        <w:tc>
          <w:tcPr>
            <w:tcW w:w="1745" w:type="pct"/>
            <w:tcBorders>
              <w:top w:val="single" w:sz="4" w:space="0" w:color="auto"/>
              <w:left w:val="single" w:sz="4" w:space="0" w:color="auto"/>
              <w:bottom w:val="single" w:sz="4" w:space="0" w:color="auto"/>
              <w:right w:val="single" w:sz="4" w:space="0" w:color="auto"/>
            </w:tcBorders>
          </w:tcPr>
          <w:p w14:paraId="31AC72B0" w14:textId="77777777" w:rsidR="00915C3A" w:rsidRDefault="00915C3A">
            <w:pPr>
              <w:rPr>
                <w:sz w:val="22"/>
                <w:szCs w:val="22"/>
              </w:rPr>
            </w:pPr>
          </w:p>
        </w:tc>
      </w:tr>
      <w:tr w:rsidR="00915C3A" w14:paraId="58F220E2" w14:textId="77777777">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2816EA7C" w14:textId="77777777" w:rsidR="00915C3A" w:rsidRDefault="008D350C">
            <w:pPr>
              <w:ind w:right="-244"/>
              <w:rPr>
                <w:sz w:val="22"/>
                <w:szCs w:val="22"/>
              </w:rPr>
            </w:pPr>
            <w:r>
              <w:rPr>
                <w:sz w:val="22"/>
                <w:szCs w:val="22"/>
              </w:rPr>
              <w:t>9</w:t>
            </w:r>
          </w:p>
        </w:tc>
        <w:tc>
          <w:tcPr>
            <w:tcW w:w="3083" w:type="pct"/>
            <w:tcBorders>
              <w:top w:val="single" w:sz="4" w:space="0" w:color="auto"/>
              <w:left w:val="single" w:sz="4" w:space="0" w:color="auto"/>
              <w:bottom w:val="single" w:sz="4" w:space="0" w:color="auto"/>
              <w:right w:val="single" w:sz="4" w:space="0" w:color="auto"/>
            </w:tcBorders>
          </w:tcPr>
          <w:p w14:paraId="122E6C3E" w14:textId="77777777" w:rsidR="00915C3A" w:rsidRDefault="008D350C">
            <w:pPr>
              <w:jc w:val="both"/>
              <w:rPr>
                <w:sz w:val="22"/>
                <w:szCs w:val="22"/>
              </w:rPr>
            </w:pPr>
            <w:r>
              <w:rPr>
                <w:sz w:val="22"/>
                <w:szCs w:val="22"/>
              </w:rPr>
              <w:t>банковские реквизиты</w:t>
            </w:r>
          </w:p>
        </w:tc>
        <w:tc>
          <w:tcPr>
            <w:tcW w:w="1745" w:type="pct"/>
            <w:tcBorders>
              <w:top w:val="single" w:sz="4" w:space="0" w:color="auto"/>
              <w:left w:val="single" w:sz="4" w:space="0" w:color="auto"/>
              <w:bottom w:val="single" w:sz="4" w:space="0" w:color="auto"/>
              <w:right w:val="single" w:sz="4" w:space="0" w:color="auto"/>
            </w:tcBorders>
          </w:tcPr>
          <w:p w14:paraId="19FB4E28" w14:textId="77777777" w:rsidR="00915C3A" w:rsidRDefault="00915C3A">
            <w:pPr>
              <w:rPr>
                <w:sz w:val="22"/>
                <w:szCs w:val="22"/>
              </w:rPr>
            </w:pPr>
          </w:p>
        </w:tc>
      </w:tr>
      <w:tr w:rsidR="00915C3A" w14:paraId="68FCF4D6" w14:textId="77777777">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5BE45B76" w14:textId="77777777" w:rsidR="00915C3A" w:rsidRDefault="008D350C">
            <w:pPr>
              <w:ind w:right="-244"/>
              <w:rPr>
                <w:sz w:val="22"/>
                <w:szCs w:val="22"/>
              </w:rPr>
            </w:pPr>
            <w:r>
              <w:rPr>
                <w:sz w:val="22"/>
                <w:szCs w:val="22"/>
              </w:rPr>
              <w:t>10</w:t>
            </w:r>
          </w:p>
        </w:tc>
        <w:tc>
          <w:tcPr>
            <w:tcW w:w="3083" w:type="pct"/>
            <w:tcBorders>
              <w:top w:val="single" w:sz="4" w:space="0" w:color="auto"/>
              <w:left w:val="single" w:sz="4" w:space="0" w:color="auto"/>
              <w:bottom w:val="single" w:sz="4" w:space="0" w:color="auto"/>
              <w:right w:val="single" w:sz="4" w:space="0" w:color="auto"/>
            </w:tcBorders>
          </w:tcPr>
          <w:p w14:paraId="6295A424" w14:textId="77777777" w:rsidR="00915C3A" w:rsidRDefault="008D350C">
            <w:pPr>
              <w:rPr>
                <w:sz w:val="22"/>
                <w:szCs w:val="22"/>
              </w:rPr>
            </w:pPr>
            <w:r>
              <w:rPr>
                <w:sz w:val="22"/>
                <w:szCs w:val="22"/>
              </w:rPr>
              <w:t>Режим налогообложения в соответствии с Налоговым Кодексом РФ</w:t>
            </w:r>
          </w:p>
        </w:tc>
        <w:tc>
          <w:tcPr>
            <w:tcW w:w="1745" w:type="pct"/>
            <w:tcBorders>
              <w:top w:val="single" w:sz="4" w:space="0" w:color="auto"/>
              <w:left w:val="single" w:sz="4" w:space="0" w:color="auto"/>
              <w:bottom w:val="single" w:sz="4" w:space="0" w:color="auto"/>
              <w:right w:val="single" w:sz="4" w:space="0" w:color="auto"/>
            </w:tcBorders>
          </w:tcPr>
          <w:p w14:paraId="21C6F6F6" w14:textId="77777777" w:rsidR="00915C3A" w:rsidRDefault="00915C3A">
            <w:pPr>
              <w:rPr>
                <w:sz w:val="22"/>
                <w:szCs w:val="22"/>
              </w:rPr>
            </w:pPr>
          </w:p>
        </w:tc>
      </w:tr>
      <w:tr w:rsidR="00915C3A" w14:paraId="342F8290" w14:textId="77777777">
        <w:trPr>
          <w:cantSplit/>
          <w:trHeight w:val="151"/>
          <w:jc w:val="center"/>
        </w:trPr>
        <w:tc>
          <w:tcPr>
            <w:tcW w:w="172" w:type="pct"/>
            <w:tcBorders>
              <w:top w:val="single" w:sz="4" w:space="0" w:color="auto"/>
              <w:left w:val="single" w:sz="4" w:space="0" w:color="auto"/>
              <w:bottom w:val="single" w:sz="4" w:space="0" w:color="auto"/>
              <w:right w:val="single" w:sz="4" w:space="0" w:color="auto"/>
            </w:tcBorders>
          </w:tcPr>
          <w:p w14:paraId="4B499BCB" w14:textId="77777777" w:rsidR="00915C3A" w:rsidRDefault="008D350C">
            <w:pPr>
              <w:ind w:right="-244"/>
              <w:rPr>
                <w:sz w:val="22"/>
                <w:szCs w:val="22"/>
              </w:rPr>
            </w:pPr>
            <w:r>
              <w:rPr>
                <w:sz w:val="22"/>
                <w:szCs w:val="22"/>
              </w:rPr>
              <w:t>11</w:t>
            </w:r>
          </w:p>
        </w:tc>
        <w:tc>
          <w:tcPr>
            <w:tcW w:w="3083" w:type="pct"/>
            <w:tcBorders>
              <w:top w:val="single" w:sz="4" w:space="0" w:color="auto"/>
              <w:left w:val="single" w:sz="4" w:space="0" w:color="auto"/>
              <w:bottom w:val="single" w:sz="4" w:space="0" w:color="auto"/>
              <w:right w:val="single" w:sz="4" w:space="0" w:color="auto"/>
            </w:tcBorders>
          </w:tcPr>
          <w:p w14:paraId="61EAA3B8" w14:textId="77777777" w:rsidR="00915C3A" w:rsidRDefault="008D350C">
            <w:pPr>
              <w:rPr>
                <w:sz w:val="22"/>
                <w:szCs w:val="22"/>
              </w:rPr>
            </w:pPr>
            <w:r>
              <w:rPr>
                <w:sz w:val="22"/>
                <w:szCs w:val="22"/>
              </w:rPr>
              <w:t>Ставка НДС</w:t>
            </w:r>
          </w:p>
        </w:tc>
        <w:tc>
          <w:tcPr>
            <w:tcW w:w="1745" w:type="pct"/>
            <w:tcBorders>
              <w:top w:val="single" w:sz="4" w:space="0" w:color="auto"/>
              <w:left w:val="single" w:sz="4" w:space="0" w:color="auto"/>
              <w:bottom w:val="single" w:sz="4" w:space="0" w:color="auto"/>
              <w:right w:val="single" w:sz="4" w:space="0" w:color="auto"/>
            </w:tcBorders>
          </w:tcPr>
          <w:p w14:paraId="0197B60B" w14:textId="77777777" w:rsidR="00915C3A" w:rsidRDefault="00915C3A">
            <w:pPr>
              <w:rPr>
                <w:sz w:val="22"/>
                <w:szCs w:val="22"/>
              </w:rPr>
            </w:pPr>
          </w:p>
        </w:tc>
      </w:tr>
      <w:tr w:rsidR="00915C3A" w14:paraId="4BFB8850" w14:textId="77777777">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1DB09B7E" w14:textId="77777777" w:rsidR="00915C3A" w:rsidRDefault="008D350C">
            <w:pPr>
              <w:ind w:right="-244"/>
              <w:rPr>
                <w:sz w:val="22"/>
                <w:szCs w:val="22"/>
              </w:rPr>
            </w:pPr>
            <w:r>
              <w:rPr>
                <w:sz w:val="22"/>
                <w:szCs w:val="22"/>
              </w:rPr>
              <w:t>12</w:t>
            </w:r>
          </w:p>
        </w:tc>
        <w:tc>
          <w:tcPr>
            <w:tcW w:w="3083" w:type="pct"/>
            <w:tcBorders>
              <w:top w:val="single" w:sz="4" w:space="0" w:color="auto"/>
              <w:left w:val="single" w:sz="4" w:space="0" w:color="auto"/>
              <w:bottom w:val="single" w:sz="4" w:space="0" w:color="auto"/>
              <w:right w:val="single" w:sz="4" w:space="0" w:color="auto"/>
            </w:tcBorders>
          </w:tcPr>
          <w:p w14:paraId="1B49F333" w14:textId="77777777" w:rsidR="00915C3A" w:rsidRDefault="008D350C">
            <w:pPr>
              <w:rPr>
                <w:sz w:val="22"/>
                <w:szCs w:val="22"/>
              </w:rPr>
            </w:pPr>
            <w:r>
              <w:rPr>
                <w:sz w:val="22"/>
                <w:szCs w:val="22"/>
              </w:rPr>
              <w:t>Фамилия, Имя, Отчество руководителя Участника, имеющего право подписи согласно учредительным документам Участника или доверенности, с указанием должности</w:t>
            </w:r>
          </w:p>
        </w:tc>
        <w:tc>
          <w:tcPr>
            <w:tcW w:w="1745" w:type="pct"/>
            <w:tcBorders>
              <w:top w:val="single" w:sz="4" w:space="0" w:color="auto"/>
              <w:left w:val="single" w:sz="4" w:space="0" w:color="auto"/>
              <w:bottom w:val="single" w:sz="4" w:space="0" w:color="auto"/>
              <w:right w:val="single" w:sz="4" w:space="0" w:color="auto"/>
            </w:tcBorders>
          </w:tcPr>
          <w:p w14:paraId="7F03B31E" w14:textId="77777777" w:rsidR="00915C3A" w:rsidRDefault="00915C3A">
            <w:pPr>
              <w:rPr>
                <w:sz w:val="22"/>
                <w:szCs w:val="22"/>
              </w:rPr>
            </w:pPr>
          </w:p>
        </w:tc>
      </w:tr>
      <w:tr w:rsidR="00915C3A" w14:paraId="58FE06ED" w14:textId="77777777">
        <w:trPr>
          <w:gridAfter w:val="1"/>
          <w:wAfter w:w="1745" w:type="pct"/>
          <w:trHeight w:val="207"/>
          <w:jc w:val="center"/>
        </w:trPr>
        <w:tc>
          <w:tcPr>
            <w:tcW w:w="172" w:type="pct"/>
            <w:vMerge w:val="restart"/>
            <w:tcBorders>
              <w:top w:val="single" w:sz="4" w:space="0" w:color="auto"/>
              <w:left w:val="single" w:sz="4" w:space="0" w:color="auto"/>
              <w:right w:val="single" w:sz="4" w:space="0" w:color="auto"/>
            </w:tcBorders>
          </w:tcPr>
          <w:p w14:paraId="0BA9316B" w14:textId="77777777" w:rsidR="00915C3A" w:rsidRDefault="00915C3A">
            <w:pPr>
              <w:ind w:right="-244"/>
              <w:rPr>
                <w:rStyle w:val="afff1"/>
                <w:sz w:val="22"/>
                <w:szCs w:val="22"/>
              </w:rPr>
            </w:pPr>
          </w:p>
        </w:tc>
        <w:tc>
          <w:tcPr>
            <w:tcW w:w="3083" w:type="pct"/>
          </w:tcPr>
          <w:p w14:paraId="74D98CDE" w14:textId="77777777" w:rsidR="00915C3A" w:rsidRDefault="008D350C">
            <w:pPr>
              <w:jc w:val="both"/>
              <w:rPr>
                <w:sz w:val="22"/>
                <w:szCs w:val="22"/>
              </w:rPr>
            </w:pPr>
            <w:r>
              <w:rPr>
                <w:sz w:val="22"/>
                <w:szCs w:val="22"/>
              </w:rPr>
              <w:t>номер телефона</w:t>
            </w:r>
          </w:p>
        </w:tc>
      </w:tr>
      <w:tr w:rsidR="00915C3A" w14:paraId="0D2E1135" w14:textId="77777777">
        <w:trPr>
          <w:trHeight w:val="285"/>
          <w:jc w:val="center"/>
        </w:trPr>
        <w:tc>
          <w:tcPr>
            <w:tcW w:w="172" w:type="pct"/>
            <w:vMerge/>
            <w:tcBorders>
              <w:left w:val="single" w:sz="4" w:space="0" w:color="auto"/>
              <w:right w:val="single" w:sz="4" w:space="0" w:color="auto"/>
            </w:tcBorders>
          </w:tcPr>
          <w:p w14:paraId="245C89B1" w14:textId="77777777" w:rsidR="00915C3A" w:rsidRDefault="00915C3A">
            <w:pPr>
              <w:ind w:right="-244"/>
              <w:rPr>
                <w:rStyle w:val="afff1"/>
                <w:sz w:val="22"/>
                <w:szCs w:val="22"/>
              </w:rPr>
            </w:pPr>
          </w:p>
        </w:tc>
        <w:tc>
          <w:tcPr>
            <w:tcW w:w="3083" w:type="pct"/>
            <w:tcBorders>
              <w:top w:val="single" w:sz="4" w:space="0" w:color="auto"/>
              <w:left w:val="single" w:sz="4" w:space="0" w:color="auto"/>
              <w:right w:val="single" w:sz="4" w:space="0" w:color="auto"/>
            </w:tcBorders>
          </w:tcPr>
          <w:p w14:paraId="0D1B0BBE" w14:textId="77777777" w:rsidR="00915C3A" w:rsidRDefault="008D350C">
            <w:pPr>
              <w:jc w:val="both"/>
              <w:rPr>
                <w:sz w:val="22"/>
                <w:szCs w:val="22"/>
              </w:rPr>
            </w:pPr>
            <w:r>
              <w:rPr>
                <w:sz w:val="22"/>
                <w:szCs w:val="22"/>
              </w:rPr>
              <w:t>электронный адрес</w:t>
            </w:r>
          </w:p>
        </w:tc>
        <w:tc>
          <w:tcPr>
            <w:tcW w:w="1745" w:type="pct"/>
            <w:tcBorders>
              <w:top w:val="single" w:sz="4" w:space="0" w:color="auto"/>
              <w:left w:val="single" w:sz="4" w:space="0" w:color="auto"/>
              <w:right w:val="single" w:sz="4" w:space="0" w:color="auto"/>
            </w:tcBorders>
          </w:tcPr>
          <w:p w14:paraId="619E3397" w14:textId="77777777" w:rsidR="00915C3A" w:rsidRDefault="00915C3A">
            <w:pPr>
              <w:rPr>
                <w:sz w:val="22"/>
                <w:szCs w:val="22"/>
              </w:rPr>
            </w:pPr>
          </w:p>
        </w:tc>
      </w:tr>
      <w:tr w:rsidR="00915C3A" w14:paraId="00E07468" w14:textId="77777777">
        <w:trPr>
          <w:trHeight w:val="148"/>
          <w:jc w:val="center"/>
        </w:trPr>
        <w:tc>
          <w:tcPr>
            <w:tcW w:w="172" w:type="pct"/>
            <w:tcBorders>
              <w:top w:val="single" w:sz="4" w:space="0" w:color="auto"/>
              <w:left w:val="single" w:sz="4" w:space="0" w:color="auto"/>
              <w:bottom w:val="single" w:sz="4" w:space="0" w:color="auto"/>
              <w:right w:val="single" w:sz="4" w:space="0" w:color="auto"/>
            </w:tcBorders>
          </w:tcPr>
          <w:p w14:paraId="3B56E091" w14:textId="77777777" w:rsidR="00915C3A" w:rsidRDefault="008D350C">
            <w:pPr>
              <w:ind w:right="-244"/>
              <w:rPr>
                <w:rStyle w:val="afff1"/>
                <w:sz w:val="22"/>
                <w:szCs w:val="22"/>
              </w:rPr>
            </w:pPr>
            <w:r>
              <w:rPr>
                <w:rStyle w:val="afff1"/>
                <w:sz w:val="22"/>
                <w:szCs w:val="22"/>
              </w:rPr>
              <w:t>13</w:t>
            </w:r>
          </w:p>
        </w:tc>
        <w:tc>
          <w:tcPr>
            <w:tcW w:w="3083" w:type="pct"/>
            <w:tcBorders>
              <w:top w:val="single" w:sz="4" w:space="0" w:color="auto"/>
              <w:left w:val="single" w:sz="4" w:space="0" w:color="auto"/>
              <w:bottom w:val="single" w:sz="4" w:space="0" w:color="auto"/>
              <w:right w:val="single" w:sz="4" w:space="0" w:color="auto"/>
            </w:tcBorders>
          </w:tcPr>
          <w:p w14:paraId="0EF1EB01" w14:textId="77777777" w:rsidR="00915C3A" w:rsidRDefault="008D350C">
            <w:pPr>
              <w:jc w:val="both"/>
              <w:rPr>
                <w:sz w:val="22"/>
                <w:szCs w:val="22"/>
              </w:rPr>
            </w:pPr>
            <w:r>
              <w:rPr>
                <w:sz w:val="22"/>
                <w:szCs w:val="22"/>
              </w:rPr>
              <w:t>ФИО, электронный адрес и телефон контактного лица</w:t>
            </w:r>
          </w:p>
        </w:tc>
        <w:tc>
          <w:tcPr>
            <w:tcW w:w="1745" w:type="pct"/>
            <w:tcBorders>
              <w:top w:val="single" w:sz="4" w:space="0" w:color="auto"/>
              <w:left w:val="single" w:sz="4" w:space="0" w:color="auto"/>
              <w:bottom w:val="single" w:sz="4" w:space="0" w:color="auto"/>
              <w:right w:val="single" w:sz="4" w:space="0" w:color="auto"/>
            </w:tcBorders>
          </w:tcPr>
          <w:p w14:paraId="71D12E0C" w14:textId="77777777" w:rsidR="00915C3A" w:rsidRDefault="00915C3A">
            <w:pPr>
              <w:rPr>
                <w:sz w:val="22"/>
                <w:szCs w:val="22"/>
              </w:rPr>
            </w:pPr>
          </w:p>
        </w:tc>
      </w:tr>
    </w:tbl>
    <w:p w14:paraId="3DDE5894" w14:textId="77777777" w:rsidR="00915C3A" w:rsidRDefault="00915C3A">
      <w:pPr>
        <w:pStyle w:val="90"/>
        <w:tabs>
          <w:tab w:val="left" w:pos="708"/>
        </w:tabs>
        <w:spacing w:before="0" w:line="240" w:lineRule="auto"/>
        <w:rPr>
          <w:rFonts w:ascii="Times New Roman" w:hAnsi="Times New Roman" w:cs="Times New Roman"/>
          <w:color w:val="000000"/>
          <w:sz w:val="22"/>
          <w:szCs w:val="22"/>
          <w14:textFill>
            <w14:solidFill>
              <w14:srgbClr w14:val="000000">
                <w14:lumMod w14:val="75000"/>
                <w14:lumOff w14:val="25000"/>
              </w14:srgbClr>
            </w14:solidFill>
          </w14:textFill>
        </w:rPr>
      </w:pPr>
    </w:p>
    <w:p w14:paraId="15F8F259" w14:textId="77777777" w:rsidR="00915C3A" w:rsidRDefault="008D350C">
      <w:pPr>
        <w:pStyle w:val="90"/>
        <w:tabs>
          <w:tab w:val="left" w:pos="708"/>
        </w:tabs>
        <w:spacing w:before="0" w:line="240" w:lineRule="auto"/>
        <w:rPr>
          <w:rFonts w:ascii="Times New Roman" w:hAnsi="Times New Roman" w:cs="Times New Roman"/>
          <w:color w:val="000000"/>
          <w:sz w:val="22"/>
          <w:szCs w:val="22"/>
          <w14:textFill>
            <w14:solidFill>
              <w14:srgbClr w14:val="000000">
                <w14:lumMod w14:val="75000"/>
                <w14:lumOff w14:val="25000"/>
              </w14:srgbClr>
            </w14:solidFill>
          </w14:textFill>
        </w:rPr>
      </w:pPr>
      <w:r>
        <w:rPr>
          <w:rFonts w:ascii="Times New Roman" w:hAnsi="Times New Roman" w:cs="Times New Roman"/>
          <w:color w:val="000000"/>
          <w:sz w:val="22"/>
          <w:szCs w:val="22"/>
          <w14:textFill>
            <w14:solidFill>
              <w14:srgbClr w14:val="000000">
                <w14:lumMod w14:val="75000"/>
                <w14:lumOff w14:val="25000"/>
              </w14:srgbClr>
            </w14:solidFill>
          </w14:textFill>
        </w:rPr>
        <w:t>или</w:t>
      </w:r>
    </w:p>
    <w:p w14:paraId="0A75F157" w14:textId="77777777" w:rsidR="00915C3A" w:rsidRDefault="00915C3A">
      <w:pPr>
        <w:rPr>
          <w:sz w:val="22"/>
          <w:szCs w:val="22"/>
          <w:lang w:eastAsia="en-US"/>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5661"/>
        <w:gridCol w:w="3225"/>
      </w:tblGrid>
      <w:tr w:rsidR="00915C3A" w14:paraId="0E5CE085" w14:textId="77777777">
        <w:trPr>
          <w:trHeight w:val="192"/>
          <w:jc w:val="center"/>
        </w:trPr>
        <w:tc>
          <w:tcPr>
            <w:tcW w:w="166" w:type="pct"/>
            <w:tcBorders>
              <w:top w:val="single" w:sz="4" w:space="0" w:color="auto"/>
              <w:left w:val="single" w:sz="4" w:space="0" w:color="auto"/>
              <w:bottom w:val="single" w:sz="4" w:space="0" w:color="auto"/>
              <w:right w:val="single" w:sz="4" w:space="0" w:color="auto"/>
            </w:tcBorders>
          </w:tcPr>
          <w:p w14:paraId="69B84223" w14:textId="77777777" w:rsidR="00915C3A" w:rsidRDefault="008D350C">
            <w:pPr>
              <w:jc w:val="both"/>
              <w:rPr>
                <w:sz w:val="22"/>
                <w:szCs w:val="22"/>
              </w:rPr>
            </w:pPr>
            <w:r>
              <w:rPr>
                <w:sz w:val="22"/>
                <w:szCs w:val="22"/>
              </w:rPr>
              <w:t>1</w:t>
            </w:r>
          </w:p>
        </w:tc>
        <w:tc>
          <w:tcPr>
            <w:tcW w:w="3078" w:type="pct"/>
            <w:tcBorders>
              <w:top w:val="single" w:sz="4" w:space="0" w:color="auto"/>
              <w:left w:val="single" w:sz="4" w:space="0" w:color="auto"/>
              <w:bottom w:val="single" w:sz="4" w:space="0" w:color="auto"/>
              <w:right w:val="single" w:sz="4" w:space="0" w:color="auto"/>
            </w:tcBorders>
          </w:tcPr>
          <w:p w14:paraId="5CCE2702" w14:textId="77777777" w:rsidR="00915C3A" w:rsidRDefault="008D350C">
            <w:pPr>
              <w:jc w:val="both"/>
              <w:rPr>
                <w:i/>
                <w:sz w:val="22"/>
                <w:szCs w:val="22"/>
              </w:rPr>
            </w:pPr>
            <w:r>
              <w:rPr>
                <w:sz w:val="22"/>
                <w:szCs w:val="22"/>
              </w:rPr>
              <w:t>Фамилия, имя, отчество (при наличии) -  физическое лицо</w:t>
            </w:r>
          </w:p>
        </w:tc>
        <w:tc>
          <w:tcPr>
            <w:tcW w:w="1751" w:type="pct"/>
            <w:tcBorders>
              <w:top w:val="single" w:sz="4" w:space="0" w:color="auto"/>
              <w:left w:val="single" w:sz="4" w:space="0" w:color="auto"/>
              <w:bottom w:val="single" w:sz="4" w:space="0" w:color="auto"/>
              <w:right w:val="single" w:sz="4" w:space="0" w:color="auto"/>
            </w:tcBorders>
          </w:tcPr>
          <w:p w14:paraId="6BBB5FF3" w14:textId="77777777" w:rsidR="00915C3A" w:rsidRDefault="00915C3A">
            <w:pPr>
              <w:rPr>
                <w:sz w:val="22"/>
                <w:szCs w:val="22"/>
              </w:rPr>
            </w:pPr>
          </w:p>
        </w:tc>
      </w:tr>
      <w:tr w:rsidR="00915C3A" w14:paraId="59E197B4" w14:textId="77777777">
        <w:trPr>
          <w:trHeight w:val="159"/>
          <w:jc w:val="center"/>
        </w:trPr>
        <w:tc>
          <w:tcPr>
            <w:tcW w:w="166" w:type="pct"/>
            <w:vMerge w:val="restart"/>
            <w:tcBorders>
              <w:top w:val="single" w:sz="4" w:space="0" w:color="auto"/>
              <w:left w:val="single" w:sz="4" w:space="0" w:color="auto"/>
              <w:right w:val="single" w:sz="4" w:space="0" w:color="auto"/>
            </w:tcBorders>
          </w:tcPr>
          <w:p w14:paraId="1C1E0FE2" w14:textId="77777777" w:rsidR="00915C3A" w:rsidRDefault="008D350C">
            <w:pPr>
              <w:jc w:val="both"/>
              <w:rPr>
                <w:sz w:val="22"/>
                <w:szCs w:val="22"/>
              </w:rPr>
            </w:pPr>
            <w:r>
              <w:rPr>
                <w:sz w:val="22"/>
                <w:szCs w:val="22"/>
              </w:rPr>
              <w:t>2</w:t>
            </w:r>
          </w:p>
        </w:tc>
        <w:tc>
          <w:tcPr>
            <w:tcW w:w="4834" w:type="pct"/>
            <w:gridSpan w:val="2"/>
            <w:tcBorders>
              <w:top w:val="single" w:sz="4" w:space="0" w:color="auto"/>
              <w:left w:val="single" w:sz="4" w:space="0" w:color="auto"/>
              <w:bottom w:val="single" w:sz="4" w:space="0" w:color="auto"/>
              <w:right w:val="single" w:sz="4" w:space="0" w:color="auto"/>
            </w:tcBorders>
          </w:tcPr>
          <w:p w14:paraId="4854021B" w14:textId="77777777" w:rsidR="00915C3A" w:rsidRDefault="008D350C">
            <w:pPr>
              <w:rPr>
                <w:sz w:val="22"/>
                <w:szCs w:val="22"/>
              </w:rPr>
            </w:pPr>
            <w:r>
              <w:rPr>
                <w:sz w:val="22"/>
                <w:szCs w:val="22"/>
              </w:rPr>
              <w:t>Паспортные данные:</w:t>
            </w:r>
          </w:p>
        </w:tc>
      </w:tr>
      <w:tr w:rsidR="00915C3A" w14:paraId="61EA421B" w14:textId="77777777">
        <w:trPr>
          <w:trHeight w:val="131"/>
          <w:jc w:val="center"/>
        </w:trPr>
        <w:tc>
          <w:tcPr>
            <w:tcW w:w="166" w:type="pct"/>
            <w:vMerge/>
            <w:tcBorders>
              <w:left w:val="single" w:sz="4" w:space="0" w:color="auto"/>
              <w:right w:val="single" w:sz="4" w:space="0" w:color="auto"/>
            </w:tcBorders>
          </w:tcPr>
          <w:p w14:paraId="3E85C2AF" w14:textId="77777777" w:rsidR="00915C3A" w:rsidRDefault="00915C3A">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2C8A9BCD" w14:textId="77777777" w:rsidR="00915C3A" w:rsidRDefault="008D350C">
            <w:pPr>
              <w:jc w:val="both"/>
              <w:rPr>
                <w:sz w:val="22"/>
                <w:szCs w:val="22"/>
              </w:rPr>
            </w:pPr>
            <w:r>
              <w:rPr>
                <w:sz w:val="22"/>
                <w:szCs w:val="22"/>
              </w:rPr>
              <w:t>Серия и номер</w:t>
            </w:r>
          </w:p>
        </w:tc>
        <w:tc>
          <w:tcPr>
            <w:tcW w:w="1751" w:type="pct"/>
            <w:tcBorders>
              <w:top w:val="single" w:sz="4" w:space="0" w:color="auto"/>
              <w:left w:val="single" w:sz="4" w:space="0" w:color="auto"/>
              <w:bottom w:val="single" w:sz="4" w:space="0" w:color="auto"/>
              <w:right w:val="single" w:sz="4" w:space="0" w:color="auto"/>
            </w:tcBorders>
          </w:tcPr>
          <w:p w14:paraId="5C87D459" w14:textId="77777777" w:rsidR="00915C3A" w:rsidRDefault="00915C3A">
            <w:pPr>
              <w:rPr>
                <w:sz w:val="22"/>
                <w:szCs w:val="22"/>
              </w:rPr>
            </w:pPr>
          </w:p>
        </w:tc>
      </w:tr>
      <w:tr w:rsidR="00915C3A" w14:paraId="57E5F51F" w14:textId="77777777">
        <w:trPr>
          <w:trHeight w:val="192"/>
          <w:jc w:val="center"/>
        </w:trPr>
        <w:tc>
          <w:tcPr>
            <w:tcW w:w="166" w:type="pct"/>
            <w:vMerge/>
            <w:tcBorders>
              <w:left w:val="single" w:sz="4" w:space="0" w:color="auto"/>
              <w:right w:val="single" w:sz="4" w:space="0" w:color="auto"/>
            </w:tcBorders>
          </w:tcPr>
          <w:p w14:paraId="72F6F599" w14:textId="77777777" w:rsidR="00915C3A" w:rsidRDefault="00915C3A">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0738EF16" w14:textId="77777777" w:rsidR="00915C3A" w:rsidRDefault="008D350C">
            <w:pPr>
              <w:jc w:val="both"/>
              <w:rPr>
                <w:sz w:val="22"/>
                <w:szCs w:val="22"/>
              </w:rPr>
            </w:pPr>
            <w:r>
              <w:rPr>
                <w:sz w:val="22"/>
                <w:szCs w:val="22"/>
              </w:rPr>
              <w:t>Кем выдан</w:t>
            </w:r>
          </w:p>
        </w:tc>
        <w:tc>
          <w:tcPr>
            <w:tcW w:w="1751" w:type="pct"/>
            <w:tcBorders>
              <w:top w:val="single" w:sz="4" w:space="0" w:color="auto"/>
              <w:left w:val="single" w:sz="4" w:space="0" w:color="auto"/>
              <w:bottom w:val="single" w:sz="4" w:space="0" w:color="auto"/>
              <w:right w:val="single" w:sz="4" w:space="0" w:color="auto"/>
            </w:tcBorders>
          </w:tcPr>
          <w:p w14:paraId="2E38E640" w14:textId="77777777" w:rsidR="00915C3A" w:rsidRDefault="00915C3A">
            <w:pPr>
              <w:rPr>
                <w:sz w:val="22"/>
                <w:szCs w:val="22"/>
              </w:rPr>
            </w:pPr>
          </w:p>
        </w:tc>
      </w:tr>
      <w:tr w:rsidR="00915C3A" w14:paraId="118BED67" w14:textId="77777777">
        <w:trPr>
          <w:trHeight w:val="109"/>
          <w:jc w:val="center"/>
        </w:trPr>
        <w:tc>
          <w:tcPr>
            <w:tcW w:w="166" w:type="pct"/>
            <w:vMerge/>
            <w:tcBorders>
              <w:left w:val="single" w:sz="4" w:space="0" w:color="auto"/>
              <w:bottom w:val="single" w:sz="4" w:space="0" w:color="auto"/>
              <w:right w:val="single" w:sz="4" w:space="0" w:color="auto"/>
            </w:tcBorders>
          </w:tcPr>
          <w:p w14:paraId="2BF9983B" w14:textId="77777777" w:rsidR="00915C3A" w:rsidRDefault="00915C3A">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2151CD7A" w14:textId="77777777" w:rsidR="00915C3A" w:rsidRDefault="008D350C">
            <w:pPr>
              <w:jc w:val="both"/>
              <w:rPr>
                <w:sz w:val="22"/>
                <w:szCs w:val="22"/>
              </w:rPr>
            </w:pPr>
            <w:r>
              <w:rPr>
                <w:sz w:val="22"/>
                <w:szCs w:val="22"/>
              </w:rPr>
              <w:t>дата выдачи</w:t>
            </w:r>
          </w:p>
        </w:tc>
        <w:tc>
          <w:tcPr>
            <w:tcW w:w="1751" w:type="pct"/>
            <w:tcBorders>
              <w:top w:val="single" w:sz="4" w:space="0" w:color="auto"/>
              <w:left w:val="single" w:sz="4" w:space="0" w:color="auto"/>
              <w:bottom w:val="single" w:sz="4" w:space="0" w:color="auto"/>
              <w:right w:val="single" w:sz="4" w:space="0" w:color="auto"/>
            </w:tcBorders>
          </w:tcPr>
          <w:p w14:paraId="5A448415" w14:textId="77777777" w:rsidR="00915C3A" w:rsidRDefault="00915C3A">
            <w:pPr>
              <w:rPr>
                <w:sz w:val="22"/>
                <w:szCs w:val="22"/>
              </w:rPr>
            </w:pPr>
          </w:p>
        </w:tc>
      </w:tr>
      <w:tr w:rsidR="00915C3A" w14:paraId="14A736C8" w14:textId="77777777">
        <w:trPr>
          <w:cantSplit/>
          <w:trHeight w:val="325"/>
          <w:jc w:val="center"/>
        </w:trPr>
        <w:tc>
          <w:tcPr>
            <w:tcW w:w="166" w:type="pct"/>
            <w:tcBorders>
              <w:top w:val="single" w:sz="4" w:space="0" w:color="auto"/>
              <w:left w:val="single" w:sz="4" w:space="0" w:color="auto"/>
              <w:bottom w:val="single" w:sz="4" w:space="0" w:color="auto"/>
              <w:right w:val="single" w:sz="4" w:space="0" w:color="auto"/>
            </w:tcBorders>
          </w:tcPr>
          <w:p w14:paraId="401F3EBE" w14:textId="77777777" w:rsidR="00915C3A" w:rsidRDefault="008D350C">
            <w:pPr>
              <w:jc w:val="both"/>
              <w:rPr>
                <w:sz w:val="22"/>
                <w:szCs w:val="22"/>
              </w:rPr>
            </w:pPr>
            <w:r>
              <w:rPr>
                <w:sz w:val="22"/>
                <w:szCs w:val="22"/>
              </w:rPr>
              <w:t>3</w:t>
            </w:r>
          </w:p>
        </w:tc>
        <w:tc>
          <w:tcPr>
            <w:tcW w:w="3078" w:type="pct"/>
            <w:tcBorders>
              <w:top w:val="single" w:sz="4" w:space="0" w:color="auto"/>
              <w:left w:val="single" w:sz="4" w:space="0" w:color="auto"/>
              <w:bottom w:val="single" w:sz="4" w:space="0" w:color="auto"/>
              <w:right w:val="single" w:sz="4" w:space="0" w:color="auto"/>
            </w:tcBorders>
          </w:tcPr>
          <w:p w14:paraId="09B6CCF4" w14:textId="77777777" w:rsidR="00915C3A" w:rsidRDefault="008D350C">
            <w:pPr>
              <w:tabs>
                <w:tab w:val="left" w:pos="142"/>
              </w:tabs>
              <w:jc w:val="both"/>
              <w:rPr>
                <w:sz w:val="22"/>
                <w:szCs w:val="22"/>
              </w:rPr>
            </w:pPr>
            <w:r>
              <w:rPr>
                <w:sz w:val="22"/>
                <w:szCs w:val="22"/>
              </w:rPr>
              <w:t xml:space="preserve">сведения о месте жительства (указывается </w:t>
            </w:r>
            <w:r>
              <w:rPr>
                <w:sz w:val="22"/>
                <w:szCs w:val="22"/>
                <w:u w:val="single"/>
              </w:rPr>
              <w:t>для индивидуальных предпринимателей</w:t>
            </w:r>
            <w:r>
              <w:rPr>
                <w:sz w:val="22"/>
                <w:szCs w:val="22"/>
              </w:rPr>
              <w:t xml:space="preserve">: на основании документов, содержащих информацию о месте регистрации / </w:t>
            </w:r>
            <w:r>
              <w:rPr>
                <w:sz w:val="22"/>
                <w:szCs w:val="22"/>
                <w:u w:val="single"/>
              </w:rPr>
              <w:t>для физ. лиц:</w:t>
            </w:r>
            <w:r>
              <w:rPr>
                <w:sz w:val="22"/>
                <w:szCs w:val="22"/>
              </w:rPr>
              <w:t xml:space="preserve"> на основании документов, удостоверяющих личность)</w:t>
            </w:r>
          </w:p>
        </w:tc>
        <w:tc>
          <w:tcPr>
            <w:tcW w:w="1751" w:type="pct"/>
            <w:tcBorders>
              <w:top w:val="single" w:sz="4" w:space="0" w:color="auto"/>
              <w:left w:val="single" w:sz="4" w:space="0" w:color="auto"/>
              <w:bottom w:val="single" w:sz="4" w:space="0" w:color="auto"/>
              <w:right w:val="single" w:sz="4" w:space="0" w:color="auto"/>
            </w:tcBorders>
          </w:tcPr>
          <w:p w14:paraId="44E15C85" w14:textId="77777777" w:rsidR="00915C3A" w:rsidRDefault="00915C3A">
            <w:pPr>
              <w:rPr>
                <w:sz w:val="22"/>
                <w:szCs w:val="22"/>
              </w:rPr>
            </w:pPr>
          </w:p>
        </w:tc>
      </w:tr>
      <w:tr w:rsidR="00915C3A" w14:paraId="03CF6D46" w14:textId="77777777">
        <w:trPr>
          <w:cantSplit/>
          <w:trHeight w:val="230"/>
          <w:jc w:val="center"/>
        </w:trPr>
        <w:tc>
          <w:tcPr>
            <w:tcW w:w="166" w:type="pct"/>
            <w:tcBorders>
              <w:top w:val="single" w:sz="4" w:space="0" w:color="auto"/>
              <w:left w:val="single" w:sz="4" w:space="0" w:color="auto"/>
              <w:bottom w:val="single" w:sz="4" w:space="0" w:color="auto"/>
              <w:right w:val="single" w:sz="4" w:space="0" w:color="auto"/>
            </w:tcBorders>
          </w:tcPr>
          <w:p w14:paraId="6DED4FAD" w14:textId="77777777" w:rsidR="00915C3A" w:rsidRDefault="008D350C">
            <w:pPr>
              <w:jc w:val="both"/>
              <w:rPr>
                <w:sz w:val="22"/>
                <w:szCs w:val="22"/>
              </w:rPr>
            </w:pPr>
            <w:r>
              <w:rPr>
                <w:sz w:val="22"/>
                <w:szCs w:val="22"/>
              </w:rPr>
              <w:t>4</w:t>
            </w:r>
          </w:p>
        </w:tc>
        <w:tc>
          <w:tcPr>
            <w:tcW w:w="3078" w:type="pct"/>
            <w:tcBorders>
              <w:top w:val="single" w:sz="4" w:space="0" w:color="auto"/>
              <w:left w:val="single" w:sz="4" w:space="0" w:color="auto"/>
              <w:bottom w:val="single" w:sz="4" w:space="0" w:color="auto"/>
              <w:right w:val="single" w:sz="4" w:space="0" w:color="auto"/>
            </w:tcBorders>
          </w:tcPr>
          <w:p w14:paraId="44168274" w14:textId="77777777" w:rsidR="00915C3A" w:rsidRDefault="008D350C">
            <w:pPr>
              <w:jc w:val="both"/>
              <w:rPr>
                <w:sz w:val="22"/>
                <w:szCs w:val="22"/>
              </w:rPr>
            </w:pPr>
            <w:r>
              <w:rPr>
                <w:sz w:val="22"/>
                <w:szCs w:val="22"/>
              </w:rPr>
              <w:t>ИНН участника</w:t>
            </w:r>
          </w:p>
        </w:tc>
        <w:tc>
          <w:tcPr>
            <w:tcW w:w="1751" w:type="pct"/>
            <w:tcBorders>
              <w:top w:val="single" w:sz="4" w:space="0" w:color="auto"/>
              <w:left w:val="single" w:sz="4" w:space="0" w:color="auto"/>
              <w:bottom w:val="single" w:sz="4" w:space="0" w:color="auto"/>
              <w:right w:val="single" w:sz="4" w:space="0" w:color="auto"/>
            </w:tcBorders>
          </w:tcPr>
          <w:p w14:paraId="2E97777B" w14:textId="77777777" w:rsidR="00915C3A" w:rsidRDefault="00915C3A">
            <w:pPr>
              <w:rPr>
                <w:sz w:val="22"/>
                <w:szCs w:val="22"/>
              </w:rPr>
            </w:pPr>
          </w:p>
        </w:tc>
      </w:tr>
      <w:tr w:rsidR="00915C3A" w14:paraId="4DCFBC81" w14:textId="77777777">
        <w:trPr>
          <w:cantSplit/>
          <w:trHeight w:val="205"/>
          <w:jc w:val="center"/>
        </w:trPr>
        <w:tc>
          <w:tcPr>
            <w:tcW w:w="166" w:type="pct"/>
            <w:tcBorders>
              <w:top w:val="single" w:sz="4" w:space="0" w:color="auto"/>
              <w:left w:val="single" w:sz="4" w:space="0" w:color="auto"/>
              <w:bottom w:val="single" w:sz="4" w:space="0" w:color="auto"/>
              <w:right w:val="single" w:sz="4" w:space="0" w:color="auto"/>
            </w:tcBorders>
          </w:tcPr>
          <w:p w14:paraId="479FC3C3" w14:textId="77777777" w:rsidR="00915C3A" w:rsidRDefault="008D350C">
            <w:pPr>
              <w:jc w:val="both"/>
              <w:rPr>
                <w:sz w:val="22"/>
                <w:szCs w:val="22"/>
              </w:rPr>
            </w:pPr>
            <w:r>
              <w:rPr>
                <w:sz w:val="22"/>
                <w:szCs w:val="22"/>
              </w:rPr>
              <w:t>5</w:t>
            </w:r>
          </w:p>
        </w:tc>
        <w:tc>
          <w:tcPr>
            <w:tcW w:w="3078" w:type="pct"/>
            <w:tcBorders>
              <w:top w:val="single" w:sz="4" w:space="0" w:color="auto"/>
              <w:left w:val="single" w:sz="4" w:space="0" w:color="auto"/>
              <w:bottom w:val="single" w:sz="4" w:space="0" w:color="auto"/>
              <w:right w:val="single" w:sz="4" w:space="0" w:color="auto"/>
            </w:tcBorders>
          </w:tcPr>
          <w:p w14:paraId="5725E58F" w14:textId="77777777" w:rsidR="00915C3A" w:rsidRDefault="008D350C">
            <w:pPr>
              <w:jc w:val="both"/>
              <w:rPr>
                <w:sz w:val="22"/>
                <w:szCs w:val="22"/>
              </w:rPr>
            </w:pPr>
            <w:r>
              <w:rPr>
                <w:sz w:val="22"/>
                <w:szCs w:val="22"/>
              </w:rPr>
              <w:t>банковские реквизиты</w:t>
            </w:r>
          </w:p>
        </w:tc>
        <w:tc>
          <w:tcPr>
            <w:tcW w:w="1751" w:type="pct"/>
            <w:tcBorders>
              <w:top w:val="single" w:sz="4" w:space="0" w:color="auto"/>
              <w:left w:val="single" w:sz="4" w:space="0" w:color="auto"/>
              <w:bottom w:val="single" w:sz="4" w:space="0" w:color="auto"/>
              <w:right w:val="single" w:sz="4" w:space="0" w:color="auto"/>
            </w:tcBorders>
          </w:tcPr>
          <w:p w14:paraId="63E470FE" w14:textId="77777777" w:rsidR="00915C3A" w:rsidRDefault="00915C3A">
            <w:pPr>
              <w:rPr>
                <w:sz w:val="22"/>
                <w:szCs w:val="22"/>
              </w:rPr>
            </w:pPr>
          </w:p>
        </w:tc>
      </w:tr>
      <w:tr w:rsidR="00915C3A" w14:paraId="1A54F1D2" w14:textId="77777777">
        <w:trPr>
          <w:cantSplit/>
          <w:trHeight w:val="182"/>
          <w:jc w:val="center"/>
        </w:trPr>
        <w:tc>
          <w:tcPr>
            <w:tcW w:w="166" w:type="pct"/>
            <w:tcBorders>
              <w:top w:val="single" w:sz="4" w:space="0" w:color="auto"/>
              <w:left w:val="single" w:sz="4" w:space="0" w:color="auto"/>
              <w:bottom w:val="single" w:sz="4" w:space="0" w:color="auto"/>
              <w:right w:val="single" w:sz="4" w:space="0" w:color="auto"/>
            </w:tcBorders>
          </w:tcPr>
          <w:p w14:paraId="357F80D9" w14:textId="77777777" w:rsidR="00915C3A" w:rsidRDefault="008D350C">
            <w:pPr>
              <w:ind w:right="-244"/>
              <w:rPr>
                <w:sz w:val="22"/>
                <w:szCs w:val="22"/>
              </w:rPr>
            </w:pPr>
            <w:r>
              <w:rPr>
                <w:sz w:val="22"/>
                <w:szCs w:val="22"/>
              </w:rPr>
              <w:t>6</w:t>
            </w:r>
          </w:p>
        </w:tc>
        <w:tc>
          <w:tcPr>
            <w:tcW w:w="3078" w:type="pct"/>
            <w:tcBorders>
              <w:top w:val="single" w:sz="4" w:space="0" w:color="auto"/>
              <w:left w:val="single" w:sz="4" w:space="0" w:color="auto"/>
              <w:bottom w:val="single" w:sz="4" w:space="0" w:color="auto"/>
              <w:right w:val="single" w:sz="4" w:space="0" w:color="auto"/>
            </w:tcBorders>
          </w:tcPr>
          <w:p w14:paraId="777ED274" w14:textId="77777777" w:rsidR="00915C3A" w:rsidRDefault="008D350C">
            <w:pPr>
              <w:rPr>
                <w:sz w:val="22"/>
                <w:szCs w:val="22"/>
              </w:rPr>
            </w:pPr>
            <w:r>
              <w:rPr>
                <w:sz w:val="22"/>
                <w:szCs w:val="22"/>
              </w:rPr>
              <w:t>Режим налогообложения в соответствии с Налоговым Кодексом РФ</w:t>
            </w:r>
            <w:r>
              <w:rPr>
                <w:rStyle w:val="a7"/>
                <w:sz w:val="22"/>
                <w:szCs w:val="22"/>
              </w:rPr>
              <w:t>1</w:t>
            </w:r>
          </w:p>
        </w:tc>
        <w:tc>
          <w:tcPr>
            <w:tcW w:w="1751" w:type="pct"/>
            <w:tcBorders>
              <w:top w:val="single" w:sz="4" w:space="0" w:color="auto"/>
              <w:left w:val="single" w:sz="4" w:space="0" w:color="auto"/>
              <w:bottom w:val="single" w:sz="4" w:space="0" w:color="auto"/>
              <w:right w:val="single" w:sz="4" w:space="0" w:color="auto"/>
            </w:tcBorders>
          </w:tcPr>
          <w:p w14:paraId="575CB33C" w14:textId="77777777" w:rsidR="00915C3A" w:rsidRDefault="00915C3A">
            <w:pPr>
              <w:rPr>
                <w:sz w:val="22"/>
                <w:szCs w:val="22"/>
              </w:rPr>
            </w:pPr>
          </w:p>
        </w:tc>
      </w:tr>
      <w:tr w:rsidR="00915C3A" w14:paraId="53E9053C" w14:textId="77777777">
        <w:trPr>
          <w:cantSplit/>
          <w:trHeight w:val="143"/>
          <w:jc w:val="center"/>
        </w:trPr>
        <w:tc>
          <w:tcPr>
            <w:tcW w:w="166" w:type="pct"/>
            <w:tcBorders>
              <w:top w:val="single" w:sz="4" w:space="0" w:color="auto"/>
              <w:left w:val="single" w:sz="4" w:space="0" w:color="auto"/>
              <w:bottom w:val="single" w:sz="4" w:space="0" w:color="auto"/>
              <w:right w:val="single" w:sz="4" w:space="0" w:color="auto"/>
            </w:tcBorders>
          </w:tcPr>
          <w:p w14:paraId="47CDC3C7" w14:textId="77777777" w:rsidR="00915C3A" w:rsidRDefault="008D350C">
            <w:pPr>
              <w:ind w:right="-244"/>
              <w:rPr>
                <w:sz w:val="22"/>
                <w:szCs w:val="22"/>
              </w:rPr>
            </w:pPr>
            <w:r>
              <w:rPr>
                <w:sz w:val="22"/>
                <w:szCs w:val="22"/>
              </w:rPr>
              <w:t>7</w:t>
            </w:r>
          </w:p>
        </w:tc>
        <w:tc>
          <w:tcPr>
            <w:tcW w:w="3078" w:type="pct"/>
            <w:tcBorders>
              <w:top w:val="single" w:sz="4" w:space="0" w:color="auto"/>
              <w:left w:val="single" w:sz="4" w:space="0" w:color="auto"/>
              <w:bottom w:val="single" w:sz="4" w:space="0" w:color="auto"/>
              <w:right w:val="single" w:sz="4" w:space="0" w:color="auto"/>
            </w:tcBorders>
          </w:tcPr>
          <w:p w14:paraId="3BDC95DD" w14:textId="77777777" w:rsidR="00915C3A" w:rsidRDefault="008D350C">
            <w:pPr>
              <w:rPr>
                <w:sz w:val="22"/>
                <w:szCs w:val="22"/>
              </w:rPr>
            </w:pPr>
            <w:r>
              <w:rPr>
                <w:sz w:val="22"/>
                <w:szCs w:val="22"/>
              </w:rPr>
              <w:t>Ставка НДС</w:t>
            </w:r>
          </w:p>
        </w:tc>
        <w:tc>
          <w:tcPr>
            <w:tcW w:w="1751" w:type="pct"/>
            <w:tcBorders>
              <w:top w:val="single" w:sz="4" w:space="0" w:color="auto"/>
              <w:left w:val="single" w:sz="4" w:space="0" w:color="auto"/>
              <w:bottom w:val="single" w:sz="4" w:space="0" w:color="auto"/>
              <w:right w:val="single" w:sz="4" w:space="0" w:color="auto"/>
            </w:tcBorders>
          </w:tcPr>
          <w:p w14:paraId="186E20B2" w14:textId="77777777" w:rsidR="00915C3A" w:rsidRDefault="00915C3A">
            <w:pPr>
              <w:rPr>
                <w:sz w:val="22"/>
                <w:szCs w:val="22"/>
              </w:rPr>
            </w:pPr>
          </w:p>
        </w:tc>
      </w:tr>
      <w:tr w:rsidR="00915C3A" w14:paraId="19D51D2F" w14:textId="77777777">
        <w:trPr>
          <w:cantSplit/>
          <w:trHeight w:val="199"/>
          <w:jc w:val="center"/>
        </w:trPr>
        <w:tc>
          <w:tcPr>
            <w:tcW w:w="166" w:type="pct"/>
            <w:vMerge w:val="restart"/>
            <w:tcBorders>
              <w:top w:val="single" w:sz="4" w:space="0" w:color="auto"/>
              <w:left w:val="single" w:sz="4" w:space="0" w:color="auto"/>
              <w:right w:val="single" w:sz="4" w:space="0" w:color="auto"/>
            </w:tcBorders>
          </w:tcPr>
          <w:p w14:paraId="2D7AADF5" w14:textId="77777777" w:rsidR="00915C3A" w:rsidRDefault="008D350C">
            <w:pPr>
              <w:jc w:val="both"/>
              <w:rPr>
                <w:sz w:val="22"/>
                <w:szCs w:val="22"/>
              </w:rPr>
            </w:pPr>
            <w:r>
              <w:rPr>
                <w:sz w:val="22"/>
                <w:szCs w:val="22"/>
              </w:rPr>
              <w:t>8</w:t>
            </w:r>
          </w:p>
          <w:p w14:paraId="56705DB4" w14:textId="77777777" w:rsidR="00915C3A" w:rsidRDefault="00915C3A">
            <w:pPr>
              <w:jc w:val="both"/>
              <w:rPr>
                <w:sz w:val="22"/>
                <w:szCs w:val="22"/>
              </w:rPr>
            </w:pPr>
          </w:p>
        </w:tc>
        <w:tc>
          <w:tcPr>
            <w:tcW w:w="4834" w:type="pct"/>
            <w:gridSpan w:val="2"/>
            <w:tcBorders>
              <w:top w:val="single" w:sz="4" w:space="0" w:color="auto"/>
              <w:left w:val="single" w:sz="4" w:space="0" w:color="auto"/>
              <w:bottom w:val="single" w:sz="4" w:space="0" w:color="auto"/>
              <w:right w:val="single" w:sz="4" w:space="0" w:color="auto"/>
            </w:tcBorders>
          </w:tcPr>
          <w:p w14:paraId="2FC7AA18" w14:textId="77777777" w:rsidR="00915C3A" w:rsidRDefault="008D350C">
            <w:pPr>
              <w:rPr>
                <w:sz w:val="22"/>
                <w:szCs w:val="22"/>
              </w:rPr>
            </w:pPr>
            <w:r>
              <w:rPr>
                <w:sz w:val="22"/>
                <w:szCs w:val="22"/>
              </w:rPr>
              <w:t>контактные данные участника</w:t>
            </w:r>
          </w:p>
        </w:tc>
      </w:tr>
      <w:tr w:rsidR="00915C3A" w14:paraId="2CE34552" w14:textId="77777777">
        <w:trPr>
          <w:cantSplit/>
          <w:trHeight w:val="223"/>
          <w:jc w:val="center"/>
        </w:trPr>
        <w:tc>
          <w:tcPr>
            <w:tcW w:w="166" w:type="pct"/>
            <w:vMerge/>
            <w:tcBorders>
              <w:left w:val="single" w:sz="4" w:space="0" w:color="auto"/>
              <w:right w:val="single" w:sz="4" w:space="0" w:color="auto"/>
            </w:tcBorders>
          </w:tcPr>
          <w:p w14:paraId="1FCD4BF9" w14:textId="77777777" w:rsidR="00915C3A" w:rsidRDefault="00915C3A">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21E85644" w14:textId="77777777" w:rsidR="00915C3A" w:rsidRDefault="008D350C">
            <w:pPr>
              <w:jc w:val="both"/>
              <w:rPr>
                <w:sz w:val="22"/>
                <w:szCs w:val="22"/>
              </w:rPr>
            </w:pPr>
            <w:r>
              <w:rPr>
                <w:sz w:val="22"/>
                <w:szCs w:val="22"/>
              </w:rPr>
              <w:t>номер телефона</w:t>
            </w:r>
          </w:p>
        </w:tc>
        <w:tc>
          <w:tcPr>
            <w:tcW w:w="1751" w:type="pct"/>
            <w:tcBorders>
              <w:top w:val="single" w:sz="4" w:space="0" w:color="auto"/>
              <w:left w:val="single" w:sz="4" w:space="0" w:color="auto"/>
              <w:bottom w:val="single" w:sz="4" w:space="0" w:color="auto"/>
              <w:right w:val="single" w:sz="4" w:space="0" w:color="auto"/>
            </w:tcBorders>
          </w:tcPr>
          <w:p w14:paraId="69423B21" w14:textId="77777777" w:rsidR="00915C3A" w:rsidRDefault="00915C3A">
            <w:pPr>
              <w:rPr>
                <w:sz w:val="22"/>
                <w:szCs w:val="22"/>
              </w:rPr>
            </w:pPr>
          </w:p>
        </w:tc>
      </w:tr>
      <w:tr w:rsidR="00915C3A" w14:paraId="76F8696F" w14:textId="77777777">
        <w:trPr>
          <w:cantSplit/>
          <w:trHeight w:val="185"/>
          <w:jc w:val="center"/>
        </w:trPr>
        <w:tc>
          <w:tcPr>
            <w:tcW w:w="166" w:type="pct"/>
            <w:vMerge/>
            <w:tcBorders>
              <w:left w:val="single" w:sz="4" w:space="0" w:color="auto"/>
              <w:bottom w:val="single" w:sz="4" w:space="0" w:color="auto"/>
              <w:right w:val="single" w:sz="4" w:space="0" w:color="auto"/>
            </w:tcBorders>
          </w:tcPr>
          <w:p w14:paraId="25E71695" w14:textId="77777777" w:rsidR="00915C3A" w:rsidRDefault="00915C3A">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2D5A2A05" w14:textId="77777777" w:rsidR="00915C3A" w:rsidRDefault="008D350C">
            <w:pPr>
              <w:jc w:val="both"/>
              <w:rPr>
                <w:sz w:val="22"/>
                <w:szCs w:val="22"/>
              </w:rPr>
            </w:pPr>
            <w:r>
              <w:rPr>
                <w:sz w:val="22"/>
                <w:szCs w:val="22"/>
              </w:rPr>
              <w:t>электронный адрес</w:t>
            </w:r>
          </w:p>
        </w:tc>
        <w:tc>
          <w:tcPr>
            <w:tcW w:w="1751" w:type="pct"/>
            <w:tcBorders>
              <w:top w:val="single" w:sz="4" w:space="0" w:color="auto"/>
              <w:left w:val="single" w:sz="4" w:space="0" w:color="auto"/>
              <w:bottom w:val="single" w:sz="4" w:space="0" w:color="auto"/>
              <w:right w:val="single" w:sz="4" w:space="0" w:color="auto"/>
            </w:tcBorders>
          </w:tcPr>
          <w:p w14:paraId="770ADE20" w14:textId="77777777" w:rsidR="00915C3A" w:rsidRDefault="00915C3A">
            <w:pPr>
              <w:rPr>
                <w:sz w:val="22"/>
                <w:szCs w:val="22"/>
              </w:rPr>
            </w:pPr>
          </w:p>
        </w:tc>
      </w:tr>
    </w:tbl>
    <w:p w14:paraId="32F1B23F" w14:textId="77777777" w:rsidR="00915C3A" w:rsidRDefault="00915C3A">
      <w:pPr>
        <w:tabs>
          <w:tab w:val="left" w:pos="284"/>
        </w:tabs>
        <w:jc w:val="both"/>
        <w:rPr>
          <w:sz w:val="22"/>
          <w:szCs w:val="22"/>
        </w:rPr>
      </w:pPr>
    </w:p>
    <w:p w14:paraId="7D4FFC84" w14:textId="77777777" w:rsidR="00915C3A" w:rsidRDefault="00915C3A">
      <w:pPr>
        <w:tabs>
          <w:tab w:val="left" w:pos="284"/>
        </w:tabs>
        <w:jc w:val="both"/>
        <w:rPr>
          <w:sz w:val="22"/>
          <w:szCs w:val="22"/>
        </w:rPr>
      </w:pPr>
    </w:p>
    <w:p w14:paraId="009747CC" w14:textId="77777777" w:rsidR="00915C3A" w:rsidRDefault="00915C3A">
      <w:pPr>
        <w:tabs>
          <w:tab w:val="left" w:pos="284"/>
        </w:tabs>
        <w:jc w:val="both"/>
        <w:rPr>
          <w:sz w:val="22"/>
          <w:szCs w:val="22"/>
        </w:rPr>
      </w:pPr>
    </w:p>
    <w:p w14:paraId="46AA09B1" w14:textId="77777777" w:rsidR="00915C3A" w:rsidRDefault="008D350C">
      <w:pPr>
        <w:tabs>
          <w:tab w:val="left" w:pos="284"/>
        </w:tabs>
        <w:jc w:val="both"/>
        <w:rPr>
          <w:sz w:val="22"/>
          <w:szCs w:val="22"/>
        </w:rPr>
      </w:pPr>
      <w:r>
        <w:rPr>
          <w:b/>
          <w:sz w:val="22"/>
          <w:szCs w:val="22"/>
        </w:rPr>
        <w:t>2.</w:t>
      </w:r>
      <w:r>
        <w:rPr>
          <w:sz w:val="22"/>
          <w:szCs w:val="22"/>
        </w:rPr>
        <w:t xml:space="preserve"> Изучив извещение о проведении запроса котировок в электронной форме ____________________________________________________________________________________,</w:t>
      </w:r>
    </w:p>
    <w:p w14:paraId="0442A811" w14:textId="77777777" w:rsidR="00915C3A" w:rsidRDefault="008D350C">
      <w:pPr>
        <w:tabs>
          <w:tab w:val="left" w:pos="284"/>
        </w:tabs>
        <w:jc w:val="center"/>
        <w:rPr>
          <w:i/>
          <w:sz w:val="22"/>
          <w:szCs w:val="22"/>
        </w:rPr>
      </w:pPr>
      <w:r>
        <w:rPr>
          <w:i/>
          <w:sz w:val="22"/>
          <w:szCs w:val="22"/>
        </w:rPr>
        <w:t>(наименование предмета закупки)</w:t>
      </w:r>
      <w:r>
        <w:rPr>
          <w:sz w:val="22"/>
          <w:szCs w:val="22"/>
        </w:rPr>
        <w:t xml:space="preserve"> _____________________________________________________________________________________</w:t>
      </w:r>
    </w:p>
    <w:p w14:paraId="0C364E2C" w14:textId="77777777" w:rsidR="00915C3A" w:rsidRDefault="008D350C">
      <w:pPr>
        <w:pStyle w:val="affa"/>
        <w:tabs>
          <w:tab w:val="left" w:pos="284"/>
        </w:tabs>
        <w:ind w:left="0"/>
        <w:rPr>
          <w:i/>
          <w:szCs w:val="22"/>
        </w:rPr>
      </w:pPr>
      <w:r>
        <w:rPr>
          <w:i/>
          <w:szCs w:val="22"/>
        </w:rPr>
        <w:t>(указывается наименование (полное, сокращенное), фирменное наименование (при наличии) участника закупки)</w:t>
      </w:r>
    </w:p>
    <w:p w14:paraId="1A61B817" w14:textId="77777777" w:rsidR="00915C3A" w:rsidRDefault="00915C3A">
      <w:pPr>
        <w:pStyle w:val="affa"/>
        <w:tabs>
          <w:tab w:val="left" w:pos="284"/>
        </w:tabs>
        <w:ind w:left="0"/>
        <w:rPr>
          <w:b/>
          <w:szCs w:val="22"/>
        </w:rPr>
      </w:pPr>
    </w:p>
    <w:p w14:paraId="31E0167C" w14:textId="77777777" w:rsidR="00915C3A" w:rsidRDefault="008D350C">
      <w:pPr>
        <w:pStyle w:val="affa"/>
        <w:tabs>
          <w:tab w:val="left" w:pos="284"/>
        </w:tabs>
        <w:ind w:left="0"/>
        <w:jc w:val="both"/>
        <w:rPr>
          <w:b/>
          <w:szCs w:val="22"/>
        </w:rPr>
      </w:pPr>
      <w:r>
        <w:rPr>
          <w:b/>
          <w:szCs w:val="22"/>
        </w:rPr>
        <w:t>СОГЛАСЕН исполнить в полном объеме и в</w:t>
      </w:r>
      <w:r>
        <w:rPr>
          <w:b/>
          <w:i/>
          <w:szCs w:val="22"/>
        </w:rPr>
        <w:t xml:space="preserve"> </w:t>
      </w:r>
      <w:r>
        <w:rPr>
          <w:b/>
          <w:szCs w:val="22"/>
        </w:rPr>
        <w:t>установленные сроки выполнить все условия договора,</w:t>
      </w:r>
      <w:r>
        <w:rPr>
          <w:szCs w:val="22"/>
        </w:rPr>
        <w:t xml:space="preserve"> указанные в Извещении о проведении запроса котировок в электронной форме (приложениях, проекте договора) №__________ </w:t>
      </w:r>
      <w:r>
        <w:rPr>
          <w:b/>
          <w:szCs w:val="22"/>
        </w:rPr>
        <w:t xml:space="preserve">(номер извещения на официальном сайте (http://zakupki.gov.ru) </w:t>
      </w:r>
      <w:r>
        <w:rPr>
          <w:szCs w:val="22"/>
        </w:rPr>
        <w:t xml:space="preserve">от "____" ___________ 202__ г. </w:t>
      </w:r>
      <w:r>
        <w:rPr>
          <w:b/>
          <w:szCs w:val="22"/>
        </w:rPr>
        <w:t>(дата размещения извещения на официальном сайте).</w:t>
      </w:r>
    </w:p>
    <w:p w14:paraId="7CCB5B80" w14:textId="77777777" w:rsidR="00915C3A" w:rsidRDefault="00915C3A">
      <w:pPr>
        <w:pStyle w:val="affa"/>
        <w:tabs>
          <w:tab w:val="left" w:pos="284"/>
        </w:tabs>
        <w:ind w:left="0"/>
        <w:jc w:val="both"/>
        <w:rPr>
          <w:b/>
          <w:szCs w:val="22"/>
        </w:rPr>
      </w:pPr>
    </w:p>
    <w:p w14:paraId="20823024" w14:textId="77777777" w:rsidR="00915C3A" w:rsidRDefault="00915C3A">
      <w:pPr>
        <w:pStyle w:val="affa"/>
        <w:tabs>
          <w:tab w:val="left" w:pos="284"/>
        </w:tabs>
        <w:ind w:left="0"/>
        <w:jc w:val="both"/>
        <w:rPr>
          <w:b/>
          <w:szCs w:val="22"/>
        </w:rPr>
      </w:pPr>
    </w:p>
    <w:p w14:paraId="3D7DAB9F" w14:textId="77777777" w:rsidR="00915C3A" w:rsidRDefault="008D350C">
      <w:pPr>
        <w:pStyle w:val="affa"/>
        <w:numPr>
          <w:ilvl w:val="0"/>
          <w:numId w:val="14"/>
        </w:numPr>
        <w:tabs>
          <w:tab w:val="left" w:pos="284"/>
        </w:tabs>
        <w:ind w:left="0" w:firstLine="0"/>
        <w:jc w:val="both"/>
        <w:rPr>
          <w:b/>
          <w:szCs w:val="22"/>
        </w:rPr>
      </w:pPr>
      <w:r>
        <w:rPr>
          <w:b/>
          <w:szCs w:val="22"/>
        </w:rPr>
        <w:t>Предложение участника закупки о цене договора:</w:t>
      </w:r>
    </w:p>
    <w:p w14:paraId="192DC4BC" w14:textId="77777777" w:rsidR="00915C3A" w:rsidRDefault="00915C3A">
      <w:pPr>
        <w:pStyle w:val="affa"/>
        <w:tabs>
          <w:tab w:val="left" w:pos="284"/>
        </w:tabs>
        <w:ind w:left="0"/>
        <w:jc w:val="both"/>
        <w:rPr>
          <w:b/>
          <w:szCs w:val="22"/>
        </w:rPr>
      </w:pPr>
    </w:p>
    <w:p w14:paraId="0BE12F33" w14:textId="77777777" w:rsidR="00915C3A" w:rsidRDefault="008D350C">
      <w:pPr>
        <w:pStyle w:val="affa"/>
        <w:tabs>
          <w:tab w:val="left" w:pos="284"/>
        </w:tabs>
        <w:ind w:left="0"/>
        <w:jc w:val="both"/>
        <w:rPr>
          <w:szCs w:val="22"/>
        </w:rPr>
      </w:pPr>
      <w:r>
        <w:rPr>
          <w:szCs w:val="22"/>
        </w:rPr>
        <w:t>Цена договора с учётом всех обязательных затрат и платежей составляет ____________</w:t>
      </w:r>
      <w:proofErr w:type="gramStart"/>
      <w:r>
        <w:rPr>
          <w:szCs w:val="22"/>
        </w:rPr>
        <w:t>_(</w:t>
      </w:r>
      <w:proofErr w:type="gramEnd"/>
      <w:r>
        <w:rPr>
          <w:szCs w:val="22"/>
        </w:rPr>
        <w:t>___________) рублей ___ коп., НДС___% / НДС не облагается.</w:t>
      </w:r>
    </w:p>
    <w:p w14:paraId="58DC7544" w14:textId="77777777" w:rsidR="00915C3A" w:rsidRDefault="00915C3A">
      <w:pPr>
        <w:rPr>
          <w:b/>
          <w:bCs/>
          <w:sz w:val="22"/>
          <w:szCs w:val="22"/>
        </w:rPr>
      </w:pPr>
    </w:p>
    <w:p w14:paraId="1C8BA552" w14:textId="77777777" w:rsidR="00915C3A" w:rsidRDefault="008D350C">
      <w:pPr>
        <w:rPr>
          <w:b/>
          <w:bCs/>
          <w:sz w:val="22"/>
          <w:szCs w:val="22"/>
        </w:rPr>
      </w:pPr>
      <w:r>
        <w:rPr>
          <w:b/>
          <w:bCs/>
          <w:sz w:val="22"/>
          <w:szCs w:val="22"/>
        </w:rPr>
        <w:t>2.2 Информация о поставляемом Товаре:</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702"/>
        <w:gridCol w:w="1701"/>
        <w:gridCol w:w="1276"/>
        <w:gridCol w:w="1559"/>
        <w:gridCol w:w="1406"/>
      </w:tblGrid>
      <w:tr w:rsidR="00915C3A" w14:paraId="6BDC11F5" w14:textId="77777777">
        <w:trPr>
          <w:trHeight w:val="971"/>
        </w:trPr>
        <w:tc>
          <w:tcPr>
            <w:tcW w:w="1700" w:type="dxa"/>
            <w:vMerge w:val="restart"/>
            <w:tcBorders>
              <w:top w:val="single" w:sz="4" w:space="0" w:color="000000"/>
              <w:left w:val="single" w:sz="4" w:space="0" w:color="000000"/>
              <w:right w:val="single" w:sz="4" w:space="0" w:color="000000"/>
            </w:tcBorders>
            <w:vAlign w:val="center"/>
          </w:tcPr>
          <w:p w14:paraId="3451F8AE" w14:textId="77777777" w:rsidR="00915C3A" w:rsidRDefault="008D350C">
            <w:pPr>
              <w:jc w:val="center"/>
              <w:rPr>
                <w:b/>
                <w:bCs/>
                <w:sz w:val="22"/>
                <w:szCs w:val="22"/>
              </w:rPr>
            </w:pPr>
            <w:r>
              <w:rPr>
                <w:b/>
                <w:bCs/>
                <w:sz w:val="22"/>
                <w:szCs w:val="22"/>
              </w:rPr>
              <w:t>Наименование товара</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47BE0666" w14:textId="77777777" w:rsidR="00915C3A" w:rsidRDefault="008D350C">
            <w:pPr>
              <w:jc w:val="center"/>
              <w:rPr>
                <w:b/>
                <w:bCs/>
                <w:sz w:val="22"/>
                <w:szCs w:val="22"/>
              </w:rPr>
            </w:pPr>
            <w:r>
              <w:rPr>
                <w:b/>
                <w:bCs/>
                <w:sz w:val="22"/>
                <w:szCs w:val="22"/>
              </w:rPr>
              <w:t>Технические характеристики</w:t>
            </w:r>
          </w:p>
        </w:tc>
        <w:tc>
          <w:tcPr>
            <w:tcW w:w="1276" w:type="dxa"/>
            <w:vMerge w:val="restart"/>
            <w:tcBorders>
              <w:top w:val="single" w:sz="4" w:space="0" w:color="000000"/>
              <w:left w:val="single" w:sz="4" w:space="0" w:color="000000"/>
              <w:right w:val="single" w:sz="4" w:space="0" w:color="000000"/>
            </w:tcBorders>
            <w:vAlign w:val="center"/>
          </w:tcPr>
          <w:p w14:paraId="60085311" w14:textId="77777777" w:rsidR="00915C3A" w:rsidRDefault="008D350C">
            <w:pPr>
              <w:jc w:val="center"/>
              <w:rPr>
                <w:b/>
                <w:bCs/>
                <w:sz w:val="22"/>
                <w:szCs w:val="22"/>
              </w:rPr>
            </w:pPr>
            <w:r>
              <w:rPr>
                <w:b/>
                <w:bCs/>
                <w:sz w:val="22"/>
                <w:szCs w:val="22"/>
              </w:rPr>
              <w:t xml:space="preserve">Наименование страны происхождения </w:t>
            </w:r>
          </w:p>
          <w:p w14:paraId="3A678F1D" w14:textId="77777777" w:rsidR="00915C3A" w:rsidRDefault="00915C3A">
            <w:pPr>
              <w:ind w:right="-112"/>
              <w:jc w:val="center"/>
              <w:rPr>
                <w:b/>
                <w:bCs/>
                <w:sz w:val="22"/>
                <w:szCs w:val="22"/>
              </w:rPr>
            </w:pPr>
          </w:p>
        </w:tc>
        <w:tc>
          <w:tcPr>
            <w:tcW w:w="1559" w:type="dxa"/>
            <w:vMerge w:val="restart"/>
            <w:tcBorders>
              <w:top w:val="single" w:sz="4" w:space="0" w:color="000000"/>
              <w:left w:val="single" w:sz="4" w:space="0" w:color="000000"/>
              <w:right w:val="single" w:sz="4" w:space="0" w:color="000000"/>
            </w:tcBorders>
            <w:vAlign w:val="center"/>
          </w:tcPr>
          <w:p w14:paraId="31EA2081" w14:textId="77777777" w:rsidR="00915C3A" w:rsidRDefault="008D350C">
            <w:pPr>
              <w:jc w:val="center"/>
              <w:rPr>
                <w:b/>
                <w:bCs/>
                <w:sz w:val="22"/>
                <w:szCs w:val="22"/>
              </w:rPr>
            </w:pPr>
            <w:r>
              <w:rPr>
                <w:b/>
                <w:bCs/>
                <w:sz w:val="22"/>
                <w:szCs w:val="22"/>
              </w:rPr>
              <w:t>Цена за единицу товара</w:t>
            </w:r>
          </w:p>
          <w:p w14:paraId="7DEDCDF3" w14:textId="77777777" w:rsidR="00915C3A" w:rsidRDefault="008D350C">
            <w:pPr>
              <w:jc w:val="center"/>
              <w:rPr>
                <w:b/>
                <w:bCs/>
                <w:sz w:val="22"/>
                <w:szCs w:val="22"/>
              </w:rPr>
            </w:pPr>
            <w:r>
              <w:rPr>
                <w:b/>
                <w:bCs/>
                <w:sz w:val="22"/>
                <w:szCs w:val="22"/>
              </w:rPr>
              <w:t>(в т. ч. НДС/ НДС не облагается)</w:t>
            </w:r>
          </w:p>
        </w:tc>
        <w:tc>
          <w:tcPr>
            <w:tcW w:w="1406" w:type="dxa"/>
            <w:vMerge w:val="restart"/>
            <w:tcBorders>
              <w:top w:val="single" w:sz="4" w:space="0" w:color="000000"/>
              <w:left w:val="single" w:sz="4" w:space="0" w:color="000000"/>
              <w:right w:val="single" w:sz="4" w:space="0" w:color="000000"/>
            </w:tcBorders>
            <w:vAlign w:val="center"/>
          </w:tcPr>
          <w:p w14:paraId="2702E25C" w14:textId="77777777" w:rsidR="00915C3A" w:rsidRDefault="008D350C">
            <w:pPr>
              <w:jc w:val="center"/>
              <w:rPr>
                <w:b/>
                <w:bCs/>
                <w:sz w:val="22"/>
                <w:szCs w:val="22"/>
              </w:rPr>
            </w:pPr>
            <w:r>
              <w:rPr>
                <w:b/>
                <w:bCs/>
                <w:sz w:val="22"/>
                <w:szCs w:val="22"/>
              </w:rPr>
              <w:t>Сумма в рублях</w:t>
            </w:r>
          </w:p>
          <w:p w14:paraId="34B2994C" w14:textId="77777777" w:rsidR="00915C3A" w:rsidRDefault="008D350C">
            <w:pPr>
              <w:jc w:val="center"/>
              <w:rPr>
                <w:b/>
                <w:bCs/>
                <w:sz w:val="22"/>
                <w:szCs w:val="22"/>
              </w:rPr>
            </w:pPr>
            <w:r>
              <w:rPr>
                <w:b/>
                <w:bCs/>
                <w:sz w:val="22"/>
                <w:szCs w:val="22"/>
              </w:rPr>
              <w:t xml:space="preserve">(в </w:t>
            </w:r>
            <w:proofErr w:type="spellStart"/>
            <w:r>
              <w:rPr>
                <w:b/>
                <w:bCs/>
                <w:sz w:val="22"/>
                <w:szCs w:val="22"/>
              </w:rPr>
              <w:t>т.ч</w:t>
            </w:r>
            <w:proofErr w:type="spellEnd"/>
            <w:r>
              <w:rPr>
                <w:b/>
                <w:bCs/>
                <w:sz w:val="22"/>
                <w:szCs w:val="22"/>
              </w:rPr>
              <w:t>. НДС/</w:t>
            </w:r>
          </w:p>
          <w:p w14:paraId="42AFC317" w14:textId="77777777" w:rsidR="00915C3A" w:rsidRDefault="008D350C">
            <w:pPr>
              <w:jc w:val="center"/>
              <w:rPr>
                <w:b/>
                <w:bCs/>
                <w:sz w:val="22"/>
                <w:szCs w:val="22"/>
              </w:rPr>
            </w:pPr>
            <w:r>
              <w:rPr>
                <w:b/>
                <w:bCs/>
                <w:sz w:val="22"/>
                <w:szCs w:val="22"/>
              </w:rPr>
              <w:t>НДС не облагается)</w:t>
            </w:r>
          </w:p>
        </w:tc>
      </w:tr>
      <w:tr w:rsidR="00915C3A" w14:paraId="5369D96F" w14:textId="77777777">
        <w:trPr>
          <w:trHeight w:val="500"/>
        </w:trPr>
        <w:tc>
          <w:tcPr>
            <w:tcW w:w="1700" w:type="dxa"/>
            <w:vMerge/>
            <w:tcBorders>
              <w:left w:val="single" w:sz="4" w:space="0" w:color="000000"/>
              <w:bottom w:val="single" w:sz="4" w:space="0" w:color="000000"/>
              <w:right w:val="single" w:sz="4" w:space="0" w:color="000000"/>
            </w:tcBorders>
            <w:vAlign w:val="center"/>
          </w:tcPr>
          <w:p w14:paraId="74A9E494" w14:textId="77777777" w:rsidR="00915C3A" w:rsidRDefault="00915C3A">
            <w:pPr>
              <w:rPr>
                <w:b/>
                <w:bCs/>
                <w:sz w:val="22"/>
                <w:szCs w:val="22"/>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4B2F648" w14:textId="77777777" w:rsidR="00915C3A" w:rsidRDefault="008D350C">
            <w:pPr>
              <w:jc w:val="center"/>
              <w:rPr>
                <w:bCs/>
                <w:sz w:val="22"/>
                <w:szCs w:val="22"/>
              </w:rPr>
            </w:pPr>
            <w:r>
              <w:rPr>
                <w:bCs/>
                <w:sz w:val="22"/>
                <w:szCs w:val="22"/>
              </w:rPr>
              <w:t>Наименование характеристики*</w:t>
            </w:r>
          </w:p>
        </w:tc>
        <w:tc>
          <w:tcPr>
            <w:tcW w:w="1701" w:type="dxa"/>
            <w:tcBorders>
              <w:top w:val="single" w:sz="4" w:space="0" w:color="000000"/>
              <w:left w:val="single" w:sz="4" w:space="0" w:color="000000"/>
              <w:bottom w:val="single" w:sz="4" w:space="0" w:color="000000"/>
              <w:right w:val="single" w:sz="4" w:space="0" w:color="000000"/>
            </w:tcBorders>
            <w:vAlign w:val="center"/>
          </w:tcPr>
          <w:p w14:paraId="509EED04" w14:textId="77777777" w:rsidR="00915C3A" w:rsidRDefault="008D350C">
            <w:pPr>
              <w:jc w:val="center"/>
              <w:rPr>
                <w:bCs/>
                <w:sz w:val="22"/>
                <w:szCs w:val="22"/>
              </w:rPr>
            </w:pPr>
            <w:r>
              <w:rPr>
                <w:bCs/>
                <w:sz w:val="22"/>
                <w:szCs w:val="22"/>
              </w:rPr>
              <w:t>Значение характеристики**</w:t>
            </w:r>
          </w:p>
        </w:tc>
        <w:tc>
          <w:tcPr>
            <w:tcW w:w="1276" w:type="dxa"/>
            <w:vMerge/>
            <w:tcBorders>
              <w:left w:val="single" w:sz="4" w:space="0" w:color="000000"/>
              <w:right w:val="single" w:sz="4" w:space="0" w:color="000000"/>
            </w:tcBorders>
            <w:vAlign w:val="center"/>
          </w:tcPr>
          <w:p w14:paraId="7BF78984" w14:textId="77777777" w:rsidR="00915C3A" w:rsidRDefault="00915C3A">
            <w:pPr>
              <w:rPr>
                <w:b/>
                <w:bCs/>
                <w:sz w:val="22"/>
                <w:szCs w:val="22"/>
              </w:rPr>
            </w:pPr>
          </w:p>
        </w:tc>
        <w:tc>
          <w:tcPr>
            <w:tcW w:w="1559" w:type="dxa"/>
            <w:vMerge/>
            <w:tcBorders>
              <w:left w:val="single" w:sz="4" w:space="0" w:color="000000"/>
              <w:right w:val="single" w:sz="4" w:space="0" w:color="000000"/>
            </w:tcBorders>
            <w:vAlign w:val="center"/>
          </w:tcPr>
          <w:p w14:paraId="62638FB4" w14:textId="77777777" w:rsidR="00915C3A" w:rsidRDefault="00915C3A">
            <w:pPr>
              <w:rPr>
                <w:b/>
                <w:bCs/>
                <w:sz w:val="22"/>
                <w:szCs w:val="22"/>
              </w:rPr>
            </w:pPr>
          </w:p>
        </w:tc>
        <w:tc>
          <w:tcPr>
            <w:tcW w:w="1406" w:type="dxa"/>
            <w:vMerge/>
            <w:tcBorders>
              <w:left w:val="single" w:sz="4" w:space="0" w:color="000000"/>
              <w:right w:val="single" w:sz="4" w:space="0" w:color="000000"/>
            </w:tcBorders>
            <w:vAlign w:val="center"/>
          </w:tcPr>
          <w:p w14:paraId="208CC4E2" w14:textId="77777777" w:rsidR="00915C3A" w:rsidRDefault="00915C3A">
            <w:pPr>
              <w:rPr>
                <w:b/>
                <w:bCs/>
                <w:sz w:val="22"/>
                <w:szCs w:val="22"/>
              </w:rPr>
            </w:pPr>
          </w:p>
        </w:tc>
      </w:tr>
      <w:tr w:rsidR="00915C3A" w14:paraId="06D01AAD" w14:textId="77777777">
        <w:trPr>
          <w:trHeight w:val="65"/>
        </w:trPr>
        <w:tc>
          <w:tcPr>
            <w:tcW w:w="1700" w:type="dxa"/>
            <w:tcBorders>
              <w:top w:val="single" w:sz="4" w:space="0" w:color="000000"/>
              <w:left w:val="single" w:sz="4" w:space="0" w:color="000000"/>
              <w:bottom w:val="single" w:sz="4" w:space="0" w:color="000000"/>
              <w:right w:val="single" w:sz="4" w:space="0" w:color="000000"/>
            </w:tcBorders>
          </w:tcPr>
          <w:p w14:paraId="1EC74E2B" w14:textId="77777777" w:rsidR="00915C3A" w:rsidRDefault="00915C3A">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5F0E8F1A" w14:textId="77777777" w:rsidR="00915C3A" w:rsidRDefault="00915C3A">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C94BD39" w14:textId="77777777" w:rsidR="00915C3A" w:rsidRDefault="00915C3A">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12C1950" w14:textId="77777777" w:rsidR="00915C3A" w:rsidRDefault="00915C3A">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3D3D13B" w14:textId="77777777" w:rsidR="00915C3A" w:rsidRDefault="00915C3A">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400E7CA2" w14:textId="77777777" w:rsidR="00915C3A" w:rsidRDefault="00915C3A">
            <w:pPr>
              <w:rPr>
                <w:b/>
                <w:bCs/>
                <w:sz w:val="22"/>
                <w:szCs w:val="22"/>
              </w:rPr>
            </w:pPr>
          </w:p>
        </w:tc>
      </w:tr>
      <w:tr w:rsidR="00915C3A" w14:paraId="583FC5D4" w14:textId="77777777">
        <w:trPr>
          <w:trHeight w:val="65"/>
        </w:trPr>
        <w:tc>
          <w:tcPr>
            <w:tcW w:w="1700" w:type="dxa"/>
            <w:tcBorders>
              <w:top w:val="single" w:sz="4" w:space="0" w:color="000000"/>
              <w:left w:val="single" w:sz="4" w:space="0" w:color="000000"/>
              <w:bottom w:val="single" w:sz="4" w:space="0" w:color="000000"/>
              <w:right w:val="single" w:sz="4" w:space="0" w:color="000000"/>
            </w:tcBorders>
          </w:tcPr>
          <w:p w14:paraId="789C031C" w14:textId="77777777" w:rsidR="00915C3A" w:rsidRDefault="00915C3A">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14304615" w14:textId="77777777" w:rsidR="00915C3A" w:rsidRDefault="00915C3A">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AFD3F51" w14:textId="77777777" w:rsidR="00915C3A" w:rsidRDefault="00915C3A">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072B5EF" w14:textId="77777777" w:rsidR="00915C3A" w:rsidRDefault="00915C3A">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BBA4B72" w14:textId="77777777" w:rsidR="00915C3A" w:rsidRDefault="00915C3A">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44ED220A" w14:textId="77777777" w:rsidR="00915C3A" w:rsidRDefault="00915C3A">
            <w:pPr>
              <w:rPr>
                <w:b/>
                <w:bCs/>
                <w:sz w:val="22"/>
                <w:szCs w:val="22"/>
              </w:rPr>
            </w:pPr>
          </w:p>
        </w:tc>
      </w:tr>
      <w:tr w:rsidR="00915C3A" w14:paraId="36590BB2" w14:textId="77777777">
        <w:trPr>
          <w:trHeight w:val="65"/>
        </w:trPr>
        <w:tc>
          <w:tcPr>
            <w:tcW w:w="1700" w:type="dxa"/>
            <w:tcBorders>
              <w:top w:val="single" w:sz="4" w:space="0" w:color="000000"/>
              <w:left w:val="single" w:sz="4" w:space="0" w:color="000000"/>
              <w:bottom w:val="single" w:sz="4" w:space="0" w:color="000000"/>
              <w:right w:val="single" w:sz="4" w:space="0" w:color="000000"/>
            </w:tcBorders>
          </w:tcPr>
          <w:p w14:paraId="21953AF2" w14:textId="77777777" w:rsidR="00915C3A" w:rsidRDefault="00915C3A">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75032316" w14:textId="77777777" w:rsidR="00915C3A" w:rsidRDefault="00915C3A">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46606A5" w14:textId="77777777" w:rsidR="00915C3A" w:rsidRDefault="00915C3A">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19A0F7" w14:textId="77777777" w:rsidR="00915C3A" w:rsidRDefault="00915C3A">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740DFF9" w14:textId="77777777" w:rsidR="00915C3A" w:rsidRDefault="00915C3A">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6EDD2ECB" w14:textId="77777777" w:rsidR="00915C3A" w:rsidRDefault="00915C3A">
            <w:pPr>
              <w:rPr>
                <w:b/>
                <w:bCs/>
                <w:sz w:val="22"/>
                <w:szCs w:val="22"/>
              </w:rPr>
            </w:pPr>
          </w:p>
        </w:tc>
      </w:tr>
    </w:tbl>
    <w:p w14:paraId="11227F83" w14:textId="77777777" w:rsidR="00915C3A" w:rsidRDefault="00915C3A">
      <w:pPr>
        <w:ind w:left="-851"/>
        <w:rPr>
          <w:bCs/>
          <w:sz w:val="22"/>
          <w:szCs w:val="22"/>
        </w:rPr>
      </w:pPr>
    </w:p>
    <w:p w14:paraId="738281E1" w14:textId="77777777" w:rsidR="00915C3A" w:rsidRDefault="008D350C">
      <w:pPr>
        <w:jc w:val="both"/>
        <w:rPr>
          <w:bCs/>
          <w:sz w:val="22"/>
          <w:szCs w:val="22"/>
        </w:rPr>
      </w:pPr>
      <w:r>
        <w:rPr>
          <w:bCs/>
          <w:sz w:val="22"/>
          <w:szCs w:val="22"/>
        </w:rPr>
        <w:t>*</w:t>
      </w:r>
      <w:r>
        <w:rPr>
          <w:sz w:val="22"/>
          <w:szCs w:val="22"/>
        </w:rPr>
        <w:t xml:space="preserve"> </w:t>
      </w:r>
      <w:r>
        <w:rPr>
          <w:bCs/>
          <w:sz w:val="22"/>
          <w:szCs w:val="22"/>
        </w:rPr>
        <w:t>Столбец «Наименование характеристики» изменению не подлежит</w:t>
      </w:r>
    </w:p>
    <w:p w14:paraId="70BD84E7" w14:textId="77777777" w:rsidR="00915C3A" w:rsidRDefault="008D350C">
      <w:pPr>
        <w:jc w:val="both"/>
        <w:rPr>
          <w:bCs/>
          <w:sz w:val="22"/>
          <w:szCs w:val="22"/>
        </w:rPr>
      </w:pPr>
      <w:r>
        <w:rPr>
          <w:bCs/>
          <w:sz w:val="22"/>
          <w:szCs w:val="22"/>
        </w:rPr>
        <w:t xml:space="preserve">** </w:t>
      </w:r>
      <w:proofErr w:type="gramStart"/>
      <w:r>
        <w:rPr>
          <w:bCs/>
          <w:sz w:val="22"/>
          <w:szCs w:val="22"/>
        </w:rPr>
        <w:t>В</w:t>
      </w:r>
      <w:proofErr w:type="gramEnd"/>
      <w:r>
        <w:rPr>
          <w:bCs/>
          <w:sz w:val="22"/>
          <w:szCs w:val="22"/>
        </w:rPr>
        <w:t xml:space="preserve"> столбце «Значение характеристики» участник закупки указывает четко значения показателей предлагаемого к поставке товара, не допускается использование слов: «не менее», «не более», «не ниже», «от», «до» и т.п.</w:t>
      </w:r>
      <w:r>
        <w:rPr>
          <w:sz w:val="22"/>
          <w:szCs w:val="22"/>
        </w:rPr>
        <w:t xml:space="preserve"> </w:t>
      </w:r>
    </w:p>
    <w:p w14:paraId="31A08EF9" w14:textId="77777777" w:rsidR="00915C3A" w:rsidRDefault="00915C3A">
      <w:pPr>
        <w:rPr>
          <w:bCs/>
          <w:sz w:val="22"/>
          <w:szCs w:val="22"/>
        </w:rPr>
      </w:pPr>
    </w:p>
    <w:p w14:paraId="7799C670" w14:textId="77777777" w:rsidR="00915C3A" w:rsidRDefault="00915C3A">
      <w:pPr>
        <w:rPr>
          <w:b/>
          <w:bCs/>
          <w:sz w:val="22"/>
          <w:szCs w:val="22"/>
        </w:rPr>
      </w:pPr>
    </w:p>
    <w:p w14:paraId="615EAAAD" w14:textId="77777777" w:rsidR="00915C3A" w:rsidRDefault="00915C3A">
      <w:pPr>
        <w:rPr>
          <w:b/>
          <w:bCs/>
          <w:sz w:val="22"/>
          <w:szCs w:val="22"/>
        </w:rPr>
      </w:pPr>
    </w:p>
    <w:p w14:paraId="07C68F95" w14:textId="4F88EE55" w:rsidR="00915C3A" w:rsidRDefault="00915C3A">
      <w:pPr>
        <w:rPr>
          <w:b/>
          <w:bCs/>
          <w:sz w:val="22"/>
          <w:szCs w:val="22"/>
        </w:rPr>
      </w:pPr>
    </w:p>
    <w:p w14:paraId="532C0825" w14:textId="2CE4982F" w:rsidR="003B26C0" w:rsidRDefault="003B26C0">
      <w:pPr>
        <w:rPr>
          <w:b/>
          <w:bCs/>
          <w:sz w:val="22"/>
          <w:szCs w:val="22"/>
        </w:rPr>
      </w:pPr>
    </w:p>
    <w:p w14:paraId="58AF19B1" w14:textId="1CB6F1F4" w:rsidR="003B26C0" w:rsidRDefault="003B26C0">
      <w:pPr>
        <w:rPr>
          <w:b/>
          <w:bCs/>
          <w:sz w:val="22"/>
          <w:szCs w:val="22"/>
        </w:rPr>
      </w:pPr>
    </w:p>
    <w:p w14:paraId="316CDED4" w14:textId="5B801D90" w:rsidR="003B26C0" w:rsidRDefault="003B26C0">
      <w:pPr>
        <w:rPr>
          <w:b/>
          <w:bCs/>
          <w:sz w:val="22"/>
          <w:szCs w:val="22"/>
        </w:rPr>
      </w:pPr>
    </w:p>
    <w:p w14:paraId="5CFB1007" w14:textId="3777F8D0" w:rsidR="003B26C0" w:rsidRDefault="003B26C0">
      <w:pPr>
        <w:rPr>
          <w:b/>
          <w:bCs/>
          <w:sz w:val="22"/>
          <w:szCs w:val="22"/>
        </w:rPr>
      </w:pPr>
    </w:p>
    <w:p w14:paraId="109104AE" w14:textId="6E35773A" w:rsidR="003B26C0" w:rsidRDefault="003B26C0">
      <w:pPr>
        <w:rPr>
          <w:b/>
          <w:bCs/>
          <w:sz w:val="22"/>
          <w:szCs w:val="22"/>
        </w:rPr>
      </w:pPr>
    </w:p>
    <w:p w14:paraId="142BF0EC" w14:textId="3AC7A13E" w:rsidR="003B26C0" w:rsidRDefault="003B26C0">
      <w:pPr>
        <w:rPr>
          <w:b/>
          <w:bCs/>
          <w:sz w:val="22"/>
          <w:szCs w:val="22"/>
        </w:rPr>
      </w:pPr>
    </w:p>
    <w:p w14:paraId="178198D3" w14:textId="1BE330F9" w:rsidR="003B26C0" w:rsidRDefault="003B26C0">
      <w:pPr>
        <w:rPr>
          <w:b/>
          <w:bCs/>
          <w:sz w:val="22"/>
          <w:szCs w:val="22"/>
        </w:rPr>
      </w:pPr>
    </w:p>
    <w:p w14:paraId="75DA8982" w14:textId="7A8D8CB7" w:rsidR="003B26C0" w:rsidRDefault="003B26C0">
      <w:pPr>
        <w:rPr>
          <w:b/>
          <w:bCs/>
          <w:sz w:val="22"/>
          <w:szCs w:val="22"/>
        </w:rPr>
      </w:pPr>
    </w:p>
    <w:p w14:paraId="235C30C8" w14:textId="1433FA92" w:rsidR="003B26C0" w:rsidRDefault="003B26C0">
      <w:pPr>
        <w:rPr>
          <w:b/>
          <w:bCs/>
          <w:sz w:val="22"/>
          <w:szCs w:val="22"/>
        </w:rPr>
      </w:pPr>
    </w:p>
    <w:p w14:paraId="29208038" w14:textId="2E6E316F" w:rsidR="003B26C0" w:rsidRDefault="003B26C0">
      <w:pPr>
        <w:rPr>
          <w:b/>
          <w:bCs/>
          <w:sz w:val="22"/>
          <w:szCs w:val="22"/>
        </w:rPr>
      </w:pPr>
    </w:p>
    <w:p w14:paraId="546B46EA" w14:textId="77777777" w:rsidR="003B26C0" w:rsidRDefault="003B26C0">
      <w:pPr>
        <w:rPr>
          <w:b/>
          <w:bCs/>
          <w:sz w:val="22"/>
          <w:szCs w:val="22"/>
        </w:rPr>
      </w:pPr>
    </w:p>
    <w:p w14:paraId="677F0DB6" w14:textId="77777777" w:rsidR="00915C3A" w:rsidRDefault="00915C3A">
      <w:pPr>
        <w:ind w:firstLine="709"/>
        <w:jc w:val="both"/>
        <w:rPr>
          <w:sz w:val="22"/>
          <w:szCs w:val="22"/>
        </w:rPr>
      </w:pPr>
    </w:p>
    <w:p w14:paraId="103DDD01" w14:textId="77777777" w:rsidR="00915C3A" w:rsidRDefault="00915C3A">
      <w:pPr>
        <w:ind w:firstLine="709"/>
        <w:jc w:val="both"/>
        <w:rPr>
          <w:sz w:val="22"/>
          <w:szCs w:val="22"/>
        </w:rPr>
      </w:pPr>
    </w:p>
    <w:p w14:paraId="305439B2" w14:textId="77777777" w:rsidR="00915C3A" w:rsidRDefault="00915C3A">
      <w:pPr>
        <w:ind w:firstLine="709"/>
        <w:jc w:val="both"/>
        <w:rPr>
          <w:sz w:val="22"/>
          <w:szCs w:val="22"/>
        </w:rPr>
      </w:pPr>
    </w:p>
    <w:p w14:paraId="2A361C56" w14:textId="77777777" w:rsidR="00915C3A" w:rsidRDefault="00915C3A">
      <w:pPr>
        <w:ind w:firstLine="709"/>
        <w:jc w:val="both"/>
        <w:rPr>
          <w:sz w:val="22"/>
          <w:szCs w:val="22"/>
        </w:rPr>
      </w:pPr>
    </w:p>
    <w:p w14:paraId="78E9CB55" w14:textId="77777777" w:rsidR="00915C3A" w:rsidRDefault="008D350C">
      <w:pPr>
        <w:ind w:firstLine="709"/>
        <w:jc w:val="both"/>
        <w:rPr>
          <w:sz w:val="22"/>
          <w:szCs w:val="22"/>
        </w:rPr>
      </w:pPr>
      <w:r>
        <w:rPr>
          <w:sz w:val="22"/>
          <w:szCs w:val="22"/>
        </w:rPr>
        <w:t xml:space="preserve">Опись документов заявки: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1560"/>
      </w:tblGrid>
      <w:tr w:rsidR="00915C3A" w14:paraId="1310B7DF" w14:textId="77777777">
        <w:trPr>
          <w:tblHeader/>
        </w:trPr>
        <w:tc>
          <w:tcPr>
            <w:tcW w:w="567" w:type="dxa"/>
            <w:vAlign w:val="center"/>
          </w:tcPr>
          <w:p w14:paraId="3C2A6FA5" w14:textId="77777777" w:rsidR="00915C3A" w:rsidRDefault="008D350C">
            <w:pPr>
              <w:widowControl w:val="0"/>
              <w:adjustRightInd w:val="0"/>
              <w:jc w:val="both"/>
              <w:textAlignment w:val="baseline"/>
              <w:rPr>
                <w:sz w:val="22"/>
                <w:szCs w:val="22"/>
              </w:rPr>
            </w:pPr>
            <w:r>
              <w:rPr>
                <w:sz w:val="22"/>
                <w:szCs w:val="22"/>
              </w:rPr>
              <w:t>№</w:t>
            </w:r>
          </w:p>
          <w:p w14:paraId="4309D8D8" w14:textId="77777777" w:rsidR="00915C3A" w:rsidRDefault="008D350C">
            <w:pPr>
              <w:widowControl w:val="0"/>
              <w:adjustRightInd w:val="0"/>
              <w:jc w:val="both"/>
              <w:textAlignment w:val="baseline"/>
              <w:rPr>
                <w:sz w:val="22"/>
                <w:szCs w:val="22"/>
              </w:rPr>
            </w:pPr>
            <w:r>
              <w:rPr>
                <w:sz w:val="22"/>
                <w:szCs w:val="22"/>
              </w:rPr>
              <w:t>п/п</w:t>
            </w:r>
          </w:p>
        </w:tc>
        <w:tc>
          <w:tcPr>
            <w:tcW w:w="7371" w:type="dxa"/>
            <w:vAlign w:val="center"/>
          </w:tcPr>
          <w:p w14:paraId="6BD0B061" w14:textId="77777777" w:rsidR="00915C3A" w:rsidRDefault="008D350C">
            <w:pPr>
              <w:widowControl w:val="0"/>
              <w:adjustRightInd w:val="0"/>
              <w:jc w:val="center"/>
              <w:textAlignment w:val="baseline"/>
              <w:rPr>
                <w:sz w:val="22"/>
                <w:szCs w:val="22"/>
              </w:rPr>
            </w:pPr>
            <w:r>
              <w:rPr>
                <w:sz w:val="22"/>
                <w:szCs w:val="22"/>
              </w:rPr>
              <w:t>Наименование документа</w:t>
            </w:r>
          </w:p>
        </w:tc>
        <w:tc>
          <w:tcPr>
            <w:tcW w:w="1560" w:type="dxa"/>
            <w:vAlign w:val="center"/>
          </w:tcPr>
          <w:p w14:paraId="400B783E" w14:textId="77777777" w:rsidR="00915C3A" w:rsidRDefault="008D350C">
            <w:pPr>
              <w:widowControl w:val="0"/>
              <w:adjustRightInd w:val="0"/>
              <w:jc w:val="center"/>
              <w:textAlignment w:val="baseline"/>
              <w:rPr>
                <w:sz w:val="22"/>
                <w:szCs w:val="22"/>
              </w:rPr>
            </w:pPr>
            <w:r>
              <w:rPr>
                <w:sz w:val="22"/>
                <w:szCs w:val="22"/>
              </w:rPr>
              <w:t>Количество страниц</w:t>
            </w:r>
          </w:p>
        </w:tc>
      </w:tr>
      <w:tr w:rsidR="00915C3A" w14:paraId="5135077C" w14:textId="77777777">
        <w:tc>
          <w:tcPr>
            <w:tcW w:w="567" w:type="dxa"/>
            <w:vAlign w:val="center"/>
          </w:tcPr>
          <w:p w14:paraId="036A9538" w14:textId="77777777" w:rsidR="00915C3A" w:rsidRDefault="00915C3A">
            <w:pPr>
              <w:numPr>
                <w:ilvl w:val="0"/>
                <w:numId w:val="15"/>
              </w:numPr>
              <w:tabs>
                <w:tab w:val="left" w:pos="284"/>
              </w:tabs>
              <w:jc w:val="both"/>
              <w:rPr>
                <w:i/>
                <w:sz w:val="22"/>
                <w:szCs w:val="22"/>
              </w:rPr>
            </w:pPr>
          </w:p>
        </w:tc>
        <w:tc>
          <w:tcPr>
            <w:tcW w:w="7371" w:type="dxa"/>
          </w:tcPr>
          <w:p w14:paraId="2AEB4975" w14:textId="77777777" w:rsidR="00915C3A" w:rsidRDefault="00915C3A">
            <w:pPr>
              <w:widowControl w:val="0"/>
              <w:adjustRightInd w:val="0"/>
              <w:jc w:val="both"/>
              <w:textAlignment w:val="baseline"/>
              <w:rPr>
                <w:i/>
                <w:sz w:val="22"/>
                <w:szCs w:val="22"/>
              </w:rPr>
            </w:pPr>
          </w:p>
        </w:tc>
        <w:tc>
          <w:tcPr>
            <w:tcW w:w="1560" w:type="dxa"/>
          </w:tcPr>
          <w:p w14:paraId="1F6DC541" w14:textId="77777777" w:rsidR="00915C3A" w:rsidRDefault="00915C3A">
            <w:pPr>
              <w:widowControl w:val="0"/>
              <w:adjustRightInd w:val="0"/>
              <w:jc w:val="both"/>
              <w:textAlignment w:val="baseline"/>
              <w:rPr>
                <w:i/>
                <w:sz w:val="22"/>
                <w:szCs w:val="22"/>
              </w:rPr>
            </w:pPr>
          </w:p>
        </w:tc>
      </w:tr>
      <w:tr w:rsidR="00915C3A" w14:paraId="1411B6EB" w14:textId="77777777">
        <w:tc>
          <w:tcPr>
            <w:tcW w:w="567" w:type="dxa"/>
            <w:vAlign w:val="center"/>
          </w:tcPr>
          <w:p w14:paraId="7A6CF4B6" w14:textId="77777777" w:rsidR="00915C3A" w:rsidRDefault="008D350C">
            <w:pPr>
              <w:tabs>
                <w:tab w:val="left" w:pos="284"/>
              </w:tabs>
              <w:jc w:val="both"/>
              <w:rPr>
                <w:sz w:val="22"/>
                <w:szCs w:val="22"/>
              </w:rPr>
            </w:pPr>
            <w:r>
              <w:rPr>
                <w:sz w:val="22"/>
                <w:szCs w:val="22"/>
              </w:rPr>
              <w:t>…</w:t>
            </w:r>
          </w:p>
        </w:tc>
        <w:tc>
          <w:tcPr>
            <w:tcW w:w="7371" w:type="dxa"/>
          </w:tcPr>
          <w:p w14:paraId="40F4F40F" w14:textId="77777777" w:rsidR="00915C3A" w:rsidRDefault="00915C3A">
            <w:pPr>
              <w:widowControl w:val="0"/>
              <w:adjustRightInd w:val="0"/>
              <w:jc w:val="both"/>
              <w:textAlignment w:val="baseline"/>
              <w:rPr>
                <w:sz w:val="22"/>
                <w:szCs w:val="22"/>
              </w:rPr>
            </w:pPr>
          </w:p>
        </w:tc>
        <w:tc>
          <w:tcPr>
            <w:tcW w:w="1560" w:type="dxa"/>
          </w:tcPr>
          <w:p w14:paraId="1043CCBA" w14:textId="77777777" w:rsidR="00915C3A" w:rsidRDefault="00915C3A">
            <w:pPr>
              <w:widowControl w:val="0"/>
              <w:adjustRightInd w:val="0"/>
              <w:jc w:val="both"/>
              <w:textAlignment w:val="baseline"/>
              <w:rPr>
                <w:sz w:val="22"/>
                <w:szCs w:val="22"/>
              </w:rPr>
            </w:pPr>
          </w:p>
        </w:tc>
      </w:tr>
    </w:tbl>
    <w:p w14:paraId="06A30375" w14:textId="619119E6" w:rsidR="00915C3A" w:rsidRDefault="008D350C">
      <w:pPr>
        <w:autoSpaceDE w:val="0"/>
        <w:autoSpaceDN w:val="0"/>
        <w:jc w:val="both"/>
        <w:rPr>
          <w:bCs/>
          <w:snapToGrid w:val="0"/>
          <w:sz w:val="22"/>
          <w:szCs w:val="22"/>
        </w:rPr>
      </w:pPr>
      <w:r>
        <w:rPr>
          <w:bCs/>
          <w:snapToGrid w:val="0"/>
          <w:sz w:val="22"/>
          <w:szCs w:val="22"/>
        </w:rPr>
        <w:t>(</w:t>
      </w:r>
      <w:r>
        <w:rPr>
          <w:sz w:val="22"/>
          <w:szCs w:val="22"/>
        </w:rPr>
        <w:t>документы, подтверждающие соответствие участника закупки установленным Извещением требованиям, в соответствии с пунктом 7.</w:t>
      </w:r>
      <w:r w:rsidR="00E472E7">
        <w:rPr>
          <w:sz w:val="22"/>
          <w:szCs w:val="22"/>
        </w:rPr>
        <w:t>3</w:t>
      </w:r>
      <w:r>
        <w:rPr>
          <w:sz w:val="22"/>
          <w:szCs w:val="22"/>
        </w:rPr>
        <w:t xml:space="preserve"> Извещения)</w:t>
      </w:r>
    </w:p>
    <w:p w14:paraId="36C847D1" w14:textId="77777777" w:rsidR="00915C3A" w:rsidRDefault="00915C3A">
      <w:pPr>
        <w:autoSpaceDE w:val="0"/>
        <w:autoSpaceDN w:val="0"/>
        <w:jc w:val="both"/>
        <w:rPr>
          <w:bCs/>
          <w:snapToGrid w:val="0"/>
          <w:sz w:val="22"/>
          <w:szCs w:val="22"/>
        </w:rPr>
      </w:pPr>
    </w:p>
    <w:p w14:paraId="3C77EC20" w14:textId="77777777" w:rsidR="00915C3A" w:rsidRDefault="008D350C">
      <w:pPr>
        <w:autoSpaceDE w:val="0"/>
        <w:autoSpaceDN w:val="0"/>
        <w:jc w:val="both"/>
        <w:rPr>
          <w:bCs/>
          <w:snapToGrid w:val="0"/>
          <w:sz w:val="22"/>
          <w:szCs w:val="22"/>
        </w:rPr>
      </w:pPr>
      <w:r>
        <w:rPr>
          <w:bCs/>
          <w:snapToGrid w:val="0"/>
          <w:sz w:val="22"/>
          <w:szCs w:val="22"/>
        </w:rPr>
        <w:t>Приложения к котировочной заявке:</w:t>
      </w:r>
    </w:p>
    <w:p w14:paraId="5FAA613D" w14:textId="77777777" w:rsidR="00915C3A" w:rsidRDefault="00915C3A">
      <w:pPr>
        <w:autoSpaceDE w:val="0"/>
        <w:autoSpaceDN w:val="0"/>
        <w:jc w:val="both"/>
        <w:rPr>
          <w:bCs/>
          <w:snapToGrid w:val="0"/>
          <w:sz w:val="22"/>
          <w:szCs w:val="22"/>
        </w:rPr>
      </w:pPr>
    </w:p>
    <w:p w14:paraId="2661444B" w14:textId="77777777" w:rsidR="00915C3A" w:rsidRDefault="008D350C">
      <w:pPr>
        <w:jc w:val="both"/>
        <w:rPr>
          <w:sz w:val="22"/>
          <w:szCs w:val="22"/>
        </w:rPr>
      </w:pPr>
      <w:r>
        <w:rPr>
          <w:bCs/>
          <w:snapToGrid w:val="0"/>
          <w:sz w:val="22"/>
          <w:szCs w:val="22"/>
        </w:rPr>
        <w:t xml:space="preserve">Приложение № 1- </w:t>
      </w:r>
      <w:r>
        <w:rPr>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p>
    <w:p w14:paraId="7C85B0A2" w14:textId="77777777" w:rsidR="00915C3A" w:rsidRDefault="008D350C">
      <w:pPr>
        <w:pStyle w:val="12"/>
        <w:spacing w:line="240" w:lineRule="auto"/>
        <w:ind w:firstLine="0"/>
        <w:rPr>
          <w:rFonts w:ascii="Times New Roman" w:hAnsi="Times New Roman"/>
          <w:b/>
          <w:sz w:val="22"/>
          <w:szCs w:val="22"/>
        </w:rPr>
      </w:pPr>
      <w:r>
        <w:rPr>
          <w:rFonts w:ascii="Times New Roman" w:hAnsi="Times New Roman"/>
          <w:bCs/>
          <w:snapToGrid w:val="0"/>
          <w:sz w:val="22"/>
          <w:szCs w:val="22"/>
        </w:rPr>
        <w:t xml:space="preserve">Приложение № 2 - </w:t>
      </w:r>
      <w:r>
        <w:rPr>
          <w:rFonts w:ascii="Times New Roman" w:hAnsi="Times New Roman"/>
          <w:sz w:val="22"/>
          <w:szCs w:val="22"/>
        </w:rPr>
        <w:t>Согласие на обработку персональных данных (для физических лиц)</w:t>
      </w:r>
    </w:p>
    <w:p w14:paraId="2FD62A51" w14:textId="77777777" w:rsidR="00915C3A" w:rsidRDefault="00915C3A">
      <w:pPr>
        <w:autoSpaceDE w:val="0"/>
        <w:autoSpaceDN w:val="0"/>
        <w:jc w:val="both"/>
        <w:rPr>
          <w:bCs/>
          <w:snapToGrid w:val="0"/>
          <w:sz w:val="22"/>
          <w:szCs w:val="22"/>
        </w:rPr>
      </w:pPr>
    </w:p>
    <w:p w14:paraId="46223BD1" w14:textId="77777777" w:rsidR="00915C3A" w:rsidRDefault="008D350C">
      <w:pPr>
        <w:autoSpaceDE w:val="0"/>
        <w:autoSpaceDN w:val="0"/>
        <w:jc w:val="both"/>
        <w:rPr>
          <w:bCs/>
          <w:snapToGrid w:val="0"/>
          <w:sz w:val="22"/>
          <w:szCs w:val="22"/>
        </w:rPr>
      </w:pPr>
      <w:r>
        <w:rPr>
          <w:bCs/>
          <w:snapToGrid w:val="0"/>
          <w:sz w:val="22"/>
          <w:szCs w:val="22"/>
        </w:rPr>
        <w:t>_____________________________________</w:t>
      </w:r>
      <w:r>
        <w:rPr>
          <w:bCs/>
          <w:snapToGrid w:val="0"/>
          <w:sz w:val="22"/>
          <w:szCs w:val="22"/>
        </w:rPr>
        <w:tab/>
      </w:r>
      <w:r>
        <w:rPr>
          <w:bCs/>
          <w:snapToGrid w:val="0"/>
          <w:sz w:val="22"/>
          <w:szCs w:val="22"/>
        </w:rPr>
        <w:tab/>
        <w:t xml:space="preserve">                 ______________________________</w:t>
      </w:r>
    </w:p>
    <w:p w14:paraId="2A5DAB53" w14:textId="77777777" w:rsidR="00915C3A" w:rsidRDefault="008D350C">
      <w:pPr>
        <w:overflowPunct w:val="0"/>
        <w:autoSpaceDE w:val="0"/>
        <w:autoSpaceDN w:val="0"/>
        <w:adjustRightInd w:val="0"/>
        <w:jc w:val="both"/>
        <w:rPr>
          <w:b/>
          <w:i/>
          <w:sz w:val="22"/>
          <w:szCs w:val="22"/>
          <w:vertAlign w:val="superscript"/>
        </w:rPr>
      </w:pPr>
      <w:r>
        <w:rPr>
          <w:b/>
          <w:i/>
          <w:sz w:val="22"/>
          <w:szCs w:val="22"/>
          <w:vertAlign w:val="superscript"/>
        </w:rPr>
        <w:t xml:space="preserve">(Подпись уполномоченного представителя участника </w:t>
      </w:r>
      <w:proofErr w:type="gramStart"/>
      <w:r>
        <w:rPr>
          <w:b/>
          <w:i/>
          <w:sz w:val="22"/>
          <w:szCs w:val="22"/>
          <w:vertAlign w:val="superscript"/>
        </w:rPr>
        <w:t>закупки )</w:t>
      </w:r>
      <w:proofErr w:type="gramEnd"/>
      <w:r>
        <w:rPr>
          <w:bCs/>
          <w:snapToGrid w:val="0"/>
          <w:sz w:val="22"/>
          <w:szCs w:val="22"/>
        </w:rPr>
        <w:tab/>
      </w:r>
      <w:r>
        <w:rPr>
          <w:bCs/>
          <w:snapToGrid w:val="0"/>
          <w:sz w:val="22"/>
          <w:szCs w:val="22"/>
        </w:rPr>
        <w:tab/>
        <w:t xml:space="preserve">                                     </w:t>
      </w:r>
      <w:r>
        <w:rPr>
          <w:b/>
          <w:i/>
          <w:sz w:val="22"/>
          <w:szCs w:val="22"/>
          <w:vertAlign w:val="superscript"/>
        </w:rPr>
        <w:t>(Ф.И.О, должность)</w:t>
      </w:r>
    </w:p>
    <w:p w14:paraId="6682664B" w14:textId="77777777" w:rsidR="00915C3A" w:rsidRDefault="008D350C">
      <w:pPr>
        <w:overflowPunct w:val="0"/>
        <w:autoSpaceDE w:val="0"/>
        <w:autoSpaceDN w:val="0"/>
        <w:adjustRightInd w:val="0"/>
        <w:jc w:val="both"/>
        <w:rPr>
          <w:sz w:val="22"/>
          <w:szCs w:val="22"/>
        </w:rPr>
      </w:pPr>
      <w:r>
        <w:rPr>
          <w:sz w:val="22"/>
          <w:szCs w:val="22"/>
        </w:rPr>
        <w:t>М.П.</w:t>
      </w:r>
    </w:p>
    <w:p w14:paraId="339B2E9A" w14:textId="77777777" w:rsidR="00915C3A" w:rsidRDefault="00915C3A">
      <w:pPr>
        <w:overflowPunct w:val="0"/>
        <w:autoSpaceDE w:val="0"/>
        <w:autoSpaceDN w:val="0"/>
        <w:adjustRightInd w:val="0"/>
        <w:jc w:val="both"/>
        <w:rPr>
          <w:sz w:val="22"/>
          <w:szCs w:val="22"/>
        </w:rPr>
      </w:pPr>
    </w:p>
    <w:p w14:paraId="63579E3D" w14:textId="77777777" w:rsidR="00915C3A" w:rsidRDefault="008D350C">
      <w:pPr>
        <w:overflowPunct w:val="0"/>
        <w:autoSpaceDE w:val="0"/>
        <w:autoSpaceDN w:val="0"/>
        <w:adjustRightInd w:val="0"/>
        <w:jc w:val="both"/>
        <w:rPr>
          <w:sz w:val="22"/>
          <w:szCs w:val="22"/>
        </w:rPr>
      </w:pPr>
      <w:r>
        <w:rPr>
          <w:sz w:val="22"/>
          <w:szCs w:val="22"/>
        </w:rPr>
        <w:t xml:space="preserve">Я, _____________ </w:t>
      </w:r>
      <w:r>
        <w:rPr>
          <w:b/>
          <w:i/>
          <w:sz w:val="22"/>
          <w:szCs w:val="22"/>
        </w:rPr>
        <w:t>(указывается ФИО уполномоченного представителя участника закупки, подписавшего настоящую заявку)</w:t>
      </w:r>
      <w:r>
        <w:rPr>
          <w:sz w:val="22"/>
          <w:szCs w:val="22"/>
        </w:rPr>
        <w:t xml:space="preserve"> настоящим подтверждаю, что обладаю полномочиями на подписание заявки от имени _____________ </w:t>
      </w:r>
      <w:r>
        <w:rPr>
          <w:b/>
          <w:i/>
          <w:sz w:val="22"/>
          <w:szCs w:val="22"/>
        </w:rPr>
        <w:t>(наименование участника закупки)</w:t>
      </w:r>
      <w:r>
        <w:rPr>
          <w:sz w:val="22"/>
          <w:szCs w:val="22"/>
        </w:rPr>
        <w:t xml:space="preserve"> и несу ответственность за все действия, возникшие на основании заявки на участие в закупке, подписанной от моего имени. </w:t>
      </w:r>
    </w:p>
    <w:p w14:paraId="335E7143" w14:textId="77777777" w:rsidR="00915C3A" w:rsidRDefault="00915C3A">
      <w:pPr>
        <w:overflowPunct w:val="0"/>
        <w:autoSpaceDE w:val="0"/>
        <w:autoSpaceDN w:val="0"/>
        <w:adjustRightInd w:val="0"/>
        <w:jc w:val="right"/>
        <w:rPr>
          <w:b/>
          <w:sz w:val="22"/>
          <w:szCs w:val="22"/>
        </w:rPr>
      </w:pPr>
    </w:p>
    <w:p w14:paraId="492BEEC8" w14:textId="77777777" w:rsidR="00915C3A" w:rsidRDefault="00915C3A">
      <w:pPr>
        <w:overflowPunct w:val="0"/>
        <w:autoSpaceDE w:val="0"/>
        <w:autoSpaceDN w:val="0"/>
        <w:adjustRightInd w:val="0"/>
        <w:jc w:val="right"/>
        <w:rPr>
          <w:b/>
          <w:sz w:val="18"/>
          <w:szCs w:val="18"/>
        </w:rPr>
      </w:pPr>
    </w:p>
    <w:p w14:paraId="35744786" w14:textId="77777777" w:rsidR="00915C3A" w:rsidRDefault="00915C3A">
      <w:pPr>
        <w:overflowPunct w:val="0"/>
        <w:autoSpaceDE w:val="0"/>
        <w:autoSpaceDN w:val="0"/>
        <w:adjustRightInd w:val="0"/>
        <w:jc w:val="right"/>
        <w:rPr>
          <w:b/>
          <w:sz w:val="18"/>
          <w:szCs w:val="18"/>
        </w:rPr>
      </w:pPr>
    </w:p>
    <w:p w14:paraId="48E8A37D" w14:textId="77777777" w:rsidR="00915C3A" w:rsidRDefault="00915C3A">
      <w:pPr>
        <w:overflowPunct w:val="0"/>
        <w:autoSpaceDE w:val="0"/>
        <w:autoSpaceDN w:val="0"/>
        <w:adjustRightInd w:val="0"/>
        <w:jc w:val="right"/>
        <w:rPr>
          <w:b/>
          <w:sz w:val="18"/>
          <w:szCs w:val="18"/>
        </w:rPr>
      </w:pPr>
    </w:p>
    <w:p w14:paraId="1FD4DB03" w14:textId="77777777" w:rsidR="00915C3A" w:rsidRDefault="00915C3A">
      <w:pPr>
        <w:overflowPunct w:val="0"/>
        <w:autoSpaceDE w:val="0"/>
        <w:autoSpaceDN w:val="0"/>
        <w:adjustRightInd w:val="0"/>
        <w:jc w:val="right"/>
        <w:rPr>
          <w:b/>
          <w:sz w:val="18"/>
          <w:szCs w:val="18"/>
        </w:rPr>
      </w:pPr>
    </w:p>
    <w:p w14:paraId="43E2CB72" w14:textId="77777777" w:rsidR="00915C3A" w:rsidRDefault="00915C3A">
      <w:pPr>
        <w:overflowPunct w:val="0"/>
        <w:autoSpaceDE w:val="0"/>
        <w:autoSpaceDN w:val="0"/>
        <w:adjustRightInd w:val="0"/>
        <w:jc w:val="right"/>
        <w:rPr>
          <w:b/>
          <w:sz w:val="18"/>
          <w:szCs w:val="18"/>
        </w:rPr>
      </w:pPr>
    </w:p>
    <w:p w14:paraId="6EA3A795" w14:textId="77777777" w:rsidR="00915C3A" w:rsidRDefault="00915C3A">
      <w:pPr>
        <w:overflowPunct w:val="0"/>
        <w:autoSpaceDE w:val="0"/>
        <w:autoSpaceDN w:val="0"/>
        <w:adjustRightInd w:val="0"/>
        <w:jc w:val="right"/>
        <w:rPr>
          <w:b/>
          <w:sz w:val="18"/>
          <w:szCs w:val="18"/>
        </w:rPr>
      </w:pPr>
    </w:p>
    <w:p w14:paraId="1760F0CC" w14:textId="77777777" w:rsidR="00915C3A" w:rsidRDefault="00915C3A">
      <w:pPr>
        <w:overflowPunct w:val="0"/>
        <w:autoSpaceDE w:val="0"/>
        <w:autoSpaceDN w:val="0"/>
        <w:adjustRightInd w:val="0"/>
        <w:jc w:val="right"/>
        <w:rPr>
          <w:b/>
          <w:sz w:val="18"/>
          <w:szCs w:val="18"/>
        </w:rPr>
      </w:pPr>
    </w:p>
    <w:p w14:paraId="7D028AB6" w14:textId="77777777" w:rsidR="00915C3A" w:rsidRDefault="00915C3A">
      <w:pPr>
        <w:overflowPunct w:val="0"/>
        <w:autoSpaceDE w:val="0"/>
        <w:autoSpaceDN w:val="0"/>
        <w:adjustRightInd w:val="0"/>
        <w:jc w:val="right"/>
        <w:rPr>
          <w:b/>
          <w:sz w:val="18"/>
          <w:szCs w:val="18"/>
        </w:rPr>
      </w:pPr>
    </w:p>
    <w:p w14:paraId="659068B1" w14:textId="77777777" w:rsidR="00915C3A" w:rsidRDefault="00915C3A">
      <w:pPr>
        <w:overflowPunct w:val="0"/>
        <w:autoSpaceDE w:val="0"/>
        <w:autoSpaceDN w:val="0"/>
        <w:adjustRightInd w:val="0"/>
        <w:jc w:val="right"/>
        <w:rPr>
          <w:b/>
          <w:sz w:val="18"/>
          <w:szCs w:val="18"/>
        </w:rPr>
      </w:pPr>
    </w:p>
    <w:p w14:paraId="700D42D0" w14:textId="77777777" w:rsidR="00915C3A" w:rsidRDefault="00915C3A">
      <w:pPr>
        <w:overflowPunct w:val="0"/>
        <w:autoSpaceDE w:val="0"/>
        <w:autoSpaceDN w:val="0"/>
        <w:adjustRightInd w:val="0"/>
        <w:jc w:val="right"/>
        <w:rPr>
          <w:b/>
          <w:sz w:val="18"/>
          <w:szCs w:val="18"/>
        </w:rPr>
      </w:pPr>
    </w:p>
    <w:p w14:paraId="47C910B6" w14:textId="77777777" w:rsidR="00915C3A" w:rsidRDefault="00915C3A">
      <w:pPr>
        <w:overflowPunct w:val="0"/>
        <w:autoSpaceDE w:val="0"/>
        <w:autoSpaceDN w:val="0"/>
        <w:adjustRightInd w:val="0"/>
        <w:jc w:val="right"/>
        <w:rPr>
          <w:b/>
          <w:sz w:val="18"/>
          <w:szCs w:val="18"/>
        </w:rPr>
      </w:pPr>
    </w:p>
    <w:p w14:paraId="0792E65F" w14:textId="77777777" w:rsidR="00915C3A" w:rsidRDefault="00915C3A">
      <w:pPr>
        <w:overflowPunct w:val="0"/>
        <w:autoSpaceDE w:val="0"/>
        <w:autoSpaceDN w:val="0"/>
        <w:adjustRightInd w:val="0"/>
        <w:jc w:val="right"/>
        <w:rPr>
          <w:b/>
          <w:sz w:val="18"/>
          <w:szCs w:val="18"/>
        </w:rPr>
      </w:pPr>
    </w:p>
    <w:p w14:paraId="299C6C3B" w14:textId="77777777" w:rsidR="00915C3A" w:rsidRDefault="00915C3A">
      <w:pPr>
        <w:overflowPunct w:val="0"/>
        <w:autoSpaceDE w:val="0"/>
        <w:autoSpaceDN w:val="0"/>
        <w:adjustRightInd w:val="0"/>
        <w:jc w:val="right"/>
        <w:rPr>
          <w:b/>
          <w:sz w:val="18"/>
          <w:szCs w:val="18"/>
        </w:rPr>
      </w:pPr>
    </w:p>
    <w:p w14:paraId="70F0E33B" w14:textId="77777777" w:rsidR="00915C3A" w:rsidRDefault="00915C3A">
      <w:pPr>
        <w:overflowPunct w:val="0"/>
        <w:autoSpaceDE w:val="0"/>
        <w:autoSpaceDN w:val="0"/>
        <w:adjustRightInd w:val="0"/>
        <w:jc w:val="right"/>
        <w:rPr>
          <w:b/>
          <w:sz w:val="18"/>
          <w:szCs w:val="18"/>
        </w:rPr>
      </w:pPr>
    </w:p>
    <w:p w14:paraId="644A396E" w14:textId="77777777" w:rsidR="00915C3A" w:rsidRDefault="00915C3A">
      <w:pPr>
        <w:overflowPunct w:val="0"/>
        <w:autoSpaceDE w:val="0"/>
        <w:autoSpaceDN w:val="0"/>
        <w:adjustRightInd w:val="0"/>
        <w:jc w:val="right"/>
        <w:rPr>
          <w:b/>
          <w:sz w:val="18"/>
          <w:szCs w:val="18"/>
        </w:rPr>
      </w:pPr>
    </w:p>
    <w:p w14:paraId="0E8A197D" w14:textId="77777777" w:rsidR="00915C3A" w:rsidRDefault="00915C3A">
      <w:pPr>
        <w:overflowPunct w:val="0"/>
        <w:autoSpaceDE w:val="0"/>
        <w:autoSpaceDN w:val="0"/>
        <w:adjustRightInd w:val="0"/>
        <w:jc w:val="right"/>
        <w:rPr>
          <w:b/>
          <w:sz w:val="18"/>
          <w:szCs w:val="18"/>
        </w:rPr>
      </w:pPr>
    </w:p>
    <w:p w14:paraId="630092CB" w14:textId="77777777" w:rsidR="00915C3A" w:rsidRDefault="00915C3A">
      <w:pPr>
        <w:overflowPunct w:val="0"/>
        <w:autoSpaceDE w:val="0"/>
        <w:autoSpaceDN w:val="0"/>
        <w:adjustRightInd w:val="0"/>
        <w:jc w:val="right"/>
        <w:rPr>
          <w:b/>
          <w:sz w:val="18"/>
          <w:szCs w:val="18"/>
        </w:rPr>
      </w:pPr>
    </w:p>
    <w:p w14:paraId="280C7367" w14:textId="77777777" w:rsidR="00915C3A" w:rsidRDefault="00915C3A">
      <w:pPr>
        <w:overflowPunct w:val="0"/>
        <w:autoSpaceDE w:val="0"/>
        <w:autoSpaceDN w:val="0"/>
        <w:adjustRightInd w:val="0"/>
        <w:jc w:val="right"/>
        <w:rPr>
          <w:b/>
          <w:sz w:val="18"/>
          <w:szCs w:val="18"/>
        </w:rPr>
      </w:pPr>
    </w:p>
    <w:p w14:paraId="00B4015A" w14:textId="77777777" w:rsidR="00915C3A" w:rsidRDefault="00915C3A">
      <w:pPr>
        <w:overflowPunct w:val="0"/>
        <w:autoSpaceDE w:val="0"/>
        <w:autoSpaceDN w:val="0"/>
        <w:adjustRightInd w:val="0"/>
        <w:jc w:val="right"/>
        <w:rPr>
          <w:b/>
          <w:sz w:val="18"/>
          <w:szCs w:val="18"/>
        </w:rPr>
      </w:pPr>
    </w:p>
    <w:p w14:paraId="14A47F63" w14:textId="77777777" w:rsidR="00915C3A" w:rsidRDefault="00915C3A">
      <w:pPr>
        <w:overflowPunct w:val="0"/>
        <w:autoSpaceDE w:val="0"/>
        <w:autoSpaceDN w:val="0"/>
        <w:adjustRightInd w:val="0"/>
        <w:jc w:val="right"/>
        <w:rPr>
          <w:b/>
          <w:sz w:val="18"/>
          <w:szCs w:val="18"/>
        </w:rPr>
      </w:pPr>
    </w:p>
    <w:p w14:paraId="05B7BA75" w14:textId="77777777" w:rsidR="00915C3A" w:rsidRDefault="00915C3A">
      <w:pPr>
        <w:overflowPunct w:val="0"/>
        <w:autoSpaceDE w:val="0"/>
        <w:autoSpaceDN w:val="0"/>
        <w:adjustRightInd w:val="0"/>
        <w:jc w:val="right"/>
        <w:rPr>
          <w:b/>
          <w:sz w:val="18"/>
          <w:szCs w:val="18"/>
        </w:rPr>
      </w:pPr>
    </w:p>
    <w:p w14:paraId="7478D00A" w14:textId="77777777" w:rsidR="00915C3A" w:rsidRDefault="00915C3A">
      <w:pPr>
        <w:overflowPunct w:val="0"/>
        <w:autoSpaceDE w:val="0"/>
        <w:autoSpaceDN w:val="0"/>
        <w:adjustRightInd w:val="0"/>
        <w:jc w:val="right"/>
        <w:rPr>
          <w:b/>
          <w:sz w:val="18"/>
          <w:szCs w:val="18"/>
        </w:rPr>
      </w:pPr>
    </w:p>
    <w:p w14:paraId="59D1F44C" w14:textId="77777777" w:rsidR="00915C3A" w:rsidRDefault="00915C3A">
      <w:pPr>
        <w:overflowPunct w:val="0"/>
        <w:autoSpaceDE w:val="0"/>
        <w:autoSpaceDN w:val="0"/>
        <w:adjustRightInd w:val="0"/>
        <w:jc w:val="right"/>
        <w:rPr>
          <w:b/>
          <w:sz w:val="18"/>
          <w:szCs w:val="18"/>
        </w:rPr>
      </w:pPr>
    </w:p>
    <w:p w14:paraId="6695F5FA" w14:textId="77777777" w:rsidR="00915C3A" w:rsidRDefault="00915C3A">
      <w:pPr>
        <w:overflowPunct w:val="0"/>
        <w:autoSpaceDE w:val="0"/>
        <w:autoSpaceDN w:val="0"/>
        <w:adjustRightInd w:val="0"/>
        <w:jc w:val="right"/>
        <w:rPr>
          <w:b/>
          <w:sz w:val="18"/>
          <w:szCs w:val="18"/>
        </w:rPr>
      </w:pPr>
    </w:p>
    <w:p w14:paraId="220A6704" w14:textId="77777777" w:rsidR="00915C3A" w:rsidRDefault="00915C3A">
      <w:pPr>
        <w:overflowPunct w:val="0"/>
        <w:autoSpaceDE w:val="0"/>
        <w:autoSpaceDN w:val="0"/>
        <w:adjustRightInd w:val="0"/>
        <w:jc w:val="right"/>
        <w:rPr>
          <w:b/>
          <w:sz w:val="18"/>
          <w:szCs w:val="18"/>
        </w:rPr>
      </w:pPr>
    </w:p>
    <w:p w14:paraId="041ECD36" w14:textId="77777777" w:rsidR="00915C3A" w:rsidRDefault="00915C3A">
      <w:pPr>
        <w:overflowPunct w:val="0"/>
        <w:autoSpaceDE w:val="0"/>
        <w:autoSpaceDN w:val="0"/>
        <w:adjustRightInd w:val="0"/>
        <w:jc w:val="right"/>
        <w:rPr>
          <w:b/>
          <w:sz w:val="18"/>
          <w:szCs w:val="18"/>
        </w:rPr>
      </w:pPr>
    </w:p>
    <w:p w14:paraId="2CB35268" w14:textId="77777777" w:rsidR="00915C3A" w:rsidRDefault="00915C3A">
      <w:pPr>
        <w:overflowPunct w:val="0"/>
        <w:autoSpaceDE w:val="0"/>
        <w:autoSpaceDN w:val="0"/>
        <w:adjustRightInd w:val="0"/>
        <w:jc w:val="right"/>
        <w:rPr>
          <w:b/>
          <w:sz w:val="18"/>
          <w:szCs w:val="18"/>
        </w:rPr>
      </w:pPr>
    </w:p>
    <w:p w14:paraId="766D25B0" w14:textId="77777777" w:rsidR="00915C3A" w:rsidRDefault="00915C3A">
      <w:pPr>
        <w:overflowPunct w:val="0"/>
        <w:autoSpaceDE w:val="0"/>
        <w:autoSpaceDN w:val="0"/>
        <w:adjustRightInd w:val="0"/>
        <w:jc w:val="right"/>
        <w:rPr>
          <w:b/>
          <w:sz w:val="18"/>
          <w:szCs w:val="18"/>
        </w:rPr>
      </w:pPr>
    </w:p>
    <w:p w14:paraId="544BBCD5" w14:textId="77777777" w:rsidR="00915C3A" w:rsidRDefault="00915C3A">
      <w:pPr>
        <w:overflowPunct w:val="0"/>
        <w:autoSpaceDE w:val="0"/>
        <w:autoSpaceDN w:val="0"/>
        <w:adjustRightInd w:val="0"/>
        <w:jc w:val="right"/>
        <w:rPr>
          <w:b/>
          <w:sz w:val="18"/>
          <w:szCs w:val="18"/>
        </w:rPr>
      </w:pPr>
    </w:p>
    <w:p w14:paraId="789826CB" w14:textId="77777777" w:rsidR="00915C3A" w:rsidRDefault="00915C3A">
      <w:pPr>
        <w:overflowPunct w:val="0"/>
        <w:autoSpaceDE w:val="0"/>
        <w:autoSpaceDN w:val="0"/>
        <w:adjustRightInd w:val="0"/>
        <w:jc w:val="right"/>
        <w:rPr>
          <w:b/>
          <w:sz w:val="18"/>
          <w:szCs w:val="18"/>
        </w:rPr>
      </w:pPr>
    </w:p>
    <w:p w14:paraId="00153DC6" w14:textId="77777777" w:rsidR="00915C3A" w:rsidRDefault="00915C3A">
      <w:pPr>
        <w:overflowPunct w:val="0"/>
        <w:autoSpaceDE w:val="0"/>
        <w:autoSpaceDN w:val="0"/>
        <w:adjustRightInd w:val="0"/>
        <w:jc w:val="right"/>
        <w:rPr>
          <w:b/>
          <w:sz w:val="18"/>
          <w:szCs w:val="18"/>
        </w:rPr>
      </w:pPr>
    </w:p>
    <w:p w14:paraId="49EF8A81" w14:textId="77777777" w:rsidR="00915C3A" w:rsidRDefault="00915C3A">
      <w:pPr>
        <w:overflowPunct w:val="0"/>
        <w:autoSpaceDE w:val="0"/>
        <w:autoSpaceDN w:val="0"/>
        <w:adjustRightInd w:val="0"/>
        <w:jc w:val="right"/>
        <w:rPr>
          <w:b/>
          <w:sz w:val="18"/>
          <w:szCs w:val="18"/>
        </w:rPr>
      </w:pPr>
    </w:p>
    <w:p w14:paraId="05A14BD6" w14:textId="77777777" w:rsidR="00915C3A" w:rsidRDefault="00915C3A">
      <w:pPr>
        <w:overflowPunct w:val="0"/>
        <w:autoSpaceDE w:val="0"/>
        <w:autoSpaceDN w:val="0"/>
        <w:adjustRightInd w:val="0"/>
        <w:jc w:val="right"/>
        <w:rPr>
          <w:b/>
          <w:sz w:val="18"/>
          <w:szCs w:val="18"/>
        </w:rPr>
      </w:pPr>
    </w:p>
    <w:p w14:paraId="17E7111C" w14:textId="77777777" w:rsidR="00915C3A" w:rsidRDefault="00915C3A">
      <w:pPr>
        <w:overflowPunct w:val="0"/>
        <w:autoSpaceDE w:val="0"/>
        <w:autoSpaceDN w:val="0"/>
        <w:adjustRightInd w:val="0"/>
        <w:jc w:val="right"/>
        <w:rPr>
          <w:b/>
          <w:sz w:val="18"/>
          <w:szCs w:val="18"/>
        </w:rPr>
      </w:pPr>
    </w:p>
    <w:p w14:paraId="168813C6" w14:textId="77777777" w:rsidR="00915C3A" w:rsidRDefault="00915C3A">
      <w:pPr>
        <w:overflowPunct w:val="0"/>
        <w:autoSpaceDE w:val="0"/>
        <w:autoSpaceDN w:val="0"/>
        <w:adjustRightInd w:val="0"/>
        <w:jc w:val="right"/>
        <w:rPr>
          <w:b/>
          <w:sz w:val="18"/>
          <w:szCs w:val="18"/>
        </w:rPr>
      </w:pPr>
    </w:p>
    <w:p w14:paraId="7D6B5A09" w14:textId="77777777" w:rsidR="00915C3A" w:rsidRDefault="00915C3A">
      <w:pPr>
        <w:overflowPunct w:val="0"/>
        <w:autoSpaceDE w:val="0"/>
        <w:autoSpaceDN w:val="0"/>
        <w:adjustRightInd w:val="0"/>
        <w:jc w:val="right"/>
        <w:rPr>
          <w:b/>
          <w:sz w:val="18"/>
          <w:szCs w:val="18"/>
        </w:rPr>
      </w:pPr>
    </w:p>
    <w:p w14:paraId="1A69F393" w14:textId="77777777" w:rsidR="00915C3A" w:rsidRDefault="008D350C">
      <w:pPr>
        <w:spacing w:after="200" w:line="276" w:lineRule="auto"/>
        <w:rPr>
          <w:b/>
          <w:sz w:val="18"/>
          <w:szCs w:val="18"/>
        </w:rPr>
      </w:pPr>
      <w:r>
        <w:rPr>
          <w:b/>
          <w:sz w:val="18"/>
          <w:szCs w:val="18"/>
        </w:rPr>
        <w:br w:type="page"/>
      </w:r>
    </w:p>
    <w:p w14:paraId="1CBEBC84" w14:textId="77777777" w:rsidR="00915C3A" w:rsidRDefault="008D350C">
      <w:pPr>
        <w:tabs>
          <w:tab w:val="left" w:pos="1560"/>
        </w:tabs>
        <w:overflowPunct w:val="0"/>
        <w:autoSpaceDE w:val="0"/>
        <w:autoSpaceDN w:val="0"/>
        <w:adjustRightInd w:val="0"/>
        <w:ind w:left="6237"/>
        <w:jc w:val="right"/>
        <w:rPr>
          <w:b/>
          <w:sz w:val="22"/>
          <w:szCs w:val="22"/>
        </w:rPr>
      </w:pPr>
      <w:r>
        <w:rPr>
          <w:b/>
          <w:sz w:val="22"/>
          <w:szCs w:val="22"/>
        </w:rPr>
        <w:lastRenderedPageBreak/>
        <w:t xml:space="preserve">Приложение 1 </w:t>
      </w:r>
    </w:p>
    <w:p w14:paraId="5C52E4A6" w14:textId="77777777" w:rsidR="00915C3A" w:rsidRDefault="008D350C">
      <w:pPr>
        <w:tabs>
          <w:tab w:val="left" w:pos="1560"/>
        </w:tabs>
        <w:overflowPunct w:val="0"/>
        <w:autoSpaceDE w:val="0"/>
        <w:autoSpaceDN w:val="0"/>
        <w:adjustRightInd w:val="0"/>
        <w:ind w:left="6237"/>
        <w:jc w:val="right"/>
        <w:rPr>
          <w:sz w:val="22"/>
          <w:szCs w:val="22"/>
        </w:rPr>
      </w:pPr>
      <w:r>
        <w:rPr>
          <w:b/>
          <w:sz w:val="22"/>
          <w:szCs w:val="22"/>
        </w:rPr>
        <w:t>к котировочной заявке</w:t>
      </w:r>
    </w:p>
    <w:p w14:paraId="731AA631" w14:textId="77777777" w:rsidR="00915C3A" w:rsidRDefault="008D350C">
      <w:pPr>
        <w:keepNext/>
        <w:tabs>
          <w:tab w:val="left" w:pos="284"/>
          <w:tab w:val="left" w:pos="426"/>
          <w:tab w:val="left" w:pos="709"/>
          <w:tab w:val="left" w:pos="851"/>
          <w:tab w:val="left" w:pos="1560"/>
        </w:tabs>
        <w:overflowPunct w:val="0"/>
        <w:autoSpaceDE w:val="0"/>
        <w:autoSpaceDN w:val="0"/>
        <w:adjustRightInd w:val="0"/>
        <w:ind w:left="8222" w:right="57" w:firstLine="7655"/>
        <w:rPr>
          <w:b/>
          <w:sz w:val="20"/>
        </w:rPr>
      </w:pPr>
      <w:r>
        <w:rPr>
          <w:b/>
          <w:sz w:val="20"/>
        </w:rPr>
        <w:t>к</w:t>
      </w:r>
    </w:p>
    <w:p w14:paraId="6066A999" w14:textId="77777777" w:rsidR="00915C3A" w:rsidRDefault="00915C3A">
      <w:pPr>
        <w:keepNext/>
        <w:tabs>
          <w:tab w:val="left" w:pos="0"/>
          <w:tab w:val="left" w:pos="284"/>
          <w:tab w:val="left" w:pos="426"/>
          <w:tab w:val="left" w:pos="709"/>
          <w:tab w:val="left" w:pos="851"/>
        </w:tabs>
        <w:overflowPunct w:val="0"/>
        <w:autoSpaceDE w:val="0"/>
        <w:autoSpaceDN w:val="0"/>
        <w:adjustRightInd w:val="0"/>
        <w:ind w:right="57"/>
        <w:jc w:val="both"/>
        <w:rPr>
          <w:b/>
          <w:sz w:val="20"/>
        </w:rPr>
      </w:pPr>
    </w:p>
    <w:p w14:paraId="5D853FE7" w14:textId="77777777" w:rsidR="00915C3A" w:rsidRDefault="008D350C">
      <w:pPr>
        <w:jc w:val="center"/>
        <w:rPr>
          <w:b/>
          <w:sz w:val="22"/>
          <w:szCs w:val="22"/>
        </w:rPr>
      </w:pPr>
      <w:r>
        <w:rPr>
          <w:b/>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p>
    <w:p w14:paraId="5BF15B48" w14:textId="77777777" w:rsidR="00915C3A" w:rsidRDefault="00915C3A">
      <w:pPr>
        <w:jc w:val="right"/>
        <w:rPr>
          <w:b/>
          <w:sz w:val="22"/>
          <w:szCs w:val="22"/>
        </w:rPr>
      </w:pPr>
    </w:p>
    <w:p w14:paraId="5547B53E" w14:textId="77777777" w:rsidR="00915C3A" w:rsidRDefault="008D350C">
      <w:pPr>
        <w:ind w:firstLine="567"/>
        <w:jc w:val="both"/>
        <w:rPr>
          <w:sz w:val="22"/>
          <w:szCs w:val="22"/>
        </w:rPr>
      </w:pPr>
      <w:r>
        <w:rPr>
          <w:sz w:val="22"/>
          <w:szCs w:val="22"/>
        </w:rPr>
        <w:t xml:space="preserve">Настоящей декларацией участник закупки </w:t>
      </w:r>
      <w:r>
        <w:rPr>
          <w:rFonts w:eastAsia="Calibri"/>
          <w:sz w:val="22"/>
          <w:szCs w:val="22"/>
          <w:lang w:eastAsia="en-US"/>
        </w:rPr>
        <w:t xml:space="preserve">_________________ </w:t>
      </w:r>
      <w:r>
        <w:rPr>
          <w:rFonts w:eastAsia="Calibri"/>
          <w:i/>
          <w:sz w:val="22"/>
          <w:szCs w:val="22"/>
          <w:lang w:eastAsia="en-US"/>
        </w:rPr>
        <w:t>(указывается наименование (фирменное наименование) участника закупки – юридического лица; Ф.И.О. участника закупки – физического лица, осуществляющего деятельность в качестве индивидуального предпринимателя)</w:t>
      </w:r>
      <w:r>
        <w:rPr>
          <w:rFonts w:eastAsia="Calibri"/>
          <w:sz w:val="22"/>
          <w:szCs w:val="22"/>
          <w:lang w:eastAsia="en-US"/>
        </w:rPr>
        <w:t xml:space="preserve"> </w:t>
      </w:r>
      <w:r>
        <w:rPr>
          <w:sz w:val="22"/>
          <w:szCs w:val="22"/>
        </w:rPr>
        <w:t xml:space="preserve">подтверждает, что соответствует следующим требованиям: </w:t>
      </w:r>
    </w:p>
    <w:p w14:paraId="3B00EE6E"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непроведение</w:t>
      </w:r>
      <w:proofErr w:type="spellEnd"/>
      <w:r>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DC7C2CF"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неприостановление</w:t>
      </w:r>
      <w:proofErr w:type="spellEnd"/>
      <w:r>
        <w:rPr>
          <w:rFonts w:ascii="Times New Roman" w:hAnsi="Times New Roman" w:cs="Times New Roman"/>
          <w:sz w:val="22"/>
          <w:szCs w:val="22"/>
        </w:rPr>
        <w:t xml:space="preserve"> деятельности участника закупки в порядке, установленном </w:t>
      </w:r>
      <w:hyperlink r:id="rId26" w:history="1">
        <w:r>
          <w:rPr>
            <w:rFonts w:ascii="Times New Roman" w:hAnsi="Times New Roman" w:cs="Times New Roman"/>
            <w:sz w:val="22"/>
            <w:szCs w:val="22"/>
          </w:rPr>
          <w:t>Кодексом</w:t>
        </w:r>
      </w:hyperlink>
      <w:r>
        <w:rPr>
          <w:rFonts w:ascii="Times New Roman" w:hAnsi="Times New Roman" w:cs="Times New Roman"/>
          <w:sz w:val="22"/>
          <w:szCs w:val="22"/>
        </w:rPr>
        <w:t xml:space="preserve"> Российской Федерации об административных правонарушениях;</w:t>
      </w:r>
    </w:p>
    <w:p w14:paraId="638958A9"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71B46F4"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C7DC645"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xml:space="preserve">-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w:t>
      </w:r>
      <w:hyperlink r:id="rId27" w:history="1">
        <w:r>
          <w:rPr>
            <w:rFonts w:ascii="Times New Roman" w:hAnsi="Times New Roman" w:cs="Times New Roman"/>
            <w:sz w:val="22"/>
            <w:szCs w:val="22"/>
          </w:rPr>
          <w:t>статьями 289</w:t>
        </w:r>
      </w:hyperlink>
      <w:r>
        <w:rPr>
          <w:rFonts w:ascii="Times New Roman" w:hAnsi="Times New Roman" w:cs="Times New Roman"/>
          <w:sz w:val="22"/>
          <w:szCs w:val="22"/>
        </w:rPr>
        <w:t xml:space="preserve">, </w:t>
      </w:r>
      <w:hyperlink r:id="rId28" w:history="1">
        <w:r>
          <w:rPr>
            <w:rFonts w:ascii="Times New Roman" w:hAnsi="Times New Roman" w:cs="Times New Roman"/>
            <w:sz w:val="22"/>
            <w:szCs w:val="22"/>
          </w:rPr>
          <w:t>290</w:t>
        </w:r>
      </w:hyperlink>
      <w:r>
        <w:rPr>
          <w:rFonts w:ascii="Times New Roman" w:hAnsi="Times New Roman" w:cs="Times New Roman"/>
          <w:sz w:val="22"/>
          <w:szCs w:val="22"/>
        </w:rPr>
        <w:t xml:space="preserve">, </w:t>
      </w:r>
      <w:hyperlink r:id="rId29" w:history="1">
        <w:r>
          <w:rPr>
            <w:rFonts w:ascii="Times New Roman" w:hAnsi="Times New Roman" w:cs="Times New Roman"/>
            <w:sz w:val="22"/>
            <w:szCs w:val="22"/>
          </w:rPr>
          <w:t>291</w:t>
        </w:r>
      </w:hyperlink>
      <w:r>
        <w:rPr>
          <w:rFonts w:ascii="Times New Roman" w:hAnsi="Times New Roman" w:cs="Times New Roman"/>
          <w:sz w:val="22"/>
          <w:szCs w:val="22"/>
        </w:rPr>
        <w:t xml:space="preserve">, </w:t>
      </w:r>
      <w:hyperlink r:id="rId30" w:history="1">
        <w:r>
          <w:rPr>
            <w:rFonts w:ascii="Times New Roman" w:hAnsi="Times New Roman" w:cs="Times New Roman"/>
            <w:sz w:val="22"/>
            <w:szCs w:val="22"/>
          </w:rPr>
          <w:t>291.1</w:t>
        </w:r>
      </w:hyperlink>
      <w:r>
        <w:rPr>
          <w:rFonts w:ascii="Times New Roman" w:hAnsi="Times New Roman" w:cs="Times New Roman"/>
          <w:sz w:val="22"/>
          <w:szCs w:val="22"/>
        </w:rPr>
        <w:t xml:space="preserve">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02C37C8"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1" w:history="1">
        <w:r>
          <w:rPr>
            <w:rFonts w:ascii="Times New Roman" w:hAnsi="Times New Roman" w:cs="Times New Roman"/>
            <w:sz w:val="22"/>
            <w:szCs w:val="22"/>
          </w:rPr>
          <w:t>статьей 19.28</w:t>
        </w:r>
      </w:hyperlink>
      <w:r>
        <w:rPr>
          <w:rFonts w:ascii="Times New Roman" w:hAnsi="Times New Roman" w:cs="Times New Roman"/>
          <w:sz w:val="22"/>
          <w:szCs w:val="22"/>
        </w:rPr>
        <w:t xml:space="preserve"> Кодекса Российской Федерации об административных правонарушениях;</w:t>
      </w:r>
    </w:p>
    <w:p w14:paraId="1B64D105"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участник закупки не является иностранным агентом.</w:t>
      </w:r>
    </w:p>
    <w:p w14:paraId="05B36CBC" w14:textId="77777777" w:rsidR="00915C3A" w:rsidRDefault="008D350C">
      <w:pPr>
        <w:jc w:val="both"/>
        <w:rPr>
          <w:sz w:val="22"/>
          <w:szCs w:val="22"/>
        </w:rPr>
      </w:pPr>
      <w:r>
        <w:rPr>
          <w:sz w:val="22"/>
          <w:szCs w:val="22"/>
        </w:rPr>
        <w:t xml:space="preserve">-   отсутствие сведений об участниках закупки в реестре недобросовестных поставщиков, предусмотренном </w:t>
      </w:r>
      <w:hyperlink r:id="rId32" w:history="1">
        <w:r>
          <w:rPr>
            <w:sz w:val="22"/>
            <w:szCs w:val="22"/>
          </w:rPr>
          <w:t>статьей 5</w:t>
        </w:r>
      </w:hyperlink>
      <w:r>
        <w:rPr>
          <w:sz w:val="22"/>
          <w:szCs w:val="22"/>
        </w:rPr>
        <w:t xml:space="preserve"> Федерального закона, и (или) в реестре недобросовестных поставщиков, предусмотренном </w:t>
      </w:r>
      <w:hyperlink r:id="rId33" w:history="1">
        <w:r>
          <w:rPr>
            <w:sz w:val="22"/>
            <w:szCs w:val="22"/>
          </w:rPr>
          <w:t>Федеральным законом</w:t>
        </w:r>
      </w:hyperlink>
      <w:r>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p>
    <w:tbl>
      <w:tblPr>
        <w:tblW w:w="0" w:type="auto"/>
        <w:tblInd w:w="-106" w:type="dxa"/>
        <w:tblLook w:val="04A0" w:firstRow="1" w:lastRow="0" w:firstColumn="1" w:lastColumn="0" w:noHBand="0" w:noVBand="1"/>
      </w:tblPr>
      <w:tblGrid>
        <w:gridCol w:w="3259"/>
        <w:gridCol w:w="504"/>
        <w:gridCol w:w="1921"/>
        <w:gridCol w:w="293"/>
        <w:gridCol w:w="3484"/>
      </w:tblGrid>
      <w:tr w:rsidR="00915C3A" w14:paraId="010859CC" w14:textId="77777777">
        <w:tc>
          <w:tcPr>
            <w:tcW w:w="3302" w:type="dxa"/>
            <w:tcBorders>
              <w:top w:val="nil"/>
              <w:left w:val="nil"/>
              <w:bottom w:val="single" w:sz="4" w:space="0" w:color="auto"/>
              <w:right w:val="nil"/>
            </w:tcBorders>
          </w:tcPr>
          <w:p w14:paraId="4F5F1973" w14:textId="77777777" w:rsidR="00915C3A" w:rsidRDefault="00915C3A">
            <w:pPr>
              <w:ind w:firstLine="720"/>
              <w:jc w:val="both"/>
              <w:rPr>
                <w:sz w:val="22"/>
                <w:szCs w:val="22"/>
              </w:rPr>
            </w:pPr>
          </w:p>
          <w:p w14:paraId="0E60309D" w14:textId="77777777" w:rsidR="00915C3A" w:rsidRDefault="00915C3A">
            <w:pPr>
              <w:ind w:firstLine="720"/>
              <w:jc w:val="both"/>
              <w:rPr>
                <w:sz w:val="22"/>
                <w:szCs w:val="22"/>
              </w:rPr>
            </w:pPr>
          </w:p>
        </w:tc>
        <w:tc>
          <w:tcPr>
            <w:tcW w:w="512" w:type="dxa"/>
          </w:tcPr>
          <w:p w14:paraId="1B35B6BA" w14:textId="77777777" w:rsidR="00915C3A" w:rsidRDefault="00915C3A">
            <w:pPr>
              <w:ind w:firstLine="720"/>
              <w:jc w:val="both"/>
              <w:rPr>
                <w:sz w:val="22"/>
                <w:szCs w:val="22"/>
              </w:rPr>
            </w:pPr>
          </w:p>
        </w:tc>
        <w:tc>
          <w:tcPr>
            <w:tcW w:w="1931" w:type="dxa"/>
            <w:tcBorders>
              <w:top w:val="nil"/>
              <w:left w:val="nil"/>
              <w:bottom w:val="single" w:sz="4" w:space="0" w:color="auto"/>
              <w:right w:val="nil"/>
            </w:tcBorders>
          </w:tcPr>
          <w:p w14:paraId="76AFC02E" w14:textId="77777777" w:rsidR="00915C3A" w:rsidRDefault="00915C3A">
            <w:pPr>
              <w:ind w:firstLine="720"/>
              <w:jc w:val="both"/>
              <w:rPr>
                <w:sz w:val="22"/>
                <w:szCs w:val="22"/>
              </w:rPr>
            </w:pPr>
          </w:p>
        </w:tc>
        <w:tc>
          <w:tcPr>
            <w:tcW w:w="295" w:type="dxa"/>
          </w:tcPr>
          <w:p w14:paraId="4F6C90E8" w14:textId="77777777" w:rsidR="00915C3A" w:rsidRDefault="00915C3A">
            <w:pPr>
              <w:ind w:firstLine="720"/>
              <w:jc w:val="both"/>
              <w:rPr>
                <w:sz w:val="22"/>
                <w:szCs w:val="22"/>
              </w:rPr>
            </w:pPr>
          </w:p>
        </w:tc>
        <w:tc>
          <w:tcPr>
            <w:tcW w:w="3531" w:type="dxa"/>
            <w:tcBorders>
              <w:top w:val="nil"/>
              <w:left w:val="nil"/>
              <w:bottom w:val="single" w:sz="4" w:space="0" w:color="auto"/>
              <w:right w:val="nil"/>
            </w:tcBorders>
          </w:tcPr>
          <w:p w14:paraId="12FFF936" w14:textId="77777777" w:rsidR="00915C3A" w:rsidRDefault="00915C3A">
            <w:pPr>
              <w:ind w:firstLine="720"/>
              <w:jc w:val="both"/>
              <w:rPr>
                <w:sz w:val="22"/>
                <w:szCs w:val="22"/>
              </w:rPr>
            </w:pPr>
          </w:p>
        </w:tc>
      </w:tr>
      <w:tr w:rsidR="00915C3A" w14:paraId="47962EBE" w14:textId="77777777">
        <w:tc>
          <w:tcPr>
            <w:tcW w:w="3302" w:type="dxa"/>
            <w:tcBorders>
              <w:top w:val="single" w:sz="4" w:space="0" w:color="auto"/>
              <w:left w:val="nil"/>
              <w:bottom w:val="nil"/>
              <w:right w:val="nil"/>
            </w:tcBorders>
          </w:tcPr>
          <w:p w14:paraId="38699E08" w14:textId="77777777" w:rsidR="00915C3A" w:rsidRDefault="008D350C">
            <w:pPr>
              <w:ind w:firstLine="720"/>
              <w:jc w:val="both"/>
              <w:rPr>
                <w:sz w:val="22"/>
                <w:szCs w:val="22"/>
              </w:rPr>
            </w:pPr>
            <w:r>
              <w:rPr>
                <w:b/>
                <w:bCs/>
                <w:i/>
                <w:iCs/>
                <w:sz w:val="22"/>
                <w:szCs w:val="22"/>
                <w:vertAlign w:val="superscript"/>
              </w:rPr>
              <w:t>(Должность)</w:t>
            </w:r>
          </w:p>
        </w:tc>
        <w:tc>
          <w:tcPr>
            <w:tcW w:w="512" w:type="dxa"/>
          </w:tcPr>
          <w:p w14:paraId="46E07837" w14:textId="77777777" w:rsidR="00915C3A" w:rsidRDefault="00915C3A">
            <w:pPr>
              <w:jc w:val="both"/>
              <w:rPr>
                <w:sz w:val="22"/>
                <w:szCs w:val="22"/>
              </w:rPr>
            </w:pPr>
          </w:p>
        </w:tc>
        <w:tc>
          <w:tcPr>
            <w:tcW w:w="1931" w:type="dxa"/>
            <w:tcBorders>
              <w:top w:val="single" w:sz="4" w:space="0" w:color="auto"/>
              <w:left w:val="nil"/>
              <w:bottom w:val="nil"/>
              <w:right w:val="nil"/>
            </w:tcBorders>
          </w:tcPr>
          <w:p w14:paraId="2C70BD15" w14:textId="77777777" w:rsidR="00915C3A" w:rsidRDefault="008D350C">
            <w:pPr>
              <w:ind w:firstLine="720"/>
              <w:jc w:val="both"/>
              <w:rPr>
                <w:sz w:val="22"/>
                <w:szCs w:val="22"/>
              </w:rPr>
            </w:pPr>
            <w:r>
              <w:rPr>
                <w:b/>
                <w:bCs/>
                <w:i/>
                <w:iCs/>
                <w:sz w:val="22"/>
                <w:szCs w:val="22"/>
                <w:vertAlign w:val="superscript"/>
              </w:rPr>
              <w:t>(Подпись)</w:t>
            </w:r>
          </w:p>
        </w:tc>
        <w:tc>
          <w:tcPr>
            <w:tcW w:w="295" w:type="dxa"/>
          </w:tcPr>
          <w:p w14:paraId="7C12A611" w14:textId="77777777" w:rsidR="00915C3A" w:rsidRDefault="00915C3A">
            <w:pPr>
              <w:ind w:firstLine="720"/>
              <w:jc w:val="both"/>
              <w:rPr>
                <w:sz w:val="22"/>
                <w:szCs w:val="22"/>
              </w:rPr>
            </w:pPr>
          </w:p>
        </w:tc>
        <w:tc>
          <w:tcPr>
            <w:tcW w:w="3531" w:type="dxa"/>
            <w:tcBorders>
              <w:top w:val="single" w:sz="4" w:space="0" w:color="auto"/>
              <w:left w:val="nil"/>
              <w:bottom w:val="nil"/>
              <w:right w:val="nil"/>
            </w:tcBorders>
          </w:tcPr>
          <w:p w14:paraId="7279D967" w14:textId="77777777" w:rsidR="00915C3A" w:rsidRDefault="008D350C">
            <w:pPr>
              <w:ind w:firstLine="720"/>
              <w:jc w:val="both"/>
              <w:rPr>
                <w:sz w:val="22"/>
                <w:szCs w:val="22"/>
              </w:rPr>
            </w:pPr>
            <w:r>
              <w:rPr>
                <w:b/>
                <w:bCs/>
                <w:i/>
                <w:iCs/>
                <w:sz w:val="22"/>
                <w:szCs w:val="22"/>
                <w:vertAlign w:val="superscript"/>
              </w:rPr>
              <w:t>(Расшифровка подписи)</w:t>
            </w:r>
          </w:p>
        </w:tc>
      </w:tr>
    </w:tbl>
    <w:p w14:paraId="678BFF45" w14:textId="77777777" w:rsidR="00915C3A" w:rsidRDefault="008D350C">
      <w:pPr>
        <w:jc w:val="both"/>
        <w:rPr>
          <w:sz w:val="22"/>
          <w:szCs w:val="22"/>
        </w:rPr>
      </w:pPr>
      <w:r>
        <w:rPr>
          <w:sz w:val="22"/>
          <w:szCs w:val="22"/>
        </w:rPr>
        <w:t>М.П.</w:t>
      </w:r>
    </w:p>
    <w:p w14:paraId="00CCE884" w14:textId="77777777" w:rsidR="00915C3A" w:rsidRDefault="008D350C">
      <w:pPr>
        <w:tabs>
          <w:tab w:val="left" w:pos="426"/>
        </w:tabs>
        <w:autoSpaceDE w:val="0"/>
        <w:autoSpaceDN w:val="0"/>
        <w:adjustRightInd w:val="0"/>
        <w:jc w:val="both"/>
        <w:rPr>
          <w:rFonts w:eastAsia="Calibri"/>
          <w:sz w:val="22"/>
          <w:szCs w:val="22"/>
        </w:rPr>
      </w:pPr>
      <w:r>
        <w:rPr>
          <w:rFonts w:eastAsia="Calibri"/>
          <w:sz w:val="22"/>
          <w:szCs w:val="22"/>
        </w:rPr>
        <w:tab/>
        <w:t xml:space="preserve">                                                                                                                                                     ___________________</w:t>
      </w:r>
    </w:p>
    <w:p w14:paraId="5000B963" w14:textId="77777777" w:rsidR="00915C3A" w:rsidRDefault="008D350C">
      <w:pPr>
        <w:tabs>
          <w:tab w:val="left" w:pos="426"/>
        </w:tabs>
        <w:autoSpaceDE w:val="0"/>
        <w:autoSpaceDN w:val="0"/>
        <w:adjustRightInd w:val="0"/>
        <w:jc w:val="both"/>
        <w:rPr>
          <w:b/>
          <w:sz w:val="20"/>
        </w:rPr>
      </w:pPr>
      <w:r>
        <w:rPr>
          <w:rFonts w:eastAsia="Calibri"/>
          <w:sz w:val="22"/>
          <w:szCs w:val="22"/>
        </w:rPr>
        <w:t xml:space="preserve">                                                                              </w:t>
      </w:r>
    </w:p>
    <w:p w14:paraId="024ECDCC" w14:textId="77777777" w:rsidR="00915C3A" w:rsidRDefault="008D350C">
      <w:pPr>
        <w:jc w:val="right"/>
        <w:rPr>
          <w:b/>
          <w:sz w:val="22"/>
          <w:szCs w:val="22"/>
        </w:rPr>
      </w:pPr>
      <w:r>
        <w:rPr>
          <w:b/>
          <w:sz w:val="22"/>
          <w:szCs w:val="22"/>
        </w:rPr>
        <w:t xml:space="preserve">Приложение № 2 </w:t>
      </w:r>
    </w:p>
    <w:p w14:paraId="2439AB68" w14:textId="77777777" w:rsidR="00915C3A" w:rsidRDefault="008D350C">
      <w:pPr>
        <w:jc w:val="right"/>
        <w:rPr>
          <w:b/>
          <w:sz w:val="22"/>
          <w:szCs w:val="22"/>
        </w:rPr>
      </w:pPr>
      <w:r>
        <w:rPr>
          <w:b/>
          <w:sz w:val="22"/>
          <w:szCs w:val="22"/>
        </w:rPr>
        <w:lastRenderedPageBreak/>
        <w:t xml:space="preserve"> к котировочной заявке</w:t>
      </w:r>
    </w:p>
    <w:p w14:paraId="53717346" w14:textId="77777777" w:rsidR="00915C3A" w:rsidRDefault="00915C3A">
      <w:pPr>
        <w:jc w:val="right"/>
        <w:rPr>
          <w:b/>
          <w:sz w:val="22"/>
          <w:szCs w:val="22"/>
        </w:rPr>
      </w:pPr>
    </w:p>
    <w:p w14:paraId="426021A4" w14:textId="77777777" w:rsidR="00915C3A" w:rsidRDefault="008D350C">
      <w:pPr>
        <w:jc w:val="center"/>
        <w:rPr>
          <w:b/>
          <w:color w:val="FF0000"/>
          <w:sz w:val="22"/>
          <w:szCs w:val="22"/>
        </w:rPr>
      </w:pPr>
      <w:r>
        <w:rPr>
          <w:b/>
          <w:color w:val="FF0000"/>
          <w:sz w:val="22"/>
          <w:szCs w:val="22"/>
        </w:rPr>
        <w:t>заполняется только физическим лицом, индивидуальным предпринимателем</w:t>
      </w:r>
    </w:p>
    <w:p w14:paraId="7CF768EA" w14:textId="77777777" w:rsidR="00915C3A" w:rsidRDefault="00915C3A">
      <w:pPr>
        <w:jc w:val="right"/>
        <w:rPr>
          <w:b/>
          <w:sz w:val="22"/>
          <w:szCs w:val="22"/>
        </w:rPr>
      </w:pPr>
    </w:p>
    <w:p w14:paraId="3A80DF21" w14:textId="77777777" w:rsidR="00915C3A" w:rsidRDefault="00915C3A">
      <w:pPr>
        <w:jc w:val="right"/>
        <w:rPr>
          <w:b/>
          <w:sz w:val="22"/>
          <w:szCs w:val="22"/>
        </w:rPr>
      </w:pPr>
    </w:p>
    <w:p w14:paraId="7CFCD438" w14:textId="77777777" w:rsidR="00915C3A" w:rsidRDefault="008D350C">
      <w:pPr>
        <w:pStyle w:val="12"/>
        <w:spacing w:line="240" w:lineRule="auto"/>
        <w:ind w:firstLine="0"/>
        <w:jc w:val="center"/>
        <w:rPr>
          <w:rFonts w:ascii="Times New Roman" w:hAnsi="Times New Roman"/>
          <w:b/>
          <w:sz w:val="22"/>
          <w:szCs w:val="22"/>
        </w:rPr>
      </w:pPr>
      <w:r>
        <w:rPr>
          <w:rFonts w:ascii="Times New Roman" w:hAnsi="Times New Roman"/>
          <w:b/>
          <w:sz w:val="22"/>
          <w:szCs w:val="22"/>
        </w:rPr>
        <w:t>СОГЛАСИЕ НА ОБРАБОТКУ ПЕРСОНАЛЬНЫХ ДАННЫХ</w:t>
      </w:r>
    </w:p>
    <w:p w14:paraId="0A666361" w14:textId="77777777" w:rsidR="00915C3A" w:rsidRDefault="008D350C">
      <w:pPr>
        <w:ind w:firstLine="284"/>
        <w:jc w:val="center"/>
        <w:rPr>
          <w:sz w:val="22"/>
          <w:szCs w:val="22"/>
        </w:rPr>
      </w:pPr>
      <w:r>
        <w:rPr>
          <w:sz w:val="22"/>
          <w:szCs w:val="22"/>
        </w:rPr>
        <w:t xml:space="preserve">    </w:t>
      </w:r>
    </w:p>
    <w:p w14:paraId="14FF3D9C" w14:textId="77777777" w:rsidR="00915C3A" w:rsidRDefault="008D350C">
      <w:pPr>
        <w:ind w:firstLine="284"/>
        <w:jc w:val="center"/>
        <w:rPr>
          <w:sz w:val="22"/>
          <w:szCs w:val="22"/>
        </w:rPr>
      </w:pPr>
      <w:r>
        <w:rPr>
          <w:sz w:val="22"/>
          <w:szCs w:val="22"/>
        </w:rPr>
        <w:t>Настоящим _____________________________________________________________________________________________</w:t>
      </w:r>
    </w:p>
    <w:p w14:paraId="1EEB3415" w14:textId="77777777" w:rsidR="00915C3A" w:rsidRDefault="008D350C">
      <w:pPr>
        <w:jc w:val="center"/>
        <w:rPr>
          <w:i/>
          <w:sz w:val="22"/>
          <w:szCs w:val="22"/>
        </w:rPr>
      </w:pPr>
      <w:r>
        <w:rPr>
          <w:i/>
          <w:sz w:val="22"/>
          <w:szCs w:val="22"/>
        </w:rPr>
        <w:t xml:space="preserve">(указывается ФИО участника закупки) </w:t>
      </w:r>
    </w:p>
    <w:p w14:paraId="4039DC20" w14:textId="77777777" w:rsidR="00915C3A" w:rsidRDefault="008D350C">
      <w:pPr>
        <w:jc w:val="center"/>
        <w:rPr>
          <w:sz w:val="22"/>
          <w:szCs w:val="22"/>
        </w:rPr>
      </w:pPr>
      <w:r>
        <w:rPr>
          <w:sz w:val="22"/>
          <w:szCs w:val="22"/>
        </w:rPr>
        <w:t>__________________________________________________________ (далее – Субъект персональных данных)</w:t>
      </w:r>
    </w:p>
    <w:p w14:paraId="06BE90F1" w14:textId="77777777" w:rsidR="00915C3A" w:rsidRDefault="008D350C">
      <w:pPr>
        <w:rPr>
          <w:i/>
          <w:sz w:val="22"/>
          <w:szCs w:val="22"/>
        </w:rPr>
      </w:pPr>
      <w:r>
        <w:rPr>
          <w:i/>
          <w:sz w:val="22"/>
          <w:szCs w:val="22"/>
        </w:rPr>
        <w:t xml:space="preserve">   (указывается место жительства (адрес регистрации), паспортные данные)</w:t>
      </w:r>
    </w:p>
    <w:p w14:paraId="57CB34CE" w14:textId="77777777" w:rsidR="00915C3A" w:rsidRDefault="008D350C">
      <w:pPr>
        <w:ind w:right="192"/>
        <w:jc w:val="both"/>
        <w:rPr>
          <w:sz w:val="22"/>
          <w:szCs w:val="22"/>
        </w:rPr>
      </w:pPr>
      <w:r>
        <w:rPr>
          <w:sz w:val="22"/>
          <w:szCs w:val="22"/>
        </w:rPr>
        <w:t xml:space="preserve">даю </w:t>
      </w:r>
      <w:r>
        <w:rPr>
          <w:color w:val="22272F"/>
          <w:sz w:val="22"/>
          <w:szCs w:val="22"/>
        </w:rPr>
        <w:t>на основании </w:t>
      </w:r>
      <w:hyperlink r:id="rId34" w:anchor="/document/12148567/entry/9" w:history="1">
        <w:r>
          <w:rPr>
            <w:rStyle w:val="ab"/>
            <w:color w:val="auto"/>
            <w:sz w:val="22"/>
            <w:szCs w:val="22"/>
            <w:u w:val="none"/>
          </w:rPr>
          <w:t>статьи 9</w:t>
        </w:r>
      </w:hyperlink>
      <w:r>
        <w:rPr>
          <w:color w:val="22272F"/>
          <w:sz w:val="22"/>
          <w:szCs w:val="22"/>
        </w:rPr>
        <w:t xml:space="preserve"> Федерального закона от 27.07. 2006 № 152-ФЗ «О персональных данных» </w:t>
      </w:r>
      <w:r>
        <w:rPr>
          <w:sz w:val="22"/>
          <w:szCs w:val="22"/>
        </w:rPr>
        <w:t xml:space="preserve">свое согласие МАУ «ЦПМИ» города Челябинска, зарегистрированному по адресу: 454080, Челябинская область, город Челябинск, ул. Либкнехта, д.9, (далее – Оператор) на обработку персональных данных на следующих условиях: </w:t>
      </w:r>
    </w:p>
    <w:p w14:paraId="29B5B913" w14:textId="77777777" w:rsidR="00915C3A" w:rsidRDefault="008D350C">
      <w:pPr>
        <w:pStyle w:val="NumberList"/>
        <w:numPr>
          <w:ilvl w:val="0"/>
          <w:numId w:val="0"/>
        </w:numPr>
        <w:tabs>
          <w:tab w:val="left" w:pos="426"/>
        </w:tabs>
        <w:spacing w:before="0"/>
        <w:ind w:left="284" w:right="192"/>
        <w:rPr>
          <w:sz w:val="22"/>
          <w:szCs w:val="22"/>
        </w:rPr>
      </w:pPr>
      <w:r>
        <w:rPr>
          <w:sz w:val="22"/>
          <w:szCs w:val="22"/>
        </w:rPr>
        <w:t>1 Оператор осуществляет в целях исполнения нормативных и законодательных актов Российской Федерации в рамках проведения закупок в соответствии с Федеральным законом Российской Федерации от 18.07.2011 г. № 223-ФЗ «"О закупках товаров, работ, услуг отдельными видами юридических лиц».</w:t>
      </w:r>
    </w:p>
    <w:p w14:paraId="3B89D981" w14:textId="77777777" w:rsidR="00915C3A" w:rsidRDefault="008D350C">
      <w:pPr>
        <w:pStyle w:val="NumberList"/>
        <w:numPr>
          <w:ilvl w:val="0"/>
          <w:numId w:val="0"/>
        </w:numPr>
        <w:tabs>
          <w:tab w:val="left" w:pos="426"/>
        </w:tabs>
        <w:spacing w:before="0"/>
        <w:ind w:left="284" w:right="192"/>
        <w:rPr>
          <w:sz w:val="22"/>
          <w:szCs w:val="22"/>
        </w:rPr>
      </w:pPr>
      <w:r>
        <w:rPr>
          <w:sz w:val="22"/>
          <w:szCs w:val="22"/>
        </w:rPr>
        <w:t>2 Перечень персональных данных, передаваемых Заказчику на обработку:</w:t>
      </w:r>
    </w:p>
    <w:p w14:paraId="326A0E45" w14:textId="77777777" w:rsidR="00915C3A" w:rsidRDefault="008D350C">
      <w:pPr>
        <w:pStyle w:val="affa"/>
        <w:numPr>
          <w:ilvl w:val="0"/>
          <w:numId w:val="16"/>
        </w:numPr>
        <w:tabs>
          <w:tab w:val="left" w:pos="0"/>
          <w:tab w:val="left" w:pos="426"/>
          <w:tab w:val="left" w:pos="567"/>
        </w:tabs>
        <w:ind w:left="0" w:firstLine="284"/>
        <w:jc w:val="both"/>
        <w:rPr>
          <w:szCs w:val="22"/>
        </w:rPr>
      </w:pPr>
      <w:r>
        <w:rPr>
          <w:szCs w:val="22"/>
        </w:rPr>
        <w:t xml:space="preserve">фамилия, имя, отчество (при наличии); </w:t>
      </w:r>
    </w:p>
    <w:p w14:paraId="29B22FD4" w14:textId="77777777" w:rsidR="00915C3A" w:rsidRDefault="008D350C">
      <w:pPr>
        <w:pStyle w:val="affa"/>
        <w:numPr>
          <w:ilvl w:val="0"/>
          <w:numId w:val="16"/>
        </w:numPr>
        <w:tabs>
          <w:tab w:val="left" w:pos="0"/>
          <w:tab w:val="left" w:pos="426"/>
          <w:tab w:val="left" w:pos="567"/>
        </w:tabs>
        <w:ind w:left="0" w:firstLine="284"/>
        <w:jc w:val="both"/>
        <w:rPr>
          <w:szCs w:val="22"/>
        </w:rPr>
      </w:pPr>
      <w:r>
        <w:rPr>
          <w:szCs w:val="22"/>
        </w:rPr>
        <w:t xml:space="preserve">паспортные данные; </w:t>
      </w:r>
    </w:p>
    <w:p w14:paraId="33E1ABC9" w14:textId="77777777" w:rsidR="00915C3A" w:rsidRDefault="008D350C">
      <w:pPr>
        <w:pStyle w:val="affa"/>
        <w:numPr>
          <w:ilvl w:val="0"/>
          <w:numId w:val="16"/>
        </w:numPr>
        <w:tabs>
          <w:tab w:val="left" w:pos="0"/>
          <w:tab w:val="left" w:pos="426"/>
          <w:tab w:val="left" w:pos="567"/>
        </w:tabs>
        <w:ind w:left="0" w:firstLine="284"/>
        <w:jc w:val="both"/>
        <w:rPr>
          <w:szCs w:val="22"/>
        </w:rPr>
      </w:pPr>
      <w:r>
        <w:rPr>
          <w:szCs w:val="22"/>
        </w:rPr>
        <w:t>контактный телефон (домашний, сотовый, рабочий);</w:t>
      </w:r>
    </w:p>
    <w:p w14:paraId="73881AB4" w14:textId="77777777" w:rsidR="00915C3A" w:rsidRDefault="008D350C">
      <w:pPr>
        <w:pStyle w:val="affa"/>
        <w:numPr>
          <w:ilvl w:val="0"/>
          <w:numId w:val="16"/>
        </w:numPr>
        <w:tabs>
          <w:tab w:val="left" w:pos="0"/>
          <w:tab w:val="left" w:pos="426"/>
          <w:tab w:val="left" w:pos="567"/>
        </w:tabs>
        <w:ind w:left="0" w:firstLine="284"/>
        <w:jc w:val="both"/>
        <w:rPr>
          <w:szCs w:val="22"/>
        </w:rPr>
      </w:pPr>
      <w:r>
        <w:rPr>
          <w:szCs w:val="22"/>
        </w:rPr>
        <w:t xml:space="preserve">адрес регистрации; биометрические данные (подпись, в </w:t>
      </w:r>
      <w:proofErr w:type="spellStart"/>
      <w:r>
        <w:rPr>
          <w:szCs w:val="22"/>
        </w:rPr>
        <w:t>т.ч</w:t>
      </w:r>
      <w:proofErr w:type="spellEnd"/>
      <w:r>
        <w:rPr>
          <w:szCs w:val="22"/>
        </w:rPr>
        <w:t xml:space="preserve">. </w:t>
      </w:r>
      <w:r>
        <w:rPr>
          <w:rStyle w:val="apple-converted-space"/>
          <w:szCs w:val="22"/>
          <w:shd w:val="clear" w:color="auto" w:fill="FFFFFF"/>
        </w:rPr>
        <w:t> </w:t>
      </w:r>
      <w:r>
        <w:rPr>
          <w:szCs w:val="22"/>
          <w:shd w:val="clear" w:color="auto" w:fill="FFFFFF"/>
        </w:rPr>
        <w:t>электронная цифровая подпись с сертификатом ключа подписи</w:t>
      </w:r>
      <w:r>
        <w:rPr>
          <w:szCs w:val="22"/>
        </w:rPr>
        <w:t>);</w:t>
      </w:r>
    </w:p>
    <w:p w14:paraId="47755FAE" w14:textId="77777777" w:rsidR="00915C3A" w:rsidRDefault="008D350C">
      <w:pPr>
        <w:pStyle w:val="affa"/>
        <w:numPr>
          <w:ilvl w:val="0"/>
          <w:numId w:val="16"/>
        </w:numPr>
        <w:tabs>
          <w:tab w:val="left" w:pos="0"/>
          <w:tab w:val="left" w:pos="426"/>
          <w:tab w:val="left" w:pos="567"/>
        </w:tabs>
        <w:ind w:left="0" w:firstLine="284"/>
        <w:jc w:val="both"/>
        <w:rPr>
          <w:szCs w:val="22"/>
        </w:rPr>
      </w:pPr>
      <w:r>
        <w:rPr>
          <w:szCs w:val="22"/>
        </w:rPr>
        <w:t xml:space="preserve">прочие (в </w:t>
      </w:r>
      <w:proofErr w:type="spellStart"/>
      <w:r>
        <w:rPr>
          <w:szCs w:val="22"/>
        </w:rPr>
        <w:t>т.ч</w:t>
      </w:r>
      <w:proofErr w:type="spellEnd"/>
      <w:r>
        <w:rPr>
          <w:szCs w:val="22"/>
        </w:rPr>
        <w:t>. ИНН, ОГРНИП, дата постановки на учет в налоговом органе).</w:t>
      </w:r>
    </w:p>
    <w:p w14:paraId="7CE46C73" w14:textId="77777777" w:rsidR="00915C3A" w:rsidRDefault="008D350C">
      <w:pPr>
        <w:tabs>
          <w:tab w:val="left" w:pos="426"/>
        </w:tabs>
        <w:ind w:left="284"/>
        <w:jc w:val="both"/>
        <w:rPr>
          <w:sz w:val="22"/>
          <w:szCs w:val="22"/>
        </w:rPr>
      </w:pPr>
      <w:r>
        <w:rPr>
          <w:sz w:val="22"/>
          <w:szCs w:val="22"/>
        </w:rPr>
        <w:t>3 Субъект персональных данных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62217A9A" w14:textId="77777777" w:rsidR="00915C3A" w:rsidRDefault="008D350C">
      <w:pPr>
        <w:shd w:val="clear" w:color="auto" w:fill="FFFFFF"/>
        <w:tabs>
          <w:tab w:val="left" w:pos="426"/>
        </w:tabs>
        <w:ind w:left="284"/>
        <w:jc w:val="both"/>
        <w:rPr>
          <w:color w:val="22272F"/>
          <w:sz w:val="22"/>
          <w:szCs w:val="22"/>
        </w:rPr>
      </w:pPr>
      <w:r>
        <w:rPr>
          <w:sz w:val="22"/>
          <w:szCs w:val="22"/>
        </w:rPr>
        <w:t>4 Настоящее согласие действует бессрочно.</w:t>
      </w:r>
    </w:p>
    <w:p w14:paraId="3969457B" w14:textId="77777777" w:rsidR="00915C3A" w:rsidRDefault="008D350C">
      <w:pPr>
        <w:shd w:val="clear" w:color="auto" w:fill="FFFFFF"/>
        <w:tabs>
          <w:tab w:val="left" w:pos="426"/>
        </w:tabs>
        <w:jc w:val="both"/>
        <w:rPr>
          <w:sz w:val="22"/>
          <w:szCs w:val="22"/>
        </w:rPr>
      </w:pPr>
      <w:r>
        <w:rPr>
          <w:sz w:val="22"/>
          <w:szCs w:val="22"/>
        </w:rPr>
        <w:t xml:space="preserve">       5 Настоящее согласие может быть отозвано субъектом персональных данных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 </w:t>
      </w:r>
      <w:r>
        <w:rPr>
          <w:color w:val="22272F"/>
          <w:sz w:val="22"/>
          <w:szCs w:val="22"/>
        </w:rPr>
        <w:t>В случае отзыва Субъектом персональных данных согласия на обработку своих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169B49DE" w14:textId="77777777" w:rsidR="00915C3A" w:rsidRDefault="008D350C">
      <w:pPr>
        <w:shd w:val="clear" w:color="auto" w:fill="FFFFFF"/>
        <w:tabs>
          <w:tab w:val="left" w:pos="426"/>
        </w:tabs>
        <w:ind w:firstLine="360"/>
        <w:jc w:val="both"/>
        <w:rPr>
          <w:sz w:val="22"/>
          <w:szCs w:val="22"/>
        </w:rPr>
      </w:pPr>
      <w:r>
        <w:rPr>
          <w:sz w:val="22"/>
          <w:szCs w:val="22"/>
        </w:rPr>
        <w:t xml:space="preserve">6 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14:paraId="5E6D7661" w14:textId="77777777" w:rsidR="00915C3A" w:rsidRDefault="00915C3A">
      <w:pPr>
        <w:shd w:val="clear" w:color="auto" w:fill="FFFFFF"/>
        <w:tabs>
          <w:tab w:val="left" w:pos="426"/>
        </w:tabs>
        <w:jc w:val="both"/>
        <w:rPr>
          <w:sz w:val="22"/>
          <w:szCs w:val="22"/>
        </w:rPr>
      </w:pPr>
    </w:p>
    <w:p w14:paraId="286351F0" w14:textId="77777777" w:rsidR="00915C3A" w:rsidRDefault="00915C3A">
      <w:pPr>
        <w:shd w:val="clear" w:color="auto" w:fill="FFFFFF"/>
        <w:tabs>
          <w:tab w:val="left" w:pos="426"/>
        </w:tabs>
        <w:jc w:val="both"/>
        <w:rPr>
          <w:sz w:val="22"/>
          <w:szCs w:val="22"/>
        </w:rPr>
      </w:pPr>
    </w:p>
    <w:p w14:paraId="054B30D8" w14:textId="77777777" w:rsidR="00915C3A" w:rsidRDefault="00915C3A">
      <w:pPr>
        <w:shd w:val="clear" w:color="auto" w:fill="FFFFFF"/>
        <w:tabs>
          <w:tab w:val="left" w:pos="426"/>
        </w:tabs>
        <w:jc w:val="both"/>
        <w:rPr>
          <w:sz w:val="22"/>
          <w:szCs w:val="22"/>
        </w:rPr>
      </w:pPr>
    </w:p>
    <w:p w14:paraId="309D7AFA" w14:textId="77777777" w:rsidR="00915C3A" w:rsidRDefault="00915C3A">
      <w:pPr>
        <w:shd w:val="clear" w:color="auto" w:fill="FFFFFF"/>
        <w:tabs>
          <w:tab w:val="left" w:pos="426"/>
        </w:tabs>
        <w:jc w:val="both"/>
        <w:rPr>
          <w:sz w:val="22"/>
          <w:szCs w:val="22"/>
        </w:rPr>
      </w:pPr>
    </w:p>
    <w:p w14:paraId="24839E9D" w14:textId="77777777" w:rsidR="00915C3A" w:rsidRDefault="008D350C">
      <w:pPr>
        <w:jc w:val="both"/>
        <w:rPr>
          <w:sz w:val="22"/>
          <w:szCs w:val="22"/>
        </w:rPr>
      </w:pPr>
      <w:r>
        <w:rPr>
          <w:sz w:val="22"/>
          <w:szCs w:val="22"/>
        </w:rPr>
        <w:t>«___</w:t>
      </w:r>
      <w:proofErr w:type="gramStart"/>
      <w:r>
        <w:rPr>
          <w:sz w:val="22"/>
          <w:szCs w:val="22"/>
        </w:rPr>
        <w:t>_»_</w:t>
      </w:r>
      <w:proofErr w:type="gramEnd"/>
      <w:r>
        <w:rPr>
          <w:sz w:val="22"/>
          <w:szCs w:val="22"/>
        </w:rPr>
        <w:t>_____________ 202__ г.   __________________                 _____________________________</w:t>
      </w:r>
    </w:p>
    <w:p w14:paraId="6868C60C" w14:textId="77777777" w:rsidR="00915C3A" w:rsidRDefault="008D350C">
      <w:pPr>
        <w:jc w:val="both"/>
        <w:rPr>
          <w:sz w:val="22"/>
          <w:szCs w:val="22"/>
        </w:rPr>
      </w:pPr>
      <w:r>
        <w:rPr>
          <w:i/>
          <w:sz w:val="22"/>
          <w:szCs w:val="22"/>
        </w:rPr>
        <w:t xml:space="preserve">                                                                  Подпись                                                              ФИО                             </w:t>
      </w:r>
    </w:p>
    <w:p w14:paraId="1682B279" w14:textId="77777777" w:rsidR="00915C3A" w:rsidRDefault="008D350C">
      <w:pPr>
        <w:jc w:val="both"/>
        <w:rPr>
          <w:i/>
          <w:sz w:val="22"/>
          <w:szCs w:val="22"/>
        </w:rPr>
      </w:pPr>
      <w:r>
        <w:rPr>
          <w:i/>
          <w:sz w:val="22"/>
          <w:szCs w:val="22"/>
        </w:rPr>
        <w:t xml:space="preserve">                                                                                                                                      </w:t>
      </w:r>
    </w:p>
    <w:p w14:paraId="2F0585F4" w14:textId="77777777" w:rsidR="00915C3A" w:rsidRDefault="008D350C">
      <w:pPr>
        <w:jc w:val="both"/>
        <w:rPr>
          <w:sz w:val="22"/>
          <w:szCs w:val="22"/>
        </w:rPr>
      </w:pPr>
      <w:r>
        <w:rPr>
          <w:sz w:val="22"/>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14:paraId="01F0ABC0" w14:textId="77777777" w:rsidR="00915C3A" w:rsidRDefault="00915C3A">
      <w:pPr>
        <w:jc w:val="both"/>
        <w:rPr>
          <w:sz w:val="22"/>
          <w:szCs w:val="22"/>
        </w:rPr>
      </w:pPr>
    </w:p>
    <w:p w14:paraId="08F98A84" w14:textId="77777777" w:rsidR="00915C3A" w:rsidRDefault="008D350C">
      <w:pPr>
        <w:jc w:val="both"/>
        <w:rPr>
          <w:sz w:val="22"/>
          <w:szCs w:val="22"/>
        </w:rPr>
      </w:pPr>
      <w:r>
        <w:rPr>
          <w:sz w:val="22"/>
          <w:szCs w:val="22"/>
        </w:rPr>
        <w:t>«___</w:t>
      </w:r>
      <w:proofErr w:type="gramStart"/>
      <w:r>
        <w:rPr>
          <w:sz w:val="22"/>
          <w:szCs w:val="22"/>
        </w:rPr>
        <w:t>_»_</w:t>
      </w:r>
      <w:proofErr w:type="gramEnd"/>
      <w:r>
        <w:rPr>
          <w:sz w:val="22"/>
          <w:szCs w:val="22"/>
        </w:rPr>
        <w:t>_____________ 202__ г.   __________________                 _____________________________</w:t>
      </w:r>
    </w:p>
    <w:p w14:paraId="6843B269" w14:textId="77777777" w:rsidR="00915C3A" w:rsidRDefault="008D350C">
      <w:pPr>
        <w:jc w:val="both"/>
        <w:rPr>
          <w:sz w:val="22"/>
          <w:szCs w:val="22"/>
        </w:rPr>
      </w:pPr>
      <w:r>
        <w:rPr>
          <w:i/>
          <w:sz w:val="22"/>
          <w:szCs w:val="22"/>
        </w:rPr>
        <w:t xml:space="preserve">                                                                  Подпись                                                              ФИО                             </w:t>
      </w:r>
    </w:p>
    <w:p w14:paraId="0820496B" w14:textId="77777777" w:rsidR="00915C3A" w:rsidRDefault="00915C3A">
      <w:pPr>
        <w:ind w:left="5812"/>
        <w:rPr>
          <w:b/>
          <w:sz w:val="22"/>
          <w:szCs w:val="22"/>
        </w:rPr>
      </w:pPr>
    </w:p>
    <w:p w14:paraId="59AD4BE9" w14:textId="77777777" w:rsidR="00915C3A" w:rsidRDefault="00915C3A">
      <w:pPr>
        <w:ind w:left="5812"/>
        <w:rPr>
          <w:b/>
          <w:sz w:val="20"/>
        </w:rPr>
      </w:pPr>
    </w:p>
    <w:p w14:paraId="684612C4" w14:textId="77777777" w:rsidR="00915C3A" w:rsidRDefault="00915C3A">
      <w:pPr>
        <w:ind w:left="5812"/>
        <w:rPr>
          <w:b/>
          <w:sz w:val="20"/>
        </w:rPr>
      </w:pPr>
    </w:p>
    <w:p w14:paraId="634AE356" w14:textId="77777777" w:rsidR="00915C3A" w:rsidRDefault="00915C3A">
      <w:pPr>
        <w:ind w:left="5812"/>
        <w:rPr>
          <w:b/>
          <w:sz w:val="20"/>
        </w:rPr>
      </w:pPr>
    </w:p>
    <w:p w14:paraId="4B0036EE" w14:textId="77777777" w:rsidR="00915C3A" w:rsidRDefault="00915C3A">
      <w:pPr>
        <w:ind w:left="5812"/>
        <w:rPr>
          <w:b/>
          <w:sz w:val="20"/>
        </w:rPr>
      </w:pPr>
    </w:p>
    <w:p w14:paraId="62481662" w14:textId="77777777" w:rsidR="00915C3A" w:rsidRDefault="00915C3A">
      <w:pPr>
        <w:ind w:left="5812"/>
        <w:rPr>
          <w:b/>
          <w:sz w:val="20"/>
        </w:rPr>
      </w:pPr>
    </w:p>
    <w:p w14:paraId="028FAA36" w14:textId="77777777" w:rsidR="00915C3A" w:rsidRDefault="00915C3A">
      <w:pPr>
        <w:ind w:left="5812"/>
        <w:rPr>
          <w:b/>
          <w:sz w:val="20"/>
        </w:rPr>
      </w:pPr>
    </w:p>
    <w:p w14:paraId="5C818FB7" w14:textId="77777777" w:rsidR="00915C3A" w:rsidRDefault="00915C3A">
      <w:pPr>
        <w:ind w:left="5812"/>
        <w:rPr>
          <w:b/>
          <w:sz w:val="20"/>
        </w:rPr>
      </w:pPr>
    </w:p>
    <w:p w14:paraId="71733EDD" w14:textId="77777777" w:rsidR="00915C3A" w:rsidRDefault="00915C3A">
      <w:pPr>
        <w:ind w:left="5812"/>
        <w:rPr>
          <w:b/>
          <w:sz w:val="20"/>
        </w:rPr>
      </w:pPr>
    </w:p>
    <w:p w14:paraId="6D3F9DE4" w14:textId="77777777" w:rsidR="00915C3A" w:rsidRDefault="00915C3A">
      <w:pPr>
        <w:ind w:left="5812"/>
        <w:rPr>
          <w:b/>
          <w:sz w:val="20"/>
        </w:rPr>
      </w:pPr>
    </w:p>
    <w:p w14:paraId="3C992C8A" w14:textId="77777777" w:rsidR="00915C3A" w:rsidRDefault="00915C3A">
      <w:pPr>
        <w:ind w:left="5812"/>
        <w:rPr>
          <w:b/>
          <w:sz w:val="20"/>
        </w:rPr>
      </w:pPr>
    </w:p>
    <w:p w14:paraId="5B4E7596" w14:textId="77777777" w:rsidR="00915C3A" w:rsidRDefault="00915C3A">
      <w:pPr>
        <w:ind w:left="5812"/>
        <w:rPr>
          <w:b/>
          <w:sz w:val="20"/>
        </w:rPr>
      </w:pPr>
    </w:p>
    <w:p w14:paraId="6C01D1F5" w14:textId="77777777" w:rsidR="00915C3A" w:rsidRDefault="00915C3A">
      <w:pPr>
        <w:ind w:left="5812"/>
        <w:rPr>
          <w:b/>
          <w:sz w:val="20"/>
        </w:rPr>
      </w:pPr>
    </w:p>
    <w:p w14:paraId="1CE0955F" w14:textId="77777777" w:rsidR="00915C3A" w:rsidRDefault="00915C3A">
      <w:pPr>
        <w:ind w:left="5812"/>
        <w:rPr>
          <w:b/>
          <w:sz w:val="20"/>
        </w:rPr>
      </w:pPr>
    </w:p>
    <w:p w14:paraId="6ECF309B" w14:textId="77777777" w:rsidR="00915C3A" w:rsidRDefault="00915C3A">
      <w:pPr>
        <w:ind w:left="5812"/>
        <w:rPr>
          <w:b/>
          <w:sz w:val="20"/>
        </w:rPr>
      </w:pPr>
    </w:p>
    <w:p w14:paraId="1D889502" w14:textId="77777777" w:rsidR="00915C3A" w:rsidRDefault="00915C3A">
      <w:pPr>
        <w:ind w:left="5812"/>
        <w:rPr>
          <w:b/>
          <w:sz w:val="20"/>
        </w:rPr>
      </w:pPr>
    </w:p>
    <w:p w14:paraId="1BC93A61" w14:textId="77777777" w:rsidR="00915C3A" w:rsidRDefault="00915C3A">
      <w:pPr>
        <w:ind w:left="5812"/>
        <w:rPr>
          <w:b/>
          <w:sz w:val="20"/>
        </w:rPr>
      </w:pPr>
    </w:p>
    <w:p w14:paraId="11D16E1D" w14:textId="77777777" w:rsidR="00915C3A" w:rsidRDefault="00915C3A">
      <w:pPr>
        <w:ind w:left="5812"/>
        <w:rPr>
          <w:b/>
          <w:sz w:val="20"/>
        </w:rPr>
      </w:pPr>
    </w:p>
    <w:p w14:paraId="2A79FDF7" w14:textId="77777777" w:rsidR="00915C3A" w:rsidRDefault="00915C3A">
      <w:pPr>
        <w:ind w:left="5812"/>
        <w:rPr>
          <w:b/>
          <w:sz w:val="20"/>
        </w:rPr>
      </w:pPr>
    </w:p>
    <w:p w14:paraId="2510C5BF" w14:textId="77777777" w:rsidR="00915C3A" w:rsidRDefault="00915C3A">
      <w:pPr>
        <w:ind w:left="5812"/>
        <w:rPr>
          <w:b/>
          <w:sz w:val="20"/>
        </w:rPr>
      </w:pPr>
    </w:p>
    <w:p w14:paraId="0F7F0223" w14:textId="77777777" w:rsidR="00915C3A" w:rsidRDefault="008D350C">
      <w:pPr>
        <w:spacing w:after="200" w:line="276" w:lineRule="auto"/>
        <w:rPr>
          <w:b/>
          <w:sz w:val="22"/>
          <w:szCs w:val="22"/>
        </w:rPr>
      </w:pPr>
      <w:r>
        <w:rPr>
          <w:b/>
          <w:sz w:val="22"/>
          <w:szCs w:val="22"/>
        </w:rPr>
        <w:br w:type="page"/>
      </w:r>
    </w:p>
    <w:p w14:paraId="1681B2B6" w14:textId="77777777" w:rsidR="00915C3A" w:rsidRDefault="008D350C">
      <w:pPr>
        <w:ind w:left="5245"/>
        <w:jc w:val="right"/>
        <w:rPr>
          <w:b/>
          <w:sz w:val="22"/>
          <w:szCs w:val="22"/>
        </w:rPr>
      </w:pPr>
      <w:r>
        <w:rPr>
          <w:b/>
          <w:sz w:val="22"/>
          <w:szCs w:val="22"/>
        </w:rPr>
        <w:lastRenderedPageBreak/>
        <w:t>Приложение 4</w:t>
      </w:r>
    </w:p>
    <w:p w14:paraId="08B1BA3A" w14:textId="77777777" w:rsidR="00915C3A" w:rsidRDefault="008D350C">
      <w:pPr>
        <w:ind w:left="5245"/>
        <w:jc w:val="right"/>
        <w:rPr>
          <w:b/>
          <w:sz w:val="22"/>
          <w:szCs w:val="22"/>
        </w:rPr>
      </w:pPr>
      <w:r>
        <w:rPr>
          <w:b/>
          <w:sz w:val="22"/>
          <w:szCs w:val="22"/>
        </w:rPr>
        <w:t>к Извещению о проведении запроса котировок в электронной форме</w:t>
      </w:r>
    </w:p>
    <w:p w14:paraId="2541E8D6" w14:textId="77777777" w:rsidR="00915C3A" w:rsidRDefault="00915C3A">
      <w:pPr>
        <w:ind w:firstLine="851"/>
        <w:jc w:val="right"/>
        <w:rPr>
          <w:b/>
          <w:bCs/>
          <w:sz w:val="22"/>
          <w:szCs w:val="22"/>
        </w:rPr>
      </w:pPr>
    </w:p>
    <w:p w14:paraId="6C8E2232" w14:textId="77777777" w:rsidR="00915C3A" w:rsidRDefault="008D350C">
      <w:pPr>
        <w:ind w:firstLine="851"/>
        <w:jc w:val="center"/>
        <w:rPr>
          <w:b/>
          <w:bCs/>
          <w:sz w:val="22"/>
          <w:szCs w:val="22"/>
        </w:rPr>
      </w:pPr>
      <w:r>
        <w:rPr>
          <w:b/>
          <w:bCs/>
          <w:sz w:val="22"/>
          <w:szCs w:val="22"/>
        </w:rPr>
        <w:t>Инструкция по заполнению заявки участником закупки</w:t>
      </w:r>
    </w:p>
    <w:p w14:paraId="23C2CACE" w14:textId="77777777" w:rsidR="00915C3A" w:rsidRDefault="008D350C">
      <w:pPr>
        <w:ind w:right="-285" w:firstLine="284"/>
        <w:jc w:val="both"/>
        <w:rPr>
          <w:sz w:val="22"/>
          <w:szCs w:val="22"/>
        </w:rPr>
      </w:pPr>
      <w:r>
        <w:rPr>
          <w:sz w:val="22"/>
          <w:szCs w:val="22"/>
        </w:rPr>
        <w:t xml:space="preserve">  Настоящая Инструкция содержит общие правила заполнения заявки участником закупки.</w:t>
      </w:r>
    </w:p>
    <w:p w14:paraId="02EB1762" w14:textId="77777777" w:rsidR="00915C3A" w:rsidRDefault="008D350C">
      <w:pPr>
        <w:ind w:right="-285" w:firstLine="284"/>
        <w:jc w:val="both"/>
        <w:rPr>
          <w:sz w:val="22"/>
          <w:szCs w:val="22"/>
        </w:rPr>
      </w:pPr>
      <w:r>
        <w:rPr>
          <w:b/>
          <w:sz w:val="22"/>
          <w:szCs w:val="22"/>
        </w:rPr>
        <w:t xml:space="preserve">  Общие положения</w:t>
      </w:r>
    </w:p>
    <w:p w14:paraId="0FECB637" w14:textId="77777777" w:rsidR="00915C3A" w:rsidRDefault="008D350C">
      <w:pPr>
        <w:pStyle w:val="affa"/>
        <w:numPr>
          <w:ilvl w:val="1"/>
          <w:numId w:val="17"/>
        </w:numPr>
        <w:tabs>
          <w:tab w:val="left" w:pos="0"/>
          <w:tab w:val="left" w:pos="709"/>
          <w:tab w:val="left" w:pos="851"/>
        </w:tabs>
        <w:ind w:left="0" w:right="-285" w:firstLine="360"/>
        <w:jc w:val="both"/>
        <w:rPr>
          <w:szCs w:val="22"/>
        </w:rPr>
      </w:pPr>
      <w:r>
        <w:rPr>
          <w:szCs w:val="22"/>
        </w:rPr>
        <w:t>Оформление заявки осуществляется в соответствии с требованиями раздела 7 Извещения.</w:t>
      </w:r>
    </w:p>
    <w:p w14:paraId="07170486" w14:textId="77777777" w:rsidR="00915C3A" w:rsidRDefault="008D350C">
      <w:pPr>
        <w:pStyle w:val="affa"/>
        <w:numPr>
          <w:ilvl w:val="1"/>
          <w:numId w:val="17"/>
        </w:numPr>
        <w:tabs>
          <w:tab w:val="left" w:pos="0"/>
          <w:tab w:val="left" w:pos="284"/>
          <w:tab w:val="left" w:pos="709"/>
          <w:tab w:val="left" w:pos="851"/>
        </w:tabs>
        <w:ind w:left="0" w:right="-285" w:firstLine="360"/>
        <w:jc w:val="both"/>
        <w:rPr>
          <w:szCs w:val="22"/>
        </w:rPr>
      </w:pPr>
      <w:r>
        <w:rPr>
          <w:szCs w:val="22"/>
        </w:rPr>
        <w:t xml:space="preserve">При подготовке заявки участниками закупки должны применяться общепринятые обозначения и наименования в соответствии с требованиями действующих нормативных актов. </w:t>
      </w:r>
    </w:p>
    <w:p w14:paraId="19153710" w14:textId="77777777" w:rsidR="00915C3A" w:rsidRDefault="008D350C">
      <w:pPr>
        <w:pStyle w:val="affa"/>
        <w:numPr>
          <w:ilvl w:val="1"/>
          <w:numId w:val="17"/>
        </w:numPr>
        <w:tabs>
          <w:tab w:val="left" w:pos="0"/>
          <w:tab w:val="left" w:pos="284"/>
          <w:tab w:val="left" w:pos="709"/>
          <w:tab w:val="left" w:pos="851"/>
        </w:tabs>
        <w:autoSpaceDE w:val="0"/>
        <w:autoSpaceDN w:val="0"/>
        <w:adjustRightInd w:val="0"/>
        <w:ind w:left="0" w:right="-285" w:firstLine="360"/>
        <w:jc w:val="both"/>
        <w:rPr>
          <w:szCs w:val="22"/>
        </w:rPr>
      </w:pPr>
      <w:r>
        <w:rPr>
          <w:szCs w:val="22"/>
        </w:rPr>
        <w:t>Заявка заполняется участником закупки в соответствии с инструкцией оператора электронной площадки, размещенной на его сайте, и в соответствии с положениями настоящей инструкции.</w:t>
      </w:r>
    </w:p>
    <w:p w14:paraId="5DEE24FF" w14:textId="77777777" w:rsidR="00915C3A" w:rsidRDefault="008D350C">
      <w:pPr>
        <w:pStyle w:val="affa"/>
        <w:numPr>
          <w:ilvl w:val="1"/>
          <w:numId w:val="17"/>
        </w:numPr>
        <w:tabs>
          <w:tab w:val="left" w:pos="0"/>
          <w:tab w:val="left" w:pos="284"/>
          <w:tab w:val="left" w:pos="709"/>
          <w:tab w:val="left" w:pos="851"/>
        </w:tabs>
        <w:autoSpaceDE w:val="0"/>
        <w:autoSpaceDN w:val="0"/>
        <w:adjustRightInd w:val="0"/>
        <w:ind w:left="0" w:right="-285" w:firstLine="360"/>
        <w:jc w:val="both"/>
        <w:rPr>
          <w:szCs w:val="22"/>
        </w:rPr>
      </w:pPr>
      <w:r>
        <w:rPr>
          <w:szCs w:val="22"/>
        </w:rPr>
        <w:t>При заполнении заявки участник закупки выражает согласие на поставку товаров на условиях, предусмотренных Извещением (такое согласие может быть подано, наряду с согласием, выраженным участником в форме котировочной заявки, в том числе, с применением программно-аппаратных средств электронной площадки).</w:t>
      </w:r>
    </w:p>
    <w:p w14:paraId="140E2FB8" w14:textId="77777777" w:rsidR="00915C3A" w:rsidRDefault="008D350C">
      <w:pPr>
        <w:pStyle w:val="affa"/>
        <w:numPr>
          <w:ilvl w:val="1"/>
          <w:numId w:val="17"/>
        </w:numPr>
        <w:tabs>
          <w:tab w:val="left" w:pos="0"/>
          <w:tab w:val="left" w:pos="284"/>
          <w:tab w:val="left" w:pos="709"/>
          <w:tab w:val="left" w:pos="851"/>
        </w:tabs>
        <w:ind w:left="0" w:right="-285" w:firstLine="360"/>
        <w:jc w:val="both"/>
        <w:rPr>
          <w:szCs w:val="22"/>
        </w:rPr>
      </w:pPr>
      <w:r>
        <w:rPr>
          <w:szCs w:val="22"/>
        </w:rPr>
        <w:t>Заявка заполняется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Оригиналы документов, составленных на ином языке, входящих в состав заявки в качестве приложений, могут быть представлены на этом языке при условии, что к ним будет прилагаться заверенный надлежащим образом перевод на русский язык. В случае противоречия оригинала и перевода преимущество будет иметь перевод.</w:t>
      </w:r>
    </w:p>
    <w:p w14:paraId="7F495A97" w14:textId="77777777" w:rsidR="00915C3A" w:rsidRDefault="008D350C">
      <w:pPr>
        <w:pStyle w:val="affa"/>
        <w:numPr>
          <w:ilvl w:val="1"/>
          <w:numId w:val="17"/>
        </w:numPr>
        <w:tabs>
          <w:tab w:val="left" w:pos="0"/>
          <w:tab w:val="left" w:pos="284"/>
          <w:tab w:val="left" w:pos="709"/>
          <w:tab w:val="left" w:pos="851"/>
        </w:tabs>
        <w:ind w:left="0" w:right="-285" w:firstLine="360"/>
        <w:jc w:val="both"/>
        <w:rPr>
          <w:szCs w:val="22"/>
        </w:rPr>
      </w:pPr>
      <w:r>
        <w:rPr>
          <w:szCs w:val="22"/>
        </w:rPr>
        <w:t xml:space="preserve">Ценовое предложение Участника закупки оформляется в заявке в форме, предусмотренной Приложением № 3 к настоящему Извещению, в которой участник закупки должен указать предлагаемую цену договора цифрами и прописью, в рублях, с указанием суммы НДС. В случае применения участником закупки упрощенной системы налогообложения цена договора указывается без НДС с указанием положения Налогового кодекса РФ, являющегося основанием для освобождения от НДС, и представлением документа, подтверждающего применение ее участником закупки. </w:t>
      </w:r>
    </w:p>
    <w:p w14:paraId="3C254E43" w14:textId="77777777" w:rsidR="00915C3A" w:rsidRDefault="008D350C">
      <w:pPr>
        <w:pStyle w:val="affa"/>
        <w:numPr>
          <w:ilvl w:val="1"/>
          <w:numId w:val="17"/>
        </w:numPr>
        <w:tabs>
          <w:tab w:val="left" w:pos="0"/>
          <w:tab w:val="left" w:pos="284"/>
          <w:tab w:val="left" w:pos="709"/>
          <w:tab w:val="left" w:pos="851"/>
        </w:tabs>
        <w:ind w:left="0" w:right="-285" w:firstLine="360"/>
        <w:jc w:val="both"/>
        <w:rPr>
          <w:bCs/>
          <w:szCs w:val="22"/>
          <w:lang w:eastAsia="en-US"/>
        </w:rPr>
      </w:pPr>
      <w:r>
        <w:rPr>
          <w:szCs w:val="22"/>
        </w:rPr>
        <w:t xml:space="preserve">Все документы, входящие в состав заявки, должны иметь четко читаемый текст. </w:t>
      </w:r>
    </w:p>
    <w:p w14:paraId="7E384078" w14:textId="77777777" w:rsidR="00915C3A" w:rsidRDefault="008D350C">
      <w:pPr>
        <w:pStyle w:val="affa"/>
        <w:numPr>
          <w:ilvl w:val="1"/>
          <w:numId w:val="17"/>
        </w:numPr>
        <w:tabs>
          <w:tab w:val="left" w:pos="0"/>
          <w:tab w:val="left" w:pos="284"/>
          <w:tab w:val="left" w:pos="709"/>
          <w:tab w:val="left" w:pos="851"/>
        </w:tabs>
        <w:ind w:left="0" w:right="-285" w:firstLine="360"/>
        <w:jc w:val="both"/>
        <w:rPr>
          <w:szCs w:val="22"/>
        </w:rPr>
      </w:pPr>
      <w:r>
        <w:rPr>
          <w:bCs/>
          <w:szCs w:val="22"/>
          <w:lang w:eastAsia="en-US"/>
        </w:rPr>
        <w:t>Электронные документы, входящие в состав заявки должны иметь один из распространённых форматов документов: с расширением (*.</w:t>
      </w:r>
      <w:proofErr w:type="spellStart"/>
      <w:r>
        <w:rPr>
          <w:bCs/>
          <w:szCs w:val="22"/>
          <w:lang w:eastAsia="en-US"/>
        </w:rPr>
        <w:t>doc</w:t>
      </w:r>
      <w:proofErr w:type="spellEnd"/>
      <w:r>
        <w:rPr>
          <w:bCs/>
          <w:szCs w:val="22"/>
          <w:lang w:eastAsia="en-US"/>
        </w:rPr>
        <w:t>), (*.</w:t>
      </w:r>
      <w:proofErr w:type="spellStart"/>
      <w:r>
        <w:rPr>
          <w:bCs/>
          <w:szCs w:val="22"/>
          <w:lang w:eastAsia="en-US"/>
        </w:rPr>
        <w:t>docx</w:t>
      </w:r>
      <w:proofErr w:type="spellEnd"/>
      <w:r>
        <w:rPr>
          <w:bCs/>
          <w:szCs w:val="22"/>
          <w:lang w:eastAsia="en-US"/>
        </w:rPr>
        <w:t>), (*.</w:t>
      </w:r>
      <w:proofErr w:type="spellStart"/>
      <w:r>
        <w:rPr>
          <w:bCs/>
          <w:szCs w:val="22"/>
          <w:lang w:eastAsia="en-US"/>
        </w:rPr>
        <w:t>xls</w:t>
      </w:r>
      <w:proofErr w:type="spellEnd"/>
      <w:r>
        <w:rPr>
          <w:bCs/>
          <w:szCs w:val="22"/>
          <w:lang w:eastAsia="en-US"/>
        </w:rPr>
        <w:t>), (*.</w:t>
      </w:r>
      <w:proofErr w:type="spellStart"/>
      <w:r>
        <w:rPr>
          <w:bCs/>
          <w:szCs w:val="22"/>
          <w:lang w:eastAsia="en-US"/>
        </w:rPr>
        <w:t>xlsx</w:t>
      </w:r>
      <w:proofErr w:type="spellEnd"/>
      <w:r>
        <w:rPr>
          <w:bCs/>
          <w:szCs w:val="22"/>
          <w:lang w:eastAsia="en-US"/>
        </w:rPr>
        <w:t>), (*.</w:t>
      </w:r>
      <w:proofErr w:type="spellStart"/>
      <w:r>
        <w:rPr>
          <w:bCs/>
          <w:szCs w:val="22"/>
          <w:lang w:eastAsia="en-US"/>
        </w:rPr>
        <w:t>pdf</w:t>
      </w:r>
      <w:proofErr w:type="spellEnd"/>
      <w:r>
        <w:rPr>
          <w:bCs/>
          <w:szCs w:val="22"/>
          <w:lang w:eastAsia="en-US"/>
        </w:rPr>
        <w:t xml:space="preserve">), *. </w:t>
      </w:r>
      <w:proofErr w:type="spellStart"/>
      <w:r>
        <w:rPr>
          <w:bCs/>
          <w:szCs w:val="22"/>
          <w:lang w:eastAsia="en-US"/>
        </w:rPr>
        <w:t>Jpeg</w:t>
      </w:r>
      <w:proofErr w:type="spellEnd"/>
      <w:r>
        <w:rPr>
          <w:bCs/>
          <w:szCs w:val="22"/>
          <w:lang w:eastAsia="en-US"/>
        </w:rPr>
        <w:t>). Все файлы не должны иметь защиты от их открытия, изменения, копирования их содержимого или их печати.</w:t>
      </w:r>
    </w:p>
    <w:p w14:paraId="4F0E3D85"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vanish/>
          <w:szCs w:val="22"/>
        </w:rPr>
      </w:pPr>
      <w:r>
        <w:rPr>
          <w:szCs w:val="22"/>
        </w:rPr>
        <w:t xml:space="preserve">Все документы (формы, заполненные в соответствии с требованиями Извещения, а также иные сведения и документы, предусмотренные настоящим Извещением, и оформленные в соответствии с установленными требованиями), входящие в состав заявки, представляемые участником закупки через функционал электронной площадки, должны быть предоставлены в виде доступных для прочтения </w:t>
      </w:r>
      <w:r>
        <w:rPr>
          <w:b/>
          <w:szCs w:val="22"/>
        </w:rPr>
        <w:t xml:space="preserve">сканированных изображений </w:t>
      </w:r>
      <w:r>
        <w:rPr>
          <w:szCs w:val="22"/>
        </w:rPr>
        <w:t>документов (далее – файлов, электронных документов). Ф</w:t>
      </w:r>
      <w:r>
        <w:rPr>
          <w:bCs/>
          <w:szCs w:val="22"/>
          <w:lang w:eastAsia="en-US"/>
        </w:rPr>
        <w:t>айлы формируются по принципу: один файл – один документ.</w:t>
      </w:r>
      <w:r>
        <w:rPr>
          <w:szCs w:val="22"/>
        </w:rPr>
        <w:t xml:space="preserve"> Все файлы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w:t>
      </w:r>
    </w:p>
    <w:p w14:paraId="705AEFF4"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szCs w:val="22"/>
        </w:rPr>
      </w:pPr>
      <w:bookmarkStart w:id="20" w:name="_Ref434317538"/>
      <w:r>
        <w:rPr>
          <w:szCs w:val="22"/>
        </w:rPr>
        <w:t>Каждый документ, входящий в состав заявки, должен быть подписан лицом, имеющим право в соответствии с законодательством РФ действовать от лица участника закупки без доверенности, или лицом, уполномоченным участником закупки на основании доверенности. В последнем случае доверенность прикладывается к заявке на участие в закупке.</w:t>
      </w:r>
      <w:bookmarkEnd w:id="20"/>
    </w:p>
    <w:p w14:paraId="6BB45F45"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szCs w:val="22"/>
        </w:rPr>
      </w:pPr>
      <w:r>
        <w:rPr>
          <w:szCs w:val="22"/>
        </w:rPr>
        <w:t>Каждый документ, входящий в состав заявки, бумажная форма которого предусматривает наличие подписи уполномоченного лица участника закупки, должен в обязательном порядке содержать дату составления документа и подписания его уполномоченным лицом.</w:t>
      </w:r>
      <w:bookmarkStart w:id="21" w:name="_Ref438212177"/>
      <w:r>
        <w:rPr>
          <w:szCs w:val="22"/>
        </w:rPr>
        <w:t xml:space="preserve"> Каждый документ, входящий в состав заявки на участие в закупке, должен быть скреплен печатью (при наличии) участника закупки.</w:t>
      </w:r>
    </w:p>
    <w:p w14:paraId="01B7CF2F"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szCs w:val="22"/>
        </w:rPr>
      </w:pPr>
      <w:r>
        <w:rPr>
          <w:szCs w:val="22"/>
        </w:rPr>
        <w:t xml:space="preserve">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w:t>
      </w:r>
      <w:hyperlink r:id="rId35" w:history="1">
        <w:r>
          <w:rPr>
            <w:color w:val="auto"/>
            <w:szCs w:val="22"/>
          </w:rPr>
          <w:t>квалифицированной электронной подписью</w:t>
        </w:r>
      </w:hyperlink>
      <w:r>
        <w:rPr>
          <w:szCs w:val="22"/>
        </w:rPr>
        <w:t xml:space="preserve"> лица, имеющего право действовать от имени участника запроса котировок. </w:t>
      </w:r>
      <w:bookmarkEnd w:id="21"/>
    </w:p>
    <w:p w14:paraId="0393EDF5"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szCs w:val="22"/>
        </w:rPr>
      </w:pPr>
      <w:r>
        <w:rPr>
          <w:szCs w:val="22"/>
        </w:rPr>
        <w:t>Требования пунктов 1-13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bookmarkStart w:id="22" w:name="_Ref434315716"/>
    </w:p>
    <w:p w14:paraId="5D1C861A"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vanish/>
          <w:szCs w:val="22"/>
        </w:rPr>
      </w:pPr>
      <w:r>
        <w:rPr>
          <w:szCs w:val="22"/>
        </w:rPr>
        <w:lastRenderedPageBreak/>
        <w:t>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bookmarkEnd w:id="22"/>
    </w:p>
    <w:p w14:paraId="2A5189D3"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vanish/>
          <w:szCs w:val="22"/>
        </w:rPr>
      </w:pPr>
      <w:r>
        <w:rPr>
          <w:szCs w:val="22"/>
        </w:rPr>
        <w:t xml:space="preserve"> В случае представления в составе заявки документов (справок) ФНС, бумажная форма которых предусматривает постановку собственноручной подписи должностного лица ФНС и оттиск печати ФНС, такие документы (справки) допускается представлять в формате *.</w:t>
      </w:r>
      <w:r>
        <w:rPr>
          <w:szCs w:val="22"/>
          <w:lang w:val="en-US"/>
        </w:rPr>
        <w:t>pdf</w:t>
      </w:r>
      <w:r>
        <w:rPr>
          <w:szCs w:val="22"/>
        </w:rPr>
        <w:t xml:space="preserve">, содержащими усиленную квалифицированную электронную подпись должностного лица ФНС и ее визуализацию, в том числе при распечатывании документа (справки). </w:t>
      </w:r>
    </w:p>
    <w:p w14:paraId="15212DE9" w14:textId="77777777" w:rsidR="00915C3A" w:rsidRDefault="008D350C">
      <w:pPr>
        <w:tabs>
          <w:tab w:val="left" w:pos="0"/>
          <w:tab w:val="left" w:pos="284"/>
          <w:tab w:val="left" w:pos="709"/>
          <w:tab w:val="left" w:pos="851"/>
        </w:tabs>
        <w:overflowPunct w:val="0"/>
        <w:autoSpaceDE w:val="0"/>
        <w:autoSpaceDN w:val="0"/>
        <w:adjustRightInd w:val="0"/>
        <w:ind w:right="-285" w:firstLine="426"/>
        <w:jc w:val="both"/>
        <w:rPr>
          <w:sz w:val="22"/>
          <w:szCs w:val="22"/>
        </w:rPr>
      </w:pPr>
      <w:r>
        <w:rPr>
          <w:sz w:val="22"/>
          <w:szCs w:val="22"/>
        </w:rPr>
        <w:t>16 Характеристики должны быть указаны с конкретными показателями и значениями, не допускающими двусмысленное толкование, использование слов «не более», «не менее», «выше», «ниже», «от», «до», «или», знак тире и т.п. не допускается.</w:t>
      </w:r>
    </w:p>
    <w:p w14:paraId="34EAF759" w14:textId="77777777" w:rsidR="00915C3A" w:rsidRDefault="00915C3A">
      <w:pPr>
        <w:tabs>
          <w:tab w:val="left" w:pos="709"/>
        </w:tabs>
        <w:overflowPunct w:val="0"/>
        <w:autoSpaceDE w:val="0"/>
        <w:autoSpaceDN w:val="0"/>
        <w:adjustRightInd w:val="0"/>
        <w:ind w:firstLine="284"/>
        <w:rPr>
          <w:i/>
          <w:sz w:val="22"/>
          <w:szCs w:val="22"/>
        </w:rPr>
      </w:pPr>
    </w:p>
    <w:p w14:paraId="351FD18C" w14:textId="77777777" w:rsidR="00915C3A" w:rsidRDefault="00915C3A">
      <w:pPr>
        <w:tabs>
          <w:tab w:val="left" w:pos="709"/>
        </w:tabs>
        <w:overflowPunct w:val="0"/>
        <w:autoSpaceDE w:val="0"/>
        <w:autoSpaceDN w:val="0"/>
        <w:adjustRightInd w:val="0"/>
        <w:rPr>
          <w:i/>
          <w:sz w:val="22"/>
          <w:szCs w:val="22"/>
        </w:rPr>
      </w:pPr>
    </w:p>
    <w:p w14:paraId="20B6B4E3" w14:textId="77777777" w:rsidR="00915C3A" w:rsidRDefault="00915C3A">
      <w:pPr>
        <w:tabs>
          <w:tab w:val="left" w:pos="709"/>
        </w:tabs>
        <w:overflowPunct w:val="0"/>
        <w:autoSpaceDE w:val="0"/>
        <w:autoSpaceDN w:val="0"/>
        <w:adjustRightInd w:val="0"/>
        <w:rPr>
          <w:i/>
          <w:sz w:val="22"/>
          <w:szCs w:val="22"/>
        </w:rPr>
      </w:pPr>
    </w:p>
    <w:p w14:paraId="1C4637D1" w14:textId="77777777" w:rsidR="00915C3A" w:rsidRDefault="00915C3A">
      <w:pPr>
        <w:tabs>
          <w:tab w:val="left" w:pos="709"/>
        </w:tabs>
        <w:overflowPunct w:val="0"/>
        <w:autoSpaceDE w:val="0"/>
        <w:autoSpaceDN w:val="0"/>
        <w:adjustRightInd w:val="0"/>
        <w:rPr>
          <w:i/>
          <w:sz w:val="22"/>
          <w:szCs w:val="22"/>
        </w:rPr>
      </w:pPr>
    </w:p>
    <w:p w14:paraId="4CD80E1D" w14:textId="77777777" w:rsidR="00915C3A" w:rsidRDefault="00915C3A">
      <w:pPr>
        <w:tabs>
          <w:tab w:val="left" w:pos="709"/>
        </w:tabs>
        <w:overflowPunct w:val="0"/>
        <w:autoSpaceDE w:val="0"/>
        <w:autoSpaceDN w:val="0"/>
        <w:adjustRightInd w:val="0"/>
        <w:rPr>
          <w:i/>
          <w:sz w:val="22"/>
          <w:szCs w:val="22"/>
        </w:rPr>
      </w:pPr>
    </w:p>
    <w:p w14:paraId="17A2496D" w14:textId="77777777" w:rsidR="00915C3A" w:rsidRDefault="00915C3A">
      <w:pPr>
        <w:tabs>
          <w:tab w:val="left" w:pos="709"/>
        </w:tabs>
        <w:overflowPunct w:val="0"/>
        <w:autoSpaceDE w:val="0"/>
        <w:autoSpaceDN w:val="0"/>
        <w:adjustRightInd w:val="0"/>
        <w:rPr>
          <w:i/>
          <w:sz w:val="22"/>
          <w:szCs w:val="22"/>
        </w:rPr>
      </w:pPr>
    </w:p>
    <w:p w14:paraId="47E79ABC" w14:textId="77777777" w:rsidR="00915C3A" w:rsidRDefault="00915C3A">
      <w:pPr>
        <w:tabs>
          <w:tab w:val="left" w:pos="709"/>
        </w:tabs>
        <w:overflowPunct w:val="0"/>
        <w:autoSpaceDE w:val="0"/>
        <w:autoSpaceDN w:val="0"/>
        <w:adjustRightInd w:val="0"/>
        <w:rPr>
          <w:i/>
          <w:sz w:val="22"/>
          <w:szCs w:val="22"/>
        </w:rPr>
      </w:pPr>
    </w:p>
    <w:p w14:paraId="1B280AB8" w14:textId="77777777" w:rsidR="00915C3A" w:rsidRDefault="00915C3A">
      <w:pPr>
        <w:tabs>
          <w:tab w:val="left" w:pos="709"/>
        </w:tabs>
        <w:overflowPunct w:val="0"/>
        <w:autoSpaceDE w:val="0"/>
        <w:autoSpaceDN w:val="0"/>
        <w:adjustRightInd w:val="0"/>
        <w:rPr>
          <w:i/>
          <w:sz w:val="22"/>
          <w:szCs w:val="22"/>
        </w:rPr>
      </w:pPr>
    </w:p>
    <w:p w14:paraId="6A300850" w14:textId="77777777" w:rsidR="00915C3A" w:rsidRDefault="00915C3A">
      <w:pPr>
        <w:tabs>
          <w:tab w:val="left" w:pos="709"/>
        </w:tabs>
        <w:overflowPunct w:val="0"/>
        <w:autoSpaceDE w:val="0"/>
        <w:autoSpaceDN w:val="0"/>
        <w:adjustRightInd w:val="0"/>
        <w:rPr>
          <w:i/>
          <w:sz w:val="20"/>
        </w:rPr>
      </w:pPr>
    </w:p>
    <w:p w14:paraId="4FBBCC3D" w14:textId="77777777" w:rsidR="00915C3A" w:rsidRDefault="00915C3A">
      <w:pPr>
        <w:tabs>
          <w:tab w:val="left" w:pos="709"/>
        </w:tabs>
        <w:overflowPunct w:val="0"/>
        <w:autoSpaceDE w:val="0"/>
        <w:autoSpaceDN w:val="0"/>
        <w:adjustRightInd w:val="0"/>
        <w:rPr>
          <w:i/>
          <w:sz w:val="20"/>
        </w:rPr>
      </w:pPr>
    </w:p>
    <w:p w14:paraId="72971E91" w14:textId="77777777" w:rsidR="00915C3A" w:rsidRDefault="00915C3A">
      <w:pPr>
        <w:tabs>
          <w:tab w:val="left" w:pos="709"/>
        </w:tabs>
        <w:overflowPunct w:val="0"/>
        <w:autoSpaceDE w:val="0"/>
        <w:autoSpaceDN w:val="0"/>
        <w:adjustRightInd w:val="0"/>
        <w:rPr>
          <w:i/>
          <w:sz w:val="20"/>
        </w:rPr>
      </w:pPr>
    </w:p>
    <w:p w14:paraId="2A7C9BC9" w14:textId="77777777" w:rsidR="00915C3A" w:rsidRDefault="00915C3A">
      <w:pPr>
        <w:tabs>
          <w:tab w:val="left" w:pos="709"/>
        </w:tabs>
        <w:overflowPunct w:val="0"/>
        <w:autoSpaceDE w:val="0"/>
        <w:autoSpaceDN w:val="0"/>
        <w:adjustRightInd w:val="0"/>
        <w:rPr>
          <w:i/>
          <w:sz w:val="20"/>
        </w:rPr>
      </w:pPr>
    </w:p>
    <w:p w14:paraId="09713248" w14:textId="77777777" w:rsidR="00915C3A" w:rsidRDefault="00915C3A">
      <w:pPr>
        <w:tabs>
          <w:tab w:val="left" w:pos="709"/>
        </w:tabs>
        <w:overflowPunct w:val="0"/>
        <w:autoSpaceDE w:val="0"/>
        <w:autoSpaceDN w:val="0"/>
        <w:adjustRightInd w:val="0"/>
        <w:rPr>
          <w:i/>
          <w:sz w:val="20"/>
        </w:rPr>
      </w:pPr>
    </w:p>
    <w:p w14:paraId="56A2B9D7" w14:textId="77777777" w:rsidR="00915C3A" w:rsidRDefault="00915C3A">
      <w:pPr>
        <w:tabs>
          <w:tab w:val="left" w:pos="709"/>
        </w:tabs>
        <w:overflowPunct w:val="0"/>
        <w:autoSpaceDE w:val="0"/>
        <w:autoSpaceDN w:val="0"/>
        <w:adjustRightInd w:val="0"/>
        <w:rPr>
          <w:i/>
          <w:sz w:val="20"/>
        </w:rPr>
      </w:pPr>
    </w:p>
    <w:p w14:paraId="3BC04419" w14:textId="77777777" w:rsidR="00915C3A" w:rsidRDefault="00915C3A">
      <w:pPr>
        <w:tabs>
          <w:tab w:val="left" w:pos="709"/>
        </w:tabs>
        <w:overflowPunct w:val="0"/>
        <w:autoSpaceDE w:val="0"/>
        <w:autoSpaceDN w:val="0"/>
        <w:adjustRightInd w:val="0"/>
        <w:rPr>
          <w:i/>
          <w:sz w:val="20"/>
        </w:rPr>
      </w:pPr>
    </w:p>
    <w:p w14:paraId="5A014880" w14:textId="77777777" w:rsidR="00915C3A" w:rsidRDefault="00915C3A">
      <w:pPr>
        <w:tabs>
          <w:tab w:val="left" w:pos="709"/>
        </w:tabs>
        <w:overflowPunct w:val="0"/>
        <w:autoSpaceDE w:val="0"/>
        <w:autoSpaceDN w:val="0"/>
        <w:adjustRightInd w:val="0"/>
        <w:rPr>
          <w:i/>
          <w:sz w:val="20"/>
        </w:rPr>
      </w:pPr>
    </w:p>
    <w:p w14:paraId="7E473308" w14:textId="77777777" w:rsidR="00915C3A" w:rsidRDefault="00915C3A">
      <w:pPr>
        <w:tabs>
          <w:tab w:val="left" w:pos="709"/>
        </w:tabs>
        <w:overflowPunct w:val="0"/>
        <w:autoSpaceDE w:val="0"/>
        <w:autoSpaceDN w:val="0"/>
        <w:adjustRightInd w:val="0"/>
        <w:rPr>
          <w:i/>
          <w:sz w:val="20"/>
        </w:rPr>
      </w:pPr>
    </w:p>
    <w:p w14:paraId="0C7DC6A0" w14:textId="77777777" w:rsidR="00915C3A" w:rsidRDefault="00915C3A">
      <w:pPr>
        <w:tabs>
          <w:tab w:val="left" w:pos="709"/>
        </w:tabs>
        <w:overflowPunct w:val="0"/>
        <w:autoSpaceDE w:val="0"/>
        <w:autoSpaceDN w:val="0"/>
        <w:adjustRightInd w:val="0"/>
        <w:rPr>
          <w:i/>
          <w:sz w:val="20"/>
        </w:rPr>
      </w:pPr>
    </w:p>
    <w:p w14:paraId="5039A065" w14:textId="77777777" w:rsidR="00915C3A" w:rsidRDefault="00915C3A">
      <w:pPr>
        <w:tabs>
          <w:tab w:val="left" w:pos="709"/>
        </w:tabs>
        <w:overflowPunct w:val="0"/>
        <w:autoSpaceDE w:val="0"/>
        <w:autoSpaceDN w:val="0"/>
        <w:adjustRightInd w:val="0"/>
        <w:rPr>
          <w:i/>
          <w:sz w:val="20"/>
        </w:rPr>
      </w:pPr>
    </w:p>
    <w:p w14:paraId="4DCB2C57" w14:textId="77777777" w:rsidR="00915C3A" w:rsidRDefault="00915C3A">
      <w:pPr>
        <w:tabs>
          <w:tab w:val="left" w:pos="709"/>
        </w:tabs>
        <w:overflowPunct w:val="0"/>
        <w:autoSpaceDE w:val="0"/>
        <w:autoSpaceDN w:val="0"/>
        <w:adjustRightInd w:val="0"/>
        <w:rPr>
          <w:i/>
          <w:sz w:val="20"/>
        </w:rPr>
      </w:pPr>
    </w:p>
    <w:p w14:paraId="0670E3CB" w14:textId="77777777" w:rsidR="00915C3A" w:rsidRDefault="00915C3A">
      <w:pPr>
        <w:tabs>
          <w:tab w:val="left" w:pos="709"/>
        </w:tabs>
        <w:overflowPunct w:val="0"/>
        <w:autoSpaceDE w:val="0"/>
        <w:autoSpaceDN w:val="0"/>
        <w:adjustRightInd w:val="0"/>
        <w:rPr>
          <w:i/>
          <w:sz w:val="20"/>
        </w:rPr>
      </w:pPr>
    </w:p>
    <w:p w14:paraId="33DFA296" w14:textId="77777777" w:rsidR="00915C3A" w:rsidRDefault="00915C3A">
      <w:pPr>
        <w:tabs>
          <w:tab w:val="left" w:pos="709"/>
        </w:tabs>
        <w:overflowPunct w:val="0"/>
        <w:autoSpaceDE w:val="0"/>
        <w:autoSpaceDN w:val="0"/>
        <w:adjustRightInd w:val="0"/>
        <w:rPr>
          <w:i/>
          <w:sz w:val="20"/>
        </w:rPr>
      </w:pPr>
    </w:p>
    <w:p w14:paraId="256D250B" w14:textId="77777777" w:rsidR="00915C3A" w:rsidRDefault="00915C3A">
      <w:pPr>
        <w:tabs>
          <w:tab w:val="left" w:pos="709"/>
        </w:tabs>
        <w:overflowPunct w:val="0"/>
        <w:autoSpaceDE w:val="0"/>
        <w:autoSpaceDN w:val="0"/>
        <w:adjustRightInd w:val="0"/>
        <w:rPr>
          <w:i/>
          <w:sz w:val="20"/>
        </w:rPr>
      </w:pPr>
    </w:p>
    <w:p w14:paraId="6732D496" w14:textId="77777777" w:rsidR="00915C3A" w:rsidRDefault="00915C3A">
      <w:pPr>
        <w:tabs>
          <w:tab w:val="left" w:pos="709"/>
        </w:tabs>
        <w:overflowPunct w:val="0"/>
        <w:autoSpaceDE w:val="0"/>
        <w:autoSpaceDN w:val="0"/>
        <w:adjustRightInd w:val="0"/>
        <w:rPr>
          <w:i/>
          <w:sz w:val="20"/>
        </w:rPr>
      </w:pPr>
    </w:p>
    <w:p w14:paraId="2412642C" w14:textId="77777777" w:rsidR="00915C3A" w:rsidRDefault="00915C3A">
      <w:pPr>
        <w:tabs>
          <w:tab w:val="left" w:pos="709"/>
        </w:tabs>
        <w:overflowPunct w:val="0"/>
        <w:autoSpaceDE w:val="0"/>
        <w:autoSpaceDN w:val="0"/>
        <w:adjustRightInd w:val="0"/>
        <w:rPr>
          <w:i/>
          <w:sz w:val="20"/>
        </w:rPr>
      </w:pPr>
    </w:p>
    <w:p w14:paraId="7099B21D" w14:textId="77777777" w:rsidR="00915C3A" w:rsidRDefault="00915C3A">
      <w:pPr>
        <w:tabs>
          <w:tab w:val="left" w:pos="709"/>
        </w:tabs>
        <w:overflowPunct w:val="0"/>
        <w:autoSpaceDE w:val="0"/>
        <w:autoSpaceDN w:val="0"/>
        <w:adjustRightInd w:val="0"/>
        <w:rPr>
          <w:i/>
          <w:sz w:val="20"/>
        </w:rPr>
      </w:pPr>
    </w:p>
    <w:p w14:paraId="53530356" w14:textId="77777777" w:rsidR="00915C3A" w:rsidRDefault="00915C3A">
      <w:pPr>
        <w:tabs>
          <w:tab w:val="left" w:pos="709"/>
        </w:tabs>
        <w:overflowPunct w:val="0"/>
        <w:autoSpaceDE w:val="0"/>
        <w:autoSpaceDN w:val="0"/>
        <w:adjustRightInd w:val="0"/>
        <w:rPr>
          <w:i/>
          <w:sz w:val="20"/>
        </w:rPr>
      </w:pPr>
    </w:p>
    <w:p w14:paraId="32B3DD60" w14:textId="77777777" w:rsidR="00915C3A" w:rsidRDefault="00915C3A">
      <w:pPr>
        <w:tabs>
          <w:tab w:val="left" w:pos="709"/>
        </w:tabs>
        <w:overflowPunct w:val="0"/>
        <w:autoSpaceDE w:val="0"/>
        <w:autoSpaceDN w:val="0"/>
        <w:adjustRightInd w:val="0"/>
        <w:rPr>
          <w:i/>
          <w:sz w:val="20"/>
        </w:rPr>
      </w:pPr>
    </w:p>
    <w:p w14:paraId="39406B44" w14:textId="77777777" w:rsidR="00915C3A" w:rsidRDefault="00915C3A">
      <w:pPr>
        <w:tabs>
          <w:tab w:val="left" w:pos="709"/>
        </w:tabs>
        <w:overflowPunct w:val="0"/>
        <w:autoSpaceDE w:val="0"/>
        <w:autoSpaceDN w:val="0"/>
        <w:adjustRightInd w:val="0"/>
        <w:rPr>
          <w:i/>
          <w:sz w:val="20"/>
        </w:rPr>
      </w:pPr>
    </w:p>
    <w:p w14:paraId="775FDCCD" w14:textId="77777777" w:rsidR="00915C3A" w:rsidRDefault="00915C3A">
      <w:pPr>
        <w:tabs>
          <w:tab w:val="left" w:pos="709"/>
        </w:tabs>
        <w:overflowPunct w:val="0"/>
        <w:autoSpaceDE w:val="0"/>
        <w:autoSpaceDN w:val="0"/>
        <w:adjustRightInd w:val="0"/>
        <w:rPr>
          <w:i/>
          <w:sz w:val="20"/>
        </w:rPr>
      </w:pPr>
    </w:p>
    <w:p w14:paraId="33A6A128" w14:textId="77777777" w:rsidR="00915C3A" w:rsidRDefault="00915C3A">
      <w:pPr>
        <w:tabs>
          <w:tab w:val="left" w:pos="709"/>
        </w:tabs>
        <w:overflowPunct w:val="0"/>
        <w:autoSpaceDE w:val="0"/>
        <w:autoSpaceDN w:val="0"/>
        <w:adjustRightInd w:val="0"/>
        <w:rPr>
          <w:i/>
          <w:sz w:val="20"/>
        </w:rPr>
      </w:pPr>
    </w:p>
    <w:p w14:paraId="1A81389A" w14:textId="77777777" w:rsidR="00915C3A" w:rsidRDefault="00915C3A">
      <w:pPr>
        <w:tabs>
          <w:tab w:val="left" w:pos="709"/>
        </w:tabs>
        <w:overflowPunct w:val="0"/>
        <w:autoSpaceDE w:val="0"/>
        <w:autoSpaceDN w:val="0"/>
        <w:adjustRightInd w:val="0"/>
        <w:rPr>
          <w:i/>
          <w:sz w:val="20"/>
        </w:rPr>
      </w:pPr>
    </w:p>
    <w:p w14:paraId="6A6520D8" w14:textId="77777777" w:rsidR="00915C3A" w:rsidRDefault="00915C3A">
      <w:pPr>
        <w:tabs>
          <w:tab w:val="left" w:pos="709"/>
        </w:tabs>
        <w:overflowPunct w:val="0"/>
        <w:autoSpaceDE w:val="0"/>
        <w:autoSpaceDN w:val="0"/>
        <w:adjustRightInd w:val="0"/>
        <w:rPr>
          <w:i/>
          <w:sz w:val="20"/>
        </w:rPr>
      </w:pPr>
    </w:p>
    <w:p w14:paraId="44A9E173" w14:textId="77777777" w:rsidR="00915C3A" w:rsidRDefault="00915C3A">
      <w:pPr>
        <w:tabs>
          <w:tab w:val="left" w:pos="709"/>
        </w:tabs>
        <w:overflowPunct w:val="0"/>
        <w:autoSpaceDE w:val="0"/>
        <w:autoSpaceDN w:val="0"/>
        <w:adjustRightInd w:val="0"/>
        <w:rPr>
          <w:i/>
          <w:sz w:val="20"/>
        </w:rPr>
      </w:pPr>
    </w:p>
    <w:p w14:paraId="443AD098" w14:textId="77777777" w:rsidR="00915C3A" w:rsidRDefault="00915C3A">
      <w:pPr>
        <w:tabs>
          <w:tab w:val="left" w:pos="709"/>
        </w:tabs>
        <w:overflowPunct w:val="0"/>
        <w:autoSpaceDE w:val="0"/>
        <w:autoSpaceDN w:val="0"/>
        <w:adjustRightInd w:val="0"/>
        <w:rPr>
          <w:i/>
          <w:sz w:val="20"/>
        </w:rPr>
      </w:pPr>
    </w:p>
    <w:p w14:paraId="1F612C90" w14:textId="77777777" w:rsidR="00915C3A" w:rsidRDefault="00915C3A">
      <w:pPr>
        <w:tabs>
          <w:tab w:val="left" w:pos="709"/>
        </w:tabs>
        <w:overflowPunct w:val="0"/>
        <w:autoSpaceDE w:val="0"/>
        <w:autoSpaceDN w:val="0"/>
        <w:adjustRightInd w:val="0"/>
        <w:rPr>
          <w:i/>
          <w:sz w:val="20"/>
        </w:rPr>
      </w:pPr>
    </w:p>
    <w:p w14:paraId="6DF765E1" w14:textId="77777777" w:rsidR="00915C3A" w:rsidRDefault="00915C3A">
      <w:pPr>
        <w:tabs>
          <w:tab w:val="left" w:pos="709"/>
        </w:tabs>
        <w:overflowPunct w:val="0"/>
        <w:autoSpaceDE w:val="0"/>
        <w:autoSpaceDN w:val="0"/>
        <w:adjustRightInd w:val="0"/>
        <w:rPr>
          <w:i/>
          <w:sz w:val="20"/>
        </w:rPr>
      </w:pPr>
    </w:p>
    <w:p w14:paraId="470C5336" w14:textId="77777777" w:rsidR="00915C3A" w:rsidRDefault="00915C3A">
      <w:pPr>
        <w:tabs>
          <w:tab w:val="left" w:pos="709"/>
        </w:tabs>
        <w:overflowPunct w:val="0"/>
        <w:autoSpaceDE w:val="0"/>
        <w:autoSpaceDN w:val="0"/>
        <w:adjustRightInd w:val="0"/>
        <w:rPr>
          <w:i/>
          <w:sz w:val="20"/>
        </w:rPr>
      </w:pPr>
    </w:p>
    <w:p w14:paraId="3EE11CCD" w14:textId="77777777" w:rsidR="00915C3A" w:rsidRDefault="00915C3A">
      <w:pPr>
        <w:tabs>
          <w:tab w:val="left" w:pos="709"/>
        </w:tabs>
        <w:overflowPunct w:val="0"/>
        <w:autoSpaceDE w:val="0"/>
        <w:autoSpaceDN w:val="0"/>
        <w:adjustRightInd w:val="0"/>
        <w:rPr>
          <w:i/>
          <w:sz w:val="20"/>
        </w:rPr>
      </w:pPr>
    </w:p>
    <w:sectPr w:rsidR="00915C3A">
      <w:headerReference w:type="default" r:id="rId36"/>
      <w:headerReference w:type="first" r:id="rId37"/>
      <w:pgSz w:w="11906" w:h="16838"/>
      <w:pgMar w:top="42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CD098" w14:textId="77777777" w:rsidR="00FD0835" w:rsidRDefault="00FD0835">
      <w:r>
        <w:separator/>
      </w:r>
    </w:p>
  </w:endnote>
  <w:endnote w:type="continuationSeparator" w:id="0">
    <w:p w14:paraId="3439DE02" w14:textId="77777777" w:rsidR="00FD0835" w:rsidRDefault="00FD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118D" w14:textId="77777777" w:rsidR="00ED07B7" w:rsidRDefault="00ED07B7">
    <w:pPr>
      <w:pStyle w:val="aff6"/>
      <w:jc w:val="center"/>
    </w:pPr>
  </w:p>
  <w:p w14:paraId="564E3E77" w14:textId="77777777" w:rsidR="00ED07B7" w:rsidRDefault="00ED07B7">
    <w:pPr>
      <w:pStyle w:val="a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28F62" w14:textId="77777777" w:rsidR="00FD0835" w:rsidRDefault="00FD0835">
      <w:r>
        <w:separator/>
      </w:r>
    </w:p>
  </w:footnote>
  <w:footnote w:type="continuationSeparator" w:id="0">
    <w:p w14:paraId="46B646DD" w14:textId="77777777" w:rsidR="00FD0835" w:rsidRDefault="00FD08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3386"/>
      <w:docPartObj>
        <w:docPartGallery w:val="AutoText"/>
      </w:docPartObj>
    </w:sdtPr>
    <w:sdtEndPr/>
    <w:sdtContent>
      <w:p w14:paraId="4CF37EBF" w14:textId="7761CF8A" w:rsidR="00ED07B7" w:rsidRDefault="00ED07B7">
        <w:pPr>
          <w:pStyle w:val="afe"/>
          <w:jc w:val="center"/>
        </w:pPr>
        <w:r>
          <w:fldChar w:fldCharType="begin"/>
        </w:r>
        <w:r>
          <w:instrText>PAGE   \* MERGEFORMAT</w:instrText>
        </w:r>
        <w:r>
          <w:fldChar w:fldCharType="separate"/>
        </w:r>
        <w:r w:rsidR="00893083">
          <w:rPr>
            <w:noProof/>
          </w:rPr>
          <w:t>21</w:t>
        </w:r>
        <w:r>
          <w:fldChar w:fldCharType="end"/>
        </w:r>
      </w:p>
    </w:sdtContent>
  </w:sdt>
  <w:p w14:paraId="3452308A" w14:textId="77777777" w:rsidR="00ED07B7" w:rsidRDefault="00ED07B7">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2F0D9" w14:textId="77777777" w:rsidR="00ED07B7" w:rsidRDefault="00ED07B7">
    <w:pPr>
      <w:pStyle w:val="afe"/>
      <w:jc w:val="right"/>
      <w:rPr>
        <w:i/>
        <w:color w:val="A6A6A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3"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9" w15:restartNumberingAfterBreak="0">
    <w:nsid w:val="3E841E45"/>
    <w:multiLevelType w:val="multilevel"/>
    <w:tmpl w:val="3E841E4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46637A7E"/>
    <w:multiLevelType w:val="multilevel"/>
    <w:tmpl w:val="46637A7E"/>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15:restartNumberingAfterBreak="0">
    <w:nsid w:val="63697A7D"/>
    <w:multiLevelType w:val="multilevel"/>
    <w:tmpl w:val="63697A7D"/>
    <w:lvl w:ilvl="0">
      <w:start w:val="1"/>
      <w:numFmt w:val="decimal"/>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B6963A9"/>
    <w:multiLevelType w:val="multilevel"/>
    <w:tmpl w:val="38BAA9B8"/>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CE2CB9"/>
    <w:multiLevelType w:val="multilevel"/>
    <w:tmpl w:val="6ECE2CB9"/>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num w:numId="1">
    <w:abstractNumId w:val="3"/>
  </w:num>
  <w:num w:numId="2">
    <w:abstractNumId w:val="1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13"/>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1"/>
  </w:num>
  <w:num w:numId="13">
    <w:abstractNumId w:val="6"/>
  </w:num>
  <w:num w:numId="14">
    <w:abstractNumId w:val="12"/>
  </w:num>
  <w:num w:numId="15">
    <w:abstractNumId w:val="18"/>
  </w:num>
  <w:num w:numId="16">
    <w:abstractNumId w:val="9"/>
  </w:num>
  <w:num w:numId="17">
    <w:abstractNumId w:val="1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454"/>
    <w:rsid w:val="000024F2"/>
    <w:rsid w:val="00003847"/>
    <w:rsid w:val="00003CED"/>
    <w:rsid w:val="00003F07"/>
    <w:rsid w:val="00005F30"/>
    <w:rsid w:val="0000634E"/>
    <w:rsid w:val="00007813"/>
    <w:rsid w:val="00007FBD"/>
    <w:rsid w:val="00010193"/>
    <w:rsid w:val="000102BE"/>
    <w:rsid w:val="0001185C"/>
    <w:rsid w:val="0001343C"/>
    <w:rsid w:val="00013913"/>
    <w:rsid w:val="00014568"/>
    <w:rsid w:val="000149D2"/>
    <w:rsid w:val="00015A5E"/>
    <w:rsid w:val="0001785F"/>
    <w:rsid w:val="00017D46"/>
    <w:rsid w:val="00022244"/>
    <w:rsid w:val="0002224E"/>
    <w:rsid w:val="00022551"/>
    <w:rsid w:val="000226B0"/>
    <w:rsid w:val="00023BAF"/>
    <w:rsid w:val="000241E7"/>
    <w:rsid w:val="00024454"/>
    <w:rsid w:val="00024909"/>
    <w:rsid w:val="00024DCD"/>
    <w:rsid w:val="000251D2"/>
    <w:rsid w:val="00025874"/>
    <w:rsid w:val="00026D52"/>
    <w:rsid w:val="0002744D"/>
    <w:rsid w:val="00027AB1"/>
    <w:rsid w:val="00030E67"/>
    <w:rsid w:val="00031D3A"/>
    <w:rsid w:val="000325EF"/>
    <w:rsid w:val="0003325C"/>
    <w:rsid w:val="00033372"/>
    <w:rsid w:val="00034BB7"/>
    <w:rsid w:val="00034C3C"/>
    <w:rsid w:val="00035BEA"/>
    <w:rsid w:val="0003615E"/>
    <w:rsid w:val="00036312"/>
    <w:rsid w:val="00036579"/>
    <w:rsid w:val="00036A9E"/>
    <w:rsid w:val="00036F38"/>
    <w:rsid w:val="00036F90"/>
    <w:rsid w:val="00037087"/>
    <w:rsid w:val="0004041D"/>
    <w:rsid w:val="000405C9"/>
    <w:rsid w:val="00042FF5"/>
    <w:rsid w:val="000438E0"/>
    <w:rsid w:val="00044D10"/>
    <w:rsid w:val="00045AA0"/>
    <w:rsid w:val="000463BA"/>
    <w:rsid w:val="0004689A"/>
    <w:rsid w:val="0004703D"/>
    <w:rsid w:val="00047FC9"/>
    <w:rsid w:val="00050CFB"/>
    <w:rsid w:val="0005348B"/>
    <w:rsid w:val="00053A8D"/>
    <w:rsid w:val="00054B05"/>
    <w:rsid w:val="00054B42"/>
    <w:rsid w:val="00054FC1"/>
    <w:rsid w:val="000565A2"/>
    <w:rsid w:val="000575DB"/>
    <w:rsid w:val="00057C0B"/>
    <w:rsid w:val="00060080"/>
    <w:rsid w:val="00060334"/>
    <w:rsid w:val="0006047E"/>
    <w:rsid w:val="000619A2"/>
    <w:rsid w:val="00061A2A"/>
    <w:rsid w:val="00061F86"/>
    <w:rsid w:val="00063305"/>
    <w:rsid w:val="00064FF2"/>
    <w:rsid w:val="00065DC9"/>
    <w:rsid w:val="000672DF"/>
    <w:rsid w:val="00067AE9"/>
    <w:rsid w:val="0007034D"/>
    <w:rsid w:val="000706F3"/>
    <w:rsid w:val="000714A8"/>
    <w:rsid w:val="00074990"/>
    <w:rsid w:val="000750EB"/>
    <w:rsid w:val="00075A9F"/>
    <w:rsid w:val="00075AAA"/>
    <w:rsid w:val="00076256"/>
    <w:rsid w:val="00076E84"/>
    <w:rsid w:val="00077EA4"/>
    <w:rsid w:val="00080468"/>
    <w:rsid w:val="000814BE"/>
    <w:rsid w:val="00081675"/>
    <w:rsid w:val="000819C2"/>
    <w:rsid w:val="00083B2C"/>
    <w:rsid w:val="00083EB0"/>
    <w:rsid w:val="000840F4"/>
    <w:rsid w:val="0008410C"/>
    <w:rsid w:val="0008434B"/>
    <w:rsid w:val="00087B38"/>
    <w:rsid w:val="000909EC"/>
    <w:rsid w:val="00090C13"/>
    <w:rsid w:val="0009221E"/>
    <w:rsid w:val="000926B5"/>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1E4D"/>
    <w:rsid w:val="000A2354"/>
    <w:rsid w:val="000A25FF"/>
    <w:rsid w:val="000A2DEC"/>
    <w:rsid w:val="000A3B4B"/>
    <w:rsid w:val="000A3BDB"/>
    <w:rsid w:val="000A3E3C"/>
    <w:rsid w:val="000A4AF3"/>
    <w:rsid w:val="000A510E"/>
    <w:rsid w:val="000A6608"/>
    <w:rsid w:val="000A6985"/>
    <w:rsid w:val="000A74F3"/>
    <w:rsid w:val="000A77DC"/>
    <w:rsid w:val="000B03B1"/>
    <w:rsid w:val="000B2E37"/>
    <w:rsid w:val="000B3399"/>
    <w:rsid w:val="000B5677"/>
    <w:rsid w:val="000B5FC7"/>
    <w:rsid w:val="000B7575"/>
    <w:rsid w:val="000C0868"/>
    <w:rsid w:val="000C3086"/>
    <w:rsid w:val="000C38E2"/>
    <w:rsid w:val="000C3BB8"/>
    <w:rsid w:val="000C4001"/>
    <w:rsid w:val="000C440F"/>
    <w:rsid w:val="000C463A"/>
    <w:rsid w:val="000C4B21"/>
    <w:rsid w:val="000C502C"/>
    <w:rsid w:val="000C5E0A"/>
    <w:rsid w:val="000C6F99"/>
    <w:rsid w:val="000C72D4"/>
    <w:rsid w:val="000C79BD"/>
    <w:rsid w:val="000C7BDB"/>
    <w:rsid w:val="000D0D31"/>
    <w:rsid w:val="000D13EC"/>
    <w:rsid w:val="000D1572"/>
    <w:rsid w:val="000D1A38"/>
    <w:rsid w:val="000D1F0E"/>
    <w:rsid w:val="000D38F8"/>
    <w:rsid w:val="000D42BF"/>
    <w:rsid w:val="000D49FB"/>
    <w:rsid w:val="000D5EED"/>
    <w:rsid w:val="000D6009"/>
    <w:rsid w:val="000D69BA"/>
    <w:rsid w:val="000D6E43"/>
    <w:rsid w:val="000D6F8E"/>
    <w:rsid w:val="000D7F29"/>
    <w:rsid w:val="000E0376"/>
    <w:rsid w:val="000E28CC"/>
    <w:rsid w:val="000E2DC4"/>
    <w:rsid w:val="000E3BEC"/>
    <w:rsid w:val="000E5FFE"/>
    <w:rsid w:val="000E7D70"/>
    <w:rsid w:val="000F0DA9"/>
    <w:rsid w:val="000F12DB"/>
    <w:rsid w:val="000F3651"/>
    <w:rsid w:val="000F385E"/>
    <w:rsid w:val="000F566A"/>
    <w:rsid w:val="000F6649"/>
    <w:rsid w:val="000F6872"/>
    <w:rsid w:val="00100C4A"/>
    <w:rsid w:val="001014E8"/>
    <w:rsid w:val="00102809"/>
    <w:rsid w:val="0010298D"/>
    <w:rsid w:val="0010544B"/>
    <w:rsid w:val="0010725B"/>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17B19"/>
    <w:rsid w:val="00117BF2"/>
    <w:rsid w:val="00120026"/>
    <w:rsid w:val="00120AD6"/>
    <w:rsid w:val="00120C29"/>
    <w:rsid w:val="001216B4"/>
    <w:rsid w:val="00121A9F"/>
    <w:rsid w:val="00121D88"/>
    <w:rsid w:val="00123D34"/>
    <w:rsid w:val="001244E7"/>
    <w:rsid w:val="00124504"/>
    <w:rsid w:val="00124C4B"/>
    <w:rsid w:val="00126E9C"/>
    <w:rsid w:val="001277BA"/>
    <w:rsid w:val="0013013C"/>
    <w:rsid w:val="001302D9"/>
    <w:rsid w:val="00130526"/>
    <w:rsid w:val="001311E4"/>
    <w:rsid w:val="00131CC7"/>
    <w:rsid w:val="00132034"/>
    <w:rsid w:val="00132D8F"/>
    <w:rsid w:val="00133F7B"/>
    <w:rsid w:val="00134F53"/>
    <w:rsid w:val="001407DA"/>
    <w:rsid w:val="00140A69"/>
    <w:rsid w:val="00143215"/>
    <w:rsid w:val="001434F9"/>
    <w:rsid w:val="00143B82"/>
    <w:rsid w:val="001440ED"/>
    <w:rsid w:val="00144418"/>
    <w:rsid w:val="001450AD"/>
    <w:rsid w:val="0014564A"/>
    <w:rsid w:val="001460D5"/>
    <w:rsid w:val="0014719E"/>
    <w:rsid w:val="001479CA"/>
    <w:rsid w:val="001479EC"/>
    <w:rsid w:val="00147D77"/>
    <w:rsid w:val="00147EC3"/>
    <w:rsid w:val="00150847"/>
    <w:rsid w:val="00150DBD"/>
    <w:rsid w:val="00151919"/>
    <w:rsid w:val="00152FC8"/>
    <w:rsid w:val="001535BF"/>
    <w:rsid w:val="00153793"/>
    <w:rsid w:val="00154C4F"/>
    <w:rsid w:val="0015520C"/>
    <w:rsid w:val="0015557C"/>
    <w:rsid w:val="0015607D"/>
    <w:rsid w:val="001561F4"/>
    <w:rsid w:val="0015686C"/>
    <w:rsid w:val="00156A16"/>
    <w:rsid w:val="001602A7"/>
    <w:rsid w:val="0016280B"/>
    <w:rsid w:val="001643D0"/>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377"/>
    <w:rsid w:val="00186DB6"/>
    <w:rsid w:val="0018784D"/>
    <w:rsid w:val="001905AB"/>
    <w:rsid w:val="00192861"/>
    <w:rsid w:val="00194552"/>
    <w:rsid w:val="00194854"/>
    <w:rsid w:val="00196651"/>
    <w:rsid w:val="0019734D"/>
    <w:rsid w:val="00197CE6"/>
    <w:rsid w:val="001A0CB1"/>
    <w:rsid w:val="001A20D6"/>
    <w:rsid w:val="001A2248"/>
    <w:rsid w:val="001A22F9"/>
    <w:rsid w:val="001A26C3"/>
    <w:rsid w:val="001A3207"/>
    <w:rsid w:val="001A376D"/>
    <w:rsid w:val="001A4118"/>
    <w:rsid w:val="001A5181"/>
    <w:rsid w:val="001A5230"/>
    <w:rsid w:val="001A56CF"/>
    <w:rsid w:val="001A5B10"/>
    <w:rsid w:val="001A5B3C"/>
    <w:rsid w:val="001A5D79"/>
    <w:rsid w:val="001A63CE"/>
    <w:rsid w:val="001A699E"/>
    <w:rsid w:val="001A7594"/>
    <w:rsid w:val="001A77B7"/>
    <w:rsid w:val="001A7891"/>
    <w:rsid w:val="001B02E9"/>
    <w:rsid w:val="001B0ECE"/>
    <w:rsid w:val="001B1760"/>
    <w:rsid w:val="001B2B9F"/>
    <w:rsid w:val="001B2EC4"/>
    <w:rsid w:val="001B5B50"/>
    <w:rsid w:val="001B61D9"/>
    <w:rsid w:val="001B6D88"/>
    <w:rsid w:val="001B7821"/>
    <w:rsid w:val="001B790B"/>
    <w:rsid w:val="001C0565"/>
    <w:rsid w:val="001C0CF5"/>
    <w:rsid w:val="001C0EBE"/>
    <w:rsid w:val="001C106C"/>
    <w:rsid w:val="001C17AB"/>
    <w:rsid w:val="001C1D1F"/>
    <w:rsid w:val="001C2FD8"/>
    <w:rsid w:val="001C31FD"/>
    <w:rsid w:val="001C41B9"/>
    <w:rsid w:val="001C4EFF"/>
    <w:rsid w:val="001C6323"/>
    <w:rsid w:val="001D00FE"/>
    <w:rsid w:val="001D0384"/>
    <w:rsid w:val="001D11CC"/>
    <w:rsid w:val="001D1371"/>
    <w:rsid w:val="001D1E18"/>
    <w:rsid w:val="001D2372"/>
    <w:rsid w:val="001D269F"/>
    <w:rsid w:val="001D2CDF"/>
    <w:rsid w:val="001D4741"/>
    <w:rsid w:val="001D52EC"/>
    <w:rsid w:val="001D6022"/>
    <w:rsid w:val="001D679A"/>
    <w:rsid w:val="001D7451"/>
    <w:rsid w:val="001E159A"/>
    <w:rsid w:val="001E243C"/>
    <w:rsid w:val="001E2841"/>
    <w:rsid w:val="001E2C53"/>
    <w:rsid w:val="001E4DC1"/>
    <w:rsid w:val="001E569F"/>
    <w:rsid w:val="001E6852"/>
    <w:rsid w:val="001E6F83"/>
    <w:rsid w:val="001E739B"/>
    <w:rsid w:val="001F09AC"/>
    <w:rsid w:val="001F0B21"/>
    <w:rsid w:val="001F1FAC"/>
    <w:rsid w:val="001F3183"/>
    <w:rsid w:val="001F46DD"/>
    <w:rsid w:val="001F56AC"/>
    <w:rsid w:val="001F58E4"/>
    <w:rsid w:val="001F5D7B"/>
    <w:rsid w:val="001F6091"/>
    <w:rsid w:val="001F6DA1"/>
    <w:rsid w:val="00200BCC"/>
    <w:rsid w:val="002020E1"/>
    <w:rsid w:val="00202BB8"/>
    <w:rsid w:val="0020322B"/>
    <w:rsid w:val="002033C3"/>
    <w:rsid w:val="00205647"/>
    <w:rsid w:val="00205DE7"/>
    <w:rsid w:val="00205E3C"/>
    <w:rsid w:val="00206033"/>
    <w:rsid w:val="0020731C"/>
    <w:rsid w:val="002119CB"/>
    <w:rsid w:val="00212701"/>
    <w:rsid w:val="00213C47"/>
    <w:rsid w:val="002153D3"/>
    <w:rsid w:val="00215DB3"/>
    <w:rsid w:val="0021618E"/>
    <w:rsid w:val="00216646"/>
    <w:rsid w:val="00217901"/>
    <w:rsid w:val="00220823"/>
    <w:rsid w:val="002215DB"/>
    <w:rsid w:val="00223D65"/>
    <w:rsid w:val="00225277"/>
    <w:rsid w:val="002263CF"/>
    <w:rsid w:val="00226D31"/>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249F"/>
    <w:rsid w:val="002424BE"/>
    <w:rsid w:val="002433A6"/>
    <w:rsid w:val="00243719"/>
    <w:rsid w:val="00245DE1"/>
    <w:rsid w:val="00247804"/>
    <w:rsid w:val="00250CED"/>
    <w:rsid w:val="00251B66"/>
    <w:rsid w:val="00251F39"/>
    <w:rsid w:val="0025213D"/>
    <w:rsid w:val="00254243"/>
    <w:rsid w:val="00254C31"/>
    <w:rsid w:val="00255024"/>
    <w:rsid w:val="002550E4"/>
    <w:rsid w:val="002551DE"/>
    <w:rsid w:val="00255C15"/>
    <w:rsid w:val="00255D0A"/>
    <w:rsid w:val="00256FCD"/>
    <w:rsid w:val="002630F6"/>
    <w:rsid w:val="00263123"/>
    <w:rsid w:val="00263C59"/>
    <w:rsid w:val="002641CC"/>
    <w:rsid w:val="0026500C"/>
    <w:rsid w:val="00265481"/>
    <w:rsid w:val="00265657"/>
    <w:rsid w:val="00270810"/>
    <w:rsid w:val="002708BB"/>
    <w:rsid w:val="00270F9F"/>
    <w:rsid w:val="0027221A"/>
    <w:rsid w:val="00272CE9"/>
    <w:rsid w:val="00273275"/>
    <w:rsid w:val="00273BCE"/>
    <w:rsid w:val="00273FDC"/>
    <w:rsid w:val="00274CF3"/>
    <w:rsid w:val="002775A9"/>
    <w:rsid w:val="002803BB"/>
    <w:rsid w:val="00280713"/>
    <w:rsid w:val="00280B92"/>
    <w:rsid w:val="00281AE8"/>
    <w:rsid w:val="00282BF6"/>
    <w:rsid w:val="00283581"/>
    <w:rsid w:val="00283890"/>
    <w:rsid w:val="00284170"/>
    <w:rsid w:val="00284440"/>
    <w:rsid w:val="00285F1A"/>
    <w:rsid w:val="00286304"/>
    <w:rsid w:val="00286AA8"/>
    <w:rsid w:val="00287330"/>
    <w:rsid w:val="002911C4"/>
    <w:rsid w:val="002917B4"/>
    <w:rsid w:val="00291CA8"/>
    <w:rsid w:val="00293383"/>
    <w:rsid w:val="002934B3"/>
    <w:rsid w:val="002948B0"/>
    <w:rsid w:val="00294B0E"/>
    <w:rsid w:val="00296937"/>
    <w:rsid w:val="00296A58"/>
    <w:rsid w:val="00296A86"/>
    <w:rsid w:val="00296BBA"/>
    <w:rsid w:val="0029753B"/>
    <w:rsid w:val="0029757F"/>
    <w:rsid w:val="00297EA6"/>
    <w:rsid w:val="002A0D76"/>
    <w:rsid w:val="002A1228"/>
    <w:rsid w:val="002A4193"/>
    <w:rsid w:val="002A5687"/>
    <w:rsid w:val="002A5AE5"/>
    <w:rsid w:val="002A60F9"/>
    <w:rsid w:val="002A64B3"/>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ED7"/>
    <w:rsid w:val="002C7880"/>
    <w:rsid w:val="002C7989"/>
    <w:rsid w:val="002D22D7"/>
    <w:rsid w:val="002D2568"/>
    <w:rsid w:val="002D44CD"/>
    <w:rsid w:val="002D4C4A"/>
    <w:rsid w:val="002D56F4"/>
    <w:rsid w:val="002D5C8D"/>
    <w:rsid w:val="002D6974"/>
    <w:rsid w:val="002E042B"/>
    <w:rsid w:val="002E086B"/>
    <w:rsid w:val="002E2123"/>
    <w:rsid w:val="002E2AFE"/>
    <w:rsid w:val="002E366C"/>
    <w:rsid w:val="002E3AA4"/>
    <w:rsid w:val="002E3DDF"/>
    <w:rsid w:val="002E561C"/>
    <w:rsid w:val="002E5872"/>
    <w:rsid w:val="002E791D"/>
    <w:rsid w:val="002F0D16"/>
    <w:rsid w:val="002F12E3"/>
    <w:rsid w:val="002F1F35"/>
    <w:rsid w:val="002F362B"/>
    <w:rsid w:val="002F38E7"/>
    <w:rsid w:val="002F46EA"/>
    <w:rsid w:val="002F54C6"/>
    <w:rsid w:val="002F5FD8"/>
    <w:rsid w:val="002F6248"/>
    <w:rsid w:val="002F6832"/>
    <w:rsid w:val="0030393A"/>
    <w:rsid w:val="00303EB4"/>
    <w:rsid w:val="003046A1"/>
    <w:rsid w:val="0030631E"/>
    <w:rsid w:val="003063CC"/>
    <w:rsid w:val="003105A0"/>
    <w:rsid w:val="003107FB"/>
    <w:rsid w:val="00310B41"/>
    <w:rsid w:val="00310F14"/>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6C93"/>
    <w:rsid w:val="00327460"/>
    <w:rsid w:val="00327AE7"/>
    <w:rsid w:val="00330117"/>
    <w:rsid w:val="003313D7"/>
    <w:rsid w:val="00332943"/>
    <w:rsid w:val="0033312C"/>
    <w:rsid w:val="00333172"/>
    <w:rsid w:val="003338AD"/>
    <w:rsid w:val="00335424"/>
    <w:rsid w:val="00335AC2"/>
    <w:rsid w:val="00335B31"/>
    <w:rsid w:val="00336D00"/>
    <w:rsid w:val="00337554"/>
    <w:rsid w:val="00337775"/>
    <w:rsid w:val="0033788F"/>
    <w:rsid w:val="00337BFA"/>
    <w:rsid w:val="00337CD4"/>
    <w:rsid w:val="0034028B"/>
    <w:rsid w:val="00341537"/>
    <w:rsid w:val="00343B02"/>
    <w:rsid w:val="003442AD"/>
    <w:rsid w:val="00344F5C"/>
    <w:rsid w:val="0034556C"/>
    <w:rsid w:val="003456F7"/>
    <w:rsid w:val="00345DB4"/>
    <w:rsid w:val="00346336"/>
    <w:rsid w:val="00346634"/>
    <w:rsid w:val="00346D65"/>
    <w:rsid w:val="00347D79"/>
    <w:rsid w:val="00347F71"/>
    <w:rsid w:val="00350277"/>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80EEC"/>
    <w:rsid w:val="00380FD4"/>
    <w:rsid w:val="00381980"/>
    <w:rsid w:val="00381B68"/>
    <w:rsid w:val="00382216"/>
    <w:rsid w:val="00382434"/>
    <w:rsid w:val="003827B6"/>
    <w:rsid w:val="003846BA"/>
    <w:rsid w:val="003847E3"/>
    <w:rsid w:val="0038503C"/>
    <w:rsid w:val="00385C64"/>
    <w:rsid w:val="003860C7"/>
    <w:rsid w:val="00386C33"/>
    <w:rsid w:val="00387B21"/>
    <w:rsid w:val="00393DDC"/>
    <w:rsid w:val="00395C16"/>
    <w:rsid w:val="00396010"/>
    <w:rsid w:val="00397498"/>
    <w:rsid w:val="003A0268"/>
    <w:rsid w:val="003A0EDE"/>
    <w:rsid w:val="003A1AB2"/>
    <w:rsid w:val="003A20B2"/>
    <w:rsid w:val="003A2AEF"/>
    <w:rsid w:val="003A2C66"/>
    <w:rsid w:val="003A434A"/>
    <w:rsid w:val="003A44D5"/>
    <w:rsid w:val="003A689D"/>
    <w:rsid w:val="003A7F9E"/>
    <w:rsid w:val="003B10AC"/>
    <w:rsid w:val="003B1D1F"/>
    <w:rsid w:val="003B2170"/>
    <w:rsid w:val="003B26C0"/>
    <w:rsid w:val="003B2702"/>
    <w:rsid w:val="003B34D4"/>
    <w:rsid w:val="003B5D29"/>
    <w:rsid w:val="003B6684"/>
    <w:rsid w:val="003B6976"/>
    <w:rsid w:val="003B6F02"/>
    <w:rsid w:val="003B71B6"/>
    <w:rsid w:val="003B7F4A"/>
    <w:rsid w:val="003C121B"/>
    <w:rsid w:val="003C13AA"/>
    <w:rsid w:val="003C3150"/>
    <w:rsid w:val="003C3764"/>
    <w:rsid w:val="003C3845"/>
    <w:rsid w:val="003C41E4"/>
    <w:rsid w:val="003C42EA"/>
    <w:rsid w:val="003C4C56"/>
    <w:rsid w:val="003C4FB6"/>
    <w:rsid w:val="003C6395"/>
    <w:rsid w:val="003C7ABA"/>
    <w:rsid w:val="003D00FA"/>
    <w:rsid w:val="003D1084"/>
    <w:rsid w:val="003D15AB"/>
    <w:rsid w:val="003D23C6"/>
    <w:rsid w:val="003D3762"/>
    <w:rsid w:val="003D4940"/>
    <w:rsid w:val="003D6A79"/>
    <w:rsid w:val="003D6F27"/>
    <w:rsid w:val="003D71C1"/>
    <w:rsid w:val="003E1A39"/>
    <w:rsid w:val="003E326C"/>
    <w:rsid w:val="003E3BAD"/>
    <w:rsid w:val="003E3C6C"/>
    <w:rsid w:val="003E662B"/>
    <w:rsid w:val="003F0520"/>
    <w:rsid w:val="003F093F"/>
    <w:rsid w:val="003F1465"/>
    <w:rsid w:val="003F29C4"/>
    <w:rsid w:val="003F3975"/>
    <w:rsid w:val="003F5A1F"/>
    <w:rsid w:val="003F6427"/>
    <w:rsid w:val="003F6E5B"/>
    <w:rsid w:val="003F781D"/>
    <w:rsid w:val="004053A6"/>
    <w:rsid w:val="004070FE"/>
    <w:rsid w:val="00407A5C"/>
    <w:rsid w:val="0041007C"/>
    <w:rsid w:val="0041128C"/>
    <w:rsid w:val="00412E3B"/>
    <w:rsid w:val="00413832"/>
    <w:rsid w:val="00415317"/>
    <w:rsid w:val="00415AC5"/>
    <w:rsid w:val="004168E6"/>
    <w:rsid w:val="00416CAB"/>
    <w:rsid w:val="004173B9"/>
    <w:rsid w:val="004208A8"/>
    <w:rsid w:val="00422EAA"/>
    <w:rsid w:val="004233DA"/>
    <w:rsid w:val="0042349D"/>
    <w:rsid w:val="004248FF"/>
    <w:rsid w:val="00426073"/>
    <w:rsid w:val="00427331"/>
    <w:rsid w:val="00427A32"/>
    <w:rsid w:val="004306D5"/>
    <w:rsid w:val="004309A5"/>
    <w:rsid w:val="004315A1"/>
    <w:rsid w:val="00431AC6"/>
    <w:rsid w:val="00432C6B"/>
    <w:rsid w:val="00432C8E"/>
    <w:rsid w:val="004342D8"/>
    <w:rsid w:val="00435558"/>
    <w:rsid w:val="00435B5C"/>
    <w:rsid w:val="004374E3"/>
    <w:rsid w:val="004402CD"/>
    <w:rsid w:val="004418EA"/>
    <w:rsid w:val="004419B1"/>
    <w:rsid w:val="00442648"/>
    <w:rsid w:val="00444162"/>
    <w:rsid w:val="004441C9"/>
    <w:rsid w:val="004451B9"/>
    <w:rsid w:val="0044520A"/>
    <w:rsid w:val="00445776"/>
    <w:rsid w:val="00445987"/>
    <w:rsid w:val="00445FDD"/>
    <w:rsid w:val="00452D41"/>
    <w:rsid w:val="00452FDA"/>
    <w:rsid w:val="0045368C"/>
    <w:rsid w:val="00454C8D"/>
    <w:rsid w:val="00454E70"/>
    <w:rsid w:val="00455637"/>
    <w:rsid w:val="00455994"/>
    <w:rsid w:val="0045615C"/>
    <w:rsid w:val="00460CAA"/>
    <w:rsid w:val="00461C65"/>
    <w:rsid w:val="004652F0"/>
    <w:rsid w:val="00465569"/>
    <w:rsid w:val="00465CAD"/>
    <w:rsid w:val="00465E8E"/>
    <w:rsid w:val="00466FB5"/>
    <w:rsid w:val="00467437"/>
    <w:rsid w:val="00470D6E"/>
    <w:rsid w:val="00472A12"/>
    <w:rsid w:val="00475573"/>
    <w:rsid w:val="004755F2"/>
    <w:rsid w:val="004759B7"/>
    <w:rsid w:val="00477750"/>
    <w:rsid w:val="004816F6"/>
    <w:rsid w:val="00481889"/>
    <w:rsid w:val="00482004"/>
    <w:rsid w:val="00482968"/>
    <w:rsid w:val="00483DFD"/>
    <w:rsid w:val="00483EA0"/>
    <w:rsid w:val="00486412"/>
    <w:rsid w:val="00486582"/>
    <w:rsid w:val="004868DC"/>
    <w:rsid w:val="00487755"/>
    <w:rsid w:val="004877DB"/>
    <w:rsid w:val="0049134B"/>
    <w:rsid w:val="0049136C"/>
    <w:rsid w:val="004916AA"/>
    <w:rsid w:val="00491EA3"/>
    <w:rsid w:val="00492C14"/>
    <w:rsid w:val="00493BAF"/>
    <w:rsid w:val="00493C15"/>
    <w:rsid w:val="00493CD9"/>
    <w:rsid w:val="004947CE"/>
    <w:rsid w:val="004950D7"/>
    <w:rsid w:val="00496A2D"/>
    <w:rsid w:val="00497C84"/>
    <w:rsid w:val="004A05B8"/>
    <w:rsid w:val="004A3BD8"/>
    <w:rsid w:val="004A4963"/>
    <w:rsid w:val="004A6BEF"/>
    <w:rsid w:val="004A6E41"/>
    <w:rsid w:val="004A7C2B"/>
    <w:rsid w:val="004B0867"/>
    <w:rsid w:val="004B217B"/>
    <w:rsid w:val="004B4135"/>
    <w:rsid w:val="004B4A5A"/>
    <w:rsid w:val="004B58FD"/>
    <w:rsid w:val="004B633B"/>
    <w:rsid w:val="004B6A97"/>
    <w:rsid w:val="004C0497"/>
    <w:rsid w:val="004C06EA"/>
    <w:rsid w:val="004C0BF9"/>
    <w:rsid w:val="004C1603"/>
    <w:rsid w:val="004C2D02"/>
    <w:rsid w:val="004C4DBE"/>
    <w:rsid w:val="004C4DD7"/>
    <w:rsid w:val="004C5E3B"/>
    <w:rsid w:val="004C6864"/>
    <w:rsid w:val="004C6F55"/>
    <w:rsid w:val="004C77F9"/>
    <w:rsid w:val="004C7C1A"/>
    <w:rsid w:val="004D043E"/>
    <w:rsid w:val="004D09F1"/>
    <w:rsid w:val="004D0A0C"/>
    <w:rsid w:val="004D111C"/>
    <w:rsid w:val="004D194B"/>
    <w:rsid w:val="004D1BC0"/>
    <w:rsid w:val="004D28B9"/>
    <w:rsid w:val="004D2DE6"/>
    <w:rsid w:val="004D3522"/>
    <w:rsid w:val="004D4302"/>
    <w:rsid w:val="004D4CD8"/>
    <w:rsid w:val="004D500E"/>
    <w:rsid w:val="004D5C04"/>
    <w:rsid w:val="004D65AA"/>
    <w:rsid w:val="004D726C"/>
    <w:rsid w:val="004D740D"/>
    <w:rsid w:val="004D7B70"/>
    <w:rsid w:val="004D7DC9"/>
    <w:rsid w:val="004E1DE9"/>
    <w:rsid w:val="004E1F13"/>
    <w:rsid w:val="004E2077"/>
    <w:rsid w:val="004E2A74"/>
    <w:rsid w:val="004E37D6"/>
    <w:rsid w:val="004E3AF7"/>
    <w:rsid w:val="004E441F"/>
    <w:rsid w:val="004E450F"/>
    <w:rsid w:val="004E4E0E"/>
    <w:rsid w:val="004E4EFC"/>
    <w:rsid w:val="004E5E9F"/>
    <w:rsid w:val="004E65DA"/>
    <w:rsid w:val="004E704B"/>
    <w:rsid w:val="004F22E3"/>
    <w:rsid w:val="004F3DD9"/>
    <w:rsid w:val="004F51D9"/>
    <w:rsid w:val="004F5E32"/>
    <w:rsid w:val="004F5FB0"/>
    <w:rsid w:val="004F74C4"/>
    <w:rsid w:val="004F77DC"/>
    <w:rsid w:val="00501554"/>
    <w:rsid w:val="00501B94"/>
    <w:rsid w:val="005032A1"/>
    <w:rsid w:val="00503ED4"/>
    <w:rsid w:val="00504677"/>
    <w:rsid w:val="0050467E"/>
    <w:rsid w:val="005061B8"/>
    <w:rsid w:val="00506DDC"/>
    <w:rsid w:val="005078B3"/>
    <w:rsid w:val="00507B12"/>
    <w:rsid w:val="00507BE0"/>
    <w:rsid w:val="00507D20"/>
    <w:rsid w:val="00510EF5"/>
    <w:rsid w:val="00511225"/>
    <w:rsid w:val="005114C9"/>
    <w:rsid w:val="00511A08"/>
    <w:rsid w:val="00511EAD"/>
    <w:rsid w:val="00512DD7"/>
    <w:rsid w:val="005131C9"/>
    <w:rsid w:val="005139FF"/>
    <w:rsid w:val="00513B0D"/>
    <w:rsid w:val="00515426"/>
    <w:rsid w:val="0051553D"/>
    <w:rsid w:val="00516B89"/>
    <w:rsid w:val="00516C28"/>
    <w:rsid w:val="0052078F"/>
    <w:rsid w:val="00520BF3"/>
    <w:rsid w:val="00521134"/>
    <w:rsid w:val="00522458"/>
    <w:rsid w:val="005227E4"/>
    <w:rsid w:val="00523BB0"/>
    <w:rsid w:val="00524DAC"/>
    <w:rsid w:val="00525A4D"/>
    <w:rsid w:val="005265E9"/>
    <w:rsid w:val="0052672E"/>
    <w:rsid w:val="00527384"/>
    <w:rsid w:val="0053029B"/>
    <w:rsid w:val="00530C2C"/>
    <w:rsid w:val="00532089"/>
    <w:rsid w:val="00532591"/>
    <w:rsid w:val="00532A96"/>
    <w:rsid w:val="005334CA"/>
    <w:rsid w:val="00533D5C"/>
    <w:rsid w:val="00534F9B"/>
    <w:rsid w:val="0053502C"/>
    <w:rsid w:val="00537182"/>
    <w:rsid w:val="00537FCB"/>
    <w:rsid w:val="00541312"/>
    <w:rsid w:val="00541737"/>
    <w:rsid w:val="00541B20"/>
    <w:rsid w:val="00542B57"/>
    <w:rsid w:val="00545415"/>
    <w:rsid w:val="00547623"/>
    <w:rsid w:val="00547736"/>
    <w:rsid w:val="005479D1"/>
    <w:rsid w:val="00550B57"/>
    <w:rsid w:val="00550BA7"/>
    <w:rsid w:val="0055294D"/>
    <w:rsid w:val="005552DF"/>
    <w:rsid w:val="00555322"/>
    <w:rsid w:val="005556D0"/>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72E2D"/>
    <w:rsid w:val="00573F80"/>
    <w:rsid w:val="005755A7"/>
    <w:rsid w:val="00575F50"/>
    <w:rsid w:val="0057640E"/>
    <w:rsid w:val="00576B1C"/>
    <w:rsid w:val="00577461"/>
    <w:rsid w:val="00577903"/>
    <w:rsid w:val="00577BCA"/>
    <w:rsid w:val="00577CE9"/>
    <w:rsid w:val="00577D03"/>
    <w:rsid w:val="00580340"/>
    <w:rsid w:val="00580696"/>
    <w:rsid w:val="00580809"/>
    <w:rsid w:val="00581777"/>
    <w:rsid w:val="00581C20"/>
    <w:rsid w:val="00583EB9"/>
    <w:rsid w:val="00585A12"/>
    <w:rsid w:val="00586943"/>
    <w:rsid w:val="00586EF5"/>
    <w:rsid w:val="005878E5"/>
    <w:rsid w:val="00587F74"/>
    <w:rsid w:val="005906E1"/>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3C9C"/>
    <w:rsid w:val="005A52D2"/>
    <w:rsid w:val="005A54DC"/>
    <w:rsid w:val="005A57EA"/>
    <w:rsid w:val="005A5816"/>
    <w:rsid w:val="005A62A9"/>
    <w:rsid w:val="005A661F"/>
    <w:rsid w:val="005B37B5"/>
    <w:rsid w:val="005B4200"/>
    <w:rsid w:val="005B44D6"/>
    <w:rsid w:val="005B4C36"/>
    <w:rsid w:val="005B5769"/>
    <w:rsid w:val="005B5B8E"/>
    <w:rsid w:val="005B67BF"/>
    <w:rsid w:val="005B6803"/>
    <w:rsid w:val="005B76DD"/>
    <w:rsid w:val="005C0635"/>
    <w:rsid w:val="005C0692"/>
    <w:rsid w:val="005C1046"/>
    <w:rsid w:val="005C119C"/>
    <w:rsid w:val="005C1CBE"/>
    <w:rsid w:val="005C2484"/>
    <w:rsid w:val="005C2D90"/>
    <w:rsid w:val="005C40B5"/>
    <w:rsid w:val="005C4563"/>
    <w:rsid w:val="005C5642"/>
    <w:rsid w:val="005C5820"/>
    <w:rsid w:val="005C5C4D"/>
    <w:rsid w:val="005C6B50"/>
    <w:rsid w:val="005C7126"/>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90A"/>
    <w:rsid w:val="005E3D7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6A55"/>
    <w:rsid w:val="005F6E14"/>
    <w:rsid w:val="005F6FE3"/>
    <w:rsid w:val="005F7461"/>
    <w:rsid w:val="006002BD"/>
    <w:rsid w:val="00601B96"/>
    <w:rsid w:val="006038FD"/>
    <w:rsid w:val="0060591F"/>
    <w:rsid w:val="00605933"/>
    <w:rsid w:val="00605EE5"/>
    <w:rsid w:val="00606E6D"/>
    <w:rsid w:val="0060766E"/>
    <w:rsid w:val="0060776E"/>
    <w:rsid w:val="006104EB"/>
    <w:rsid w:val="00611819"/>
    <w:rsid w:val="0061264A"/>
    <w:rsid w:val="0061281B"/>
    <w:rsid w:val="00612D73"/>
    <w:rsid w:val="0061308A"/>
    <w:rsid w:val="00613656"/>
    <w:rsid w:val="0061457B"/>
    <w:rsid w:val="0061467F"/>
    <w:rsid w:val="0061474D"/>
    <w:rsid w:val="00614D4B"/>
    <w:rsid w:val="0061524D"/>
    <w:rsid w:val="0061569D"/>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F6E"/>
    <w:rsid w:val="00633796"/>
    <w:rsid w:val="006338F5"/>
    <w:rsid w:val="00634591"/>
    <w:rsid w:val="006347CC"/>
    <w:rsid w:val="00635AAA"/>
    <w:rsid w:val="00635FBF"/>
    <w:rsid w:val="00636878"/>
    <w:rsid w:val="00640034"/>
    <w:rsid w:val="0064070D"/>
    <w:rsid w:val="00641A45"/>
    <w:rsid w:val="00641D88"/>
    <w:rsid w:val="006438EE"/>
    <w:rsid w:val="00644FB7"/>
    <w:rsid w:val="00646B63"/>
    <w:rsid w:val="00647135"/>
    <w:rsid w:val="00650BFE"/>
    <w:rsid w:val="006523B0"/>
    <w:rsid w:val="00652B2E"/>
    <w:rsid w:val="00652E1C"/>
    <w:rsid w:val="00653271"/>
    <w:rsid w:val="00653696"/>
    <w:rsid w:val="0065510B"/>
    <w:rsid w:val="00656BE9"/>
    <w:rsid w:val="00657011"/>
    <w:rsid w:val="00657734"/>
    <w:rsid w:val="0065793E"/>
    <w:rsid w:val="006601EA"/>
    <w:rsid w:val="00660279"/>
    <w:rsid w:val="006602AF"/>
    <w:rsid w:val="006610DA"/>
    <w:rsid w:val="00662679"/>
    <w:rsid w:val="00663321"/>
    <w:rsid w:val="0066338A"/>
    <w:rsid w:val="006634AB"/>
    <w:rsid w:val="00664A4A"/>
    <w:rsid w:val="0066525A"/>
    <w:rsid w:val="006652E3"/>
    <w:rsid w:val="00665748"/>
    <w:rsid w:val="0066715F"/>
    <w:rsid w:val="006677E0"/>
    <w:rsid w:val="00667E49"/>
    <w:rsid w:val="00670E72"/>
    <w:rsid w:val="0067191E"/>
    <w:rsid w:val="0067298D"/>
    <w:rsid w:val="00674AD5"/>
    <w:rsid w:val="00675BE4"/>
    <w:rsid w:val="00676160"/>
    <w:rsid w:val="006768DB"/>
    <w:rsid w:val="00680209"/>
    <w:rsid w:val="006804FA"/>
    <w:rsid w:val="00681262"/>
    <w:rsid w:val="0068310A"/>
    <w:rsid w:val="00683F09"/>
    <w:rsid w:val="006850AD"/>
    <w:rsid w:val="006858DA"/>
    <w:rsid w:val="0068613B"/>
    <w:rsid w:val="006869D4"/>
    <w:rsid w:val="006869D7"/>
    <w:rsid w:val="00687F4E"/>
    <w:rsid w:val="00691597"/>
    <w:rsid w:val="00691729"/>
    <w:rsid w:val="00693B33"/>
    <w:rsid w:val="00695F08"/>
    <w:rsid w:val="00696236"/>
    <w:rsid w:val="006A0515"/>
    <w:rsid w:val="006A159E"/>
    <w:rsid w:val="006A1666"/>
    <w:rsid w:val="006A1A46"/>
    <w:rsid w:val="006A2107"/>
    <w:rsid w:val="006A3B10"/>
    <w:rsid w:val="006A406E"/>
    <w:rsid w:val="006A4523"/>
    <w:rsid w:val="006A4BB6"/>
    <w:rsid w:val="006A74BF"/>
    <w:rsid w:val="006B0637"/>
    <w:rsid w:val="006B1315"/>
    <w:rsid w:val="006B1A8A"/>
    <w:rsid w:val="006B1CA0"/>
    <w:rsid w:val="006B3103"/>
    <w:rsid w:val="006B371E"/>
    <w:rsid w:val="006B4BC2"/>
    <w:rsid w:val="006B52B6"/>
    <w:rsid w:val="006B605A"/>
    <w:rsid w:val="006B6563"/>
    <w:rsid w:val="006B670D"/>
    <w:rsid w:val="006B6777"/>
    <w:rsid w:val="006B6FD6"/>
    <w:rsid w:val="006B7BD5"/>
    <w:rsid w:val="006B7E33"/>
    <w:rsid w:val="006C0E29"/>
    <w:rsid w:val="006C1D2E"/>
    <w:rsid w:val="006C2147"/>
    <w:rsid w:val="006C39F7"/>
    <w:rsid w:val="006C4100"/>
    <w:rsid w:val="006C42A8"/>
    <w:rsid w:val="006C4EE4"/>
    <w:rsid w:val="006C4FAD"/>
    <w:rsid w:val="006C5521"/>
    <w:rsid w:val="006C6511"/>
    <w:rsid w:val="006C652C"/>
    <w:rsid w:val="006C6EFD"/>
    <w:rsid w:val="006C71FF"/>
    <w:rsid w:val="006C730C"/>
    <w:rsid w:val="006D05D1"/>
    <w:rsid w:val="006D20AB"/>
    <w:rsid w:val="006D4AF2"/>
    <w:rsid w:val="006D58EA"/>
    <w:rsid w:val="006D63A9"/>
    <w:rsid w:val="006D75F2"/>
    <w:rsid w:val="006D7AD1"/>
    <w:rsid w:val="006E0B5B"/>
    <w:rsid w:val="006E3358"/>
    <w:rsid w:val="006E5BAD"/>
    <w:rsid w:val="006E716C"/>
    <w:rsid w:val="006E7614"/>
    <w:rsid w:val="006E7E4E"/>
    <w:rsid w:val="006F1079"/>
    <w:rsid w:val="006F1518"/>
    <w:rsid w:val="006F277A"/>
    <w:rsid w:val="006F2FCF"/>
    <w:rsid w:val="006F3FD7"/>
    <w:rsid w:val="006F454C"/>
    <w:rsid w:val="006F4DD8"/>
    <w:rsid w:val="006F5108"/>
    <w:rsid w:val="006F5640"/>
    <w:rsid w:val="006F7730"/>
    <w:rsid w:val="006F7794"/>
    <w:rsid w:val="00700E7D"/>
    <w:rsid w:val="007018BA"/>
    <w:rsid w:val="007020C3"/>
    <w:rsid w:val="007036F9"/>
    <w:rsid w:val="00705A15"/>
    <w:rsid w:val="00705C64"/>
    <w:rsid w:val="007062A1"/>
    <w:rsid w:val="007077F1"/>
    <w:rsid w:val="007125D5"/>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20E2"/>
    <w:rsid w:val="00742949"/>
    <w:rsid w:val="00744895"/>
    <w:rsid w:val="00744C86"/>
    <w:rsid w:val="00745696"/>
    <w:rsid w:val="00746D92"/>
    <w:rsid w:val="00750667"/>
    <w:rsid w:val="00751A6A"/>
    <w:rsid w:val="00752E69"/>
    <w:rsid w:val="0075438B"/>
    <w:rsid w:val="007558B3"/>
    <w:rsid w:val="007568BC"/>
    <w:rsid w:val="00756E3A"/>
    <w:rsid w:val="00760BC1"/>
    <w:rsid w:val="00762773"/>
    <w:rsid w:val="00763A48"/>
    <w:rsid w:val="00764A1B"/>
    <w:rsid w:val="0076544F"/>
    <w:rsid w:val="00770325"/>
    <w:rsid w:val="0077067C"/>
    <w:rsid w:val="00770EA5"/>
    <w:rsid w:val="007721E9"/>
    <w:rsid w:val="0077247F"/>
    <w:rsid w:val="0077294B"/>
    <w:rsid w:val="00773580"/>
    <w:rsid w:val="007735AD"/>
    <w:rsid w:val="007742B3"/>
    <w:rsid w:val="00774CDF"/>
    <w:rsid w:val="0077574D"/>
    <w:rsid w:val="00776BCC"/>
    <w:rsid w:val="00777ECF"/>
    <w:rsid w:val="00781400"/>
    <w:rsid w:val="007820B9"/>
    <w:rsid w:val="007823BC"/>
    <w:rsid w:val="00782FC1"/>
    <w:rsid w:val="00783676"/>
    <w:rsid w:val="00783A7F"/>
    <w:rsid w:val="00785592"/>
    <w:rsid w:val="0078784C"/>
    <w:rsid w:val="0078786A"/>
    <w:rsid w:val="00787B3D"/>
    <w:rsid w:val="007902F1"/>
    <w:rsid w:val="00790C43"/>
    <w:rsid w:val="00791699"/>
    <w:rsid w:val="00792619"/>
    <w:rsid w:val="007927ED"/>
    <w:rsid w:val="00792E80"/>
    <w:rsid w:val="00793741"/>
    <w:rsid w:val="00794817"/>
    <w:rsid w:val="00795CF0"/>
    <w:rsid w:val="0079640C"/>
    <w:rsid w:val="007966E6"/>
    <w:rsid w:val="00797BE4"/>
    <w:rsid w:val="007A099A"/>
    <w:rsid w:val="007A1358"/>
    <w:rsid w:val="007A255E"/>
    <w:rsid w:val="007A2C0A"/>
    <w:rsid w:val="007A2F6B"/>
    <w:rsid w:val="007A3FD0"/>
    <w:rsid w:val="007A4C21"/>
    <w:rsid w:val="007A58ED"/>
    <w:rsid w:val="007A6719"/>
    <w:rsid w:val="007A77FF"/>
    <w:rsid w:val="007A7CDA"/>
    <w:rsid w:val="007B02B1"/>
    <w:rsid w:val="007B0B16"/>
    <w:rsid w:val="007B1C15"/>
    <w:rsid w:val="007B1D3E"/>
    <w:rsid w:val="007B22FA"/>
    <w:rsid w:val="007B3141"/>
    <w:rsid w:val="007B3224"/>
    <w:rsid w:val="007B330D"/>
    <w:rsid w:val="007B373B"/>
    <w:rsid w:val="007B40E8"/>
    <w:rsid w:val="007B4987"/>
    <w:rsid w:val="007B5DA2"/>
    <w:rsid w:val="007B5F8C"/>
    <w:rsid w:val="007B6F62"/>
    <w:rsid w:val="007C2610"/>
    <w:rsid w:val="007C3142"/>
    <w:rsid w:val="007C37DB"/>
    <w:rsid w:val="007C5AE6"/>
    <w:rsid w:val="007C5D36"/>
    <w:rsid w:val="007C681A"/>
    <w:rsid w:val="007C689A"/>
    <w:rsid w:val="007D0ED4"/>
    <w:rsid w:val="007D16CA"/>
    <w:rsid w:val="007D1CF5"/>
    <w:rsid w:val="007D280B"/>
    <w:rsid w:val="007D2AD2"/>
    <w:rsid w:val="007D3B8D"/>
    <w:rsid w:val="007D425C"/>
    <w:rsid w:val="007D50BB"/>
    <w:rsid w:val="007D599F"/>
    <w:rsid w:val="007D6691"/>
    <w:rsid w:val="007D6C54"/>
    <w:rsid w:val="007D74DC"/>
    <w:rsid w:val="007D7C17"/>
    <w:rsid w:val="007D7C5F"/>
    <w:rsid w:val="007E060B"/>
    <w:rsid w:val="007E0FAA"/>
    <w:rsid w:val="007E3872"/>
    <w:rsid w:val="007E4556"/>
    <w:rsid w:val="007E4564"/>
    <w:rsid w:val="007E4C82"/>
    <w:rsid w:val="007E590C"/>
    <w:rsid w:val="007F0284"/>
    <w:rsid w:val="007F0D5C"/>
    <w:rsid w:val="007F17F7"/>
    <w:rsid w:val="007F2C39"/>
    <w:rsid w:val="007F3358"/>
    <w:rsid w:val="007F3B0C"/>
    <w:rsid w:val="007F3C67"/>
    <w:rsid w:val="007F62DE"/>
    <w:rsid w:val="007F746A"/>
    <w:rsid w:val="00800DE9"/>
    <w:rsid w:val="0080165F"/>
    <w:rsid w:val="008016F6"/>
    <w:rsid w:val="00802BB4"/>
    <w:rsid w:val="0080362C"/>
    <w:rsid w:val="008036FA"/>
    <w:rsid w:val="00807BF6"/>
    <w:rsid w:val="00807E2F"/>
    <w:rsid w:val="0081045C"/>
    <w:rsid w:val="008104EC"/>
    <w:rsid w:val="0081077F"/>
    <w:rsid w:val="00810E79"/>
    <w:rsid w:val="00810F9B"/>
    <w:rsid w:val="00811232"/>
    <w:rsid w:val="00811618"/>
    <w:rsid w:val="008117F5"/>
    <w:rsid w:val="0081354E"/>
    <w:rsid w:val="008147BE"/>
    <w:rsid w:val="00814A6A"/>
    <w:rsid w:val="00814D87"/>
    <w:rsid w:val="008152F4"/>
    <w:rsid w:val="008172B7"/>
    <w:rsid w:val="0082091D"/>
    <w:rsid w:val="0082193A"/>
    <w:rsid w:val="0082375E"/>
    <w:rsid w:val="00824634"/>
    <w:rsid w:val="0082490C"/>
    <w:rsid w:val="00824D11"/>
    <w:rsid w:val="008258CD"/>
    <w:rsid w:val="008267D7"/>
    <w:rsid w:val="00826EB5"/>
    <w:rsid w:val="008279A9"/>
    <w:rsid w:val="0083105C"/>
    <w:rsid w:val="00831405"/>
    <w:rsid w:val="00831685"/>
    <w:rsid w:val="00831F5F"/>
    <w:rsid w:val="00832795"/>
    <w:rsid w:val="008327DB"/>
    <w:rsid w:val="0083316D"/>
    <w:rsid w:val="008337BE"/>
    <w:rsid w:val="00834BAE"/>
    <w:rsid w:val="00834E69"/>
    <w:rsid w:val="008353C9"/>
    <w:rsid w:val="008359EF"/>
    <w:rsid w:val="00835FE6"/>
    <w:rsid w:val="0083654E"/>
    <w:rsid w:val="00836F22"/>
    <w:rsid w:val="00837845"/>
    <w:rsid w:val="008406AB"/>
    <w:rsid w:val="00842E50"/>
    <w:rsid w:val="00843073"/>
    <w:rsid w:val="008432ED"/>
    <w:rsid w:val="00843651"/>
    <w:rsid w:val="00845A1D"/>
    <w:rsid w:val="00846A19"/>
    <w:rsid w:val="0084700A"/>
    <w:rsid w:val="008511DD"/>
    <w:rsid w:val="0085199D"/>
    <w:rsid w:val="00851C08"/>
    <w:rsid w:val="00851C78"/>
    <w:rsid w:val="00853AD9"/>
    <w:rsid w:val="00855967"/>
    <w:rsid w:val="0085655D"/>
    <w:rsid w:val="00856E8B"/>
    <w:rsid w:val="00856F06"/>
    <w:rsid w:val="00860EEE"/>
    <w:rsid w:val="008619FC"/>
    <w:rsid w:val="00862437"/>
    <w:rsid w:val="0086248A"/>
    <w:rsid w:val="00862D39"/>
    <w:rsid w:val="00863118"/>
    <w:rsid w:val="008635E9"/>
    <w:rsid w:val="00863A2E"/>
    <w:rsid w:val="008646EA"/>
    <w:rsid w:val="00864D8A"/>
    <w:rsid w:val="00864F7D"/>
    <w:rsid w:val="00865AD7"/>
    <w:rsid w:val="00866A79"/>
    <w:rsid w:val="00866AF3"/>
    <w:rsid w:val="00870048"/>
    <w:rsid w:val="00870162"/>
    <w:rsid w:val="008703BC"/>
    <w:rsid w:val="008717AB"/>
    <w:rsid w:val="00871CB1"/>
    <w:rsid w:val="008726E8"/>
    <w:rsid w:val="00872A9D"/>
    <w:rsid w:val="0087316F"/>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515"/>
    <w:rsid w:val="00887AB9"/>
    <w:rsid w:val="00887BA1"/>
    <w:rsid w:val="00887C33"/>
    <w:rsid w:val="00887D58"/>
    <w:rsid w:val="008904FB"/>
    <w:rsid w:val="00891954"/>
    <w:rsid w:val="00891B43"/>
    <w:rsid w:val="008928EB"/>
    <w:rsid w:val="00893083"/>
    <w:rsid w:val="008940D9"/>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40D3"/>
    <w:rsid w:val="008B454D"/>
    <w:rsid w:val="008B49B1"/>
    <w:rsid w:val="008B4BE3"/>
    <w:rsid w:val="008B4D32"/>
    <w:rsid w:val="008B627A"/>
    <w:rsid w:val="008B7FCA"/>
    <w:rsid w:val="008C1219"/>
    <w:rsid w:val="008C1A5E"/>
    <w:rsid w:val="008C310F"/>
    <w:rsid w:val="008C34C5"/>
    <w:rsid w:val="008C391A"/>
    <w:rsid w:val="008C3BA5"/>
    <w:rsid w:val="008C5F9D"/>
    <w:rsid w:val="008C6A82"/>
    <w:rsid w:val="008C7772"/>
    <w:rsid w:val="008C78E6"/>
    <w:rsid w:val="008D1ABF"/>
    <w:rsid w:val="008D1E07"/>
    <w:rsid w:val="008D2FE4"/>
    <w:rsid w:val="008D30A2"/>
    <w:rsid w:val="008D32D1"/>
    <w:rsid w:val="008D350C"/>
    <w:rsid w:val="008D5DA0"/>
    <w:rsid w:val="008D61BD"/>
    <w:rsid w:val="008D6A1B"/>
    <w:rsid w:val="008D7898"/>
    <w:rsid w:val="008D7919"/>
    <w:rsid w:val="008E132A"/>
    <w:rsid w:val="008E1E28"/>
    <w:rsid w:val="008E4078"/>
    <w:rsid w:val="008E6A99"/>
    <w:rsid w:val="008E6FD7"/>
    <w:rsid w:val="008F2495"/>
    <w:rsid w:val="008F29E4"/>
    <w:rsid w:val="008F4371"/>
    <w:rsid w:val="008F4BBE"/>
    <w:rsid w:val="008F5AD6"/>
    <w:rsid w:val="008F5B1F"/>
    <w:rsid w:val="008F5B5E"/>
    <w:rsid w:val="008F6310"/>
    <w:rsid w:val="008F6E09"/>
    <w:rsid w:val="008F6EE0"/>
    <w:rsid w:val="008F71D8"/>
    <w:rsid w:val="008F7DEF"/>
    <w:rsid w:val="00901905"/>
    <w:rsid w:val="00901967"/>
    <w:rsid w:val="00901C76"/>
    <w:rsid w:val="00901CB5"/>
    <w:rsid w:val="00903A98"/>
    <w:rsid w:val="00904393"/>
    <w:rsid w:val="0090503D"/>
    <w:rsid w:val="0090638C"/>
    <w:rsid w:val="009078FF"/>
    <w:rsid w:val="00910859"/>
    <w:rsid w:val="00911D9A"/>
    <w:rsid w:val="00912D8B"/>
    <w:rsid w:val="00912E22"/>
    <w:rsid w:val="0091433E"/>
    <w:rsid w:val="00914438"/>
    <w:rsid w:val="00915503"/>
    <w:rsid w:val="00915C3A"/>
    <w:rsid w:val="00915CE1"/>
    <w:rsid w:val="009178D0"/>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15FF"/>
    <w:rsid w:val="009322C2"/>
    <w:rsid w:val="00932920"/>
    <w:rsid w:val="00933B5D"/>
    <w:rsid w:val="00935185"/>
    <w:rsid w:val="00935835"/>
    <w:rsid w:val="0093687B"/>
    <w:rsid w:val="00941417"/>
    <w:rsid w:val="00942C45"/>
    <w:rsid w:val="00944247"/>
    <w:rsid w:val="0094458F"/>
    <w:rsid w:val="009449CC"/>
    <w:rsid w:val="00944B34"/>
    <w:rsid w:val="00945BD3"/>
    <w:rsid w:val="009477C6"/>
    <w:rsid w:val="00947CFD"/>
    <w:rsid w:val="00947F2F"/>
    <w:rsid w:val="009508A5"/>
    <w:rsid w:val="00950D8D"/>
    <w:rsid w:val="00950E07"/>
    <w:rsid w:val="00953BAF"/>
    <w:rsid w:val="00953CD5"/>
    <w:rsid w:val="00954868"/>
    <w:rsid w:val="009555A4"/>
    <w:rsid w:val="009558FE"/>
    <w:rsid w:val="009576E7"/>
    <w:rsid w:val="00957833"/>
    <w:rsid w:val="00957D49"/>
    <w:rsid w:val="0096057D"/>
    <w:rsid w:val="009631EA"/>
    <w:rsid w:val="00963299"/>
    <w:rsid w:val="00963455"/>
    <w:rsid w:val="009648F8"/>
    <w:rsid w:val="00964B18"/>
    <w:rsid w:val="0096540A"/>
    <w:rsid w:val="00966A6A"/>
    <w:rsid w:val="00966D71"/>
    <w:rsid w:val="0096720E"/>
    <w:rsid w:val="0096766B"/>
    <w:rsid w:val="009676A5"/>
    <w:rsid w:val="00967B2C"/>
    <w:rsid w:val="00967B5E"/>
    <w:rsid w:val="00970555"/>
    <w:rsid w:val="0097099C"/>
    <w:rsid w:val="009710A0"/>
    <w:rsid w:val="00974559"/>
    <w:rsid w:val="00974E25"/>
    <w:rsid w:val="00975B1A"/>
    <w:rsid w:val="00975E43"/>
    <w:rsid w:val="009766FD"/>
    <w:rsid w:val="00976D76"/>
    <w:rsid w:val="00977465"/>
    <w:rsid w:val="00981234"/>
    <w:rsid w:val="00982A3C"/>
    <w:rsid w:val="00982A64"/>
    <w:rsid w:val="009840BF"/>
    <w:rsid w:val="009843A0"/>
    <w:rsid w:val="00985039"/>
    <w:rsid w:val="00986934"/>
    <w:rsid w:val="00986BF5"/>
    <w:rsid w:val="00986F2E"/>
    <w:rsid w:val="00987246"/>
    <w:rsid w:val="00990A7B"/>
    <w:rsid w:val="00990F59"/>
    <w:rsid w:val="00992163"/>
    <w:rsid w:val="00992B24"/>
    <w:rsid w:val="00992E18"/>
    <w:rsid w:val="00993097"/>
    <w:rsid w:val="009936D5"/>
    <w:rsid w:val="00993733"/>
    <w:rsid w:val="0099494D"/>
    <w:rsid w:val="0099499A"/>
    <w:rsid w:val="009953B0"/>
    <w:rsid w:val="00997840"/>
    <w:rsid w:val="009A0D98"/>
    <w:rsid w:val="009A1401"/>
    <w:rsid w:val="009A1E87"/>
    <w:rsid w:val="009A2EF2"/>
    <w:rsid w:val="009A30E3"/>
    <w:rsid w:val="009A3F34"/>
    <w:rsid w:val="009A6917"/>
    <w:rsid w:val="009A73A3"/>
    <w:rsid w:val="009B1408"/>
    <w:rsid w:val="009B1C4C"/>
    <w:rsid w:val="009B34CF"/>
    <w:rsid w:val="009B461A"/>
    <w:rsid w:val="009B4885"/>
    <w:rsid w:val="009B4AF5"/>
    <w:rsid w:val="009B7FB4"/>
    <w:rsid w:val="009C04E6"/>
    <w:rsid w:val="009C16CC"/>
    <w:rsid w:val="009C191B"/>
    <w:rsid w:val="009C1979"/>
    <w:rsid w:val="009C1C32"/>
    <w:rsid w:val="009C2504"/>
    <w:rsid w:val="009C261C"/>
    <w:rsid w:val="009C26BD"/>
    <w:rsid w:val="009C36E8"/>
    <w:rsid w:val="009C3C49"/>
    <w:rsid w:val="009C3D13"/>
    <w:rsid w:val="009C4166"/>
    <w:rsid w:val="009C458C"/>
    <w:rsid w:val="009C50D4"/>
    <w:rsid w:val="009C6B7A"/>
    <w:rsid w:val="009C702B"/>
    <w:rsid w:val="009C7881"/>
    <w:rsid w:val="009D0053"/>
    <w:rsid w:val="009D08D5"/>
    <w:rsid w:val="009D0BF8"/>
    <w:rsid w:val="009D1224"/>
    <w:rsid w:val="009D14CF"/>
    <w:rsid w:val="009D1B82"/>
    <w:rsid w:val="009D1DB5"/>
    <w:rsid w:val="009D301E"/>
    <w:rsid w:val="009D356E"/>
    <w:rsid w:val="009D4186"/>
    <w:rsid w:val="009D4615"/>
    <w:rsid w:val="009D4868"/>
    <w:rsid w:val="009D4A8B"/>
    <w:rsid w:val="009D51A3"/>
    <w:rsid w:val="009D57A6"/>
    <w:rsid w:val="009D5D99"/>
    <w:rsid w:val="009E3214"/>
    <w:rsid w:val="009E3F28"/>
    <w:rsid w:val="009E76B7"/>
    <w:rsid w:val="009E78D4"/>
    <w:rsid w:val="009F0274"/>
    <w:rsid w:val="009F05B4"/>
    <w:rsid w:val="009F0C93"/>
    <w:rsid w:val="009F0C9A"/>
    <w:rsid w:val="009F0D5A"/>
    <w:rsid w:val="009F0DCC"/>
    <w:rsid w:val="009F15B1"/>
    <w:rsid w:val="009F2F07"/>
    <w:rsid w:val="009F4B2D"/>
    <w:rsid w:val="009F4ED9"/>
    <w:rsid w:val="009F6EA3"/>
    <w:rsid w:val="009F6EC1"/>
    <w:rsid w:val="009F726B"/>
    <w:rsid w:val="009F7BB4"/>
    <w:rsid w:val="009F7FB6"/>
    <w:rsid w:val="00A00E0D"/>
    <w:rsid w:val="00A03804"/>
    <w:rsid w:val="00A03DDB"/>
    <w:rsid w:val="00A041B4"/>
    <w:rsid w:val="00A06578"/>
    <w:rsid w:val="00A06BAC"/>
    <w:rsid w:val="00A074C2"/>
    <w:rsid w:val="00A1071D"/>
    <w:rsid w:val="00A111E6"/>
    <w:rsid w:val="00A11534"/>
    <w:rsid w:val="00A11A82"/>
    <w:rsid w:val="00A11CCB"/>
    <w:rsid w:val="00A12386"/>
    <w:rsid w:val="00A12EA5"/>
    <w:rsid w:val="00A1304E"/>
    <w:rsid w:val="00A1790F"/>
    <w:rsid w:val="00A17C91"/>
    <w:rsid w:val="00A208A7"/>
    <w:rsid w:val="00A211E4"/>
    <w:rsid w:val="00A2121F"/>
    <w:rsid w:val="00A21DA8"/>
    <w:rsid w:val="00A22415"/>
    <w:rsid w:val="00A23190"/>
    <w:rsid w:val="00A261D7"/>
    <w:rsid w:val="00A271E6"/>
    <w:rsid w:val="00A276CE"/>
    <w:rsid w:val="00A27AF9"/>
    <w:rsid w:val="00A30AEF"/>
    <w:rsid w:val="00A30BD9"/>
    <w:rsid w:val="00A31D29"/>
    <w:rsid w:val="00A3203B"/>
    <w:rsid w:val="00A32401"/>
    <w:rsid w:val="00A3261F"/>
    <w:rsid w:val="00A3298A"/>
    <w:rsid w:val="00A32A5E"/>
    <w:rsid w:val="00A32BCC"/>
    <w:rsid w:val="00A33014"/>
    <w:rsid w:val="00A33095"/>
    <w:rsid w:val="00A33DD9"/>
    <w:rsid w:val="00A34131"/>
    <w:rsid w:val="00A343ED"/>
    <w:rsid w:val="00A34D44"/>
    <w:rsid w:val="00A36002"/>
    <w:rsid w:val="00A37073"/>
    <w:rsid w:val="00A41042"/>
    <w:rsid w:val="00A41303"/>
    <w:rsid w:val="00A416C6"/>
    <w:rsid w:val="00A41F91"/>
    <w:rsid w:val="00A42646"/>
    <w:rsid w:val="00A42F54"/>
    <w:rsid w:val="00A43786"/>
    <w:rsid w:val="00A438E3"/>
    <w:rsid w:val="00A4443C"/>
    <w:rsid w:val="00A45A53"/>
    <w:rsid w:val="00A46210"/>
    <w:rsid w:val="00A506F8"/>
    <w:rsid w:val="00A50B8B"/>
    <w:rsid w:val="00A50FC7"/>
    <w:rsid w:val="00A510A3"/>
    <w:rsid w:val="00A52569"/>
    <w:rsid w:val="00A530C5"/>
    <w:rsid w:val="00A53126"/>
    <w:rsid w:val="00A53484"/>
    <w:rsid w:val="00A54E1C"/>
    <w:rsid w:val="00A550F2"/>
    <w:rsid w:val="00A56136"/>
    <w:rsid w:val="00A5693E"/>
    <w:rsid w:val="00A57807"/>
    <w:rsid w:val="00A60A6C"/>
    <w:rsid w:val="00A60F94"/>
    <w:rsid w:val="00A619B4"/>
    <w:rsid w:val="00A61F9A"/>
    <w:rsid w:val="00A62679"/>
    <w:rsid w:val="00A63C4F"/>
    <w:rsid w:val="00A64AC8"/>
    <w:rsid w:val="00A7019D"/>
    <w:rsid w:val="00A71859"/>
    <w:rsid w:val="00A722EC"/>
    <w:rsid w:val="00A72522"/>
    <w:rsid w:val="00A72861"/>
    <w:rsid w:val="00A73391"/>
    <w:rsid w:val="00A740D8"/>
    <w:rsid w:val="00A7492D"/>
    <w:rsid w:val="00A753FC"/>
    <w:rsid w:val="00A7725B"/>
    <w:rsid w:val="00A7750A"/>
    <w:rsid w:val="00A77603"/>
    <w:rsid w:val="00A8221F"/>
    <w:rsid w:val="00A83780"/>
    <w:rsid w:val="00A843CC"/>
    <w:rsid w:val="00A852D2"/>
    <w:rsid w:val="00A8531F"/>
    <w:rsid w:val="00A85798"/>
    <w:rsid w:val="00A85A9C"/>
    <w:rsid w:val="00A860DA"/>
    <w:rsid w:val="00A87085"/>
    <w:rsid w:val="00A907F4"/>
    <w:rsid w:val="00A909B8"/>
    <w:rsid w:val="00A91BFB"/>
    <w:rsid w:val="00A91E07"/>
    <w:rsid w:val="00A9228F"/>
    <w:rsid w:val="00A92B8F"/>
    <w:rsid w:val="00A92DC0"/>
    <w:rsid w:val="00A931A2"/>
    <w:rsid w:val="00A93DF6"/>
    <w:rsid w:val="00A9439D"/>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73F3"/>
    <w:rsid w:val="00AB0559"/>
    <w:rsid w:val="00AB20A3"/>
    <w:rsid w:val="00AB210E"/>
    <w:rsid w:val="00AB3147"/>
    <w:rsid w:val="00AB401A"/>
    <w:rsid w:val="00AB43F8"/>
    <w:rsid w:val="00AB4786"/>
    <w:rsid w:val="00AB482C"/>
    <w:rsid w:val="00AB5B2C"/>
    <w:rsid w:val="00AB6AB7"/>
    <w:rsid w:val="00AB6F20"/>
    <w:rsid w:val="00AB781D"/>
    <w:rsid w:val="00AB7ED4"/>
    <w:rsid w:val="00AC00DB"/>
    <w:rsid w:val="00AC0F23"/>
    <w:rsid w:val="00AC1B28"/>
    <w:rsid w:val="00AC2D81"/>
    <w:rsid w:val="00AC3A3D"/>
    <w:rsid w:val="00AC5B71"/>
    <w:rsid w:val="00AC6A5A"/>
    <w:rsid w:val="00AC6D22"/>
    <w:rsid w:val="00AC7E1A"/>
    <w:rsid w:val="00AD0492"/>
    <w:rsid w:val="00AD09AA"/>
    <w:rsid w:val="00AD17BF"/>
    <w:rsid w:val="00AD27DA"/>
    <w:rsid w:val="00AD4003"/>
    <w:rsid w:val="00AD55D9"/>
    <w:rsid w:val="00AD74E3"/>
    <w:rsid w:val="00AD755E"/>
    <w:rsid w:val="00AE077D"/>
    <w:rsid w:val="00AE0A67"/>
    <w:rsid w:val="00AE162B"/>
    <w:rsid w:val="00AE1A9D"/>
    <w:rsid w:val="00AE2015"/>
    <w:rsid w:val="00AE241D"/>
    <w:rsid w:val="00AE2C11"/>
    <w:rsid w:val="00AE4155"/>
    <w:rsid w:val="00AE50B5"/>
    <w:rsid w:val="00AE64B4"/>
    <w:rsid w:val="00AE71F9"/>
    <w:rsid w:val="00AE778C"/>
    <w:rsid w:val="00AE7DD6"/>
    <w:rsid w:val="00AF11B4"/>
    <w:rsid w:val="00AF2B0F"/>
    <w:rsid w:val="00AF2C1B"/>
    <w:rsid w:val="00AF2C8E"/>
    <w:rsid w:val="00AF3514"/>
    <w:rsid w:val="00AF3952"/>
    <w:rsid w:val="00AF4247"/>
    <w:rsid w:val="00AF459C"/>
    <w:rsid w:val="00AF5E62"/>
    <w:rsid w:val="00AF6055"/>
    <w:rsid w:val="00AF65B1"/>
    <w:rsid w:val="00AF7A31"/>
    <w:rsid w:val="00AF7BDA"/>
    <w:rsid w:val="00AF7DD3"/>
    <w:rsid w:val="00B0045D"/>
    <w:rsid w:val="00B009F9"/>
    <w:rsid w:val="00B00BBD"/>
    <w:rsid w:val="00B017AA"/>
    <w:rsid w:val="00B01AEC"/>
    <w:rsid w:val="00B0243A"/>
    <w:rsid w:val="00B02F12"/>
    <w:rsid w:val="00B0380B"/>
    <w:rsid w:val="00B05CD2"/>
    <w:rsid w:val="00B0626F"/>
    <w:rsid w:val="00B0639E"/>
    <w:rsid w:val="00B065B4"/>
    <w:rsid w:val="00B06BA2"/>
    <w:rsid w:val="00B070A4"/>
    <w:rsid w:val="00B07C1E"/>
    <w:rsid w:val="00B11280"/>
    <w:rsid w:val="00B11890"/>
    <w:rsid w:val="00B11F61"/>
    <w:rsid w:val="00B125A4"/>
    <w:rsid w:val="00B12648"/>
    <w:rsid w:val="00B126D9"/>
    <w:rsid w:val="00B12955"/>
    <w:rsid w:val="00B12D7E"/>
    <w:rsid w:val="00B147E2"/>
    <w:rsid w:val="00B14A73"/>
    <w:rsid w:val="00B153F8"/>
    <w:rsid w:val="00B16142"/>
    <w:rsid w:val="00B16649"/>
    <w:rsid w:val="00B16D36"/>
    <w:rsid w:val="00B17696"/>
    <w:rsid w:val="00B17985"/>
    <w:rsid w:val="00B22AFC"/>
    <w:rsid w:val="00B22C4C"/>
    <w:rsid w:val="00B232BB"/>
    <w:rsid w:val="00B23DEC"/>
    <w:rsid w:val="00B23FE2"/>
    <w:rsid w:val="00B25E78"/>
    <w:rsid w:val="00B26A89"/>
    <w:rsid w:val="00B26B39"/>
    <w:rsid w:val="00B27775"/>
    <w:rsid w:val="00B31FC3"/>
    <w:rsid w:val="00B32512"/>
    <w:rsid w:val="00B3299F"/>
    <w:rsid w:val="00B32CA3"/>
    <w:rsid w:val="00B34F27"/>
    <w:rsid w:val="00B352EF"/>
    <w:rsid w:val="00B36AA9"/>
    <w:rsid w:val="00B36FD4"/>
    <w:rsid w:val="00B3748C"/>
    <w:rsid w:val="00B40B4B"/>
    <w:rsid w:val="00B4144C"/>
    <w:rsid w:val="00B415A2"/>
    <w:rsid w:val="00B419D5"/>
    <w:rsid w:val="00B44D7B"/>
    <w:rsid w:val="00B4542D"/>
    <w:rsid w:val="00B45BA9"/>
    <w:rsid w:val="00B45F33"/>
    <w:rsid w:val="00B46934"/>
    <w:rsid w:val="00B46DAF"/>
    <w:rsid w:val="00B509BA"/>
    <w:rsid w:val="00B50F81"/>
    <w:rsid w:val="00B51ABB"/>
    <w:rsid w:val="00B54E10"/>
    <w:rsid w:val="00B54F99"/>
    <w:rsid w:val="00B56655"/>
    <w:rsid w:val="00B571B0"/>
    <w:rsid w:val="00B6229D"/>
    <w:rsid w:val="00B62C82"/>
    <w:rsid w:val="00B63BAA"/>
    <w:rsid w:val="00B64C34"/>
    <w:rsid w:val="00B65ADF"/>
    <w:rsid w:val="00B6648A"/>
    <w:rsid w:val="00B70754"/>
    <w:rsid w:val="00B709A7"/>
    <w:rsid w:val="00B70E63"/>
    <w:rsid w:val="00B71544"/>
    <w:rsid w:val="00B72469"/>
    <w:rsid w:val="00B72917"/>
    <w:rsid w:val="00B72E61"/>
    <w:rsid w:val="00B7413F"/>
    <w:rsid w:val="00B756FD"/>
    <w:rsid w:val="00B7752E"/>
    <w:rsid w:val="00B80224"/>
    <w:rsid w:val="00B8023D"/>
    <w:rsid w:val="00B82891"/>
    <w:rsid w:val="00B828DD"/>
    <w:rsid w:val="00B84613"/>
    <w:rsid w:val="00B85E3F"/>
    <w:rsid w:val="00B862F6"/>
    <w:rsid w:val="00B8674C"/>
    <w:rsid w:val="00B86CDD"/>
    <w:rsid w:val="00B90336"/>
    <w:rsid w:val="00B92C46"/>
    <w:rsid w:val="00B92D3A"/>
    <w:rsid w:val="00B93C3E"/>
    <w:rsid w:val="00B94FB9"/>
    <w:rsid w:val="00B962E8"/>
    <w:rsid w:val="00B96704"/>
    <w:rsid w:val="00B96A07"/>
    <w:rsid w:val="00B96F7F"/>
    <w:rsid w:val="00B9722D"/>
    <w:rsid w:val="00BA1944"/>
    <w:rsid w:val="00BA3728"/>
    <w:rsid w:val="00BA3D25"/>
    <w:rsid w:val="00BA4376"/>
    <w:rsid w:val="00BA460A"/>
    <w:rsid w:val="00BA5238"/>
    <w:rsid w:val="00BA549B"/>
    <w:rsid w:val="00BA58C2"/>
    <w:rsid w:val="00BA5FFF"/>
    <w:rsid w:val="00BA6C46"/>
    <w:rsid w:val="00BA783D"/>
    <w:rsid w:val="00BB1305"/>
    <w:rsid w:val="00BB14D7"/>
    <w:rsid w:val="00BB261C"/>
    <w:rsid w:val="00BB2F8F"/>
    <w:rsid w:val="00BB47B8"/>
    <w:rsid w:val="00BB482F"/>
    <w:rsid w:val="00BB5815"/>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C7DF1"/>
    <w:rsid w:val="00BD0894"/>
    <w:rsid w:val="00BD1B0F"/>
    <w:rsid w:val="00BD353A"/>
    <w:rsid w:val="00BD3877"/>
    <w:rsid w:val="00BD5CD7"/>
    <w:rsid w:val="00BD6F20"/>
    <w:rsid w:val="00BE02AA"/>
    <w:rsid w:val="00BE1FE3"/>
    <w:rsid w:val="00BE25E4"/>
    <w:rsid w:val="00BE39E5"/>
    <w:rsid w:val="00BE3A1E"/>
    <w:rsid w:val="00BE4128"/>
    <w:rsid w:val="00BE4C72"/>
    <w:rsid w:val="00BE7C4D"/>
    <w:rsid w:val="00BF0242"/>
    <w:rsid w:val="00BF089A"/>
    <w:rsid w:val="00BF0F58"/>
    <w:rsid w:val="00BF150B"/>
    <w:rsid w:val="00BF1C02"/>
    <w:rsid w:val="00BF1E64"/>
    <w:rsid w:val="00BF1F0B"/>
    <w:rsid w:val="00BF2334"/>
    <w:rsid w:val="00BF4A41"/>
    <w:rsid w:val="00BF5233"/>
    <w:rsid w:val="00BF72B4"/>
    <w:rsid w:val="00BF75D4"/>
    <w:rsid w:val="00BF798A"/>
    <w:rsid w:val="00C004D4"/>
    <w:rsid w:val="00C02369"/>
    <w:rsid w:val="00C02BDB"/>
    <w:rsid w:val="00C0323C"/>
    <w:rsid w:val="00C03AC4"/>
    <w:rsid w:val="00C041B9"/>
    <w:rsid w:val="00C04769"/>
    <w:rsid w:val="00C05324"/>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5AF3"/>
    <w:rsid w:val="00C1626A"/>
    <w:rsid w:val="00C17D7A"/>
    <w:rsid w:val="00C203CD"/>
    <w:rsid w:val="00C207FF"/>
    <w:rsid w:val="00C2186A"/>
    <w:rsid w:val="00C21BC1"/>
    <w:rsid w:val="00C24F14"/>
    <w:rsid w:val="00C25995"/>
    <w:rsid w:val="00C27067"/>
    <w:rsid w:val="00C27425"/>
    <w:rsid w:val="00C279B8"/>
    <w:rsid w:val="00C27D5A"/>
    <w:rsid w:val="00C27E3D"/>
    <w:rsid w:val="00C30064"/>
    <w:rsid w:val="00C31DD6"/>
    <w:rsid w:val="00C32B74"/>
    <w:rsid w:val="00C3419C"/>
    <w:rsid w:val="00C34328"/>
    <w:rsid w:val="00C34C39"/>
    <w:rsid w:val="00C34D32"/>
    <w:rsid w:val="00C36638"/>
    <w:rsid w:val="00C37866"/>
    <w:rsid w:val="00C4009A"/>
    <w:rsid w:val="00C40198"/>
    <w:rsid w:val="00C40DC1"/>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4806"/>
    <w:rsid w:val="00C54C73"/>
    <w:rsid w:val="00C56C0A"/>
    <w:rsid w:val="00C579B1"/>
    <w:rsid w:val="00C60F09"/>
    <w:rsid w:val="00C61470"/>
    <w:rsid w:val="00C61EF8"/>
    <w:rsid w:val="00C620B5"/>
    <w:rsid w:val="00C62A9E"/>
    <w:rsid w:val="00C62DF7"/>
    <w:rsid w:val="00C6310D"/>
    <w:rsid w:val="00C635D2"/>
    <w:rsid w:val="00C641F1"/>
    <w:rsid w:val="00C64D57"/>
    <w:rsid w:val="00C65774"/>
    <w:rsid w:val="00C666BB"/>
    <w:rsid w:val="00C7015D"/>
    <w:rsid w:val="00C706FA"/>
    <w:rsid w:val="00C710D4"/>
    <w:rsid w:val="00C71358"/>
    <w:rsid w:val="00C71BA0"/>
    <w:rsid w:val="00C72D8F"/>
    <w:rsid w:val="00C74711"/>
    <w:rsid w:val="00C749EF"/>
    <w:rsid w:val="00C75671"/>
    <w:rsid w:val="00C7648F"/>
    <w:rsid w:val="00C76655"/>
    <w:rsid w:val="00C76903"/>
    <w:rsid w:val="00C773D7"/>
    <w:rsid w:val="00C7777D"/>
    <w:rsid w:val="00C77FDF"/>
    <w:rsid w:val="00C802AC"/>
    <w:rsid w:val="00C8156E"/>
    <w:rsid w:val="00C81801"/>
    <w:rsid w:val="00C81A2F"/>
    <w:rsid w:val="00C82278"/>
    <w:rsid w:val="00C84B01"/>
    <w:rsid w:val="00C84F3C"/>
    <w:rsid w:val="00C85182"/>
    <w:rsid w:val="00C87498"/>
    <w:rsid w:val="00C90CB8"/>
    <w:rsid w:val="00C90F9D"/>
    <w:rsid w:val="00C92D38"/>
    <w:rsid w:val="00C94725"/>
    <w:rsid w:val="00C94DB2"/>
    <w:rsid w:val="00C955EA"/>
    <w:rsid w:val="00C97E4F"/>
    <w:rsid w:val="00CA03A7"/>
    <w:rsid w:val="00CA17E0"/>
    <w:rsid w:val="00CA1D18"/>
    <w:rsid w:val="00CA20C0"/>
    <w:rsid w:val="00CA2382"/>
    <w:rsid w:val="00CA23ED"/>
    <w:rsid w:val="00CA2DEF"/>
    <w:rsid w:val="00CA2F68"/>
    <w:rsid w:val="00CA3AB1"/>
    <w:rsid w:val="00CA407D"/>
    <w:rsid w:val="00CA48A7"/>
    <w:rsid w:val="00CA4B47"/>
    <w:rsid w:val="00CA4D9F"/>
    <w:rsid w:val="00CA5C3F"/>
    <w:rsid w:val="00CA63DC"/>
    <w:rsid w:val="00CA6B9D"/>
    <w:rsid w:val="00CA7D00"/>
    <w:rsid w:val="00CB0810"/>
    <w:rsid w:val="00CB1021"/>
    <w:rsid w:val="00CB29DB"/>
    <w:rsid w:val="00CB3142"/>
    <w:rsid w:val="00CB3F85"/>
    <w:rsid w:val="00CB4548"/>
    <w:rsid w:val="00CB5118"/>
    <w:rsid w:val="00CB571F"/>
    <w:rsid w:val="00CB6084"/>
    <w:rsid w:val="00CB7347"/>
    <w:rsid w:val="00CC096F"/>
    <w:rsid w:val="00CC09F9"/>
    <w:rsid w:val="00CC0E97"/>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1F5F"/>
    <w:rsid w:val="00CD2584"/>
    <w:rsid w:val="00CD261B"/>
    <w:rsid w:val="00CD279B"/>
    <w:rsid w:val="00CD2BC5"/>
    <w:rsid w:val="00CD39C8"/>
    <w:rsid w:val="00CD4A10"/>
    <w:rsid w:val="00CD4B71"/>
    <w:rsid w:val="00CD7448"/>
    <w:rsid w:val="00CD757A"/>
    <w:rsid w:val="00CD7E04"/>
    <w:rsid w:val="00CE03B7"/>
    <w:rsid w:val="00CE0DA6"/>
    <w:rsid w:val="00CE2874"/>
    <w:rsid w:val="00CE292A"/>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D009E3"/>
    <w:rsid w:val="00D00DED"/>
    <w:rsid w:val="00D0301C"/>
    <w:rsid w:val="00D042D8"/>
    <w:rsid w:val="00D05ACA"/>
    <w:rsid w:val="00D06E71"/>
    <w:rsid w:val="00D07439"/>
    <w:rsid w:val="00D07A63"/>
    <w:rsid w:val="00D07C42"/>
    <w:rsid w:val="00D10FB5"/>
    <w:rsid w:val="00D11E81"/>
    <w:rsid w:val="00D14B3D"/>
    <w:rsid w:val="00D14C03"/>
    <w:rsid w:val="00D14EB1"/>
    <w:rsid w:val="00D155F9"/>
    <w:rsid w:val="00D156A3"/>
    <w:rsid w:val="00D17B54"/>
    <w:rsid w:val="00D20430"/>
    <w:rsid w:val="00D2076D"/>
    <w:rsid w:val="00D20A70"/>
    <w:rsid w:val="00D212CD"/>
    <w:rsid w:val="00D21506"/>
    <w:rsid w:val="00D22162"/>
    <w:rsid w:val="00D2272C"/>
    <w:rsid w:val="00D22D10"/>
    <w:rsid w:val="00D236DC"/>
    <w:rsid w:val="00D245D5"/>
    <w:rsid w:val="00D25E75"/>
    <w:rsid w:val="00D260F6"/>
    <w:rsid w:val="00D30AD7"/>
    <w:rsid w:val="00D310F8"/>
    <w:rsid w:val="00D338B0"/>
    <w:rsid w:val="00D33A3B"/>
    <w:rsid w:val="00D33E48"/>
    <w:rsid w:val="00D340F5"/>
    <w:rsid w:val="00D34228"/>
    <w:rsid w:val="00D34DB8"/>
    <w:rsid w:val="00D36067"/>
    <w:rsid w:val="00D402AD"/>
    <w:rsid w:val="00D41DE0"/>
    <w:rsid w:val="00D41ECF"/>
    <w:rsid w:val="00D43D90"/>
    <w:rsid w:val="00D4425C"/>
    <w:rsid w:val="00D44358"/>
    <w:rsid w:val="00D45078"/>
    <w:rsid w:val="00D46C7D"/>
    <w:rsid w:val="00D47036"/>
    <w:rsid w:val="00D47248"/>
    <w:rsid w:val="00D4724E"/>
    <w:rsid w:val="00D4793C"/>
    <w:rsid w:val="00D47E55"/>
    <w:rsid w:val="00D52EE8"/>
    <w:rsid w:val="00D55C73"/>
    <w:rsid w:val="00D5727E"/>
    <w:rsid w:val="00D60545"/>
    <w:rsid w:val="00D616A8"/>
    <w:rsid w:val="00D62745"/>
    <w:rsid w:val="00D62946"/>
    <w:rsid w:val="00D63D33"/>
    <w:rsid w:val="00D64E36"/>
    <w:rsid w:val="00D663F6"/>
    <w:rsid w:val="00D6646E"/>
    <w:rsid w:val="00D67DAF"/>
    <w:rsid w:val="00D70F90"/>
    <w:rsid w:val="00D71AE3"/>
    <w:rsid w:val="00D73462"/>
    <w:rsid w:val="00D74066"/>
    <w:rsid w:val="00D74BC3"/>
    <w:rsid w:val="00D75BE6"/>
    <w:rsid w:val="00D760CF"/>
    <w:rsid w:val="00D8032B"/>
    <w:rsid w:val="00D805E4"/>
    <w:rsid w:val="00D82133"/>
    <w:rsid w:val="00D914EE"/>
    <w:rsid w:val="00D922D7"/>
    <w:rsid w:val="00D9259E"/>
    <w:rsid w:val="00D92945"/>
    <w:rsid w:val="00D93AAA"/>
    <w:rsid w:val="00D956A9"/>
    <w:rsid w:val="00D95C36"/>
    <w:rsid w:val="00D96779"/>
    <w:rsid w:val="00D96D9B"/>
    <w:rsid w:val="00D9771A"/>
    <w:rsid w:val="00D97FFB"/>
    <w:rsid w:val="00DA09BE"/>
    <w:rsid w:val="00DA0E58"/>
    <w:rsid w:val="00DA1C95"/>
    <w:rsid w:val="00DA29BD"/>
    <w:rsid w:val="00DA36D4"/>
    <w:rsid w:val="00DA3EDC"/>
    <w:rsid w:val="00DA457B"/>
    <w:rsid w:val="00DA4D7B"/>
    <w:rsid w:val="00DA56B7"/>
    <w:rsid w:val="00DA605A"/>
    <w:rsid w:val="00DA681F"/>
    <w:rsid w:val="00DB0A45"/>
    <w:rsid w:val="00DB0C91"/>
    <w:rsid w:val="00DB19EC"/>
    <w:rsid w:val="00DB1FAD"/>
    <w:rsid w:val="00DB3139"/>
    <w:rsid w:val="00DB3F26"/>
    <w:rsid w:val="00DB4380"/>
    <w:rsid w:val="00DB4659"/>
    <w:rsid w:val="00DB519B"/>
    <w:rsid w:val="00DB523D"/>
    <w:rsid w:val="00DB5304"/>
    <w:rsid w:val="00DB5687"/>
    <w:rsid w:val="00DB584B"/>
    <w:rsid w:val="00DB651F"/>
    <w:rsid w:val="00DB6D4E"/>
    <w:rsid w:val="00DB6D51"/>
    <w:rsid w:val="00DB73DC"/>
    <w:rsid w:val="00DC1412"/>
    <w:rsid w:val="00DC1444"/>
    <w:rsid w:val="00DC45D5"/>
    <w:rsid w:val="00DC5A2D"/>
    <w:rsid w:val="00DC6142"/>
    <w:rsid w:val="00DC69FD"/>
    <w:rsid w:val="00DC7A19"/>
    <w:rsid w:val="00DD03AC"/>
    <w:rsid w:val="00DD0BB8"/>
    <w:rsid w:val="00DD3767"/>
    <w:rsid w:val="00DD4D98"/>
    <w:rsid w:val="00DD6C5A"/>
    <w:rsid w:val="00DD6F1A"/>
    <w:rsid w:val="00DD7227"/>
    <w:rsid w:val="00DD7B80"/>
    <w:rsid w:val="00DE1146"/>
    <w:rsid w:val="00DE24BA"/>
    <w:rsid w:val="00DE308B"/>
    <w:rsid w:val="00DE3534"/>
    <w:rsid w:val="00DE4EA1"/>
    <w:rsid w:val="00DE57FF"/>
    <w:rsid w:val="00DE6ED5"/>
    <w:rsid w:val="00DE6F65"/>
    <w:rsid w:val="00DF04B6"/>
    <w:rsid w:val="00DF28E6"/>
    <w:rsid w:val="00DF4075"/>
    <w:rsid w:val="00DF40EB"/>
    <w:rsid w:val="00DF42E6"/>
    <w:rsid w:val="00DF5F45"/>
    <w:rsid w:val="00DF7ACE"/>
    <w:rsid w:val="00E0074E"/>
    <w:rsid w:val="00E01469"/>
    <w:rsid w:val="00E01615"/>
    <w:rsid w:val="00E01FC8"/>
    <w:rsid w:val="00E02FAA"/>
    <w:rsid w:val="00E03054"/>
    <w:rsid w:val="00E03277"/>
    <w:rsid w:val="00E03C5C"/>
    <w:rsid w:val="00E040EA"/>
    <w:rsid w:val="00E0474A"/>
    <w:rsid w:val="00E04EEA"/>
    <w:rsid w:val="00E06555"/>
    <w:rsid w:val="00E06920"/>
    <w:rsid w:val="00E10ADE"/>
    <w:rsid w:val="00E10CF3"/>
    <w:rsid w:val="00E1123C"/>
    <w:rsid w:val="00E13A20"/>
    <w:rsid w:val="00E141B2"/>
    <w:rsid w:val="00E16983"/>
    <w:rsid w:val="00E16C62"/>
    <w:rsid w:val="00E175E7"/>
    <w:rsid w:val="00E17A58"/>
    <w:rsid w:val="00E20A7D"/>
    <w:rsid w:val="00E215F9"/>
    <w:rsid w:val="00E21BFC"/>
    <w:rsid w:val="00E21E6B"/>
    <w:rsid w:val="00E27868"/>
    <w:rsid w:val="00E27A03"/>
    <w:rsid w:val="00E30081"/>
    <w:rsid w:val="00E31D24"/>
    <w:rsid w:val="00E33159"/>
    <w:rsid w:val="00E372AB"/>
    <w:rsid w:val="00E37675"/>
    <w:rsid w:val="00E44748"/>
    <w:rsid w:val="00E4500B"/>
    <w:rsid w:val="00E450A1"/>
    <w:rsid w:val="00E45183"/>
    <w:rsid w:val="00E453B6"/>
    <w:rsid w:val="00E454D7"/>
    <w:rsid w:val="00E45C54"/>
    <w:rsid w:val="00E472E7"/>
    <w:rsid w:val="00E4750A"/>
    <w:rsid w:val="00E47B83"/>
    <w:rsid w:val="00E55D05"/>
    <w:rsid w:val="00E56399"/>
    <w:rsid w:val="00E56A2A"/>
    <w:rsid w:val="00E56F74"/>
    <w:rsid w:val="00E61E50"/>
    <w:rsid w:val="00E6217F"/>
    <w:rsid w:val="00E62755"/>
    <w:rsid w:val="00E632E9"/>
    <w:rsid w:val="00E6340D"/>
    <w:rsid w:val="00E64C1E"/>
    <w:rsid w:val="00E662FA"/>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82C"/>
    <w:rsid w:val="00E81C7C"/>
    <w:rsid w:val="00E82B2C"/>
    <w:rsid w:val="00E82B57"/>
    <w:rsid w:val="00E83264"/>
    <w:rsid w:val="00E833AD"/>
    <w:rsid w:val="00E84743"/>
    <w:rsid w:val="00E85023"/>
    <w:rsid w:val="00E85B6A"/>
    <w:rsid w:val="00E86EBB"/>
    <w:rsid w:val="00E9067F"/>
    <w:rsid w:val="00E909FB"/>
    <w:rsid w:val="00E90D12"/>
    <w:rsid w:val="00E91004"/>
    <w:rsid w:val="00E91354"/>
    <w:rsid w:val="00E93500"/>
    <w:rsid w:val="00E94A1F"/>
    <w:rsid w:val="00E95452"/>
    <w:rsid w:val="00E95FD8"/>
    <w:rsid w:val="00E96CE7"/>
    <w:rsid w:val="00E97549"/>
    <w:rsid w:val="00E9779B"/>
    <w:rsid w:val="00EA1FBA"/>
    <w:rsid w:val="00EA23DB"/>
    <w:rsid w:val="00EA3084"/>
    <w:rsid w:val="00EA38B6"/>
    <w:rsid w:val="00EA5577"/>
    <w:rsid w:val="00EA5DD2"/>
    <w:rsid w:val="00EA67BD"/>
    <w:rsid w:val="00EA684F"/>
    <w:rsid w:val="00EA73D6"/>
    <w:rsid w:val="00EA7431"/>
    <w:rsid w:val="00EA7CC2"/>
    <w:rsid w:val="00EB0822"/>
    <w:rsid w:val="00EB1319"/>
    <w:rsid w:val="00EB13C0"/>
    <w:rsid w:val="00EB16D0"/>
    <w:rsid w:val="00EB3113"/>
    <w:rsid w:val="00EB33AB"/>
    <w:rsid w:val="00EB4205"/>
    <w:rsid w:val="00EB493E"/>
    <w:rsid w:val="00EB5D30"/>
    <w:rsid w:val="00EB5FE6"/>
    <w:rsid w:val="00EB758A"/>
    <w:rsid w:val="00EC0C55"/>
    <w:rsid w:val="00EC1C01"/>
    <w:rsid w:val="00EC1CEE"/>
    <w:rsid w:val="00EC1F98"/>
    <w:rsid w:val="00EC3826"/>
    <w:rsid w:val="00EC460D"/>
    <w:rsid w:val="00EC4B9D"/>
    <w:rsid w:val="00EC5657"/>
    <w:rsid w:val="00EC5E41"/>
    <w:rsid w:val="00EC61CB"/>
    <w:rsid w:val="00EC64F7"/>
    <w:rsid w:val="00ED07B7"/>
    <w:rsid w:val="00ED0A43"/>
    <w:rsid w:val="00ED1D61"/>
    <w:rsid w:val="00ED2AE5"/>
    <w:rsid w:val="00ED31FC"/>
    <w:rsid w:val="00ED320F"/>
    <w:rsid w:val="00ED4355"/>
    <w:rsid w:val="00ED4CB7"/>
    <w:rsid w:val="00ED51BD"/>
    <w:rsid w:val="00ED5289"/>
    <w:rsid w:val="00ED7570"/>
    <w:rsid w:val="00ED783A"/>
    <w:rsid w:val="00EE2206"/>
    <w:rsid w:val="00EE2540"/>
    <w:rsid w:val="00EE26D7"/>
    <w:rsid w:val="00EE2B88"/>
    <w:rsid w:val="00EE4E63"/>
    <w:rsid w:val="00EE7121"/>
    <w:rsid w:val="00EF0F68"/>
    <w:rsid w:val="00EF384F"/>
    <w:rsid w:val="00EF3D46"/>
    <w:rsid w:val="00EF3E6D"/>
    <w:rsid w:val="00EF5929"/>
    <w:rsid w:val="00EF631A"/>
    <w:rsid w:val="00EF650C"/>
    <w:rsid w:val="00EF77F5"/>
    <w:rsid w:val="00F00191"/>
    <w:rsid w:val="00F00AF9"/>
    <w:rsid w:val="00F022C2"/>
    <w:rsid w:val="00F03064"/>
    <w:rsid w:val="00F0361E"/>
    <w:rsid w:val="00F04202"/>
    <w:rsid w:val="00F043B1"/>
    <w:rsid w:val="00F065A9"/>
    <w:rsid w:val="00F06D9C"/>
    <w:rsid w:val="00F0757A"/>
    <w:rsid w:val="00F1030A"/>
    <w:rsid w:val="00F10B0B"/>
    <w:rsid w:val="00F119B9"/>
    <w:rsid w:val="00F1251E"/>
    <w:rsid w:val="00F12B62"/>
    <w:rsid w:val="00F14468"/>
    <w:rsid w:val="00F15564"/>
    <w:rsid w:val="00F157BD"/>
    <w:rsid w:val="00F16E12"/>
    <w:rsid w:val="00F16F43"/>
    <w:rsid w:val="00F17AC4"/>
    <w:rsid w:val="00F17DBB"/>
    <w:rsid w:val="00F17DF9"/>
    <w:rsid w:val="00F21DCE"/>
    <w:rsid w:val="00F21E4C"/>
    <w:rsid w:val="00F23219"/>
    <w:rsid w:val="00F23FD8"/>
    <w:rsid w:val="00F24CEB"/>
    <w:rsid w:val="00F335E7"/>
    <w:rsid w:val="00F33905"/>
    <w:rsid w:val="00F347D4"/>
    <w:rsid w:val="00F362D1"/>
    <w:rsid w:val="00F36AC7"/>
    <w:rsid w:val="00F401CA"/>
    <w:rsid w:val="00F404D3"/>
    <w:rsid w:val="00F443AF"/>
    <w:rsid w:val="00F44AE0"/>
    <w:rsid w:val="00F44B58"/>
    <w:rsid w:val="00F463DB"/>
    <w:rsid w:val="00F466B1"/>
    <w:rsid w:val="00F5021D"/>
    <w:rsid w:val="00F50DC0"/>
    <w:rsid w:val="00F514FE"/>
    <w:rsid w:val="00F515F2"/>
    <w:rsid w:val="00F536A0"/>
    <w:rsid w:val="00F53A9A"/>
    <w:rsid w:val="00F548C0"/>
    <w:rsid w:val="00F54C72"/>
    <w:rsid w:val="00F550AF"/>
    <w:rsid w:val="00F5553E"/>
    <w:rsid w:val="00F55BD5"/>
    <w:rsid w:val="00F56C61"/>
    <w:rsid w:val="00F600AD"/>
    <w:rsid w:val="00F60356"/>
    <w:rsid w:val="00F60DB8"/>
    <w:rsid w:val="00F61E6B"/>
    <w:rsid w:val="00F63229"/>
    <w:rsid w:val="00F641C9"/>
    <w:rsid w:val="00F64785"/>
    <w:rsid w:val="00F64A02"/>
    <w:rsid w:val="00F65115"/>
    <w:rsid w:val="00F65B3F"/>
    <w:rsid w:val="00F661B5"/>
    <w:rsid w:val="00F664D0"/>
    <w:rsid w:val="00F67168"/>
    <w:rsid w:val="00F7128B"/>
    <w:rsid w:val="00F715EF"/>
    <w:rsid w:val="00F731C3"/>
    <w:rsid w:val="00F743FF"/>
    <w:rsid w:val="00F75204"/>
    <w:rsid w:val="00F75B44"/>
    <w:rsid w:val="00F75D9D"/>
    <w:rsid w:val="00F76D2E"/>
    <w:rsid w:val="00F815E7"/>
    <w:rsid w:val="00F841B2"/>
    <w:rsid w:val="00F843E9"/>
    <w:rsid w:val="00F84E6B"/>
    <w:rsid w:val="00F85B93"/>
    <w:rsid w:val="00F861FA"/>
    <w:rsid w:val="00F900BF"/>
    <w:rsid w:val="00F916D2"/>
    <w:rsid w:val="00F91AE0"/>
    <w:rsid w:val="00F91FCA"/>
    <w:rsid w:val="00F921F3"/>
    <w:rsid w:val="00F92207"/>
    <w:rsid w:val="00F9235D"/>
    <w:rsid w:val="00F95FB7"/>
    <w:rsid w:val="00F961EB"/>
    <w:rsid w:val="00F97135"/>
    <w:rsid w:val="00F973EA"/>
    <w:rsid w:val="00FA009D"/>
    <w:rsid w:val="00FA201A"/>
    <w:rsid w:val="00FA2833"/>
    <w:rsid w:val="00FA2A42"/>
    <w:rsid w:val="00FA309A"/>
    <w:rsid w:val="00FA33DA"/>
    <w:rsid w:val="00FA4253"/>
    <w:rsid w:val="00FA4395"/>
    <w:rsid w:val="00FA4518"/>
    <w:rsid w:val="00FA717A"/>
    <w:rsid w:val="00FA7DD0"/>
    <w:rsid w:val="00FB151D"/>
    <w:rsid w:val="00FB17EF"/>
    <w:rsid w:val="00FB1A28"/>
    <w:rsid w:val="00FB33A2"/>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D0835"/>
    <w:rsid w:val="00FD1546"/>
    <w:rsid w:val="00FD16C1"/>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6E8"/>
    <w:rsid w:val="00FE6B20"/>
    <w:rsid w:val="00FE759C"/>
    <w:rsid w:val="00FF0ACA"/>
    <w:rsid w:val="00FF1C1B"/>
    <w:rsid w:val="00FF3999"/>
    <w:rsid w:val="00FF639E"/>
    <w:rsid w:val="00FF63DF"/>
    <w:rsid w:val="00FF6633"/>
    <w:rsid w:val="00FF6C92"/>
    <w:rsid w:val="56C7187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7C1681"/>
  <w15:docId w15:val="{72BE014A-0769-47B5-A2BB-AAD3A011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rPr>
      <w:rFonts w:ascii="Courier New" w:hAnsi="Courier New"/>
      <w:sz w:val="20"/>
    </w:rPr>
  </w:style>
  <w:style w:type="paragraph" w:styleId="af3">
    <w:name w:val="endnote text"/>
    <w:basedOn w:val="a3"/>
    <w:link w:val="af4"/>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uiPriority w:val="99"/>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autoRedefine/>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uiPriority w:val="99"/>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locked/>
    <w:rPr>
      <w:sz w:val="24"/>
    </w:rPr>
  </w:style>
  <w:style w:type="paragraph" w:customStyle="1" w:styleId="a2">
    <w:name w:val="Текст ТД"/>
    <w:basedOn w:val="a3"/>
    <w:link w:val="affff1"/>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pPr>
      <w:widowControl w:val="0"/>
      <w:suppressLineNumbers/>
      <w:suppressAutoHyphens/>
      <w:autoSpaceDE w:val="0"/>
    </w:pPr>
    <w:rPr>
      <w:lang w:eastAsia="ar-SA"/>
    </w:rPr>
  </w:style>
  <w:style w:type="paragraph" w:customStyle="1" w:styleId="affff3">
    <w:name w:val="Заголовок таблицы"/>
    <w:basedOn w:val="affff2"/>
    <w:pPr>
      <w:jc w:val="center"/>
    </w:pPr>
    <w:rPr>
      <w:b/>
      <w:bCs/>
    </w:rPr>
  </w:style>
  <w:style w:type="paragraph" w:customStyle="1" w:styleId="affff4">
    <w:name w:val="Заголовок договора"/>
    <w:basedOn w:val="aff0"/>
    <w:next w:val="affff5"/>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rPr>
      <w:rFonts w:ascii="Times New Roman" w:hAnsi="Times New Roman" w:cs="Times New Roman"/>
    </w:rPr>
  </w:style>
  <w:style w:type="character" w:customStyle="1" w:styleId="Absatz-Standardschriftart">
    <w:name w:val="Absatz-Standardschriftart"/>
  </w:style>
  <w:style w:type="character" w:customStyle="1" w:styleId="af4">
    <w:name w:val="Текст концевой сноски Знак"/>
    <w:basedOn w:val="a4"/>
    <w:link w:val="af3"/>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pPr>
      <w:spacing w:before="113" w:after="57"/>
      <w:ind w:firstLine="709"/>
      <w:jc w:val="both"/>
    </w:pPr>
    <w:rPr>
      <w:szCs w:val="24"/>
    </w:rPr>
  </w:style>
  <w:style w:type="paragraph" w:customStyle="1" w:styleId="--">
    <w:name w:val="список-хороший-маркированный"/>
    <w:basedOn w:val="a3"/>
    <w:pPr>
      <w:ind w:firstLine="709"/>
      <w:jc w:val="both"/>
    </w:pPr>
    <w:rPr>
      <w:szCs w:val="24"/>
    </w:rPr>
  </w:style>
  <w:style w:type="character" w:customStyle="1" w:styleId="red">
    <w:name w:val="red"/>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style>
  <w:style w:type="character" w:customStyle="1" w:styleId="19">
    <w:name w:val="Неразрешенное упоминание1"/>
    <w:basedOn w:val="a4"/>
    <w:uiPriority w:val="99"/>
    <w:semiHidden/>
    <w:unhideWhenUsed/>
    <w:qFormat/>
    <w:rPr>
      <w:color w:val="605E5C"/>
      <w:shd w:val="clear" w:color="auto" w:fill="E1DFDD"/>
    </w:rPr>
  </w:style>
  <w:style w:type="character" w:customStyle="1" w:styleId="2f2">
    <w:name w:val="Неразрешенное упоминание2"/>
    <w:basedOn w:val="a4"/>
    <w:uiPriority w:val="99"/>
    <w:semiHidden/>
    <w:unhideWhenUsed/>
    <w:qFormat/>
    <w:rPr>
      <w:color w:val="605E5C"/>
      <w:shd w:val="clear" w:color="auto" w:fill="E1DFDD"/>
    </w:rPr>
  </w:style>
  <w:style w:type="table" w:customStyle="1" w:styleId="92">
    <w:name w:val="Сетка таблицы9"/>
    <w:basedOn w:val="a5"/>
    <w:next w:val="aff9"/>
    <w:uiPriority w:val="39"/>
    <w:rsid w:val="00445FDD"/>
    <w:rPr>
      <w:rFonts w:ascii="Calibri" w:eastAsia="Calibri"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5"/>
    <w:next w:val="aff9"/>
    <w:uiPriority w:val="39"/>
    <w:rsid w:val="0060593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90427">
      <w:bodyDiv w:val="1"/>
      <w:marLeft w:val="0"/>
      <w:marRight w:val="0"/>
      <w:marTop w:val="0"/>
      <w:marBottom w:val="0"/>
      <w:divBdr>
        <w:top w:val="none" w:sz="0" w:space="0" w:color="auto"/>
        <w:left w:val="none" w:sz="0" w:space="0" w:color="auto"/>
        <w:bottom w:val="none" w:sz="0" w:space="0" w:color="auto"/>
        <w:right w:val="none" w:sz="0" w:space="0" w:color="auto"/>
      </w:divBdr>
    </w:div>
    <w:div w:id="1489444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108000/289" TargetMode="External"/><Relationship Id="rId18" Type="http://schemas.openxmlformats.org/officeDocument/2006/relationships/hyperlink" Target="https://internet.garant.ru/document/redirect/12188083/5" TargetMode="External"/><Relationship Id="rId26" Type="http://schemas.openxmlformats.org/officeDocument/2006/relationships/hyperlink" Target="https://internet.garant.ru/document/redirect/12125267/3012" TargetMode="External"/><Relationship Id="rId39" Type="http://schemas.openxmlformats.org/officeDocument/2006/relationships/theme" Target="theme/theme1.xml"/><Relationship Id="rId21" Type="http://schemas.openxmlformats.org/officeDocument/2006/relationships/hyperlink" Target="file:///\\10.6.29.230\exchange\&#1055;&#1054;&#1051;&#1054;&#1046;&#1045;&#1053;&#1048;&#1045;%20&#1054;%20&#1047;&#1040;&#1050;&#1059;&#1055;&#1050;&#1045;%202019\&#1055;&#1086;&#1083;&#1086;&#1078;&#1077;&#1085;&#1080;&#1077;%20&#1086;%20&#1079;&#1072;&#1082;&#1091;&#1087;&#1082;&#1077;%20(&#1091;&#1090;&#1074;&#1077;&#1088;&#1078;&#1076;&#1077;&#1085;&#1085;&#1086;&#1077;%20&#1058;&#1080;&#1087;&#1086;&#1074;&#1086;&#1077;).docx" TargetMode="External"/><Relationship Id="rId34"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yperlink" Target="https://internet.garant.ru/document/redirect/12125267/3012" TargetMode="External"/><Relationship Id="rId17" Type="http://schemas.openxmlformats.org/officeDocument/2006/relationships/hyperlink" Target="https://internet.garant.ru/document/redirect/12125267/1928" TargetMode="External"/><Relationship Id="rId25" Type="http://schemas.openxmlformats.org/officeDocument/2006/relationships/footer" Target="footer1.xml"/><Relationship Id="rId33" Type="http://schemas.openxmlformats.org/officeDocument/2006/relationships/hyperlink" Target="https://internet.garant.ru/document/redirect/77676501/801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ernet.garant.ru/document/redirect/10108000/2911" TargetMode="External"/><Relationship Id="rId20" Type="http://schemas.openxmlformats.org/officeDocument/2006/relationships/hyperlink" Target="https://internet.garant.ru/document/redirect/190157/15" TargetMode="External"/><Relationship Id="rId29" Type="http://schemas.openxmlformats.org/officeDocument/2006/relationships/hyperlink" Target="https://internet.garant.ru/document/redirect/10108000/2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12188083/36" TargetMode="External"/><Relationship Id="rId24" Type="http://schemas.openxmlformats.org/officeDocument/2006/relationships/hyperlink" Target="http://www.zakupki.gov.ru" TargetMode="External"/><Relationship Id="rId32" Type="http://schemas.openxmlformats.org/officeDocument/2006/relationships/hyperlink" Target="https://internet.garant.ru/document/redirect/12188083/5"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internet.garant.ru/document/redirect/10108000/291" TargetMode="External"/><Relationship Id="rId23" Type="http://schemas.openxmlformats.org/officeDocument/2006/relationships/hyperlink" Target="http://mobileonline.garant.ru/document/redirect/10164072/3" TargetMode="External"/><Relationship Id="rId28" Type="http://schemas.openxmlformats.org/officeDocument/2006/relationships/hyperlink" Target="https://internet.garant.ru/document/redirect/10108000/290" TargetMode="External"/><Relationship Id="rId36" Type="http://schemas.openxmlformats.org/officeDocument/2006/relationships/header" Target="header1.xml"/><Relationship Id="rId10" Type="http://schemas.openxmlformats.org/officeDocument/2006/relationships/hyperlink" Target="https://etp-region.ru" TargetMode="External"/><Relationship Id="rId19" Type="http://schemas.openxmlformats.org/officeDocument/2006/relationships/hyperlink" Target="https://internet.garant.ru/document/redirect/77676501/8010" TargetMode="External"/><Relationship Id="rId31" Type="http://schemas.openxmlformats.org/officeDocument/2006/relationships/hyperlink" Target="https://internet.garant.ru/document/redirect/12125267/1928" TargetMode="External"/><Relationship Id="rId4" Type="http://schemas.openxmlformats.org/officeDocument/2006/relationships/styles" Target="styles.xml"/><Relationship Id="rId9" Type="http://schemas.openxmlformats.org/officeDocument/2006/relationships/hyperlink" Target="mailto:cpmi-74@yandex.ru" TargetMode="External"/><Relationship Id="rId14" Type="http://schemas.openxmlformats.org/officeDocument/2006/relationships/hyperlink" Target="https://internet.garant.ru/document/redirect/10108000/290" TargetMode="External"/><Relationship Id="rId22" Type="http://schemas.openxmlformats.org/officeDocument/2006/relationships/hyperlink" Target="file:///C:\Users\User25_2\Downloads\&#1055;&#1086;&#1083;&#1086;&#1078;&#1077;&#1085;&#1080;&#1077;%20&#1052;&#1040;&#1059;%20&#1062;&#1055;&#1052;&#1048;%20&#1043;&#1054;&#1056;&#1054;&#1044;&#1040;%20&#1063;&#1045;&#1051;&#1071;&#1041;&#1048;&#1053;&#1057;&#1050;&#1040;%2028.04.2024.rtf" TargetMode="External"/><Relationship Id="rId27" Type="http://schemas.openxmlformats.org/officeDocument/2006/relationships/hyperlink" Target="https://internet.garant.ru/document/redirect/10108000/289" TargetMode="External"/><Relationship Id="rId30" Type="http://schemas.openxmlformats.org/officeDocument/2006/relationships/hyperlink" Target="https://internet.garant.ru/document/redirect/10108000/2911" TargetMode="External"/><Relationship Id="rId35" Type="http://schemas.openxmlformats.org/officeDocument/2006/relationships/hyperlink" Target="http://mobileonline.garant.ru/document/redirect/12184522/54"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0BA01-4247-46B6-ADEF-547E25FC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8661</Words>
  <Characters>49371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DOC-MARKER-y2l8YMf2se3Rc_6DHjREtQ</dc:description>
  <cp:lastModifiedBy>User1213</cp:lastModifiedBy>
  <cp:revision>13</cp:revision>
  <cp:lastPrinted>2024-05-23T04:24:00Z</cp:lastPrinted>
  <dcterms:created xsi:type="dcterms:W3CDTF">2026-06-23T07:47:00Z</dcterms:created>
  <dcterms:modified xsi:type="dcterms:W3CDTF">2026-07-16T08:21:00Z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1049-12.2.0.16909</vt:lpwstr>
  </property>
  <property fmtid="{D5CDD505-2E9C-101B-9397-08002B2CF9AE}" pid="4" name="ICV">
    <vt:lpwstr>999B4DBCF56844ACA643A7B58B089D0B_12</vt:lpwstr>
  </property>
</Properties>
</file>