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CE17" w14:textId="77777777" w:rsidR="00C51644" w:rsidRPr="00442157" w:rsidRDefault="00234297">
      <w:pPr>
        <w:spacing w:line="240" w:lineRule="atLeast"/>
        <w:jc w:val="center"/>
        <w:rPr>
          <w:b/>
          <w:lang w:eastAsia="en-US"/>
        </w:rPr>
      </w:pPr>
      <w:r w:rsidRPr="00442157">
        <w:rPr>
          <w:b/>
          <w:lang w:eastAsia="en-US"/>
        </w:rPr>
        <w:t>РАЗ</w:t>
      </w:r>
      <w:r>
        <w:rPr>
          <w:b/>
          <w:lang w:eastAsia="en-US"/>
        </w:rPr>
        <w:t xml:space="preserve">ДЕЛ </w:t>
      </w:r>
      <w:r>
        <w:rPr>
          <w:b/>
          <w:lang w:val="en-US" w:eastAsia="en-US"/>
        </w:rPr>
        <w:t>II</w:t>
      </w:r>
      <w:r w:rsidRPr="00442157">
        <w:rPr>
          <w:b/>
          <w:lang w:eastAsia="en-US"/>
        </w:rPr>
        <w:t xml:space="preserve"> </w:t>
      </w:r>
    </w:p>
    <w:p w14:paraId="046643B1" w14:textId="77777777" w:rsidR="00234297" w:rsidRPr="00442157" w:rsidRDefault="00234297">
      <w:pPr>
        <w:spacing w:line="240" w:lineRule="atLeast"/>
        <w:jc w:val="center"/>
        <w:rPr>
          <w:b/>
          <w:lang w:eastAsia="en-US"/>
        </w:rPr>
      </w:pPr>
    </w:p>
    <w:p w14:paraId="623F902D" w14:textId="77777777" w:rsidR="00C51644" w:rsidRDefault="00ED0B47">
      <w:pPr>
        <w:spacing w:line="240" w:lineRule="atLeast"/>
        <w:jc w:val="center"/>
      </w:pPr>
      <w:r>
        <w:rPr>
          <w:b/>
          <w:lang w:eastAsia="en-US"/>
        </w:rPr>
        <w:t>ТЕХНИЧЕСКОЕ ЗАДАНИЕ</w:t>
      </w:r>
    </w:p>
    <w:p w14:paraId="3B8AF500" w14:textId="77777777" w:rsidR="00C51644" w:rsidRDefault="00ED0B47">
      <w:pPr>
        <w:rPr>
          <w:b/>
        </w:rPr>
      </w:pPr>
      <w:r>
        <w:t>1. Объект закупки: П</w:t>
      </w:r>
      <w:r>
        <w:rPr>
          <w:b/>
        </w:rPr>
        <w:t>оставка пленки и рукава полиэтиленовых</w:t>
      </w:r>
    </w:p>
    <w:p w14:paraId="5CE5D4FE" w14:textId="77777777" w:rsidR="00C51644" w:rsidRDefault="00ED0B47">
      <w:r>
        <w:t>2. Технические характеристики товара.</w:t>
      </w:r>
    </w:p>
    <w:p w14:paraId="782905DD" w14:textId="77777777" w:rsidR="00C51644" w:rsidRDefault="00ED0B47">
      <w:pPr>
        <w:spacing w:before="280" w:after="0"/>
        <w:jc w:val="right"/>
        <w:rPr>
          <w:color w:val="000000"/>
        </w:rPr>
      </w:pPr>
      <w:r>
        <w:t>Таблица 1</w:t>
      </w:r>
    </w:p>
    <w:p w14:paraId="58D2D736" w14:textId="77777777" w:rsidR="00C51644" w:rsidRDefault="00C51644">
      <w:pPr>
        <w:spacing w:after="0"/>
        <w:ind w:left="6" w:firstLine="471"/>
        <w:jc w:val="left"/>
        <w:rPr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81"/>
        <w:gridCol w:w="4677"/>
        <w:gridCol w:w="851"/>
        <w:gridCol w:w="992"/>
        <w:gridCol w:w="1134"/>
      </w:tblGrid>
      <w:tr w:rsidR="00C51644" w14:paraId="79E34ABA" w14:textId="77777777">
        <w:trPr>
          <w:trHeight w:val="973"/>
        </w:trPr>
        <w:tc>
          <w:tcPr>
            <w:tcW w:w="513" w:type="dxa"/>
          </w:tcPr>
          <w:p w14:paraId="2B970A0F" w14:textId="77777777" w:rsidR="00C51644" w:rsidRDefault="00ED0B47">
            <w:pPr>
              <w:spacing w:after="0"/>
            </w:pPr>
            <w:r>
              <w:t>№ п/п</w:t>
            </w:r>
          </w:p>
        </w:tc>
        <w:tc>
          <w:tcPr>
            <w:tcW w:w="2181" w:type="dxa"/>
            <w:noWrap/>
          </w:tcPr>
          <w:p w14:paraId="5C69BA50" w14:textId="77777777" w:rsidR="00C51644" w:rsidRDefault="00ED0B47">
            <w:pPr>
              <w:widowControl w:val="0"/>
              <w:spacing w:after="0"/>
            </w:pPr>
            <w:r>
              <w:t>Наименование товара</w:t>
            </w:r>
          </w:p>
        </w:tc>
        <w:tc>
          <w:tcPr>
            <w:tcW w:w="4677" w:type="dxa"/>
          </w:tcPr>
          <w:p w14:paraId="5F1D793C" w14:textId="77777777" w:rsidR="00C51644" w:rsidRDefault="00ED0B47">
            <w:pPr>
              <w:spacing w:after="0"/>
            </w:pPr>
            <w:r>
              <w:t>Характеристики товара</w:t>
            </w:r>
          </w:p>
        </w:tc>
        <w:tc>
          <w:tcPr>
            <w:tcW w:w="851" w:type="dxa"/>
            <w:noWrap/>
          </w:tcPr>
          <w:p w14:paraId="08C0DB67" w14:textId="77777777" w:rsidR="00C51644" w:rsidRDefault="00ED0B47">
            <w:pPr>
              <w:spacing w:after="0"/>
            </w:pPr>
            <w:r>
              <w:t>единица измерения</w:t>
            </w:r>
          </w:p>
        </w:tc>
        <w:tc>
          <w:tcPr>
            <w:tcW w:w="992" w:type="dxa"/>
          </w:tcPr>
          <w:p w14:paraId="69ADA168" w14:textId="77777777" w:rsidR="00C51644" w:rsidRDefault="00ED0B47">
            <w:pPr>
              <w:spacing w:after="0"/>
            </w:pPr>
            <w:r>
              <w:t>Кол-во</w:t>
            </w:r>
          </w:p>
        </w:tc>
        <w:tc>
          <w:tcPr>
            <w:tcW w:w="1134" w:type="dxa"/>
          </w:tcPr>
          <w:p w14:paraId="45160C51" w14:textId="77777777" w:rsidR="00C51644" w:rsidRDefault="00ED0B47">
            <w:pPr>
              <w:spacing w:after="0"/>
            </w:pPr>
            <w:r>
              <w:t>Начальная (максимальная) цена за единицу, руб.</w:t>
            </w:r>
          </w:p>
        </w:tc>
      </w:tr>
      <w:tr w:rsidR="00C51644" w14:paraId="75AC5AFB" w14:textId="77777777">
        <w:trPr>
          <w:trHeight w:val="394"/>
        </w:trPr>
        <w:tc>
          <w:tcPr>
            <w:tcW w:w="513" w:type="dxa"/>
          </w:tcPr>
          <w:p w14:paraId="1FB6B077" w14:textId="77777777" w:rsidR="00C51644" w:rsidRDefault="00ED0B47">
            <w:pPr>
              <w:spacing w:after="0"/>
            </w:pPr>
            <w: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C987A" w14:textId="77777777" w:rsidR="00C51644" w:rsidRDefault="00ED0B47">
            <w:pPr>
              <w:pStyle w:val="a3"/>
              <w:jc w:val="center"/>
            </w:pPr>
            <w:proofErr w:type="spellStart"/>
            <w:r>
              <w:t>Полурукав</w:t>
            </w:r>
            <w:proofErr w:type="spellEnd"/>
            <w:r>
              <w:t xml:space="preserve"> ПВД</w:t>
            </w:r>
          </w:p>
          <w:p w14:paraId="18925298" w14:textId="77777777" w:rsidR="00C51644" w:rsidRDefault="00ED0B47">
            <w:pPr>
              <w:pStyle w:val="a3"/>
              <w:jc w:val="center"/>
            </w:pPr>
            <w:r>
              <w:t xml:space="preserve">Пленка </w:t>
            </w:r>
            <w:proofErr w:type="gramStart"/>
            <w:r>
              <w:t>полиэтиленовая  белая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7CED" w14:textId="30EDB783" w:rsidR="00C51644" w:rsidRDefault="00ED0B47" w:rsidP="00442157">
            <w:pPr>
              <w:pStyle w:val="a3"/>
              <w:spacing w:before="0" w:beforeAutospacing="0" w:after="0"/>
            </w:pPr>
            <w:r>
              <w:t>Марка: СТ</w:t>
            </w:r>
            <w:r w:rsidR="00442157">
              <w:t xml:space="preserve">                                                   </w:t>
            </w:r>
            <w:r>
              <w:t>Сорт: высший</w:t>
            </w:r>
            <w:r w:rsidR="00442157">
              <w:t xml:space="preserve">                                          </w:t>
            </w:r>
            <w:r>
              <w:t>Материал: полиэтилен высокого давления</w:t>
            </w:r>
            <w:r w:rsidR="00442157">
              <w:t xml:space="preserve">           </w:t>
            </w:r>
            <w:r>
              <w:t>Пленка с УФ стабилизатором</w:t>
            </w:r>
            <w:r w:rsidR="00442157">
              <w:t xml:space="preserve">                     </w:t>
            </w:r>
            <w:r>
              <w:t>Цвет: белый</w:t>
            </w:r>
            <w:r w:rsidR="00442157">
              <w:t xml:space="preserve">                                              </w:t>
            </w:r>
            <w:r>
              <w:t>Толщина не менее 0,100 мм</w:t>
            </w:r>
            <w:r w:rsidR="00442157">
              <w:t xml:space="preserve">                      </w:t>
            </w:r>
            <w:r>
              <w:t xml:space="preserve">Фасовка: рулон в виде </w:t>
            </w:r>
            <w:proofErr w:type="spellStart"/>
            <w:r>
              <w:t>полурукава</w:t>
            </w:r>
            <w:proofErr w:type="spellEnd"/>
            <w:r w:rsidR="00442157">
              <w:t xml:space="preserve">            </w:t>
            </w:r>
            <w:r>
              <w:t>Ширина полотна в развороте: 3600 мм</w:t>
            </w:r>
            <w:r w:rsidR="00442157">
              <w:t xml:space="preserve">                          </w:t>
            </w:r>
            <w:r>
              <w:t>Длина отрезка пленки в рулоне 111 м</w:t>
            </w:r>
            <w:r w:rsidR="00442157">
              <w:t xml:space="preserve"> </w:t>
            </w:r>
            <w:r>
              <w:t>Соответствие ГОСТ 10354-82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2A145170" w14:textId="77777777" w:rsidR="00C51644" w:rsidRDefault="00ED0B47">
            <w:pPr>
              <w:pStyle w:val="a3"/>
              <w:jc w:val="center"/>
            </w:pPr>
            <w:r>
              <w:t>кг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14:paraId="6884F826" w14:textId="77777777" w:rsidR="00C51644" w:rsidRDefault="00ED0B47">
            <w:pPr>
              <w:pStyle w:val="a3"/>
              <w:jc w:val="center"/>
            </w:pPr>
            <w:r>
              <w:t>30000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30A810" w14:textId="77777777" w:rsidR="00C51644" w:rsidRDefault="00ED0B47">
            <w:r>
              <w:t>362,17</w:t>
            </w:r>
          </w:p>
        </w:tc>
      </w:tr>
      <w:tr w:rsidR="00C51644" w14:paraId="7E49FEDC" w14:textId="77777777">
        <w:trPr>
          <w:trHeight w:val="394"/>
        </w:trPr>
        <w:tc>
          <w:tcPr>
            <w:tcW w:w="513" w:type="dxa"/>
          </w:tcPr>
          <w:p w14:paraId="702B41F9" w14:textId="77777777" w:rsidR="00C51644" w:rsidRDefault="00ED0B47">
            <w:pPr>
              <w:spacing w:after="0"/>
            </w:pPr>
            <w:r>
              <w:t>2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ED1C9" w14:textId="77777777" w:rsidR="00C51644" w:rsidRDefault="00ED0B47">
            <w:pPr>
              <w:pStyle w:val="a3"/>
              <w:spacing w:after="0"/>
              <w:jc w:val="center"/>
            </w:pPr>
            <w:proofErr w:type="spellStart"/>
            <w:r>
              <w:t>Полурукав</w:t>
            </w:r>
            <w:proofErr w:type="spellEnd"/>
            <w:r>
              <w:t xml:space="preserve"> ПВД</w:t>
            </w:r>
          </w:p>
          <w:p w14:paraId="7012EE3F" w14:textId="77777777" w:rsidR="00C51644" w:rsidRDefault="00ED0B47">
            <w:pPr>
              <w:pStyle w:val="a3"/>
              <w:jc w:val="center"/>
            </w:pPr>
            <w:r>
              <w:t>Пленка полиэтиленовая прозрачная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43" w14:textId="79AFF0D6" w:rsidR="00C51644" w:rsidRDefault="00ED0B47" w:rsidP="00442157">
            <w:pPr>
              <w:pStyle w:val="a3"/>
              <w:spacing w:before="0" w:beforeAutospacing="0" w:after="0"/>
            </w:pPr>
            <w:r>
              <w:t>Марка: СТ</w:t>
            </w:r>
            <w:r w:rsidR="00442157">
              <w:t xml:space="preserve">                                                      </w:t>
            </w:r>
            <w:r>
              <w:t>Сорт: высший</w:t>
            </w:r>
            <w:r w:rsidR="00442157">
              <w:t xml:space="preserve">                                           </w:t>
            </w:r>
            <w:r>
              <w:t>Материал: полиэтилен высокого давления</w:t>
            </w:r>
            <w:r w:rsidR="00442157">
              <w:t xml:space="preserve">   </w:t>
            </w:r>
            <w:r>
              <w:t>Пленка с УФ стабилизатором</w:t>
            </w:r>
            <w:r w:rsidR="00442157">
              <w:t xml:space="preserve">                </w:t>
            </w:r>
            <w:r>
              <w:t>Цвет: прозрачный</w:t>
            </w:r>
            <w:r w:rsidR="00442157">
              <w:t xml:space="preserve">                                  </w:t>
            </w:r>
            <w:r>
              <w:t>Толщина не менее 0,100 мм</w:t>
            </w:r>
            <w:r w:rsidR="00442157">
              <w:t xml:space="preserve">                    </w:t>
            </w:r>
            <w:r>
              <w:t xml:space="preserve">Фасовка: рулон в виде </w:t>
            </w:r>
            <w:proofErr w:type="spellStart"/>
            <w:r>
              <w:t>полурукава</w:t>
            </w:r>
            <w:proofErr w:type="spellEnd"/>
            <w:r w:rsidR="00442157">
              <w:t xml:space="preserve">             </w:t>
            </w:r>
            <w:r>
              <w:t>Ширина полотна в развороте: 3000 мм</w:t>
            </w:r>
            <w:r w:rsidR="00442157">
              <w:t xml:space="preserve">            </w:t>
            </w:r>
            <w:r>
              <w:t>Длина отрезка пленки в рулоне 100 м</w:t>
            </w:r>
            <w:r w:rsidR="00442157">
              <w:t xml:space="preserve">                 </w:t>
            </w:r>
            <w:r>
              <w:t>Соответствие ГОСТ 10354-82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8CC9" w14:textId="77777777" w:rsidR="00C51644" w:rsidRDefault="00ED0B47">
            <w:pPr>
              <w:pStyle w:val="a3"/>
              <w:jc w:val="center"/>
            </w:pPr>
            <w: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E5DD" w14:textId="77777777" w:rsidR="00C51644" w:rsidRDefault="00ED0B47">
            <w:pPr>
              <w:pStyle w:val="a3"/>
              <w:jc w:val="center"/>
            </w:pPr>
            <w: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03C" w14:textId="77777777" w:rsidR="00C51644" w:rsidRDefault="00ED0B47">
            <w:r>
              <w:t>328,33</w:t>
            </w:r>
          </w:p>
        </w:tc>
      </w:tr>
      <w:tr w:rsidR="00C51644" w14:paraId="44BA6110" w14:textId="77777777">
        <w:trPr>
          <w:trHeight w:val="2568"/>
        </w:trPr>
        <w:tc>
          <w:tcPr>
            <w:tcW w:w="513" w:type="dxa"/>
          </w:tcPr>
          <w:p w14:paraId="77C341DE" w14:textId="77777777" w:rsidR="00C51644" w:rsidRDefault="00ED0B47">
            <w:pPr>
              <w:spacing w:after="0"/>
            </w:pPr>
            <w:r>
              <w:t>3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2DCE8" w14:textId="77777777" w:rsidR="00C51644" w:rsidRDefault="00ED0B47">
            <w:pPr>
              <w:pStyle w:val="a3"/>
              <w:jc w:val="center"/>
            </w:pPr>
            <w:r>
              <w:t>Рукав ПВД полиэтиленовый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00F575BA" w14:textId="6366E459" w:rsidR="00C51644" w:rsidRDefault="00ED0B47" w:rsidP="00442157">
            <w:pPr>
              <w:pStyle w:val="a3"/>
              <w:spacing w:after="0"/>
            </w:pPr>
            <w:r>
              <w:t>Назначение: подача и распределение СО2</w:t>
            </w:r>
            <w:r w:rsidR="00442157">
              <w:t xml:space="preserve">       </w:t>
            </w:r>
            <w:r>
              <w:t xml:space="preserve">Материал: пленка со </w:t>
            </w:r>
            <w:proofErr w:type="spellStart"/>
            <w:r>
              <w:t>светостабилизатором</w:t>
            </w:r>
            <w:proofErr w:type="spellEnd"/>
            <w:r>
              <w:t xml:space="preserve"> Вид пленки: полиэтилен высокого давления</w:t>
            </w:r>
            <w:r w:rsidR="00442157">
              <w:t xml:space="preserve">                                                        </w:t>
            </w:r>
            <w:r>
              <w:t>Цвет: прозрачный</w:t>
            </w:r>
            <w:r w:rsidR="00442157">
              <w:t xml:space="preserve">                                    </w:t>
            </w:r>
            <w:r>
              <w:t>Толщина 80 мкм</w:t>
            </w:r>
            <w:r w:rsidR="00442157">
              <w:t xml:space="preserve">                                  </w:t>
            </w:r>
            <w:r>
              <w:t>Ширина 75 мм</w:t>
            </w:r>
            <w:r w:rsidR="00442157">
              <w:t xml:space="preserve">                                     </w:t>
            </w:r>
            <w:r>
              <w:t>Перфорация: нет</w:t>
            </w:r>
            <w:r w:rsidR="00442157">
              <w:t xml:space="preserve">                                 </w:t>
            </w:r>
            <w:r>
              <w:t>Длинна рукава в рулоне 1000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63B20429" w14:textId="77777777" w:rsidR="00C51644" w:rsidRDefault="00ED0B47">
            <w:pPr>
              <w:pStyle w:val="a3"/>
              <w:jc w:val="center"/>
            </w:pPr>
            <w:r>
              <w:t xml:space="preserve">Метр </w:t>
            </w:r>
            <w:proofErr w:type="gramStart"/>
            <w:r>
              <w:t>погон-</w:t>
            </w:r>
            <w:proofErr w:type="spellStart"/>
            <w: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14:paraId="3F567D73" w14:textId="77777777" w:rsidR="00C51644" w:rsidRDefault="00ED0B47">
            <w:pPr>
              <w:pStyle w:val="a3"/>
              <w:jc w:val="center"/>
            </w:pPr>
            <w: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80F0" w14:textId="77777777" w:rsidR="00C51644" w:rsidRDefault="00ED0B47">
            <w:r>
              <w:t>29,02</w:t>
            </w:r>
          </w:p>
        </w:tc>
      </w:tr>
    </w:tbl>
    <w:p w14:paraId="3D2A6F9D" w14:textId="77777777" w:rsidR="00C51644" w:rsidRDefault="00ED0B47">
      <w:pPr>
        <w:spacing w:after="0"/>
        <w:ind w:left="6" w:firstLine="471"/>
        <w:rPr>
          <w:b/>
          <w:bCs/>
        </w:rPr>
      </w:pPr>
      <w:r>
        <w:rPr>
          <w:b/>
          <w:bCs/>
        </w:rPr>
        <w:t xml:space="preserve">3. Место доставки: </w:t>
      </w:r>
      <w:r>
        <w:t>400022 г. Волгоград, ул. Куйбышева, 76.</w:t>
      </w:r>
    </w:p>
    <w:p w14:paraId="2008BAD8" w14:textId="77777777" w:rsidR="00C51644" w:rsidRDefault="00ED0B47">
      <w:pPr>
        <w:spacing w:after="0"/>
        <w:rPr>
          <w:spacing w:val="-6"/>
        </w:rPr>
      </w:pPr>
      <w:r>
        <w:rPr>
          <w:b/>
          <w:bCs/>
        </w:rPr>
        <w:t>4. Сроки поставки товара:</w:t>
      </w:r>
      <w:r>
        <w:t xml:space="preserve"> в течение 30 календарных дней с момента подписания договора, но не позднее 30.09.2026 г. Доставка товара осуществляется силами поставщика и за его счёт. Доставка товара осуществляется силами поставщика и за его счёт</w:t>
      </w:r>
      <w:r>
        <w:rPr>
          <w:spacing w:val="-6"/>
        </w:rPr>
        <w:t>.</w:t>
      </w:r>
    </w:p>
    <w:p w14:paraId="09F4BE06" w14:textId="77777777" w:rsidR="00C51644" w:rsidRDefault="00ED0B47">
      <w:pPr>
        <w:tabs>
          <w:tab w:val="left" w:pos="9072"/>
        </w:tabs>
        <w:spacing w:after="0"/>
        <w:ind w:left="6" w:firstLine="471"/>
      </w:pPr>
      <w:r>
        <w:rPr>
          <w:b/>
          <w:bCs/>
        </w:rPr>
        <w:t xml:space="preserve">5. Условия поставки товаров: </w:t>
      </w:r>
      <w:r>
        <w:rPr>
          <w:i/>
          <w:iCs/>
        </w:rPr>
        <w:t xml:space="preserve">поставка и разгрузка (в том числе спуск/подъем) товара производится за счет Поставщика, с использованием транспорта, гарантирующего сохранение качества товара. </w:t>
      </w:r>
      <w:r>
        <w:t>Поставщик должен уведомить Заказчика о точном времени и дате приемки-</w:t>
      </w:r>
      <w:r>
        <w:lastRenderedPageBreak/>
        <w:t>сдачи поставляемого товара телефонограммой или по факсимильной связи не менее чем за 1 (один) рабочий день до даты отгрузки товара.</w:t>
      </w:r>
    </w:p>
    <w:p w14:paraId="0D2A9F95" w14:textId="77777777" w:rsidR="00C51644" w:rsidRDefault="00ED0B47">
      <w:pPr>
        <w:spacing w:after="0"/>
        <w:ind w:left="6" w:firstLine="471"/>
      </w:pPr>
      <w:r>
        <w:t>Приемка товара осуществляется в рабочие дни:</w:t>
      </w:r>
    </w:p>
    <w:p w14:paraId="3738E1D5" w14:textId="77777777" w:rsidR="00C51644" w:rsidRDefault="00ED0B47">
      <w:pPr>
        <w:spacing w:after="0"/>
        <w:ind w:left="6" w:firstLine="471"/>
      </w:pPr>
      <w:r>
        <w:t>- с понедельника по пятницу с 08:00 до 17:00 (МСК).</w:t>
      </w:r>
    </w:p>
    <w:p w14:paraId="1C3C85E4" w14:textId="77777777" w:rsidR="00C51644" w:rsidRDefault="00ED0B47">
      <w:pPr>
        <w:spacing w:after="0"/>
        <w:ind w:left="6" w:firstLine="471"/>
      </w:pPr>
      <w:r>
        <w:t>- перерыв с 12:00 по 13:00 (МСК).</w:t>
      </w:r>
    </w:p>
    <w:p w14:paraId="58E949AD" w14:textId="77777777" w:rsidR="00C51644" w:rsidRDefault="00ED0B47">
      <w:pPr>
        <w:spacing w:before="100" w:beforeAutospacing="1" w:after="0"/>
        <w:ind w:left="6" w:firstLine="471"/>
      </w:pPr>
      <w:r>
        <w:t>Поставка и разгрузка товара производится за счет Поставщика на склад Заказчика, с использованием транспорта, гарантирующего сохранность качества товара.</w:t>
      </w:r>
    </w:p>
    <w:p w14:paraId="08BC677D" w14:textId="77777777" w:rsidR="00C51644" w:rsidRDefault="00ED0B47">
      <w:pPr>
        <w:spacing w:before="100" w:beforeAutospacing="1" w:after="0"/>
        <w:ind w:left="6" w:firstLine="471"/>
      </w:pPr>
      <w:r>
        <w:rPr>
          <w:b/>
          <w:bCs/>
        </w:rPr>
        <w:t xml:space="preserve">6. Общие требования к товарам: </w:t>
      </w:r>
      <w:r>
        <w:t>товар должен быть новым, не бывшем в употреблении.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 Год выпуска не ранее 2-го квартала 2026 года, качество поставляемого товара должно соответствовать требованиям государственных стандартов качества, предъявляемым к данному виду товаров. Товар должен быть зарегистрирован в установленном порядке и разрешен к применению на территории РФ. Поставляемый товар должен соответствовать функциональным характеристикам, установленным производителем для предлагаемого к поставке товара.</w:t>
      </w:r>
    </w:p>
    <w:p w14:paraId="3EDAE0A1" w14:textId="77777777" w:rsidR="00C51644" w:rsidRDefault="00ED0B47">
      <w:pPr>
        <w:spacing w:before="100" w:beforeAutospacing="1" w:after="0"/>
        <w:ind w:left="6" w:firstLine="471"/>
      </w:pPr>
      <w:r>
        <w:rPr>
          <w:b/>
          <w:bCs/>
        </w:rPr>
        <w:t>7. Требования к упаковке товара:</w:t>
      </w:r>
      <w:r>
        <w:rPr>
          <w:i/>
          <w:iCs/>
        </w:rPr>
        <w:t xml:space="preserve"> товар должен иметь целостную упаковку, отгружаться в упаковке, обеспечивающей его полную сохранность при перевозке всеми видами транспорта. Тара и упаковка включаются в стоимость товара и возврату не подлежит. Транспортная тара и упаковка маркируются в соответствии с требованиями действующих стандартов, утвержденными в отношении данного вида товара и правилами их продаж. Маркировка каждой единицы тары Товара должна быть нанесена хорошо читаемым шрифтом, на русском языке.</w:t>
      </w:r>
    </w:p>
    <w:p w14:paraId="6DE85F7F" w14:textId="77777777" w:rsidR="00C51644" w:rsidRDefault="00ED0B47">
      <w:pPr>
        <w:spacing w:before="100" w:beforeAutospacing="1" w:after="0"/>
        <w:ind w:left="6" w:firstLine="471"/>
      </w:pPr>
      <w:r>
        <w:rPr>
          <w:b/>
          <w:bCs/>
        </w:rPr>
        <w:t xml:space="preserve">8. Требования по передаче заказчику документов при поставке товаров: </w:t>
      </w:r>
      <w:r>
        <w:rPr>
          <w:i/>
          <w:iCs/>
        </w:rPr>
        <w:t>при поставке товара Поставщик предоставляет получателю документацию (или копии, заверенные надлежащим образом), подтверждающую страну происхождения товара и соответствие качества товара требованиям законодательства РФ:</w:t>
      </w:r>
    </w:p>
    <w:p w14:paraId="06A47145" w14:textId="77777777" w:rsidR="00C51644" w:rsidRDefault="00ED0B47">
      <w:pPr>
        <w:spacing w:after="0"/>
        <w:ind w:left="6" w:firstLine="471"/>
      </w:pPr>
      <w:r>
        <w:rPr>
          <w:i/>
          <w:iCs/>
        </w:rPr>
        <w:t>а) инструкции пользователя на русском языке;</w:t>
      </w:r>
    </w:p>
    <w:p w14:paraId="6D9A075B" w14:textId="77777777" w:rsidR="00C51644" w:rsidRDefault="00ED0B47">
      <w:pPr>
        <w:spacing w:after="0"/>
        <w:ind w:left="6" w:firstLine="471"/>
      </w:pPr>
      <w:r>
        <w:rPr>
          <w:i/>
          <w:iCs/>
        </w:rPr>
        <w:t xml:space="preserve">б) один экземпляр счета-фактуры, </w:t>
      </w:r>
    </w:p>
    <w:p w14:paraId="49191D1A" w14:textId="77777777" w:rsidR="00C51644" w:rsidRDefault="00ED0B47">
      <w:pPr>
        <w:spacing w:after="0"/>
        <w:ind w:left="6" w:firstLine="471"/>
        <w:rPr>
          <w:i/>
          <w:iCs/>
        </w:rPr>
      </w:pPr>
      <w:r>
        <w:rPr>
          <w:i/>
          <w:iCs/>
        </w:rPr>
        <w:t>в) УПД / товарную накладную в 2-х экз.</w:t>
      </w:r>
    </w:p>
    <w:p w14:paraId="637E4FC6" w14:textId="77777777" w:rsidR="00C51644" w:rsidRDefault="00ED0B47">
      <w:pPr>
        <w:spacing w:after="0"/>
        <w:ind w:left="6" w:firstLine="471"/>
      </w:pPr>
      <w:r>
        <w:rPr>
          <w:i/>
          <w:iCs/>
        </w:rPr>
        <w:t>г) счет на оплату</w:t>
      </w:r>
    </w:p>
    <w:p w14:paraId="7FC75D41" w14:textId="77777777" w:rsidR="00C51644" w:rsidRDefault="00ED0B47">
      <w:pPr>
        <w:spacing w:after="0"/>
        <w:ind w:left="6" w:firstLine="471"/>
      </w:pPr>
      <w:r>
        <w:t>Вместе с товаром также передаются: гарантийный сертификат завода-изготовителя; копия сертификата соответствия или декларацию о соответствии, копию регистрационного удостоверения при наличии соответствующего требования в законодательстве РФ;</w:t>
      </w:r>
    </w:p>
    <w:p w14:paraId="1E519042" w14:textId="77777777" w:rsidR="00C51644" w:rsidRDefault="00ED0B47">
      <w:pPr>
        <w:spacing w:after="0"/>
      </w:pPr>
      <w:r>
        <w:rPr>
          <w:b/>
          <w:bCs/>
        </w:rPr>
        <w:t>9.</w:t>
      </w:r>
      <w:r>
        <w:t xml:space="preserve"> Требования к безопасности товара: безопасность товара подтверждается сертификатами, иными документами, подтверждающими качество товара, оформленными в соответствии с законодательством Российской Федерации (копии паспорта завода-изготовителя, копии сертификатов соответствия, деклараций о соответствии и др.), обязательными для данного вида Товара.</w:t>
      </w:r>
    </w:p>
    <w:p w14:paraId="3A180161" w14:textId="77777777" w:rsidR="00C51644" w:rsidRDefault="00ED0B47">
      <w:pPr>
        <w:spacing w:after="0"/>
      </w:pPr>
      <w:r>
        <w:rPr>
          <w:b/>
          <w:bCs/>
        </w:rPr>
        <w:t>10.</w:t>
      </w:r>
      <w:r>
        <w:t xml:space="preserve"> В случае если товары произведены не в Российской Федерации, перед поставкой товары должны пройти все таможенные и иные процедуры, предусмотренные действующим законодательством Российской Федерации.</w:t>
      </w:r>
    </w:p>
    <w:p w14:paraId="45F9B211" w14:textId="77777777" w:rsidR="00C51644" w:rsidRDefault="00ED0B47">
      <w:pPr>
        <w:spacing w:after="0"/>
      </w:pPr>
      <w:r>
        <w:rPr>
          <w:b/>
          <w:bCs/>
        </w:rPr>
        <w:t>11.</w:t>
      </w:r>
      <w:r>
        <w:t xml:space="preserve"> Условия поставки товара: поставка и разгрузка товара производится за счет Поставщика на склад Заказчика, с использованием транспорта, гарантирующего сохранность качества товара.</w:t>
      </w:r>
    </w:p>
    <w:p w14:paraId="17310920" w14:textId="77777777" w:rsidR="00C51644" w:rsidRDefault="00C51644">
      <w:pPr>
        <w:ind w:firstLineChars="300" w:firstLine="720"/>
      </w:pPr>
    </w:p>
    <w:sectPr w:rsidR="00C51644" w:rsidSect="00442157">
      <w:pgSz w:w="11906" w:h="16838"/>
      <w:pgMar w:top="709" w:right="986" w:bottom="1440" w:left="8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4995A" w14:textId="77777777" w:rsidR="00C614A1" w:rsidRDefault="00C614A1">
      <w:pPr>
        <w:spacing w:after="0"/>
      </w:pPr>
      <w:r>
        <w:separator/>
      </w:r>
    </w:p>
  </w:endnote>
  <w:endnote w:type="continuationSeparator" w:id="0">
    <w:p w14:paraId="70B3487A" w14:textId="77777777" w:rsidR="00C614A1" w:rsidRDefault="00C614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78AE" w14:textId="77777777" w:rsidR="00C614A1" w:rsidRDefault="00C614A1">
      <w:pPr>
        <w:spacing w:after="0"/>
      </w:pPr>
      <w:r>
        <w:separator/>
      </w:r>
    </w:p>
  </w:footnote>
  <w:footnote w:type="continuationSeparator" w:id="0">
    <w:p w14:paraId="03B87EFC" w14:textId="77777777" w:rsidR="00C614A1" w:rsidRDefault="00C614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D47FD6"/>
    <w:rsid w:val="00234297"/>
    <w:rsid w:val="00442157"/>
    <w:rsid w:val="00C51644"/>
    <w:rsid w:val="00C614A1"/>
    <w:rsid w:val="00C821C0"/>
    <w:rsid w:val="00ED0B47"/>
    <w:rsid w:val="50D4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B9C7B"/>
  <w15:docId w15:val="{013D6012-DEA3-4EBE-92CD-A4DBA18D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814</Words>
  <Characters>4646</Characters>
  <Application>Microsoft Office Word</Application>
  <DocSecurity>0</DocSecurity>
  <Lines>38</Lines>
  <Paragraphs>10</Paragraphs>
  <ScaleCrop>false</ScaleCrop>
  <Company>diakov.net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Черникова</dc:creator>
  <cp:lastModifiedBy>Zakupki</cp:lastModifiedBy>
  <cp:revision>2</cp:revision>
  <dcterms:created xsi:type="dcterms:W3CDTF">2026-07-17T05:53:00Z</dcterms:created>
  <dcterms:modified xsi:type="dcterms:W3CDTF">2026-07-17T05:53:00Z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D79A512E48094F06BCB004BF5F1D7F34_11</vt:lpwstr>
  </property>
  <property fmtid="{D5CDD505-2E9C-101B-9397-08002B2CF9AE}" pid="4" name="KSOTemplateDocerSaveRecord">
    <vt:lpwstr>eyJoZGlkIjoiNjMzMTc1OGM5YmYzMmZhZGFlMjY0ODk5YTQxNWQyNTgiLCJ1c2VySWQiOiI4NDE4NzQ3OTE2NDMifQ==</vt:lpwstr>
  </property>
</Properties>
</file>