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8F326D" w14:textId="77777777" w:rsidR="0084335A" w:rsidRPr="00534A97" w:rsidRDefault="002C5707">
      <w:pPr>
        <w:jc w:val="center"/>
        <w:rPr>
          <w:b/>
          <w:color w:val="000000"/>
        </w:rPr>
      </w:pPr>
      <w:r w:rsidRPr="00534A97">
        <w:rPr>
          <w:b/>
          <w:color w:val="000000"/>
        </w:rPr>
        <w:t>ДОГОВОР № ____</w:t>
      </w:r>
    </w:p>
    <w:p w14:paraId="136CB006" w14:textId="7DB1B58C" w:rsidR="0084335A" w:rsidRPr="00534A97" w:rsidRDefault="002C5707">
      <w:pPr>
        <w:ind w:firstLineChars="200" w:firstLine="480"/>
      </w:pPr>
      <w:r w:rsidRPr="00534A97">
        <w:rPr>
          <w:rFonts w:eastAsiaTheme="minorEastAsia"/>
        </w:rPr>
        <w:t>г.</w:t>
      </w:r>
      <w:r w:rsidRPr="00534A97">
        <w:tab/>
      </w:r>
      <w:r w:rsidRPr="00534A97">
        <w:tab/>
        <w:t xml:space="preserve"> </w:t>
      </w:r>
      <w:r w:rsidRPr="00534A97">
        <w:tab/>
      </w:r>
      <w:r w:rsidRPr="00534A97">
        <w:tab/>
      </w:r>
      <w:r w:rsidRPr="00534A97">
        <w:tab/>
        <w:t xml:space="preserve">                               </w:t>
      </w:r>
      <w:r w:rsidR="00AB6FFD" w:rsidRPr="00534A97">
        <w:t xml:space="preserve">                          </w:t>
      </w:r>
      <w:r w:rsidRPr="00534A97">
        <w:t xml:space="preserve"> «___</w:t>
      </w:r>
      <w:proofErr w:type="gramStart"/>
      <w:r w:rsidRPr="00534A97">
        <w:t>_»_</w:t>
      </w:r>
      <w:proofErr w:type="gramEnd"/>
      <w:r w:rsidRPr="00534A97">
        <w:t>__________202</w:t>
      </w:r>
      <w:r w:rsidR="00FF6BC9">
        <w:t>6</w:t>
      </w:r>
      <w:r w:rsidR="00E74504">
        <w:t xml:space="preserve"> </w:t>
      </w:r>
      <w:r w:rsidRPr="00534A97">
        <w:t>г.</w:t>
      </w:r>
    </w:p>
    <w:p w14:paraId="4BA9A47B" w14:textId="77777777" w:rsidR="0084335A" w:rsidRPr="00534A97" w:rsidRDefault="0084335A">
      <w:pPr>
        <w:spacing w:line="240" w:lineRule="atLeast"/>
        <w:ind w:firstLineChars="200" w:firstLine="480"/>
      </w:pPr>
    </w:p>
    <w:p w14:paraId="4617D568" w14:textId="4A40619F" w:rsidR="0084335A" w:rsidRPr="00534A97" w:rsidRDefault="00AB6FFD">
      <w:pPr>
        <w:spacing w:line="240" w:lineRule="atLeast"/>
        <w:ind w:firstLineChars="200" w:firstLine="480"/>
        <w:jc w:val="both"/>
      </w:pPr>
      <w:r w:rsidRPr="00534A97">
        <w:t>____________________________</w:t>
      </w:r>
      <w:r w:rsidR="002C5707" w:rsidRPr="00534A97">
        <w:t xml:space="preserve"> именуемое в дальнейшем «</w:t>
      </w:r>
      <w:r w:rsidR="002C5707" w:rsidRPr="00534A97">
        <w:rPr>
          <w:b/>
        </w:rPr>
        <w:t>Заказчик</w:t>
      </w:r>
      <w:r w:rsidR="002C5707" w:rsidRPr="00534A97">
        <w:t xml:space="preserve">», в лице </w:t>
      </w:r>
      <w:r w:rsidRPr="00534A97">
        <w:t>__________________________</w:t>
      </w:r>
      <w:r w:rsidR="002C5707" w:rsidRPr="00534A97">
        <w:t xml:space="preserve">действующего на основании </w:t>
      </w:r>
      <w:r w:rsidRPr="00534A97">
        <w:t>___________________</w:t>
      </w:r>
      <w:r w:rsidR="002C5707" w:rsidRPr="00534A97">
        <w:t xml:space="preserve">. с одной стороны, и </w:t>
      </w:r>
      <w:r w:rsidR="002C5707" w:rsidRPr="00534A97">
        <w:rPr>
          <w:b/>
        </w:rPr>
        <w:t>__________________________‌⁠​​﻿﻿‌﻿‌​​‍﻿﻿​‌‌﻿⁠‍‍⁠‍‌‌﻿​‌‍⁠﻿​﻿﻿‍‌﻿‍‌‍﻿‌‍‌_____________________________</w:t>
      </w:r>
      <w:r w:rsidR="002C5707" w:rsidRPr="00534A97">
        <w:t xml:space="preserve"> именуемое в дальнейшем «</w:t>
      </w:r>
      <w:r w:rsidR="002C5707" w:rsidRPr="00534A97">
        <w:rPr>
          <w:b/>
        </w:rPr>
        <w:t>Подрядчик</w:t>
      </w:r>
      <w:r w:rsidR="002C5707" w:rsidRPr="00534A97">
        <w:t xml:space="preserve">», в лице ________________________________________, действующего на основании ______________, в соответствии  с Федеральным  законом от 18 июля 2011 г. №223-ФЗ «О закупках товаров, работ, услуг отдельными видами юридических лиц, заключили договор о нижеследующем: </w:t>
      </w:r>
    </w:p>
    <w:p w14:paraId="1B62BEA4" w14:textId="77777777" w:rsidR="0084335A" w:rsidRPr="00534A97" w:rsidRDefault="0084335A">
      <w:pPr>
        <w:spacing w:after="120" w:line="276" w:lineRule="auto"/>
        <w:ind w:firstLineChars="200" w:firstLine="480"/>
        <w:rPr>
          <w:lang w:val="zh-CN" w:eastAsia="zh-CN"/>
        </w:rPr>
      </w:pPr>
    </w:p>
    <w:p w14:paraId="36385479" w14:textId="77777777" w:rsidR="0084335A" w:rsidRPr="00534A97" w:rsidRDefault="002C5707">
      <w:pPr>
        <w:numPr>
          <w:ilvl w:val="0"/>
          <w:numId w:val="1"/>
        </w:numPr>
        <w:ind w:firstLineChars="200" w:firstLine="482"/>
        <w:jc w:val="center"/>
        <w:rPr>
          <w:b/>
        </w:rPr>
      </w:pPr>
      <w:r w:rsidRPr="00534A97">
        <w:rPr>
          <w:b/>
        </w:rPr>
        <w:t>ПРЕДМЕТ ДОГОВОРА</w:t>
      </w:r>
    </w:p>
    <w:p w14:paraId="2A0D76F5" w14:textId="0352B4E4" w:rsidR="0084335A" w:rsidRPr="005D0329" w:rsidRDefault="00046F8E" w:rsidP="005D0329">
      <w:pPr>
        <w:pStyle w:val="docdata"/>
        <w:spacing w:before="0" w:beforeAutospacing="0" w:after="0" w:afterAutospacing="0"/>
        <w:ind w:right="-284"/>
        <w:jc w:val="both"/>
        <w:rPr>
          <w:b/>
          <w:sz w:val="22"/>
          <w:szCs w:val="22"/>
        </w:rPr>
      </w:pPr>
      <w:r>
        <w:t>1.1.</w:t>
      </w:r>
      <w:r w:rsidR="00117619">
        <w:t xml:space="preserve"> </w:t>
      </w:r>
      <w:r w:rsidR="002C5707" w:rsidRPr="00534A97">
        <w:t xml:space="preserve">Заказчик поручает, </w:t>
      </w:r>
      <w:r w:rsidR="002C5707" w:rsidRPr="00406EA8">
        <w:t xml:space="preserve">а Подрядчик принимает на себя обязательство </w:t>
      </w:r>
      <w:bookmarkStart w:id="0" w:name="_Hlk171067435"/>
      <w:r w:rsidR="00C611EC">
        <w:t xml:space="preserve">на </w:t>
      </w:r>
      <w:r w:rsidR="005D0329" w:rsidRPr="004116D7">
        <w:rPr>
          <w:b/>
          <w:bCs/>
          <w:color w:val="000000"/>
          <w:sz w:val="22"/>
          <w:szCs w:val="22"/>
        </w:rPr>
        <w:t xml:space="preserve">выполнение </w:t>
      </w:r>
      <w:bookmarkEnd w:id="0"/>
      <w:r w:rsidR="005D0329" w:rsidRPr="004116D7">
        <w:rPr>
          <w:b/>
          <w:bCs/>
          <w:color w:val="000000"/>
          <w:sz w:val="22"/>
          <w:szCs w:val="22"/>
        </w:rPr>
        <w:t xml:space="preserve">работ по капитальному ремонту сети </w:t>
      </w:r>
      <w:r w:rsidR="005D0329" w:rsidRPr="004116D7">
        <w:rPr>
          <w:b/>
          <w:sz w:val="22"/>
          <w:szCs w:val="22"/>
        </w:rPr>
        <w:t xml:space="preserve">теплоснабжения, в с. </w:t>
      </w:r>
      <w:proofErr w:type="spellStart"/>
      <w:r w:rsidR="005D0329" w:rsidRPr="004116D7">
        <w:rPr>
          <w:b/>
          <w:sz w:val="22"/>
          <w:szCs w:val="22"/>
        </w:rPr>
        <w:t>Ратта</w:t>
      </w:r>
      <w:proofErr w:type="spellEnd"/>
      <w:r w:rsidR="005D0329" w:rsidRPr="004116D7">
        <w:rPr>
          <w:b/>
          <w:sz w:val="22"/>
          <w:szCs w:val="22"/>
        </w:rPr>
        <w:t xml:space="preserve">, от теплового пункта №1 - центральная линия теплоснабжения, Кадастровый номер 89:07:020201:284, реестровый номер 001387, участок ремонтируемой сети теплоснабжения, протяженностью 131 </w:t>
      </w:r>
      <w:proofErr w:type="spellStart"/>
      <w:r w:rsidR="005D0329" w:rsidRPr="004116D7">
        <w:rPr>
          <w:b/>
          <w:sz w:val="22"/>
          <w:szCs w:val="22"/>
        </w:rPr>
        <w:t>м.п</w:t>
      </w:r>
      <w:proofErr w:type="spellEnd"/>
      <w:r w:rsidR="005D0329" w:rsidRPr="004116D7">
        <w:rPr>
          <w:b/>
          <w:sz w:val="22"/>
          <w:szCs w:val="22"/>
        </w:rPr>
        <w:t xml:space="preserve">. </w:t>
      </w:r>
      <w:proofErr w:type="spellStart"/>
      <w:r w:rsidR="005D0329" w:rsidRPr="004116D7">
        <w:rPr>
          <w:b/>
          <w:sz w:val="22"/>
          <w:szCs w:val="22"/>
        </w:rPr>
        <w:t>Красноселькупского</w:t>
      </w:r>
      <w:proofErr w:type="spellEnd"/>
      <w:r w:rsidR="005D0329" w:rsidRPr="004116D7">
        <w:rPr>
          <w:b/>
          <w:sz w:val="22"/>
          <w:szCs w:val="22"/>
        </w:rPr>
        <w:t xml:space="preserve"> района, ЯНАО</w:t>
      </w:r>
      <w:r w:rsidR="00E90E42">
        <w:rPr>
          <w:b/>
          <w:bCs/>
          <w:color w:val="000000"/>
          <w:sz w:val="22"/>
          <w:szCs w:val="22"/>
        </w:rPr>
        <w:t xml:space="preserve"> </w:t>
      </w:r>
      <w:r w:rsidR="002C5707" w:rsidRPr="00406EA8">
        <w:t>(далее «</w:t>
      </w:r>
      <w:r w:rsidR="00AB6FFD" w:rsidRPr="00406EA8">
        <w:t>Работы</w:t>
      </w:r>
      <w:r w:rsidR="002C5707" w:rsidRPr="00406EA8">
        <w:t>») в соответствии с Техническим заданием (</w:t>
      </w:r>
      <w:r w:rsidR="00091160" w:rsidRPr="00406EA8">
        <w:t>П</w:t>
      </w:r>
      <w:r w:rsidR="002C5707" w:rsidRPr="00406EA8">
        <w:t>риложение №1 к настоящему Договору)</w:t>
      </w:r>
      <w:r w:rsidR="00621C7E" w:rsidRPr="00406EA8">
        <w:t xml:space="preserve">, </w:t>
      </w:r>
      <w:r w:rsidR="00441543" w:rsidRPr="00406EA8">
        <w:t>с</w:t>
      </w:r>
      <w:r w:rsidR="002C5707" w:rsidRPr="00406EA8">
        <w:t>метной документацией (Приложение № 2 к настоящему Договору) в установленный настоящим Договором срок.</w:t>
      </w:r>
    </w:p>
    <w:p w14:paraId="3CA20B6A" w14:textId="05859407" w:rsidR="00EB4BC9" w:rsidRDefault="00046F8E" w:rsidP="005D0329">
      <w:pPr>
        <w:spacing w:line="276" w:lineRule="auto"/>
        <w:ind w:right="-143"/>
        <w:jc w:val="both"/>
        <w:rPr>
          <w:rStyle w:val="1327"/>
          <w:sz w:val="22"/>
          <w:szCs w:val="22"/>
        </w:rPr>
      </w:pPr>
      <w:r w:rsidRPr="00B47BFF">
        <w:rPr>
          <w:b/>
          <w:bCs/>
        </w:rPr>
        <w:t xml:space="preserve">1.2. </w:t>
      </w:r>
      <w:r w:rsidR="002C5707" w:rsidRPr="00B47BFF">
        <w:rPr>
          <w:b/>
          <w:bCs/>
        </w:rPr>
        <w:t xml:space="preserve">Место выполнения работ: </w:t>
      </w:r>
      <w:r w:rsidR="005D0329" w:rsidRPr="00B47BFF">
        <w:rPr>
          <w:rStyle w:val="1327"/>
          <w:sz w:val="22"/>
          <w:szCs w:val="22"/>
        </w:rPr>
        <w:t>Тюменская</w:t>
      </w:r>
      <w:r w:rsidR="005D0329" w:rsidRPr="008C2AD9">
        <w:rPr>
          <w:rStyle w:val="1327"/>
          <w:sz w:val="22"/>
          <w:szCs w:val="22"/>
        </w:rPr>
        <w:t xml:space="preserve"> обл., ЯНАО, </w:t>
      </w:r>
      <w:proofErr w:type="spellStart"/>
      <w:r w:rsidR="005D0329" w:rsidRPr="008C2AD9">
        <w:rPr>
          <w:rStyle w:val="1327"/>
          <w:sz w:val="22"/>
          <w:szCs w:val="22"/>
        </w:rPr>
        <w:t>Красноселькупский</w:t>
      </w:r>
      <w:proofErr w:type="spellEnd"/>
      <w:r w:rsidR="005D0329" w:rsidRPr="008C2AD9">
        <w:rPr>
          <w:rStyle w:val="1327"/>
          <w:sz w:val="22"/>
          <w:szCs w:val="22"/>
        </w:rPr>
        <w:t xml:space="preserve"> район, с. </w:t>
      </w:r>
      <w:proofErr w:type="spellStart"/>
      <w:r w:rsidR="005D0329" w:rsidRPr="008C2AD9">
        <w:rPr>
          <w:rStyle w:val="1327"/>
          <w:sz w:val="22"/>
          <w:szCs w:val="22"/>
        </w:rPr>
        <w:t>Ратт</w:t>
      </w:r>
      <w:r w:rsidR="00B47BFF">
        <w:rPr>
          <w:rStyle w:val="1327"/>
          <w:sz w:val="22"/>
          <w:szCs w:val="22"/>
        </w:rPr>
        <w:t>а</w:t>
      </w:r>
      <w:proofErr w:type="spellEnd"/>
      <w:r w:rsidR="00B47BFF">
        <w:rPr>
          <w:rStyle w:val="1327"/>
          <w:sz w:val="22"/>
          <w:szCs w:val="22"/>
        </w:rPr>
        <w:t>.</w:t>
      </w:r>
    </w:p>
    <w:p w14:paraId="243CDB06" w14:textId="77777777" w:rsidR="00EB4BC9" w:rsidRDefault="00EB4BC9" w:rsidP="00AD44BD">
      <w:pPr>
        <w:spacing w:line="276" w:lineRule="auto"/>
        <w:jc w:val="both"/>
        <w:rPr>
          <w:rStyle w:val="1327"/>
          <w:sz w:val="22"/>
          <w:szCs w:val="22"/>
        </w:rPr>
      </w:pPr>
    </w:p>
    <w:p w14:paraId="143F22A9" w14:textId="77777777" w:rsidR="0084335A" w:rsidRPr="00534A97" w:rsidRDefault="002C5707">
      <w:pPr>
        <w:pStyle w:val="a6"/>
        <w:numPr>
          <w:ilvl w:val="0"/>
          <w:numId w:val="1"/>
        </w:numPr>
        <w:ind w:left="0"/>
        <w:jc w:val="center"/>
        <w:rPr>
          <w:b/>
          <w:sz w:val="24"/>
          <w:szCs w:val="24"/>
        </w:rPr>
      </w:pPr>
      <w:r w:rsidRPr="00534A97">
        <w:rPr>
          <w:b/>
          <w:sz w:val="24"/>
          <w:szCs w:val="24"/>
        </w:rPr>
        <w:t>ЦЕНА ДОГОВОРА И ПОРЯДОК РАСЧЕТОВ</w:t>
      </w:r>
    </w:p>
    <w:p w14:paraId="3B8B84A6" w14:textId="77777777" w:rsidR="00131404" w:rsidRPr="00534A97" w:rsidRDefault="002C5707">
      <w:pPr>
        <w:pStyle w:val="a6"/>
        <w:numPr>
          <w:ilvl w:val="1"/>
          <w:numId w:val="1"/>
        </w:numPr>
        <w:jc w:val="both"/>
        <w:rPr>
          <w:sz w:val="24"/>
          <w:szCs w:val="24"/>
        </w:rPr>
      </w:pPr>
      <w:r w:rsidRPr="00534A97">
        <w:rPr>
          <w:sz w:val="24"/>
          <w:szCs w:val="24"/>
        </w:rPr>
        <w:t xml:space="preserve">Цена настоящего Договора </w:t>
      </w:r>
      <w:r w:rsidRPr="00534A97">
        <w:rPr>
          <w:color w:val="000000"/>
          <w:sz w:val="24"/>
          <w:szCs w:val="24"/>
        </w:rPr>
        <w:t>определяется на основании итогов</w:t>
      </w:r>
      <w:r w:rsidR="007A08CD" w:rsidRPr="00534A97">
        <w:rPr>
          <w:color w:val="000000"/>
          <w:sz w:val="24"/>
          <w:szCs w:val="24"/>
        </w:rPr>
        <w:t xml:space="preserve"> закупочной процедуры и </w:t>
      </w:r>
      <w:r w:rsidRPr="00534A97">
        <w:rPr>
          <w:sz w:val="24"/>
          <w:szCs w:val="24"/>
        </w:rPr>
        <w:t>составляет – ___________</w:t>
      </w:r>
      <w:proofErr w:type="gramStart"/>
      <w:r w:rsidRPr="00534A97">
        <w:rPr>
          <w:sz w:val="24"/>
          <w:szCs w:val="24"/>
        </w:rPr>
        <w:t>_  (</w:t>
      </w:r>
      <w:proofErr w:type="gramEnd"/>
      <w:r w:rsidRPr="00534A97">
        <w:rPr>
          <w:sz w:val="24"/>
          <w:szCs w:val="24"/>
        </w:rPr>
        <w:t>___________) рублей __ копеек.</w:t>
      </w:r>
      <w:r w:rsidR="00131404" w:rsidRPr="00534A97">
        <w:rPr>
          <w:sz w:val="24"/>
          <w:szCs w:val="24"/>
        </w:rPr>
        <w:t xml:space="preserve"> </w:t>
      </w:r>
    </w:p>
    <w:p w14:paraId="552172B4" w14:textId="6DA05937" w:rsidR="0084335A" w:rsidRPr="00534A97" w:rsidRDefault="00131404" w:rsidP="00131404">
      <w:pPr>
        <w:pStyle w:val="a6"/>
        <w:ind w:left="0"/>
        <w:jc w:val="both"/>
        <w:rPr>
          <w:sz w:val="24"/>
          <w:szCs w:val="24"/>
        </w:rPr>
      </w:pPr>
      <w:r w:rsidRPr="00534A97">
        <w:rPr>
          <w:sz w:val="24"/>
          <w:szCs w:val="24"/>
        </w:rPr>
        <w:t>В стоимость Договора включены все расходы Подрядчика, необходимые для своевременного осуществления им своих обязательств по Договору (доставка материалов в полном объеме и надлежащего качества), в том числе все подлежащие к уплате налоги, сборы и другие обязательные платежи, расходы на материалы, страхование, сертификацию, транспортные расходы, затраты по хранению материала, стоимость погрузочно-разгрузочных работ и другие работы связанные с выполнением работ.</w:t>
      </w:r>
    </w:p>
    <w:p w14:paraId="2B793786" w14:textId="46AF1953" w:rsidR="0084335A" w:rsidRPr="00534A97" w:rsidRDefault="002C5707">
      <w:pPr>
        <w:pStyle w:val="a6"/>
        <w:numPr>
          <w:ilvl w:val="1"/>
          <w:numId w:val="1"/>
        </w:numPr>
        <w:jc w:val="both"/>
        <w:rPr>
          <w:sz w:val="24"/>
          <w:szCs w:val="24"/>
        </w:rPr>
      </w:pPr>
      <w:r w:rsidRPr="00534A97">
        <w:rPr>
          <w:sz w:val="24"/>
          <w:szCs w:val="24"/>
        </w:rPr>
        <w:t xml:space="preserve">Цена настоящего Договора является твердой, определяется на весь срок исполнения договора и не может изменяться в ходе его исполнения, за исключением случаев, предусмотренных Договором. </w:t>
      </w:r>
    </w:p>
    <w:p w14:paraId="0185ECC0" w14:textId="77777777" w:rsidR="0084335A" w:rsidRPr="00534A97" w:rsidRDefault="002C5707">
      <w:pPr>
        <w:pStyle w:val="a6"/>
        <w:numPr>
          <w:ilvl w:val="1"/>
          <w:numId w:val="1"/>
        </w:numPr>
        <w:jc w:val="both"/>
        <w:rPr>
          <w:sz w:val="24"/>
          <w:szCs w:val="24"/>
        </w:rPr>
      </w:pPr>
      <w:r w:rsidRPr="00534A97">
        <w:rPr>
          <w:sz w:val="24"/>
          <w:szCs w:val="24"/>
        </w:rPr>
        <w:t>При исполнении Договора по согласованию Заказчика с Подрядчиком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3CE48F76" w14:textId="6B53E198" w:rsidR="000F7B6E" w:rsidRPr="00B47BFF" w:rsidRDefault="005F1B2D">
      <w:pPr>
        <w:pStyle w:val="a6"/>
        <w:numPr>
          <w:ilvl w:val="1"/>
          <w:numId w:val="1"/>
        </w:numPr>
        <w:jc w:val="both"/>
        <w:rPr>
          <w:sz w:val="24"/>
          <w:szCs w:val="24"/>
        </w:rPr>
      </w:pPr>
      <w:r w:rsidRPr="00B47BFF">
        <w:rPr>
          <w:sz w:val="24"/>
          <w:szCs w:val="24"/>
        </w:rPr>
        <w:t xml:space="preserve">Заказчик перечисляет на счет Подрядчика оплату </w:t>
      </w:r>
      <w:r w:rsidR="00F907AC" w:rsidRPr="00B47BFF">
        <w:rPr>
          <w:sz w:val="24"/>
          <w:szCs w:val="24"/>
        </w:rPr>
        <w:t>до 31 декабря 2026г.</w:t>
      </w:r>
      <w:r w:rsidR="00753C10" w:rsidRPr="00B47BFF">
        <w:rPr>
          <w:sz w:val="24"/>
          <w:szCs w:val="24"/>
        </w:rPr>
        <w:t>, после</w:t>
      </w:r>
      <w:r w:rsidR="00F907AC" w:rsidRPr="00B47BFF">
        <w:rPr>
          <w:sz w:val="24"/>
          <w:szCs w:val="24"/>
        </w:rPr>
        <w:t xml:space="preserve"> </w:t>
      </w:r>
      <w:r w:rsidRPr="00B47BFF">
        <w:rPr>
          <w:sz w:val="24"/>
          <w:szCs w:val="24"/>
        </w:rPr>
        <w:t>подписания Заказчиком документов о приемке</w:t>
      </w:r>
      <w:r w:rsidR="000F7B6E" w:rsidRPr="00B47BFF">
        <w:rPr>
          <w:sz w:val="24"/>
          <w:szCs w:val="24"/>
        </w:rPr>
        <w:t>: акта о приемке выполненных работ (по форме КС-2), справки о стоимости выполненных работ и затрат (по форме КС-3).</w:t>
      </w:r>
    </w:p>
    <w:p w14:paraId="41792B3A" w14:textId="388FC41C" w:rsidR="001E10FB" w:rsidRPr="00534A97" w:rsidRDefault="001E10FB">
      <w:pPr>
        <w:pStyle w:val="a6"/>
        <w:numPr>
          <w:ilvl w:val="1"/>
          <w:numId w:val="1"/>
        </w:numPr>
        <w:jc w:val="both"/>
        <w:rPr>
          <w:sz w:val="24"/>
          <w:szCs w:val="24"/>
        </w:rPr>
      </w:pPr>
      <w:r w:rsidRPr="00534A97">
        <w:rPr>
          <w:sz w:val="24"/>
          <w:szCs w:val="24"/>
        </w:rPr>
        <w:t>Заказчик вправе осуществлять частичную приемку и оплату выполненных работ.</w:t>
      </w:r>
    </w:p>
    <w:p w14:paraId="48FCE708" w14:textId="0F1F3FF0" w:rsidR="0084335A" w:rsidRPr="00534A97" w:rsidRDefault="002C5707">
      <w:pPr>
        <w:pStyle w:val="a6"/>
        <w:numPr>
          <w:ilvl w:val="1"/>
          <w:numId w:val="1"/>
        </w:numPr>
        <w:jc w:val="both"/>
        <w:rPr>
          <w:sz w:val="24"/>
          <w:szCs w:val="24"/>
        </w:rPr>
      </w:pPr>
      <w:r w:rsidRPr="00534A97">
        <w:rPr>
          <w:sz w:val="24"/>
          <w:szCs w:val="24"/>
        </w:rPr>
        <w:t>Днем исполнения обязательств Заказчика перед Подрядчиком по оплате выполненных работ считается дата списания денежных средств со счета Заказчика.</w:t>
      </w:r>
    </w:p>
    <w:p w14:paraId="293808A5" w14:textId="115CFD7B" w:rsidR="0084335A" w:rsidRPr="00534A97" w:rsidRDefault="00DF79AB">
      <w:pPr>
        <w:pStyle w:val="a6"/>
        <w:numPr>
          <w:ilvl w:val="1"/>
          <w:numId w:val="1"/>
        </w:numPr>
        <w:jc w:val="both"/>
        <w:rPr>
          <w:sz w:val="24"/>
          <w:szCs w:val="24"/>
        </w:rPr>
      </w:pPr>
      <w:r w:rsidRPr="00534A97">
        <w:rPr>
          <w:sz w:val="24"/>
          <w:szCs w:val="24"/>
        </w:rPr>
        <w:t>Цена Договора</w:t>
      </w:r>
      <w:r w:rsidR="002C5707" w:rsidRPr="00534A97">
        <w:rPr>
          <w:sz w:val="24"/>
          <w:szCs w:val="24"/>
        </w:rPr>
        <w:t xml:space="preserve"> </w:t>
      </w:r>
      <w:r w:rsidRPr="00534A97">
        <w:rPr>
          <w:sz w:val="24"/>
          <w:szCs w:val="24"/>
        </w:rPr>
        <w:t>устанавливается</w:t>
      </w:r>
      <w:r w:rsidR="002C5707" w:rsidRPr="00534A97">
        <w:rPr>
          <w:sz w:val="24"/>
          <w:szCs w:val="24"/>
        </w:rPr>
        <w:t xml:space="preserve"> с учетом понижающего коэффициента, полученного по результатам закупки. </w:t>
      </w:r>
    </w:p>
    <w:p w14:paraId="65B05EEE" w14:textId="4E37655E" w:rsidR="0084335A" w:rsidRPr="00534A97" w:rsidRDefault="00005B1A">
      <w:pPr>
        <w:pStyle w:val="a6"/>
        <w:numPr>
          <w:ilvl w:val="1"/>
          <w:numId w:val="1"/>
        </w:numPr>
        <w:jc w:val="both"/>
        <w:rPr>
          <w:bCs/>
          <w:iCs/>
          <w:sz w:val="24"/>
          <w:szCs w:val="24"/>
        </w:rPr>
      </w:pPr>
      <w:r w:rsidRPr="00534A97">
        <w:rPr>
          <w:bCs/>
          <w:iCs/>
          <w:sz w:val="24"/>
          <w:szCs w:val="24"/>
        </w:rPr>
        <w:t>Оплата по настоящему Договору уменьшается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3A36CB1F" w14:textId="77777777" w:rsidR="0084335A" w:rsidRPr="00534A97" w:rsidRDefault="0084335A">
      <w:pPr>
        <w:widowControl w:val="0"/>
        <w:autoSpaceDE w:val="0"/>
        <w:ind w:firstLineChars="200" w:firstLine="480"/>
        <w:jc w:val="both"/>
        <w:rPr>
          <w:bCs/>
          <w:iCs/>
        </w:rPr>
      </w:pPr>
    </w:p>
    <w:p w14:paraId="631B24FF" w14:textId="77777777" w:rsidR="0084335A" w:rsidRPr="00534A97" w:rsidRDefault="002C5707">
      <w:pPr>
        <w:pStyle w:val="a6"/>
        <w:numPr>
          <w:ilvl w:val="0"/>
          <w:numId w:val="1"/>
        </w:numPr>
        <w:ind w:left="0"/>
        <w:jc w:val="center"/>
        <w:rPr>
          <w:b/>
          <w:sz w:val="24"/>
          <w:szCs w:val="24"/>
        </w:rPr>
      </w:pPr>
      <w:r w:rsidRPr="00534A97">
        <w:rPr>
          <w:b/>
          <w:sz w:val="24"/>
          <w:szCs w:val="24"/>
        </w:rPr>
        <w:t>СРОКИ ВЫПОЛНЕНИЯ РАБОТ</w:t>
      </w:r>
    </w:p>
    <w:p w14:paraId="61E1137E" w14:textId="12E29B40" w:rsidR="00015B8C" w:rsidRPr="00015B8C" w:rsidRDefault="00117619" w:rsidP="005D0329">
      <w:pPr>
        <w:spacing w:line="276" w:lineRule="auto"/>
        <w:ind w:right="-284"/>
        <w:jc w:val="both"/>
        <w:rPr>
          <w:b/>
        </w:rPr>
      </w:pPr>
      <w:r w:rsidRPr="00B47BFF">
        <w:rPr>
          <w:b/>
          <w:bCs/>
        </w:rPr>
        <w:t xml:space="preserve">3.1. </w:t>
      </w:r>
      <w:r w:rsidR="002C5707" w:rsidRPr="00B47BFF">
        <w:rPr>
          <w:b/>
          <w:bCs/>
        </w:rPr>
        <w:t>Срок выполнения работ</w:t>
      </w:r>
      <w:r w:rsidR="00CF7089" w:rsidRPr="00B47BFF">
        <w:rPr>
          <w:b/>
          <w:bCs/>
        </w:rPr>
        <w:t>:</w:t>
      </w:r>
      <w:r w:rsidR="00AD44BD" w:rsidRPr="00B47BFF">
        <w:rPr>
          <w:bCs/>
          <w:sz w:val="22"/>
          <w:szCs w:val="22"/>
        </w:rPr>
        <w:t xml:space="preserve"> </w:t>
      </w:r>
      <w:r w:rsidR="005D0329" w:rsidRPr="00B47BFF">
        <w:rPr>
          <w:bCs/>
          <w:sz w:val="22"/>
          <w:szCs w:val="22"/>
        </w:rPr>
        <w:t>с</w:t>
      </w:r>
      <w:r w:rsidR="005D0329" w:rsidRPr="003D502A">
        <w:rPr>
          <w:bCs/>
          <w:sz w:val="22"/>
          <w:szCs w:val="22"/>
        </w:rPr>
        <w:t xml:space="preserve"> момента заключения договора по </w:t>
      </w:r>
      <w:r w:rsidR="00B47BFF">
        <w:rPr>
          <w:bCs/>
          <w:sz w:val="22"/>
          <w:szCs w:val="22"/>
        </w:rPr>
        <w:t>24</w:t>
      </w:r>
      <w:r w:rsidR="005D0329" w:rsidRPr="003D502A">
        <w:rPr>
          <w:bCs/>
          <w:sz w:val="22"/>
          <w:szCs w:val="22"/>
        </w:rPr>
        <w:t>.0</w:t>
      </w:r>
      <w:r w:rsidR="00B47BFF">
        <w:rPr>
          <w:bCs/>
          <w:sz w:val="22"/>
          <w:szCs w:val="22"/>
        </w:rPr>
        <w:t>8</w:t>
      </w:r>
      <w:r w:rsidR="005D0329" w:rsidRPr="003D502A">
        <w:rPr>
          <w:bCs/>
          <w:sz w:val="22"/>
          <w:szCs w:val="22"/>
        </w:rPr>
        <w:t>.2026 года.</w:t>
      </w:r>
    </w:p>
    <w:p w14:paraId="21AC167D" w14:textId="63F27492" w:rsidR="00AB6FFD" w:rsidRPr="00B40504" w:rsidRDefault="00117619" w:rsidP="00117619">
      <w:pPr>
        <w:pStyle w:val="a6"/>
        <w:ind w:left="0"/>
        <w:jc w:val="both"/>
        <w:rPr>
          <w:b/>
          <w:sz w:val="24"/>
          <w:szCs w:val="24"/>
        </w:rPr>
      </w:pPr>
      <w:r>
        <w:rPr>
          <w:sz w:val="24"/>
          <w:szCs w:val="24"/>
        </w:rPr>
        <w:t xml:space="preserve">3.2. </w:t>
      </w:r>
      <w:r w:rsidR="00CF7089" w:rsidRPr="00B40504">
        <w:rPr>
          <w:sz w:val="24"/>
          <w:szCs w:val="24"/>
        </w:rPr>
        <w:t xml:space="preserve">Время проведения работ на объекте согласуется с руководителем учреждения. Подрядчик </w:t>
      </w:r>
      <w:r w:rsidR="00CF7089" w:rsidRPr="00B40504">
        <w:rPr>
          <w:sz w:val="24"/>
          <w:szCs w:val="24"/>
        </w:rPr>
        <w:lastRenderedPageBreak/>
        <w:t>приступает к работам после согласования и утверждения с Заказчиком плана</w:t>
      </w:r>
      <w:r w:rsidR="00B56DF4" w:rsidRPr="00B40504">
        <w:rPr>
          <w:sz w:val="24"/>
          <w:szCs w:val="24"/>
        </w:rPr>
        <w:t xml:space="preserve"> графика</w:t>
      </w:r>
      <w:r w:rsidR="00CF7089" w:rsidRPr="00B40504">
        <w:rPr>
          <w:sz w:val="24"/>
          <w:szCs w:val="24"/>
        </w:rPr>
        <w:t xml:space="preserve"> выполнения работ.</w:t>
      </w:r>
      <w:r w:rsidR="002A3447" w:rsidRPr="00B40504">
        <w:rPr>
          <w:sz w:val="24"/>
          <w:szCs w:val="24"/>
        </w:rPr>
        <w:t xml:space="preserve"> Подрядчик при производстве работ обязан учитывать законодательство «о тишине»</w:t>
      </w:r>
      <w:r w:rsidR="001C5C96" w:rsidRPr="00B40504">
        <w:rPr>
          <w:sz w:val="24"/>
          <w:szCs w:val="24"/>
        </w:rPr>
        <w:t xml:space="preserve"> (в том числе региональное)</w:t>
      </w:r>
      <w:r w:rsidR="002A3447" w:rsidRPr="00B40504">
        <w:rPr>
          <w:sz w:val="24"/>
          <w:szCs w:val="24"/>
        </w:rPr>
        <w:t xml:space="preserve">.  </w:t>
      </w:r>
    </w:p>
    <w:p w14:paraId="2C5E59E4" w14:textId="77777777" w:rsidR="00AB6FFD" w:rsidRPr="00534A97" w:rsidRDefault="00AB6FFD" w:rsidP="00AB6FFD">
      <w:pPr>
        <w:pStyle w:val="a6"/>
        <w:ind w:left="0"/>
        <w:jc w:val="both"/>
        <w:rPr>
          <w:b/>
          <w:sz w:val="24"/>
          <w:szCs w:val="24"/>
        </w:rPr>
      </w:pPr>
    </w:p>
    <w:p w14:paraId="4C52EFEA" w14:textId="77777777" w:rsidR="0084335A" w:rsidRPr="00534A97" w:rsidRDefault="002C5707">
      <w:pPr>
        <w:pStyle w:val="a6"/>
        <w:keepNext/>
        <w:numPr>
          <w:ilvl w:val="0"/>
          <w:numId w:val="1"/>
        </w:numPr>
        <w:ind w:left="0"/>
        <w:jc w:val="center"/>
        <w:rPr>
          <w:b/>
          <w:sz w:val="24"/>
          <w:szCs w:val="24"/>
        </w:rPr>
      </w:pPr>
      <w:r w:rsidRPr="00534A97">
        <w:rPr>
          <w:b/>
          <w:sz w:val="24"/>
          <w:szCs w:val="24"/>
        </w:rPr>
        <w:t>ПРАВА И ОБЯЗАННОСТИ ЗАКАЗЧИКА</w:t>
      </w:r>
    </w:p>
    <w:p w14:paraId="24CACE2F" w14:textId="77777777" w:rsidR="0084335A" w:rsidRPr="00534A97" w:rsidRDefault="002C5707">
      <w:pPr>
        <w:pStyle w:val="a6"/>
        <w:keepNext/>
        <w:numPr>
          <w:ilvl w:val="1"/>
          <w:numId w:val="1"/>
        </w:numPr>
        <w:jc w:val="both"/>
        <w:rPr>
          <w:b/>
          <w:bCs/>
          <w:sz w:val="24"/>
          <w:szCs w:val="24"/>
        </w:rPr>
      </w:pPr>
      <w:r w:rsidRPr="00534A97">
        <w:rPr>
          <w:b/>
          <w:bCs/>
          <w:sz w:val="24"/>
          <w:szCs w:val="24"/>
        </w:rPr>
        <w:t>Заказчик обязуется:</w:t>
      </w:r>
    </w:p>
    <w:p w14:paraId="1354A350" w14:textId="77777777" w:rsidR="0084335A" w:rsidRPr="00534A97" w:rsidRDefault="002C5707">
      <w:pPr>
        <w:pStyle w:val="a6"/>
        <w:numPr>
          <w:ilvl w:val="2"/>
          <w:numId w:val="1"/>
        </w:numPr>
        <w:jc w:val="both"/>
        <w:rPr>
          <w:sz w:val="24"/>
          <w:szCs w:val="24"/>
        </w:rPr>
      </w:pPr>
      <w:r w:rsidRPr="00534A97">
        <w:rPr>
          <w:sz w:val="24"/>
          <w:szCs w:val="24"/>
        </w:rPr>
        <w:t>Утвердить перечень лиц, которые от имени Заказчика уполномочиваются осуществлять контроль за ходом выполнения работ на Объекте.</w:t>
      </w:r>
    </w:p>
    <w:p w14:paraId="3109FD6B" w14:textId="38030E94" w:rsidR="0084335A" w:rsidRPr="00534A97" w:rsidRDefault="002C5707">
      <w:pPr>
        <w:pStyle w:val="a6"/>
        <w:numPr>
          <w:ilvl w:val="2"/>
          <w:numId w:val="1"/>
        </w:numPr>
        <w:jc w:val="both"/>
        <w:rPr>
          <w:sz w:val="24"/>
          <w:szCs w:val="24"/>
        </w:rPr>
      </w:pPr>
      <w:r w:rsidRPr="00534A97">
        <w:rPr>
          <w:sz w:val="24"/>
          <w:szCs w:val="24"/>
        </w:rPr>
        <w:t xml:space="preserve">Передать в течение </w:t>
      </w:r>
      <w:r w:rsidR="000B0889" w:rsidRPr="00534A97">
        <w:rPr>
          <w:sz w:val="24"/>
          <w:szCs w:val="24"/>
        </w:rPr>
        <w:t>2</w:t>
      </w:r>
      <w:r w:rsidRPr="00534A97">
        <w:rPr>
          <w:sz w:val="24"/>
          <w:szCs w:val="24"/>
        </w:rPr>
        <w:t>-</w:t>
      </w:r>
      <w:r w:rsidR="000B0889" w:rsidRPr="00534A97">
        <w:rPr>
          <w:sz w:val="24"/>
          <w:szCs w:val="24"/>
        </w:rPr>
        <w:t>х</w:t>
      </w:r>
      <w:r w:rsidRPr="00534A97">
        <w:rPr>
          <w:sz w:val="24"/>
          <w:szCs w:val="24"/>
        </w:rPr>
        <w:t xml:space="preserve"> дней со дня подписания настоящего Договора Подрядчику:</w:t>
      </w:r>
    </w:p>
    <w:p w14:paraId="674BC50A" w14:textId="77777777" w:rsidR="0084335A" w:rsidRPr="00534A97" w:rsidRDefault="002C5707">
      <w:pPr>
        <w:numPr>
          <w:ilvl w:val="0"/>
          <w:numId w:val="2"/>
        </w:numPr>
        <w:ind w:left="0" w:firstLine="0"/>
        <w:jc w:val="both"/>
      </w:pPr>
      <w:r w:rsidRPr="00534A97">
        <w:t>строительную площадку на период выполнения работ;</w:t>
      </w:r>
    </w:p>
    <w:p w14:paraId="60D3024C" w14:textId="77777777" w:rsidR="0084335A" w:rsidRPr="00534A97" w:rsidRDefault="002C5707">
      <w:pPr>
        <w:numPr>
          <w:ilvl w:val="0"/>
          <w:numId w:val="2"/>
        </w:numPr>
        <w:ind w:left="0" w:firstLine="0"/>
        <w:jc w:val="both"/>
      </w:pPr>
      <w:r w:rsidRPr="00534A97">
        <w:t>технические условия на временное присоединение к сетям электроснабжения, водоснабжения, канализации, а также места подключения временных источников электроснабжения для выполнения специальных работ.</w:t>
      </w:r>
    </w:p>
    <w:p w14:paraId="1A0C0C82" w14:textId="77777777" w:rsidR="0084335A" w:rsidRPr="00534A97" w:rsidRDefault="002C5707">
      <w:pPr>
        <w:pStyle w:val="a6"/>
        <w:numPr>
          <w:ilvl w:val="2"/>
          <w:numId w:val="1"/>
        </w:numPr>
        <w:jc w:val="both"/>
        <w:rPr>
          <w:sz w:val="24"/>
          <w:szCs w:val="24"/>
        </w:rPr>
      </w:pPr>
      <w:r w:rsidRPr="00534A97">
        <w:rPr>
          <w:sz w:val="24"/>
          <w:szCs w:val="24"/>
        </w:rPr>
        <w:t xml:space="preserve">Осуществлять контроль за выполнением работ на Объекте (объемами, качеством, стоимостью и сроками выполнения работ) в соответствии с технической документацией, графиком производства работ, условиями настоящего Договора и требованиями нормативных документов в </w:t>
      </w:r>
      <w:proofErr w:type="gramStart"/>
      <w:r w:rsidRPr="00534A97">
        <w:rPr>
          <w:sz w:val="24"/>
          <w:szCs w:val="24"/>
        </w:rPr>
        <w:t>области  строительства</w:t>
      </w:r>
      <w:proofErr w:type="gramEnd"/>
      <w:r w:rsidRPr="00534A97">
        <w:rPr>
          <w:sz w:val="24"/>
          <w:szCs w:val="24"/>
        </w:rPr>
        <w:t>.</w:t>
      </w:r>
    </w:p>
    <w:p w14:paraId="2847F1D3" w14:textId="1617C14A" w:rsidR="0084335A" w:rsidRPr="00534A97" w:rsidRDefault="002C5707">
      <w:pPr>
        <w:pStyle w:val="a6"/>
        <w:numPr>
          <w:ilvl w:val="2"/>
          <w:numId w:val="1"/>
        </w:numPr>
        <w:jc w:val="both"/>
        <w:rPr>
          <w:sz w:val="24"/>
          <w:szCs w:val="24"/>
        </w:rPr>
      </w:pPr>
      <w:r w:rsidRPr="00534A97">
        <w:rPr>
          <w:sz w:val="24"/>
          <w:szCs w:val="24"/>
        </w:rPr>
        <w:t>Производить приемку и расчеты за фактически выполненные работы, согласно условиям настоящего Договора</w:t>
      </w:r>
      <w:r w:rsidR="00AB6FFD" w:rsidRPr="00534A97">
        <w:rPr>
          <w:sz w:val="24"/>
          <w:szCs w:val="24"/>
        </w:rPr>
        <w:t>.</w:t>
      </w:r>
    </w:p>
    <w:p w14:paraId="1F91EF2E" w14:textId="77777777" w:rsidR="0084335A" w:rsidRPr="00534A97" w:rsidRDefault="002C5707">
      <w:pPr>
        <w:pStyle w:val="a6"/>
        <w:numPr>
          <w:ilvl w:val="1"/>
          <w:numId w:val="1"/>
        </w:numPr>
        <w:jc w:val="both"/>
        <w:rPr>
          <w:b/>
          <w:bCs/>
          <w:sz w:val="24"/>
          <w:szCs w:val="24"/>
        </w:rPr>
      </w:pPr>
      <w:r w:rsidRPr="00534A97">
        <w:rPr>
          <w:b/>
          <w:bCs/>
          <w:sz w:val="24"/>
          <w:szCs w:val="24"/>
        </w:rPr>
        <w:t>Заказчик вправе:</w:t>
      </w:r>
    </w:p>
    <w:p w14:paraId="3C918DF4" w14:textId="77777777" w:rsidR="0084335A" w:rsidRPr="00534A97" w:rsidRDefault="002C5707">
      <w:pPr>
        <w:pStyle w:val="a6"/>
        <w:numPr>
          <w:ilvl w:val="2"/>
          <w:numId w:val="1"/>
        </w:numPr>
        <w:jc w:val="both"/>
        <w:rPr>
          <w:sz w:val="24"/>
          <w:szCs w:val="24"/>
        </w:rPr>
      </w:pPr>
      <w:r w:rsidRPr="00534A97">
        <w:rPr>
          <w:sz w:val="24"/>
          <w:szCs w:val="24"/>
        </w:rPr>
        <w:t>В целях осуществления контроля за выполнением работ на объекте, заключать договоры (договоры) об оказании услуг по контролю за ходом и качеством выполняемых работ с соответствующей специализированной организацией или физическим лицом, имеющим право на данный вид деятельности. Заказчик вправе привлекать к приемке выполненных работ по настоящему Договору представителей организации, осуществляющей указанный контроль.</w:t>
      </w:r>
    </w:p>
    <w:p w14:paraId="36FFA61A" w14:textId="2436EF49" w:rsidR="0084335A" w:rsidRPr="00534A97" w:rsidRDefault="00F544A7">
      <w:pPr>
        <w:pStyle w:val="a6"/>
        <w:numPr>
          <w:ilvl w:val="2"/>
          <w:numId w:val="1"/>
        </w:numPr>
        <w:jc w:val="both"/>
        <w:rPr>
          <w:sz w:val="24"/>
          <w:szCs w:val="24"/>
        </w:rPr>
      </w:pPr>
      <w:r w:rsidRPr="00534A97">
        <w:rPr>
          <w:sz w:val="24"/>
          <w:szCs w:val="24"/>
        </w:rPr>
        <w:t>Т</w:t>
      </w:r>
      <w:r w:rsidR="002C5707" w:rsidRPr="00534A97">
        <w:rPr>
          <w:sz w:val="24"/>
          <w:szCs w:val="24"/>
        </w:rPr>
        <w:t>ребовать от подрядчика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14:paraId="089412D5" w14:textId="1751BE96" w:rsidR="0084335A" w:rsidRPr="00534A97" w:rsidRDefault="00F544A7">
      <w:pPr>
        <w:pStyle w:val="a6"/>
        <w:numPr>
          <w:ilvl w:val="2"/>
          <w:numId w:val="1"/>
        </w:numPr>
        <w:jc w:val="both"/>
        <w:rPr>
          <w:sz w:val="24"/>
          <w:szCs w:val="24"/>
        </w:rPr>
      </w:pPr>
      <w:r w:rsidRPr="00534A97">
        <w:rPr>
          <w:sz w:val="24"/>
          <w:szCs w:val="24"/>
        </w:rPr>
        <w:t>О</w:t>
      </w:r>
      <w:r w:rsidR="002C5707" w:rsidRPr="00534A97">
        <w:rPr>
          <w:sz w:val="24"/>
          <w:szCs w:val="24"/>
        </w:rPr>
        <w:t>сматривать и испытывать материалы и оборудование, применяемые Подрядчиком для выполнения работ;</w:t>
      </w:r>
    </w:p>
    <w:p w14:paraId="33A3319F" w14:textId="0CF5F0BF" w:rsidR="0084335A" w:rsidRPr="00534A97" w:rsidRDefault="00F544A7">
      <w:pPr>
        <w:pStyle w:val="a6"/>
        <w:numPr>
          <w:ilvl w:val="2"/>
          <w:numId w:val="1"/>
        </w:numPr>
        <w:jc w:val="both"/>
        <w:rPr>
          <w:sz w:val="24"/>
          <w:szCs w:val="24"/>
        </w:rPr>
      </w:pPr>
      <w:r w:rsidRPr="00534A97">
        <w:rPr>
          <w:sz w:val="24"/>
          <w:szCs w:val="24"/>
        </w:rPr>
        <w:t>Т</w:t>
      </w:r>
      <w:r w:rsidR="002C5707" w:rsidRPr="00534A97">
        <w:rPr>
          <w:sz w:val="24"/>
          <w:szCs w:val="24"/>
        </w:rPr>
        <w:t xml:space="preserve">ребовать от Подрядчика представления надлежащим образом оформленной исполнительной документации, подтверждающих исполнение обязательств в соответствии </w:t>
      </w:r>
      <w:proofErr w:type="gramStart"/>
      <w:r w:rsidR="002C5707" w:rsidRPr="00534A97">
        <w:rPr>
          <w:sz w:val="24"/>
          <w:szCs w:val="24"/>
        </w:rPr>
        <w:t>с</w:t>
      </w:r>
      <w:r w:rsidR="00C73FE2">
        <w:rPr>
          <w:sz w:val="24"/>
          <w:szCs w:val="24"/>
        </w:rPr>
        <w:t>о</w:t>
      </w:r>
      <w:r w:rsidR="00FB7DB7" w:rsidRPr="00534A97">
        <w:rPr>
          <w:sz w:val="24"/>
          <w:szCs w:val="24"/>
        </w:rPr>
        <w:t xml:space="preserve"> </w:t>
      </w:r>
      <w:r w:rsidR="002C5707" w:rsidRPr="00534A97">
        <w:rPr>
          <w:sz w:val="24"/>
          <w:szCs w:val="24"/>
        </w:rPr>
        <w:t xml:space="preserve"> сметной</w:t>
      </w:r>
      <w:proofErr w:type="gramEnd"/>
      <w:r w:rsidR="002C5707" w:rsidRPr="00534A97">
        <w:rPr>
          <w:sz w:val="24"/>
          <w:szCs w:val="24"/>
        </w:rPr>
        <w:t xml:space="preserve"> документацией</w:t>
      </w:r>
      <w:r w:rsidR="00FB7DB7" w:rsidRPr="00534A97">
        <w:rPr>
          <w:sz w:val="24"/>
          <w:szCs w:val="24"/>
        </w:rPr>
        <w:t>,</w:t>
      </w:r>
      <w:r w:rsidR="002C5707" w:rsidRPr="00534A97">
        <w:rPr>
          <w:sz w:val="24"/>
          <w:szCs w:val="24"/>
        </w:rPr>
        <w:t xml:space="preserve"> и условиями договора;</w:t>
      </w:r>
    </w:p>
    <w:p w14:paraId="16B37C1A" w14:textId="5562787D" w:rsidR="0084335A" w:rsidRPr="00534A97" w:rsidRDefault="00F544A7">
      <w:pPr>
        <w:pStyle w:val="a6"/>
        <w:numPr>
          <w:ilvl w:val="2"/>
          <w:numId w:val="1"/>
        </w:numPr>
        <w:jc w:val="both"/>
        <w:rPr>
          <w:sz w:val="24"/>
          <w:szCs w:val="24"/>
        </w:rPr>
      </w:pPr>
      <w:r w:rsidRPr="00534A97">
        <w:rPr>
          <w:sz w:val="24"/>
          <w:szCs w:val="24"/>
        </w:rPr>
        <w:t>О</w:t>
      </w:r>
      <w:r w:rsidR="002C5707" w:rsidRPr="00534A97">
        <w:rPr>
          <w:sz w:val="24"/>
          <w:szCs w:val="24"/>
        </w:rPr>
        <w:t>существлять контроль качества поставляемых Подрядчиком оборудования, инвентаря и материалов, наличие необходимых сертификатов соответствия, технических паспортов и других документов, удостоверяющих их происхождение и качественные характеристики;</w:t>
      </w:r>
    </w:p>
    <w:p w14:paraId="7EACB507" w14:textId="33A4BB03" w:rsidR="0084335A" w:rsidRPr="00534A97" w:rsidRDefault="00F544A7">
      <w:pPr>
        <w:pStyle w:val="a6"/>
        <w:numPr>
          <w:ilvl w:val="2"/>
          <w:numId w:val="1"/>
        </w:numPr>
        <w:jc w:val="both"/>
        <w:rPr>
          <w:sz w:val="24"/>
          <w:szCs w:val="24"/>
        </w:rPr>
      </w:pPr>
      <w:r w:rsidRPr="00534A97">
        <w:rPr>
          <w:sz w:val="24"/>
          <w:szCs w:val="24"/>
        </w:rPr>
        <w:t>П</w:t>
      </w:r>
      <w:r w:rsidR="002C5707" w:rsidRPr="00534A97">
        <w:rPr>
          <w:sz w:val="24"/>
          <w:szCs w:val="24"/>
        </w:rPr>
        <w:t xml:space="preserve">редъявить требования, связанные с ненадлежащим качеством результатов работ, также в случаях, если ненадлежащее качество результатов работ было выявлено после истечения сроков, указанных в договоре. </w:t>
      </w:r>
    </w:p>
    <w:p w14:paraId="42A9C79A" w14:textId="17E82EBC" w:rsidR="0084335A" w:rsidRPr="00534A97" w:rsidRDefault="00F544A7">
      <w:pPr>
        <w:pStyle w:val="a6"/>
        <w:numPr>
          <w:ilvl w:val="2"/>
          <w:numId w:val="1"/>
        </w:numPr>
        <w:jc w:val="both"/>
        <w:rPr>
          <w:sz w:val="24"/>
          <w:szCs w:val="24"/>
        </w:rPr>
      </w:pPr>
      <w:r w:rsidRPr="00534A97">
        <w:rPr>
          <w:sz w:val="24"/>
          <w:szCs w:val="24"/>
        </w:rPr>
        <w:t>В</w:t>
      </w:r>
      <w:r w:rsidR="002C5707" w:rsidRPr="00534A97">
        <w:rPr>
          <w:sz w:val="24"/>
          <w:szCs w:val="24"/>
        </w:rPr>
        <w:t xml:space="preserve"> любое время проверять ход и качество работ, выполняемых Подрядчиком, не вмешиваясь в его хозяйственную деятельность;</w:t>
      </w:r>
    </w:p>
    <w:p w14:paraId="065B34BE" w14:textId="6C942B28" w:rsidR="0084335A" w:rsidRPr="00534A97" w:rsidRDefault="00F544A7">
      <w:pPr>
        <w:pStyle w:val="a6"/>
        <w:numPr>
          <w:ilvl w:val="2"/>
          <w:numId w:val="1"/>
        </w:numPr>
        <w:jc w:val="both"/>
        <w:rPr>
          <w:sz w:val="24"/>
          <w:szCs w:val="24"/>
        </w:rPr>
      </w:pPr>
      <w:r w:rsidRPr="00534A97">
        <w:rPr>
          <w:sz w:val="24"/>
          <w:szCs w:val="24"/>
        </w:rPr>
        <w:t>О</w:t>
      </w:r>
      <w:r w:rsidR="002C5707" w:rsidRPr="00534A97">
        <w:rPr>
          <w:sz w:val="24"/>
          <w:szCs w:val="24"/>
        </w:rPr>
        <w:t>тказать в оплате за выполненные работы, не предусмотренные настоящим Договором;</w:t>
      </w:r>
    </w:p>
    <w:p w14:paraId="74030FAC" w14:textId="73C2D950" w:rsidR="0084335A" w:rsidRPr="00534A97" w:rsidRDefault="00F544A7">
      <w:pPr>
        <w:pStyle w:val="a6"/>
        <w:numPr>
          <w:ilvl w:val="2"/>
          <w:numId w:val="1"/>
        </w:numPr>
        <w:jc w:val="both"/>
        <w:rPr>
          <w:sz w:val="24"/>
          <w:szCs w:val="24"/>
        </w:rPr>
      </w:pPr>
      <w:r w:rsidRPr="00534A97">
        <w:rPr>
          <w:sz w:val="24"/>
          <w:szCs w:val="24"/>
        </w:rPr>
        <w:t>О</w:t>
      </w:r>
      <w:r w:rsidR="002C5707" w:rsidRPr="00534A97">
        <w:rPr>
          <w:sz w:val="24"/>
          <w:szCs w:val="24"/>
        </w:rPr>
        <w:t xml:space="preserve">тказать </w:t>
      </w:r>
      <w:r w:rsidR="006D5EFE" w:rsidRPr="00534A97">
        <w:rPr>
          <w:sz w:val="24"/>
          <w:szCs w:val="24"/>
        </w:rPr>
        <w:t>в</w:t>
      </w:r>
      <w:r w:rsidR="002C5707" w:rsidRPr="00534A97">
        <w:rPr>
          <w:sz w:val="24"/>
          <w:szCs w:val="24"/>
        </w:rPr>
        <w:t xml:space="preserve"> оплат</w:t>
      </w:r>
      <w:r w:rsidR="006D5EFE" w:rsidRPr="00534A97">
        <w:rPr>
          <w:sz w:val="24"/>
          <w:szCs w:val="24"/>
        </w:rPr>
        <w:t>е</w:t>
      </w:r>
      <w:r w:rsidR="002C5707" w:rsidRPr="00534A97">
        <w:rPr>
          <w:sz w:val="24"/>
          <w:szCs w:val="24"/>
        </w:rPr>
        <w:t xml:space="preserve"> выполненных Подрядчиком работ в случае неисполнения/ ненадлежащего исполнения принятых на себя в соответствии с условиями договора обязательств, до момента устранения Подрядчиком соответствующих нарушений. Отказ от оплаты выполненных работ в соответствии с настоящим пунктом не является основанием для предъявления Подрядчиком требований о продлении сроков выполнения работ. </w:t>
      </w:r>
    </w:p>
    <w:p w14:paraId="347D3198" w14:textId="77777777" w:rsidR="0084335A" w:rsidRPr="00534A97" w:rsidRDefault="0084335A">
      <w:pPr>
        <w:jc w:val="both"/>
      </w:pPr>
    </w:p>
    <w:p w14:paraId="41E474A7" w14:textId="77777777" w:rsidR="0084335A" w:rsidRPr="00534A97" w:rsidRDefault="002C5707">
      <w:pPr>
        <w:pStyle w:val="a6"/>
        <w:numPr>
          <w:ilvl w:val="0"/>
          <w:numId w:val="1"/>
        </w:numPr>
        <w:ind w:left="0"/>
        <w:jc w:val="center"/>
        <w:rPr>
          <w:b/>
          <w:sz w:val="24"/>
          <w:szCs w:val="24"/>
        </w:rPr>
      </w:pPr>
      <w:r w:rsidRPr="00534A97">
        <w:rPr>
          <w:b/>
          <w:sz w:val="24"/>
          <w:szCs w:val="24"/>
        </w:rPr>
        <w:t>ПРАВА И ОБЯЗАННОСТИ ПОДРЯДЧИКА</w:t>
      </w:r>
    </w:p>
    <w:p w14:paraId="745BFBBD" w14:textId="77777777" w:rsidR="0084335A" w:rsidRPr="00534A97" w:rsidRDefault="002C5707">
      <w:pPr>
        <w:pStyle w:val="a6"/>
        <w:numPr>
          <w:ilvl w:val="1"/>
          <w:numId w:val="1"/>
        </w:numPr>
        <w:jc w:val="both"/>
        <w:rPr>
          <w:b/>
          <w:bCs/>
          <w:sz w:val="24"/>
          <w:szCs w:val="24"/>
        </w:rPr>
      </w:pPr>
      <w:r w:rsidRPr="00534A97">
        <w:rPr>
          <w:b/>
          <w:bCs/>
          <w:sz w:val="24"/>
          <w:szCs w:val="24"/>
        </w:rPr>
        <w:t>Обязанности Подрядчика:</w:t>
      </w:r>
    </w:p>
    <w:p w14:paraId="75B64B24" w14:textId="512090C0" w:rsidR="005F217E" w:rsidRPr="00534A97" w:rsidRDefault="006D5EFE" w:rsidP="005F217E">
      <w:pPr>
        <w:pStyle w:val="a6"/>
        <w:numPr>
          <w:ilvl w:val="2"/>
          <w:numId w:val="1"/>
        </w:numPr>
        <w:jc w:val="both"/>
        <w:rPr>
          <w:sz w:val="24"/>
          <w:szCs w:val="24"/>
        </w:rPr>
      </w:pPr>
      <w:r w:rsidRPr="00534A97">
        <w:rPr>
          <w:sz w:val="24"/>
          <w:szCs w:val="24"/>
        </w:rPr>
        <w:t xml:space="preserve">Подрядчик </w:t>
      </w:r>
      <w:r w:rsidR="005F217E" w:rsidRPr="00534A97">
        <w:rPr>
          <w:sz w:val="24"/>
          <w:szCs w:val="24"/>
        </w:rPr>
        <w:t>до начала выполнения работ предоставляет Заказчику:</w:t>
      </w:r>
    </w:p>
    <w:p w14:paraId="6D6D9584" w14:textId="77777777" w:rsidR="005F217E" w:rsidRPr="00534A97" w:rsidRDefault="005F217E" w:rsidP="005F217E">
      <w:pPr>
        <w:pStyle w:val="a6"/>
        <w:ind w:left="0"/>
        <w:jc w:val="both"/>
        <w:rPr>
          <w:sz w:val="24"/>
          <w:szCs w:val="24"/>
        </w:rPr>
      </w:pPr>
      <w:r w:rsidRPr="00534A97">
        <w:rPr>
          <w:sz w:val="24"/>
          <w:szCs w:val="24"/>
        </w:rPr>
        <w:t>- утвержденный план график выполнения работ;</w:t>
      </w:r>
    </w:p>
    <w:p w14:paraId="200DE975" w14:textId="77777777" w:rsidR="005F217E" w:rsidRPr="00534A97" w:rsidRDefault="005F217E" w:rsidP="005F217E">
      <w:pPr>
        <w:pStyle w:val="a6"/>
        <w:ind w:left="0"/>
        <w:jc w:val="both"/>
        <w:rPr>
          <w:sz w:val="24"/>
          <w:szCs w:val="24"/>
        </w:rPr>
      </w:pPr>
      <w:r w:rsidRPr="00534A97">
        <w:rPr>
          <w:sz w:val="24"/>
          <w:szCs w:val="24"/>
        </w:rPr>
        <w:t>- копию приказа о назначении ответственного за проведение работ и соблюдение требований пожарной безопасности, охраны окружающей среды;</w:t>
      </w:r>
    </w:p>
    <w:p w14:paraId="50C1F4C3" w14:textId="77777777" w:rsidR="005F217E" w:rsidRPr="00534A97" w:rsidRDefault="005F217E" w:rsidP="005F217E">
      <w:pPr>
        <w:pStyle w:val="a6"/>
        <w:ind w:left="0"/>
        <w:jc w:val="both"/>
        <w:rPr>
          <w:sz w:val="24"/>
          <w:szCs w:val="24"/>
        </w:rPr>
      </w:pPr>
      <w:r w:rsidRPr="00534A97">
        <w:rPr>
          <w:sz w:val="24"/>
          <w:szCs w:val="24"/>
        </w:rPr>
        <w:t>- список машин и оборудования необходимых в производстве работ;</w:t>
      </w:r>
    </w:p>
    <w:p w14:paraId="132C7AD0" w14:textId="0AE01209" w:rsidR="006D5EFE" w:rsidRPr="00534A97" w:rsidRDefault="005F217E" w:rsidP="005F217E">
      <w:pPr>
        <w:pStyle w:val="a6"/>
        <w:ind w:left="0"/>
        <w:jc w:val="both"/>
        <w:rPr>
          <w:sz w:val="24"/>
          <w:szCs w:val="24"/>
        </w:rPr>
      </w:pPr>
      <w:r w:rsidRPr="00534A97">
        <w:rPr>
          <w:sz w:val="24"/>
          <w:szCs w:val="24"/>
        </w:rPr>
        <w:t>- список сотрудников необходимых для выполнения данных видов работ (допуск работников Подрядчика на территорию учреждения)</w:t>
      </w:r>
      <w:r w:rsidR="006D5EFE" w:rsidRPr="00534A97">
        <w:rPr>
          <w:sz w:val="24"/>
          <w:szCs w:val="24"/>
        </w:rPr>
        <w:t>.</w:t>
      </w:r>
    </w:p>
    <w:p w14:paraId="02281E3E" w14:textId="000D240B" w:rsidR="0084335A" w:rsidRPr="00534A97" w:rsidRDefault="002C5707" w:rsidP="006D5EFE">
      <w:pPr>
        <w:pStyle w:val="a6"/>
        <w:numPr>
          <w:ilvl w:val="2"/>
          <w:numId w:val="1"/>
        </w:numPr>
        <w:jc w:val="both"/>
        <w:rPr>
          <w:sz w:val="24"/>
          <w:szCs w:val="24"/>
        </w:rPr>
      </w:pPr>
      <w:r w:rsidRPr="00534A97">
        <w:rPr>
          <w:sz w:val="24"/>
          <w:szCs w:val="24"/>
        </w:rPr>
        <w:lastRenderedPageBreak/>
        <w:t>Обеспечить:</w:t>
      </w:r>
    </w:p>
    <w:p w14:paraId="581CE4F9" w14:textId="77777777" w:rsidR="0084335A" w:rsidRPr="00534A97" w:rsidRDefault="002C5707">
      <w:pPr>
        <w:numPr>
          <w:ilvl w:val="0"/>
          <w:numId w:val="3"/>
        </w:numPr>
        <w:spacing w:line="276" w:lineRule="auto"/>
        <w:ind w:left="0" w:firstLine="0"/>
        <w:jc w:val="both"/>
      </w:pPr>
      <w:r w:rsidRPr="00534A97">
        <w:t>производство работ в полном соответствии с технической документацией, сроками, строительными нормами и правилами;</w:t>
      </w:r>
    </w:p>
    <w:p w14:paraId="678903FE" w14:textId="77777777" w:rsidR="0084335A" w:rsidRPr="00534A97" w:rsidRDefault="002C5707">
      <w:pPr>
        <w:numPr>
          <w:ilvl w:val="0"/>
          <w:numId w:val="3"/>
        </w:numPr>
        <w:ind w:left="0" w:firstLine="0"/>
        <w:jc w:val="both"/>
      </w:pPr>
      <w:r w:rsidRPr="00534A97">
        <w:t>качество выполнения всех работ в соответствии с технической документацией, действующими нормами и техническими условиями;</w:t>
      </w:r>
    </w:p>
    <w:p w14:paraId="0E6B0875" w14:textId="77777777" w:rsidR="0084335A" w:rsidRPr="00534A97" w:rsidRDefault="002C5707">
      <w:pPr>
        <w:numPr>
          <w:ilvl w:val="0"/>
          <w:numId w:val="3"/>
        </w:numPr>
        <w:ind w:left="0" w:firstLine="0"/>
        <w:jc w:val="both"/>
      </w:pPr>
      <w:r w:rsidRPr="00534A97">
        <w:t>своевременное устранение за свой счет недостатков и дефектов, выявленных при приемке работ и в течение гарантийного срока эксплуатации Объекта;</w:t>
      </w:r>
    </w:p>
    <w:p w14:paraId="3B303A89" w14:textId="77777777" w:rsidR="0084335A" w:rsidRPr="00534A97" w:rsidRDefault="002C5707">
      <w:pPr>
        <w:numPr>
          <w:ilvl w:val="0"/>
          <w:numId w:val="3"/>
        </w:numPr>
        <w:ind w:left="0" w:firstLine="0"/>
        <w:jc w:val="both"/>
      </w:pPr>
      <w:r w:rsidRPr="00534A97">
        <w:t>сдать результаты работы Заказчику в состоянии, позволяющем осуществлять нормальную эксплуатацию объекта.</w:t>
      </w:r>
    </w:p>
    <w:p w14:paraId="44425EEE" w14:textId="77777777" w:rsidR="0084335A" w:rsidRPr="00534A97" w:rsidRDefault="002C5707">
      <w:pPr>
        <w:pStyle w:val="a6"/>
        <w:numPr>
          <w:ilvl w:val="2"/>
          <w:numId w:val="1"/>
        </w:numPr>
        <w:jc w:val="both"/>
        <w:rPr>
          <w:sz w:val="24"/>
          <w:szCs w:val="24"/>
        </w:rPr>
      </w:pPr>
      <w:r w:rsidRPr="00534A97">
        <w:rPr>
          <w:sz w:val="24"/>
          <w:szCs w:val="24"/>
        </w:rPr>
        <w:t>Вести Общий журнал работ, предъявлять его при приемке работ, а также по требованию Заказчика.</w:t>
      </w:r>
    </w:p>
    <w:p w14:paraId="4A6140AD" w14:textId="35A0981E" w:rsidR="00EB234E" w:rsidRPr="00534A97" w:rsidRDefault="002C5707" w:rsidP="00EB234E">
      <w:pPr>
        <w:pStyle w:val="a6"/>
        <w:numPr>
          <w:ilvl w:val="2"/>
          <w:numId w:val="1"/>
        </w:numPr>
        <w:jc w:val="both"/>
        <w:rPr>
          <w:sz w:val="24"/>
          <w:szCs w:val="24"/>
        </w:rPr>
      </w:pPr>
      <w:r w:rsidRPr="00534A97">
        <w:rPr>
          <w:sz w:val="24"/>
          <w:szCs w:val="24"/>
        </w:rPr>
        <w:t>Обеспечить безопасность выполнения работ и выполнения требований безопасности для жизни, здоровья, имущества и окружающей среды</w:t>
      </w:r>
      <w:r w:rsidR="00EB234E" w:rsidRPr="00534A97">
        <w:rPr>
          <w:sz w:val="24"/>
          <w:szCs w:val="24"/>
        </w:rPr>
        <w:t>.</w:t>
      </w:r>
    </w:p>
    <w:p w14:paraId="74966E2E" w14:textId="151DA81F" w:rsidR="0084335A" w:rsidRPr="00534A97" w:rsidRDefault="002C5707" w:rsidP="00EB234E">
      <w:pPr>
        <w:pStyle w:val="a6"/>
        <w:numPr>
          <w:ilvl w:val="2"/>
          <w:numId w:val="1"/>
        </w:numPr>
        <w:jc w:val="both"/>
        <w:rPr>
          <w:sz w:val="24"/>
          <w:szCs w:val="24"/>
        </w:rPr>
      </w:pPr>
      <w:r w:rsidRPr="00534A97">
        <w:rPr>
          <w:sz w:val="24"/>
          <w:szCs w:val="24"/>
        </w:rPr>
        <w:t xml:space="preserve">В установленные сроки Подрядчик должен приступить к выполнению работ согласно условиям Договора и Технического задания. </w:t>
      </w:r>
    </w:p>
    <w:p w14:paraId="4A0DD811" w14:textId="77777777" w:rsidR="0084335A" w:rsidRPr="00534A97" w:rsidRDefault="002C5707">
      <w:pPr>
        <w:pStyle w:val="a6"/>
        <w:numPr>
          <w:ilvl w:val="1"/>
          <w:numId w:val="1"/>
        </w:numPr>
        <w:jc w:val="both"/>
        <w:rPr>
          <w:sz w:val="24"/>
          <w:szCs w:val="24"/>
        </w:rPr>
      </w:pPr>
      <w:r w:rsidRPr="00534A97">
        <w:rPr>
          <w:sz w:val="24"/>
          <w:szCs w:val="24"/>
        </w:rPr>
        <w:t xml:space="preserve">Проводимые работы не должны наносить вред имуществу Заказчика. В ходе выполнения работ Подрядчик проводит ремонтно-восстановительные работы поврежденного имущества за счет собственных средств. </w:t>
      </w:r>
    </w:p>
    <w:p w14:paraId="1026D9AC" w14:textId="77777777" w:rsidR="0084335A" w:rsidRPr="00534A97" w:rsidRDefault="002C5707">
      <w:pPr>
        <w:pStyle w:val="a6"/>
        <w:numPr>
          <w:ilvl w:val="1"/>
          <w:numId w:val="1"/>
        </w:numPr>
        <w:jc w:val="both"/>
        <w:rPr>
          <w:sz w:val="24"/>
          <w:szCs w:val="24"/>
        </w:rPr>
      </w:pPr>
      <w:r w:rsidRPr="00534A97">
        <w:rPr>
          <w:sz w:val="24"/>
          <w:szCs w:val="24"/>
        </w:rPr>
        <w:t>Запрещается загромождать на объекте эвакуационные пути и выходы, в том числе проходы, коридоры, тамбуры, лестничные площадки, марши лестниц, двери, эвакуационные люки, различными материалами, изделиями, оборудованием, производственными отходами, мусором и другими предметами, а также блокировать двери эвакуационных выходов.</w:t>
      </w:r>
    </w:p>
    <w:p w14:paraId="3D7958A0" w14:textId="77777777" w:rsidR="0084335A" w:rsidRPr="00534A97" w:rsidRDefault="002C5707">
      <w:pPr>
        <w:pStyle w:val="a6"/>
        <w:numPr>
          <w:ilvl w:val="1"/>
          <w:numId w:val="1"/>
        </w:numPr>
        <w:jc w:val="both"/>
        <w:rPr>
          <w:sz w:val="24"/>
          <w:szCs w:val="24"/>
        </w:rPr>
      </w:pPr>
      <w:r w:rsidRPr="00534A97">
        <w:rPr>
          <w:sz w:val="24"/>
          <w:szCs w:val="24"/>
        </w:rPr>
        <w:t>Выполнение работ Подрядчиком не должно подвергать угрозе здоровье сотрудников Заказчика и третьих лиц. Ответственность за соблюдение требований и норм охраны труда, пожарной безопасности, санитарно-гигиенического режима, внутреннего распорядка Заказчика во время выполнения работ на объекте возлагается на Подрядчика.</w:t>
      </w:r>
    </w:p>
    <w:p w14:paraId="7349D45A" w14:textId="77777777" w:rsidR="0084335A" w:rsidRPr="00534A97" w:rsidRDefault="002C5707">
      <w:pPr>
        <w:pStyle w:val="a6"/>
        <w:numPr>
          <w:ilvl w:val="1"/>
          <w:numId w:val="1"/>
        </w:numPr>
        <w:jc w:val="both"/>
        <w:rPr>
          <w:sz w:val="24"/>
          <w:szCs w:val="24"/>
        </w:rPr>
      </w:pPr>
      <w:r w:rsidRPr="00534A97">
        <w:rPr>
          <w:sz w:val="24"/>
          <w:szCs w:val="24"/>
        </w:rPr>
        <w:t>Привлекаемый к работе персонал должен иметь квалификацию для выполнения данных видов работ, ответственность за привлекаемый к работе персонал несет Подрядчик;</w:t>
      </w:r>
    </w:p>
    <w:p w14:paraId="726485EA" w14:textId="77777777" w:rsidR="0084335A" w:rsidRPr="00534A97" w:rsidRDefault="002C5707">
      <w:pPr>
        <w:pStyle w:val="a6"/>
        <w:numPr>
          <w:ilvl w:val="1"/>
          <w:numId w:val="1"/>
        </w:numPr>
        <w:jc w:val="both"/>
        <w:rPr>
          <w:sz w:val="24"/>
          <w:szCs w:val="24"/>
        </w:rPr>
      </w:pPr>
      <w:r w:rsidRPr="00534A97">
        <w:rPr>
          <w:sz w:val="24"/>
          <w:szCs w:val="24"/>
        </w:rPr>
        <w:t>Ответственность за наличие, исправность и правильное применение на объектах необходимых средств защиты, инструмента, инвентаря и приспособлений несет Подрядчик;</w:t>
      </w:r>
    </w:p>
    <w:p w14:paraId="157260B7" w14:textId="77777777" w:rsidR="0084335A" w:rsidRPr="00534A97" w:rsidRDefault="002C5707">
      <w:pPr>
        <w:pStyle w:val="a6"/>
        <w:numPr>
          <w:ilvl w:val="1"/>
          <w:numId w:val="1"/>
        </w:numPr>
        <w:jc w:val="both"/>
        <w:rPr>
          <w:sz w:val="24"/>
          <w:szCs w:val="24"/>
        </w:rPr>
      </w:pPr>
      <w:r w:rsidRPr="00534A97">
        <w:rPr>
          <w:sz w:val="24"/>
          <w:szCs w:val="24"/>
        </w:rPr>
        <w:t>В случае возникновения претензий к персоналу Подрядчика независимо от их характера, со стороны третьих лиц, Заказчик не несет по ним никакой ответственности. В случае возникновения обоснованной претензии к персоналу Подрядчика, Заказчик имеет право дать указание Подрядчику на отстранение от участия в работах по Договору такого лица (группы лиц).</w:t>
      </w:r>
    </w:p>
    <w:p w14:paraId="5FF505F3" w14:textId="77777777" w:rsidR="0084335A" w:rsidRPr="00534A97" w:rsidRDefault="002C5707">
      <w:pPr>
        <w:pStyle w:val="a6"/>
        <w:numPr>
          <w:ilvl w:val="1"/>
          <w:numId w:val="1"/>
        </w:numPr>
        <w:jc w:val="both"/>
        <w:rPr>
          <w:sz w:val="24"/>
          <w:szCs w:val="24"/>
        </w:rPr>
      </w:pPr>
      <w:r w:rsidRPr="00534A97">
        <w:rPr>
          <w:sz w:val="24"/>
          <w:szCs w:val="24"/>
        </w:rPr>
        <w:t>Ответственность за пожарную безопасность на объекте, своевременное выполнение противопожарных мероприятий, обеспечение средствами пожаротушения несет персонально руководитель подрядной организации или лицо его заменяющее. Организация строительной площадки должна обеспечить безопасность труда работающих на всех этапах производства работ. Перед началом производства необходимо провести инструктаж о методах работ, последовательности их выполнения.</w:t>
      </w:r>
    </w:p>
    <w:p w14:paraId="55F22154" w14:textId="77777777" w:rsidR="0084335A" w:rsidRPr="00534A97" w:rsidRDefault="002C5707">
      <w:pPr>
        <w:pStyle w:val="a6"/>
        <w:numPr>
          <w:ilvl w:val="1"/>
          <w:numId w:val="1"/>
        </w:numPr>
        <w:jc w:val="both"/>
        <w:rPr>
          <w:sz w:val="24"/>
          <w:szCs w:val="24"/>
        </w:rPr>
      </w:pPr>
      <w:r w:rsidRPr="00534A97">
        <w:rPr>
          <w:sz w:val="24"/>
          <w:szCs w:val="24"/>
        </w:rPr>
        <w:t>Подрядчик должен немедленно извещать Заказчика и до получения соответствующих указаний приостановить работы при обнаружении:</w:t>
      </w:r>
    </w:p>
    <w:p w14:paraId="44F57C7D" w14:textId="77777777" w:rsidR="0084335A" w:rsidRPr="00534A97" w:rsidRDefault="002C5707">
      <w:pPr>
        <w:pStyle w:val="a6"/>
        <w:ind w:left="0"/>
        <w:jc w:val="both"/>
        <w:rPr>
          <w:sz w:val="24"/>
          <w:szCs w:val="24"/>
        </w:rPr>
      </w:pPr>
      <w:r w:rsidRPr="00534A97">
        <w:rPr>
          <w:sz w:val="24"/>
          <w:szCs w:val="24"/>
        </w:rPr>
        <w:t>- возможных неблагоприятных для Заказчика последствий выполнения его указаний о способе исполнения работ;</w:t>
      </w:r>
    </w:p>
    <w:p w14:paraId="18B5B39C" w14:textId="77777777" w:rsidR="0084335A" w:rsidRPr="00534A97" w:rsidRDefault="002C5707">
      <w:pPr>
        <w:pStyle w:val="a6"/>
        <w:ind w:left="0"/>
        <w:jc w:val="both"/>
        <w:rPr>
          <w:sz w:val="24"/>
          <w:szCs w:val="24"/>
        </w:rPr>
      </w:pPr>
      <w:r w:rsidRPr="00534A97">
        <w:rPr>
          <w:sz w:val="24"/>
          <w:szCs w:val="24"/>
        </w:rPr>
        <w:t>- иных, независящих от Подрядчика обстоятельств, угрожающих годность или прочности результатов выполняемой работы, либо создающих невозможность ее завершения в срок.</w:t>
      </w:r>
    </w:p>
    <w:p w14:paraId="0DB8263E" w14:textId="77777777" w:rsidR="0084335A" w:rsidRPr="00534A97" w:rsidRDefault="002C5707">
      <w:pPr>
        <w:pStyle w:val="a6"/>
        <w:numPr>
          <w:ilvl w:val="1"/>
          <w:numId w:val="1"/>
        </w:numPr>
        <w:jc w:val="both"/>
        <w:rPr>
          <w:sz w:val="24"/>
          <w:szCs w:val="24"/>
        </w:rPr>
      </w:pPr>
      <w:r w:rsidRPr="00534A97">
        <w:rPr>
          <w:sz w:val="24"/>
          <w:szCs w:val="24"/>
        </w:rPr>
        <w:t>До подписания акта о приемке выполненных работ вывезти за пределы территории, на которой проводятся работы, принадлежащие Подрядчику строительные машины, оборудование, инвентарь, инструменты, строительные материалы и другое имущество, а также очистить территорию от строительного мусора, временных сооружений.</w:t>
      </w:r>
    </w:p>
    <w:p w14:paraId="6C9FBF55" w14:textId="77777777" w:rsidR="0084335A" w:rsidRPr="00534A97" w:rsidRDefault="002C5707">
      <w:pPr>
        <w:pStyle w:val="a6"/>
        <w:numPr>
          <w:ilvl w:val="1"/>
          <w:numId w:val="1"/>
        </w:numPr>
        <w:jc w:val="both"/>
        <w:rPr>
          <w:sz w:val="24"/>
          <w:szCs w:val="24"/>
        </w:rPr>
      </w:pPr>
      <w:r w:rsidRPr="00534A97">
        <w:rPr>
          <w:sz w:val="24"/>
          <w:szCs w:val="24"/>
        </w:rPr>
        <w:t>При этом вывоз строительного мусора осуществляется за счет Подрядчика в специально отведенные для этого места с соблюдением всех установленных норм и требований (обязанность получения согласования этих мест лежит на Подрядчике).</w:t>
      </w:r>
    </w:p>
    <w:p w14:paraId="477C2387" w14:textId="3AB82366" w:rsidR="0084335A" w:rsidRPr="00534A97" w:rsidRDefault="002C5707">
      <w:pPr>
        <w:pStyle w:val="a6"/>
        <w:numPr>
          <w:ilvl w:val="1"/>
          <w:numId w:val="1"/>
        </w:numPr>
        <w:jc w:val="both"/>
        <w:rPr>
          <w:sz w:val="24"/>
          <w:szCs w:val="24"/>
        </w:rPr>
      </w:pPr>
      <w:r w:rsidRPr="00534A97">
        <w:rPr>
          <w:sz w:val="24"/>
          <w:szCs w:val="24"/>
        </w:rPr>
        <w:t>Транспортировка всех грузов, необходимых для выполнения работ, страхование перевозок, погрузо-разгрузочные работы, складирование и охрана грузов входят в обязанность Подрядчика и производятся за его счет.</w:t>
      </w:r>
    </w:p>
    <w:p w14:paraId="48DE4EE2" w14:textId="77777777" w:rsidR="004D733E" w:rsidRPr="00534A97" w:rsidRDefault="004D733E" w:rsidP="004D733E">
      <w:pPr>
        <w:pStyle w:val="a6"/>
        <w:numPr>
          <w:ilvl w:val="1"/>
          <w:numId w:val="1"/>
        </w:numPr>
        <w:suppressAutoHyphens/>
        <w:jc w:val="both"/>
        <w:rPr>
          <w:sz w:val="24"/>
          <w:szCs w:val="24"/>
        </w:rPr>
      </w:pPr>
      <w:r w:rsidRPr="00534A97">
        <w:rPr>
          <w:sz w:val="24"/>
          <w:szCs w:val="24"/>
        </w:rPr>
        <w:lastRenderedPageBreak/>
        <w:t>По требованию Заказчика Подрядчик обязан предоставлять достоверную информацию о ходе исполнения своих обязательств по Договору в течение 3 (трех) рабочих дней со дня получения такого требования.</w:t>
      </w:r>
    </w:p>
    <w:p w14:paraId="4532CC8E" w14:textId="797CD639" w:rsidR="004D733E" w:rsidRPr="00534A97" w:rsidRDefault="004D733E" w:rsidP="004D733E">
      <w:pPr>
        <w:pStyle w:val="a6"/>
        <w:numPr>
          <w:ilvl w:val="1"/>
          <w:numId w:val="1"/>
        </w:numPr>
        <w:suppressAutoHyphens/>
        <w:jc w:val="both"/>
        <w:rPr>
          <w:sz w:val="24"/>
          <w:szCs w:val="24"/>
        </w:rPr>
      </w:pPr>
      <w:r w:rsidRPr="00534A97">
        <w:rPr>
          <w:sz w:val="24"/>
          <w:szCs w:val="24"/>
        </w:rPr>
        <w:t>В случае возникновения сложностей при исполнении Договора Подрядчиком обязан незамедлительно уведомить об этом Заказчика в письменной форме с указанием характера сложностей и причин их возникновения.</w:t>
      </w:r>
    </w:p>
    <w:p w14:paraId="4533423E" w14:textId="493F73B1" w:rsidR="003D3197" w:rsidRPr="00534A97" w:rsidRDefault="00BA7A62" w:rsidP="004D733E">
      <w:pPr>
        <w:pStyle w:val="a6"/>
        <w:numPr>
          <w:ilvl w:val="1"/>
          <w:numId w:val="1"/>
        </w:numPr>
        <w:suppressAutoHyphens/>
        <w:jc w:val="both"/>
        <w:rPr>
          <w:sz w:val="24"/>
          <w:szCs w:val="24"/>
        </w:rPr>
      </w:pPr>
      <w:r w:rsidRPr="00534A97">
        <w:rPr>
          <w:sz w:val="24"/>
          <w:szCs w:val="24"/>
        </w:rPr>
        <w:t>Для в</w:t>
      </w:r>
      <w:r w:rsidR="003D3197" w:rsidRPr="00534A97">
        <w:rPr>
          <w:sz w:val="24"/>
          <w:szCs w:val="24"/>
        </w:rPr>
        <w:t>ыполнени</w:t>
      </w:r>
      <w:r w:rsidRPr="00534A97">
        <w:rPr>
          <w:sz w:val="24"/>
          <w:szCs w:val="24"/>
        </w:rPr>
        <w:t>я</w:t>
      </w:r>
      <w:r w:rsidR="003D3197" w:rsidRPr="00534A97">
        <w:rPr>
          <w:sz w:val="24"/>
          <w:szCs w:val="24"/>
        </w:rPr>
        <w:t xml:space="preserve"> </w:t>
      </w:r>
      <w:proofErr w:type="gramStart"/>
      <w:r w:rsidR="003D3197" w:rsidRPr="00534A97">
        <w:rPr>
          <w:sz w:val="24"/>
          <w:szCs w:val="24"/>
        </w:rPr>
        <w:t>работ</w:t>
      </w:r>
      <w:proofErr w:type="gramEnd"/>
      <w:r w:rsidR="003D3197" w:rsidRPr="00534A97">
        <w:rPr>
          <w:sz w:val="24"/>
          <w:szCs w:val="24"/>
        </w:rPr>
        <w:t xml:space="preserve"> на которые требуются разрешения (лицензии) Подрядчик вправе привлекать третьих лиц или выполнять такие работы лично, только при условии наличия соответствующих разрешений (лицензий).</w:t>
      </w:r>
    </w:p>
    <w:p w14:paraId="006BD16E" w14:textId="77777777" w:rsidR="0084335A" w:rsidRPr="00534A97" w:rsidRDefault="002C5707">
      <w:pPr>
        <w:pStyle w:val="a6"/>
        <w:numPr>
          <w:ilvl w:val="1"/>
          <w:numId w:val="1"/>
        </w:numPr>
        <w:jc w:val="both"/>
        <w:rPr>
          <w:b/>
          <w:bCs/>
          <w:sz w:val="24"/>
          <w:szCs w:val="24"/>
        </w:rPr>
      </w:pPr>
      <w:r w:rsidRPr="00534A97">
        <w:rPr>
          <w:b/>
          <w:bCs/>
          <w:sz w:val="24"/>
          <w:szCs w:val="24"/>
        </w:rPr>
        <w:t>Права Подрядчика:</w:t>
      </w:r>
    </w:p>
    <w:p w14:paraId="434E2534" w14:textId="361CD639" w:rsidR="0084335A" w:rsidRPr="00534A97" w:rsidRDefault="002C5707">
      <w:pPr>
        <w:pStyle w:val="a6"/>
        <w:numPr>
          <w:ilvl w:val="2"/>
          <w:numId w:val="1"/>
        </w:numPr>
        <w:jc w:val="both"/>
        <w:rPr>
          <w:sz w:val="24"/>
          <w:szCs w:val="24"/>
        </w:rPr>
      </w:pPr>
      <w:r w:rsidRPr="00534A97">
        <w:rPr>
          <w:sz w:val="24"/>
          <w:szCs w:val="24"/>
        </w:rPr>
        <w:t>Подрядчик вправе привлекать для выполнения работ по настоящему Договору субподрядчиков. При этом Подрядчик несет всю ответственность перед Заказчиком за надлежащее исполнение работ по настоящему Договору привлеченными субподрядчиками, за координацию их действий.</w:t>
      </w:r>
    </w:p>
    <w:p w14:paraId="0B53136A" w14:textId="4C7AFF5E" w:rsidR="008B0512" w:rsidRPr="00534A97" w:rsidRDefault="008B0512">
      <w:pPr>
        <w:pStyle w:val="a6"/>
        <w:numPr>
          <w:ilvl w:val="2"/>
          <w:numId w:val="1"/>
        </w:numPr>
        <w:jc w:val="both"/>
        <w:rPr>
          <w:sz w:val="24"/>
          <w:szCs w:val="24"/>
        </w:rPr>
      </w:pPr>
      <w:r w:rsidRPr="00534A97">
        <w:rPr>
          <w:sz w:val="24"/>
          <w:szCs w:val="24"/>
        </w:rPr>
        <w:t>Подрядчик вправе требовать оплаты за фактически выполненные и принятые работы.</w:t>
      </w:r>
    </w:p>
    <w:p w14:paraId="27F6173B" w14:textId="77777777" w:rsidR="0084335A" w:rsidRPr="00534A97" w:rsidRDefault="0084335A"/>
    <w:p w14:paraId="26E6017C" w14:textId="77777777" w:rsidR="0084335A" w:rsidRPr="00534A97" w:rsidRDefault="002C5707">
      <w:pPr>
        <w:pStyle w:val="a6"/>
        <w:numPr>
          <w:ilvl w:val="0"/>
          <w:numId w:val="1"/>
        </w:numPr>
        <w:ind w:left="0"/>
        <w:jc w:val="center"/>
        <w:rPr>
          <w:b/>
          <w:sz w:val="24"/>
          <w:szCs w:val="24"/>
        </w:rPr>
      </w:pPr>
      <w:r w:rsidRPr="00534A97">
        <w:rPr>
          <w:b/>
          <w:sz w:val="24"/>
          <w:szCs w:val="24"/>
        </w:rPr>
        <w:t>ПОРЯДОК ПРИЕМКИ РАБОТ</w:t>
      </w:r>
    </w:p>
    <w:p w14:paraId="5EEEA900" w14:textId="5D58707B" w:rsidR="0022760F" w:rsidRDefault="003A228F" w:rsidP="00311DD4">
      <w:pPr>
        <w:pStyle w:val="a6"/>
        <w:numPr>
          <w:ilvl w:val="1"/>
          <w:numId w:val="1"/>
        </w:numPr>
        <w:jc w:val="both"/>
        <w:rPr>
          <w:sz w:val="24"/>
          <w:szCs w:val="24"/>
        </w:rPr>
      </w:pPr>
      <w:r w:rsidRPr="0022760F">
        <w:rPr>
          <w:sz w:val="24"/>
          <w:szCs w:val="24"/>
        </w:rPr>
        <w:t xml:space="preserve">Результатом </w:t>
      </w:r>
      <w:r w:rsidR="00EE71F9" w:rsidRPr="00EE71F9">
        <w:rPr>
          <w:sz w:val="24"/>
          <w:szCs w:val="24"/>
        </w:rPr>
        <w:t>работы являются выполненные работы</w:t>
      </w:r>
      <w:r w:rsidR="00046F8E">
        <w:rPr>
          <w:sz w:val="24"/>
          <w:szCs w:val="24"/>
        </w:rPr>
        <w:t xml:space="preserve"> по капитальному ремонту </w:t>
      </w:r>
      <w:r w:rsidR="005D0329">
        <w:rPr>
          <w:sz w:val="24"/>
          <w:szCs w:val="24"/>
        </w:rPr>
        <w:t>сети теплоснабжения</w:t>
      </w:r>
      <w:r w:rsidR="00117619">
        <w:rPr>
          <w:sz w:val="24"/>
          <w:szCs w:val="24"/>
        </w:rPr>
        <w:t>,</w:t>
      </w:r>
      <w:r w:rsidR="00EE71F9" w:rsidRPr="00EE71F9">
        <w:rPr>
          <w:sz w:val="24"/>
          <w:szCs w:val="24"/>
        </w:rPr>
        <w:t xml:space="preserve"> приведенны</w:t>
      </w:r>
      <w:r w:rsidR="00046F8E">
        <w:rPr>
          <w:sz w:val="24"/>
          <w:szCs w:val="24"/>
        </w:rPr>
        <w:t>е</w:t>
      </w:r>
      <w:r w:rsidR="00EE71F9" w:rsidRPr="00EE71F9">
        <w:rPr>
          <w:sz w:val="24"/>
          <w:szCs w:val="24"/>
        </w:rPr>
        <w:t xml:space="preserve"> в нормативно-техническое состояние, отвечающи</w:t>
      </w:r>
      <w:r w:rsidR="00046F8E">
        <w:rPr>
          <w:sz w:val="24"/>
          <w:szCs w:val="24"/>
        </w:rPr>
        <w:t>е</w:t>
      </w:r>
      <w:r w:rsidR="00EE71F9" w:rsidRPr="00EE71F9">
        <w:rPr>
          <w:sz w:val="24"/>
          <w:szCs w:val="24"/>
        </w:rPr>
        <w:t xml:space="preserve"> требованиям технической и санитарной безопасности.</w:t>
      </w:r>
    </w:p>
    <w:p w14:paraId="36224D95" w14:textId="5584B3B2" w:rsidR="0084335A" w:rsidRPr="0022760F" w:rsidRDefault="002C5707" w:rsidP="00311DD4">
      <w:pPr>
        <w:pStyle w:val="a6"/>
        <w:numPr>
          <w:ilvl w:val="1"/>
          <w:numId w:val="1"/>
        </w:numPr>
        <w:jc w:val="both"/>
        <w:rPr>
          <w:sz w:val="24"/>
          <w:szCs w:val="24"/>
        </w:rPr>
      </w:pPr>
      <w:r w:rsidRPr="0022760F">
        <w:rPr>
          <w:sz w:val="24"/>
          <w:szCs w:val="24"/>
        </w:rPr>
        <w:t>Сдача результатов выполненных работ Подрядчиком и приемка их Заказчиком оформляется актом о приеме выполненных работ (КС-2), подписанным обеими сторонами.</w:t>
      </w:r>
    </w:p>
    <w:p w14:paraId="23B807DA" w14:textId="58147965" w:rsidR="00EB234E" w:rsidRPr="00534A97" w:rsidRDefault="00EB234E" w:rsidP="00EB234E">
      <w:pPr>
        <w:pStyle w:val="a6"/>
        <w:ind w:left="0"/>
        <w:jc w:val="both"/>
        <w:rPr>
          <w:sz w:val="24"/>
          <w:szCs w:val="24"/>
        </w:rPr>
      </w:pPr>
      <w:r w:rsidRPr="00534A97">
        <w:rPr>
          <w:sz w:val="24"/>
          <w:szCs w:val="24"/>
        </w:rPr>
        <w:t>6.3. По завершению работ Подрядчик должен предоставить Заказчику:</w:t>
      </w:r>
    </w:p>
    <w:p w14:paraId="531DC474" w14:textId="59F05175" w:rsidR="002F09C6" w:rsidRPr="00534A97" w:rsidRDefault="006D5EFE" w:rsidP="002F09C6">
      <w:pPr>
        <w:pStyle w:val="a6"/>
        <w:ind w:left="0"/>
        <w:jc w:val="both"/>
        <w:rPr>
          <w:sz w:val="24"/>
          <w:szCs w:val="24"/>
        </w:rPr>
      </w:pPr>
      <w:r w:rsidRPr="00534A97">
        <w:rPr>
          <w:sz w:val="24"/>
          <w:szCs w:val="24"/>
        </w:rPr>
        <w:t xml:space="preserve">- </w:t>
      </w:r>
      <w:r w:rsidR="002F09C6" w:rsidRPr="00534A97">
        <w:rPr>
          <w:sz w:val="24"/>
          <w:szCs w:val="24"/>
        </w:rPr>
        <w:t xml:space="preserve"> акт скрытых работ с фотофиксацией (при обнаружения скрытых работ) - на бумажном и электронном носителе в количестве 1-го экземпляра;</w:t>
      </w:r>
    </w:p>
    <w:p w14:paraId="38067261" w14:textId="77777777" w:rsidR="002F09C6" w:rsidRPr="00534A97" w:rsidRDefault="002F09C6" w:rsidP="002F09C6">
      <w:pPr>
        <w:pStyle w:val="a6"/>
        <w:ind w:left="0"/>
        <w:jc w:val="both"/>
        <w:rPr>
          <w:sz w:val="24"/>
          <w:szCs w:val="24"/>
        </w:rPr>
      </w:pPr>
      <w:r w:rsidRPr="00534A97">
        <w:rPr>
          <w:sz w:val="24"/>
          <w:szCs w:val="24"/>
        </w:rPr>
        <w:t>- сертификаты на материалы (заверенные копии) - на бумажном и электронном носителе в количестве 1-го экземпляра;</w:t>
      </w:r>
    </w:p>
    <w:p w14:paraId="6A5EBDB7" w14:textId="77777777" w:rsidR="002F09C6" w:rsidRPr="00534A97" w:rsidRDefault="002F09C6" w:rsidP="002F09C6">
      <w:pPr>
        <w:pStyle w:val="a6"/>
        <w:ind w:left="0"/>
        <w:jc w:val="both"/>
        <w:rPr>
          <w:sz w:val="24"/>
          <w:szCs w:val="24"/>
        </w:rPr>
      </w:pPr>
      <w:r w:rsidRPr="00534A97">
        <w:rPr>
          <w:sz w:val="24"/>
          <w:szCs w:val="24"/>
        </w:rPr>
        <w:t>- акт выполненных работ (КС-2) - на бумажном и электронном носителе в количестве 2-х экземпляров;</w:t>
      </w:r>
    </w:p>
    <w:p w14:paraId="4D9EA36C" w14:textId="77777777" w:rsidR="002F09C6" w:rsidRPr="00534A97" w:rsidRDefault="002F09C6" w:rsidP="002F09C6">
      <w:pPr>
        <w:pStyle w:val="a6"/>
        <w:ind w:left="0"/>
        <w:jc w:val="both"/>
        <w:rPr>
          <w:sz w:val="24"/>
          <w:szCs w:val="24"/>
        </w:rPr>
      </w:pPr>
      <w:r w:rsidRPr="00534A97">
        <w:rPr>
          <w:sz w:val="24"/>
          <w:szCs w:val="24"/>
        </w:rPr>
        <w:t>- справка о стоимости выполненных работ и затрат (КС-3) - на бумажном и электронном носителе в количестве 2-х экземпляров.</w:t>
      </w:r>
    </w:p>
    <w:p w14:paraId="65B51D57" w14:textId="2C146889" w:rsidR="0084335A" w:rsidRPr="00534A97" w:rsidRDefault="002C5707" w:rsidP="002F09C6">
      <w:pPr>
        <w:pStyle w:val="a6"/>
        <w:ind w:left="0"/>
        <w:jc w:val="both"/>
        <w:rPr>
          <w:sz w:val="24"/>
          <w:szCs w:val="24"/>
        </w:rPr>
      </w:pPr>
      <w:r w:rsidRPr="00534A97">
        <w:rPr>
          <w:sz w:val="24"/>
          <w:szCs w:val="24"/>
        </w:rPr>
        <w:t>6.3.1. Заказчик</w:t>
      </w:r>
      <w:r w:rsidR="00FB7DB7" w:rsidRPr="00534A97">
        <w:rPr>
          <w:sz w:val="24"/>
          <w:szCs w:val="24"/>
        </w:rPr>
        <w:t xml:space="preserve"> (комиссия)</w:t>
      </w:r>
      <w:r w:rsidRPr="00534A97">
        <w:rPr>
          <w:sz w:val="24"/>
          <w:szCs w:val="24"/>
        </w:rPr>
        <w:t xml:space="preserve"> в течение </w:t>
      </w:r>
      <w:r w:rsidR="008B0512" w:rsidRPr="00534A97">
        <w:rPr>
          <w:sz w:val="24"/>
          <w:szCs w:val="24"/>
        </w:rPr>
        <w:t>10</w:t>
      </w:r>
      <w:r w:rsidRPr="00534A97">
        <w:rPr>
          <w:sz w:val="24"/>
          <w:szCs w:val="24"/>
        </w:rPr>
        <w:t>-</w:t>
      </w:r>
      <w:r w:rsidR="006D5EFE" w:rsidRPr="00534A97">
        <w:rPr>
          <w:sz w:val="24"/>
          <w:szCs w:val="24"/>
        </w:rPr>
        <w:t>и</w:t>
      </w:r>
      <w:r w:rsidRPr="00534A97">
        <w:rPr>
          <w:sz w:val="24"/>
          <w:szCs w:val="24"/>
        </w:rPr>
        <w:t xml:space="preserve"> рабочих дней со дня получения акта о приемке выполненных работ (КС-2) и справки о стоимости выполненных работ и затрат (КС-3) обязан подписать и вернуть их Подрядчику либо направить последнему мотивированный отказ от подписания акта о приемке выполненных работ (КС-2) и справки о стоимости выполненных работ и затрат (КС-3)</w:t>
      </w:r>
      <w:r w:rsidR="008B0512" w:rsidRPr="00534A97">
        <w:rPr>
          <w:sz w:val="24"/>
          <w:szCs w:val="24"/>
        </w:rPr>
        <w:t>.</w:t>
      </w:r>
    </w:p>
    <w:p w14:paraId="70337ECD" w14:textId="3300F8EB" w:rsidR="0084335A" w:rsidRPr="00534A97" w:rsidRDefault="002C5707">
      <w:pPr>
        <w:pStyle w:val="a6"/>
        <w:numPr>
          <w:ilvl w:val="1"/>
          <w:numId w:val="1"/>
        </w:numPr>
        <w:jc w:val="both"/>
        <w:rPr>
          <w:sz w:val="24"/>
          <w:szCs w:val="24"/>
        </w:rPr>
      </w:pPr>
      <w:r w:rsidRPr="00534A97">
        <w:rPr>
          <w:sz w:val="24"/>
          <w:szCs w:val="24"/>
        </w:rPr>
        <w:t>В случае мотивированного отказа Заказчика от подписания акта о приемке выполненных работ (КС-2) и справки о стоимости выполненных работ и затрат (КС-3) сторонами в течение 5 рабочих дней составляется двухсторонний акт с перечнем необходимых доработок и сроков их выполнения, но не более 10 рабочих дней. Подрядчик обязан устранить все обнаруженные недостатки за свой счет в сроки, указанные в акте</w:t>
      </w:r>
      <w:r w:rsidR="006D5EFE" w:rsidRPr="00534A97">
        <w:rPr>
          <w:sz w:val="24"/>
          <w:szCs w:val="24"/>
        </w:rPr>
        <w:t xml:space="preserve"> (но не более 10 рабочих дней)</w:t>
      </w:r>
      <w:r w:rsidRPr="00534A97">
        <w:rPr>
          <w:sz w:val="24"/>
          <w:szCs w:val="24"/>
        </w:rPr>
        <w:t>. Устранение Подрядчиком в установленные сроки выявленных Заказчиком недостатков не освобождает его от уплаты неустойки, предусмотренной настоящим Договором. Заказчик, принявший работу без проверки, не лишается права ссылаться на недостатки работы, которые могли быть установлены при приемке.</w:t>
      </w:r>
    </w:p>
    <w:p w14:paraId="15BD6BF4" w14:textId="62B268DB" w:rsidR="00FB7DB7" w:rsidRPr="00534A97" w:rsidRDefault="002C5707" w:rsidP="00FB7DB7">
      <w:pPr>
        <w:pStyle w:val="a6"/>
        <w:numPr>
          <w:ilvl w:val="1"/>
          <w:numId w:val="1"/>
        </w:numPr>
        <w:jc w:val="both"/>
        <w:rPr>
          <w:b/>
          <w:bCs/>
          <w:sz w:val="24"/>
          <w:szCs w:val="24"/>
        </w:rPr>
      </w:pPr>
      <w:r w:rsidRPr="00534A97">
        <w:rPr>
          <w:sz w:val="24"/>
          <w:szCs w:val="24"/>
        </w:rPr>
        <w:t>Заказчик вправе создать комиссию по приемке выполненной работы (приемочная комиссия, которая может включать представителя специализированной организации, осуществляющей контроль за ходом и качеством выполняемых работ) с возложением на нее всех функций Заказчика по приемке.</w:t>
      </w:r>
      <w:r w:rsidR="00FB7DB7" w:rsidRPr="00534A97">
        <w:rPr>
          <w:sz w:val="24"/>
          <w:szCs w:val="24"/>
        </w:rPr>
        <w:t xml:space="preserve"> </w:t>
      </w:r>
    </w:p>
    <w:p w14:paraId="02946368" w14:textId="1EE32FEE" w:rsidR="0084335A" w:rsidRPr="00534A97" w:rsidRDefault="0084335A" w:rsidP="00FB7DB7">
      <w:pPr>
        <w:pStyle w:val="a6"/>
        <w:ind w:left="0"/>
        <w:jc w:val="both"/>
        <w:rPr>
          <w:sz w:val="24"/>
          <w:szCs w:val="24"/>
        </w:rPr>
      </w:pPr>
    </w:p>
    <w:p w14:paraId="15E90B61" w14:textId="77777777" w:rsidR="0084335A" w:rsidRPr="00534A97" w:rsidRDefault="002C5707">
      <w:pPr>
        <w:pStyle w:val="a6"/>
        <w:keepNext/>
        <w:numPr>
          <w:ilvl w:val="0"/>
          <w:numId w:val="1"/>
        </w:numPr>
        <w:ind w:left="0"/>
        <w:jc w:val="center"/>
        <w:rPr>
          <w:b/>
          <w:sz w:val="24"/>
          <w:szCs w:val="24"/>
        </w:rPr>
      </w:pPr>
      <w:r w:rsidRPr="00534A97">
        <w:rPr>
          <w:b/>
          <w:sz w:val="24"/>
          <w:szCs w:val="24"/>
        </w:rPr>
        <w:t>ГАРАНТИИ КАЧЕСТВА</w:t>
      </w:r>
    </w:p>
    <w:p w14:paraId="4FE41B37" w14:textId="5150D758" w:rsidR="00EB234E" w:rsidRPr="00534A97" w:rsidRDefault="002C5707" w:rsidP="00EB234E">
      <w:pPr>
        <w:pStyle w:val="a6"/>
        <w:keepNext/>
        <w:numPr>
          <w:ilvl w:val="1"/>
          <w:numId w:val="1"/>
        </w:numPr>
        <w:tabs>
          <w:tab w:val="left" w:pos="1000"/>
        </w:tabs>
        <w:jc w:val="both"/>
        <w:rPr>
          <w:sz w:val="24"/>
          <w:szCs w:val="24"/>
        </w:rPr>
      </w:pPr>
      <w:r w:rsidRPr="00534A97">
        <w:rPr>
          <w:sz w:val="24"/>
          <w:szCs w:val="24"/>
        </w:rPr>
        <w:t xml:space="preserve">Под </w:t>
      </w:r>
      <w:r w:rsidR="00EB234E" w:rsidRPr="00534A97">
        <w:rPr>
          <w:sz w:val="24"/>
          <w:szCs w:val="24"/>
        </w:rPr>
        <w:t>гарантией понимается устранение Подрядчиком своими силами и за свой счет допущенных по его вине недостатко</w:t>
      </w:r>
      <w:bookmarkStart w:id="1" w:name="_GoBack"/>
      <w:bookmarkEnd w:id="1"/>
      <w:r w:rsidR="00EB234E" w:rsidRPr="00534A97">
        <w:rPr>
          <w:sz w:val="24"/>
          <w:szCs w:val="24"/>
        </w:rPr>
        <w:t>в, выявленных после приемки работ.</w:t>
      </w:r>
    </w:p>
    <w:p w14:paraId="3C20476C" w14:textId="2272BD9A" w:rsidR="00555855" w:rsidRPr="00B47BFF" w:rsidRDefault="00555855" w:rsidP="00843286">
      <w:pPr>
        <w:pStyle w:val="a6"/>
        <w:keepNext/>
        <w:numPr>
          <w:ilvl w:val="1"/>
          <w:numId w:val="1"/>
        </w:numPr>
        <w:tabs>
          <w:tab w:val="left" w:pos="1000"/>
        </w:tabs>
        <w:jc w:val="both"/>
        <w:rPr>
          <w:sz w:val="24"/>
          <w:szCs w:val="24"/>
        </w:rPr>
      </w:pPr>
      <w:r w:rsidRPr="00534A97">
        <w:rPr>
          <w:sz w:val="24"/>
          <w:szCs w:val="24"/>
        </w:rPr>
        <w:t xml:space="preserve">В соответствии с условиями Договора гарантийный срок на выполненные работы </w:t>
      </w:r>
      <w:r w:rsidRPr="00B47BFF">
        <w:rPr>
          <w:sz w:val="24"/>
          <w:szCs w:val="24"/>
        </w:rPr>
        <w:t xml:space="preserve">– не менее </w:t>
      </w:r>
      <w:r w:rsidR="009B7782" w:rsidRPr="00B47BFF">
        <w:rPr>
          <w:sz w:val="24"/>
          <w:szCs w:val="24"/>
        </w:rPr>
        <w:t>60 месяцев</w:t>
      </w:r>
      <w:r w:rsidRPr="00B47BFF">
        <w:rPr>
          <w:sz w:val="24"/>
          <w:szCs w:val="24"/>
        </w:rPr>
        <w:t xml:space="preserve"> с даты подписания итогового Акта приёмки выполненных работ.</w:t>
      </w:r>
    </w:p>
    <w:p w14:paraId="388762A0" w14:textId="4333FA90"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 xml:space="preserve">Подрядчик несет ответственность за недостатки (дефекты), обнаруженные в пределах </w:t>
      </w:r>
      <w:r w:rsidRPr="00534A97">
        <w:rPr>
          <w:sz w:val="24"/>
          <w:szCs w:val="24"/>
        </w:rPr>
        <w:lastRenderedPageBreak/>
        <w:t>гарантийного срока, если не докажет, что они произошли вследствие нормального износа результата выполненных работ или его частей, неправильной его эксплуатации, ненадлежащего ремонта результата выполненных работ, произведенного самим Заказчиком или привлеченными им третьими лицами.</w:t>
      </w:r>
    </w:p>
    <w:p w14:paraId="3CDF6041"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 xml:space="preserve"> При обнаружении в течение гарантийного срока недостатков (дефектов), Заказчик должен заявить о них Подрядчику в разумный срок после их обнаружения.</w:t>
      </w:r>
    </w:p>
    <w:p w14:paraId="607C6611"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 xml:space="preserve"> В течение 2 (двух) рабочих дней после получения Подрядчиком уведомления об обнаруженных Заказчиком недостатках (дефектах) результата выполненных работ Стороны составляют акт, в котором фиксируются обнаруженные недостатки (дефекты) и устанавливается срок на их устранение.</w:t>
      </w:r>
    </w:p>
    <w:p w14:paraId="1F648CD2"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 xml:space="preserve"> Для участия в составлении акта о недостатках, фиксирующего выявленные дефекты, согласования порядка и сроков их устранения Подрядчик обязан в течение 2 (двух) дней с момента получения извещения Заказчика о выявленных дефектах направить своего представителя.</w:t>
      </w:r>
    </w:p>
    <w:p w14:paraId="6F7B0451"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При отказе Подрядчика от составления или подписания акта о недостатках Заказчик составляет односторонний акт, копия которого направляется Подрядчику.</w:t>
      </w:r>
    </w:p>
    <w:p w14:paraId="5D6181D3"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 xml:space="preserve"> Течение гарантийного срока прерывается на все время, на протяжении которого результат выполненных работ не мог эксплуатироваться вследствие недостатков (дефектов), Подрядчик обязан устранить соответствующие недостатки (дефекты), в срок, указанный в акте, в котором фиксируются данные недостатки (дефекты). При этом Подрядчик обязан безвозмездно устранять указанные в акте недостатки (дефекты) в разумный срок или возмещать расходы на их устранение.</w:t>
      </w:r>
    </w:p>
    <w:p w14:paraId="00BE52CC"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Подрядчик гарантирует возможность безопасного использования результата выполненных работ по назначению в течение всего гарантийного срока.</w:t>
      </w:r>
    </w:p>
    <w:p w14:paraId="207B191A"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Подрядчик несет ответственность перед Заказчиком за допущенные отступления от требований настоящего Технического задания.</w:t>
      </w:r>
    </w:p>
    <w:p w14:paraId="22FA5722" w14:textId="2D7ECEBE"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 xml:space="preserve"> Подрядчик не несет ответственности в период гарантийного срока за ущерб, причиненный результату работ третьими лицами или ненадлежащей эксплуатацией.</w:t>
      </w:r>
    </w:p>
    <w:p w14:paraId="654A2371" w14:textId="77777777" w:rsidR="00EB234E" w:rsidRPr="00534A97" w:rsidRDefault="00EB234E" w:rsidP="00EB234E">
      <w:pPr>
        <w:pStyle w:val="a6"/>
        <w:keepNext/>
        <w:tabs>
          <w:tab w:val="left" w:pos="1000"/>
        </w:tabs>
        <w:ind w:left="0"/>
        <w:jc w:val="both"/>
        <w:rPr>
          <w:b/>
          <w:sz w:val="24"/>
          <w:szCs w:val="24"/>
        </w:rPr>
      </w:pPr>
    </w:p>
    <w:p w14:paraId="045F61D2" w14:textId="77777777" w:rsidR="0084335A" w:rsidRPr="00534A97" w:rsidRDefault="002C5707">
      <w:pPr>
        <w:pStyle w:val="a6"/>
        <w:numPr>
          <w:ilvl w:val="0"/>
          <w:numId w:val="1"/>
        </w:numPr>
        <w:ind w:left="0"/>
        <w:jc w:val="center"/>
        <w:rPr>
          <w:b/>
          <w:sz w:val="24"/>
          <w:szCs w:val="24"/>
        </w:rPr>
      </w:pPr>
      <w:r w:rsidRPr="00534A97">
        <w:rPr>
          <w:b/>
          <w:sz w:val="24"/>
          <w:szCs w:val="24"/>
        </w:rPr>
        <w:t>ОТВЕТСТВЕННОСТЬ СТОРОН</w:t>
      </w:r>
    </w:p>
    <w:p w14:paraId="0E9CEED2" w14:textId="465E1EEC" w:rsidR="006C745E" w:rsidRPr="00534A97" w:rsidRDefault="006C745E" w:rsidP="006C745E">
      <w:pPr>
        <w:pStyle w:val="a6"/>
        <w:numPr>
          <w:ilvl w:val="1"/>
          <w:numId w:val="1"/>
        </w:numPr>
        <w:jc w:val="both"/>
        <w:rPr>
          <w:sz w:val="24"/>
          <w:szCs w:val="24"/>
        </w:rPr>
      </w:pPr>
      <w:r w:rsidRPr="00534A97">
        <w:rPr>
          <w:sz w:val="24"/>
          <w:szCs w:val="24"/>
        </w:rPr>
        <w:t xml:space="preserve">В случае просрочки исполнения </w:t>
      </w:r>
      <w:r w:rsidR="00555855" w:rsidRPr="00534A97">
        <w:rPr>
          <w:sz w:val="24"/>
          <w:szCs w:val="24"/>
        </w:rPr>
        <w:t>З</w:t>
      </w:r>
      <w:r w:rsidRPr="00534A97">
        <w:rPr>
          <w:sz w:val="24"/>
          <w:szCs w:val="24"/>
        </w:rPr>
        <w:t xml:space="preserve">аказчиком обязательств, предусмотренных договором, </w:t>
      </w:r>
      <w:r w:rsidR="00555855" w:rsidRPr="00534A97">
        <w:rPr>
          <w:sz w:val="24"/>
          <w:szCs w:val="24"/>
        </w:rPr>
        <w:t>П</w:t>
      </w:r>
      <w:r w:rsidRPr="00534A97">
        <w:rPr>
          <w:sz w:val="24"/>
          <w:szCs w:val="24"/>
        </w:rPr>
        <w:t xml:space="preserve">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w:t>
      </w:r>
      <w:proofErr w:type="gramStart"/>
      <w:r w:rsidRPr="00534A97">
        <w:rPr>
          <w:sz w:val="24"/>
          <w:szCs w:val="24"/>
        </w:rPr>
        <w:t>пеней  ключевой</w:t>
      </w:r>
      <w:proofErr w:type="gramEnd"/>
      <w:r w:rsidRPr="00534A97">
        <w:rPr>
          <w:sz w:val="24"/>
          <w:szCs w:val="24"/>
        </w:rPr>
        <w:t xml:space="preserve"> ставки Центрального банка Российской Федерации от не уплаченной в срок суммы. </w:t>
      </w:r>
    </w:p>
    <w:p w14:paraId="23051A5C" w14:textId="6456B5D9" w:rsidR="0098171F" w:rsidRPr="00534A97" w:rsidRDefault="006C745E" w:rsidP="0098171F">
      <w:pPr>
        <w:pStyle w:val="a6"/>
        <w:numPr>
          <w:ilvl w:val="1"/>
          <w:numId w:val="1"/>
        </w:numPr>
        <w:jc w:val="both"/>
        <w:rPr>
          <w:sz w:val="24"/>
          <w:szCs w:val="24"/>
        </w:rPr>
      </w:pPr>
      <w:r w:rsidRPr="00534A97">
        <w:rPr>
          <w:sz w:val="24"/>
          <w:szCs w:val="24"/>
        </w:rPr>
        <w:t xml:space="preserve">Штрафы начисляются за </w:t>
      </w:r>
      <w:r w:rsidR="0098171F" w:rsidRPr="00534A97">
        <w:rPr>
          <w:sz w:val="24"/>
          <w:szCs w:val="24"/>
        </w:rPr>
        <w:t xml:space="preserve">каждый факт </w:t>
      </w:r>
      <w:r w:rsidRPr="00534A97">
        <w:rPr>
          <w:sz w:val="24"/>
          <w:szCs w:val="24"/>
        </w:rPr>
        <w:t>ненадлежаще</w:t>
      </w:r>
      <w:r w:rsidR="0098171F" w:rsidRPr="00534A97">
        <w:rPr>
          <w:sz w:val="24"/>
          <w:szCs w:val="24"/>
        </w:rPr>
        <w:t>го</w:t>
      </w:r>
      <w:r w:rsidRPr="00534A97">
        <w:rPr>
          <w:sz w:val="24"/>
          <w:szCs w:val="24"/>
        </w:rPr>
        <w:t xml:space="preserve"> исполнение </w:t>
      </w:r>
      <w:r w:rsidR="00555855" w:rsidRPr="00534A97">
        <w:rPr>
          <w:sz w:val="24"/>
          <w:szCs w:val="24"/>
        </w:rPr>
        <w:t>З</w:t>
      </w:r>
      <w:r w:rsidRPr="00534A97">
        <w:rPr>
          <w:sz w:val="24"/>
          <w:szCs w:val="24"/>
        </w:rPr>
        <w:t xml:space="preserve">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 </w:t>
      </w:r>
    </w:p>
    <w:p w14:paraId="15D0F066" w14:textId="77777777" w:rsidR="0098171F" w:rsidRPr="00534A97" w:rsidRDefault="0098171F" w:rsidP="00E126CA">
      <w:pPr>
        <w:pStyle w:val="a6"/>
        <w:ind w:left="0"/>
        <w:jc w:val="both"/>
        <w:rPr>
          <w:sz w:val="24"/>
          <w:szCs w:val="24"/>
        </w:rPr>
      </w:pPr>
      <w:r w:rsidRPr="00534A97">
        <w:rPr>
          <w:sz w:val="24"/>
          <w:szCs w:val="24"/>
        </w:rPr>
        <w:t>а) 1000 рублей, если цена договора не превышает 3 млн. рублей (включительно);</w:t>
      </w:r>
    </w:p>
    <w:p w14:paraId="0BA33CA5" w14:textId="77777777" w:rsidR="0098171F" w:rsidRPr="00534A97" w:rsidRDefault="0098171F" w:rsidP="00E126CA">
      <w:pPr>
        <w:pStyle w:val="a6"/>
        <w:ind w:left="0"/>
        <w:jc w:val="both"/>
        <w:rPr>
          <w:sz w:val="24"/>
          <w:szCs w:val="24"/>
        </w:rPr>
      </w:pPr>
      <w:r w:rsidRPr="00534A97">
        <w:rPr>
          <w:sz w:val="24"/>
          <w:szCs w:val="24"/>
        </w:rPr>
        <w:t>б) 5000 рублей, если цена договора составляет от 3 млн. рублей до 50 млн. рублей (включительно);</w:t>
      </w:r>
    </w:p>
    <w:p w14:paraId="105A3347" w14:textId="77777777" w:rsidR="0098171F" w:rsidRPr="00534A97" w:rsidRDefault="0098171F" w:rsidP="00E126CA">
      <w:pPr>
        <w:pStyle w:val="a6"/>
        <w:ind w:left="0"/>
        <w:jc w:val="both"/>
        <w:rPr>
          <w:sz w:val="24"/>
          <w:szCs w:val="24"/>
        </w:rPr>
      </w:pPr>
      <w:r w:rsidRPr="00534A97">
        <w:rPr>
          <w:sz w:val="24"/>
          <w:szCs w:val="24"/>
        </w:rPr>
        <w:t>в) 10000 рублей, если цена договора составляет от 50 млн. рублей до 100 млн. рублей (включительно);</w:t>
      </w:r>
    </w:p>
    <w:p w14:paraId="1705036C" w14:textId="6F6DDA25" w:rsidR="00555855" w:rsidRPr="00534A97" w:rsidRDefault="0098171F" w:rsidP="00E126CA">
      <w:pPr>
        <w:pStyle w:val="a6"/>
        <w:ind w:left="0"/>
        <w:jc w:val="both"/>
        <w:rPr>
          <w:sz w:val="24"/>
          <w:szCs w:val="24"/>
        </w:rPr>
      </w:pPr>
      <w:r w:rsidRPr="00534A97">
        <w:rPr>
          <w:sz w:val="24"/>
          <w:szCs w:val="24"/>
        </w:rPr>
        <w:t>г) 100000 рублей, если цена договора превышает 100 млн. рублей.</w:t>
      </w:r>
    </w:p>
    <w:p w14:paraId="4350DB3C" w14:textId="05401B3E" w:rsidR="006C745E" w:rsidRPr="00534A97" w:rsidRDefault="006C745E" w:rsidP="00555855">
      <w:pPr>
        <w:pStyle w:val="a6"/>
        <w:numPr>
          <w:ilvl w:val="1"/>
          <w:numId w:val="1"/>
        </w:numPr>
        <w:jc w:val="both"/>
        <w:rPr>
          <w:sz w:val="24"/>
          <w:szCs w:val="24"/>
        </w:rPr>
      </w:pPr>
      <w:r w:rsidRPr="00534A97">
        <w:rPr>
          <w:sz w:val="24"/>
          <w:szCs w:val="24"/>
        </w:rPr>
        <w:t xml:space="preserve">В случае просрочки исполнения </w:t>
      </w:r>
      <w:r w:rsidR="00555855" w:rsidRPr="00534A97">
        <w:rPr>
          <w:sz w:val="24"/>
          <w:szCs w:val="24"/>
        </w:rPr>
        <w:t>П</w:t>
      </w:r>
      <w:r w:rsidRPr="00534A97">
        <w:rPr>
          <w:sz w:val="24"/>
          <w:szCs w:val="24"/>
        </w:rPr>
        <w:t xml:space="preserve">оставщиком (подрядчиком, исполнителем) обязательств (в том числе гарантийного обязательства), предусмотренных договором, </w:t>
      </w:r>
      <w:r w:rsidR="00555855" w:rsidRPr="00534A97">
        <w:rPr>
          <w:sz w:val="24"/>
          <w:szCs w:val="24"/>
        </w:rPr>
        <w:t>З</w:t>
      </w:r>
      <w:r w:rsidRPr="00534A97">
        <w:rPr>
          <w:sz w:val="24"/>
          <w:szCs w:val="24"/>
        </w:rPr>
        <w:t xml:space="preserve">аказчик направляет </w:t>
      </w:r>
      <w:r w:rsidR="00555855" w:rsidRPr="00534A97">
        <w:rPr>
          <w:sz w:val="24"/>
          <w:szCs w:val="24"/>
        </w:rPr>
        <w:t>П</w:t>
      </w:r>
      <w:r w:rsidRPr="00534A97">
        <w:rPr>
          <w:sz w:val="24"/>
          <w:szCs w:val="24"/>
        </w:rPr>
        <w:t>оставщику (подрядчику, исполнителю) требование об уплате неустоек (штрафов, пеней).</w:t>
      </w:r>
    </w:p>
    <w:p w14:paraId="18717108" w14:textId="66757FD8" w:rsidR="00856B07" w:rsidRPr="00534A97" w:rsidRDefault="000A15CD" w:rsidP="007B6181">
      <w:pPr>
        <w:pStyle w:val="a6"/>
        <w:numPr>
          <w:ilvl w:val="1"/>
          <w:numId w:val="1"/>
        </w:numPr>
        <w:jc w:val="both"/>
        <w:rPr>
          <w:sz w:val="24"/>
          <w:szCs w:val="24"/>
        </w:rPr>
      </w:pPr>
      <w:r w:rsidRPr="00534A97">
        <w:rPr>
          <w:sz w:val="24"/>
          <w:szCs w:val="24"/>
        </w:rPr>
        <w:t>Пеня начисляется за каждый день просрочки исполнения поставщиком (</w:t>
      </w:r>
      <w:r w:rsidRPr="00534A97">
        <w:rPr>
          <w:b/>
          <w:bCs/>
          <w:sz w:val="24"/>
          <w:szCs w:val="24"/>
        </w:rPr>
        <w:t>подрядчиком</w:t>
      </w:r>
      <w:r w:rsidRPr="00534A97">
        <w:rPr>
          <w:sz w:val="24"/>
          <w:szCs w:val="24"/>
        </w:rPr>
        <w:t xml:space="preserve">,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w:t>
      </w:r>
      <w:r w:rsidRPr="00534A97">
        <w:rPr>
          <w:b/>
          <w:bCs/>
          <w:sz w:val="24"/>
          <w:szCs w:val="24"/>
        </w:rPr>
        <w:t>одной трехсотой</w:t>
      </w:r>
      <w:r w:rsidRPr="00534A97">
        <w:rPr>
          <w:sz w:val="24"/>
          <w:szCs w:val="24"/>
        </w:rPr>
        <w:t xml:space="preserve"> действующей на дату уплаты пени ключевой ставки Центрального банка Российской Федерации от цены договора (отдельного этапа исполнения),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w:t>
      </w:r>
      <w:r w:rsidRPr="00534A97">
        <w:rPr>
          <w:b/>
          <w:bCs/>
          <w:sz w:val="24"/>
          <w:szCs w:val="24"/>
        </w:rPr>
        <w:t>подрядчиком</w:t>
      </w:r>
      <w:r w:rsidRPr="00534A97">
        <w:rPr>
          <w:sz w:val="24"/>
          <w:szCs w:val="24"/>
        </w:rPr>
        <w:t>, исполнителем) и принятых Заказчиком.</w:t>
      </w:r>
    </w:p>
    <w:p w14:paraId="67905877" w14:textId="4856C106" w:rsidR="00856B07" w:rsidRPr="00534A97" w:rsidRDefault="00856B07" w:rsidP="007B6181">
      <w:pPr>
        <w:pStyle w:val="a6"/>
        <w:numPr>
          <w:ilvl w:val="1"/>
          <w:numId w:val="1"/>
        </w:numPr>
        <w:jc w:val="both"/>
        <w:rPr>
          <w:sz w:val="24"/>
          <w:szCs w:val="24"/>
        </w:rPr>
      </w:pPr>
      <w:r w:rsidRPr="00534A97">
        <w:rPr>
          <w:sz w:val="24"/>
          <w:szCs w:val="24"/>
        </w:rPr>
        <w:t>За каждый факт неисполнения или ненадлежащего исполнения поставщиком (</w:t>
      </w:r>
      <w:r w:rsidRPr="00534A97">
        <w:rPr>
          <w:b/>
          <w:bCs/>
          <w:sz w:val="24"/>
          <w:szCs w:val="24"/>
        </w:rPr>
        <w:t>подрядчиком</w:t>
      </w:r>
      <w:r w:rsidRPr="00534A97">
        <w:rPr>
          <w:sz w:val="24"/>
          <w:szCs w:val="24"/>
        </w:rPr>
        <w:t xml:space="preserve">, исполнителем) обязательств, предусмотренных договором, за исключением просрочки </w:t>
      </w:r>
      <w:r w:rsidRPr="00534A97">
        <w:rPr>
          <w:sz w:val="24"/>
          <w:szCs w:val="24"/>
        </w:rPr>
        <w:lastRenderedPageBreak/>
        <w:t>исполнения обязательств (в том числе гарантийного обязательства), предусмотренных договором, размер штрафа устанавливается в следующем порядке:</w:t>
      </w:r>
    </w:p>
    <w:p w14:paraId="78EF9C86" w14:textId="22E8C654" w:rsidR="00856B07" w:rsidRPr="00534A97" w:rsidRDefault="00856B07" w:rsidP="00856B07">
      <w:pPr>
        <w:pStyle w:val="a6"/>
        <w:ind w:left="0"/>
        <w:jc w:val="both"/>
        <w:rPr>
          <w:sz w:val="24"/>
          <w:szCs w:val="24"/>
        </w:rPr>
      </w:pPr>
      <w:r w:rsidRPr="00534A97">
        <w:rPr>
          <w:sz w:val="24"/>
          <w:szCs w:val="24"/>
        </w:rPr>
        <w:t>а) 10 процентов цены договором (этапа) в случае, если цена договора (этапа) не превышает 3 млн. рублей;</w:t>
      </w:r>
    </w:p>
    <w:p w14:paraId="1E5E6581" w14:textId="2CB55282" w:rsidR="00856B07" w:rsidRPr="00534A97" w:rsidRDefault="00856B07" w:rsidP="00856B07">
      <w:pPr>
        <w:pStyle w:val="a6"/>
        <w:ind w:left="0"/>
        <w:jc w:val="both"/>
        <w:rPr>
          <w:sz w:val="24"/>
          <w:szCs w:val="24"/>
        </w:rPr>
      </w:pPr>
      <w:r w:rsidRPr="00534A97">
        <w:rPr>
          <w:sz w:val="24"/>
          <w:szCs w:val="24"/>
        </w:rPr>
        <w:t>б) 5 процентов цены договора (этапа) в случае, если цена договора (этапа) составляет от 3 млн. рублей до 50 млн. рублей (включительно);</w:t>
      </w:r>
    </w:p>
    <w:p w14:paraId="1DEB0A21" w14:textId="698E22B9" w:rsidR="00856B07" w:rsidRPr="00534A97" w:rsidRDefault="00856B07" w:rsidP="00856B07">
      <w:pPr>
        <w:pStyle w:val="a6"/>
        <w:ind w:left="0"/>
        <w:jc w:val="both"/>
        <w:rPr>
          <w:sz w:val="24"/>
          <w:szCs w:val="24"/>
        </w:rPr>
      </w:pPr>
      <w:r w:rsidRPr="00534A97">
        <w:rPr>
          <w:sz w:val="24"/>
          <w:szCs w:val="24"/>
        </w:rPr>
        <w:t>в) 1 процентов цены договора (этапа) в случае, если цена договора (этапа) составляет от 50 млн. рублей до 100 млн. рублей (включительно);</w:t>
      </w:r>
    </w:p>
    <w:p w14:paraId="0AAA3E1E" w14:textId="69C8DD51" w:rsidR="00856B07" w:rsidRPr="00534A97" w:rsidRDefault="00856B07" w:rsidP="00856B07">
      <w:pPr>
        <w:pStyle w:val="a6"/>
        <w:ind w:left="0"/>
        <w:jc w:val="both"/>
        <w:rPr>
          <w:sz w:val="24"/>
          <w:szCs w:val="24"/>
        </w:rPr>
      </w:pPr>
      <w:r w:rsidRPr="00534A97">
        <w:rPr>
          <w:sz w:val="24"/>
          <w:szCs w:val="24"/>
        </w:rPr>
        <w:t>г) 0,5 процентов цены договора (этапа) в случае, если цена договора (этапа) составляет от 100 млн. рублей до 500 млн. рублей (включительно);</w:t>
      </w:r>
    </w:p>
    <w:p w14:paraId="526487F2" w14:textId="10A8E80A" w:rsidR="00856B07" w:rsidRPr="00534A97" w:rsidRDefault="00856B07" w:rsidP="00856B07">
      <w:pPr>
        <w:pStyle w:val="a6"/>
        <w:ind w:left="0"/>
        <w:jc w:val="both"/>
        <w:rPr>
          <w:sz w:val="24"/>
          <w:szCs w:val="24"/>
        </w:rPr>
      </w:pPr>
      <w:r w:rsidRPr="00534A97">
        <w:rPr>
          <w:sz w:val="24"/>
          <w:szCs w:val="24"/>
        </w:rPr>
        <w:t>д) 0,4 процентов цены договора (этапа) в случае, если цена договора (этапа) составляет от 500 млн. рублей до 1 млрд. рублей (включительно);</w:t>
      </w:r>
    </w:p>
    <w:p w14:paraId="6B497EDB" w14:textId="7A05E4AF" w:rsidR="00856B07" w:rsidRPr="00534A97" w:rsidRDefault="00856B07" w:rsidP="00856B07">
      <w:pPr>
        <w:pStyle w:val="a6"/>
        <w:ind w:left="0"/>
        <w:jc w:val="both"/>
        <w:rPr>
          <w:sz w:val="24"/>
          <w:szCs w:val="24"/>
        </w:rPr>
      </w:pPr>
      <w:r w:rsidRPr="00534A97">
        <w:rPr>
          <w:sz w:val="24"/>
          <w:szCs w:val="24"/>
        </w:rPr>
        <w:t>е) 0,3 процентов цены договора (этапа) в случае, если цена договора (этапа) составляет от 1 млрд. рублей до 2 млрд. рублей (включительно);</w:t>
      </w:r>
    </w:p>
    <w:p w14:paraId="7D948A92" w14:textId="7F0FFA2E" w:rsidR="00856B07" w:rsidRPr="00534A97" w:rsidRDefault="00856B07" w:rsidP="00856B07">
      <w:pPr>
        <w:pStyle w:val="a6"/>
        <w:ind w:left="0"/>
        <w:jc w:val="both"/>
        <w:rPr>
          <w:sz w:val="24"/>
          <w:szCs w:val="24"/>
        </w:rPr>
      </w:pPr>
      <w:r w:rsidRPr="00534A97">
        <w:rPr>
          <w:sz w:val="24"/>
          <w:szCs w:val="24"/>
        </w:rPr>
        <w:t>ж) 0,25 процентов цены договора (этапа) в случае, если цена договора (этапа) составляет от 2 млрд. рублей до 5 млрд. рублей (включительно);</w:t>
      </w:r>
    </w:p>
    <w:p w14:paraId="442FB07C" w14:textId="268D5ED7" w:rsidR="00856B07" w:rsidRPr="00534A97" w:rsidRDefault="00856B07" w:rsidP="00856B07">
      <w:pPr>
        <w:pStyle w:val="a6"/>
        <w:ind w:left="0"/>
        <w:jc w:val="both"/>
        <w:rPr>
          <w:sz w:val="24"/>
          <w:szCs w:val="24"/>
        </w:rPr>
      </w:pPr>
      <w:r w:rsidRPr="00534A97">
        <w:rPr>
          <w:sz w:val="24"/>
          <w:szCs w:val="24"/>
        </w:rPr>
        <w:t>з) 0,2 процентов цены договора (этапа) в случае, если цена договора (этапа) составляет от 5 млрд. рублей до 10 млрд. рублей (включительно);</w:t>
      </w:r>
    </w:p>
    <w:p w14:paraId="17B64962" w14:textId="1B602854" w:rsidR="00856B07" w:rsidRPr="00534A97" w:rsidRDefault="00856B07" w:rsidP="00856B07">
      <w:pPr>
        <w:pStyle w:val="a6"/>
        <w:ind w:left="0"/>
        <w:jc w:val="both"/>
        <w:rPr>
          <w:sz w:val="24"/>
          <w:szCs w:val="24"/>
        </w:rPr>
      </w:pPr>
      <w:r w:rsidRPr="00534A97">
        <w:rPr>
          <w:sz w:val="24"/>
          <w:szCs w:val="24"/>
        </w:rPr>
        <w:t>и) 0,1 процентов цены договора (этапа) в случае, если цена договора (этапа) превышает 10 млрд. рублей.</w:t>
      </w:r>
    </w:p>
    <w:p w14:paraId="249B151B" w14:textId="2C88D092" w:rsidR="007B6181" w:rsidRPr="00534A97" w:rsidRDefault="007B6181" w:rsidP="00856B07">
      <w:pPr>
        <w:pStyle w:val="a6"/>
        <w:ind w:left="0"/>
        <w:jc w:val="both"/>
        <w:rPr>
          <w:sz w:val="24"/>
          <w:szCs w:val="24"/>
        </w:rPr>
      </w:pPr>
      <w:r w:rsidRPr="00534A97">
        <w:rPr>
          <w:b/>
          <w:bCs/>
          <w:sz w:val="24"/>
          <w:szCs w:val="24"/>
        </w:rPr>
        <w:t>б)</w:t>
      </w:r>
      <w:r w:rsidRPr="00534A97">
        <w:rPr>
          <w:sz w:val="24"/>
          <w:szCs w:val="24"/>
        </w:rPr>
        <w:t xml:space="preserve"> за каждый факт неисполнения или ненадлежащего исполнения поставщиком (исполнителем, подрядчиком)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виде фиксированной суммы, определяемой в следующем порядке:</w:t>
      </w:r>
    </w:p>
    <w:p w14:paraId="6C85600F" w14:textId="77777777" w:rsidR="007B6181" w:rsidRPr="00534A97" w:rsidRDefault="007B6181" w:rsidP="007B6181">
      <w:pPr>
        <w:pStyle w:val="a6"/>
        <w:ind w:left="0"/>
        <w:jc w:val="both"/>
        <w:rPr>
          <w:sz w:val="24"/>
          <w:szCs w:val="24"/>
        </w:rPr>
      </w:pPr>
      <w:r w:rsidRPr="00534A97">
        <w:rPr>
          <w:sz w:val="24"/>
          <w:szCs w:val="24"/>
        </w:rPr>
        <w:t>1000 рублей, если цена договора не превышает 3 млн. рублей;</w:t>
      </w:r>
    </w:p>
    <w:p w14:paraId="53C30294" w14:textId="77777777" w:rsidR="007B6181" w:rsidRPr="00534A97" w:rsidRDefault="007B6181" w:rsidP="007B6181">
      <w:pPr>
        <w:pStyle w:val="a6"/>
        <w:ind w:left="0"/>
        <w:jc w:val="both"/>
        <w:rPr>
          <w:sz w:val="24"/>
          <w:szCs w:val="24"/>
        </w:rPr>
      </w:pPr>
      <w:r w:rsidRPr="00534A97">
        <w:rPr>
          <w:sz w:val="24"/>
          <w:szCs w:val="24"/>
        </w:rPr>
        <w:t>5000 рублей, если цена договора составляет от 3 млн. рублей до 50 млн. рублей (включительно);</w:t>
      </w:r>
    </w:p>
    <w:p w14:paraId="7B46CD97" w14:textId="77777777" w:rsidR="007B6181" w:rsidRPr="00534A97" w:rsidRDefault="007B6181" w:rsidP="007B6181">
      <w:pPr>
        <w:pStyle w:val="a6"/>
        <w:ind w:left="0"/>
        <w:jc w:val="both"/>
        <w:rPr>
          <w:sz w:val="24"/>
          <w:szCs w:val="24"/>
        </w:rPr>
      </w:pPr>
      <w:r w:rsidRPr="00534A97">
        <w:rPr>
          <w:sz w:val="24"/>
          <w:szCs w:val="24"/>
        </w:rPr>
        <w:t>10000 рублей, если цена договора составляет от 50 млн. рублей до 100 млн. рублей (включительно);</w:t>
      </w:r>
    </w:p>
    <w:p w14:paraId="6C48FBCF" w14:textId="77777777" w:rsidR="007B6181" w:rsidRPr="00534A97" w:rsidRDefault="007B6181" w:rsidP="007B6181">
      <w:pPr>
        <w:pStyle w:val="a6"/>
        <w:ind w:left="0"/>
        <w:jc w:val="both"/>
        <w:rPr>
          <w:sz w:val="24"/>
          <w:szCs w:val="24"/>
        </w:rPr>
      </w:pPr>
      <w:r w:rsidRPr="00534A97">
        <w:rPr>
          <w:sz w:val="24"/>
          <w:szCs w:val="24"/>
        </w:rPr>
        <w:t>100000 рублей, если цена договора превышает 100 млн. рублей.</w:t>
      </w:r>
    </w:p>
    <w:p w14:paraId="30A01064" w14:textId="42F92D3B" w:rsidR="006C745E" w:rsidRPr="00534A97" w:rsidRDefault="006C745E" w:rsidP="007B6181">
      <w:pPr>
        <w:pStyle w:val="a6"/>
        <w:numPr>
          <w:ilvl w:val="1"/>
          <w:numId w:val="1"/>
        </w:numPr>
        <w:jc w:val="both"/>
        <w:rPr>
          <w:sz w:val="24"/>
          <w:szCs w:val="24"/>
        </w:rPr>
      </w:pPr>
      <w:r w:rsidRPr="00534A97">
        <w:rPr>
          <w:sz w:val="24"/>
          <w:szCs w:val="24"/>
        </w:rPr>
        <w:t>Общая сумма начисленной неустойки (штрафов, пени)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14:paraId="07A19AB5" w14:textId="2427ED80" w:rsidR="006C745E" w:rsidRPr="00534A97" w:rsidRDefault="006C745E" w:rsidP="006C745E">
      <w:pPr>
        <w:pStyle w:val="a6"/>
        <w:numPr>
          <w:ilvl w:val="1"/>
          <w:numId w:val="1"/>
        </w:numPr>
        <w:jc w:val="both"/>
        <w:rPr>
          <w:sz w:val="24"/>
          <w:szCs w:val="24"/>
        </w:rPr>
      </w:pPr>
      <w:r w:rsidRPr="00534A97">
        <w:rPr>
          <w:sz w:val="24"/>
          <w:szCs w:val="24"/>
        </w:rPr>
        <w:t>Общая сумма начисленной неустойки (штрафов, пени) за ненадлежащее исполнение заказчиком обязательств, предусмотренных договором, не может превышать</w:t>
      </w:r>
      <w:r w:rsidR="007B6181" w:rsidRPr="00534A97">
        <w:rPr>
          <w:sz w:val="24"/>
          <w:szCs w:val="24"/>
        </w:rPr>
        <w:t xml:space="preserve"> 50% от</w:t>
      </w:r>
      <w:r w:rsidRPr="00534A97">
        <w:rPr>
          <w:sz w:val="24"/>
          <w:szCs w:val="24"/>
        </w:rPr>
        <w:t xml:space="preserve"> цен</w:t>
      </w:r>
      <w:r w:rsidR="007B6181" w:rsidRPr="00534A97">
        <w:rPr>
          <w:sz w:val="24"/>
          <w:szCs w:val="24"/>
        </w:rPr>
        <w:t>ы</w:t>
      </w:r>
      <w:r w:rsidRPr="00534A97">
        <w:rPr>
          <w:sz w:val="24"/>
          <w:szCs w:val="24"/>
        </w:rPr>
        <w:t xml:space="preserve"> договора.</w:t>
      </w:r>
    </w:p>
    <w:p w14:paraId="5DB8C514" w14:textId="7B4D3E36" w:rsidR="006C745E" w:rsidRPr="00534A97" w:rsidRDefault="006C745E" w:rsidP="006C745E">
      <w:pPr>
        <w:pStyle w:val="a6"/>
        <w:numPr>
          <w:ilvl w:val="1"/>
          <w:numId w:val="1"/>
        </w:numPr>
        <w:jc w:val="both"/>
        <w:rPr>
          <w:sz w:val="24"/>
          <w:szCs w:val="24"/>
        </w:rPr>
      </w:pPr>
      <w:r w:rsidRPr="00534A97">
        <w:rPr>
          <w:sz w:val="24"/>
          <w:szCs w:val="24"/>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146D7A5E" w14:textId="705A35D6" w:rsidR="006C745E" w:rsidRPr="00534A97" w:rsidRDefault="006C745E" w:rsidP="006C745E">
      <w:pPr>
        <w:pStyle w:val="a6"/>
        <w:numPr>
          <w:ilvl w:val="1"/>
          <w:numId w:val="1"/>
        </w:numPr>
        <w:jc w:val="both"/>
        <w:rPr>
          <w:sz w:val="24"/>
          <w:szCs w:val="24"/>
        </w:rPr>
      </w:pPr>
      <w:r w:rsidRPr="00534A97">
        <w:rPr>
          <w:sz w:val="24"/>
          <w:szCs w:val="24"/>
        </w:rPr>
        <w:t xml:space="preserve">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после направления требования об уплате сумм неустойки (штрафа, пени) и неполучения ответа поставщика (подрядчика, исполнителя) (или получения ответа о несогласии с предъявленным требованием), вправе: </w:t>
      </w:r>
    </w:p>
    <w:p w14:paraId="46FC236B" w14:textId="2990FA22" w:rsidR="006C745E" w:rsidRPr="00534A97" w:rsidRDefault="006C745E" w:rsidP="006C745E">
      <w:pPr>
        <w:pStyle w:val="a6"/>
        <w:ind w:left="0"/>
        <w:jc w:val="both"/>
        <w:rPr>
          <w:sz w:val="24"/>
          <w:szCs w:val="24"/>
        </w:rPr>
      </w:pPr>
      <w:r w:rsidRPr="00534A97">
        <w:rPr>
          <w:sz w:val="24"/>
          <w:szCs w:val="24"/>
        </w:rPr>
        <w:t xml:space="preserve">- удержать суммы неисполненных поставщиком (подрядчиком, исполнителем) требований об уплате неустоек (штрафов, пени), предъявленных заказчиком, из суммы, подлежащей оплате поставщику (подрядчику, исполнителю); </w:t>
      </w:r>
    </w:p>
    <w:p w14:paraId="39D8A6F8" w14:textId="7CBE921F" w:rsidR="00555855" w:rsidRPr="00534A97" w:rsidRDefault="00555855" w:rsidP="006C745E">
      <w:pPr>
        <w:pStyle w:val="a6"/>
        <w:ind w:left="0"/>
        <w:jc w:val="both"/>
        <w:rPr>
          <w:sz w:val="24"/>
          <w:szCs w:val="24"/>
        </w:rPr>
      </w:pPr>
      <w:r w:rsidRPr="00534A97">
        <w:rPr>
          <w:sz w:val="24"/>
          <w:szCs w:val="24"/>
        </w:rPr>
        <w:t>- взыскать неустойку (штраф, пени) из средств обеспечения исполнения договора;</w:t>
      </w:r>
    </w:p>
    <w:p w14:paraId="717B3E35" w14:textId="72C7BF20" w:rsidR="0084335A" w:rsidRPr="00534A97" w:rsidRDefault="006C745E" w:rsidP="006C745E">
      <w:pPr>
        <w:pStyle w:val="a6"/>
        <w:ind w:left="0"/>
        <w:jc w:val="both"/>
        <w:rPr>
          <w:bCs/>
          <w:sz w:val="24"/>
          <w:szCs w:val="24"/>
        </w:rPr>
      </w:pPr>
      <w:r w:rsidRPr="00534A97">
        <w:rPr>
          <w:sz w:val="24"/>
          <w:szCs w:val="24"/>
        </w:rPr>
        <w:t>- взыскать неустойку (штраф, пени) в судебном порядке.</w:t>
      </w:r>
    </w:p>
    <w:p w14:paraId="09563667" w14:textId="77777777" w:rsidR="006C745E" w:rsidRPr="00534A97" w:rsidRDefault="006C745E" w:rsidP="006C745E">
      <w:pPr>
        <w:pStyle w:val="a6"/>
        <w:ind w:left="0"/>
        <w:jc w:val="both"/>
        <w:rPr>
          <w:bCs/>
          <w:sz w:val="24"/>
          <w:szCs w:val="24"/>
        </w:rPr>
      </w:pPr>
    </w:p>
    <w:p w14:paraId="200E69F9" w14:textId="77777777" w:rsidR="0084335A" w:rsidRPr="00534A97" w:rsidRDefault="002C5707">
      <w:pPr>
        <w:pStyle w:val="a6"/>
        <w:numPr>
          <w:ilvl w:val="0"/>
          <w:numId w:val="1"/>
        </w:numPr>
        <w:ind w:left="0"/>
        <w:jc w:val="center"/>
        <w:rPr>
          <w:b/>
          <w:sz w:val="24"/>
          <w:szCs w:val="24"/>
        </w:rPr>
      </w:pPr>
      <w:r w:rsidRPr="00534A97">
        <w:rPr>
          <w:b/>
          <w:sz w:val="24"/>
          <w:szCs w:val="24"/>
        </w:rPr>
        <w:t>ОБСТОЯТЕЛЬСТВА НЕПРЕОДОЛИМОЙ СИЛЫ</w:t>
      </w:r>
    </w:p>
    <w:p w14:paraId="64042C87" w14:textId="77777777" w:rsidR="0084335A" w:rsidRPr="00534A97" w:rsidRDefault="002C5707">
      <w:pPr>
        <w:pStyle w:val="a6"/>
        <w:numPr>
          <w:ilvl w:val="1"/>
          <w:numId w:val="1"/>
        </w:numPr>
        <w:jc w:val="both"/>
        <w:rPr>
          <w:sz w:val="24"/>
          <w:szCs w:val="24"/>
        </w:rPr>
      </w:pPr>
      <w:r w:rsidRPr="00534A97">
        <w:rPr>
          <w:sz w:val="24"/>
          <w:szCs w:val="24"/>
        </w:rPr>
        <w:t>При наступлении обстоятельств непреодолимой силы (чрезвычайных, непреодолимых при данных условиях и препятствующих исполнению сторонами обязательств по Договору), сроки исполнения обязательств отодвигаются соразмерно времени, в течение которого будут иметь место такие обстоятельства.</w:t>
      </w:r>
    </w:p>
    <w:p w14:paraId="0F2D244B" w14:textId="77777777" w:rsidR="0084335A" w:rsidRPr="00534A97" w:rsidRDefault="002C5707">
      <w:pPr>
        <w:pStyle w:val="a6"/>
        <w:numPr>
          <w:ilvl w:val="1"/>
          <w:numId w:val="1"/>
        </w:numPr>
        <w:jc w:val="both"/>
        <w:rPr>
          <w:sz w:val="24"/>
          <w:szCs w:val="24"/>
        </w:rPr>
      </w:pPr>
      <w:r w:rsidRPr="00534A97">
        <w:rPr>
          <w:sz w:val="24"/>
          <w:szCs w:val="24"/>
        </w:rPr>
        <w:t xml:space="preserve">К обстоятельствам, указанным в пункте 9.1. Договора, в частности, относятся: стихийные </w:t>
      </w:r>
      <w:r w:rsidRPr="00534A97">
        <w:rPr>
          <w:sz w:val="24"/>
          <w:szCs w:val="24"/>
        </w:rPr>
        <w:lastRenderedPageBreak/>
        <w:t>бедствия,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 по ограничению подачи видов энергии, эмбарго на определенные виды продукции, сырья.</w:t>
      </w:r>
    </w:p>
    <w:p w14:paraId="51D5FE47" w14:textId="77777777" w:rsidR="0084335A" w:rsidRPr="00534A97" w:rsidRDefault="002C5707">
      <w:pPr>
        <w:pStyle w:val="a6"/>
        <w:numPr>
          <w:ilvl w:val="1"/>
          <w:numId w:val="1"/>
        </w:numPr>
        <w:jc w:val="both"/>
        <w:rPr>
          <w:sz w:val="24"/>
          <w:szCs w:val="24"/>
        </w:rPr>
      </w:pPr>
      <w:r w:rsidRPr="00534A97">
        <w:rPr>
          <w:sz w:val="24"/>
          <w:szCs w:val="24"/>
        </w:rPr>
        <w:t>Сторона, для которой создалась невозможность исполнения обязательств по Договору, должна незамедлительно известить другую сторону о наступлении и прекращении обстоятельств, указанных в пункте 9.2 Договора.</w:t>
      </w:r>
    </w:p>
    <w:p w14:paraId="1988CA01" w14:textId="74CE1B43" w:rsidR="0084335A" w:rsidRPr="00534A97" w:rsidRDefault="002C5707" w:rsidP="00843286">
      <w:pPr>
        <w:pStyle w:val="a6"/>
        <w:numPr>
          <w:ilvl w:val="1"/>
          <w:numId w:val="1"/>
        </w:numPr>
        <w:jc w:val="both"/>
        <w:rPr>
          <w:sz w:val="24"/>
          <w:szCs w:val="24"/>
        </w:rPr>
      </w:pPr>
      <w:r w:rsidRPr="00534A97">
        <w:rPr>
          <w:sz w:val="24"/>
          <w:szCs w:val="24"/>
        </w:rPr>
        <w:t xml:space="preserve">Надлежащим доказательством наличия обстоятельств и их продолжительности будут </w:t>
      </w:r>
      <w:r w:rsidR="00843286" w:rsidRPr="00534A97">
        <w:rPr>
          <w:sz w:val="24"/>
          <w:szCs w:val="24"/>
        </w:rPr>
        <w:t>с</w:t>
      </w:r>
      <w:r w:rsidRPr="00534A97">
        <w:rPr>
          <w:sz w:val="24"/>
          <w:szCs w:val="24"/>
        </w:rPr>
        <w:t>лужить справки, выдаваемые торгово-промышленной палатой или иным компетентным органом, равно как и иное документальное и достаточное подтверждение обстоятельств непреодолимой силы.</w:t>
      </w:r>
    </w:p>
    <w:p w14:paraId="2FBA4488" w14:textId="77777777" w:rsidR="0084335A" w:rsidRPr="00534A97" w:rsidRDefault="0084335A">
      <w:pPr>
        <w:jc w:val="center"/>
      </w:pPr>
    </w:p>
    <w:p w14:paraId="17E3E9C7" w14:textId="77777777" w:rsidR="0084335A" w:rsidRPr="00534A97" w:rsidRDefault="002C5707">
      <w:pPr>
        <w:pStyle w:val="a6"/>
        <w:numPr>
          <w:ilvl w:val="0"/>
          <w:numId w:val="1"/>
        </w:numPr>
        <w:ind w:left="0"/>
        <w:jc w:val="center"/>
        <w:rPr>
          <w:b/>
          <w:sz w:val="24"/>
          <w:szCs w:val="24"/>
        </w:rPr>
      </w:pPr>
      <w:r w:rsidRPr="00534A97">
        <w:rPr>
          <w:b/>
          <w:sz w:val="24"/>
          <w:szCs w:val="24"/>
        </w:rPr>
        <w:t>РАЗРЕШЕНИЕ СПОРОВ</w:t>
      </w:r>
    </w:p>
    <w:p w14:paraId="648BD167" w14:textId="62ED434B" w:rsidR="004D733E" w:rsidRPr="00534A97" w:rsidRDefault="004D733E">
      <w:pPr>
        <w:pStyle w:val="a6"/>
        <w:numPr>
          <w:ilvl w:val="1"/>
          <w:numId w:val="1"/>
        </w:numPr>
        <w:jc w:val="both"/>
        <w:rPr>
          <w:sz w:val="24"/>
          <w:szCs w:val="24"/>
        </w:rPr>
      </w:pPr>
      <w:r w:rsidRPr="00534A97">
        <w:rPr>
          <w:rFonts w:eastAsia="Times New Roman"/>
          <w:sz w:val="24"/>
          <w:szCs w:val="24"/>
        </w:rPr>
        <w:t xml:space="preserve">Разрешение спорных вопросов, возникающих в ходе исполнения настоящего Договора, производится путём проведения переговоров, с обязательным оформлением протокола, либо направлением Сторонами письменных претензий. Досудебный порядок рассмотрения споров обязателен. </w:t>
      </w:r>
    </w:p>
    <w:p w14:paraId="433B7D25" w14:textId="7A00395C" w:rsidR="004D733E" w:rsidRPr="00534A97" w:rsidRDefault="004D733E">
      <w:pPr>
        <w:pStyle w:val="a6"/>
        <w:numPr>
          <w:ilvl w:val="1"/>
          <w:numId w:val="1"/>
        </w:numPr>
        <w:jc w:val="both"/>
        <w:rPr>
          <w:sz w:val="24"/>
          <w:szCs w:val="24"/>
        </w:rPr>
      </w:pPr>
      <w:r w:rsidRPr="00534A97">
        <w:rPr>
          <w:rFonts w:eastAsia="Times New Roman"/>
          <w:sz w:val="24"/>
          <w:szCs w:val="24"/>
        </w:rPr>
        <w:t>Срок рассмотрения Сторонами письменной претензии составляет 10 (десять) календарных дней со дня её получения.</w:t>
      </w:r>
    </w:p>
    <w:p w14:paraId="75A5831E" w14:textId="69A40A1C" w:rsidR="004D733E" w:rsidRPr="00534A97" w:rsidRDefault="004D733E">
      <w:pPr>
        <w:pStyle w:val="a6"/>
        <w:numPr>
          <w:ilvl w:val="1"/>
          <w:numId w:val="1"/>
        </w:numPr>
        <w:jc w:val="both"/>
        <w:rPr>
          <w:sz w:val="24"/>
          <w:szCs w:val="24"/>
        </w:rPr>
      </w:pPr>
      <w:r w:rsidRPr="00534A97">
        <w:rPr>
          <w:rFonts w:eastAsia="Times New Roman"/>
          <w:sz w:val="24"/>
          <w:szCs w:val="24"/>
        </w:rPr>
        <w:t xml:space="preserve">В случае не урегулирования разногласий в ходе переговоров или рассмотрения претензии, Стороны вправе обратиться в Арбитражный суд </w:t>
      </w:r>
      <w:r w:rsidRPr="00534A97">
        <w:rPr>
          <w:rFonts w:eastAsia="Times New Roman"/>
          <w:sz w:val="24"/>
          <w:szCs w:val="24"/>
          <w:shd w:val="clear" w:color="auto" w:fill="FFFFFF"/>
        </w:rPr>
        <w:t>по месту нахождения Заказчика.</w:t>
      </w:r>
    </w:p>
    <w:p w14:paraId="14B44108" w14:textId="77777777" w:rsidR="0084335A" w:rsidRPr="00534A97" w:rsidRDefault="0084335A">
      <w:pPr>
        <w:jc w:val="both"/>
      </w:pPr>
    </w:p>
    <w:p w14:paraId="622F9031" w14:textId="77777777" w:rsidR="0084335A" w:rsidRPr="00534A97" w:rsidRDefault="002C5707">
      <w:pPr>
        <w:pStyle w:val="a6"/>
        <w:numPr>
          <w:ilvl w:val="0"/>
          <w:numId w:val="1"/>
        </w:numPr>
        <w:ind w:left="0"/>
        <w:jc w:val="center"/>
        <w:rPr>
          <w:b/>
          <w:sz w:val="24"/>
          <w:szCs w:val="24"/>
        </w:rPr>
      </w:pPr>
      <w:r w:rsidRPr="00534A97">
        <w:rPr>
          <w:b/>
          <w:sz w:val="24"/>
          <w:szCs w:val="24"/>
        </w:rPr>
        <w:t>АНТИКОРРУПЦИОННАЯ ОГОВОРКА</w:t>
      </w:r>
    </w:p>
    <w:p w14:paraId="55BBA228" w14:textId="77777777" w:rsidR="0084335A" w:rsidRPr="00534A97" w:rsidRDefault="002C5707">
      <w:pPr>
        <w:pStyle w:val="a6"/>
        <w:numPr>
          <w:ilvl w:val="1"/>
          <w:numId w:val="1"/>
        </w:numPr>
        <w:jc w:val="both"/>
        <w:rPr>
          <w:sz w:val="24"/>
          <w:szCs w:val="24"/>
        </w:rPr>
      </w:pPr>
      <w:r w:rsidRPr="00534A97">
        <w:rPr>
          <w:sz w:val="24"/>
          <w:szCs w:val="24"/>
        </w:rPr>
        <w:t xml:space="preserve">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 либо неправомерные преимущества или иные неправомерные цели. </w:t>
      </w:r>
    </w:p>
    <w:p w14:paraId="1A48CA20" w14:textId="77777777" w:rsidR="0084335A" w:rsidRPr="00534A97" w:rsidRDefault="002C5707">
      <w:pPr>
        <w:pStyle w:val="a6"/>
        <w:numPr>
          <w:ilvl w:val="1"/>
          <w:numId w:val="1"/>
        </w:numPr>
        <w:jc w:val="both"/>
        <w:rPr>
          <w:sz w:val="24"/>
          <w:szCs w:val="24"/>
        </w:rPr>
      </w:pPr>
      <w:r w:rsidRPr="00534A97">
        <w:rPr>
          <w:sz w:val="24"/>
          <w:szCs w:val="24"/>
        </w:rPr>
        <w:t xml:space="preserve">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w:t>
      </w:r>
    </w:p>
    <w:p w14:paraId="6E0296F8" w14:textId="77777777" w:rsidR="0084335A" w:rsidRPr="00534A97" w:rsidRDefault="0084335A">
      <w:pPr>
        <w:jc w:val="both"/>
      </w:pPr>
    </w:p>
    <w:p w14:paraId="74668813" w14:textId="77777777" w:rsidR="0084335A" w:rsidRPr="00534A97" w:rsidRDefault="0084335A">
      <w:pPr>
        <w:widowControl w:val="0"/>
        <w:jc w:val="center"/>
      </w:pPr>
    </w:p>
    <w:p w14:paraId="1C7F34F8" w14:textId="77777777" w:rsidR="0084335A" w:rsidRPr="00534A97" w:rsidRDefault="002C5707">
      <w:pPr>
        <w:pStyle w:val="a6"/>
        <w:numPr>
          <w:ilvl w:val="0"/>
          <w:numId w:val="1"/>
        </w:numPr>
        <w:ind w:left="0"/>
        <w:jc w:val="center"/>
        <w:rPr>
          <w:b/>
          <w:sz w:val="24"/>
          <w:szCs w:val="24"/>
        </w:rPr>
      </w:pPr>
      <w:r w:rsidRPr="00534A97">
        <w:rPr>
          <w:b/>
          <w:sz w:val="24"/>
          <w:szCs w:val="24"/>
        </w:rPr>
        <w:t>ЗАКЛЮЧИТЕЛЬНЫЕ ПОЛОЖЕНИЯ</w:t>
      </w:r>
    </w:p>
    <w:p w14:paraId="571FCF81" w14:textId="2E18955C" w:rsidR="0084335A" w:rsidRPr="00534A97" w:rsidRDefault="002C5707">
      <w:pPr>
        <w:pStyle w:val="a6"/>
        <w:numPr>
          <w:ilvl w:val="1"/>
          <w:numId w:val="1"/>
        </w:numPr>
        <w:suppressAutoHyphens/>
        <w:jc w:val="both"/>
        <w:rPr>
          <w:sz w:val="24"/>
          <w:szCs w:val="24"/>
        </w:rPr>
      </w:pPr>
      <w:r w:rsidRPr="00534A97">
        <w:rPr>
          <w:sz w:val="24"/>
          <w:szCs w:val="24"/>
        </w:rPr>
        <w:t xml:space="preserve">Настоящий Договор вступает в силу с момента его заключения и действует до </w:t>
      </w:r>
      <w:r w:rsidR="009850F4">
        <w:rPr>
          <w:sz w:val="24"/>
          <w:szCs w:val="24"/>
        </w:rPr>
        <w:t>3</w:t>
      </w:r>
      <w:r w:rsidR="00FF6BC9">
        <w:rPr>
          <w:sz w:val="24"/>
          <w:szCs w:val="24"/>
        </w:rPr>
        <w:t>1</w:t>
      </w:r>
      <w:r w:rsidRPr="00534A97">
        <w:rPr>
          <w:sz w:val="24"/>
          <w:szCs w:val="24"/>
        </w:rPr>
        <w:t>.</w:t>
      </w:r>
      <w:r w:rsidR="00FF6BC9">
        <w:rPr>
          <w:sz w:val="24"/>
          <w:szCs w:val="24"/>
        </w:rPr>
        <w:t>12</w:t>
      </w:r>
      <w:r w:rsidRPr="00534A97">
        <w:rPr>
          <w:sz w:val="24"/>
          <w:szCs w:val="24"/>
        </w:rPr>
        <w:t>.202</w:t>
      </w:r>
      <w:r w:rsidR="009850F4">
        <w:rPr>
          <w:sz w:val="24"/>
          <w:szCs w:val="24"/>
        </w:rPr>
        <w:t>6</w:t>
      </w:r>
      <w:r w:rsidRPr="00534A97">
        <w:rPr>
          <w:sz w:val="24"/>
          <w:szCs w:val="24"/>
        </w:rPr>
        <w:t xml:space="preserve"> г., а в части выполнения гарантийных обязательств – до полного исполнения своих обязательств в полном объеме.</w:t>
      </w:r>
    </w:p>
    <w:p w14:paraId="4C04E4DF" w14:textId="2AE326F2" w:rsidR="004D733E" w:rsidRPr="00534A97" w:rsidRDefault="004D733E">
      <w:pPr>
        <w:pStyle w:val="a6"/>
        <w:numPr>
          <w:ilvl w:val="1"/>
          <w:numId w:val="1"/>
        </w:numPr>
        <w:suppressAutoHyphens/>
        <w:jc w:val="both"/>
        <w:rPr>
          <w:b/>
          <w:bCs/>
          <w:sz w:val="24"/>
          <w:szCs w:val="24"/>
        </w:rPr>
      </w:pPr>
      <w:r w:rsidRPr="00534A97">
        <w:rPr>
          <w:b/>
          <w:bCs/>
          <w:sz w:val="24"/>
          <w:szCs w:val="24"/>
        </w:rPr>
        <w:t>Расторжение Договора:</w:t>
      </w:r>
    </w:p>
    <w:p w14:paraId="7389163C" w14:textId="77C9241A" w:rsidR="00830DA8" w:rsidRPr="00534A97" w:rsidRDefault="00830DA8" w:rsidP="00830DA8">
      <w:pPr>
        <w:pStyle w:val="a6"/>
        <w:suppressAutoHyphens/>
        <w:ind w:left="0"/>
        <w:jc w:val="both"/>
        <w:rPr>
          <w:sz w:val="24"/>
          <w:szCs w:val="24"/>
        </w:rPr>
      </w:pPr>
      <w:r w:rsidRPr="00534A97">
        <w:rPr>
          <w:sz w:val="24"/>
          <w:szCs w:val="24"/>
        </w:rPr>
        <w:t>1)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14:paraId="6D26FE05" w14:textId="42ACCF91" w:rsidR="00830DA8" w:rsidRPr="00534A97" w:rsidRDefault="00830DA8" w:rsidP="00830DA8">
      <w:pPr>
        <w:pStyle w:val="a6"/>
        <w:suppressAutoHyphens/>
        <w:ind w:left="0"/>
        <w:jc w:val="both"/>
        <w:rPr>
          <w:sz w:val="24"/>
          <w:szCs w:val="24"/>
        </w:rPr>
      </w:pPr>
      <w:r w:rsidRPr="00534A97">
        <w:rPr>
          <w:sz w:val="24"/>
          <w:szCs w:val="24"/>
        </w:rPr>
        <w:t>2)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431BF0" w:rsidRPr="00534A97">
        <w:rPr>
          <w:sz w:val="24"/>
          <w:szCs w:val="24"/>
        </w:rPr>
        <w:t>.</w:t>
      </w:r>
    </w:p>
    <w:p w14:paraId="32D49BAE" w14:textId="195C1262" w:rsidR="00431BF0" w:rsidRDefault="00830DA8" w:rsidP="00431BF0">
      <w:pPr>
        <w:pStyle w:val="a6"/>
        <w:suppressAutoHyphens/>
        <w:ind w:left="0"/>
        <w:jc w:val="both"/>
        <w:rPr>
          <w:sz w:val="24"/>
          <w:szCs w:val="24"/>
        </w:rPr>
      </w:pPr>
      <w:r w:rsidRPr="00534A97">
        <w:rPr>
          <w:sz w:val="24"/>
          <w:szCs w:val="24"/>
        </w:rPr>
        <w:t xml:space="preserve">3) </w:t>
      </w:r>
      <w:r w:rsidR="00431BF0" w:rsidRPr="00534A97">
        <w:rPr>
          <w:sz w:val="24"/>
          <w:szCs w:val="24"/>
        </w:rPr>
        <w:t xml:space="preserve">Заказчик вправе расторгнуть договор в одностороннем порядке, в связи с неисполнением или ненадлежащим исполнением поставщиком (исполнителем, подрядчиком) договора, а также в случаях нарушения </w:t>
      </w:r>
      <w:r w:rsidR="00890053" w:rsidRPr="00534A97">
        <w:rPr>
          <w:sz w:val="24"/>
          <w:szCs w:val="24"/>
        </w:rPr>
        <w:t>Подрядчиком</w:t>
      </w:r>
      <w:r w:rsidR="00431BF0" w:rsidRPr="00534A97">
        <w:rPr>
          <w:sz w:val="24"/>
          <w:szCs w:val="24"/>
        </w:rPr>
        <w:t xml:space="preserve"> существенных условий договора</w:t>
      </w:r>
      <w:r w:rsidR="00B77F4D" w:rsidRPr="00534A97">
        <w:rPr>
          <w:sz w:val="24"/>
          <w:szCs w:val="24"/>
        </w:rPr>
        <w:t>.</w:t>
      </w:r>
    </w:p>
    <w:p w14:paraId="00581182" w14:textId="16A9F25D" w:rsidR="005F2172" w:rsidRPr="00534A97" w:rsidRDefault="002B21E4" w:rsidP="005F2172">
      <w:pPr>
        <w:pStyle w:val="a6"/>
        <w:suppressAutoHyphens/>
        <w:ind w:left="0"/>
        <w:jc w:val="both"/>
        <w:rPr>
          <w:b/>
          <w:bCs/>
          <w:sz w:val="24"/>
          <w:szCs w:val="24"/>
        </w:rPr>
      </w:pPr>
      <w:r w:rsidRPr="00534A97">
        <w:rPr>
          <w:sz w:val="24"/>
          <w:szCs w:val="24"/>
        </w:rPr>
        <w:t>12.</w:t>
      </w:r>
      <w:r w:rsidR="00AA2502">
        <w:rPr>
          <w:sz w:val="24"/>
          <w:szCs w:val="24"/>
        </w:rPr>
        <w:t>3</w:t>
      </w:r>
      <w:r w:rsidRPr="00534A97">
        <w:rPr>
          <w:sz w:val="24"/>
          <w:szCs w:val="24"/>
        </w:rPr>
        <w:t xml:space="preserve">. </w:t>
      </w:r>
      <w:r w:rsidR="0080630D" w:rsidRPr="00534A97">
        <w:rPr>
          <w:b/>
          <w:bCs/>
          <w:sz w:val="24"/>
          <w:szCs w:val="24"/>
        </w:rPr>
        <w:t>Изменение договора:</w:t>
      </w:r>
    </w:p>
    <w:p w14:paraId="5780B0DD" w14:textId="08A45A82" w:rsidR="00B77F4D" w:rsidRDefault="00431BF0" w:rsidP="005F2172">
      <w:pPr>
        <w:pStyle w:val="a6"/>
        <w:suppressAutoHyphens/>
        <w:ind w:left="0"/>
        <w:jc w:val="both"/>
        <w:rPr>
          <w:sz w:val="24"/>
          <w:szCs w:val="24"/>
        </w:rPr>
      </w:pPr>
      <w:r w:rsidRPr="00534A97">
        <w:rPr>
          <w:sz w:val="24"/>
          <w:szCs w:val="24"/>
        </w:rPr>
        <w:t>1. Изменение договора в ходе его исполнения допускается по соглашению сторон</w:t>
      </w:r>
      <w:r w:rsidR="00304C40" w:rsidRPr="00534A97">
        <w:rPr>
          <w:sz w:val="24"/>
          <w:szCs w:val="24"/>
        </w:rPr>
        <w:t xml:space="preserve"> с учетом Положения о закупке Заказчика. </w:t>
      </w:r>
    </w:p>
    <w:p w14:paraId="668E5E80" w14:textId="2D564708" w:rsidR="00D17785" w:rsidRPr="00534A97" w:rsidRDefault="00D17785" w:rsidP="00611052">
      <w:pPr>
        <w:pStyle w:val="a6"/>
        <w:suppressAutoHyphens/>
        <w:ind w:left="0"/>
        <w:jc w:val="both"/>
        <w:rPr>
          <w:sz w:val="24"/>
          <w:szCs w:val="24"/>
        </w:rPr>
      </w:pPr>
    </w:p>
    <w:p w14:paraId="1C22A35D" w14:textId="77777777" w:rsidR="00D17785" w:rsidRPr="00534A97" w:rsidRDefault="00D17785" w:rsidP="005F2172">
      <w:pPr>
        <w:pStyle w:val="a6"/>
        <w:suppressAutoHyphens/>
        <w:ind w:left="0"/>
        <w:jc w:val="both"/>
        <w:rPr>
          <w:sz w:val="24"/>
          <w:szCs w:val="24"/>
        </w:rPr>
      </w:pPr>
    </w:p>
    <w:p w14:paraId="34208682" w14:textId="4AB8C290" w:rsidR="00645E2A" w:rsidRPr="00534A97" w:rsidRDefault="002C5707" w:rsidP="002C0B7D">
      <w:pPr>
        <w:keepNext/>
      </w:pPr>
      <w:r w:rsidRPr="00534A97">
        <w:lastRenderedPageBreak/>
        <w:t>Приложения:</w:t>
      </w:r>
    </w:p>
    <w:p w14:paraId="54EF461A" w14:textId="77777777" w:rsidR="0084335A" w:rsidRPr="00534A97" w:rsidRDefault="002C5707">
      <w:pPr>
        <w:keepNext/>
      </w:pPr>
      <w:r w:rsidRPr="00534A97">
        <w:t>1.Техническое задание</w:t>
      </w:r>
    </w:p>
    <w:p w14:paraId="7A613CA4" w14:textId="012931C3" w:rsidR="0084335A" w:rsidRPr="00534A97" w:rsidRDefault="002C5707">
      <w:pPr>
        <w:keepNext/>
      </w:pPr>
      <w:r w:rsidRPr="00534A97">
        <w:t>2.</w:t>
      </w:r>
      <w:r w:rsidR="00FB7DB7" w:rsidRPr="00534A97">
        <w:t xml:space="preserve"> </w:t>
      </w:r>
      <w:r w:rsidRPr="00534A97">
        <w:t xml:space="preserve">Сметная документация </w:t>
      </w:r>
    </w:p>
    <w:p w14:paraId="7F6060AD" w14:textId="77777777" w:rsidR="0084335A" w:rsidRPr="00534A97" w:rsidRDefault="0084335A">
      <w:pPr>
        <w:keepNext/>
      </w:pPr>
    </w:p>
    <w:tbl>
      <w:tblPr>
        <w:tblW w:w="5000" w:type="pct"/>
        <w:tblLook w:val="04A0" w:firstRow="1" w:lastRow="0" w:firstColumn="1" w:lastColumn="0" w:noHBand="0" w:noVBand="1"/>
      </w:tblPr>
      <w:tblGrid>
        <w:gridCol w:w="5178"/>
        <w:gridCol w:w="4884"/>
      </w:tblGrid>
      <w:tr w:rsidR="0084335A" w:rsidRPr="00534A97" w14:paraId="42A8CB80" w14:textId="77777777">
        <w:trPr>
          <w:cantSplit/>
          <w:trHeight w:val="74"/>
        </w:trPr>
        <w:tc>
          <w:tcPr>
            <w:tcW w:w="2573" w:type="pct"/>
          </w:tcPr>
          <w:p w14:paraId="2F69CBDA" w14:textId="77777777" w:rsidR="0084335A" w:rsidRPr="00534A97" w:rsidRDefault="002C5707">
            <w:pPr>
              <w:widowControl w:val="0"/>
              <w:spacing w:after="200" w:line="276" w:lineRule="auto"/>
              <w:ind w:right="-5"/>
              <w:rPr>
                <w:rFonts w:eastAsiaTheme="minorEastAsia"/>
                <w:i/>
                <w:spacing w:val="5"/>
              </w:rPr>
            </w:pPr>
            <w:r w:rsidRPr="00534A97">
              <w:rPr>
                <w:rFonts w:eastAsiaTheme="minorEastAsia"/>
                <w:b/>
                <w:spacing w:val="5"/>
              </w:rPr>
              <w:t>Заказчик</w:t>
            </w:r>
            <w:r w:rsidRPr="00534A97">
              <w:rPr>
                <w:rFonts w:eastAsiaTheme="minorEastAsia"/>
                <w:i/>
                <w:spacing w:val="5"/>
              </w:rPr>
              <w:t>:</w:t>
            </w:r>
          </w:p>
          <w:p w14:paraId="08BE3F8B" w14:textId="77777777" w:rsidR="0084335A" w:rsidRPr="00534A97" w:rsidRDefault="0084335A">
            <w:pPr>
              <w:widowControl w:val="0"/>
              <w:spacing w:after="200" w:line="276" w:lineRule="auto"/>
              <w:ind w:right="-5"/>
              <w:rPr>
                <w:rFonts w:eastAsiaTheme="minorEastAsia"/>
                <w:i/>
                <w:lang w:val="en-US"/>
              </w:rPr>
            </w:pPr>
          </w:p>
        </w:tc>
        <w:tc>
          <w:tcPr>
            <w:tcW w:w="2427" w:type="pct"/>
          </w:tcPr>
          <w:p w14:paraId="059866B4" w14:textId="77777777" w:rsidR="0084335A" w:rsidRPr="00534A97" w:rsidRDefault="002C5707">
            <w:pPr>
              <w:widowControl w:val="0"/>
              <w:spacing w:after="200" w:line="276" w:lineRule="auto"/>
              <w:rPr>
                <w:rFonts w:eastAsiaTheme="minorEastAsia"/>
                <w:bCs/>
              </w:rPr>
            </w:pPr>
            <w:r w:rsidRPr="00534A97">
              <w:rPr>
                <w:rFonts w:eastAsiaTheme="minorEastAsia"/>
                <w:b/>
              </w:rPr>
              <w:t>Подрядчик</w:t>
            </w:r>
            <w:r w:rsidRPr="00534A97">
              <w:rPr>
                <w:rFonts w:eastAsiaTheme="minorEastAsia"/>
              </w:rPr>
              <w:t>:</w:t>
            </w:r>
          </w:p>
        </w:tc>
      </w:tr>
    </w:tbl>
    <w:p w14:paraId="6093CB9C" w14:textId="282A1488" w:rsidR="0084335A" w:rsidRPr="00534A97" w:rsidRDefault="0084335A">
      <w:pPr>
        <w:spacing w:after="200"/>
        <w:jc w:val="right"/>
        <w:rPr>
          <w:rFonts w:eastAsiaTheme="minorEastAsia"/>
          <w:b/>
        </w:rPr>
      </w:pPr>
    </w:p>
    <w:p w14:paraId="1BCE0DD9" w14:textId="6D23DCF6" w:rsidR="00F4251C" w:rsidRPr="00534A97" w:rsidRDefault="00F4251C">
      <w:pPr>
        <w:spacing w:after="200"/>
        <w:jc w:val="right"/>
        <w:rPr>
          <w:rFonts w:eastAsiaTheme="minorEastAsia"/>
          <w:b/>
        </w:rPr>
      </w:pPr>
    </w:p>
    <w:p w14:paraId="20F6FEE8" w14:textId="77777777" w:rsidR="0084335A" w:rsidRPr="00534A97" w:rsidRDefault="002C5707">
      <w:pPr>
        <w:jc w:val="right"/>
        <w:rPr>
          <w:rFonts w:eastAsiaTheme="minorEastAsia"/>
          <w:bCs/>
        </w:rPr>
      </w:pPr>
      <w:r w:rsidRPr="00534A97">
        <w:rPr>
          <w:rFonts w:eastAsiaTheme="minorEastAsia"/>
          <w:bCs/>
        </w:rPr>
        <w:t>Приложение № 1</w:t>
      </w:r>
    </w:p>
    <w:p w14:paraId="3E9DDEF3" w14:textId="67E58B4C" w:rsidR="0084335A" w:rsidRPr="00534A97" w:rsidRDefault="002C5707">
      <w:pPr>
        <w:spacing w:after="200"/>
        <w:jc w:val="right"/>
        <w:rPr>
          <w:rFonts w:eastAsiaTheme="minorEastAsia"/>
          <w:bCs/>
        </w:rPr>
      </w:pPr>
      <w:r w:rsidRPr="00534A97">
        <w:rPr>
          <w:rFonts w:eastAsiaTheme="minorEastAsia"/>
          <w:bCs/>
        </w:rPr>
        <w:t>к договору №___ от «_</w:t>
      </w:r>
      <w:proofErr w:type="gramStart"/>
      <w:r w:rsidRPr="00534A97">
        <w:rPr>
          <w:rFonts w:eastAsiaTheme="minorEastAsia"/>
          <w:bCs/>
        </w:rPr>
        <w:t>_»_</w:t>
      </w:r>
      <w:proofErr w:type="gramEnd"/>
      <w:r w:rsidRPr="00534A97">
        <w:rPr>
          <w:rFonts w:eastAsiaTheme="minorEastAsia"/>
          <w:bCs/>
        </w:rPr>
        <w:t>_____202</w:t>
      </w:r>
      <w:r w:rsidR="00FF6BC9">
        <w:rPr>
          <w:rFonts w:eastAsiaTheme="minorEastAsia"/>
          <w:bCs/>
        </w:rPr>
        <w:t>6</w:t>
      </w:r>
      <w:r w:rsidR="00611722">
        <w:rPr>
          <w:rFonts w:eastAsiaTheme="minorEastAsia"/>
          <w:bCs/>
        </w:rPr>
        <w:t xml:space="preserve"> </w:t>
      </w:r>
      <w:r w:rsidRPr="00534A97">
        <w:rPr>
          <w:rFonts w:eastAsiaTheme="minorEastAsia"/>
          <w:bCs/>
        </w:rPr>
        <w:t>г.</w:t>
      </w:r>
    </w:p>
    <w:p w14:paraId="78B83240" w14:textId="77777777" w:rsidR="0080630D" w:rsidRPr="00534A97" w:rsidRDefault="0080630D" w:rsidP="0080630D">
      <w:pPr>
        <w:jc w:val="center"/>
        <w:rPr>
          <w:b/>
        </w:rPr>
      </w:pPr>
    </w:p>
    <w:p w14:paraId="271CE2F0" w14:textId="77777777" w:rsidR="00D81A75" w:rsidRPr="00534A97" w:rsidRDefault="00D81A75" w:rsidP="00D81A75">
      <w:pPr>
        <w:jc w:val="center"/>
        <w:rPr>
          <w:b/>
        </w:rPr>
      </w:pPr>
    </w:p>
    <w:p w14:paraId="079977C8" w14:textId="77777777" w:rsidR="00967AF9" w:rsidRPr="00534A97" w:rsidRDefault="00967AF9" w:rsidP="00967AF9">
      <w:pPr>
        <w:pStyle w:val="a3"/>
        <w:spacing w:after="0"/>
        <w:jc w:val="center"/>
        <w:rPr>
          <w:rFonts w:ascii="Times New Roman" w:hAnsi="Times New Roman"/>
          <w:b/>
          <w:sz w:val="24"/>
        </w:rPr>
      </w:pPr>
      <w:r w:rsidRPr="00534A97">
        <w:rPr>
          <w:rFonts w:ascii="Times New Roman" w:hAnsi="Times New Roman"/>
          <w:b/>
          <w:sz w:val="24"/>
        </w:rPr>
        <w:t xml:space="preserve">Техническое задание </w:t>
      </w:r>
    </w:p>
    <w:p w14:paraId="143CB854" w14:textId="77777777" w:rsidR="00A55684" w:rsidRPr="00534A97" w:rsidRDefault="00A55684" w:rsidP="00A55684"/>
    <w:p w14:paraId="47F8D71D" w14:textId="176E5A10" w:rsidR="0084335A" w:rsidRPr="00046F8E" w:rsidRDefault="00046F8E" w:rsidP="00046F8E">
      <w:pPr>
        <w:spacing w:line="276" w:lineRule="auto"/>
        <w:jc w:val="center"/>
        <w:rPr>
          <w:rFonts w:eastAsia="SimSun"/>
          <w:color w:val="FF0000"/>
          <w:lang w:eastAsia="hi-IN" w:bidi="hi-IN"/>
        </w:rPr>
      </w:pPr>
      <w:r w:rsidRPr="00046F8E">
        <w:rPr>
          <w:rFonts w:eastAsia="SimSun"/>
          <w:color w:val="FF0000"/>
          <w:lang w:eastAsia="hi-IN" w:bidi="hi-IN"/>
        </w:rPr>
        <w:t>(прилагается отдельным файлом)</w:t>
      </w:r>
    </w:p>
    <w:p w14:paraId="30614C2D" w14:textId="77777777" w:rsidR="0084335A" w:rsidRPr="00534A97" w:rsidRDefault="0084335A">
      <w:pPr>
        <w:spacing w:after="200"/>
        <w:jc w:val="right"/>
        <w:rPr>
          <w:rFonts w:eastAsiaTheme="minorEastAsia"/>
          <w:bCs/>
        </w:rPr>
      </w:pPr>
    </w:p>
    <w:p w14:paraId="1FB42F9E" w14:textId="77777777" w:rsidR="0084335A" w:rsidRPr="00534A97" w:rsidRDefault="0084335A">
      <w:pPr>
        <w:spacing w:after="200"/>
        <w:jc w:val="right"/>
        <w:rPr>
          <w:rFonts w:eastAsiaTheme="minorEastAsia"/>
          <w:bCs/>
        </w:rPr>
      </w:pPr>
    </w:p>
    <w:p w14:paraId="5E938EFF" w14:textId="77777777" w:rsidR="0084335A" w:rsidRPr="00534A97" w:rsidRDefault="0084335A">
      <w:pPr>
        <w:spacing w:after="200"/>
        <w:jc w:val="right"/>
        <w:rPr>
          <w:rFonts w:eastAsiaTheme="minorEastAsia"/>
          <w:bCs/>
        </w:rPr>
      </w:pPr>
    </w:p>
    <w:p w14:paraId="5DE1BB3B" w14:textId="77777777" w:rsidR="0084335A" w:rsidRPr="00534A97" w:rsidRDefault="0084335A">
      <w:pPr>
        <w:spacing w:after="200"/>
        <w:jc w:val="right"/>
        <w:rPr>
          <w:rFonts w:eastAsiaTheme="minorEastAsia"/>
          <w:bCs/>
        </w:rPr>
      </w:pPr>
    </w:p>
    <w:p w14:paraId="37D8A42B" w14:textId="77777777" w:rsidR="0084335A" w:rsidRPr="00534A97" w:rsidRDefault="0084335A">
      <w:pPr>
        <w:spacing w:after="200"/>
        <w:jc w:val="right"/>
        <w:rPr>
          <w:rFonts w:eastAsiaTheme="minorEastAsia"/>
          <w:bCs/>
        </w:rPr>
      </w:pPr>
    </w:p>
    <w:p w14:paraId="0D1EE861" w14:textId="77777777" w:rsidR="0084335A" w:rsidRPr="00534A97" w:rsidRDefault="002C5707">
      <w:pPr>
        <w:spacing w:after="200"/>
        <w:jc w:val="right"/>
        <w:rPr>
          <w:rFonts w:eastAsiaTheme="minorEastAsia"/>
          <w:bCs/>
        </w:rPr>
      </w:pPr>
      <w:r w:rsidRPr="00534A97">
        <w:rPr>
          <w:rFonts w:eastAsiaTheme="minorEastAsia"/>
          <w:bCs/>
        </w:rPr>
        <w:t>Приложение № 2</w:t>
      </w:r>
    </w:p>
    <w:p w14:paraId="75C59425" w14:textId="4F965C83" w:rsidR="0084335A" w:rsidRPr="00534A97" w:rsidRDefault="002C5707">
      <w:pPr>
        <w:spacing w:after="200"/>
        <w:jc w:val="right"/>
        <w:rPr>
          <w:rFonts w:eastAsiaTheme="minorEastAsia"/>
          <w:bCs/>
        </w:rPr>
      </w:pPr>
      <w:r w:rsidRPr="00534A97">
        <w:rPr>
          <w:rFonts w:eastAsiaTheme="minorEastAsia"/>
          <w:bCs/>
        </w:rPr>
        <w:t>к договору №___ от «_</w:t>
      </w:r>
      <w:proofErr w:type="gramStart"/>
      <w:r w:rsidRPr="00534A97">
        <w:rPr>
          <w:rFonts w:eastAsiaTheme="minorEastAsia"/>
          <w:bCs/>
        </w:rPr>
        <w:t>_»_</w:t>
      </w:r>
      <w:proofErr w:type="gramEnd"/>
      <w:r w:rsidRPr="00534A97">
        <w:rPr>
          <w:rFonts w:eastAsiaTheme="minorEastAsia"/>
          <w:bCs/>
        </w:rPr>
        <w:t>_____202</w:t>
      </w:r>
      <w:r w:rsidR="00FF6BC9">
        <w:rPr>
          <w:rFonts w:eastAsiaTheme="minorEastAsia"/>
          <w:bCs/>
        </w:rPr>
        <w:t>6</w:t>
      </w:r>
      <w:r w:rsidR="00611722">
        <w:rPr>
          <w:rFonts w:eastAsiaTheme="minorEastAsia"/>
          <w:bCs/>
        </w:rPr>
        <w:t xml:space="preserve"> </w:t>
      </w:r>
      <w:r w:rsidRPr="00534A97">
        <w:rPr>
          <w:rFonts w:eastAsiaTheme="minorEastAsia"/>
          <w:bCs/>
        </w:rPr>
        <w:t>г.</w:t>
      </w:r>
    </w:p>
    <w:p w14:paraId="37D15783" w14:textId="77777777" w:rsidR="0084335A" w:rsidRPr="00534A97" w:rsidRDefault="0084335A">
      <w:pPr>
        <w:widowControl w:val="0"/>
        <w:tabs>
          <w:tab w:val="left" w:pos="567"/>
          <w:tab w:val="left" w:pos="709"/>
          <w:tab w:val="left" w:pos="993"/>
        </w:tabs>
        <w:suppressAutoHyphens/>
        <w:spacing w:line="276" w:lineRule="auto"/>
        <w:jc w:val="both"/>
        <w:rPr>
          <w:rFonts w:eastAsia="Lucida Sans Unicode"/>
          <w:bCs/>
          <w:kern w:val="1"/>
        </w:rPr>
      </w:pPr>
    </w:p>
    <w:p w14:paraId="75171108" w14:textId="35433ACF" w:rsidR="0084335A" w:rsidRDefault="002814F7">
      <w:pPr>
        <w:spacing w:after="200"/>
        <w:jc w:val="center"/>
        <w:rPr>
          <w:rFonts w:eastAsiaTheme="minorEastAsia"/>
          <w:bCs/>
        </w:rPr>
      </w:pPr>
      <w:r w:rsidRPr="00534A97">
        <w:rPr>
          <w:rFonts w:eastAsiaTheme="minorEastAsia"/>
          <w:bCs/>
        </w:rPr>
        <w:t xml:space="preserve"> </w:t>
      </w:r>
      <w:r w:rsidR="002C5707" w:rsidRPr="00534A97">
        <w:rPr>
          <w:rFonts w:eastAsiaTheme="minorEastAsia"/>
          <w:bCs/>
        </w:rPr>
        <w:t xml:space="preserve">Сметная документация </w:t>
      </w:r>
    </w:p>
    <w:p w14:paraId="35AA6A34" w14:textId="77777777" w:rsidR="00046F8E" w:rsidRPr="00046F8E" w:rsidRDefault="00046F8E" w:rsidP="00046F8E">
      <w:pPr>
        <w:spacing w:line="276" w:lineRule="auto"/>
        <w:jc w:val="center"/>
        <w:rPr>
          <w:rFonts w:eastAsia="SimSun"/>
          <w:color w:val="FF0000"/>
          <w:lang w:eastAsia="hi-IN" w:bidi="hi-IN"/>
        </w:rPr>
      </w:pPr>
      <w:r w:rsidRPr="00046F8E">
        <w:rPr>
          <w:rFonts w:eastAsia="SimSun"/>
          <w:color w:val="FF0000"/>
          <w:lang w:eastAsia="hi-IN" w:bidi="hi-IN"/>
        </w:rPr>
        <w:t>(прилагается отдельным файлом)</w:t>
      </w:r>
    </w:p>
    <w:p w14:paraId="6F33EA24" w14:textId="77777777" w:rsidR="00046F8E" w:rsidRPr="00534A97" w:rsidRDefault="00046F8E">
      <w:pPr>
        <w:spacing w:after="200"/>
        <w:jc w:val="center"/>
        <w:rPr>
          <w:rFonts w:eastAsiaTheme="minorEastAsia"/>
          <w:bCs/>
        </w:rPr>
      </w:pPr>
    </w:p>
    <w:sectPr w:rsidR="00046F8E" w:rsidRPr="00534A97">
      <w:pgSz w:w="11906" w:h="16838"/>
      <w:pgMar w:top="624" w:right="851" w:bottom="510" w:left="993" w:header="454" w:footer="397"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15CBA7" w14:textId="77777777" w:rsidR="00F6398B" w:rsidRDefault="00F6398B">
      <w:r>
        <w:separator/>
      </w:r>
    </w:p>
  </w:endnote>
  <w:endnote w:type="continuationSeparator" w:id="0">
    <w:p w14:paraId="16D7E296" w14:textId="77777777" w:rsidR="00F6398B" w:rsidRDefault="00F639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DengXian">
    <w:altName w:val="等线"/>
    <w:panose1 w:val="02010600030101010101"/>
    <w:charset w:val="86"/>
    <w:family w:val="auto"/>
    <w:pitch w:val="variable"/>
    <w:sig w:usb0="A00002BF" w:usb1="38CF7CFA" w:usb2="00000016" w:usb3="00000000" w:csb0="0004000F" w:csb1="00000000"/>
  </w:font>
  <w:font w:name="GaramondC">
    <w:panose1 w:val="00000000000000000000"/>
    <w:charset w:val="00"/>
    <w:family w:val="roman"/>
    <w:notTrueType/>
    <w:pitch w:val="default"/>
  </w:font>
  <w:font w:name="GaramondNarrowC">
    <w:altName w:val="Courier New"/>
    <w:panose1 w:val="00000000000000000000"/>
    <w:charset w:val="00"/>
    <w:family w:val="decorative"/>
    <w:notTrueType/>
    <w:pitch w:val="variable"/>
    <w:sig w:usb0="00000003" w:usb1="00000000" w:usb2="00000000" w:usb3="00000000" w:csb0="00000001"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Andale Sans UI">
    <w:altName w:val="Times New Roman"/>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45F738" w14:textId="77777777" w:rsidR="00F6398B" w:rsidRDefault="00F6398B">
      <w:r>
        <w:separator/>
      </w:r>
    </w:p>
  </w:footnote>
  <w:footnote w:type="continuationSeparator" w:id="0">
    <w:p w14:paraId="7DF8D55D" w14:textId="77777777" w:rsidR="00F6398B" w:rsidRDefault="00F639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96EFDF1"/>
    <w:multiLevelType w:val="multilevel"/>
    <w:tmpl w:val="996EFDF1"/>
    <w:lvl w:ilvl="0">
      <w:start w:val="1"/>
      <w:numFmt w:val="decimal"/>
      <w:suff w:val="space"/>
      <w:lvlText w:val="%1."/>
      <w:lvlJc w:val="left"/>
    </w:lvl>
    <w:lvl w:ilvl="1">
      <w:start w:val="1"/>
      <w:numFmt w:val="decimal"/>
      <w:suff w:val="space"/>
      <w:lvlText w:val="%1.%2."/>
      <w:lvlJc w:val="left"/>
      <w:pPr>
        <w:ind w:left="0" w:firstLine="0"/>
      </w:pPr>
      <w:rPr>
        <w:rFonts w:hint="default"/>
        <w:b w:val="0"/>
        <w:bCs/>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15:restartNumberingAfterBreak="0">
    <w:nsid w:val="11563771"/>
    <w:multiLevelType w:val="hybridMultilevel"/>
    <w:tmpl w:val="A82043B0"/>
    <w:lvl w:ilvl="0" w:tplc="D138F64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103A4F"/>
    <w:multiLevelType w:val="hybridMultilevel"/>
    <w:tmpl w:val="319804CC"/>
    <w:lvl w:ilvl="0" w:tplc="4CB8A59A">
      <w:start w:val="3"/>
      <w:numFmt w:val="bullet"/>
      <w:lvlText w:val="-"/>
      <w:lvlJc w:val="left"/>
      <w:pPr>
        <w:ind w:left="360" w:hanging="360"/>
      </w:pPr>
      <w:rPr>
        <w:rFonts w:ascii="Times New Roman" w:hAnsi="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15:restartNumberingAfterBreak="0">
    <w:nsid w:val="194E75C6"/>
    <w:multiLevelType w:val="hybridMultilevel"/>
    <w:tmpl w:val="E884A980"/>
    <w:lvl w:ilvl="0" w:tplc="4CB8A59A">
      <w:start w:val="3"/>
      <w:numFmt w:val="bullet"/>
      <w:lvlText w:val="-"/>
      <w:lvlJc w:val="left"/>
      <w:pPr>
        <w:ind w:left="715" w:hanging="360"/>
      </w:pPr>
      <w:rPr>
        <w:rFonts w:ascii="Times New Roman" w:hAnsi="Times New Roman" w:hint="default"/>
      </w:rPr>
    </w:lvl>
    <w:lvl w:ilvl="1" w:tplc="04190003" w:tentative="1">
      <w:start w:val="1"/>
      <w:numFmt w:val="bullet"/>
      <w:lvlText w:val="o"/>
      <w:lvlJc w:val="left"/>
      <w:pPr>
        <w:ind w:left="1435" w:hanging="360"/>
      </w:pPr>
      <w:rPr>
        <w:rFonts w:ascii="Courier New" w:hAnsi="Courier New" w:cs="Courier New" w:hint="default"/>
      </w:rPr>
    </w:lvl>
    <w:lvl w:ilvl="2" w:tplc="04190005" w:tentative="1">
      <w:start w:val="1"/>
      <w:numFmt w:val="bullet"/>
      <w:lvlText w:val=""/>
      <w:lvlJc w:val="left"/>
      <w:pPr>
        <w:ind w:left="2155" w:hanging="360"/>
      </w:pPr>
      <w:rPr>
        <w:rFonts w:ascii="Wingdings" w:hAnsi="Wingdings" w:hint="default"/>
      </w:rPr>
    </w:lvl>
    <w:lvl w:ilvl="3" w:tplc="04190001" w:tentative="1">
      <w:start w:val="1"/>
      <w:numFmt w:val="bullet"/>
      <w:lvlText w:val=""/>
      <w:lvlJc w:val="left"/>
      <w:pPr>
        <w:ind w:left="2875" w:hanging="360"/>
      </w:pPr>
      <w:rPr>
        <w:rFonts w:ascii="Symbol" w:hAnsi="Symbol" w:hint="default"/>
      </w:rPr>
    </w:lvl>
    <w:lvl w:ilvl="4" w:tplc="04190003" w:tentative="1">
      <w:start w:val="1"/>
      <w:numFmt w:val="bullet"/>
      <w:lvlText w:val="o"/>
      <w:lvlJc w:val="left"/>
      <w:pPr>
        <w:ind w:left="3595" w:hanging="360"/>
      </w:pPr>
      <w:rPr>
        <w:rFonts w:ascii="Courier New" w:hAnsi="Courier New" w:cs="Courier New" w:hint="default"/>
      </w:rPr>
    </w:lvl>
    <w:lvl w:ilvl="5" w:tplc="04190005" w:tentative="1">
      <w:start w:val="1"/>
      <w:numFmt w:val="bullet"/>
      <w:lvlText w:val=""/>
      <w:lvlJc w:val="left"/>
      <w:pPr>
        <w:ind w:left="4315" w:hanging="360"/>
      </w:pPr>
      <w:rPr>
        <w:rFonts w:ascii="Wingdings" w:hAnsi="Wingdings" w:hint="default"/>
      </w:rPr>
    </w:lvl>
    <w:lvl w:ilvl="6" w:tplc="04190001" w:tentative="1">
      <w:start w:val="1"/>
      <w:numFmt w:val="bullet"/>
      <w:lvlText w:val=""/>
      <w:lvlJc w:val="left"/>
      <w:pPr>
        <w:ind w:left="5035" w:hanging="360"/>
      </w:pPr>
      <w:rPr>
        <w:rFonts w:ascii="Symbol" w:hAnsi="Symbol" w:hint="default"/>
      </w:rPr>
    </w:lvl>
    <w:lvl w:ilvl="7" w:tplc="04190003" w:tentative="1">
      <w:start w:val="1"/>
      <w:numFmt w:val="bullet"/>
      <w:lvlText w:val="o"/>
      <w:lvlJc w:val="left"/>
      <w:pPr>
        <w:ind w:left="5755" w:hanging="360"/>
      </w:pPr>
      <w:rPr>
        <w:rFonts w:ascii="Courier New" w:hAnsi="Courier New" w:cs="Courier New" w:hint="default"/>
      </w:rPr>
    </w:lvl>
    <w:lvl w:ilvl="8" w:tplc="04190005" w:tentative="1">
      <w:start w:val="1"/>
      <w:numFmt w:val="bullet"/>
      <w:lvlText w:val=""/>
      <w:lvlJc w:val="left"/>
      <w:pPr>
        <w:ind w:left="6475" w:hanging="360"/>
      </w:pPr>
      <w:rPr>
        <w:rFonts w:ascii="Wingdings" w:hAnsi="Wingdings" w:hint="default"/>
      </w:rPr>
    </w:lvl>
  </w:abstractNum>
  <w:abstractNum w:abstractNumId="5" w15:restartNumberingAfterBreak="0">
    <w:nsid w:val="1B6F3357"/>
    <w:multiLevelType w:val="multilevel"/>
    <w:tmpl w:val="1B6F33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D521A1A"/>
    <w:multiLevelType w:val="hybridMultilevel"/>
    <w:tmpl w:val="AC909496"/>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FF24EF4"/>
    <w:multiLevelType w:val="hybridMultilevel"/>
    <w:tmpl w:val="CBAE5D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0CF6FF1"/>
    <w:multiLevelType w:val="multilevel"/>
    <w:tmpl w:val="8104E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D25EEC"/>
    <w:multiLevelType w:val="hybridMultilevel"/>
    <w:tmpl w:val="7DB61442"/>
    <w:lvl w:ilvl="0" w:tplc="9F389B2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6D43C74"/>
    <w:multiLevelType w:val="hybridMultilevel"/>
    <w:tmpl w:val="A7C47A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27A0457"/>
    <w:multiLevelType w:val="hybridMultilevel"/>
    <w:tmpl w:val="1552538C"/>
    <w:lvl w:ilvl="0" w:tplc="3F16869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98A7DAE"/>
    <w:multiLevelType w:val="multilevel"/>
    <w:tmpl w:val="892E35F2"/>
    <w:lvl w:ilvl="0">
      <w:start w:val="2"/>
      <w:numFmt w:val="decimal"/>
      <w:lvlText w:val="%1."/>
      <w:lvlJc w:val="left"/>
      <w:pPr>
        <w:ind w:left="360" w:hanging="360"/>
      </w:pPr>
      <w:rPr>
        <w:rFonts w:hint="default"/>
      </w:rPr>
    </w:lvl>
    <w:lvl w:ilvl="1">
      <w:start w:val="1"/>
      <w:numFmt w:val="decimal"/>
      <w:lvlText w:val="%1.%2."/>
      <w:lvlJc w:val="left"/>
      <w:pPr>
        <w:ind w:left="358" w:hanging="360"/>
      </w:pPr>
      <w:rPr>
        <w:rFonts w:hint="default"/>
        <w:b w:val="0"/>
        <w:i w:val="0"/>
      </w:rPr>
    </w:lvl>
    <w:lvl w:ilvl="2">
      <w:start w:val="1"/>
      <w:numFmt w:val="decimal"/>
      <w:lvlText w:val="%1.%2.%3."/>
      <w:lvlJc w:val="left"/>
      <w:pPr>
        <w:ind w:left="716" w:hanging="720"/>
      </w:pPr>
      <w:rPr>
        <w:rFonts w:hint="default"/>
      </w:rPr>
    </w:lvl>
    <w:lvl w:ilvl="3">
      <w:start w:val="1"/>
      <w:numFmt w:val="decimal"/>
      <w:lvlText w:val="%1.%2.%3.%4."/>
      <w:lvlJc w:val="left"/>
      <w:pPr>
        <w:ind w:left="714" w:hanging="720"/>
      </w:pPr>
      <w:rPr>
        <w:rFonts w:hint="default"/>
      </w:rPr>
    </w:lvl>
    <w:lvl w:ilvl="4">
      <w:start w:val="1"/>
      <w:numFmt w:val="decimal"/>
      <w:lvlText w:val="%1.%2.%3.%4.%5."/>
      <w:lvlJc w:val="left"/>
      <w:pPr>
        <w:ind w:left="1072" w:hanging="1080"/>
      </w:pPr>
      <w:rPr>
        <w:rFonts w:hint="default"/>
      </w:rPr>
    </w:lvl>
    <w:lvl w:ilvl="5">
      <w:start w:val="1"/>
      <w:numFmt w:val="decimal"/>
      <w:lvlText w:val="%1.%2.%3.%4.%5.%6."/>
      <w:lvlJc w:val="left"/>
      <w:pPr>
        <w:ind w:left="1070" w:hanging="1080"/>
      </w:pPr>
      <w:rPr>
        <w:rFonts w:hint="default"/>
      </w:rPr>
    </w:lvl>
    <w:lvl w:ilvl="6">
      <w:start w:val="1"/>
      <w:numFmt w:val="decimal"/>
      <w:lvlText w:val="%1.%2.%3.%4.%5.%6.%7."/>
      <w:lvlJc w:val="left"/>
      <w:pPr>
        <w:ind w:left="1428" w:hanging="1440"/>
      </w:pPr>
      <w:rPr>
        <w:rFonts w:hint="default"/>
      </w:rPr>
    </w:lvl>
    <w:lvl w:ilvl="7">
      <w:start w:val="1"/>
      <w:numFmt w:val="decimal"/>
      <w:lvlText w:val="%1.%2.%3.%4.%5.%6.%7.%8."/>
      <w:lvlJc w:val="left"/>
      <w:pPr>
        <w:ind w:left="1426" w:hanging="1440"/>
      </w:pPr>
      <w:rPr>
        <w:rFonts w:hint="default"/>
      </w:rPr>
    </w:lvl>
    <w:lvl w:ilvl="8">
      <w:start w:val="1"/>
      <w:numFmt w:val="decimal"/>
      <w:lvlText w:val="%1.%2.%3.%4.%5.%6.%7.%8.%9."/>
      <w:lvlJc w:val="left"/>
      <w:pPr>
        <w:ind w:left="1784" w:hanging="1800"/>
      </w:pPr>
      <w:rPr>
        <w:rFonts w:hint="default"/>
      </w:rPr>
    </w:lvl>
  </w:abstractNum>
  <w:abstractNum w:abstractNumId="13" w15:restartNumberingAfterBreak="0">
    <w:nsid w:val="4E2F187C"/>
    <w:multiLevelType w:val="multilevel"/>
    <w:tmpl w:val="492477C8"/>
    <w:lvl w:ilvl="0">
      <w:start w:val="1"/>
      <w:numFmt w:val="decimal"/>
      <w:lvlText w:val="%1."/>
      <w:lvlJc w:val="left"/>
      <w:pPr>
        <w:ind w:left="720" w:hanging="360"/>
      </w:pPr>
      <w:rPr>
        <w:rFonts w:hint="default"/>
        <w:b/>
      </w:rPr>
    </w:lvl>
    <w:lvl w:ilvl="1">
      <w:start w:val="3"/>
      <w:numFmt w:val="decimal"/>
      <w:isLgl/>
      <w:lvlText w:val="%1.%2."/>
      <w:lvlJc w:val="left"/>
      <w:pPr>
        <w:ind w:left="945" w:hanging="420"/>
      </w:pPr>
      <w:rPr>
        <w:rFonts w:hint="default"/>
      </w:rPr>
    </w:lvl>
    <w:lvl w:ilvl="2">
      <w:start w:val="1"/>
      <w:numFmt w:val="decimal"/>
      <w:isLgl/>
      <w:lvlText w:val="%1.%2.%3."/>
      <w:lvlJc w:val="left"/>
      <w:pPr>
        <w:ind w:left="1410" w:hanging="720"/>
      </w:pPr>
      <w:rPr>
        <w:rFonts w:hint="default"/>
      </w:rPr>
    </w:lvl>
    <w:lvl w:ilvl="3">
      <w:start w:val="1"/>
      <w:numFmt w:val="decimal"/>
      <w:isLgl/>
      <w:lvlText w:val="%1.%2.%3.%4."/>
      <w:lvlJc w:val="left"/>
      <w:pPr>
        <w:ind w:left="1575" w:hanging="720"/>
      </w:pPr>
      <w:rPr>
        <w:rFonts w:hint="default"/>
      </w:rPr>
    </w:lvl>
    <w:lvl w:ilvl="4">
      <w:start w:val="1"/>
      <w:numFmt w:val="decimal"/>
      <w:isLgl/>
      <w:lvlText w:val="%1.%2.%3.%4.%5."/>
      <w:lvlJc w:val="left"/>
      <w:pPr>
        <w:ind w:left="2100" w:hanging="1080"/>
      </w:pPr>
      <w:rPr>
        <w:rFonts w:hint="default"/>
      </w:rPr>
    </w:lvl>
    <w:lvl w:ilvl="5">
      <w:start w:val="1"/>
      <w:numFmt w:val="decimal"/>
      <w:isLgl/>
      <w:lvlText w:val="%1.%2.%3.%4.%5.%6."/>
      <w:lvlJc w:val="left"/>
      <w:pPr>
        <w:ind w:left="2265" w:hanging="1080"/>
      </w:pPr>
      <w:rPr>
        <w:rFonts w:hint="default"/>
      </w:rPr>
    </w:lvl>
    <w:lvl w:ilvl="6">
      <w:start w:val="1"/>
      <w:numFmt w:val="decimal"/>
      <w:isLgl/>
      <w:lvlText w:val="%1.%2.%3.%4.%5.%6.%7."/>
      <w:lvlJc w:val="left"/>
      <w:pPr>
        <w:ind w:left="2790" w:hanging="1440"/>
      </w:pPr>
      <w:rPr>
        <w:rFonts w:hint="default"/>
      </w:rPr>
    </w:lvl>
    <w:lvl w:ilvl="7">
      <w:start w:val="1"/>
      <w:numFmt w:val="decimal"/>
      <w:isLgl/>
      <w:lvlText w:val="%1.%2.%3.%4.%5.%6.%7.%8."/>
      <w:lvlJc w:val="left"/>
      <w:pPr>
        <w:ind w:left="2955" w:hanging="1440"/>
      </w:pPr>
      <w:rPr>
        <w:rFonts w:hint="default"/>
      </w:rPr>
    </w:lvl>
    <w:lvl w:ilvl="8">
      <w:start w:val="1"/>
      <w:numFmt w:val="decimal"/>
      <w:isLgl/>
      <w:lvlText w:val="%1.%2.%3.%4.%5.%6.%7.%8.%9."/>
      <w:lvlJc w:val="left"/>
      <w:pPr>
        <w:ind w:left="3480" w:hanging="1800"/>
      </w:pPr>
      <w:rPr>
        <w:rFonts w:hint="default"/>
      </w:rPr>
    </w:lvl>
  </w:abstractNum>
  <w:abstractNum w:abstractNumId="14" w15:restartNumberingAfterBreak="0">
    <w:nsid w:val="4E751768"/>
    <w:multiLevelType w:val="hybridMultilevel"/>
    <w:tmpl w:val="5D226D48"/>
    <w:lvl w:ilvl="0" w:tplc="F984EA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A617A41"/>
    <w:multiLevelType w:val="hybridMultilevel"/>
    <w:tmpl w:val="838616A4"/>
    <w:lvl w:ilvl="0" w:tplc="E32CB566">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6840244B"/>
    <w:multiLevelType w:val="hybridMultilevel"/>
    <w:tmpl w:val="A28EC334"/>
    <w:lvl w:ilvl="0" w:tplc="04190001">
      <w:start w:val="1"/>
      <w:numFmt w:val="bullet"/>
      <w:lvlText w:val=""/>
      <w:lvlJc w:val="left"/>
      <w:pPr>
        <w:ind w:left="1353" w:hanging="360"/>
      </w:pPr>
      <w:rPr>
        <w:rFonts w:ascii="Symbol" w:hAnsi="Symbol" w:hint="default"/>
        <w:b/>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69D02530"/>
    <w:multiLevelType w:val="multilevel"/>
    <w:tmpl w:val="69D025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0316479"/>
    <w:multiLevelType w:val="hybridMultilevel"/>
    <w:tmpl w:val="31AE25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3740264"/>
    <w:multiLevelType w:val="hybridMultilevel"/>
    <w:tmpl w:val="356E4AD2"/>
    <w:lvl w:ilvl="0" w:tplc="A7167992">
      <w:start w:val="1"/>
      <w:numFmt w:val="decimal"/>
      <w:pStyle w:val="2"/>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6A86AFB"/>
    <w:multiLevelType w:val="hybridMultilevel"/>
    <w:tmpl w:val="FB20ABC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0"/>
  </w:num>
  <w:num w:numId="2">
    <w:abstractNumId w:val="17"/>
  </w:num>
  <w:num w:numId="3">
    <w:abstractNumId w:val="5"/>
  </w:num>
  <w:num w:numId="4">
    <w:abstractNumId w:val="1"/>
  </w:num>
  <w:num w:numId="5">
    <w:abstractNumId w:val="19"/>
  </w:num>
  <w:num w:numId="6">
    <w:abstractNumId w:val="4"/>
  </w:num>
  <w:num w:numId="7">
    <w:abstractNumId w:val="3"/>
  </w:num>
  <w:num w:numId="8">
    <w:abstractNumId w:val="7"/>
  </w:num>
  <w:num w:numId="9">
    <w:abstractNumId w:val="12"/>
  </w:num>
  <w:num w:numId="10">
    <w:abstractNumId w:val="13"/>
  </w:num>
  <w:num w:numId="11">
    <w:abstractNumId w:val="10"/>
  </w:num>
  <w:num w:numId="12">
    <w:abstractNumId w:val="20"/>
  </w:num>
  <w:num w:numId="13">
    <w:abstractNumId w:val="14"/>
  </w:num>
  <w:num w:numId="14">
    <w:abstractNumId w:val="6"/>
  </w:num>
  <w:num w:numId="15">
    <w:abstractNumId w:val="11"/>
  </w:num>
  <w:num w:numId="16">
    <w:abstractNumId w:val="2"/>
  </w:num>
  <w:num w:numId="17">
    <w:abstractNumId w:val="15"/>
  </w:num>
  <w:num w:numId="18">
    <w:abstractNumId w:val="18"/>
  </w:num>
  <w:num w:numId="19">
    <w:abstractNumId w:val="9"/>
  </w:num>
  <w:num w:numId="20">
    <w:abstractNumId w:val="8"/>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AA7"/>
    <w:rsid w:val="00000078"/>
    <w:rsid w:val="00002012"/>
    <w:rsid w:val="00005B1A"/>
    <w:rsid w:val="00015B8C"/>
    <w:rsid w:val="0002581B"/>
    <w:rsid w:val="00034CCE"/>
    <w:rsid w:val="00036601"/>
    <w:rsid w:val="00046F8E"/>
    <w:rsid w:val="00066495"/>
    <w:rsid w:val="00067912"/>
    <w:rsid w:val="00083617"/>
    <w:rsid w:val="00091160"/>
    <w:rsid w:val="00093E0D"/>
    <w:rsid w:val="000A0428"/>
    <w:rsid w:val="000A15CD"/>
    <w:rsid w:val="000B0889"/>
    <w:rsid w:val="000B2AF9"/>
    <w:rsid w:val="000B5B61"/>
    <w:rsid w:val="000B74AC"/>
    <w:rsid w:val="000C5AA7"/>
    <w:rsid w:val="000C64DB"/>
    <w:rsid w:val="000D20AD"/>
    <w:rsid w:val="000E7037"/>
    <w:rsid w:val="000F7B6E"/>
    <w:rsid w:val="00105B86"/>
    <w:rsid w:val="00110241"/>
    <w:rsid w:val="001111B5"/>
    <w:rsid w:val="00117619"/>
    <w:rsid w:val="00124C93"/>
    <w:rsid w:val="00131404"/>
    <w:rsid w:val="00156C6B"/>
    <w:rsid w:val="00157890"/>
    <w:rsid w:val="00166F7D"/>
    <w:rsid w:val="001713DF"/>
    <w:rsid w:val="0017663C"/>
    <w:rsid w:val="00177146"/>
    <w:rsid w:val="00197035"/>
    <w:rsid w:val="001A4B81"/>
    <w:rsid w:val="001B1E4F"/>
    <w:rsid w:val="001C5C96"/>
    <w:rsid w:val="001D13C7"/>
    <w:rsid w:val="001D490B"/>
    <w:rsid w:val="001D7FC9"/>
    <w:rsid w:val="001E10FB"/>
    <w:rsid w:val="001E3090"/>
    <w:rsid w:val="001F4F56"/>
    <w:rsid w:val="002051AC"/>
    <w:rsid w:val="0021573E"/>
    <w:rsid w:val="0022760F"/>
    <w:rsid w:val="002334EB"/>
    <w:rsid w:val="00240F53"/>
    <w:rsid w:val="00260585"/>
    <w:rsid w:val="002707C1"/>
    <w:rsid w:val="002814F7"/>
    <w:rsid w:val="00287702"/>
    <w:rsid w:val="00291747"/>
    <w:rsid w:val="00297B4A"/>
    <w:rsid w:val="002A076D"/>
    <w:rsid w:val="002A3447"/>
    <w:rsid w:val="002B0787"/>
    <w:rsid w:val="002B21E4"/>
    <w:rsid w:val="002B3A8D"/>
    <w:rsid w:val="002C0B7D"/>
    <w:rsid w:val="002C5707"/>
    <w:rsid w:val="002C77A1"/>
    <w:rsid w:val="002E7898"/>
    <w:rsid w:val="002F09C6"/>
    <w:rsid w:val="002F3ED7"/>
    <w:rsid w:val="00304C40"/>
    <w:rsid w:val="00311DD4"/>
    <w:rsid w:val="003155C7"/>
    <w:rsid w:val="0033498F"/>
    <w:rsid w:val="003366FE"/>
    <w:rsid w:val="00336F8A"/>
    <w:rsid w:val="00337F74"/>
    <w:rsid w:val="003536BB"/>
    <w:rsid w:val="0037221A"/>
    <w:rsid w:val="00374F83"/>
    <w:rsid w:val="003A228F"/>
    <w:rsid w:val="003B4DAF"/>
    <w:rsid w:val="003D3197"/>
    <w:rsid w:val="003D5C53"/>
    <w:rsid w:val="003E3F71"/>
    <w:rsid w:val="00406EA8"/>
    <w:rsid w:val="0042662D"/>
    <w:rsid w:val="004276DD"/>
    <w:rsid w:val="00431BF0"/>
    <w:rsid w:val="00441543"/>
    <w:rsid w:val="00453438"/>
    <w:rsid w:val="004675B1"/>
    <w:rsid w:val="00483C5B"/>
    <w:rsid w:val="004933F4"/>
    <w:rsid w:val="004C21FB"/>
    <w:rsid w:val="004C4A3F"/>
    <w:rsid w:val="004D733E"/>
    <w:rsid w:val="004E70C4"/>
    <w:rsid w:val="004F4C9E"/>
    <w:rsid w:val="005147C0"/>
    <w:rsid w:val="005254BA"/>
    <w:rsid w:val="00534A97"/>
    <w:rsid w:val="00541282"/>
    <w:rsid w:val="00555855"/>
    <w:rsid w:val="00561C42"/>
    <w:rsid w:val="005636F8"/>
    <w:rsid w:val="0059104D"/>
    <w:rsid w:val="00591245"/>
    <w:rsid w:val="005A320A"/>
    <w:rsid w:val="005B3A17"/>
    <w:rsid w:val="005D0329"/>
    <w:rsid w:val="005D059B"/>
    <w:rsid w:val="005D11D1"/>
    <w:rsid w:val="005D64CF"/>
    <w:rsid w:val="005D7EE7"/>
    <w:rsid w:val="005F1B2D"/>
    <w:rsid w:val="005F2172"/>
    <w:rsid w:val="005F217E"/>
    <w:rsid w:val="005F4620"/>
    <w:rsid w:val="00611052"/>
    <w:rsid w:val="00611722"/>
    <w:rsid w:val="00621C7E"/>
    <w:rsid w:val="00645E2A"/>
    <w:rsid w:val="006527B1"/>
    <w:rsid w:val="00672F36"/>
    <w:rsid w:val="006873DF"/>
    <w:rsid w:val="006B2A4A"/>
    <w:rsid w:val="006C745E"/>
    <w:rsid w:val="006D5EFE"/>
    <w:rsid w:val="006D755C"/>
    <w:rsid w:val="006E59EA"/>
    <w:rsid w:val="006E6872"/>
    <w:rsid w:val="006F7408"/>
    <w:rsid w:val="00701E1F"/>
    <w:rsid w:val="0072223F"/>
    <w:rsid w:val="00723558"/>
    <w:rsid w:val="007321DB"/>
    <w:rsid w:val="00734192"/>
    <w:rsid w:val="0073491F"/>
    <w:rsid w:val="00741CB0"/>
    <w:rsid w:val="0075260C"/>
    <w:rsid w:val="00753185"/>
    <w:rsid w:val="00753C10"/>
    <w:rsid w:val="00754F16"/>
    <w:rsid w:val="007575C7"/>
    <w:rsid w:val="00784296"/>
    <w:rsid w:val="0079702F"/>
    <w:rsid w:val="007A08CD"/>
    <w:rsid w:val="007A0E24"/>
    <w:rsid w:val="007A2019"/>
    <w:rsid w:val="007B3369"/>
    <w:rsid w:val="007B6181"/>
    <w:rsid w:val="007B6763"/>
    <w:rsid w:val="007B6C7B"/>
    <w:rsid w:val="007C0109"/>
    <w:rsid w:val="007E4852"/>
    <w:rsid w:val="007F4ACB"/>
    <w:rsid w:val="007F54F4"/>
    <w:rsid w:val="008018A5"/>
    <w:rsid w:val="0080630D"/>
    <w:rsid w:val="00806775"/>
    <w:rsid w:val="00810C43"/>
    <w:rsid w:val="00810F5B"/>
    <w:rsid w:val="00811077"/>
    <w:rsid w:val="00811F27"/>
    <w:rsid w:val="008206DE"/>
    <w:rsid w:val="008267A2"/>
    <w:rsid w:val="00827703"/>
    <w:rsid w:val="00830DA8"/>
    <w:rsid w:val="00843286"/>
    <w:rsid w:val="0084335A"/>
    <w:rsid w:val="00843F43"/>
    <w:rsid w:val="00854A23"/>
    <w:rsid w:val="00856B07"/>
    <w:rsid w:val="00856B91"/>
    <w:rsid w:val="00866E68"/>
    <w:rsid w:val="00883CD3"/>
    <w:rsid w:val="00884FE2"/>
    <w:rsid w:val="00890053"/>
    <w:rsid w:val="008A0268"/>
    <w:rsid w:val="008A57FA"/>
    <w:rsid w:val="008B0512"/>
    <w:rsid w:val="008C30CC"/>
    <w:rsid w:val="008F3403"/>
    <w:rsid w:val="00922A17"/>
    <w:rsid w:val="00935F04"/>
    <w:rsid w:val="009433E8"/>
    <w:rsid w:val="00944CB8"/>
    <w:rsid w:val="00967AF9"/>
    <w:rsid w:val="009739B7"/>
    <w:rsid w:val="0097523E"/>
    <w:rsid w:val="0097557D"/>
    <w:rsid w:val="0098171F"/>
    <w:rsid w:val="009850F4"/>
    <w:rsid w:val="009910EC"/>
    <w:rsid w:val="009B194F"/>
    <w:rsid w:val="009B7782"/>
    <w:rsid w:val="009D3E0A"/>
    <w:rsid w:val="009E345C"/>
    <w:rsid w:val="009E357C"/>
    <w:rsid w:val="009F2E26"/>
    <w:rsid w:val="009F54E4"/>
    <w:rsid w:val="00A0205A"/>
    <w:rsid w:val="00A03B60"/>
    <w:rsid w:val="00A331B7"/>
    <w:rsid w:val="00A36D71"/>
    <w:rsid w:val="00A37926"/>
    <w:rsid w:val="00A40D71"/>
    <w:rsid w:val="00A50F7C"/>
    <w:rsid w:val="00A55684"/>
    <w:rsid w:val="00A80FA7"/>
    <w:rsid w:val="00A92446"/>
    <w:rsid w:val="00AA2502"/>
    <w:rsid w:val="00AB1D03"/>
    <w:rsid w:val="00AB6FFD"/>
    <w:rsid w:val="00AD1B09"/>
    <w:rsid w:val="00AD44BD"/>
    <w:rsid w:val="00B04197"/>
    <w:rsid w:val="00B158F9"/>
    <w:rsid w:val="00B20153"/>
    <w:rsid w:val="00B20393"/>
    <w:rsid w:val="00B25D40"/>
    <w:rsid w:val="00B40504"/>
    <w:rsid w:val="00B456A8"/>
    <w:rsid w:val="00B47BFF"/>
    <w:rsid w:val="00B56DF4"/>
    <w:rsid w:val="00B71F84"/>
    <w:rsid w:val="00B7299D"/>
    <w:rsid w:val="00B77F4D"/>
    <w:rsid w:val="00B86374"/>
    <w:rsid w:val="00B95F30"/>
    <w:rsid w:val="00BA0124"/>
    <w:rsid w:val="00BA5CB4"/>
    <w:rsid w:val="00BA73AE"/>
    <w:rsid w:val="00BA7A62"/>
    <w:rsid w:val="00BB36BE"/>
    <w:rsid w:val="00BB4FD6"/>
    <w:rsid w:val="00BC43CA"/>
    <w:rsid w:val="00BD07E6"/>
    <w:rsid w:val="00BE1CF7"/>
    <w:rsid w:val="00BE5086"/>
    <w:rsid w:val="00BF3F14"/>
    <w:rsid w:val="00C21092"/>
    <w:rsid w:val="00C336CD"/>
    <w:rsid w:val="00C47220"/>
    <w:rsid w:val="00C477B3"/>
    <w:rsid w:val="00C51DE8"/>
    <w:rsid w:val="00C53639"/>
    <w:rsid w:val="00C575AE"/>
    <w:rsid w:val="00C611EC"/>
    <w:rsid w:val="00C64379"/>
    <w:rsid w:val="00C73FE2"/>
    <w:rsid w:val="00CB2E07"/>
    <w:rsid w:val="00CB372B"/>
    <w:rsid w:val="00CC6A73"/>
    <w:rsid w:val="00CD460B"/>
    <w:rsid w:val="00CD53EB"/>
    <w:rsid w:val="00CE5B08"/>
    <w:rsid w:val="00CF367A"/>
    <w:rsid w:val="00CF7089"/>
    <w:rsid w:val="00D00E78"/>
    <w:rsid w:val="00D17785"/>
    <w:rsid w:val="00D40825"/>
    <w:rsid w:val="00D42F60"/>
    <w:rsid w:val="00D63497"/>
    <w:rsid w:val="00D63EA6"/>
    <w:rsid w:val="00D6689E"/>
    <w:rsid w:val="00D731B3"/>
    <w:rsid w:val="00D81A75"/>
    <w:rsid w:val="00D83811"/>
    <w:rsid w:val="00DA0384"/>
    <w:rsid w:val="00DB020D"/>
    <w:rsid w:val="00DB279E"/>
    <w:rsid w:val="00DD027A"/>
    <w:rsid w:val="00DF79AB"/>
    <w:rsid w:val="00E03B7D"/>
    <w:rsid w:val="00E11BCE"/>
    <w:rsid w:val="00E122B2"/>
    <w:rsid w:val="00E126CA"/>
    <w:rsid w:val="00E17A8E"/>
    <w:rsid w:val="00E40F21"/>
    <w:rsid w:val="00E57603"/>
    <w:rsid w:val="00E61AF7"/>
    <w:rsid w:val="00E74504"/>
    <w:rsid w:val="00E80100"/>
    <w:rsid w:val="00E868B1"/>
    <w:rsid w:val="00E90E42"/>
    <w:rsid w:val="00E967D6"/>
    <w:rsid w:val="00EA34FE"/>
    <w:rsid w:val="00EB234E"/>
    <w:rsid w:val="00EB3B09"/>
    <w:rsid w:val="00EB4BC9"/>
    <w:rsid w:val="00EC1428"/>
    <w:rsid w:val="00EC4FB4"/>
    <w:rsid w:val="00EE71F9"/>
    <w:rsid w:val="00EF0CBD"/>
    <w:rsid w:val="00EF2F5A"/>
    <w:rsid w:val="00F04350"/>
    <w:rsid w:val="00F12906"/>
    <w:rsid w:val="00F25B59"/>
    <w:rsid w:val="00F350B6"/>
    <w:rsid w:val="00F4251C"/>
    <w:rsid w:val="00F43705"/>
    <w:rsid w:val="00F502F8"/>
    <w:rsid w:val="00F544A7"/>
    <w:rsid w:val="00F601D2"/>
    <w:rsid w:val="00F6398B"/>
    <w:rsid w:val="00F64681"/>
    <w:rsid w:val="00F77F33"/>
    <w:rsid w:val="00F82039"/>
    <w:rsid w:val="00F86C84"/>
    <w:rsid w:val="00F907AC"/>
    <w:rsid w:val="00F908A1"/>
    <w:rsid w:val="00F90FB2"/>
    <w:rsid w:val="00FB7DB7"/>
    <w:rsid w:val="00FC63F3"/>
    <w:rsid w:val="00FE0FEC"/>
    <w:rsid w:val="00FE3286"/>
    <w:rsid w:val="00FE409B"/>
    <w:rsid w:val="00FE5C64"/>
    <w:rsid w:val="00FF6BC9"/>
    <w:rsid w:val="00FF6DFF"/>
    <w:rsid w:val="26742184"/>
    <w:rsid w:val="75A4090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7155B"/>
  <w15:docId w15:val="{7E985A66-173F-4361-B92A-81F2AE7DC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pPr>
      <w:spacing w:before="100" w:beforeAutospacing="1" w:after="100" w:afterAutospacing="1"/>
      <w:outlineLvl w:val="0"/>
    </w:pPr>
    <w:rPr>
      <w:b/>
      <w:bCs/>
      <w:kern w:val="36"/>
      <w:sz w:val="48"/>
      <w:szCs w:val="48"/>
    </w:rPr>
  </w:style>
  <w:style w:type="paragraph" w:styleId="2">
    <w:name w:val="heading 2"/>
    <w:basedOn w:val="a"/>
    <w:next w:val="a"/>
    <w:link w:val="20"/>
    <w:uiPriority w:val="9"/>
    <w:qFormat/>
    <w:rsid w:val="0080630D"/>
    <w:pPr>
      <w:keepNext/>
      <w:keepLines/>
      <w:numPr>
        <w:numId w:val="5"/>
      </w:numPr>
      <w:tabs>
        <w:tab w:val="left" w:pos="336"/>
      </w:tabs>
      <w:spacing w:before="240" w:after="60"/>
      <w:outlineLvl w:val="1"/>
    </w:pPr>
    <w:rPr>
      <w:b/>
      <w:bCs/>
      <w:iCs/>
    </w:rPr>
  </w:style>
  <w:style w:type="paragraph" w:styleId="3">
    <w:name w:val="heading 3"/>
    <w:basedOn w:val="a"/>
    <w:next w:val="a"/>
    <w:link w:val="30"/>
    <w:unhideWhenUsed/>
    <w:qFormat/>
    <w:rsid w:val="0080630D"/>
    <w:pPr>
      <w:keepNext/>
      <w:spacing w:before="240" w:after="60"/>
      <w:outlineLvl w:val="2"/>
    </w:pPr>
    <w:rPr>
      <w:rFonts w:ascii="Cambria" w:hAnsi="Cambria"/>
      <w:b/>
      <w:bCs/>
      <w:sz w:val="26"/>
      <w:szCs w:val="26"/>
    </w:rPr>
  </w:style>
  <w:style w:type="paragraph" w:styleId="4">
    <w:name w:val="heading 4"/>
    <w:basedOn w:val="a"/>
    <w:next w:val="a"/>
    <w:link w:val="40"/>
    <w:qFormat/>
    <w:rsid w:val="0080630D"/>
    <w:pPr>
      <w:keepNext/>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outlineLvl w:val="3"/>
    </w:pPr>
    <w:rPr>
      <w:b/>
      <w:i/>
      <w:iCs/>
      <w:spacing w:val="1"/>
    </w:rPr>
  </w:style>
  <w:style w:type="paragraph" w:styleId="5">
    <w:name w:val="heading 5"/>
    <w:basedOn w:val="a"/>
    <w:next w:val="a"/>
    <w:link w:val="50"/>
    <w:uiPriority w:val="9"/>
    <w:semiHidden/>
    <w:unhideWhenUsed/>
    <w:qFormat/>
    <w:rsid w:val="00F04350"/>
    <w:pPr>
      <w:keepNext/>
      <w:keepLines/>
      <w:spacing w:before="40"/>
      <w:outlineLvl w:val="4"/>
    </w:pPr>
    <w:rPr>
      <w:rFonts w:asciiTheme="majorHAnsi" w:eastAsiaTheme="majorEastAsia" w:hAnsiTheme="majorHAnsi" w:cstheme="majorBidi"/>
      <w:color w:val="2F5496" w:themeColor="accent1" w:themeShade="BF"/>
    </w:rPr>
  </w:style>
  <w:style w:type="paragraph" w:styleId="7">
    <w:name w:val="heading 7"/>
    <w:basedOn w:val="a"/>
    <w:next w:val="a"/>
    <w:link w:val="70"/>
    <w:qFormat/>
    <w:rsid w:val="0080630D"/>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Основной текст Знак Знак Знак Знак Знак Знак,Основной текст Знак Знак Знак Знак Знак,Основной текст Знак Знак Знак Знак Знак Знак Знак Знак Знак Знак Знак Знак Знак Знак, Знак4 Знак,Знак4 Знак,Çàã1,BO,ID,andr"/>
    <w:basedOn w:val="a"/>
    <w:link w:val="a4"/>
    <w:qFormat/>
    <w:pPr>
      <w:widowControl w:val="0"/>
      <w:suppressAutoHyphens/>
      <w:spacing w:after="120"/>
    </w:pPr>
    <w:rPr>
      <w:rFonts w:ascii="Arial" w:eastAsia="Lucida Sans Unicode" w:hAnsi="Arial"/>
      <w:kern w:val="1"/>
      <w:sz w:val="20"/>
      <w:lang w:eastAsia="ar-SA"/>
    </w:rPr>
  </w:style>
  <w:style w:type="table" w:styleId="a5">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aliases w:val="Bullet 1,Use Case List Paragraph,GOST_TableList,Bullet List,FooterText,numbered,Paragraphe de liste1,lp1,ТЗ список,Абзац списка литеральный,Булет1,1Булет,it_List1"/>
    <w:basedOn w:val="a"/>
    <w:link w:val="a7"/>
    <w:uiPriority w:val="34"/>
    <w:qFormat/>
    <w:pPr>
      <w:widowControl w:val="0"/>
      <w:autoSpaceDE w:val="0"/>
      <w:autoSpaceDN w:val="0"/>
      <w:adjustRightInd w:val="0"/>
      <w:ind w:left="720"/>
      <w:contextualSpacing/>
    </w:pPr>
    <w:rPr>
      <w:rFonts w:eastAsiaTheme="minorEastAsia"/>
      <w:sz w:val="20"/>
      <w:szCs w:val="20"/>
    </w:rPr>
  </w:style>
  <w:style w:type="character" w:customStyle="1" w:styleId="a7">
    <w:name w:val="Абзац списка Знак"/>
    <w:aliases w:val="Bullet 1 Знак,Use Case List Paragraph Знак,GOST_TableList Знак,Bullet List Знак,FooterText Знак,numbered Знак,Paragraphe de liste1 Знак,lp1 Знак,ТЗ список Знак,Абзац списка литеральный Знак,Булет1 Знак,1Булет Знак,it_List1 Знак"/>
    <w:basedOn w:val="a0"/>
    <w:link w:val="a6"/>
    <w:uiPriority w:val="34"/>
    <w:qFormat/>
    <w:locked/>
    <w:rPr>
      <w:rFonts w:ascii="Times New Roman" w:eastAsiaTheme="minorEastAsia" w:hAnsi="Times New Roman" w:cs="Times New Roman"/>
      <w:sz w:val="20"/>
      <w:szCs w:val="20"/>
      <w:lang w:eastAsia="ru-RU"/>
    </w:rPr>
  </w:style>
  <w:style w:type="character" w:customStyle="1" w:styleId="10">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
    <w:basedOn w:val="a0"/>
    <w:link w:val="1"/>
    <w:uiPriority w:val="9"/>
    <w:qFormat/>
    <w:rPr>
      <w:rFonts w:ascii="Times New Roman" w:eastAsia="Times New Roman" w:hAnsi="Times New Roman" w:cs="Times New Roman"/>
      <w:b/>
      <w:bCs/>
      <w:kern w:val="36"/>
      <w:sz w:val="48"/>
      <w:szCs w:val="48"/>
      <w:lang w:eastAsia="ru-RU"/>
    </w:rPr>
  </w:style>
  <w:style w:type="character" w:customStyle="1" w:styleId="a4">
    <w:name w:val="Основной текст Знак"/>
    <w:aliases w:val="Основной текст Знак Знак Знак Знак,Основной текст Знак Знак Знак Знак Знак Знак Знак,Основной текст Знак Знак Знак Знак Знак Знак1,Основной текст Знак Знак Знак Знак Знак Знак Знак Знак Знак Знак Знак Знак Знак Знак Знак,Çàã1 Знак"/>
    <w:basedOn w:val="a0"/>
    <w:link w:val="a3"/>
    <w:qFormat/>
    <w:rPr>
      <w:rFonts w:ascii="Arial" w:eastAsia="Lucida Sans Unicode" w:hAnsi="Arial" w:cs="Times New Roman"/>
      <w:kern w:val="1"/>
      <w:sz w:val="20"/>
      <w:szCs w:val="24"/>
      <w:lang w:eastAsia="ar-SA"/>
    </w:rPr>
  </w:style>
  <w:style w:type="paragraph" w:styleId="a8">
    <w:name w:val="No Spacing"/>
    <w:aliases w:val="для таблиц,Без интервала2,No Spacing,мой,МОЙ,Без интервала 111,МММ,МОЙ МОЙ"/>
    <w:link w:val="a9"/>
    <w:uiPriority w:val="1"/>
    <w:qFormat/>
    <w:pPr>
      <w:suppressAutoHyphens/>
    </w:pPr>
    <w:rPr>
      <w:rFonts w:ascii="Times New Roman" w:eastAsia="Arial" w:hAnsi="Times New Roman" w:cs="Times New Roman"/>
      <w:sz w:val="24"/>
      <w:szCs w:val="24"/>
      <w:lang w:eastAsia="ar-SA"/>
    </w:rPr>
  </w:style>
  <w:style w:type="character" w:customStyle="1" w:styleId="a9">
    <w:name w:val="Без интервала Знак"/>
    <w:aliases w:val="для таблиц Знак,Без интервала2 Знак,No Spacing Знак,мой Знак,МОЙ Знак,Без интервала 111 Знак,МММ Знак,МОЙ МОЙ Знак"/>
    <w:link w:val="a8"/>
    <w:uiPriority w:val="1"/>
    <w:rPr>
      <w:rFonts w:ascii="Times New Roman" w:eastAsia="Arial" w:hAnsi="Times New Roman" w:cs="Times New Roman"/>
      <w:sz w:val="24"/>
      <w:szCs w:val="24"/>
      <w:lang w:eastAsia="ar-SA"/>
    </w:rPr>
  </w:style>
  <w:style w:type="paragraph" w:customStyle="1" w:styleId="docdata">
    <w:name w:val="docdata"/>
    <w:basedOn w:val="a"/>
    <w:pPr>
      <w:spacing w:before="100" w:beforeAutospacing="1" w:after="100" w:afterAutospacing="1"/>
    </w:pPr>
  </w:style>
  <w:style w:type="character" w:customStyle="1" w:styleId="1327">
    <w:name w:val="1327"/>
    <w:basedOn w:val="a0"/>
    <w:qFormat/>
  </w:style>
  <w:style w:type="paragraph" w:customStyle="1" w:styleId="headertext">
    <w:name w:val="headertext"/>
    <w:basedOn w:val="a"/>
    <w:qFormat/>
    <w:pPr>
      <w:spacing w:before="100" w:beforeAutospacing="1" w:after="100" w:afterAutospacing="1"/>
    </w:pPr>
  </w:style>
  <w:style w:type="character" w:styleId="aa">
    <w:name w:val="Hyperlink"/>
    <w:basedOn w:val="a0"/>
    <w:uiPriority w:val="99"/>
    <w:unhideWhenUsed/>
    <w:rsid w:val="007F4ACB"/>
    <w:rPr>
      <w:color w:val="0000FF"/>
      <w:u w:val="single"/>
    </w:rPr>
  </w:style>
  <w:style w:type="character" w:customStyle="1" w:styleId="20">
    <w:name w:val="Заголовок 2 Знак"/>
    <w:basedOn w:val="a0"/>
    <w:link w:val="2"/>
    <w:uiPriority w:val="9"/>
    <w:rsid w:val="0080630D"/>
    <w:rPr>
      <w:rFonts w:ascii="Times New Roman" w:eastAsia="Times New Roman" w:hAnsi="Times New Roman" w:cs="Times New Roman"/>
      <w:b/>
      <w:bCs/>
      <w:iCs/>
      <w:sz w:val="24"/>
      <w:szCs w:val="24"/>
    </w:rPr>
  </w:style>
  <w:style w:type="character" w:customStyle="1" w:styleId="30">
    <w:name w:val="Заголовок 3 Знак"/>
    <w:basedOn w:val="a0"/>
    <w:link w:val="3"/>
    <w:rsid w:val="0080630D"/>
    <w:rPr>
      <w:rFonts w:ascii="Cambria" w:eastAsia="Times New Roman" w:hAnsi="Cambria" w:cs="Times New Roman"/>
      <w:b/>
      <w:bCs/>
      <w:sz w:val="26"/>
      <w:szCs w:val="26"/>
    </w:rPr>
  </w:style>
  <w:style w:type="character" w:customStyle="1" w:styleId="40">
    <w:name w:val="Заголовок 4 Знак"/>
    <w:basedOn w:val="a0"/>
    <w:link w:val="4"/>
    <w:rsid w:val="0080630D"/>
    <w:rPr>
      <w:rFonts w:ascii="Times New Roman" w:eastAsia="Times New Roman" w:hAnsi="Times New Roman" w:cs="Times New Roman"/>
      <w:b/>
      <w:i/>
      <w:iCs/>
      <w:spacing w:val="1"/>
      <w:sz w:val="24"/>
      <w:szCs w:val="24"/>
      <w:shd w:val="clear" w:color="auto" w:fill="FFFFFF"/>
    </w:rPr>
  </w:style>
  <w:style w:type="character" w:customStyle="1" w:styleId="70">
    <w:name w:val="Заголовок 7 Знак"/>
    <w:basedOn w:val="a0"/>
    <w:link w:val="7"/>
    <w:rsid w:val="0080630D"/>
    <w:rPr>
      <w:rFonts w:ascii="Times New Roman" w:eastAsia="Times New Roman" w:hAnsi="Times New Roman" w:cs="Times New Roman"/>
      <w:sz w:val="24"/>
      <w:szCs w:val="24"/>
    </w:rPr>
  </w:style>
  <w:style w:type="character" w:customStyle="1" w:styleId="11">
    <w:name w:val="Заголовок 1 Знак1"/>
    <w:aliases w:val="Заголовок 1 Знак Знак,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0"/>
    <w:locked/>
    <w:rsid w:val="0080630D"/>
    <w:rPr>
      <w:b/>
      <w:bCs/>
      <w:sz w:val="24"/>
      <w:szCs w:val="24"/>
    </w:rPr>
  </w:style>
  <w:style w:type="paragraph" w:styleId="HTML">
    <w:name w:val="HTML Preformatted"/>
    <w:basedOn w:val="a"/>
    <w:link w:val="HTML0"/>
    <w:rsid w:val="008063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rPr>
  </w:style>
  <w:style w:type="character" w:customStyle="1" w:styleId="HTML0">
    <w:name w:val="Стандартный HTML Знак"/>
    <w:basedOn w:val="a0"/>
    <w:link w:val="HTML"/>
    <w:rsid w:val="0080630D"/>
    <w:rPr>
      <w:rFonts w:ascii="Courier New" w:eastAsia="Times New Roman" w:hAnsi="Courier New" w:cs="Courier New"/>
      <w:color w:val="000000"/>
      <w:sz w:val="18"/>
      <w:szCs w:val="18"/>
    </w:rPr>
  </w:style>
  <w:style w:type="paragraph" w:styleId="ab">
    <w:name w:val="Normal (Web)"/>
    <w:aliases w:val="Обычный (Web),Знак Знак1, Знак Знак1,Обычный (веб) Знак1,Обычный (веб) Знак Знак,Обычный (веб) Знак1 Знак Знак,Обычный (веб) Знак Знак Знак Знак,Обычный (веб) Знак1 Знак Знак Знак Знак,Обычный (веб) Знак Знак Знак Знак Знак Знак,Знак2"/>
    <w:basedOn w:val="a"/>
    <w:link w:val="ac"/>
    <w:qFormat/>
    <w:rsid w:val="0080630D"/>
    <w:pPr>
      <w:spacing w:before="100" w:beforeAutospacing="1" w:after="100" w:afterAutospacing="1"/>
    </w:pPr>
  </w:style>
  <w:style w:type="character" w:customStyle="1" w:styleId="ac">
    <w:name w:val="Обычный (Интернет) Знак"/>
    <w:aliases w:val="Обычный (Web) Знак,Знак Знак1 Знак, Знак Знак1 Знак,Обычный (веб) Знак1 Знак,Обычный (веб) Знак Знак Знак,Обычный (веб) Знак1 Знак Знак Знак,Обычный (веб) Знак Знак Знак Знак Знак,Обычный (веб) Знак1 Знак Знак Знак Знак Знак"/>
    <w:link w:val="ab"/>
    <w:locked/>
    <w:rsid w:val="0080630D"/>
    <w:rPr>
      <w:rFonts w:ascii="Times New Roman" w:eastAsia="Times New Roman" w:hAnsi="Times New Roman" w:cs="Times New Roman"/>
      <w:sz w:val="24"/>
      <w:szCs w:val="24"/>
    </w:rPr>
  </w:style>
  <w:style w:type="paragraph" w:styleId="ad">
    <w:name w:val="Subtitle"/>
    <w:basedOn w:val="a"/>
    <w:link w:val="ae"/>
    <w:qFormat/>
    <w:rsid w:val="0080630D"/>
    <w:pPr>
      <w:jc w:val="center"/>
    </w:pPr>
    <w:rPr>
      <w:sz w:val="28"/>
      <w:u w:val="single"/>
    </w:rPr>
  </w:style>
  <w:style w:type="character" w:customStyle="1" w:styleId="ae">
    <w:name w:val="Подзаголовок Знак"/>
    <w:basedOn w:val="a0"/>
    <w:link w:val="ad"/>
    <w:rsid w:val="0080630D"/>
    <w:rPr>
      <w:rFonts w:ascii="Times New Roman" w:eastAsia="Times New Roman" w:hAnsi="Times New Roman" w:cs="Times New Roman"/>
      <w:sz w:val="28"/>
      <w:szCs w:val="24"/>
      <w:u w:val="single"/>
    </w:rPr>
  </w:style>
  <w:style w:type="character" w:customStyle="1" w:styleId="21">
    <w:name w:val="Основной текст с отступом 2 Знак"/>
    <w:link w:val="22"/>
    <w:locked/>
    <w:rsid w:val="0080630D"/>
    <w:rPr>
      <w:sz w:val="24"/>
      <w:szCs w:val="24"/>
    </w:rPr>
  </w:style>
  <w:style w:type="paragraph" w:styleId="22">
    <w:name w:val="Body Text Indent 2"/>
    <w:basedOn w:val="a"/>
    <w:link w:val="21"/>
    <w:rsid w:val="0080630D"/>
    <w:pPr>
      <w:spacing w:after="120" w:line="480" w:lineRule="auto"/>
      <w:ind w:left="283"/>
    </w:pPr>
    <w:rPr>
      <w:rFonts w:asciiTheme="minorHAnsi" w:eastAsiaTheme="minorHAnsi" w:hAnsiTheme="minorHAnsi" w:cstheme="minorBidi"/>
    </w:rPr>
  </w:style>
  <w:style w:type="character" w:customStyle="1" w:styleId="210">
    <w:name w:val="Основной текст с отступом 2 Знак1"/>
    <w:basedOn w:val="a0"/>
    <w:uiPriority w:val="99"/>
    <w:semiHidden/>
    <w:rsid w:val="0080630D"/>
    <w:rPr>
      <w:rFonts w:ascii="Times New Roman" w:eastAsia="Times New Roman" w:hAnsi="Times New Roman" w:cs="Times New Roman"/>
      <w:sz w:val="24"/>
      <w:szCs w:val="24"/>
    </w:rPr>
  </w:style>
  <w:style w:type="paragraph" w:styleId="31">
    <w:name w:val="Body Text Indent 3"/>
    <w:basedOn w:val="a"/>
    <w:link w:val="32"/>
    <w:rsid w:val="0080630D"/>
    <w:pPr>
      <w:ind w:firstLine="720"/>
      <w:jc w:val="both"/>
    </w:pPr>
  </w:style>
  <w:style w:type="character" w:customStyle="1" w:styleId="32">
    <w:name w:val="Основной текст с отступом 3 Знак"/>
    <w:basedOn w:val="a0"/>
    <w:link w:val="31"/>
    <w:rsid w:val="0080630D"/>
    <w:rPr>
      <w:rFonts w:ascii="Times New Roman" w:eastAsia="Times New Roman" w:hAnsi="Times New Roman" w:cs="Times New Roman"/>
      <w:sz w:val="24"/>
      <w:szCs w:val="24"/>
    </w:rPr>
  </w:style>
  <w:style w:type="paragraph" w:customStyle="1" w:styleId="03osnovnoytext">
    <w:name w:val="03osnovnoytext"/>
    <w:basedOn w:val="a"/>
    <w:rsid w:val="0080630D"/>
    <w:pPr>
      <w:spacing w:before="320" w:line="320" w:lineRule="atLeast"/>
      <w:ind w:left="1191"/>
      <w:jc w:val="both"/>
    </w:pPr>
    <w:rPr>
      <w:rFonts w:ascii="GaramondC" w:hAnsi="GaramondC"/>
      <w:color w:val="000000"/>
      <w:sz w:val="20"/>
      <w:szCs w:val="20"/>
    </w:rPr>
  </w:style>
  <w:style w:type="paragraph" w:customStyle="1" w:styleId="01zagolovok">
    <w:name w:val="01_zagolovok"/>
    <w:basedOn w:val="a"/>
    <w:rsid w:val="0080630D"/>
    <w:pPr>
      <w:keepNext/>
      <w:pageBreakBefore/>
      <w:spacing w:before="360" w:after="120"/>
      <w:outlineLvl w:val="0"/>
    </w:pPr>
    <w:rPr>
      <w:rFonts w:ascii="GaramondC" w:hAnsi="GaramondC"/>
      <w:b/>
      <w:color w:val="000000"/>
      <w:sz w:val="40"/>
      <w:szCs w:val="62"/>
    </w:rPr>
  </w:style>
  <w:style w:type="paragraph" w:customStyle="1" w:styleId="02statia1">
    <w:name w:val="02statia1"/>
    <w:basedOn w:val="a"/>
    <w:rsid w:val="0080630D"/>
    <w:pPr>
      <w:keepNext/>
      <w:spacing w:before="280" w:line="320" w:lineRule="atLeast"/>
      <w:ind w:left="1134" w:right="851" w:hanging="578"/>
      <w:outlineLvl w:val="2"/>
    </w:pPr>
    <w:rPr>
      <w:rFonts w:ascii="GaramondNarrowC" w:hAnsi="GaramondNarrowC"/>
      <w:b/>
    </w:rPr>
  </w:style>
  <w:style w:type="paragraph" w:customStyle="1" w:styleId="02statia2">
    <w:name w:val="02statia2"/>
    <w:basedOn w:val="a"/>
    <w:rsid w:val="0080630D"/>
    <w:pPr>
      <w:spacing w:before="120" w:line="320" w:lineRule="atLeast"/>
      <w:ind w:left="2020" w:hanging="880"/>
      <w:jc w:val="both"/>
    </w:pPr>
    <w:rPr>
      <w:rFonts w:ascii="GaramondNarrowC" w:hAnsi="GaramondNarrowC"/>
      <w:color w:val="000000"/>
      <w:sz w:val="21"/>
      <w:szCs w:val="21"/>
    </w:rPr>
  </w:style>
  <w:style w:type="paragraph" w:customStyle="1" w:styleId="03osnovnoytexttabl">
    <w:name w:val="03osnovnoytexttabl"/>
    <w:basedOn w:val="a"/>
    <w:rsid w:val="0080630D"/>
    <w:pPr>
      <w:spacing w:before="120" w:line="320" w:lineRule="atLeast"/>
    </w:pPr>
    <w:rPr>
      <w:rFonts w:ascii="GaramondC" w:hAnsi="GaramondC"/>
      <w:color w:val="000000"/>
      <w:sz w:val="20"/>
      <w:szCs w:val="20"/>
    </w:rPr>
  </w:style>
  <w:style w:type="paragraph" w:customStyle="1" w:styleId="211">
    <w:name w:val="Основной текст 21"/>
    <w:basedOn w:val="a"/>
    <w:rsid w:val="0080630D"/>
    <w:pPr>
      <w:widowControl w:val="0"/>
      <w:spacing w:line="360" w:lineRule="auto"/>
      <w:ind w:firstLine="720"/>
      <w:jc w:val="both"/>
    </w:pPr>
    <w:rPr>
      <w:sz w:val="26"/>
      <w:szCs w:val="20"/>
    </w:rPr>
  </w:style>
  <w:style w:type="paragraph" w:customStyle="1" w:styleId="ConsPlusNormal">
    <w:name w:val="ConsPlusNormal"/>
    <w:link w:val="ConsPlusNormal0"/>
    <w:qFormat/>
    <w:rsid w:val="0080630D"/>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qFormat/>
    <w:locked/>
    <w:rsid w:val="0080630D"/>
    <w:rPr>
      <w:rFonts w:ascii="Arial" w:eastAsia="Times New Roman" w:hAnsi="Arial" w:cs="Arial"/>
    </w:rPr>
  </w:style>
  <w:style w:type="paragraph" w:customStyle="1" w:styleId="ConsNonformat">
    <w:name w:val="ConsNonformat"/>
    <w:link w:val="ConsNonformat0"/>
    <w:rsid w:val="0080630D"/>
    <w:pPr>
      <w:widowControl w:val="0"/>
      <w:autoSpaceDE w:val="0"/>
      <w:autoSpaceDN w:val="0"/>
      <w:adjustRightInd w:val="0"/>
    </w:pPr>
    <w:rPr>
      <w:rFonts w:ascii="Courier New" w:eastAsia="Times New Roman" w:hAnsi="Courier New" w:cs="Times New Roman"/>
      <w:sz w:val="24"/>
      <w:szCs w:val="24"/>
    </w:rPr>
  </w:style>
  <w:style w:type="character" w:customStyle="1" w:styleId="ConsNonformat0">
    <w:name w:val="ConsNonformat Знак"/>
    <w:link w:val="ConsNonformat"/>
    <w:rsid w:val="0080630D"/>
    <w:rPr>
      <w:rFonts w:ascii="Courier New" w:eastAsia="Times New Roman" w:hAnsi="Courier New" w:cs="Times New Roman"/>
      <w:sz w:val="24"/>
      <w:szCs w:val="24"/>
    </w:rPr>
  </w:style>
  <w:style w:type="paragraph" w:customStyle="1" w:styleId="110">
    <w:name w:val="заголовок 11"/>
    <w:basedOn w:val="a"/>
    <w:next w:val="a"/>
    <w:rsid w:val="0080630D"/>
    <w:pPr>
      <w:keepNext/>
      <w:jc w:val="center"/>
    </w:pPr>
    <w:rPr>
      <w:szCs w:val="20"/>
    </w:rPr>
  </w:style>
  <w:style w:type="paragraph" w:customStyle="1" w:styleId="33">
    <w:name w:val="Стиль3 Знак"/>
    <w:basedOn w:val="22"/>
    <w:rsid w:val="0080630D"/>
    <w:pPr>
      <w:widowControl w:val="0"/>
      <w:tabs>
        <w:tab w:val="num" w:pos="360"/>
      </w:tabs>
      <w:adjustRightInd w:val="0"/>
      <w:spacing w:after="0" w:line="240" w:lineRule="auto"/>
      <w:jc w:val="both"/>
    </w:pPr>
    <w:rPr>
      <w:rFonts w:ascii="Arial" w:hAnsi="Arial"/>
    </w:rPr>
  </w:style>
  <w:style w:type="paragraph" w:customStyle="1" w:styleId="34">
    <w:name w:val="Стиль3"/>
    <w:basedOn w:val="22"/>
    <w:rsid w:val="0080630D"/>
    <w:pPr>
      <w:widowControl w:val="0"/>
      <w:tabs>
        <w:tab w:val="num" w:pos="720"/>
      </w:tabs>
      <w:adjustRightInd w:val="0"/>
      <w:spacing w:after="0" w:line="240" w:lineRule="auto"/>
      <w:ind w:left="720" w:hanging="360"/>
      <w:jc w:val="both"/>
    </w:pPr>
    <w:rPr>
      <w:szCs w:val="20"/>
    </w:rPr>
  </w:style>
  <w:style w:type="paragraph" w:customStyle="1" w:styleId="35">
    <w:name w:val="Стиль3 Знак Знак"/>
    <w:basedOn w:val="22"/>
    <w:rsid w:val="0080630D"/>
    <w:pPr>
      <w:widowControl w:val="0"/>
      <w:tabs>
        <w:tab w:val="num" w:pos="227"/>
      </w:tabs>
      <w:adjustRightInd w:val="0"/>
      <w:spacing w:after="0" w:line="240" w:lineRule="auto"/>
      <w:ind w:left="0"/>
      <w:jc w:val="both"/>
    </w:pPr>
    <w:rPr>
      <w:szCs w:val="20"/>
    </w:rPr>
  </w:style>
  <w:style w:type="paragraph" w:customStyle="1" w:styleId="12">
    <w:name w:val="Обычный1"/>
    <w:qFormat/>
    <w:rsid w:val="0080630D"/>
    <w:rPr>
      <w:rFonts w:ascii="Times New Roman" w:eastAsia="Times New Roman" w:hAnsi="Times New Roman" w:cs="Times New Roman"/>
    </w:rPr>
  </w:style>
  <w:style w:type="character" w:customStyle="1" w:styleId="ConsNormal">
    <w:name w:val="ConsNormal Знак"/>
    <w:link w:val="ConsNormal0"/>
    <w:locked/>
    <w:rsid w:val="0080630D"/>
    <w:rPr>
      <w:rFonts w:ascii="Consultant" w:hAnsi="Consultant"/>
      <w:snapToGrid w:val="0"/>
    </w:rPr>
  </w:style>
  <w:style w:type="paragraph" w:customStyle="1" w:styleId="ConsNormal0">
    <w:name w:val="ConsNormal"/>
    <w:link w:val="ConsNormal"/>
    <w:rsid w:val="0080630D"/>
    <w:pPr>
      <w:widowControl w:val="0"/>
      <w:snapToGrid w:val="0"/>
      <w:ind w:firstLine="720"/>
    </w:pPr>
    <w:rPr>
      <w:rFonts w:ascii="Consultant" w:hAnsi="Consultant"/>
      <w:snapToGrid w:val="0"/>
    </w:rPr>
  </w:style>
  <w:style w:type="paragraph" w:customStyle="1" w:styleId="ConsPlusNonformat">
    <w:name w:val="ConsPlusNonformat"/>
    <w:rsid w:val="0080630D"/>
    <w:pPr>
      <w:widowControl w:val="0"/>
      <w:autoSpaceDE w:val="0"/>
      <w:autoSpaceDN w:val="0"/>
      <w:adjustRightInd w:val="0"/>
    </w:pPr>
    <w:rPr>
      <w:rFonts w:ascii="Courier New" w:eastAsia="Times New Roman" w:hAnsi="Courier New" w:cs="Courier New"/>
    </w:rPr>
  </w:style>
  <w:style w:type="paragraph" w:customStyle="1" w:styleId="af">
    <w:name w:val="Таблица текст"/>
    <w:basedOn w:val="a"/>
    <w:rsid w:val="0080630D"/>
    <w:pPr>
      <w:spacing w:before="40" w:after="40"/>
      <w:ind w:left="57" w:right="57"/>
    </w:pPr>
    <w:rPr>
      <w:sz w:val="22"/>
      <w:szCs w:val="22"/>
    </w:rPr>
  </w:style>
  <w:style w:type="paragraph" w:customStyle="1" w:styleId="13">
    <w:name w:val="Основной текст1"/>
    <w:basedOn w:val="12"/>
    <w:rsid w:val="0080630D"/>
    <w:pPr>
      <w:jc w:val="both"/>
    </w:pPr>
    <w:rPr>
      <w:sz w:val="28"/>
    </w:rPr>
  </w:style>
  <w:style w:type="paragraph" w:customStyle="1" w:styleId="111">
    <w:name w:val="Обычный11"/>
    <w:link w:val="14"/>
    <w:rsid w:val="0080630D"/>
    <w:pPr>
      <w:widowControl w:val="0"/>
      <w:snapToGrid w:val="0"/>
    </w:pPr>
    <w:rPr>
      <w:rFonts w:ascii="Times New Roman" w:eastAsia="Times New Roman" w:hAnsi="Times New Roman" w:cs="Times New Roman"/>
    </w:rPr>
  </w:style>
  <w:style w:type="character" w:customStyle="1" w:styleId="14">
    <w:name w:val="Обычный1 Знак"/>
    <w:basedOn w:val="a0"/>
    <w:link w:val="111"/>
    <w:locked/>
    <w:rsid w:val="0080630D"/>
    <w:rPr>
      <w:rFonts w:ascii="Times New Roman" w:eastAsia="Times New Roman" w:hAnsi="Times New Roman" w:cs="Times New Roman"/>
    </w:rPr>
  </w:style>
  <w:style w:type="paragraph" w:customStyle="1" w:styleId="FORMATTEXT">
    <w:name w:val=".FORMATTEXT"/>
    <w:rsid w:val="0080630D"/>
    <w:pPr>
      <w:widowControl w:val="0"/>
      <w:autoSpaceDE w:val="0"/>
      <w:autoSpaceDN w:val="0"/>
      <w:adjustRightInd w:val="0"/>
    </w:pPr>
    <w:rPr>
      <w:rFonts w:ascii="Times New Roman" w:eastAsia="Times New Roman" w:hAnsi="Times New Roman" w:cs="Times New Roman"/>
      <w:sz w:val="24"/>
      <w:szCs w:val="24"/>
    </w:rPr>
  </w:style>
  <w:style w:type="paragraph" w:customStyle="1" w:styleId="15">
    <w:name w:val="Цитата1"/>
    <w:basedOn w:val="a"/>
    <w:rsid w:val="0080630D"/>
    <w:pPr>
      <w:suppressAutoHyphens/>
      <w:spacing w:after="120"/>
      <w:ind w:left="1440" w:right="1440"/>
      <w:jc w:val="both"/>
    </w:pPr>
    <w:rPr>
      <w:szCs w:val="20"/>
      <w:lang w:eastAsia="ar-SA"/>
    </w:rPr>
  </w:style>
  <w:style w:type="character" w:customStyle="1" w:styleId="FontStyle23">
    <w:name w:val="Font Style23"/>
    <w:rsid w:val="0080630D"/>
    <w:rPr>
      <w:rFonts w:ascii="Times New Roman" w:hAnsi="Times New Roman" w:cs="Times New Roman" w:hint="default"/>
      <w:b/>
      <w:bCs/>
      <w:sz w:val="22"/>
      <w:szCs w:val="22"/>
    </w:rPr>
  </w:style>
  <w:style w:type="character" w:styleId="af0">
    <w:name w:val="Strong"/>
    <w:uiPriority w:val="22"/>
    <w:qFormat/>
    <w:rsid w:val="0080630D"/>
    <w:rPr>
      <w:b/>
      <w:bCs/>
    </w:rPr>
  </w:style>
  <w:style w:type="paragraph" w:styleId="af1">
    <w:name w:val="footer"/>
    <w:basedOn w:val="a"/>
    <w:link w:val="af2"/>
    <w:uiPriority w:val="99"/>
    <w:rsid w:val="0080630D"/>
    <w:pPr>
      <w:tabs>
        <w:tab w:val="center" w:pos="4677"/>
        <w:tab w:val="right" w:pos="9355"/>
      </w:tabs>
    </w:pPr>
  </w:style>
  <w:style w:type="character" w:customStyle="1" w:styleId="af2">
    <w:name w:val="Нижний колонтитул Знак"/>
    <w:basedOn w:val="a0"/>
    <w:link w:val="af1"/>
    <w:uiPriority w:val="99"/>
    <w:rsid w:val="0080630D"/>
    <w:rPr>
      <w:rFonts w:ascii="Times New Roman" w:eastAsia="Times New Roman" w:hAnsi="Times New Roman" w:cs="Times New Roman"/>
      <w:sz w:val="24"/>
      <w:szCs w:val="24"/>
    </w:rPr>
  </w:style>
  <w:style w:type="character" w:customStyle="1" w:styleId="23">
    <w:name w:val="Знак Знак2"/>
    <w:locked/>
    <w:rsid w:val="0080630D"/>
    <w:rPr>
      <w:sz w:val="24"/>
      <w:szCs w:val="24"/>
      <w:lang w:val="ru-RU" w:eastAsia="ru-RU" w:bidi="ar-SA"/>
    </w:rPr>
  </w:style>
  <w:style w:type="paragraph" w:customStyle="1" w:styleId="16">
    <w:name w:val="Без интервала1"/>
    <w:rsid w:val="0080630D"/>
    <w:pPr>
      <w:widowControl w:val="0"/>
      <w:suppressAutoHyphens/>
      <w:autoSpaceDE w:val="0"/>
    </w:pPr>
    <w:rPr>
      <w:rFonts w:ascii="Times New Roman" w:eastAsia="Times New Roman" w:hAnsi="Times New Roman" w:cs="Times New Roman"/>
      <w:lang w:eastAsia="ar-SA"/>
    </w:rPr>
  </w:style>
  <w:style w:type="character" w:customStyle="1" w:styleId="FontStyle45">
    <w:name w:val="Font Style45"/>
    <w:uiPriority w:val="99"/>
    <w:rsid w:val="0080630D"/>
    <w:rPr>
      <w:rFonts w:ascii="Times New Roman" w:hAnsi="Times New Roman" w:cs="Times New Roman"/>
      <w:sz w:val="22"/>
      <w:szCs w:val="22"/>
    </w:rPr>
  </w:style>
  <w:style w:type="paragraph" w:styleId="af3">
    <w:name w:val="header"/>
    <w:basedOn w:val="a"/>
    <w:link w:val="af4"/>
    <w:uiPriority w:val="99"/>
    <w:rsid w:val="0080630D"/>
    <w:pPr>
      <w:tabs>
        <w:tab w:val="center" w:pos="4677"/>
        <w:tab w:val="right" w:pos="9355"/>
      </w:tabs>
    </w:pPr>
  </w:style>
  <w:style w:type="character" w:customStyle="1" w:styleId="af4">
    <w:name w:val="Верхний колонтитул Знак"/>
    <w:basedOn w:val="a0"/>
    <w:link w:val="af3"/>
    <w:uiPriority w:val="99"/>
    <w:rsid w:val="0080630D"/>
    <w:rPr>
      <w:rFonts w:ascii="Times New Roman" w:eastAsia="Times New Roman" w:hAnsi="Times New Roman" w:cs="Times New Roman"/>
      <w:sz w:val="24"/>
      <w:szCs w:val="24"/>
    </w:rPr>
  </w:style>
  <w:style w:type="character" w:styleId="af5">
    <w:name w:val="page number"/>
    <w:basedOn w:val="a0"/>
    <w:uiPriority w:val="99"/>
    <w:rsid w:val="0080630D"/>
  </w:style>
  <w:style w:type="paragraph" w:customStyle="1" w:styleId="af6">
    <w:name w:val="Текст_Книга"/>
    <w:basedOn w:val="a"/>
    <w:link w:val="af7"/>
    <w:rsid w:val="0080630D"/>
    <w:pPr>
      <w:ind w:firstLine="709"/>
      <w:jc w:val="both"/>
    </w:pPr>
    <w:rPr>
      <w:sz w:val="20"/>
    </w:rPr>
  </w:style>
  <w:style w:type="character" w:customStyle="1" w:styleId="af7">
    <w:name w:val="Текст_Книга Знак"/>
    <w:link w:val="af6"/>
    <w:rsid w:val="0080630D"/>
    <w:rPr>
      <w:rFonts w:ascii="Times New Roman" w:eastAsia="Times New Roman" w:hAnsi="Times New Roman" w:cs="Times New Roman"/>
      <w:szCs w:val="24"/>
    </w:rPr>
  </w:style>
  <w:style w:type="paragraph" w:customStyle="1" w:styleId="24">
    <w:name w:val="Цитата2"/>
    <w:basedOn w:val="a"/>
    <w:rsid w:val="0080630D"/>
    <w:pPr>
      <w:suppressAutoHyphens/>
      <w:ind w:left="-284" w:right="-99"/>
    </w:pPr>
    <w:rPr>
      <w:sz w:val="28"/>
      <w:szCs w:val="20"/>
      <w:lang w:eastAsia="ar-SA"/>
    </w:rPr>
  </w:style>
  <w:style w:type="paragraph" w:customStyle="1" w:styleId="25">
    <w:name w:val="заголовок 2"/>
    <w:basedOn w:val="a"/>
    <w:next w:val="a"/>
    <w:rsid w:val="0080630D"/>
    <w:pPr>
      <w:keepNext/>
      <w:widowControl w:val="0"/>
      <w:jc w:val="both"/>
    </w:pPr>
    <w:rPr>
      <w:b/>
      <w:szCs w:val="20"/>
    </w:rPr>
  </w:style>
  <w:style w:type="paragraph" w:customStyle="1" w:styleId="Iauiue1">
    <w:name w:val="Iau?iue1"/>
    <w:rsid w:val="0080630D"/>
    <w:rPr>
      <w:rFonts w:ascii="Times New Roman" w:eastAsia="Times New Roman" w:hAnsi="Times New Roman" w:cs="Times New Roman"/>
    </w:rPr>
  </w:style>
  <w:style w:type="paragraph" w:customStyle="1" w:styleId="2110">
    <w:name w:val="Основной текст 211"/>
    <w:basedOn w:val="a"/>
    <w:rsid w:val="0080630D"/>
    <w:pPr>
      <w:widowControl w:val="0"/>
      <w:overflowPunct w:val="0"/>
      <w:autoSpaceDE w:val="0"/>
      <w:autoSpaceDN w:val="0"/>
      <w:adjustRightInd w:val="0"/>
      <w:jc w:val="center"/>
      <w:textAlignment w:val="baseline"/>
    </w:pPr>
    <w:rPr>
      <w:rFonts w:ascii="Calibri" w:hAnsi="Calibri"/>
      <w:sz w:val="28"/>
      <w:szCs w:val="28"/>
    </w:rPr>
  </w:style>
  <w:style w:type="character" w:customStyle="1" w:styleId="FontStyle12">
    <w:name w:val="Font Style12"/>
    <w:uiPriority w:val="99"/>
    <w:rsid w:val="0080630D"/>
    <w:rPr>
      <w:rFonts w:ascii="Times New Roman" w:hAnsi="Times New Roman" w:cs="Times New Roman"/>
      <w:sz w:val="26"/>
      <w:szCs w:val="26"/>
    </w:rPr>
  </w:style>
  <w:style w:type="paragraph" w:customStyle="1" w:styleId="Style4">
    <w:name w:val="Style4"/>
    <w:basedOn w:val="a"/>
    <w:rsid w:val="0080630D"/>
    <w:pPr>
      <w:widowControl w:val="0"/>
      <w:autoSpaceDE w:val="0"/>
      <w:autoSpaceDN w:val="0"/>
      <w:adjustRightInd w:val="0"/>
      <w:spacing w:line="331" w:lineRule="exact"/>
      <w:ind w:firstLine="715"/>
    </w:pPr>
  </w:style>
  <w:style w:type="paragraph" w:customStyle="1" w:styleId="Style5">
    <w:name w:val="Style5"/>
    <w:basedOn w:val="a"/>
    <w:rsid w:val="0080630D"/>
    <w:pPr>
      <w:widowControl w:val="0"/>
      <w:autoSpaceDE w:val="0"/>
      <w:autoSpaceDN w:val="0"/>
      <w:adjustRightInd w:val="0"/>
      <w:spacing w:line="317" w:lineRule="exact"/>
      <w:jc w:val="both"/>
    </w:pPr>
  </w:style>
  <w:style w:type="character" w:customStyle="1" w:styleId="FontStyle11">
    <w:name w:val="Font Style11"/>
    <w:rsid w:val="0080630D"/>
    <w:rPr>
      <w:rFonts w:ascii="Times New Roman" w:hAnsi="Times New Roman" w:cs="Times New Roman"/>
      <w:b/>
      <w:bCs/>
      <w:sz w:val="26"/>
      <w:szCs w:val="26"/>
    </w:rPr>
  </w:style>
  <w:style w:type="paragraph" w:customStyle="1" w:styleId="Style7">
    <w:name w:val="Style7"/>
    <w:basedOn w:val="a"/>
    <w:rsid w:val="0080630D"/>
    <w:pPr>
      <w:widowControl w:val="0"/>
      <w:autoSpaceDE w:val="0"/>
      <w:autoSpaceDN w:val="0"/>
      <w:adjustRightInd w:val="0"/>
      <w:spacing w:line="324" w:lineRule="exact"/>
      <w:ind w:firstLine="874"/>
    </w:pPr>
  </w:style>
  <w:style w:type="character" w:customStyle="1" w:styleId="FontStyle13">
    <w:name w:val="Font Style13"/>
    <w:rsid w:val="0080630D"/>
    <w:rPr>
      <w:rFonts w:ascii="Times New Roman" w:hAnsi="Times New Roman" w:cs="Times New Roman"/>
      <w:sz w:val="26"/>
      <w:szCs w:val="26"/>
    </w:rPr>
  </w:style>
  <w:style w:type="paragraph" w:customStyle="1" w:styleId="212">
    <w:name w:val="Основной текст с отступом 21"/>
    <w:basedOn w:val="a"/>
    <w:rsid w:val="0080630D"/>
    <w:pPr>
      <w:suppressAutoHyphens/>
      <w:spacing w:after="120" w:line="480" w:lineRule="auto"/>
      <w:ind w:left="283"/>
      <w:jc w:val="both"/>
    </w:pPr>
    <w:rPr>
      <w:lang w:eastAsia="ar-SA"/>
    </w:rPr>
  </w:style>
  <w:style w:type="paragraph" w:customStyle="1" w:styleId="Style10">
    <w:name w:val="Style10"/>
    <w:basedOn w:val="a"/>
    <w:rsid w:val="0080630D"/>
    <w:pPr>
      <w:widowControl w:val="0"/>
      <w:autoSpaceDE w:val="0"/>
      <w:autoSpaceDN w:val="0"/>
      <w:adjustRightInd w:val="0"/>
      <w:spacing w:line="252" w:lineRule="exact"/>
      <w:jc w:val="center"/>
    </w:pPr>
  </w:style>
  <w:style w:type="character" w:customStyle="1" w:styleId="FontStyle15">
    <w:name w:val="Font Style15"/>
    <w:rsid w:val="0080630D"/>
    <w:rPr>
      <w:rFonts w:ascii="Times New Roman" w:hAnsi="Times New Roman" w:cs="Times New Roman"/>
      <w:sz w:val="20"/>
      <w:szCs w:val="20"/>
    </w:rPr>
  </w:style>
  <w:style w:type="paragraph" w:customStyle="1" w:styleId="Style2">
    <w:name w:val="Style2"/>
    <w:basedOn w:val="a"/>
    <w:rsid w:val="0080630D"/>
    <w:pPr>
      <w:widowControl w:val="0"/>
      <w:autoSpaceDE w:val="0"/>
      <w:autoSpaceDN w:val="0"/>
      <w:adjustRightInd w:val="0"/>
      <w:spacing w:line="322" w:lineRule="exact"/>
      <w:ind w:firstLine="264"/>
    </w:pPr>
  </w:style>
  <w:style w:type="paragraph" w:styleId="26">
    <w:name w:val="Body Text 2"/>
    <w:basedOn w:val="a"/>
    <w:link w:val="27"/>
    <w:rsid w:val="0080630D"/>
    <w:pPr>
      <w:spacing w:after="120" w:line="480" w:lineRule="auto"/>
    </w:pPr>
  </w:style>
  <w:style w:type="character" w:customStyle="1" w:styleId="27">
    <w:name w:val="Основной текст 2 Знак"/>
    <w:basedOn w:val="a0"/>
    <w:link w:val="26"/>
    <w:rsid w:val="0080630D"/>
    <w:rPr>
      <w:rFonts w:ascii="Times New Roman" w:eastAsia="Times New Roman" w:hAnsi="Times New Roman" w:cs="Times New Roman"/>
      <w:sz w:val="24"/>
      <w:szCs w:val="24"/>
    </w:rPr>
  </w:style>
  <w:style w:type="paragraph" w:customStyle="1" w:styleId="Style9">
    <w:name w:val="Style9"/>
    <w:basedOn w:val="a"/>
    <w:rsid w:val="0080630D"/>
    <w:pPr>
      <w:widowControl w:val="0"/>
      <w:autoSpaceDE w:val="0"/>
      <w:autoSpaceDN w:val="0"/>
      <w:adjustRightInd w:val="0"/>
      <w:spacing w:line="252" w:lineRule="exact"/>
    </w:pPr>
  </w:style>
  <w:style w:type="paragraph" w:styleId="17">
    <w:name w:val="toc 1"/>
    <w:basedOn w:val="a"/>
    <w:next w:val="a"/>
    <w:autoRedefine/>
    <w:uiPriority w:val="39"/>
    <w:rsid w:val="0080630D"/>
    <w:pPr>
      <w:tabs>
        <w:tab w:val="right" w:leader="dot" w:pos="10196"/>
      </w:tabs>
      <w:ind w:left="-284"/>
    </w:pPr>
    <w:rPr>
      <w:b/>
      <w:bCs/>
      <w:noProof/>
      <w:color w:val="000000"/>
    </w:rPr>
  </w:style>
  <w:style w:type="paragraph" w:styleId="28">
    <w:name w:val="toc 2"/>
    <w:basedOn w:val="a"/>
    <w:next w:val="a"/>
    <w:autoRedefine/>
    <w:uiPriority w:val="39"/>
    <w:rsid w:val="0080630D"/>
    <w:pPr>
      <w:ind w:left="240"/>
    </w:pPr>
  </w:style>
  <w:style w:type="paragraph" w:styleId="af8">
    <w:name w:val="Document Map"/>
    <w:basedOn w:val="a"/>
    <w:link w:val="af9"/>
    <w:semiHidden/>
    <w:rsid w:val="0080630D"/>
    <w:pPr>
      <w:shd w:val="clear" w:color="auto" w:fill="000080"/>
    </w:pPr>
    <w:rPr>
      <w:rFonts w:ascii="Tahoma" w:hAnsi="Tahoma" w:cs="Tahoma"/>
      <w:sz w:val="20"/>
      <w:szCs w:val="20"/>
    </w:rPr>
  </w:style>
  <w:style w:type="character" w:customStyle="1" w:styleId="af9">
    <w:name w:val="Схема документа Знак"/>
    <w:basedOn w:val="a0"/>
    <w:link w:val="af8"/>
    <w:semiHidden/>
    <w:rsid w:val="0080630D"/>
    <w:rPr>
      <w:rFonts w:ascii="Tahoma" w:eastAsia="Times New Roman" w:hAnsi="Tahoma" w:cs="Tahoma"/>
      <w:shd w:val="clear" w:color="auto" w:fill="000080"/>
    </w:rPr>
  </w:style>
  <w:style w:type="paragraph" w:styleId="afa">
    <w:name w:val="Body Text Indent"/>
    <w:basedOn w:val="a"/>
    <w:link w:val="afb"/>
    <w:rsid w:val="0080630D"/>
    <w:pPr>
      <w:spacing w:after="120"/>
      <w:ind w:left="283"/>
    </w:pPr>
  </w:style>
  <w:style w:type="character" w:customStyle="1" w:styleId="afb">
    <w:name w:val="Основной текст с отступом Знак"/>
    <w:basedOn w:val="a0"/>
    <w:link w:val="afa"/>
    <w:rsid w:val="0080630D"/>
    <w:rPr>
      <w:rFonts w:ascii="Times New Roman" w:eastAsia="Times New Roman" w:hAnsi="Times New Roman" w:cs="Times New Roman"/>
      <w:sz w:val="24"/>
      <w:szCs w:val="24"/>
    </w:rPr>
  </w:style>
  <w:style w:type="character" w:customStyle="1" w:styleId="18">
    <w:name w:val="Номер страницы1"/>
    <w:rsid w:val="0080630D"/>
    <w:rPr>
      <w:sz w:val="20"/>
      <w:szCs w:val="20"/>
      <w:lang w:val="ru-RU"/>
    </w:rPr>
  </w:style>
  <w:style w:type="character" w:styleId="afc">
    <w:name w:val="annotation reference"/>
    <w:uiPriority w:val="99"/>
    <w:rsid w:val="0080630D"/>
    <w:rPr>
      <w:sz w:val="16"/>
      <w:szCs w:val="16"/>
    </w:rPr>
  </w:style>
  <w:style w:type="paragraph" w:styleId="afd">
    <w:name w:val="annotation text"/>
    <w:basedOn w:val="a"/>
    <w:link w:val="afe"/>
    <w:rsid w:val="0080630D"/>
    <w:rPr>
      <w:sz w:val="20"/>
      <w:szCs w:val="20"/>
    </w:rPr>
  </w:style>
  <w:style w:type="character" w:customStyle="1" w:styleId="afe">
    <w:name w:val="Текст примечания Знак"/>
    <w:basedOn w:val="a0"/>
    <w:link w:val="afd"/>
    <w:rsid w:val="0080630D"/>
    <w:rPr>
      <w:rFonts w:ascii="Times New Roman" w:eastAsia="Times New Roman" w:hAnsi="Times New Roman" w:cs="Times New Roman"/>
    </w:rPr>
  </w:style>
  <w:style w:type="paragraph" w:styleId="aff">
    <w:name w:val="annotation subject"/>
    <w:basedOn w:val="afd"/>
    <w:next w:val="afd"/>
    <w:link w:val="aff0"/>
    <w:rsid w:val="0080630D"/>
    <w:rPr>
      <w:b/>
      <w:bCs/>
    </w:rPr>
  </w:style>
  <w:style w:type="character" w:customStyle="1" w:styleId="aff0">
    <w:name w:val="Тема примечания Знак"/>
    <w:basedOn w:val="afe"/>
    <w:link w:val="aff"/>
    <w:rsid w:val="0080630D"/>
    <w:rPr>
      <w:rFonts w:ascii="Times New Roman" w:eastAsia="Times New Roman" w:hAnsi="Times New Roman" w:cs="Times New Roman"/>
      <w:b/>
      <w:bCs/>
    </w:rPr>
  </w:style>
  <w:style w:type="paragraph" w:styleId="aff1">
    <w:name w:val="Balloon Text"/>
    <w:basedOn w:val="a"/>
    <w:link w:val="aff2"/>
    <w:uiPriority w:val="99"/>
    <w:rsid w:val="0080630D"/>
    <w:rPr>
      <w:rFonts w:ascii="Tahoma" w:hAnsi="Tahoma"/>
      <w:sz w:val="16"/>
      <w:szCs w:val="16"/>
    </w:rPr>
  </w:style>
  <w:style w:type="character" w:customStyle="1" w:styleId="aff2">
    <w:name w:val="Текст выноски Знак"/>
    <w:basedOn w:val="a0"/>
    <w:link w:val="aff1"/>
    <w:uiPriority w:val="99"/>
    <w:rsid w:val="0080630D"/>
    <w:rPr>
      <w:rFonts w:ascii="Tahoma" w:eastAsia="Times New Roman" w:hAnsi="Tahoma" w:cs="Times New Roman"/>
      <w:sz w:val="16"/>
      <w:szCs w:val="16"/>
    </w:rPr>
  </w:style>
  <w:style w:type="character" w:customStyle="1" w:styleId="aff3">
    <w:name w:val="Цветовое выделение"/>
    <w:uiPriority w:val="99"/>
    <w:rsid w:val="0080630D"/>
    <w:rPr>
      <w:b/>
      <w:bCs/>
      <w:color w:val="000080"/>
    </w:rPr>
  </w:style>
  <w:style w:type="character" w:customStyle="1" w:styleId="aff4">
    <w:name w:val="Гипертекстовая ссылка"/>
    <w:uiPriority w:val="99"/>
    <w:rsid w:val="0080630D"/>
    <w:rPr>
      <w:b/>
      <w:bCs/>
      <w:color w:val="008000"/>
    </w:rPr>
  </w:style>
  <w:style w:type="paragraph" w:customStyle="1" w:styleId="aff5">
    <w:name w:val="Интерактивный заголовок"/>
    <w:basedOn w:val="a"/>
    <w:next w:val="a"/>
    <w:uiPriority w:val="99"/>
    <w:rsid w:val="0080630D"/>
    <w:pPr>
      <w:autoSpaceDE w:val="0"/>
      <w:autoSpaceDN w:val="0"/>
      <w:adjustRightInd w:val="0"/>
      <w:ind w:firstLine="720"/>
      <w:jc w:val="both"/>
    </w:pPr>
    <w:rPr>
      <w:rFonts w:ascii="Verdana" w:hAnsi="Verdana" w:cs="Verdana"/>
      <w:b/>
      <w:bCs/>
      <w:color w:val="0058A9"/>
      <w:u w:val="single"/>
      <w:shd w:val="clear" w:color="auto" w:fill="D4D0C8"/>
    </w:rPr>
  </w:style>
  <w:style w:type="paragraph" w:customStyle="1" w:styleId="aff6">
    <w:name w:val="Заголовок распахивающейся части диалога"/>
    <w:basedOn w:val="a"/>
    <w:next w:val="a"/>
    <w:uiPriority w:val="99"/>
    <w:rsid w:val="0080630D"/>
    <w:pPr>
      <w:autoSpaceDE w:val="0"/>
      <w:autoSpaceDN w:val="0"/>
      <w:adjustRightInd w:val="0"/>
      <w:ind w:firstLine="720"/>
      <w:jc w:val="both"/>
    </w:pPr>
    <w:rPr>
      <w:rFonts w:ascii="Arial" w:hAnsi="Arial" w:cs="Arial"/>
      <w:i/>
      <w:iCs/>
      <w:color w:val="000080"/>
    </w:rPr>
  </w:style>
  <w:style w:type="paragraph" w:customStyle="1" w:styleId="aff7">
    <w:name w:val="Îñíîâí"/>
    <w:basedOn w:val="a"/>
    <w:rsid w:val="0080630D"/>
    <w:pPr>
      <w:widowControl w:val="0"/>
      <w:jc w:val="both"/>
    </w:pPr>
    <w:rPr>
      <w:rFonts w:ascii="Arial" w:hAnsi="Arial" w:cs="Arial"/>
      <w:sz w:val="22"/>
      <w:szCs w:val="20"/>
    </w:rPr>
  </w:style>
  <w:style w:type="character" w:customStyle="1" w:styleId="FontStyle31">
    <w:name w:val="Font Style31"/>
    <w:uiPriority w:val="99"/>
    <w:rsid w:val="0080630D"/>
    <w:rPr>
      <w:rFonts w:ascii="Times New Roman" w:hAnsi="Times New Roman" w:cs="Times New Roman"/>
      <w:sz w:val="24"/>
      <w:szCs w:val="24"/>
    </w:rPr>
  </w:style>
  <w:style w:type="paragraph" w:customStyle="1" w:styleId="NormalNumber2">
    <w:name w:val="Normal_Number_2"/>
    <w:basedOn w:val="a"/>
    <w:rsid w:val="0080630D"/>
    <w:pPr>
      <w:spacing w:before="120"/>
      <w:ind w:left="4202" w:hanging="504"/>
      <w:jc w:val="both"/>
    </w:pPr>
    <w:rPr>
      <w:sz w:val="20"/>
      <w:szCs w:val="20"/>
      <w:lang w:eastAsia="en-US"/>
    </w:rPr>
  </w:style>
  <w:style w:type="character" w:customStyle="1" w:styleId="FontStyle30">
    <w:name w:val="Font Style30"/>
    <w:rsid w:val="0080630D"/>
    <w:rPr>
      <w:rFonts w:ascii="Times New Roman" w:hAnsi="Times New Roman" w:cs="Times New Roman"/>
      <w:sz w:val="22"/>
      <w:szCs w:val="22"/>
    </w:rPr>
  </w:style>
  <w:style w:type="character" w:customStyle="1" w:styleId="Normal">
    <w:name w:val="Normal Знак"/>
    <w:rsid w:val="0080630D"/>
    <w:rPr>
      <w:snapToGrid w:val="0"/>
      <w:sz w:val="24"/>
      <w:lang w:val="ru-RU" w:eastAsia="ru-RU" w:bidi="ar-SA"/>
    </w:rPr>
  </w:style>
  <w:style w:type="paragraph" w:customStyle="1" w:styleId="aff8">
    <w:name w:val="Таблицы (моноширинный)"/>
    <w:basedOn w:val="a"/>
    <w:next w:val="a"/>
    <w:uiPriority w:val="99"/>
    <w:rsid w:val="0080630D"/>
    <w:pPr>
      <w:autoSpaceDE w:val="0"/>
      <w:autoSpaceDN w:val="0"/>
      <w:adjustRightInd w:val="0"/>
    </w:pPr>
    <w:rPr>
      <w:rFonts w:ascii="Courier New" w:eastAsia="Calibri" w:hAnsi="Courier New" w:cs="Courier New"/>
    </w:rPr>
  </w:style>
  <w:style w:type="paragraph" w:styleId="aff9">
    <w:name w:val="Plain Text"/>
    <w:basedOn w:val="a"/>
    <w:link w:val="affa"/>
    <w:uiPriority w:val="99"/>
    <w:rsid w:val="0080630D"/>
    <w:rPr>
      <w:rFonts w:ascii="Courier New" w:hAnsi="Courier New" w:cs="Courier New"/>
      <w:sz w:val="20"/>
      <w:szCs w:val="20"/>
    </w:rPr>
  </w:style>
  <w:style w:type="character" w:customStyle="1" w:styleId="affa">
    <w:name w:val="Текст Знак"/>
    <w:basedOn w:val="a0"/>
    <w:link w:val="aff9"/>
    <w:uiPriority w:val="99"/>
    <w:rsid w:val="0080630D"/>
    <w:rPr>
      <w:rFonts w:ascii="Courier New" w:eastAsia="Times New Roman" w:hAnsi="Courier New" w:cs="Courier New"/>
    </w:rPr>
  </w:style>
  <w:style w:type="character" w:customStyle="1" w:styleId="apple-converted-space">
    <w:name w:val="apple-converted-space"/>
    <w:basedOn w:val="a0"/>
    <w:rsid w:val="0080630D"/>
  </w:style>
  <w:style w:type="character" w:customStyle="1" w:styleId="s1">
    <w:name w:val="s1"/>
    <w:basedOn w:val="a0"/>
    <w:rsid w:val="0080630D"/>
  </w:style>
  <w:style w:type="character" w:customStyle="1" w:styleId="6pt0pt">
    <w:name w:val="Основной текст + 6 pt;Не полужирный;Интервал 0 pt"/>
    <w:basedOn w:val="a0"/>
    <w:rsid w:val="0080630D"/>
    <w:rPr>
      <w:rFonts w:ascii="Arial" w:eastAsia="Arial" w:hAnsi="Arial" w:cs="Arial"/>
      <w:b/>
      <w:bCs/>
      <w:color w:val="000000"/>
      <w:spacing w:val="-6"/>
      <w:w w:val="100"/>
      <w:position w:val="0"/>
      <w:sz w:val="12"/>
      <w:szCs w:val="12"/>
      <w:shd w:val="clear" w:color="auto" w:fill="FFFFFF"/>
      <w:lang w:val="ru-RU"/>
    </w:rPr>
  </w:style>
  <w:style w:type="paragraph" w:styleId="affb">
    <w:name w:val="Title"/>
    <w:basedOn w:val="a"/>
    <w:link w:val="affc"/>
    <w:qFormat/>
    <w:rsid w:val="0080630D"/>
    <w:pPr>
      <w:widowControl w:val="0"/>
      <w:spacing w:line="320" w:lineRule="exact"/>
      <w:ind w:right="-46"/>
      <w:jc w:val="center"/>
    </w:pPr>
    <w:rPr>
      <w:b/>
      <w:noProof/>
      <w:snapToGrid w:val="0"/>
      <w:szCs w:val="20"/>
    </w:rPr>
  </w:style>
  <w:style w:type="character" w:customStyle="1" w:styleId="affc">
    <w:name w:val="Заголовок Знак"/>
    <w:basedOn w:val="a0"/>
    <w:link w:val="affb"/>
    <w:rsid w:val="0080630D"/>
    <w:rPr>
      <w:rFonts w:ascii="Times New Roman" w:eastAsia="Times New Roman" w:hAnsi="Times New Roman" w:cs="Times New Roman"/>
      <w:b/>
      <w:noProof/>
      <w:snapToGrid w:val="0"/>
      <w:sz w:val="24"/>
    </w:rPr>
  </w:style>
  <w:style w:type="paragraph" w:styleId="affd">
    <w:name w:val="Date"/>
    <w:basedOn w:val="a"/>
    <w:next w:val="a"/>
    <w:link w:val="affe"/>
    <w:rsid w:val="0080630D"/>
    <w:pPr>
      <w:spacing w:after="60"/>
      <w:jc w:val="both"/>
    </w:pPr>
  </w:style>
  <w:style w:type="character" w:customStyle="1" w:styleId="affe">
    <w:name w:val="Дата Знак"/>
    <w:basedOn w:val="a0"/>
    <w:link w:val="affd"/>
    <w:rsid w:val="0080630D"/>
    <w:rPr>
      <w:rFonts w:ascii="Times New Roman" w:eastAsia="Times New Roman" w:hAnsi="Times New Roman" w:cs="Times New Roman"/>
      <w:sz w:val="24"/>
      <w:szCs w:val="24"/>
    </w:rPr>
  </w:style>
  <w:style w:type="paragraph" w:styleId="afff">
    <w:name w:val="footnote text"/>
    <w:basedOn w:val="a"/>
    <w:link w:val="afff0"/>
    <w:uiPriority w:val="99"/>
    <w:unhideWhenUsed/>
    <w:rsid w:val="0080630D"/>
    <w:pPr>
      <w:spacing w:after="60"/>
      <w:jc w:val="both"/>
    </w:pPr>
    <w:rPr>
      <w:sz w:val="20"/>
      <w:szCs w:val="20"/>
    </w:rPr>
  </w:style>
  <w:style w:type="character" w:customStyle="1" w:styleId="afff0">
    <w:name w:val="Текст сноски Знак"/>
    <w:basedOn w:val="a0"/>
    <w:link w:val="afff"/>
    <w:uiPriority w:val="99"/>
    <w:rsid w:val="0080630D"/>
    <w:rPr>
      <w:rFonts w:ascii="Times New Roman" w:eastAsia="Times New Roman" w:hAnsi="Times New Roman" w:cs="Times New Roman"/>
    </w:rPr>
  </w:style>
  <w:style w:type="character" w:styleId="afff1">
    <w:name w:val="footnote reference"/>
    <w:uiPriority w:val="99"/>
    <w:unhideWhenUsed/>
    <w:rsid w:val="0080630D"/>
    <w:rPr>
      <w:vertAlign w:val="superscript"/>
    </w:rPr>
  </w:style>
  <w:style w:type="paragraph" w:customStyle="1" w:styleId="Default">
    <w:name w:val="Default"/>
    <w:rsid w:val="0080630D"/>
    <w:pPr>
      <w:autoSpaceDE w:val="0"/>
      <w:autoSpaceDN w:val="0"/>
      <w:adjustRightInd w:val="0"/>
    </w:pPr>
    <w:rPr>
      <w:rFonts w:ascii="Times New Roman" w:eastAsia="Times New Roman" w:hAnsi="Times New Roman" w:cs="Times New Roman"/>
      <w:color w:val="000000"/>
      <w:sz w:val="24"/>
      <w:szCs w:val="24"/>
    </w:rPr>
  </w:style>
  <w:style w:type="paragraph" w:customStyle="1" w:styleId="afff2">
    <w:name w:val="Раздел"/>
    <w:basedOn w:val="a"/>
    <w:rsid w:val="0080630D"/>
    <w:pPr>
      <w:tabs>
        <w:tab w:val="num" w:pos="1440"/>
      </w:tabs>
      <w:spacing w:before="120" w:after="120"/>
      <w:ind w:left="720" w:hanging="720"/>
      <w:jc w:val="center"/>
    </w:pPr>
    <w:rPr>
      <w:rFonts w:ascii="Arial Narrow" w:hAnsi="Arial Narrow"/>
      <w:b/>
      <w:sz w:val="28"/>
      <w:szCs w:val="20"/>
    </w:rPr>
  </w:style>
  <w:style w:type="paragraph" w:customStyle="1" w:styleId="xl24">
    <w:name w:val="xl24"/>
    <w:basedOn w:val="a"/>
    <w:rsid w:val="0080630D"/>
    <w:pPr>
      <w:spacing w:before="100" w:after="100"/>
      <w:jc w:val="center"/>
      <w:textAlignment w:val="center"/>
    </w:pPr>
    <w:rPr>
      <w:szCs w:val="20"/>
    </w:rPr>
  </w:style>
  <w:style w:type="character" w:customStyle="1" w:styleId="19">
    <w:name w:val="Основной текст Знак1"/>
    <w:aliases w:val="Список 1 Знак,Знак1 Знак1"/>
    <w:rsid w:val="0080630D"/>
    <w:rPr>
      <w:rFonts w:ascii="Times New Roman" w:eastAsia="Times New Roman" w:hAnsi="Times New Roman" w:cs="Times New Roman"/>
      <w:sz w:val="28"/>
      <w:szCs w:val="24"/>
    </w:rPr>
  </w:style>
  <w:style w:type="paragraph" w:styleId="36">
    <w:name w:val="Body Text 3"/>
    <w:basedOn w:val="a"/>
    <w:link w:val="37"/>
    <w:rsid w:val="0080630D"/>
    <w:pPr>
      <w:spacing w:after="120"/>
    </w:pPr>
    <w:rPr>
      <w:sz w:val="16"/>
      <w:szCs w:val="16"/>
    </w:rPr>
  </w:style>
  <w:style w:type="character" w:customStyle="1" w:styleId="37">
    <w:name w:val="Основной текст 3 Знак"/>
    <w:basedOn w:val="a0"/>
    <w:link w:val="36"/>
    <w:rsid w:val="0080630D"/>
    <w:rPr>
      <w:rFonts w:ascii="Times New Roman" w:eastAsia="Times New Roman" w:hAnsi="Times New Roman" w:cs="Times New Roman"/>
      <w:sz w:val="16"/>
      <w:szCs w:val="16"/>
    </w:rPr>
  </w:style>
  <w:style w:type="paragraph" w:customStyle="1" w:styleId="afff3">
    <w:name w:val="Обычный + по ширине"/>
    <w:basedOn w:val="a"/>
    <w:rsid w:val="0080630D"/>
    <w:pPr>
      <w:jc w:val="both"/>
    </w:pPr>
  </w:style>
  <w:style w:type="paragraph" w:customStyle="1" w:styleId="afff4">
    <w:name w:val="Подраздел"/>
    <w:basedOn w:val="a"/>
    <w:semiHidden/>
    <w:rsid w:val="0080630D"/>
    <w:pPr>
      <w:suppressAutoHyphens/>
      <w:spacing w:before="240" w:after="120"/>
      <w:jc w:val="center"/>
    </w:pPr>
    <w:rPr>
      <w:rFonts w:ascii="TimesDL" w:hAnsi="TimesDL" w:cs="TimesDL"/>
      <w:b/>
      <w:bCs/>
      <w:smallCaps/>
      <w:spacing w:val="-2"/>
    </w:rPr>
  </w:style>
  <w:style w:type="character" w:customStyle="1" w:styleId="afff5">
    <w:name w:val="Текст ТД Знак"/>
    <w:link w:val="afff6"/>
    <w:locked/>
    <w:rsid w:val="0080630D"/>
    <w:rPr>
      <w:rFonts w:eastAsia="Calibri"/>
      <w:sz w:val="24"/>
      <w:szCs w:val="24"/>
      <w:lang w:eastAsia="en-US"/>
    </w:rPr>
  </w:style>
  <w:style w:type="paragraph" w:customStyle="1" w:styleId="afff6">
    <w:name w:val="Текст ТД"/>
    <w:basedOn w:val="a"/>
    <w:link w:val="afff5"/>
    <w:qFormat/>
    <w:rsid w:val="0080630D"/>
    <w:pPr>
      <w:tabs>
        <w:tab w:val="num" w:pos="720"/>
      </w:tabs>
      <w:autoSpaceDE w:val="0"/>
      <w:autoSpaceDN w:val="0"/>
      <w:adjustRightInd w:val="0"/>
      <w:spacing w:after="200"/>
      <w:ind w:left="720" w:hanging="360"/>
      <w:jc w:val="both"/>
    </w:pPr>
    <w:rPr>
      <w:rFonts w:asciiTheme="minorHAnsi" w:eastAsia="Calibri" w:hAnsiTheme="minorHAnsi" w:cstheme="minorBidi"/>
      <w:lang w:eastAsia="en-US"/>
    </w:rPr>
  </w:style>
  <w:style w:type="character" w:customStyle="1" w:styleId="apple-style-span">
    <w:name w:val="apple-style-span"/>
    <w:basedOn w:val="a0"/>
    <w:rsid w:val="0080630D"/>
  </w:style>
  <w:style w:type="paragraph" w:customStyle="1" w:styleId="S00">
    <w:name w:val="S 00"/>
    <w:basedOn w:val="a"/>
    <w:rsid w:val="0080630D"/>
    <w:pPr>
      <w:tabs>
        <w:tab w:val="left" w:pos="1560"/>
      </w:tabs>
      <w:suppressAutoHyphens/>
      <w:ind w:firstLine="851"/>
      <w:jc w:val="both"/>
    </w:pPr>
    <w:rPr>
      <w:rFonts w:ascii="Arial" w:hAnsi="Arial" w:cs="Arial"/>
      <w:szCs w:val="20"/>
      <w:lang w:eastAsia="ar-SA"/>
    </w:rPr>
  </w:style>
  <w:style w:type="paragraph" w:customStyle="1" w:styleId="xl63">
    <w:name w:val="xl63"/>
    <w:basedOn w:val="a"/>
    <w:rsid w:val="0080630D"/>
    <w:pPr>
      <w:spacing w:before="100" w:beforeAutospacing="1" w:after="100" w:afterAutospacing="1"/>
      <w:jc w:val="center"/>
      <w:textAlignment w:val="top"/>
    </w:pPr>
    <w:rPr>
      <w:sz w:val="18"/>
      <w:szCs w:val="18"/>
    </w:rPr>
  </w:style>
  <w:style w:type="paragraph" w:customStyle="1" w:styleId="xl64">
    <w:name w:val="xl6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5">
    <w:name w:val="xl65"/>
    <w:basedOn w:val="a"/>
    <w:rsid w:val="0080630D"/>
    <w:pPr>
      <w:spacing w:before="100" w:beforeAutospacing="1" w:after="100" w:afterAutospacing="1"/>
      <w:jc w:val="right"/>
      <w:textAlignment w:val="top"/>
    </w:pPr>
    <w:rPr>
      <w:sz w:val="16"/>
      <w:szCs w:val="16"/>
    </w:rPr>
  </w:style>
  <w:style w:type="paragraph" w:customStyle="1" w:styleId="xl66">
    <w:name w:val="xl66"/>
    <w:basedOn w:val="a"/>
    <w:rsid w:val="0080630D"/>
    <w:pPr>
      <w:spacing w:before="100" w:beforeAutospacing="1" w:after="100" w:afterAutospacing="1"/>
      <w:jc w:val="right"/>
      <w:textAlignment w:val="top"/>
    </w:pPr>
  </w:style>
  <w:style w:type="paragraph" w:customStyle="1" w:styleId="xl67">
    <w:name w:val="xl67"/>
    <w:basedOn w:val="a"/>
    <w:rsid w:val="0080630D"/>
    <w:pPr>
      <w:spacing w:before="100" w:beforeAutospacing="1" w:after="100" w:afterAutospacing="1"/>
      <w:textAlignment w:val="top"/>
    </w:pPr>
  </w:style>
  <w:style w:type="paragraph" w:customStyle="1" w:styleId="xl68">
    <w:name w:val="xl68"/>
    <w:basedOn w:val="a"/>
    <w:rsid w:val="0080630D"/>
    <w:pPr>
      <w:spacing w:before="100" w:beforeAutospacing="1" w:after="100" w:afterAutospacing="1"/>
      <w:textAlignment w:val="top"/>
    </w:pPr>
    <w:rPr>
      <w:sz w:val="18"/>
      <w:szCs w:val="18"/>
    </w:rPr>
  </w:style>
  <w:style w:type="paragraph" w:customStyle="1" w:styleId="xl69">
    <w:name w:val="xl69"/>
    <w:basedOn w:val="a"/>
    <w:rsid w:val="0080630D"/>
    <w:pPr>
      <w:spacing w:before="100" w:beforeAutospacing="1" w:after="100" w:afterAutospacing="1"/>
      <w:jc w:val="center"/>
      <w:textAlignment w:val="top"/>
    </w:pPr>
  </w:style>
  <w:style w:type="paragraph" w:customStyle="1" w:styleId="xl70">
    <w:name w:val="xl70"/>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2">
    <w:name w:val="xl72"/>
    <w:basedOn w:val="a"/>
    <w:rsid w:val="0080630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a"/>
    <w:rsid w:val="0080630D"/>
    <w:pPr>
      <w:spacing w:before="100" w:beforeAutospacing="1" w:after="100" w:afterAutospacing="1"/>
      <w:jc w:val="center"/>
      <w:textAlignment w:val="top"/>
    </w:pPr>
    <w:rPr>
      <w:b/>
      <w:bCs/>
      <w:sz w:val="22"/>
      <w:szCs w:val="22"/>
    </w:rPr>
  </w:style>
  <w:style w:type="paragraph" w:customStyle="1" w:styleId="xl74">
    <w:name w:val="xl74"/>
    <w:basedOn w:val="a"/>
    <w:rsid w:val="0080630D"/>
    <w:pPr>
      <w:spacing w:before="100" w:beforeAutospacing="1" w:after="100" w:afterAutospacing="1"/>
      <w:textAlignment w:val="top"/>
    </w:pPr>
  </w:style>
  <w:style w:type="paragraph" w:customStyle="1" w:styleId="xl75">
    <w:name w:val="xl75"/>
    <w:basedOn w:val="a"/>
    <w:rsid w:val="0080630D"/>
    <w:pPr>
      <w:spacing w:before="100" w:beforeAutospacing="1" w:after="100" w:afterAutospacing="1"/>
      <w:textAlignment w:val="top"/>
    </w:pPr>
    <w:rPr>
      <w:sz w:val="16"/>
      <w:szCs w:val="16"/>
    </w:rPr>
  </w:style>
  <w:style w:type="paragraph" w:customStyle="1" w:styleId="xl76">
    <w:name w:val="xl76"/>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7">
    <w:name w:val="xl77"/>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78">
    <w:name w:val="xl78"/>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79">
    <w:name w:val="xl79"/>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80">
    <w:name w:val="xl80"/>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81">
    <w:name w:val="xl81"/>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2">
    <w:name w:val="xl82"/>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83">
    <w:name w:val="xl83"/>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4">
    <w:name w:val="xl8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5">
    <w:name w:val="xl85"/>
    <w:basedOn w:val="a"/>
    <w:rsid w:val="0080630D"/>
    <w:pPr>
      <w:spacing w:before="100" w:beforeAutospacing="1" w:after="100" w:afterAutospacing="1"/>
      <w:jc w:val="center"/>
      <w:textAlignment w:val="top"/>
    </w:pPr>
    <w:rPr>
      <w:sz w:val="22"/>
      <w:szCs w:val="22"/>
    </w:rPr>
  </w:style>
  <w:style w:type="paragraph" w:customStyle="1" w:styleId="afff7">
    <w:name w:val="Знак Знак Знак Знак"/>
    <w:basedOn w:val="a"/>
    <w:rsid w:val="0080630D"/>
    <w:pPr>
      <w:spacing w:after="160" w:line="240" w:lineRule="exact"/>
    </w:pPr>
    <w:rPr>
      <w:rFonts w:ascii="Verdana" w:hAnsi="Verdana"/>
      <w:lang w:val="en-US" w:eastAsia="en-US"/>
    </w:rPr>
  </w:style>
  <w:style w:type="character" w:customStyle="1" w:styleId="label">
    <w:name w:val="label"/>
    <w:basedOn w:val="a0"/>
    <w:rsid w:val="0080630D"/>
  </w:style>
  <w:style w:type="character" w:customStyle="1" w:styleId="value">
    <w:name w:val="value"/>
    <w:basedOn w:val="a0"/>
    <w:rsid w:val="0080630D"/>
  </w:style>
  <w:style w:type="character" w:styleId="afff8">
    <w:name w:val="Emphasis"/>
    <w:uiPriority w:val="20"/>
    <w:qFormat/>
    <w:rsid w:val="0080630D"/>
    <w:rPr>
      <w:i/>
      <w:iCs/>
    </w:rPr>
  </w:style>
  <w:style w:type="paragraph" w:customStyle="1" w:styleId="gray">
    <w:name w:val="gray"/>
    <w:basedOn w:val="a"/>
    <w:rsid w:val="0080630D"/>
    <w:pPr>
      <w:spacing w:before="100" w:beforeAutospacing="1" w:after="100" w:afterAutospacing="1"/>
      <w:ind w:firstLine="225"/>
      <w:jc w:val="both"/>
    </w:pPr>
    <w:rPr>
      <w:color w:val="000000"/>
    </w:rPr>
  </w:style>
  <w:style w:type="character" w:customStyle="1" w:styleId="docaccesstitle1">
    <w:name w:val="docaccess_title1"/>
    <w:basedOn w:val="a0"/>
    <w:uiPriority w:val="99"/>
    <w:rsid w:val="0080630D"/>
    <w:rPr>
      <w:rFonts w:ascii="Times New Roman" w:hAnsi="Times New Roman" w:cs="Times New Roman" w:hint="default"/>
      <w:sz w:val="28"/>
      <w:szCs w:val="28"/>
    </w:rPr>
  </w:style>
  <w:style w:type="paragraph" w:customStyle="1" w:styleId="112">
    <w:name w:val="Без интервала11"/>
    <w:link w:val="NoSpacingChar"/>
    <w:rsid w:val="0080630D"/>
    <w:rPr>
      <w:rFonts w:ascii="Times New Roman" w:eastAsia="Times New Roman" w:hAnsi="Times New Roman" w:cs="Times New Roman"/>
      <w:sz w:val="24"/>
      <w:szCs w:val="24"/>
    </w:rPr>
  </w:style>
  <w:style w:type="character" w:customStyle="1" w:styleId="NoSpacingChar">
    <w:name w:val="No Spacing Char"/>
    <w:link w:val="112"/>
    <w:locked/>
    <w:rsid w:val="0080630D"/>
    <w:rPr>
      <w:rFonts w:ascii="Times New Roman" w:eastAsia="Times New Roman" w:hAnsi="Times New Roman" w:cs="Times New Roman"/>
      <w:sz w:val="24"/>
      <w:szCs w:val="24"/>
    </w:rPr>
  </w:style>
  <w:style w:type="character" w:customStyle="1" w:styleId="txt">
    <w:name w:val="txt"/>
    <w:basedOn w:val="a0"/>
    <w:rsid w:val="0080630D"/>
  </w:style>
  <w:style w:type="paragraph" w:customStyle="1" w:styleId="Style1">
    <w:name w:val="Style1"/>
    <w:basedOn w:val="a"/>
    <w:rsid w:val="0080630D"/>
    <w:pPr>
      <w:widowControl w:val="0"/>
      <w:autoSpaceDE w:val="0"/>
      <w:autoSpaceDN w:val="0"/>
      <w:adjustRightInd w:val="0"/>
      <w:spacing w:line="259" w:lineRule="exact"/>
      <w:ind w:firstLine="614"/>
      <w:jc w:val="both"/>
    </w:pPr>
  </w:style>
  <w:style w:type="character" w:customStyle="1" w:styleId="FontStyle20">
    <w:name w:val="Font Style20"/>
    <w:basedOn w:val="a0"/>
    <w:uiPriority w:val="99"/>
    <w:rsid w:val="0080630D"/>
    <w:rPr>
      <w:rFonts w:ascii="Times New Roman" w:hAnsi="Times New Roman" w:cs="Times New Roman"/>
      <w:sz w:val="22"/>
      <w:szCs w:val="22"/>
    </w:rPr>
  </w:style>
  <w:style w:type="character" w:styleId="afff9">
    <w:name w:val="FollowedHyperlink"/>
    <w:basedOn w:val="a0"/>
    <w:uiPriority w:val="99"/>
    <w:unhideWhenUsed/>
    <w:rsid w:val="0080630D"/>
    <w:rPr>
      <w:color w:val="800080"/>
      <w:u w:val="single"/>
    </w:rPr>
  </w:style>
  <w:style w:type="paragraph" w:customStyle="1" w:styleId="font5">
    <w:name w:val="font5"/>
    <w:basedOn w:val="a"/>
    <w:rsid w:val="0080630D"/>
    <w:pPr>
      <w:spacing w:before="100" w:beforeAutospacing="1" w:after="100" w:afterAutospacing="1"/>
    </w:pPr>
    <w:rPr>
      <w:rFonts w:ascii="Tahoma" w:hAnsi="Tahoma" w:cs="Tahoma"/>
      <w:b/>
      <w:bCs/>
      <w:color w:val="000000"/>
      <w:sz w:val="16"/>
      <w:szCs w:val="16"/>
    </w:rPr>
  </w:style>
  <w:style w:type="paragraph" w:customStyle="1" w:styleId="font6">
    <w:name w:val="font6"/>
    <w:basedOn w:val="a"/>
    <w:rsid w:val="0080630D"/>
    <w:pPr>
      <w:spacing w:before="100" w:beforeAutospacing="1" w:after="100" w:afterAutospacing="1"/>
    </w:pPr>
    <w:rPr>
      <w:rFonts w:ascii="Tahoma" w:hAnsi="Tahoma" w:cs="Tahoma"/>
      <w:color w:val="000000"/>
      <w:sz w:val="16"/>
      <w:szCs w:val="16"/>
    </w:rPr>
  </w:style>
  <w:style w:type="paragraph" w:customStyle="1" w:styleId="font7">
    <w:name w:val="font7"/>
    <w:basedOn w:val="a"/>
    <w:rsid w:val="0080630D"/>
    <w:pPr>
      <w:spacing w:before="100" w:beforeAutospacing="1" w:after="100" w:afterAutospacing="1"/>
    </w:pPr>
    <w:rPr>
      <w:rFonts w:ascii="Arial" w:hAnsi="Arial" w:cs="Arial"/>
      <w:sz w:val="18"/>
      <w:szCs w:val="18"/>
    </w:rPr>
  </w:style>
  <w:style w:type="paragraph" w:customStyle="1" w:styleId="font8">
    <w:name w:val="font8"/>
    <w:basedOn w:val="a"/>
    <w:rsid w:val="0080630D"/>
    <w:pPr>
      <w:spacing w:before="100" w:beforeAutospacing="1" w:after="100" w:afterAutospacing="1"/>
    </w:pPr>
    <w:rPr>
      <w:rFonts w:ascii="Arial" w:hAnsi="Arial" w:cs="Arial"/>
      <w:b/>
      <w:bCs/>
      <w:sz w:val="18"/>
      <w:szCs w:val="18"/>
    </w:rPr>
  </w:style>
  <w:style w:type="paragraph" w:customStyle="1" w:styleId="xl169">
    <w:name w:val="xl169"/>
    <w:basedOn w:val="a"/>
    <w:rsid w:val="0080630D"/>
    <w:pPr>
      <w:spacing w:before="100" w:beforeAutospacing="1" w:after="100" w:afterAutospacing="1"/>
    </w:pPr>
    <w:rPr>
      <w:rFonts w:ascii="Arial" w:hAnsi="Arial" w:cs="Arial"/>
    </w:rPr>
  </w:style>
  <w:style w:type="paragraph" w:customStyle="1" w:styleId="xl170">
    <w:name w:val="xl170"/>
    <w:basedOn w:val="a"/>
    <w:rsid w:val="0080630D"/>
    <w:pPr>
      <w:spacing w:before="100" w:beforeAutospacing="1" w:after="100" w:afterAutospacing="1"/>
      <w:textAlignment w:val="top"/>
    </w:pPr>
    <w:rPr>
      <w:rFonts w:ascii="Arial" w:hAnsi="Arial" w:cs="Arial"/>
      <w:sz w:val="18"/>
      <w:szCs w:val="18"/>
    </w:rPr>
  </w:style>
  <w:style w:type="paragraph" w:customStyle="1" w:styleId="xl171">
    <w:name w:val="xl171"/>
    <w:basedOn w:val="a"/>
    <w:rsid w:val="0080630D"/>
    <w:pPr>
      <w:spacing w:before="100" w:beforeAutospacing="1" w:after="100" w:afterAutospacing="1"/>
      <w:textAlignment w:val="top"/>
    </w:pPr>
    <w:rPr>
      <w:rFonts w:ascii="Arial" w:hAnsi="Arial" w:cs="Arial"/>
      <w:sz w:val="18"/>
      <w:szCs w:val="18"/>
    </w:rPr>
  </w:style>
  <w:style w:type="paragraph" w:customStyle="1" w:styleId="xl172">
    <w:name w:val="xl172"/>
    <w:basedOn w:val="a"/>
    <w:rsid w:val="0080630D"/>
    <w:pPr>
      <w:spacing w:before="100" w:beforeAutospacing="1" w:after="100" w:afterAutospacing="1"/>
    </w:pPr>
    <w:rPr>
      <w:rFonts w:ascii="Arial" w:hAnsi="Arial" w:cs="Arial"/>
      <w:sz w:val="18"/>
      <w:szCs w:val="18"/>
    </w:rPr>
  </w:style>
  <w:style w:type="paragraph" w:customStyle="1" w:styleId="xl173">
    <w:name w:val="xl173"/>
    <w:basedOn w:val="a"/>
    <w:rsid w:val="0080630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174">
    <w:name w:val="xl174"/>
    <w:basedOn w:val="a"/>
    <w:rsid w:val="0080630D"/>
    <w:pPr>
      <w:pBdr>
        <w:top w:val="single" w:sz="4" w:space="0" w:color="auto"/>
        <w:bottom w:val="single" w:sz="4" w:space="0" w:color="auto"/>
      </w:pBdr>
      <w:spacing w:before="100" w:beforeAutospacing="1" w:after="100" w:afterAutospacing="1"/>
      <w:jc w:val="right"/>
    </w:pPr>
    <w:rPr>
      <w:rFonts w:ascii="Arial" w:hAnsi="Arial" w:cs="Arial"/>
      <w:b/>
      <w:bCs/>
      <w:sz w:val="18"/>
      <w:szCs w:val="18"/>
    </w:rPr>
  </w:style>
  <w:style w:type="paragraph" w:customStyle="1" w:styleId="xl175">
    <w:name w:val="xl175"/>
    <w:basedOn w:val="a"/>
    <w:rsid w:val="0080630D"/>
    <w:pPr>
      <w:spacing w:before="100" w:beforeAutospacing="1" w:after="100" w:afterAutospacing="1"/>
      <w:ind w:firstLineChars="100" w:firstLine="100"/>
    </w:pPr>
    <w:rPr>
      <w:rFonts w:ascii="Arial" w:hAnsi="Arial" w:cs="Arial"/>
      <w:sz w:val="18"/>
      <w:szCs w:val="18"/>
    </w:rPr>
  </w:style>
  <w:style w:type="paragraph" w:customStyle="1" w:styleId="xl176">
    <w:name w:val="xl176"/>
    <w:basedOn w:val="a"/>
    <w:rsid w:val="0080630D"/>
    <w:pPr>
      <w:spacing w:before="100" w:beforeAutospacing="1" w:after="100" w:afterAutospacing="1"/>
      <w:jc w:val="right"/>
      <w:textAlignment w:val="top"/>
    </w:pPr>
    <w:rPr>
      <w:rFonts w:ascii="Arial" w:hAnsi="Arial" w:cs="Arial"/>
      <w:sz w:val="18"/>
      <w:szCs w:val="18"/>
    </w:rPr>
  </w:style>
  <w:style w:type="paragraph" w:customStyle="1" w:styleId="xl177">
    <w:name w:val="xl177"/>
    <w:basedOn w:val="a"/>
    <w:rsid w:val="0080630D"/>
    <w:pPr>
      <w:pBdr>
        <w:top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178">
    <w:name w:val="xl178"/>
    <w:basedOn w:val="a"/>
    <w:rsid w:val="0080630D"/>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179">
    <w:name w:val="xl179"/>
    <w:basedOn w:val="a"/>
    <w:rsid w:val="0080630D"/>
    <w:pPr>
      <w:pBdr>
        <w:top w:val="single" w:sz="4" w:space="0" w:color="auto"/>
      </w:pBdr>
      <w:spacing w:before="100" w:beforeAutospacing="1" w:after="100" w:afterAutospacing="1"/>
      <w:textAlignment w:val="top"/>
    </w:pPr>
    <w:rPr>
      <w:rFonts w:ascii="Arial" w:hAnsi="Arial" w:cs="Arial"/>
      <w:b/>
      <w:bCs/>
      <w:sz w:val="18"/>
      <w:szCs w:val="18"/>
    </w:rPr>
  </w:style>
  <w:style w:type="paragraph" w:customStyle="1" w:styleId="xl180">
    <w:name w:val="xl180"/>
    <w:basedOn w:val="a"/>
    <w:rsid w:val="0080630D"/>
    <w:pPr>
      <w:spacing w:before="100" w:beforeAutospacing="1" w:after="100" w:afterAutospacing="1"/>
      <w:jc w:val="right"/>
      <w:textAlignment w:val="top"/>
    </w:pPr>
    <w:rPr>
      <w:rFonts w:ascii="Arial" w:hAnsi="Arial" w:cs="Arial"/>
      <w:b/>
      <w:bCs/>
      <w:sz w:val="18"/>
      <w:szCs w:val="18"/>
    </w:rPr>
  </w:style>
  <w:style w:type="paragraph" w:customStyle="1" w:styleId="xl181">
    <w:name w:val="xl181"/>
    <w:basedOn w:val="a"/>
    <w:rsid w:val="0080630D"/>
    <w:pPr>
      <w:spacing w:before="100" w:beforeAutospacing="1" w:after="100" w:afterAutospacing="1"/>
      <w:textAlignment w:val="top"/>
    </w:pPr>
    <w:rPr>
      <w:rFonts w:ascii="Arial" w:hAnsi="Arial" w:cs="Arial"/>
      <w:b/>
      <w:bCs/>
      <w:sz w:val="18"/>
      <w:szCs w:val="18"/>
    </w:rPr>
  </w:style>
  <w:style w:type="paragraph" w:customStyle="1" w:styleId="xl182">
    <w:name w:val="xl182"/>
    <w:basedOn w:val="a"/>
    <w:rsid w:val="0080630D"/>
    <w:pPr>
      <w:spacing w:before="100" w:beforeAutospacing="1" w:after="100" w:afterAutospacing="1"/>
      <w:jc w:val="right"/>
      <w:textAlignment w:val="top"/>
    </w:pPr>
    <w:rPr>
      <w:rFonts w:ascii="Arial" w:hAnsi="Arial" w:cs="Arial"/>
      <w:b/>
      <w:bCs/>
      <w:sz w:val="18"/>
      <w:szCs w:val="18"/>
    </w:rPr>
  </w:style>
  <w:style w:type="paragraph" w:customStyle="1" w:styleId="xl183">
    <w:name w:val="xl183"/>
    <w:basedOn w:val="a"/>
    <w:rsid w:val="0080630D"/>
    <w:pPr>
      <w:spacing w:before="100" w:beforeAutospacing="1" w:after="100" w:afterAutospacing="1"/>
    </w:pPr>
    <w:rPr>
      <w:rFonts w:ascii="Arial" w:hAnsi="Arial" w:cs="Arial"/>
      <w:sz w:val="18"/>
      <w:szCs w:val="18"/>
    </w:rPr>
  </w:style>
  <w:style w:type="paragraph" w:customStyle="1" w:styleId="xl184">
    <w:name w:val="xl184"/>
    <w:basedOn w:val="a"/>
    <w:rsid w:val="0080630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85">
    <w:name w:val="xl185"/>
    <w:basedOn w:val="a"/>
    <w:rsid w:val="0080630D"/>
    <w:pPr>
      <w:spacing w:before="100" w:beforeAutospacing="1" w:after="100" w:afterAutospacing="1"/>
      <w:textAlignment w:val="center"/>
    </w:pPr>
    <w:rPr>
      <w:rFonts w:ascii="Arial" w:hAnsi="Arial" w:cs="Arial"/>
      <w:sz w:val="18"/>
      <w:szCs w:val="18"/>
    </w:rPr>
  </w:style>
  <w:style w:type="paragraph" w:customStyle="1" w:styleId="xl186">
    <w:name w:val="xl186"/>
    <w:basedOn w:val="a"/>
    <w:rsid w:val="0080630D"/>
    <w:pPr>
      <w:spacing w:before="100" w:beforeAutospacing="1" w:after="100" w:afterAutospacing="1"/>
      <w:textAlignment w:val="top"/>
    </w:pPr>
    <w:rPr>
      <w:rFonts w:ascii="Arial" w:hAnsi="Arial" w:cs="Arial"/>
      <w:sz w:val="18"/>
      <w:szCs w:val="18"/>
    </w:rPr>
  </w:style>
  <w:style w:type="paragraph" w:customStyle="1" w:styleId="xl187">
    <w:name w:val="xl187"/>
    <w:basedOn w:val="a"/>
    <w:rsid w:val="0080630D"/>
    <w:pPr>
      <w:spacing w:before="100" w:beforeAutospacing="1" w:after="100" w:afterAutospacing="1"/>
      <w:jc w:val="right"/>
      <w:textAlignment w:val="top"/>
    </w:pPr>
    <w:rPr>
      <w:rFonts w:ascii="Arial" w:hAnsi="Arial" w:cs="Arial"/>
      <w:sz w:val="18"/>
      <w:szCs w:val="18"/>
    </w:rPr>
  </w:style>
  <w:style w:type="paragraph" w:customStyle="1" w:styleId="xl188">
    <w:name w:val="xl188"/>
    <w:basedOn w:val="a"/>
    <w:rsid w:val="0080630D"/>
    <w:pPr>
      <w:spacing w:before="100" w:beforeAutospacing="1" w:after="100" w:afterAutospacing="1"/>
      <w:ind w:firstLineChars="100" w:firstLine="100"/>
      <w:textAlignment w:val="top"/>
    </w:pPr>
    <w:rPr>
      <w:rFonts w:ascii="Arial" w:hAnsi="Arial" w:cs="Arial"/>
      <w:b/>
      <w:bCs/>
      <w:sz w:val="18"/>
      <w:szCs w:val="18"/>
    </w:rPr>
  </w:style>
  <w:style w:type="paragraph" w:customStyle="1" w:styleId="xl189">
    <w:name w:val="xl189"/>
    <w:basedOn w:val="a"/>
    <w:rsid w:val="0080630D"/>
    <w:pPr>
      <w:spacing w:before="100" w:beforeAutospacing="1" w:after="100" w:afterAutospacing="1"/>
    </w:pPr>
    <w:rPr>
      <w:rFonts w:ascii="Arial" w:hAnsi="Arial" w:cs="Arial"/>
      <w:b/>
      <w:bCs/>
    </w:rPr>
  </w:style>
  <w:style w:type="paragraph" w:customStyle="1" w:styleId="xl190">
    <w:name w:val="xl190"/>
    <w:basedOn w:val="a"/>
    <w:rsid w:val="0080630D"/>
    <w:pPr>
      <w:spacing w:before="100" w:beforeAutospacing="1" w:after="100" w:afterAutospacing="1"/>
      <w:textAlignment w:val="top"/>
    </w:pPr>
    <w:rPr>
      <w:rFonts w:ascii="Arial" w:hAnsi="Arial" w:cs="Arial"/>
      <w:b/>
      <w:bCs/>
    </w:rPr>
  </w:style>
  <w:style w:type="paragraph" w:customStyle="1" w:styleId="xl191">
    <w:name w:val="xl191"/>
    <w:basedOn w:val="a"/>
    <w:rsid w:val="0080630D"/>
    <w:pPr>
      <w:spacing w:before="100" w:beforeAutospacing="1" w:after="100" w:afterAutospacing="1"/>
      <w:jc w:val="right"/>
    </w:pPr>
    <w:rPr>
      <w:rFonts w:ascii="Arial" w:hAnsi="Arial" w:cs="Arial"/>
      <w:b/>
      <w:bCs/>
      <w:sz w:val="18"/>
      <w:szCs w:val="18"/>
    </w:rPr>
  </w:style>
  <w:style w:type="paragraph" w:customStyle="1" w:styleId="xl192">
    <w:name w:val="xl192"/>
    <w:basedOn w:val="a"/>
    <w:rsid w:val="0080630D"/>
    <w:pPr>
      <w:pBdr>
        <w:top w:val="single" w:sz="4" w:space="0" w:color="auto"/>
        <w:left w:val="single" w:sz="4" w:space="0" w:color="auto"/>
        <w:right w:val="single" w:sz="4" w:space="0" w:color="auto"/>
      </w:pBdr>
      <w:spacing w:before="100" w:beforeAutospacing="1" w:after="100" w:afterAutospacing="1"/>
      <w:jc w:val="center"/>
    </w:pPr>
    <w:rPr>
      <w:rFonts w:ascii="Arial" w:hAnsi="Arial" w:cs="Arial"/>
    </w:rPr>
  </w:style>
  <w:style w:type="paragraph" w:customStyle="1" w:styleId="xl193">
    <w:name w:val="xl193"/>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94">
    <w:name w:val="xl19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95">
    <w:name w:val="xl195"/>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196">
    <w:name w:val="xl196"/>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197">
    <w:name w:val="xl197"/>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198">
    <w:name w:val="xl198"/>
    <w:basedOn w:val="a"/>
    <w:rsid w:val="0080630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99">
    <w:name w:val="xl199"/>
    <w:basedOn w:val="a"/>
    <w:rsid w:val="0080630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200">
    <w:name w:val="xl200"/>
    <w:basedOn w:val="a"/>
    <w:rsid w:val="0080630D"/>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1">
    <w:name w:val="xl201"/>
    <w:basedOn w:val="a"/>
    <w:rsid w:val="0080630D"/>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2">
    <w:name w:val="xl202"/>
    <w:basedOn w:val="a"/>
    <w:rsid w:val="0080630D"/>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3">
    <w:name w:val="xl203"/>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4">
    <w:name w:val="xl20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205">
    <w:name w:val="xl205"/>
    <w:basedOn w:val="a"/>
    <w:rsid w:val="0080630D"/>
    <w:pPr>
      <w:spacing w:before="100" w:beforeAutospacing="1" w:after="100" w:afterAutospacing="1"/>
      <w:jc w:val="center"/>
    </w:pPr>
    <w:rPr>
      <w:rFonts w:ascii="Arial" w:hAnsi="Arial" w:cs="Arial"/>
      <w:b/>
      <w:bCs/>
      <w:sz w:val="22"/>
      <w:szCs w:val="22"/>
    </w:rPr>
  </w:style>
  <w:style w:type="paragraph" w:customStyle="1" w:styleId="xl206">
    <w:name w:val="xl206"/>
    <w:basedOn w:val="a"/>
    <w:rsid w:val="0080630D"/>
    <w:pPr>
      <w:spacing w:before="100" w:beforeAutospacing="1" w:after="100" w:afterAutospacing="1"/>
      <w:jc w:val="center"/>
    </w:pPr>
    <w:rPr>
      <w:rFonts w:ascii="Arial" w:hAnsi="Arial" w:cs="Arial"/>
      <w:sz w:val="18"/>
      <w:szCs w:val="18"/>
    </w:rPr>
  </w:style>
  <w:style w:type="paragraph" w:customStyle="1" w:styleId="xl207">
    <w:name w:val="xl207"/>
    <w:basedOn w:val="a"/>
    <w:rsid w:val="0080630D"/>
    <w:pPr>
      <w:spacing w:before="100" w:beforeAutospacing="1" w:after="100" w:afterAutospacing="1"/>
      <w:jc w:val="center"/>
    </w:pPr>
    <w:rPr>
      <w:rFonts w:ascii="Arial" w:hAnsi="Arial" w:cs="Arial"/>
      <w:b/>
      <w:bCs/>
      <w:sz w:val="18"/>
      <w:szCs w:val="18"/>
    </w:rPr>
  </w:style>
  <w:style w:type="paragraph" w:customStyle="1" w:styleId="xl208">
    <w:name w:val="xl208"/>
    <w:basedOn w:val="a"/>
    <w:rsid w:val="0080630D"/>
    <w:pPr>
      <w:spacing w:before="100" w:beforeAutospacing="1" w:after="100" w:afterAutospacing="1"/>
    </w:pPr>
    <w:rPr>
      <w:rFonts w:ascii="Arial" w:hAnsi="Arial" w:cs="Arial"/>
      <w:sz w:val="18"/>
      <w:szCs w:val="18"/>
    </w:rPr>
  </w:style>
  <w:style w:type="paragraph" w:customStyle="1" w:styleId="xl209">
    <w:name w:val="xl209"/>
    <w:basedOn w:val="a"/>
    <w:rsid w:val="0080630D"/>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210">
    <w:name w:val="xl210"/>
    <w:basedOn w:val="a"/>
    <w:rsid w:val="0080630D"/>
    <w:pPr>
      <w:pBdr>
        <w:top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211">
    <w:name w:val="xl211"/>
    <w:basedOn w:val="a"/>
    <w:rsid w:val="0080630D"/>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212">
    <w:name w:val="xl212"/>
    <w:basedOn w:val="a"/>
    <w:rsid w:val="0080630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213">
    <w:name w:val="xl213"/>
    <w:basedOn w:val="a"/>
    <w:rsid w:val="0080630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18"/>
      <w:szCs w:val="18"/>
    </w:rPr>
  </w:style>
  <w:style w:type="paragraph" w:customStyle="1" w:styleId="xl214">
    <w:name w:val="xl214"/>
    <w:basedOn w:val="a"/>
    <w:rsid w:val="0080630D"/>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rPr>
  </w:style>
  <w:style w:type="paragraph" w:customStyle="1" w:styleId="xl215">
    <w:name w:val="xl215"/>
    <w:basedOn w:val="a"/>
    <w:rsid w:val="0080630D"/>
    <w:pPr>
      <w:pBdr>
        <w:top w:val="single" w:sz="4" w:space="0" w:color="auto"/>
        <w:bottom w:val="single" w:sz="4" w:space="0" w:color="auto"/>
      </w:pBdr>
      <w:spacing w:before="100" w:beforeAutospacing="1" w:after="100" w:afterAutospacing="1"/>
      <w:jc w:val="right"/>
    </w:pPr>
    <w:rPr>
      <w:rFonts w:ascii="Arial" w:hAnsi="Arial" w:cs="Arial"/>
      <w:b/>
      <w:bCs/>
    </w:rPr>
  </w:style>
  <w:style w:type="paragraph" w:customStyle="1" w:styleId="xl216">
    <w:name w:val="xl216"/>
    <w:basedOn w:val="a"/>
    <w:rsid w:val="0080630D"/>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sz w:val="18"/>
      <w:szCs w:val="18"/>
    </w:rPr>
  </w:style>
  <w:style w:type="paragraph" w:customStyle="1" w:styleId="xl217">
    <w:name w:val="xl217"/>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218">
    <w:name w:val="xl218"/>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219">
    <w:name w:val="xl219"/>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220">
    <w:name w:val="xl220"/>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i/>
      <w:iCs/>
      <w:sz w:val="18"/>
      <w:szCs w:val="18"/>
    </w:rPr>
  </w:style>
  <w:style w:type="paragraph" w:customStyle="1" w:styleId="xl221">
    <w:name w:val="xl221"/>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222">
    <w:name w:val="xl222"/>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character" w:customStyle="1" w:styleId="afffa">
    <w:name w:val="Основной текст_"/>
    <w:basedOn w:val="a0"/>
    <w:link w:val="41"/>
    <w:rsid w:val="0080630D"/>
    <w:rPr>
      <w:spacing w:val="1"/>
      <w:sz w:val="21"/>
      <w:szCs w:val="21"/>
      <w:shd w:val="clear" w:color="auto" w:fill="FFFFFF"/>
    </w:rPr>
  </w:style>
  <w:style w:type="paragraph" w:customStyle="1" w:styleId="41">
    <w:name w:val="Основной текст4"/>
    <w:basedOn w:val="a"/>
    <w:link w:val="afffa"/>
    <w:rsid w:val="0080630D"/>
    <w:pPr>
      <w:widowControl w:val="0"/>
      <w:shd w:val="clear" w:color="auto" w:fill="FFFFFF"/>
      <w:spacing w:after="300" w:line="283" w:lineRule="exact"/>
      <w:ind w:hanging="1120"/>
      <w:jc w:val="center"/>
    </w:pPr>
    <w:rPr>
      <w:rFonts w:asciiTheme="minorHAnsi" w:eastAsiaTheme="minorHAnsi" w:hAnsiTheme="minorHAnsi" w:cstheme="minorBidi"/>
      <w:spacing w:val="1"/>
      <w:sz w:val="21"/>
      <w:szCs w:val="21"/>
    </w:rPr>
  </w:style>
  <w:style w:type="paragraph" w:customStyle="1" w:styleId="38">
    <w:name w:val="Обычный3"/>
    <w:rsid w:val="0080630D"/>
    <w:pPr>
      <w:widowControl w:val="0"/>
      <w:spacing w:before="100" w:after="100"/>
    </w:pPr>
    <w:rPr>
      <w:rFonts w:ascii="Times New Roman" w:eastAsia="Times New Roman" w:hAnsi="Times New Roman" w:cs="Times New Roman"/>
      <w:snapToGrid w:val="0"/>
      <w:sz w:val="24"/>
    </w:rPr>
  </w:style>
  <w:style w:type="paragraph" w:customStyle="1" w:styleId="Standard">
    <w:name w:val="Standard"/>
    <w:rsid w:val="0080630D"/>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paragraph" w:customStyle="1" w:styleId="Textbody">
    <w:name w:val="Text body"/>
    <w:basedOn w:val="Standard"/>
    <w:rsid w:val="0080630D"/>
    <w:pPr>
      <w:spacing w:after="120"/>
    </w:pPr>
  </w:style>
  <w:style w:type="character" w:customStyle="1" w:styleId="10pt">
    <w:name w:val="Основной текст + 10 pt"/>
    <w:rsid w:val="0080630D"/>
    <w:rPr>
      <w:rFonts w:ascii="Arial" w:hAnsi="Arial" w:cs="Arial"/>
      <w:color w:val="000000"/>
      <w:spacing w:val="7"/>
      <w:w w:val="100"/>
      <w:position w:val="0"/>
      <w:sz w:val="20"/>
      <w:szCs w:val="20"/>
      <w:vertAlign w:val="baseline"/>
      <w:lang w:val="ru-RU" w:bidi="ar-SA"/>
    </w:rPr>
  </w:style>
  <w:style w:type="character" w:customStyle="1" w:styleId="85pt3">
    <w:name w:val="Основной текст + 8.5 pt3"/>
    <w:rsid w:val="0080630D"/>
    <w:rPr>
      <w:rFonts w:ascii="Arial" w:hAnsi="Arial" w:cs="Arial"/>
      <w:color w:val="000000"/>
      <w:spacing w:val="6"/>
      <w:w w:val="100"/>
      <w:position w:val="0"/>
      <w:sz w:val="17"/>
      <w:szCs w:val="17"/>
      <w:vertAlign w:val="baseline"/>
      <w:lang w:val="ru-RU" w:bidi="ar-SA"/>
    </w:rPr>
  </w:style>
  <w:style w:type="character" w:customStyle="1" w:styleId="85pt2">
    <w:name w:val="Основной текст + 8.5 pt2"/>
    <w:rsid w:val="0080630D"/>
    <w:rPr>
      <w:rFonts w:ascii="Arial" w:hAnsi="Arial" w:cs="Arial"/>
      <w:b/>
      <w:bCs/>
      <w:color w:val="000000"/>
      <w:spacing w:val="12"/>
      <w:w w:val="100"/>
      <w:position w:val="0"/>
      <w:sz w:val="17"/>
      <w:szCs w:val="17"/>
      <w:vertAlign w:val="baseline"/>
      <w:lang w:val="ru-RU" w:bidi="ar-SA"/>
    </w:rPr>
  </w:style>
  <w:style w:type="character" w:customStyle="1" w:styleId="b-message-heademail">
    <w:name w:val="b-message-head__email"/>
    <w:basedOn w:val="a0"/>
    <w:rsid w:val="0080630D"/>
  </w:style>
  <w:style w:type="character" w:customStyle="1" w:styleId="contactwithdropdown-headeremail-bc">
    <w:name w:val="contactwithdropdown-headeremail-bc"/>
    <w:basedOn w:val="a0"/>
    <w:rsid w:val="0080630D"/>
  </w:style>
  <w:style w:type="character" w:customStyle="1" w:styleId="iceouttxt6">
    <w:name w:val="iceouttxt6"/>
    <w:basedOn w:val="a0"/>
    <w:uiPriority w:val="99"/>
    <w:rsid w:val="0080630D"/>
    <w:rPr>
      <w:rFonts w:ascii="Arial" w:hAnsi="Arial" w:cs="Arial"/>
      <w:color w:val="666666"/>
      <w:sz w:val="17"/>
      <w:szCs w:val="17"/>
    </w:rPr>
  </w:style>
  <w:style w:type="character" w:customStyle="1" w:styleId="9pt0pt">
    <w:name w:val="Основной текст + 9 pt;Не полужирный;Интервал 0 pt"/>
    <w:basedOn w:val="afffa"/>
    <w:rsid w:val="0080630D"/>
    <w:rPr>
      <w:rFonts w:ascii="Arial" w:eastAsia="Arial" w:hAnsi="Arial" w:cs="Arial"/>
      <w:b/>
      <w:bCs/>
      <w:i w:val="0"/>
      <w:iCs w:val="0"/>
      <w:smallCaps w:val="0"/>
      <w:strike w:val="0"/>
      <w:color w:val="000000"/>
      <w:spacing w:val="5"/>
      <w:w w:val="100"/>
      <w:position w:val="0"/>
      <w:sz w:val="18"/>
      <w:szCs w:val="18"/>
      <w:u w:val="none"/>
      <w:shd w:val="clear" w:color="auto" w:fill="FFFFFF"/>
      <w:lang w:val="ru-RU"/>
    </w:rPr>
  </w:style>
  <w:style w:type="character" w:customStyle="1" w:styleId="105pt0pt">
    <w:name w:val="Основной текст + 10;5 pt;Интервал 0 pt"/>
    <w:basedOn w:val="afffa"/>
    <w:rsid w:val="0080630D"/>
    <w:rPr>
      <w:rFonts w:ascii="Arial" w:eastAsia="Arial" w:hAnsi="Arial" w:cs="Arial"/>
      <w:b/>
      <w:bCs/>
      <w:i w:val="0"/>
      <w:iCs w:val="0"/>
      <w:smallCaps w:val="0"/>
      <w:strike w:val="0"/>
      <w:color w:val="000000"/>
      <w:spacing w:val="2"/>
      <w:w w:val="100"/>
      <w:position w:val="0"/>
      <w:sz w:val="21"/>
      <w:szCs w:val="21"/>
      <w:u w:val="none"/>
      <w:shd w:val="clear" w:color="auto" w:fill="FFFFFF"/>
      <w:lang w:val="ru-RU"/>
    </w:rPr>
  </w:style>
  <w:style w:type="character" w:customStyle="1" w:styleId="9pt">
    <w:name w:val="Основной текст + 9 pt;Не полужирный;Курсив"/>
    <w:basedOn w:val="afffa"/>
    <w:rsid w:val="0080630D"/>
    <w:rPr>
      <w:rFonts w:ascii="Arial" w:eastAsia="Arial" w:hAnsi="Arial" w:cs="Arial"/>
      <w:b/>
      <w:bCs/>
      <w:i/>
      <w:iCs/>
      <w:smallCaps w:val="0"/>
      <w:strike w:val="0"/>
      <w:color w:val="000000"/>
      <w:spacing w:val="3"/>
      <w:w w:val="100"/>
      <w:position w:val="0"/>
      <w:sz w:val="18"/>
      <w:szCs w:val="18"/>
      <w:u w:val="none"/>
      <w:shd w:val="clear" w:color="auto" w:fill="FFFFFF"/>
      <w:lang w:val="ru-RU"/>
    </w:rPr>
  </w:style>
  <w:style w:type="character" w:customStyle="1" w:styleId="1a">
    <w:name w:val="Заголовок №1_"/>
    <w:basedOn w:val="a0"/>
    <w:link w:val="1b"/>
    <w:rsid w:val="0080630D"/>
    <w:rPr>
      <w:rFonts w:ascii="Arial" w:eastAsia="Arial" w:hAnsi="Arial" w:cs="Arial"/>
      <w:b/>
      <w:bCs/>
      <w:spacing w:val="3"/>
      <w:sz w:val="25"/>
      <w:szCs w:val="25"/>
      <w:shd w:val="clear" w:color="auto" w:fill="FFFFFF"/>
    </w:rPr>
  </w:style>
  <w:style w:type="paragraph" w:customStyle="1" w:styleId="1b">
    <w:name w:val="Заголовок №1"/>
    <w:basedOn w:val="a"/>
    <w:link w:val="1a"/>
    <w:rsid w:val="0080630D"/>
    <w:pPr>
      <w:widowControl w:val="0"/>
      <w:shd w:val="clear" w:color="auto" w:fill="FFFFFF"/>
      <w:spacing w:after="240" w:line="0" w:lineRule="atLeast"/>
      <w:jc w:val="center"/>
      <w:outlineLvl w:val="0"/>
    </w:pPr>
    <w:rPr>
      <w:rFonts w:ascii="Arial" w:eastAsia="Arial" w:hAnsi="Arial" w:cs="Arial"/>
      <w:b/>
      <w:bCs/>
      <w:spacing w:val="3"/>
      <w:sz w:val="25"/>
      <w:szCs w:val="25"/>
    </w:rPr>
  </w:style>
  <w:style w:type="paragraph" w:customStyle="1" w:styleId="afffb">
    <w:name w:val="Адресат"/>
    <w:basedOn w:val="a"/>
    <w:rsid w:val="0080630D"/>
    <w:pPr>
      <w:suppressAutoHyphens/>
      <w:spacing w:line="240" w:lineRule="exact"/>
      <w:ind w:firstLine="488"/>
      <w:jc w:val="both"/>
    </w:pPr>
    <w:rPr>
      <w:rFonts w:eastAsiaTheme="minorHAnsi" w:cstheme="minorBidi"/>
      <w:sz w:val="28"/>
      <w:szCs w:val="20"/>
      <w:lang w:eastAsia="en-US"/>
    </w:rPr>
  </w:style>
  <w:style w:type="character" w:customStyle="1" w:styleId="50">
    <w:name w:val="Заголовок 5 Знак"/>
    <w:basedOn w:val="a0"/>
    <w:link w:val="5"/>
    <w:uiPriority w:val="9"/>
    <w:semiHidden/>
    <w:rsid w:val="00F04350"/>
    <w:rPr>
      <w:rFonts w:asciiTheme="majorHAnsi" w:eastAsiaTheme="majorEastAsia" w:hAnsiTheme="majorHAnsi" w:cstheme="majorBidi"/>
      <w:color w:val="2F5496" w:themeColor="accent1" w:themeShade="BF"/>
      <w:sz w:val="24"/>
      <w:szCs w:val="24"/>
    </w:rPr>
  </w:style>
  <w:style w:type="character" w:customStyle="1" w:styleId="TitleChar">
    <w:name w:val="Title Char"/>
    <w:basedOn w:val="a0"/>
    <w:uiPriority w:val="10"/>
    <w:rsid w:val="00117619"/>
    <w:rPr>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097650-B010-4803-8285-3BED4832F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436</TotalTime>
  <Pages>8</Pages>
  <Words>3942</Words>
  <Characters>22471</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User56</dc:creator>
  <dc:description>DOC-MARKER-6PIKQpNjFx7gAj7TDgyvdg</dc:description>
  <cp:lastModifiedBy>Ямал-Энерго</cp:lastModifiedBy>
  <cp:revision>255</cp:revision>
  <dcterms:created xsi:type="dcterms:W3CDTF">2023-07-05T06:21:00Z</dcterms:created>
  <dcterms:modified xsi:type="dcterms:W3CDTF">2026-07-17T09:56:00Z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93310D50AB2442CEB68572BE7F05389A</vt:lpwstr>
  </property>
</Properties>
</file>