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54A1" w14:textId="5F28089F" w:rsidR="00182B7F" w:rsidRPr="000C4966" w:rsidRDefault="00E65605" w:rsidP="003D758C">
      <w:pPr>
        <w:widowControl w:val="0"/>
        <w:spacing w:after="0" w:line="240" w:lineRule="auto"/>
        <w:jc w:val="center"/>
        <w:rPr>
          <w:rFonts w:ascii="Times New Roman" w:hAnsi="Times New Roman" w:cs="Times New Roman"/>
          <w:b/>
          <w:bCs/>
        </w:rPr>
      </w:pPr>
      <w:r>
        <w:rPr>
          <w:rFonts w:ascii="Times New Roman" w:hAnsi="Times New Roman" w:cs="Times New Roman"/>
          <w:b/>
          <w:bCs/>
        </w:rPr>
        <w:t>,</w:t>
      </w:r>
      <w:r w:rsidR="00FF7B15" w:rsidRPr="000C4966">
        <w:rPr>
          <w:rFonts w:ascii="Times New Roman" w:hAnsi="Times New Roman" w:cs="Times New Roman"/>
          <w:b/>
          <w:bCs/>
        </w:rPr>
        <w:t>Техническое задание</w:t>
      </w:r>
    </w:p>
    <w:p w14:paraId="6AB308D4" w14:textId="7D75AD24" w:rsidR="00EE331E" w:rsidRDefault="00FF7B15" w:rsidP="00BF04AB">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 xml:space="preserve"> на </w:t>
      </w:r>
      <w:r w:rsidR="00B40470">
        <w:rPr>
          <w:rFonts w:ascii="Times New Roman" w:hAnsi="Times New Roman" w:cs="Times New Roman"/>
          <w:b/>
          <w:bCs/>
        </w:rPr>
        <w:t>закупку товарно-материальных ценностей</w:t>
      </w:r>
      <w:r w:rsidR="00C65DE4">
        <w:rPr>
          <w:rFonts w:ascii="Times New Roman" w:hAnsi="Times New Roman" w:cs="Times New Roman"/>
          <w:b/>
          <w:bCs/>
        </w:rPr>
        <w:t xml:space="preserve"> </w:t>
      </w:r>
      <w:r w:rsidR="00C65DE4" w:rsidRPr="00C65DE4">
        <w:rPr>
          <w:rFonts w:ascii="Times New Roman" w:hAnsi="Times New Roman" w:cs="Times New Roman"/>
          <w:b/>
          <w:bCs/>
        </w:rPr>
        <w:t>(</w:t>
      </w:r>
      <w:r w:rsidR="00E26ABF">
        <w:rPr>
          <w:rFonts w:ascii="Times New Roman" w:hAnsi="Times New Roman" w:cs="Times New Roman"/>
          <w:b/>
          <w:bCs/>
        </w:rPr>
        <w:t>микрофон</w:t>
      </w:r>
      <w:r w:rsidR="00C65DE4">
        <w:rPr>
          <w:rFonts w:ascii="Times New Roman" w:hAnsi="Times New Roman" w:cs="Times New Roman"/>
          <w:b/>
          <w:bCs/>
        </w:rPr>
        <w:t>)</w:t>
      </w:r>
      <w:r w:rsidR="00B40470">
        <w:rPr>
          <w:rFonts w:ascii="Times New Roman" w:hAnsi="Times New Roman" w:cs="Times New Roman"/>
          <w:b/>
          <w:bCs/>
        </w:rPr>
        <w:t xml:space="preserve"> </w:t>
      </w:r>
    </w:p>
    <w:p w14:paraId="05FCC97A" w14:textId="77777777" w:rsidR="00EE331E" w:rsidRPr="00BF04AB" w:rsidRDefault="00EE331E" w:rsidP="00BF04AB">
      <w:pPr>
        <w:pStyle w:val="afd"/>
        <w:jc w:val="both"/>
        <w:rPr>
          <w:rFonts w:ascii="Times New Roman" w:hAnsi="Times New Roman" w:cs="Times New Roman"/>
        </w:rPr>
      </w:pPr>
      <w:r w:rsidRPr="00BF04AB">
        <w:rPr>
          <w:rStyle w:val="aff"/>
          <w:rFonts w:ascii="Times New Roman" w:hAnsi="Times New Roman" w:cs="Times New Roman"/>
          <w:bCs w:val="0"/>
        </w:rPr>
        <w:t>Наименование заказчика</w:t>
      </w:r>
      <w:r w:rsidRPr="00BF04AB">
        <w:rPr>
          <w:rFonts w:ascii="Times New Roman" w:hAnsi="Times New Roman" w:cs="Times New Roman"/>
          <w:bCs/>
        </w:rPr>
        <w:t>:</w:t>
      </w:r>
      <w:r w:rsidRPr="00BF04AB">
        <w:rPr>
          <w:rFonts w:ascii="Times New Roman" w:hAnsi="Times New Roman" w:cs="Times New Roman"/>
        </w:rPr>
        <w:t xml:space="preserve"> Автономное учреждение городской молодежный центр «Вектор М» городского округа Радужный Ханты-Мансийского автономного округа </w:t>
      </w:r>
      <w:r w:rsidRPr="00BF04AB">
        <w:rPr>
          <w:rFonts w:ascii="Times New Roman" w:hAnsi="Times New Roman" w:cs="Times New Roman"/>
        </w:rPr>
        <w:noBreakHyphen/>
        <w:t xml:space="preserve"> Югры</w:t>
      </w:r>
    </w:p>
    <w:p w14:paraId="4DC9EF6A" w14:textId="77777777" w:rsidR="00EE331E" w:rsidRPr="00BF04AB" w:rsidRDefault="00EE331E" w:rsidP="00BF04AB">
      <w:pPr>
        <w:pStyle w:val="afd"/>
        <w:jc w:val="both"/>
        <w:rPr>
          <w:rFonts w:ascii="Times New Roman" w:hAnsi="Times New Roman"/>
        </w:rPr>
      </w:pPr>
      <w:r w:rsidRPr="00BF04AB">
        <w:rPr>
          <w:rStyle w:val="aff"/>
          <w:rFonts w:ascii="Times New Roman" w:hAnsi="Times New Roman" w:cs="Times New Roman"/>
          <w:bCs w:val="0"/>
        </w:rPr>
        <w:t>Цель закупки</w:t>
      </w:r>
      <w:r w:rsidRPr="00BF04AB">
        <w:rPr>
          <w:rFonts w:ascii="Times New Roman" w:hAnsi="Times New Roman" w:cs="Times New Roman"/>
          <w:bCs/>
        </w:rPr>
        <w:t>:</w:t>
      </w:r>
      <w:r w:rsidRPr="00BF04AB">
        <w:rPr>
          <w:rFonts w:ascii="Times New Roman" w:hAnsi="Times New Roman" w:cs="Times New Roman"/>
        </w:rPr>
        <w:t xml:space="preserve"> обеспечение учреждения необходимыми товарно-материальными ценностями, в целях реализации </w:t>
      </w:r>
      <w:r w:rsidRPr="00BF04AB">
        <w:rPr>
          <w:rFonts w:ascii="Times New Roman" w:hAnsi="Times New Roman"/>
          <w:color w:val="000000" w:themeColor="text1"/>
        </w:rPr>
        <w:t>проекта молодежного инициативного бюджетирования,</w:t>
      </w:r>
      <w:r w:rsidRPr="00BF04AB">
        <w:rPr>
          <w:rFonts w:ascii="Times New Roman" w:hAnsi="Times New Roman"/>
        </w:rPr>
        <w:t xml:space="preserve"> предоставленной в составе заявки муниципального образования, признанной победителем регионального конкурса на реализацию молодежных инициатив.</w:t>
      </w:r>
    </w:p>
    <w:p w14:paraId="3069D26A" w14:textId="06204A6D" w:rsidR="00EE331E" w:rsidRPr="000C4966" w:rsidRDefault="00BF04AB" w:rsidP="00EE331E">
      <w:pPr>
        <w:widowControl w:val="0"/>
        <w:spacing w:after="0" w:line="240" w:lineRule="auto"/>
        <w:rPr>
          <w:rFonts w:ascii="Times New Roman" w:hAnsi="Times New Roman" w:cs="Times New Roman"/>
          <w:b/>
          <w:bCs/>
        </w:rPr>
      </w:pPr>
      <w:r w:rsidRPr="00BF04AB">
        <w:rPr>
          <w:rFonts w:ascii="Times New Roman" w:hAnsi="Times New Roman" w:cs="Times New Roman"/>
          <w:b/>
          <w:bCs/>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66B9F08A" w14:textId="46FF373F" w:rsidR="008D0271" w:rsidRPr="00BF04AB" w:rsidRDefault="00BF04AB" w:rsidP="00BF04AB">
      <w:pPr>
        <w:widowControl w:val="0"/>
        <w:spacing w:after="0" w:line="240" w:lineRule="auto"/>
        <w:jc w:val="both"/>
        <w:rPr>
          <w:rFonts w:ascii="Times New Roman" w:hAnsi="Times New Roman" w:cs="Times New Roman"/>
          <w:i/>
          <w:iCs/>
          <w:sz w:val="18"/>
          <w:szCs w:val="18"/>
        </w:rPr>
      </w:pPr>
      <w:r w:rsidRPr="00BF04AB">
        <w:rPr>
          <w:rFonts w:ascii="Times New Roman" w:hAnsi="Times New Roman" w:cs="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Style w:val="af7"/>
        <w:tblW w:w="10206" w:type="dxa"/>
        <w:tblInd w:w="108" w:type="dxa"/>
        <w:tblLook w:val="04A0" w:firstRow="1" w:lastRow="0" w:firstColumn="1" w:lastColumn="0" w:noHBand="0" w:noVBand="1"/>
      </w:tblPr>
      <w:tblGrid>
        <w:gridCol w:w="741"/>
        <w:gridCol w:w="1460"/>
        <w:gridCol w:w="3081"/>
        <w:gridCol w:w="1125"/>
        <w:gridCol w:w="1854"/>
        <w:gridCol w:w="1945"/>
      </w:tblGrid>
      <w:tr w:rsidR="000C4966" w:rsidRPr="000C4966" w14:paraId="3180037F" w14:textId="77777777" w:rsidTr="0032524F">
        <w:trPr>
          <w:trHeight w:val="345"/>
        </w:trPr>
        <w:tc>
          <w:tcPr>
            <w:tcW w:w="741" w:type="dxa"/>
            <w:vMerge w:val="restart"/>
            <w:hideMark/>
          </w:tcPr>
          <w:p w14:paraId="3B06DA57" w14:textId="77777777" w:rsidR="00BF04AB"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 xml:space="preserve">№ </w:t>
            </w:r>
          </w:p>
          <w:p w14:paraId="064DDBA4" w14:textId="79653749"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п/п</w:t>
            </w:r>
          </w:p>
        </w:tc>
        <w:tc>
          <w:tcPr>
            <w:tcW w:w="1460" w:type="dxa"/>
            <w:vMerge w:val="restart"/>
            <w:hideMark/>
          </w:tcPr>
          <w:p w14:paraId="73EFDF91" w14:textId="77777777"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Код</w:t>
            </w:r>
          </w:p>
        </w:tc>
        <w:tc>
          <w:tcPr>
            <w:tcW w:w="3081" w:type="dxa"/>
            <w:vMerge w:val="restart"/>
            <w:hideMark/>
          </w:tcPr>
          <w:p w14:paraId="5460B855" w14:textId="77777777"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Наименование</w:t>
            </w:r>
          </w:p>
        </w:tc>
        <w:tc>
          <w:tcPr>
            <w:tcW w:w="4924" w:type="dxa"/>
            <w:gridSpan w:val="3"/>
            <w:hideMark/>
          </w:tcPr>
          <w:p w14:paraId="1D8C7C0F" w14:textId="77777777"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Национальный режим</w:t>
            </w:r>
          </w:p>
        </w:tc>
      </w:tr>
      <w:tr w:rsidR="000C4966" w:rsidRPr="000C4966" w14:paraId="37576E28" w14:textId="77777777" w:rsidTr="0032524F">
        <w:trPr>
          <w:trHeight w:val="345"/>
        </w:trPr>
        <w:tc>
          <w:tcPr>
            <w:tcW w:w="741" w:type="dxa"/>
            <w:vMerge/>
            <w:hideMark/>
          </w:tcPr>
          <w:p w14:paraId="1712F3E2" w14:textId="77777777" w:rsidR="000C4966" w:rsidRPr="000C4966" w:rsidRDefault="000C4966" w:rsidP="003D758C">
            <w:pPr>
              <w:widowControl w:val="0"/>
              <w:spacing w:after="0" w:line="240" w:lineRule="auto"/>
              <w:jc w:val="center"/>
              <w:rPr>
                <w:rFonts w:ascii="Times New Roman" w:hAnsi="Times New Roman" w:cs="Times New Roman"/>
                <w:b/>
                <w:bCs/>
              </w:rPr>
            </w:pPr>
          </w:p>
        </w:tc>
        <w:tc>
          <w:tcPr>
            <w:tcW w:w="1460" w:type="dxa"/>
            <w:vMerge/>
            <w:hideMark/>
          </w:tcPr>
          <w:p w14:paraId="4D22E949" w14:textId="77777777" w:rsidR="000C4966" w:rsidRPr="000C4966" w:rsidRDefault="000C4966" w:rsidP="003D758C">
            <w:pPr>
              <w:widowControl w:val="0"/>
              <w:spacing w:after="0" w:line="240" w:lineRule="auto"/>
              <w:jc w:val="center"/>
              <w:rPr>
                <w:rFonts w:ascii="Times New Roman" w:hAnsi="Times New Roman" w:cs="Times New Roman"/>
                <w:b/>
                <w:bCs/>
              </w:rPr>
            </w:pPr>
          </w:p>
        </w:tc>
        <w:tc>
          <w:tcPr>
            <w:tcW w:w="3081" w:type="dxa"/>
            <w:vMerge/>
            <w:hideMark/>
          </w:tcPr>
          <w:p w14:paraId="4F5C7A99" w14:textId="77777777" w:rsidR="000C4966" w:rsidRPr="000C4966" w:rsidRDefault="000C4966" w:rsidP="003D758C">
            <w:pPr>
              <w:widowControl w:val="0"/>
              <w:spacing w:after="0" w:line="240" w:lineRule="auto"/>
              <w:jc w:val="center"/>
              <w:rPr>
                <w:rFonts w:ascii="Times New Roman" w:hAnsi="Times New Roman" w:cs="Times New Roman"/>
                <w:b/>
                <w:bCs/>
              </w:rPr>
            </w:pPr>
          </w:p>
        </w:tc>
        <w:tc>
          <w:tcPr>
            <w:tcW w:w="1125" w:type="dxa"/>
            <w:hideMark/>
          </w:tcPr>
          <w:p w14:paraId="29D81AB2" w14:textId="77777777"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1875 (Запрет)</w:t>
            </w:r>
          </w:p>
        </w:tc>
        <w:tc>
          <w:tcPr>
            <w:tcW w:w="1854" w:type="dxa"/>
            <w:hideMark/>
          </w:tcPr>
          <w:p w14:paraId="052430DC" w14:textId="77777777" w:rsidR="00BF04AB"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 xml:space="preserve">1875 </w:t>
            </w:r>
          </w:p>
          <w:p w14:paraId="6284F3B5" w14:textId="12709C2D"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(Ограничение)</w:t>
            </w:r>
          </w:p>
        </w:tc>
        <w:tc>
          <w:tcPr>
            <w:tcW w:w="1945" w:type="dxa"/>
            <w:hideMark/>
          </w:tcPr>
          <w:p w14:paraId="218646D0" w14:textId="77777777"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1875 (Преимущество)</w:t>
            </w:r>
          </w:p>
        </w:tc>
      </w:tr>
      <w:tr w:rsidR="00124C7B" w:rsidRPr="000C4966" w14:paraId="0AB22721" w14:textId="77777777" w:rsidTr="0032524F">
        <w:trPr>
          <w:trHeight w:val="315"/>
        </w:trPr>
        <w:tc>
          <w:tcPr>
            <w:tcW w:w="741" w:type="dxa"/>
          </w:tcPr>
          <w:p w14:paraId="108463ED" w14:textId="77777777" w:rsidR="00124C7B" w:rsidRDefault="00124C7B" w:rsidP="00BF04AB">
            <w:pPr>
              <w:pStyle w:val="afd"/>
              <w:numPr>
                <w:ilvl w:val="0"/>
                <w:numId w:val="13"/>
              </w:numPr>
              <w:ind w:left="470" w:hanging="357"/>
              <w:rPr>
                <w:rFonts w:ascii="Times New Roman" w:hAnsi="Times New Roman" w:cs="Times New Roman"/>
              </w:rPr>
            </w:pPr>
          </w:p>
        </w:tc>
        <w:tc>
          <w:tcPr>
            <w:tcW w:w="1460" w:type="dxa"/>
          </w:tcPr>
          <w:p w14:paraId="41FA2DC0" w14:textId="6909F5AB" w:rsidR="00124C7B" w:rsidRPr="00AB2D09" w:rsidRDefault="00124C7B" w:rsidP="003D758C">
            <w:pPr>
              <w:widowControl w:val="0"/>
              <w:spacing w:after="0" w:line="240" w:lineRule="auto"/>
              <w:jc w:val="center"/>
              <w:rPr>
                <w:rFonts w:ascii="Times New Roman" w:hAnsi="Times New Roman" w:cs="Times New Roman"/>
              </w:rPr>
            </w:pPr>
            <w:r w:rsidRPr="00124C7B">
              <w:rPr>
                <w:rFonts w:ascii="Times New Roman" w:hAnsi="Times New Roman" w:cs="Times New Roman"/>
              </w:rPr>
              <w:t>26.40.41.000</w:t>
            </w:r>
          </w:p>
        </w:tc>
        <w:tc>
          <w:tcPr>
            <w:tcW w:w="3081" w:type="dxa"/>
          </w:tcPr>
          <w:p w14:paraId="35B9F07F" w14:textId="3B78F791" w:rsidR="00124C7B" w:rsidRPr="00EF336F" w:rsidRDefault="00124C7B" w:rsidP="00BF04AB">
            <w:pPr>
              <w:spacing w:after="0" w:line="240" w:lineRule="auto"/>
              <w:jc w:val="center"/>
              <w:rPr>
                <w:rFonts w:ascii="Times New Roman" w:hAnsi="Times New Roman"/>
              </w:rPr>
            </w:pPr>
            <w:r w:rsidRPr="00EF336F">
              <w:rPr>
                <w:rFonts w:ascii="Times New Roman" w:hAnsi="Times New Roman"/>
              </w:rPr>
              <w:t>Микрофон</w:t>
            </w:r>
          </w:p>
        </w:tc>
        <w:tc>
          <w:tcPr>
            <w:tcW w:w="1125" w:type="dxa"/>
          </w:tcPr>
          <w:p w14:paraId="394C187F" w14:textId="77777777" w:rsidR="00124C7B" w:rsidRPr="00AB2D09" w:rsidRDefault="00124C7B" w:rsidP="003D758C">
            <w:pPr>
              <w:widowControl w:val="0"/>
              <w:spacing w:after="0" w:line="240" w:lineRule="auto"/>
              <w:jc w:val="center"/>
              <w:rPr>
                <w:rFonts w:ascii="Times New Roman" w:hAnsi="Times New Roman" w:cs="Times New Roman"/>
              </w:rPr>
            </w:pPr>
          </w:p>
        </w:tc>
        <w:tc>
          <w:tcPr>
            <w:tcW w:w="1854" w:type="dxa"/>
          </w:tcPr>
          <w:p w14:paraId="37548A3E" w14:textId="2C88F279" w:rsidR="00124C7B" w:rsidRPr="00BF04AB" w:rsidRDefault="00124C7B" w:rsidP="003D758C">
            <w:pPr>
              <w:widowControl w:val="0"/>
              <w:spacing w:after="0" w:line="240" w:lineRule="auto"/>
              <w:jc w:val="center"/>
              <w:rPr>
                <w:rFonts w:ascii="Segoe UI Symbol" w:hAnsi="Segoe UI Symbol" w:cs="Segoe UI Symbol"/>
                <w:b/>
                <w:bCs/>
                <w:color w:val="FFC000"/>
              </w:rPr>
            </w:pPr>
            <w:r w:rsidRPr="00BF04AB">
              <w:rPr>
                <w:rFonts w:ascii="Segoe UI Symbol" w:hAnsi="Segoe UI Symbol" w:cs="Segoe UI Symbol"/>
                <w:b/>
                <w:bCs/>
                <w:color w:val="FFC000"/>
              </w:rPr>
              <w:t>✓</w:t>
            </w:r>
          </w:p>
        </w:tc>
        <w:tc>
          <w:tcPr>
            <w:tcW w:w="1945" w:type="dxa"/>
          </w:tcPr>
          <w:p w14:paraId="414838A7" w14:textId="77777777" w:rsidR="00124C7B" w:rsidRPr="00AB2D09" w:rsidRDefault="00124C7B" w:rsidP="003D758C">
            <w:pPr>
              <w:widowControl w:val="0"/>
              <w:spacing w:after="0" w:line="240" w:lineRule="auto"/>
              <w:jc w:val="center"/>
              <w:rPr>
                <w:rFonts w:ascii="Segoe UI Symbol" w:hAnsi="Segoe UI Symbol" w:cs="Segoe UI Symbol"/>
              </w:rPr>
            </w:pPr>
          </w:p>
        </w:tc>
      </w:tr>
    </w:tbl>
    <w:p w14:paraId="192AF526" w14:textId="4D7E7C76" w:rsidR="00FF7B15" w:rsidRPr="00BF04AB" w:rsidRDefault="000C4966" w:rsidP="00BF04AB">
      <w:pPr>
        <w:spacing w:after="0" w:line="240" w:lineRule="auto"/>
        <w:jc w:val="both"/>
        <w:rPr>
          <w:rFonts w:ascii="Times New Roman" w:hAnsi="Times New Roman" w:cs="Times New Roman"/>
          <w:bCs/>
          <w:i/>
          <w:iCs/>
          <w:sz w:val="18"/>
          <w:szCs w:val="18"/>
          <w:lang w:val="ba-RU"/>
        </w:rPr>
      </w:pPr>
      <w:bookmarkStart w:id="0" w:name="_Hlk181802425"/>
      <w:bookmarkStart w:id="1" w:name="_Hlk221888732"/>
      <w:r w:rsidRPr="00BF04AB">
        <w:rPr>
          <w:rFonts w:ascii="Times New Roman" w:hAnsi="Times New Roman" w:cs="Times New Roman"/>
          <w:bCs/>
          <w:i/>
          <w:iCs/>
          <w:sz w:val="18"/>
          <w:szCs w:val="18"/>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bookmarkEnd w:id="1"/>
    </w:p>
    <w:tbl>
      <w:tblPr>
        <w:tblW w:w="1022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925"/>
        <w:gridCol w:w="6155"/>
        <w:gridCol w:w="709"/>
        <w:gridCol w:w="708"/>
      </w:tblGrid>
      <w:tr w:rsidR="00AC22DD" w:rsidRPr="00B32660" w14:paraId="52185FAC" w14:textId="77777777" w:rsidTr="0032524F">
        <w:trPr>
          <w:trHeight w:val="390"/>
        </w:trPr>
        <w:tc>
          <w:tcPr>
            <w:tcW w:w="730" w:type="dxa"/>
          </w:tcPr>
          <w:p w14:paraId="4919EDF1" w14:textId="77777777" w:rsidR="00AC22DD" w:rsidRDefault="00AC22DD" w:rsidP="00B86423">
            <w:pPr>
              <w:spacing w:after="0" w:line="240" w:lineRule="auto"/>
              <w:jc w:val="center"/>
              <w:rPr>
                <w:rFonts w:ascii="Times New Roman" w:hAnsi="Times New Roman"/>
                <w:b/>
                <w:bCs/>
              </w:rPr>
            </w:pPr>
            <w:r w:rsidRPr="00B32660">
              <w:rPr>
                <w:rFonts w:ascii="Times New Roman" w:hAnsi="Times New Roman"/>
                <w:b/>
                <w:bCs/>
              </w:rPr>
              <w:t>№</w:t>
            </w:r>
          </w:p>
          <w:p w14:paraId="200B6B3A" w14:textId="3067D58E" w:rsidR="00BF04AB" w:rsidRPr="00B32660" w:rsidRDefault="00BF04AB" w:rsidP="00B86423">
            <w:pPr>
              <w:spacing w:after="0" w:line="240" w:lineRule="auto"/>
              <w:jc w:val="center"/>
              <w:rPr>
                <w:rFonts w:ascii="Times New Roman" w:hAnsi="Times New Roman"/>
                <w:b/>
                <w:bCs/>
              </w:rPr>
            </w:pPr>
            <w:r>
              <w:rPr>
                <w:rFonts w:ascii="Times New Roman" w:hAnsi="Times New Roman"/>
                <w:b/>
                <w:bCs/>
              </w:rPr>
              <w:t>п/п</w:t>
            </w:r>
          </w:p>
        </w:tc>
        <w:tc>
          <w:tcPr>
            <w:tcW w:w="1925" w:type="dxa"/>
            <w:vAlign w:val="center"/>
          </w:tcPr>
          <w:p w14:paraId="0F2A5031" w14:textId="6953098A" w:rsidR="00AC22DD" w:rsidRPr="00BF04AB" w:rsidRDefault="00AC22DD" w:rsidP="00BF04AB">
            <w:pPr>
              <w:spacing w:after="0" w:line="240" w:lineRule="auto"/>
              <w:jc w:val="center"/>
              <w:rPr>
                <w:rFonts w:ascii="Times New Roman" w:hAnsi="Times New Roman"/>
                <w:b/>
                <w:bCs/>
              </w:rPr>
            </w:pPr>
            <w:r w:rsidRPr="00B32660">
              <w:rPr>
                <w:rFonts w:ascii="Times New Roman" w:hAnsi="Times New Roman"/>
                <w:b/>
                <w:bCs/>
              </w:rPr>
              <w:t>Наименование</w:t>
            </w:r>
          </w:p>
        </w:tc>
        <w:tc>
          <w:tcPr>
            <w:tcW w:w="6155" w:type="dxa"/>
            <w:vAlign w:val="center"/>
          </w:tcPr>
          <w:p w14:paraId="65532876" w14:textId="77777777" w:rsidR="00AC22DD" w:rsidRPr="00B32660" w:rsidRDefault="00AC22DD" w:rsidP="00B86423">
            <w:pPr>
              <w:spacing w:after="0" w:line="240" w:lineRule="auto"/>
              <w:jc w:val="center"/>
              <w:rPr>
                <w:rFonts w:ascii="Times New Roman" w:hAnsi="Times New Roman"/>
                <w:b/>
                <w:bCs/>
              </w:rPr>
            </w:pPr>
            <w:r w:rsidRPr="00B32660">
              <w:rPr>
                <w:rFonts w:ascii="Times New Roman" w:hAnsi="Times New Roman"/>
                <w:b/>
                <w:bCs/>
              </w:rPr>
              <w:t>Технические и функциональные характеристики</w:t>
            </w:r>
          </w:p>
        </w:tc>
        <w:tc>
          <w:tcPr>
            <w:tcW w:w="709" w:type="dxa"/>
          </w:tcPr>
          <w:p w14:paraId="42442DB4" w14:textId="77777777" w:rsidR="00AC22DD" w:rsidRPr="00B32660" w:rsidRDefault="00AC22DD" w:rsidP="00B86423">
            <w:pPr>
              <w:spacing w:after="0" w:line="240" w:lineRule="auto"/>
              <w:jc w:val="center"/>
              <w:rPr>
                <w:rFonts w:ascii="Times New Roman" w:hAnsi="Times New Roman"/>
                <w:b/>
                <w:bCs/>
              </w:rPr>
            </w:pPr>
            <w:r w:rsidRPr="00B32660">
              <w:rPr>
                <w:rFonts w:ascii="Times New Roman" w:hAnsi="Times New Roman"/>
                <w:b/>
                <w:bCs/>
              </w:rPr>
              <w:t>Ед. изм.</w:t>
            </w:r>
          </w:p>
        </w:tc>
        <w:tc>
          <w:tcPr>
            <w:tcW w:w="708" w:type="dxa"/>
          </w:tcPr>
          <w:p w14:paraId="4C9A2F60" w14:textId="77777777" w:rsidR="00AC22DD" w:rsidRPr="00B32660" w:rsidRDefault="00AC22DD" w:rsidP="00B86423">
            <w:pPr>
              <w:spacing w:after="0" w:line="240" w:lineRule="auto"/>
              <w:jc w:val="center"/>
              <w:rPr>
                <w:rFonts w:ascii="Times New Roman" w:hAnsi="Times New Roman"/>
                <w:b/>
                <w:bCs/>
              </w:rPr>
            </w:pPr>
            <w:r w:rsidRPr="00B32660">
              <w:rPr>
                <w:rFonts w:ascii="Times New Roman" w:hAnsi="Times New Roman"/>
                <w:b/>
                <w:bCs/>
              </w:rPr>
              <w:t>Кол-во</w:t>
            </w:r>
          </w:p>
        </w:tc>
      </w:tr>
      <w:tr w:rsidR="00AC22DD" w:rsidRPr="00B32660" w14:paraId="3C56702F" w14:textId="77777777" w:rsidTr="0032524F">
        <w:trPr>
          <w:trHeight w:val="150"/>
        </w:trPr>
        <w:tc>
          <w:tcPr>
            <w:tcW w:w="730" w:type="dxa"/>
          </w:tcPr>
          <w:p w14:paraId="679C5EC8" w14:textId="13183DAB" w:rsidR="00AC22DD" w:rsidRPr="00B32660" w:rsidRDefault="00AC22DD" w:rsidP="00BF04AB">
            <w:pPr>
              <w:pStyle w:val="afd"/>
              <w:numPr>
                <w:ilvl w:val="0"/>
                <w:numId w:val="14"/>
              </w:numPr>
              <w:ind w:left="470" w:hanging="357"/>
              <w:rPr>
                <w:rFonts w:ascii="Times New Roman" w:hAnsi="Times New Roman"/>
              </w:rPr>
            </w:pPr>
          </w:p>
        </w:tc>
        <w:tc>
          <w:tcPr>
            <w:tcW w:w="1925" w:type="dxa"/>
          </w:tcPr>
          <w:p w14:paraId="20CD02FB" w14:textId="77777777" w:rsidR="00AC22DD" w:rsidRPr="0032524F" w:rsidRDefault="00AC22DD" w:rsidP="00B86423">
            <w:pPr>
              <w:spacing w:after="0" w:line="240" w:lineRule="auto"/>
              <w:jc w:val="center"/>
              <w:rPr>
                <w:rFonts w:ascii="Times New Roman" w:hAnsi="Times New Roman"/>
                <w:lang w:val="en-US"/>
              </w:rPr>
            </w:pPr>
            <w:r w:rsidRPr="00EF336F">
              <w:rPr>
                <w:rFonts w:ascii="Times New Roman" w:hAnsi="Times New Roman"/>
              </w:rPr>
              <w:t>Микрофон</w:t>
            </w:r>
          </w:p>
          <w:p w14:paraId="74ED05FB" w14:textId="3FA12BAA" w:rsidR="00124C7B" w:rsidRPr="0032524F" w:rsidRDefault="00124C7B" w:rsidP="00B86423">
            <w:pPr>
              <w:spacing w:after="0" w:line="240" w:lineRule="auto"/>
              <w:jc w:val="center"/>
              <w:rPr>
                <w:rFonts w:ascii="Times New Roman" w:hAnsi="Times New Roman"/>
                <w:lang w:val="en-US"/>
              </w:rPr>
            </w:pPr>
            <w:r w:rsidRPr="0032524F">
              <w:rPr>
                <w:rFonts w:ascii="Times New Roman" w:hAnsi="Times New Roman"/>
                <w:lang w:val="en-US"/>
              </w:rPr>
              <w:t>JBL Wire Less Set</w:t>
            </w:r>
          </w:p>
        </w:tc>
        <w:tc>
          <w:tcPr>
            <w:tcW w:w="6155" w:type="dxa"/>
          </w:tcPr>
          <w:p w14:paraId="497D7BE1" w14:textId="77777777" w:rsidR="00124C7B" w:rsidRDefault="00EF336F" w:rsidP="00EF336F">
            <w:pPr>
              <w:spacing w:after="0" w:line="240" w:lineRule="auto"/>
              <w:contextualSpacing/>
              <w:rPr>
                <w:rFonts w:ascii="Times New Roman" w:hAnsi="Times New Roman" w:cs="Times New Roman"/>
              </w:rPr>
            </w:pPr>
            <w:r w:rsidRPr="00EF336F">
              <w:rPr>
                <w:rFonts w:ascii="Times New Roman" w:hAnsi="Times New Roman" w:cs="Times New Roman"/>
              </w:rPr>
              <w:t>Г</w:t>
            </w:r>
            <w:r w:rsidRPr="00EF336F">
              <w:rPr>
                <w:rFonts w:ascii="Times New Roman" w:hAnsi="Times New Roman" w:cs="Times New Roman"/>
                <w:shd w:val="clear" w:color="auto" w:fill="FFFFFF"/>
              </w:rPr>
              <w:t xml:space="preserve">абариты: </w:t>
            </w:r>
            <w:r w:rsidR="00124C7B">
              <w:rPr>
                <w:rFonts w:ascii="Times New Roman" w:hAnsi="Times New Roman" w:cs="Times New Roman"/>
                <w:shd w:val="clear" w:color="auto" w:fill="FFFFFF"/>
              </w:rPr>
              <w:t xml:space="preserve">не менее </w:t>
            </w:r>
            <w:r w:rsidRPr="00EF336F">
              <w:rPr>
                <w:rFonts w:ascii="Times New Roman" w:hAnsi="Times New Roman" w:cs="Times New Roman"/>
              </w:rPr>
              <w:t xml:space="preserve">50 x 50 x 233 мм </w:t>
            </w:r>
          </w:p>
          <w:p w14:paraId="029CE010" w14:textId="4DD95687" w:rsidR="00EF336F" w:rsidRDefault="00EF336F" w:rsidP="00EF336F">
            <w:pPr>
              <w:spacing w:after="0" w:line="240" w:lineRule="auto"/>
              <w:contextualSpacing/>
              <w:rPr>
                <w:rFonts w:ascii="Times New Roman" w:hAnsi="Times New Roman" w:cs="Times New Roman"/>
              </w:rPr>
            </w:pPr>
            <w:r w:rsidRPr="00EF336F">
              <w:rPr>
                <w:rFonts w:ascii="Times New Roman" w:hAnsi="Times New Roman" w:cs="Times New Roman"/>
              </w:rPr>
              <w:t>Приёмник</w:t>
            </w:r>
            <w:r w:rsidR="00F409EB">
              <w:rPr>
                <w:rFonts w:ascii="Times New Roman" w:hAnsi="Times New Roman" w:cs="Times New Roman"/>
              </w:rPr>
              <w:t>: не менее</w:t>
            </w:r>
            <w:r w:rsidRPr="00EF336F">
              <w:rPr>
                <w:rFonts w:ascii="Times New Roman" w:hAnsi="Times New Roman" w:cs="Times New Roman"/>
              </w:rPr>
              <w:t xml:space="preserve"> 70 x 80 x 20 мм</w:t>
            </w:r>
          </w:p>
          <w:p w14:paraId="0DC7DAFC" w14:textId="762F2782" w:rsidR="00F409EB" w:rsidRPr="00F409EB" w:rsidRDefault="00F409EB" w:rsidP="00F409EB">
            <w:pPr>
              <w:spacing w:after="0" w:line="240" w:lineRule="auto"/>
              <w:contextualSpacing/>
              <w:rPr>
                <w:rFonts w:ascii="Times New Roman" w:hAnsi="Times New Roman" w:cs="Times New Roman"/>
                <w:b/>
                <w:bCs/>
              </w:rPr>
            </w:pPr>
            <w:r w:rsidRPr="00F409EB">
              <w:rPr>
                <w:rFonts w:ascii="Times New Roman" w:hAnsi="Times New Roman" w:cs="Times New Roman"/>
                <w:b/>
                <w:bCs/>
              </w:rPr>
              <w:t>Основные параметры микрофона</w:t>
            </w:r>
            <w:r>
              <w:rPr>
                <w:rFonts w:ascii="Times New Roman" w:hAnsi="Times New Roman" w:cs="Times New Roman"/>
                <w:b/>
                <w:bCs/>
              </w:rPr>
              <w:t xml:space="preserve">: </w:t>
            </w:r>
          </w:p>
          <w:p w14:paraId="0186B336" w14:textId="73ECAC3B" w:rsidR="00F409EB" w:rsidRPr="00F409EB" w:rsidRDefault="00F409EB" w:rsidP="00F409EB">
            <w:pPr>
              <w:spacing w:after="0" w:line="240" w:lineRule="auto"/>
              <w:contextualSpacing/>
              <w:rPr>
                <w:rFonts w:ascii="Times New Roman" w:hAnsi="Times New Roman" w:cs="Times New Roman"/>
              </w:rPr>
            </w:pPr>
            <w:r w:rsidRPr="00F409EB">
              <w:rPr>
                <w:rFonts w:ascii="Times New Roman" w:hAnsi="Times New Roman" w:cs="Times New Roman"/>
              </w:rPr>
              <w:t>Принцип действия</w:t>
            </w:r>
            <w:r>
              <w:rPr>
                <w:rFonts w:ascii="Times New Roman" w:hAnsi="Times New Roman" w:cs="Times New Roman"/>
              </w:rPr>
              <w:t xml:space="preserve">: </w:t>
            </w:r>
            <w:r w:rsidRPr="00F409EB">
              <w:rPr>
                <w:rFonts w:ascii="Times New Roman" w:hAnsi="Times New Roman" w:cs="Times New Roman"/>
              </w:rPr>
              <w:t>динамический</w:t>
            </w:r>
          </w:p>
          <w:p w14:paraId="148E3B9F" w14:textId="3862FF17" w:rsidR="00F409EB" w:rsidRPr="00F409EB" w:rsidRDefault="00F409EB" w:rsidP="00F409EB">
            <w:pPr>
              <w:spacing w:after="0" w:line="240" w:lineRule="auto"/>
              <w:contextualSpacing/>
              <w:rPr>
                <w:rFonts w:ascii="Times New Roman" w:hAnsi="Times New Roman" w:cs="Times New Roman"/>
              </w:rPr>
            </w:pPr>
            <w:r w:rsidRPr="00F409EB">
              <w:rPr>
                <w:rFonts w:ascii="Times New Roman" w:hAnsi="Times New Roman" w:cs="Times New Roman"/>
              </w:rPr>
              <w:t>Направленность</w:t>
            </w:r>
            <w:r>
              <w:rPr>
                <w:rFonts w:ascii="Times New Roman" w:hAnsi="Times New Roman" w:cs="Times New Roman"/>
              </w:rPr>
              <w:t xml:space="preserve">: </w:t>
            </w:r>
            <w:proofErr w:type="spellStart"/>
            <w:r w:rsidRPr="00F409EB">
              <w:rPr>
                <w:rFonts w:ascii="Times New Roman" w:hAnsi="Times New Roman" w:cs="Times New Roman"/>
              </w:rPr>
              <w:t>кардиоидный</w:t>
            </w:r>
            <w:proofErr w:type="spellEnd"/>
          </w:p>
          <w:p w14:paraId="78400234" w14:textId="7FBEB86C" w:rsidR="00F409EB" w:rsidRDefault="00F409EB" w:rsidP="00F409EB">
            <w:pPr>
              <w:spacing w:after="0" w:line="240" w:lineRule="auto"/>
              <w:contextualSpacing/>
              <w:rPr>
                <w:rFonts w:ascii="Times New Roman" w:hAnsi="Times New Roman" w:cs="Times New Roman"/>
              </w:rPr>
            </w:pPr>
            <w:r w:rsidRPr="00F409EB">
              <w:rPr>
                <w:rFonts w:ascii="Times New Roman" w:hAnsi="Times New Roman" w:cs="Times New Roman"/>
              </w:rPr>
              <w:t>Назначение</w:t>
            </w:r>
            <w:r>
              <w:rPr>
                <w:rFonts w:ascii="Times New Roman" w:hAnsi="Times New Roman" w:cs="Times New Roman"/>
              </w:rPr>
              <w:t xml:space="preserve">: </w:t>
            </w:r>
            <w:r w:rsidRPr="00F409EB">
              <w:rPr>
                <w:rFonts w:ascii="Times New Roman" w:hAnsi="Times New Roman" w:cs="Times New Roman"/>
              </w:rPr>
              <w:t>вокальный</w:t>
            </w:r>
          </w:p>
          <w:p w14:paraId="52B60590" w14:textId="073066F2" w:rsidR="00F409EB" w:rsidRPr="00F409EB" w:rsidRDefault="00F409EB" w:rsidP="00F409EB">
            <w:pPr>
              <w:spacing w:after="0" w:line="240" w:lineRule="auto"/>
              <w:contextualSpacing/>
              <w:rPr>
                <w:rFonts w:ascii="Times New Roman" w:hAnsi="Times New Roman" w:cs="Times New Roman"/>
                <w:b/>
                <w:bCs/>
              </w:rPr>
            </w:pPr>
            <w:r w:rsidRPr="00F409EB">
              <w:rPr>
                <w:rFonts w:ascii="Times New Roman" w:hAnsi="Times New Roman" w:cs="Times New Roman"/>
                <w:b/>
                <w:bCs/>
              </w:rPr>
              <w:t xml:space="preserve">Технические характеристики: </w:t>
            </w:r>
          </w:p>
          <w:p w14:paraId="574C7252" w14:textId="70280926" w:rsidR="00EF336F" w:rsidRDefault="00EF336F" w:rsidP="00EF336F">
            <w:pPr>
              <w:spacing w:after="0" w:line="240" w:lineRule="auto"/>
              <w:contextualSpacing/>
              <w:rPr>
                <w:rFonts w:ascii="Times New Roman" w:hAnsi="Times New Roman" w:cs="Times New Roman"/>
              </w:rPr>
            </w:pPr>
            <w:r w:rsidRPr="00EF336F">
              <w:rPr>
                <w:rFonts w:ascii="Times New Roman" w:hAnsi="Times New Roman" w:cs="Times New Roman"/>
              </w:rPr>
              <w:t>Частотный диапазон:</w:t>
            </w:r>
            <w:r w:rsidR="00614D6B">
              <w:rPr>
                <w:rFonts w:ascii="Times New Roman" w:hAnsi="Times New Roman" w:cs="Times New Roman"/>
              </w:rPr>
              <w:t xml:space="preserve"> от не более </w:t>
            </w:r>
            <w:r w:rsidRPr="00EF336F">
              <w:rPr>
                <w:rFonts w:ascii="Times New Roman" w:hAnsi="Times New Roman" w:cs="Times New Roman"/>
              </w:rPr>
              <w:t>65 Гц</w:t>
            </w:r>
            <w:r w:rsidR="00614D6B">
              <w:rPr>
                <w:rFonts w:ascii="Times New Roman" w:hAnsi="Times New Roman" w:cs="Times New Roman"/>
              </w:rPr>
              <w:t xml:space="preserve"> и до не менее </w:t>
            </w:r>
            <w:r w:rsidRPr="00EF336F">
              <w:rPr>
                <w:rFonts w:ascii="Times New Roman" w:hAnsi="Times New Roman" w:cs="Times New Roman"/>
              </w:rPr>
              <w:t>15 кГц</w:t>
            </w:r>
          </w:p>
          <w:p w14:paraId="4AF3F4E9" w14:textId="0D6731DF" w:rsidR="00F409EB" w:rsidRDefault="00F409EB" w:rsidP="00F409EB">
            <w:pPr>
              <w:spacing w:after="0" w:line="240" w:lineRule="auto"/>
              <w:contextualSpacing/>
              <w:rPr>
                <w:rFonts w:ascii="Times New Roman" w:hAnsi="Times New Roman"/>
              </w:rPr>
            </w:pPr>
            <w:r w:rsidRPr="00F409EB">
              <w:rPr>
                <w:rFonts w:ascii="Times New Roman" w:hAnsi="Times New Roman"/>
              </w:rPr>
              <w:t>Соотношение сигнал / шум</w:t>
            </w:r>
            <w:r>
              <w:rPr>
                <w:rFonts w:ascii="Times New Roman" w:hAnsi="Times New Roman"/>
              </w:rPr>
              <w:t xml:space="preserve">: не менее </w:t>
            </w:r>
            <w:r w:rsidRPr="00F409EB">
              <w:rPr>
                <w:rFonts w:ascii="Times New Roman" w:hAnsi="Times New Roman"/>
              </w:rPr>
              <w:t>60 дБ</w:t>
            </w:r>
          </w:p>
          <w:p w14:paraId="4AF101AA" w14:textId="2FB97E73" w:rsidR="00F409EB" w:rsidRDefault="00F409EB" w:rsidP="00F409EB">
            <w:pPr>
              <w:spacing w:after="0" w:line="240" w:lineRule="auto"/>
              <w:contextualSpacing/>
              <w:rPr>
                <w:rFonts w:ascii="Times New Roman" w:hAnsi="Times New Roman"/>
                <w:b/>
                <w:bCs/>
              </w:rPr>
            </w:pPr>
            <w:r w:rsidRPr="00F409EB">
              <w:rPr>
                <w:rFonts w:ascii="Times New Roman" w:hAnsi="Times New Roman"/>
                <w:b/>
                <w:bCs/>
              </w:rPr>
              <w:t xml:space="preserve">Подключение: </w:t>
            </w:r>
          </w:p>
          <w:p w14:paraId="32F14BD8" w14:textId="0806EF32" w:rsidR="00F409EB" w:rsidRPr="00F409EB" w:rsidRDefault="00F409EB" w:rsidP="00F409EB">
            <w:pPr>
              <w:spacing w:after="0" w:line="240" w:lineRule="auto"/>
              <w:contextualSpacing/>
              <w:rPr>
                <w:rFonts w:ascii="Times New Roman" w:hAnsi="Times New Roman"/>
              </w:rPr>
            </w:pPr>
            <w:r w:rsidRPr="00F409EB">
              <w:rPr>
                <w:rFonts w:ascii="Times New Roman" w:hAnsi="Times New Roman"/>
              </w:rPr>
              <w:t>Тип подключения: беспроводное</w:t>
            </w:r>
          </w:p>
          <w:p w14:paraId="6D416181" w14:textId="6BA8119F" w:rsidR="00F409EB" w:rsidRPr="00F409EB" w:rsidRDefault="00F409EB" w:rsidP="00F409EB">
            <w:pPr>
              <w:spacing w:after="0" w:line="240" w:lineRule="auto"/>
              <w:contextualSpacing/>
              <w:rPr>
                <w:rFonts w:ascii="Times New Roman" w:hAnsi="Times New Roman"/>
              </w:rPr>
            </w:pPr>
            <w:r w:rsidRPr="00F409EB">
              <w:rPr>
                <w:rFonts w:ascii="Times New Roman" w:hAnsi="Times New Roman"/>
              </w:rPr>
              <w:t>Интерфейс беспроводного подключения: радиопередатчик</w:t>
            </w:r>
          </w:p>
          <w:p w14:paraId="7A34D64B" w14:textId="713B1D05" w:rsidR="00F409EB" w:rsidRPr="00F409EB" w:rsidRDefault="00F409EB" w:rsidP="00F409EB">
            <w:pPr>
              <w:spacing w:after="0" w:line="240" w:lineRule="auto"/>
              <w:contextualSpacing/>
              <w:rPr>
                <w:rFonts w:ascii="Times New Roman" w:hAnsi="Times New Roman"/>
              </w:rPr>
            </w:pPr>
            <w:r w:rsidRPr="00F409EB">
              <w:rPr>
                <w:rFonts w:ascii="Times New Roman" w:hAnsi="Times New Roman"/>
              </w:rPr>
              <w:t>Радиус действия беспроводной связи: не менее 10 м</w:t>
            </w:r>
          </w:p>
          <w:p w14:paraId="2FD1800C" w14:textId="4CA9F8C5" w:rsidR="00614D6B" w:rsidRDefault="00F409EB" w:rsidP="00EF336F">
            <w:pPr>
              <w:spacing w:after="0" w:line="240" w:lineRule="auto"/>
              <w:contextualSpacing/>
              <w:rPr>
                <w:rFonts w:ascii="Times New Roman" w:hAnsi="Times New Roman"/>
              </w:rPr>
            </w:pPr>
            <w:r w:rsidRPr="00F409EB">
              <w:rPr>
                <w:rFonts w:ascii="Times New Roman" w:hAnsi="Times New Roman"/>
              </w:rPr>
              <w:t>Частота работы радиоканала</w:t>
            </w:r>
            <w:r w:rsidR="00EF336F" w:rsidRPr="00EF336F">
              <w:rPr>
                <w:rFonts w:ascii="Times New Roman" w:hAnsi="Times New Roman"/>
              </w:rPr>
              <w:t xml:space="preserve">: </w:t>
            </w:r>
          </w:p>
          <w:p w14:paraId="2ACA8996" w14:textId="648DD281" w:rsidR="00EF336F" w:rsidRPr="00EF336F" w:rsidRDefault="00614D6B" w:rsidP="00EF336F">
            <w:pPr>
              <w:spacing w:after="0" w:line="240" w:lineRule="auto"/>
              <w:contextualSpacing/>
              <w:rPr>
                <w:rFonts w:ascii="Times New Roman" w:hAnsi="Times New Roman"/>
              </w:rPr>
            </w:pPr>
            <w:r>
              <w:rPr>
                <w:rFonts w:ascii="Times New Roman" w:hAnsi="Times New Roman"/>
              </w:rPr>
              <w:t xml:space="preserve">от не более </w:t>
            </w:r>
            <w:r w:rsidR="00EF336F" w:rsidRPr="00EF336F">
              <w:rPr>
                <w:rFonts w:ascii="Times New Roman" w:hAnsi="Times New Roman"/>
              </w:rPr>
              <w:t>470</w:t>
            </w:r>
            <w:r>
              <w:rPr>
                <w:rFonts w:ascii="Times New Roman" w:hAnsi="Times New Roman"/>
              </w:rPr>
              <w:t xml:space="preserve"> и до не менее </w:t>
            </w:r>
            <w:r w:rsidR="00EF336F" w:rsidRPr="00EF336F">
              <w:rPr>
                <w:rFonts w:ascii="Times New Roman" w:hAnsi="Times New Roman"/>
              </w:rPr>
              <w:t>960 МГц</w:t>
            </w:r>
          </w:p>
          <w:p w14:paraId="325DBE1F" w14:textId="77777777" w:rsidR="00614D6B" w:rsidRDefault="00EF336F" w:rsidP="00EF336F">
            <w:pPr>
              <w:spacing w:after="0" w:line="240" w:lineRule="auto"/>
              <w:contextualSpacing/>
              <w:rPr>
                <w:rFonts w:ascii="Times New Roman" w:hAnsi="Times New Roman"/>
              </w:rPr>
            </w:pPr>
            <w:r w:rsidRPr="00EF336F">
              <w:rPr>
                <w:rFonts w:ascii="Times New Roman" w:hAnsi="Times New Roman"/>
              </w:rPr>
              <w:t xml:space="preserve">Источник питания: Микрофон 4 × AA | </w:t>
            </w:r>
          </w:p>
          <w:p w14:paraId="370D0926" w14:textId="4FEEDA5E" w:rsidR="00EF336F" w:rsidRPr="00EF336F" w:rsidRDefault="00EF336F" w:rsidP="00EF336F">
            <w:pPr>
              <w:spacing w:after="0" w:line="240" w:lineRule="auto"/>
              <w:contextualSpacing/>
              <w:rPr>
                <w:rFonts w:ascii="Times New Roman" w:hAnsi="Times New Roman"/>
              </w:rPr>
            </w:pPr>
            <w:r w:rsidRPr="00EF336F">
              <w:rPr>
                <w:rFonts w:ascii="Times New Roman" w:hAnsi="Times New Roman"/>
              </w:rPr>
              <w:t xml:space="preserve">Приёмник литий-ионный аккумулятор </w:t>
            </w:r>
            <w:r w:rsidR="00614D6B">
              <w:rPr>
                <w:rFonts w:ascii="Times New Roman" w:hAnsi="Times New Roman"/>
              </w:rPr>
              <w:t xml:space="preserve">не менее </w:t>
            </w:r>
            <w:r w:rsidRPr="00EF336F">
              <w:rPr>
                <w:rFonts w:ascii="Times New Roman" w:hAnsi="Times New Roman"/>
              </w:rPr>
              <w:t>1000 мАч</w:t>
            </w:r>
          </w:p>
          <w:p w14:paraId="7F784FFD" w14:textId="77777777" w:rsidR="00124C7B" w:rsidRDefault="00EF336F" w:rsidP="00EF336F">
            <w:pPr>
              <w:spacing w:after="0" w:line="240" w:lineRule="auto"/>
              <w:contextualSpacing/>
              <w:rPr>
                <w:rFonts w:ascii="Times New Roman" w:hAnsi="Times New Roman"/>
              </w:rPr>
            </w:pPr>
            <w:r w:rsidRPr="00124C7B">
              <w:rPr>
                <w:rFonts w:ascii="Times New Roman" w:hAnsi="Times New Roman"/>
                <w:b/>
                <w:bCs/>
              </w:rPr>
              <w:t>Комплектация:</w:t>
            </w:r>
            <w:r w:rsidRPr="00EF336F">
              <w:rPr>
                <w:rFonts w:ascii="Times New Roman" w:hAnsi="Times New Roman"/>
              </w:rPr>
              <w:t xml:space="preserve"> </w:t>
            </w:r>
          </w:p>
          <w:p w14:paraId="0A24BF7D" w14:textId="3A2D58CC" w:rsidR="00EF336F" w:rsidRPr="00EF336F" w:rsidRDefault="00124C7B" w:rsidP="00EF336F">
            <w:pPr>
              <w:spacing w:after="0" w:line="240" w:lineRule="auto"/>
              <w:contextualSpacing/>
              <w:rPr>
                <w:rFonts w:ascii="Times New Roman" w:hAnsi="Times New Roman"/>
              </w:rPr>
            </w:pPr>
            <w:r>
              <w:rPr>
                <w:rFonts w:ascii="Times New Roman" w:hAnsi="Times New Roman"/>
              </w:rPr>
              <w:t xml:space="preserve">Не менее </w:t>
            </w:r>
            <w:r w:rsidR="00EF336F" w:rsidRPr="00EF336F">
              <w:rPr>
                <w:rFonts w:ascii="Times New Roman" w:hAnsi="Times New Roman"/>
              </w:rPr>
              <w:t>2 беспроводных микрофона</w:t>
            </w:r>
          </w:p>
          <w:p w14:paraId="3ED2D93B" w14:textId="491C0869" w:rsidR="00EF336F" w:rsidRPr="00EF336F" w:rsidRDefault="00EF336F" w:rsidP="00EF336F">
            <w:pPr>
              <w:spacing w:after="0" w:line="240" w:lineRule="auto"/>
              <w:contextualSpacing/>
              <w:rPr>
                <w:rFonts w:ascii="Times New Roman" w:hAnsi="Times New Roman"/>
              </w:rPr>
            </w:pPr>
            <w:r w:rsidRPr="00EF336F">
              <w:rPr>
                <w:rFonts w:ascii="Times New Roman" w:hAnsi="Times New Roman"/>
              </w:rPr>
              <w:t>Беспроводной приемник</w:t>
            </w:r>
            <w:r w:rsidR="00124C7B">
              <w:rPr>
                <w:rFonts w:ascii="Times New Roman" w:hAnsi="Times New Roman"/>
              </w:rPr>
              <w:t>: не менее 1</w:t>
            </w:r>
          </w:p>
          <w:p w14:paraId="10075158" w14:textId="77777777" w:rsidR="00AC22DD" w:rsidRDefault="00EF336F" w:rsidP="00B86423">
            <w:pPr>
              <w:spacing w:after="0" w:line="240" w:lineRule="auto"/>
              <w:contextualSpacing/>
              <w:rPr>
                <w:rFonts w:ascii="Times New Roman" w:hAnsi="Times New Roman"/>
              </w:rPr>
            </w:pPr>
            <w:r w:rsidRPr="00EF336F">
              <w:rPr>
                <w:rFonts w:ascii="Times New Roman" w:hAnsi="Times New Roman"/>
              </w:rPr>
              <w:t>Кабель USB-C</w:t>
            </w:r>
            <w:r w:rsidR="00124C7B">
              <w:rPr>
                <w:rFonts w:ascii="Times New Roman" w:hAnsi="Times New Roman"/>
              </w:rPr>
              <w:t>: наличие</w:t>
            </w:r>
          </w:p>
          <w:p w14:paraId="39E47677" w14:textId="0E1C6C62" w:rsidR="00124C7B" w:rsidRPr="009A19EC" w:rsidRDefault="00124C7B" w:rsidP="00B86423">
            <w:pPr>
              <w:spacing w:after="0" w:line="240" w:lineRule="auto"/>
              <w:contextualSpacing/>
              <w:rPr>
                <w:rFonts w:ascii="Times New Roman" w:hAnsi="Times New Roman"/>
              </w:rPr>
            </w:pPr>
            <w:r>
              <w:rPr>
                <w:rFonts w:ascii="Times New Roman" w:hAnsi="Times New Roman"/>
              </w:rPr>
              <w:t>Б</w:t>
            </w:r>
            <w:r w:rsidRPr="00124C7B">
              <w:rPr>
                <w:rFonts w:ascii="Times New Roman" w:hAnsi="Times New Roman"/>
              </w:rPr>
              <w:t>атарейки</w:t>
            </w:r>
            <w:r>
              <w:rPr>
                <w:rFonts w:ascii="Times New Roman" w:hAnsi="Times New Roman"/>
              </w:rPr>
              <w:t>:</w:t>
            </w:r>
            <w:r w:rsidRPr="00124C7B">
              <w:rPr>
                <w:rFonts w:ascii="Times New Roman" w:hAnsi="Times New Roman"/>
              </w:rPr>
              <w:t xml:space="preserve"> AA х</w:t>
            </w:r>
            <w:r w:rsidR="00F409EB">
              <w:rPr>
                <w:rFonts w:ascii="Times New Roman" w:hAnsi="Times New Roman"/>
              </w:rPr>
              <w:t xml:space="preserve"> </w:t>
            </w:r>
            <w:r>
              <w:rPr>
                <w:rFonts w:ascii="Times New Roman" w:hAnsi="Times New Roman"/>
              </w:rPr>
              <w:t>не менее</w:t>
            </w:r>
            <w:r w:rsidR="00F409EB">
              <w:rPr>
                <w:rFonts w:ascii="Times New Roman" w:hAnsi="Times New Roman"/>
              </w:rPr>
              <w:t xml:space="preserve"> </w:t>
            </w:r>
            <w:r w:rsidRPr="00124C7B">
              <w:rPr>
                <w:rFonts w:ascii="Times New Roman" w:hAnsi="Times New Roman"/>
              </w:rPr>
              <w:t>4 шт.</w:t>
            </w:r>
          </w:p>
        </w:tc>
        <w:tc>
          <w:tcPr>
            <w:tcW w:w="709" w:type="dxa"/>
          </w:tcPr>
          <w:p w14:paraId="0CA17865" w14:textId="77777777" w:rsidR="00AC22DD" w:rsidRPr="00182DCB" w:rsidRDefault="00AC22DD" w:rsidP="00B86423">
            <w:pPr>
              <w:spacing w:after="0" w:line="240" w:lineRule="auto"/>
              <w:jc w:val="center"/>
              <w:rPr>
                <w:rFonts w:ascii="Times New Roman" w:hAnsi="Times New Roman"/>
              </w:rPr>
            </w:pPr>
            <w:r w:rsidRPr="00182DCB">
              <w:rPr>
                <w:rFonts w:ascii="Times New Roman" w:hAnsi="Times New Roman"/>
              </w:rPr>
              <w:t>шт.</w:t>
            </w:r>
          </w:p>
        </w:tc>
        <w:tc>
          <w:tcPr>
            <w:tcW w:w="708" w:type="dxa"/>
          </w:tcPr>
          <w:p w14:paraId="299460E8" w14:textId="77777777" w:rsidR="00AC22DD" w:rsidRPr="00182DCB" w:rsidRDefault="00AC22DD" w:rsidP="00B86423">
            <w:pPr>
              <w:spacing w:after="0" w:line="240" w:lineRule="auto"/>
              <w:jc w:val="center"/>
              <w:rPr>
                <w:rFonts w:ascii="Times New Roman" w:hAnsi="Times New Roman"/>
              </w:rPr>
            </w:pPr>
            <w:r w:rsidRPr="00182DCB">
              <w:rPr>
                <w:rFonts w:ascii="Times New Roman" w:hAnsi="Times New Roman"/>
              </w:rPr>
              <w:t>2</w:t>
            </w:r>
          </w:p>
        </w:tc>
      </w:tr>
    </w:tbl>
    <w:p w14:paraId="0AC77466" w14:textId="77777777" w:rsidR="00AC22DD" w:rsidRDefault="00AC22DD" w:rsidP="003D758C">
      <w:pPr>
        <w:spacing w:after="0" w:line="240" w:lineRule="auto"/>
        <w:jc w:val="both"/>
        <w:rPr>
          <w:rFonts w:ascii="Times New Roman" w:hAnsi="Times New Roman" w:cs="Times New Roman"/>
          <w:b/>
        </w:rPr>
      </w:pPr>
    </w:p>
    <w:p w14:paraId="20C91538" w14:textId="77777777" w:rsidR="00193876" w:rsidRPr="005C0344" w:rsidRDefault="00E73DAD" w:rsidP="003D758C">
      <w:pPr>
        <w:spacing w:after="0" w:line="240" w:lineRule="auto"/>
        <w:jc w:val="both"/>
        <w:rPr>
          <w:rFonts w:ascii="Times New Roman" w:hAnsi="Times New Roman" w:cs="Times New Roman"/>
          <w:b/>
        </w:rPr>
      </w:pPr>
      <w:r w:rsidRPr="005C0344">
        <w:rPr>
          <w:rFonts w:ascii="Times New Roman" w:hAnsi="Times New Roman" w:cs="Times New Roman"/>
          <w:b/>
        </w:rPr>
        <w:t>2. Место поставки товара:</w:t>
      </w:r>
      <w:r w:rsidR="005C0344" w:rsidRPr="005C0344">
        <w:t xml:space="preserve"> </w:t>
      </w:r>
      <w:r w:rsidR="005C0344" w:rsidRPr="005C0344">
        <w:rPr>
          <w:rFonts w:ascii="Times New Roman" w:hAnsi="Times New Roman" w:cs="Times New Roman"/>
        </w:rPr>
        <w:t>628462, Ханты–Мансийский автономный</w:t>
      </w:r>
      <w:r w:rsidR="002273B7">
        <w:rPr>
          <w:rFonts w:ascii="Times New Roman" w:hAnsi="Times New Roman" w:cs="Times New Roman"/>
        </w:rPr>
        <w:t xml:space="preserve"> округ – Югра, </w:t>
      </w:r>
      <w:proofErr w:type="spellStart"/>
      <w:r w:rsidR="002273B7">
        <w:rPr>
          <w:rFonts w:ascii="Times New Roman" w:hAnsi="Times New Roman" w:cs="Times New Roman"/>
        </w:rPr>
        <w:t>г.о</w:t>
      </w:r>
      <w:proofErr w:type="spellEnd"/>
      <w:r w:rsidR="002273B7">
        <w:rPr>
          <w:rFonts w:ascii="Times New Roman" w:hAnsi="Times New Roman" w:cs="Times New Roman"/>
        </w:rPr>
        <w:t>. Радужный, г. </w:t>
      </w:r>
      <w:r w:rsidR="005C0344" w:rsidRPr="005C0344">
        <w:rPr>
          <w:rFonts w:ascii="Times New Roman" w:hAnsi="Times New Roman" w:cs="Times New Roman"/>
        </w:rPr>
        <w:t>Радужный</w:t>
      </w:r>
      <w:r w:rsidR="002273B7">
        <w:rPr>
          <w:rFonts w:ascii="Times New Roman" w:hAnsi="Times New Roman" w:cs="Times New Roman"/>
        </w:rPr>
        <w:t>,</w:t>
      </w:r>
      <w:r w:rsidR="005C0344" w:rsidRPr="005C0344">
        <w:rPr>
          <w:rFonts w:ascii="Times New Roman" w:hAnsi="Times New Roman" w:cs="Times New Roman"/>
        </w:rPr>
        <w:t xml:space="preserve"> 7 </w:t>
      </w:r>
      <w:proofErr w:type="spellStart"/>
      <w:r w:rsidR="005C0344" w:rsidRPr="005C0344">
        <w:rPr>
          <w:rFonts w:ascii="Times New Roman" w:hAnsi="Times New Roman" w:cs="Times New Roman"/>
        </w:rPr>
        <w:t>мкр</w:t>
      </w:r>
      <w:proofErr w:type="spellEnd"/>
      <w:r w:rsidR="005C0344" w:rsidRPr="005C0344">
        <w:rPr>
          <w:rFonts w:ascii="Times New Roman" w:hAnsi="Times New Roman" w:cs="Times New Roman"/>
        </w:rPr>
        <w:t>., д. 33</w:t>
      </w:r>
      <w:r w:rsidR="002273B7">
        <w:rPr>
          <w:rFonts w:ascii="Times New Roman" w:hAnsi="Times New Roman" w:cs="Times New Roman"/>
        </w:rPr>
        <w:t>.</w:t>
      </w:r>
    </w:p>
    <w:p w14:paraId="5D3FC69B" w14:textId="77777777" w:rsidR="00E73DAD" w:rsidRPr="000C4966" w:rsidRDefault="00E73DAD" w:rsidP="003D758C">
      <w:pPr>
        <w:spacing w:after="0" w:line="240" w:lineRule="auto"/>
        <w:jc w:val="both"/>
        <w:rPr>
          <w:rFonts w:ascii="Times New Roman" w:eastAsiaTheme="minorEastAsia" w:hAnsi="Times New Roman" w:cs="Times New Roman"/>
        </w:rPr>
      </w:pPr>
      <w:r w:rsidRPr="00140D23">
        <w:rPr>
          <w:rFonts w:ascii="Times New Roman" w:hAnsi="Times New Roman" w:cs="Times New Roman"/>
          <w:b/>
        </w:rPr>
        <w:t>3. Срок поставки товара:</w:t>
      </w:r>
      <w:r w:rsidR="00916C3C">
        <w:rPr>
          <w:rFonts w:ascii="Times New Roman" w:hAnsi="Times New Roman" w:cs="Times New Roman"/>
        </w:rPr>
        <w:t xml:space="preserve"> от</w:t>
      </w:r>
      <w:r w:rsidRPr="00140D23">
        <w:rPr>
          <w:rFonts w:ascii="Times New Roman" w:hAnsi="Times New Roman" w:cs="Times New Roman"/>
        </w:rPr>
        <w:t xml:space="preserve"> даты заключения договора </w:t>
      </w:r>
      <w:r w:rsidR="008707B5">
        <w:rPr>
          <w:rFonts w:ascii="Times New Roman" w:hAnsi="Times New Roman" w:cs="Times New Roman"/>
        </w:rPr>
        <w:t>в течение 15 (п</w:t>
      </w:r>
      <w:r w:rsidR="00057759" w:rsidRPr="00140D23">
        <w:rPr>
          <w:rFonts w:ascii="Times New Roman" w:hAnsi="Times New Roman" w:cs="Times New Roman"/>
        </w:rPr>
        <w:t>ятнадцати) рабочих дней</w:t>
      </w:r>
      <w:r w:rsidRPr="00140D23">
        <w:rPr>
          <w:rFonts w:ascii="Times New Roman" w:hAnsi="Times New Roman" w:cs="Times New Roman"/>
        </w:rPr>
        <w:t>.</w:t>
      </w:r>
    </w:p>
    <w:p w14:paraId="72B30A2A" w14:textId="6054C59D" w:rsidR="00FF7B15" w:rsidRPr="0028241E" w:rsidRDefault="00FF7B15" w:rsidP="003D758C">
      <w:pPr>
        <w:widowControl w:val="0"/>
        <w:spacing w:after="0" w:line="240" w:lineRule="auto"/>
        <w:jc w:val="both"/>
        <w:rPr>
          <w:rFonts w:ascii="Times New Roman" w:hAnsi="Times New Roman" w:cs="Times New Roman"/>
          <w:color w:val="FF0000"/>
        </w:rPr>
      </w:pPr>
      <w:r w:rsidRPr="0028241E">
        <w:rPr>
          <w:rFonts w:ascii="Times New Roman" w:hAnsi="Times New Roman" w:cs="Times New Roman"/>
          <w:color w:val="FF0000"/>
          <w:kern w:val="2"/>
        </w:rPr>
        <w:t>3.1. Доставка, погрузочно-разгрузочные работы</w:t>
      </w:r>
      <w:r w:rsidR="008707B5" w:rsidRPr="0028241E">
        <w:rPr>
          <w:rFonts w:ascii="Times New Roman" w:hAnsi="Times New Roman" w:cs="Times New Roman"/>
          <w:color w:val="FF0000"/>
          <w:kern w:val="2"/>
        </w:rPr>
        <w:t xml:space="preserve">, в срок не позднее </w:t>
      </w:r>
      <w:r w:rsidR="00B86423" w:rsidRPr="0028241E">
        <w:rPr>
          <w:rFonts w:ascii="Times New Roman" w:hAnsi="Times New Roman" w:cs="Times New Roman"/>
          <w:color w:val="FF0000"/>
          <w:kern w:val="2"/>
        </w:rPr>
        <w:t>16</w:t>
      </w:r>
      <w:r w:rsidR="008707B5" w:rsidRPr="0028241E">
        <w:rPr>
          <w:rFonts w:ascii="Times New Roman" w:hAnsi="Times New Roman" w:cs="Times New Roman"/>
          <w:color w:val="FF0000"/>
          <w:kern w:val="2"/>
        </w:rPr>
        <w:t>.09.2026 год</w:t>
      </w:r>
      <w:r w:rsidR="002273B7" w:rsidRPr="0028241E">
        <w:rPr>
          <w:rFonts w:ascii="Times New Roman" w:hAnsi="Times New Roman" w:cs="Times New Roman"/>
          <w:color w:val="FF0000"/>
          <w:kern w:val="2"/>
        </w:rPr>
        <w:t>а (после окончания ремонтных работ в помещения</w:t>
      </w:r>
      <w:r w:rsidR="00FD0135" w:rsidRPr="0028241E">
        <w:rPr>
          <w:rFonts w:ascii="Times New Roman" w:hAnsi="Times New Roman" w:cs="Times New Roman"/>
          <w:color w:val="FF0000"/>
          <w:kern w:val="2"/>
        </w:rPr>
        <w:t>х</w:t>
      </w:r>
      <w:r w:rsidR="002273B7" w:rsidRPr="0028241E">
        <w:rPr>
          <w:rFonts w:ascii="Times New Roman" w:hAnsi="Times New Roman" w:cs="Times New Roman"/>
          <w:color w:val="FF0000"/>
          <w:kern w:val="2"/>
        </w:rPr>
        <w:t xml:space="preserve"> здания). </w:t>
      </w:r>
    </w:p>
    <w:p w14:paraId="5999CFA3" w14:textId="77777777" w:rsidR="00182B7F" w:rsidRPr="000C4966" w:rsidRDefault="00182B7F" w:rsidP="003D758C">
      <w:pPr>
        <w:pStyle w:val="docdata"/>
        <w:spacing w:before="0" w:beforeAutospacing="0" w:after="0" w:afterAutospacing="0"/>
        <w:jc w:val="both"/>
        <w:rPr>
          <w:sz w:val="22"/>
          <w:szCs w:val="22"/>
        </w:rPr>
      </w:pPr>
      <w:r w:rsidRPr="000C4966">
        <w:rPr>
          <w:b/>
          <w:bCs/>
          <w:color w:val="000000"/>
          <w:sz w:val="22"/>
          <w:szCs w:val="22"/>
        </w:rPr>
        <w:t>4. Требования к качеству, безопасности поставляемого товара:</w:t>
      </w:r>
    </w:p>
    <w:p w14:paraId="7CBF8D15"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5B945BE8" w14:textId="77777777" w:rsidR="008850ED" w:rsidRPr="000C4966" w:rsidRDefault="00182B7F" w:rsidP="003D758C">
      <w:pPr>
        <w:pStyle w:val="af5"/>
        <w:spacing w:before="0" w:beforeAutospacing="0" w:after="0" w:afterAutospacing="0"/>
        <w:jc w:val="both"/>
        <w:rPr>
          <w:sz w:val="22"/>
          <w:szCs w:val="22"/>
        </w:rPr>
      </w:pPr>
      <w:r w:rsidRPr="000C4966">
        <w:rPr>
          <w:color w:val="000000"/>
          <w:sz w:val="22"/>
          <w:szCs w:val="22"/>
        </w:rPr>
        <w:lastRenderedPageBreak/>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596C818"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4872160"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F1845DB"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13C9E33" w14:textId="77777777" w:rsidR="00182B7F" w:rsidRPr="000C4966" w:rsidRDefault="00182B7F" w:rsidP="003D758C">
      <w:pPr>
        <w:pStyle w:val="af5"/>
        <w:spacing w:before="0" w:beforeAutospacing="0" w:after="0" w:afterAutospacing="0"/>
        <w:jc w:val="both"/>
        <w:rPr>
          <w:sz w:val="22"/>
          <w:szCs w:val="22"/>
        </w:rPr>
      </w:pPr>
      <w:r w:rsidRPr="000C4966">
        <w:rPr>
          <w:b/>
          <w:bCs/>
          <w:color w:val="000000"/>
          <w:sz w:val="22"/>
          <w:szCs w:val="22"/>
        </w:rPr>
        <w:t>5. Требования к упаковке и маркировке поставляемого товара:</w:t>
      </w:r>
    </w:p>
    <w:p w14:paraId="1D8DFAD9"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ADD1505"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E7C57E1"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3441E57"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74CD403" w14:textId="77777777" w:rsidR="00182B7F" w:rsidRPr="000C4966" w:rsidRDefault="00182B7F" w:rsidP="003D758C">
      <w:pPr>
        <w:pStyle w:val="af5"/>
        <w:spacing w:before="0" w:beforeAutospacing="0" w:after="0" w:afterAutospacing="0"/>
        <w:jc w:val="both"/>
        <w:rPr>
          <w:sz w:val="22"/>
          <w:szCs w:val="22"/>
        </w:rPr>
      </w:pPr>
      <w:r w:rsidRPr="000C4966">
        <w:rPr>
          <w:b/>
          <w:bCs/>
          <w:color w:val="000000"/>
          <w:sz w:val="22"/>
          <w:szCs w:val="22"/>
        </w:rPr>
        <w:t>6. Требования к гарантийному сроку товара и (или) объему предоставления гарантий качества товара:</w:t>
      </w:r>
    </w:p>
    <w:p w14:paraId="496E39DA"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 xml:space="preserve">6.1. Гарантия качества товара - в соответствии с гарантийным сроком, установленным производителем. </w:t>
      </w:r>
    </w:p>
    <w:p w14:paraId="24AE33F8"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4A0C676B" w14:textId="77777777" w:rsidR="00182B7F" w:rsidRDefault="00182B7F" w:rsidP="003D758C">
      <w:pPr>
        <w:pStyle w:val="af5"/>
        <w:spacing w:before="0" w:beforeAutospacing="0" w:after="0" w:afterAutospacing="0"/>
        <w:jc w:val="both"/>
        <w:rPr>
          <w:color w:val="000000"/>
          <w:sz w:val="22"/>
          <w:szCs w:val="22"/>
        </w:rPr>
      </w:pPr>
      <w:r w:rsidRPr="000C4966">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rsidR="00182B7F" w:rsidSect="003D758C">
      <w:footerReference w:type="default" r:id="rId7"/>
      <w:pgSz w:w="11906" w:h="16838"/>
      <w:pgMar w:top="1134" w:right="566" w:bottom="1134" w:left="1134"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F571" w14:textId="77777777" w:rsidR="002B733F" w:rsidRDefault="002B733F">
      <w:pPr>
        <w:spacing w:line="240" w:lineRule="auto"/>
      </w:pPr>
      <w:r>
        <w:separator/>
      </w:r>
    </w:p>
  </w:endnote>
  <w:endnote w:type="continuationSeparator" w:id="0">
    <w:p w14:paraId="380BC544" w14:textId="77777777" w:rsidR="002B733F" w:rsidRDefault="002B73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2793" w14:textId="77777777" w:rsidR="00B86423" w:rsidRDefault="00B86423">
    <w:pPr>
      <w:pStyle w:val="af3"/>
    </w:pPr>
  </w:p>
  <w:p w14:paraId="5C3DEE7E" w14:textId="77777777" w:rsidR="00B86423" w:rsidRDefault="00B8642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561D" w14:textId="77777777" w:rsidR="002B733F" w:rsidRDefault="002B733F">
      <w:pPr>
        <w:spacing w:after="0"/>
      </w:pPr>
      <w:r>
        <w:separator/>
      </w:r>
    </w:p>
  </w:footnote>
  <w:footnote w:type="continuationSeparator" w:id="0">
    <w:p w14:paraId="237A311C" w14:textId="77777777" w:rsidR="002B733F" w:rsidRDefault="002B73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67CD"/>
    <w:multiLevelType w:val="multilevel"/>
    <w:tmpl w:val="29948240"/>
    <w:lvl w:ilvl="0">
      <w:start w:val="2"/>
      <w:numFmt w:val="decimal"/>
      <w:lvlText w:val="%1."/>
      <w:lvlJc w:val="left"/>
      <w:pPr>
        <w:tabs>
          <w:tab w:val="left" w:pos="312"/>
        </w:tabs>
      </w:pPr>
      <w:rPr>
        <w:color w:val="auto"/>
      </w:rPr>
    </w:lvl>
    <w:lvl w:ilvl="1">
      <w:start w:val="1"/>
      <w:numFmt w:val="decimal"/>
      <w:lvlText w:val="%1.%2."/>
      <w:lvlJc w:val="left"/>
      <w:pPr>
        <w:tabs>
          <w:tab w:val="left" w:pos="312"/>
        </w:tabs>
        <w:ind w:left="220"/>
      </w:pPr>
      <w:rPr>
        <w:rFonts w:ascii="Times New Roman" w:hAnsi="Times New Roman" w:cs="Times New Roman" w:hint="default"/>
        <w:i w:val="0"/>
        <w:iCs w:val="0"/>
        <w:color w:val="auto"/>
        <w:u w:val="none"/>
      </w:rPr>
    </w:lvl>
    <w:lvl w:ilvl="2">
      <w:start w:val="1"/>
      <w:numFmt w:val="decimal"/>
      <w:lvlText w:val="%1.%2.%3."/>
      <w:lvlJc w:val="left"/>
      <w:pPr>
        <w:tabs>
          <w:tab w:val="left" w:pos="312"/>
        </w:tabs>
      </w:pPr>
      <w:rPr>
        <w:rFonts w:hint="default"/>
      </w:rPr>
    </w:lvl>
    <w:lvl w:ilvl="3">
      <w:start w:val="1"/>
      <w:numFmt w:val="decimal"/>
      <w:lvlText w:val="%1.%2.%3.%4."/>
      <w:lvlJc w:val="left"/>
      <w:pPr>
        <w:tabs>
          <w:tab w:val="left" w:pos="312"/>
        </w:tabs>
      </w:pPr>
      <w:rPr>
        <w:rFonts w:hint="default"/>
      </w:rPr>
    </w:lvl>
    <w:lvl w:ilvl="4">
      <w:start w:val="1"/>
      <w:numFmt w:val="decimal"/>
      <w:lvlText w:val="%1.%2.%3.%4.%5."/>
      <w:lvlJc w:val="left"/>
      <w:pPr>
        <w:tabs>
          <w:tab w:val="left" w:pos="312"/>
        </w:tabs>
      </w:pPr>
      <w:rPr>
        <w:rFonts w:hint="default"/>
      </w:rPr>
    </w:lvl>
    <w:lvl w:ilvl="5">
      <w:start w:val="1"/>
      <w:numFmt w:val="decimal"/>
      <w:lvlText w:val="%1.%2.%3.%4.%5.%6."/>
      <w:lvlJc w:val="left"/>
      <w:pPr>
        <w:tabs>
          <w:tab w:val="left" w:pos="312"/>
        </w:tabs>
      </w:pPr>
      <w:rPr>
        <w:rFonts w:hint="default"/>
      </w:rPr>
    </w:lvl>
    <w:lvl w:ilvl="6">
      <w:start w:val="1"/>
      <w:numFmt w:val="decimal"/>
      <w:lvlText w:val="%1.%2.%3.%4.%5.%6.%7."/>
      <w:lvlJc w:val="left"/>
      <w:pPr>
        <w:tabs>
          <w:tab w:val="left" w:pos="312"/>
        </w:tabs>
      </w:pPr>
      <w:rPr>
        <w:rFonts w:hint="default"/>
      </w:rPr>
    </w:lvl>
    <w:lvl w:ilvl="7">
      <w:start w:val="1"/>
      <w:numFmt w:val="decimal"/>
      <w:lvlText w:val="%1.%2.%3.%4.%5.%6.%7.%8."/>
      <w:lvlJc w:val="left"/>
      <w:pPr>
        <w:tabs>
          <w:tab w:val="left" w:pos="312"/>
        </w:tabs>
      </w:pPr>
      <w:rPr>
        <w:rFonts w:hint="default"/>
      </w:rPr>
    </w:lvl>
    <w:lvl w:ilvl="8">
      <w:start w:val="1"/>
      <w:numFmt w:val="decimal"/>
      <w:lvlText w:val="%1.%2.%3.%4.%5.%6.%7.%8.%9."/>
      <w:lvlJc w:val="left"/>
      <w:pPr>
        <w:tabs>
          <w:tab w:val="left" w:pos="312"/>
        </w:tabs>
      </w:pPr>
      <w:rPr>
        <w:rFonts w:hint="default"/>
      </w:rPr>
    </w:lvl>
  </w:abstractNum>
  <w:abstractNum w:abstractNumId="1" w15:restartNumberingAfterBreak="0">
    <w:nsid w:val="05D15BF0"/>
    <w:multiLevelType w:val="multilevel"/>
    <w:tmpl w:val="05D15BF0"/>
    <w:lvl w:ilvl="0">
      <w:start w:val="1"/>
      <w:numFmt w:val="decimal"/>
      <w:lvlText w:val="%1)"/>
      <w:lvlJc w:val="left"/>
      <w:pPr>
        <w:ind w:left="1938" w:hanging="360"/>
      </w:pPr>
    </w:lvl>
    <w:lvl w:ilvl="1">
      <w:start w:val="1"/>
      <w:numFmt w:val="lowerLetter"/>
      <w:lvlText w:val="%2."/>
      <w:lvlJc w:val="left"/>
      <w:pPr>
        <w:ind w:left="2658" w:hanging="360"/>
      </w:pPr>
    </w:lvl>
    <w:lvl w:ilvl="2">
      <w:start w:val="1"/>
      <w:numFmt w:val="lowerRoman"/>
      <w:lvlText w:val="%3."/>
      <w:lvlJc w:val="right"/>
      <w:pPr>
        <w:ind w:left="3378" w:hanging="180"/>
      </w:pPr>
    </w:lvl>
    <w:lvl w:ilvl="3">
      <w:start w:val="1"/>
      <w:numFmt w:val="decimal"/>
      <w:lvlText w:val="%4."/>
      <w:lvlJc w:val="left"/>
      <w:pPr>
        <w:ind w:left="4098" w:hanging="360"/>
      </w:pPr>
    </w:lvl>
    <w:lvl w:ilvl="4">
      <w:start w:val="1"/>
      <w:numFmt w:val="lowerLetter"/>
      <w:lvlText w:val="%5."/>
      <w:lvlJc w:val="left"/>
      <w:pPr>
        <w:ind w:left="4818" w:hanging="360"/>
      </w:pPr>
    </w:lvl>
    <w:lvl w:ilvl="5">
      <w:start w:val="1"/>
      <w:numFmt w:val="lowerRoman"/>
      <w:lvlText w:val="%6."/>
      <w:lvlJc w:val="right"/>
      <w:pPr>
        <w:ind w:left="5538" w:hanging="180"/>
      </w:pPr>
    </w:lvl>
    <w:lvl w:ilvl="6">
      <w:start w:val="1"/>
      <w:numFmt w:val="decimal"/>
      <w:lvlText w:val="%7."/>
      <w:lvlJc w:val="left"/>
      <w:pPr>
        <w:ind w:left="6258" w:hanging="360"/>
      </w:pPr>
    </w:lvl>
    <w:lvl w:ilvl="7">
      <w:start w:val="1"/>
      <w:numFmt w:val="lowerLetter"/>
      <w:lvlText w:val="%8."/>
      <w:lvlJc w:val="left"/>
      <w:pPr>
        <w:ind w:left="6978" w:hanging="360"/>
      </w:pPr>
    </w:lvl>
    <w:lvl w:ilvl="8">
      <w:start w:val="1"/>
      <w:numFmt w:val="lowerRoman"/>
      <w:lvlText w:val="%9."/>
      <w:lvlJc w:val="right"/>
      <w:pPr>
        <w:ind w:left="7698" w:hanging="180"/>
      </w:pPr>
    </w:lvl>
  </w:abstractNum>
  <w:abstractNum w:abstractNumId="2" w15:restartNumberingAfterBreak="0">
    <w:nsid w:val="0BA86AA3"/>
    <w:multiLevelType w:val="multilevel"/>
    <w:tmpl w:val="0BA86AA3"/>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DB30A5F"/>
    <w:multiLevelType w:val="multilevel"/>
    <w:tmpl w:val="1DB30A5F"/>
    <w:lvl w:ilvl="0">
      <w:start w:val="1"/>
      <w:numFmt w:val="decimal"/>
      <w:pStyle w:val="a"/>
      <w:lvlText w:val="%1."/>
      <w:lvlJc w:val="left"/>
      <w:pPr>
        <w:ind w:left="720" w:hanging="360"/>
      </w:pPr>
      <w:rPr>
        <w:rFonts w:hint="default"/>
      </w:rPr>
    </w:lvl>
    <w:lvl w:ilvl="1">
      <w:start w:val="1"/>
      <w:numFmt w:val="decimal"/>
      <w:pStyle w:val="2"/>
      <w:suff w:val="space"/>
      <w:lvlText w:val="%2."/>
      <w:lvlJc w:val="left"/>
      <w:pPr>
        <w:ind w:left="1440" w:hanging="360"/>
      </w:pPr>
      <w:rPr>
        <w:rFonts w:ascii="Times New Roman" w:eastAsia="Times New Roman" w:hAnsi="Times New Roman"/>
      </w:rPr>
    </w:lvl>
    <w:lvl w:ilvl="2">
      <w:start w:val="1"/>
      <w:numFmt w:val="decimal"/>
      <w:pStyle w:val="3"/>
      <w:suff w:val="space"/>
      <w:lvlText w:val="%1.%2.%3"/>
      <w:lvlJc w:val="right"/>
      <w:pPr>
        <w:ind w:left="2160" w:hanging="1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pStyle w:val="4"/>
      <w:suff w:val="space"/>
      <w:lvlText w:val="%1.%2.%3.%4"/>
      <w:lvlJc w:val="left"/>
      <w:pPr>
        <w:ind w:left="2880" w:hanging="360"/>
      </w:pPr>
      <w:rPr>
        <w:rFonts w:hint="default"/>
      </w:rPr>
    </w:lvl>
    <w:lvl w:ilvl="4">
      <w:start w:val="1"/>
      <w:numFmt w:val="russianLower"/>
      <w:pStyle w:val="5"/>
      <w:suff w:val="space"/>
      <w:lvlText w:val="%5."/>
      <w:lvlJc w:val="left"/>
      <w:pPr>
        <w:ind w:left="2204"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571AD9"/>
    <w:multiLevelType w:val="multilevel"/>
    <w:tmpl w:val="1E571AD9"/>
    <w:lvl w:ilvl="0">
      <w:start w:val="1"/>
      <w:numFmt w:val="decimal"/>
      <w:pStyle w:val="-"/>
      <w:lvlText w:val="%1."/>
      <w:lvlJc w:val="center"/>
      <w:pPr>
        <w:tabs>
          <w:tab w:val="left" w:pos="0"/>
        </w:tabs>
      </w:pPr>
      <w:rPr>
        <w:rFonts w:hint="default"/>
        <w:b/>
        <w:bCs/>
        <w:i w:val="0"/>
        <w:iCs w:val="0"/>
      </w:rPr>
    </w:lvl>
    <w:lvl w:ilvl="1">
      <w:start w:val="1"/>
      <w:numFmt w:val="decimal"/>
      <w:pStyle w:val="-0"/>
      <w:lvlText w:val="%1.%2"/>
      <w:lvlJc w:val="left"/>
      <w:pPr>
        <w:tabs>
          <w:tab w:val="left" w:pos="851"/>
        </w:tabs>
        <w:ind w:left="85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cs="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5" w15:restartNumberingAfterBreak="0">
    <w:nsid w:val="32B51777"/>
    <w:multiLevelType w:val="multilevel"/>
    <w:tmpl w:val="5C4AF3E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sz w:val="24"/>
        <w:szCs w:val="24"/>
      </w:rPr>
    </w:lvl>
    <w:lvl w:ilvl="3">
      <w:start w:val="1"/>
      <w:numFmt w:val="decimal"/>
      <w:isLgl/>
      <w:lvlText w:val="%1.%2.%3.%4."/>
      <w:lvlJc w:val="left"/>
      <w:pPr>
        <w:ind w:left="1790" w:hanging="1080"/>
      </w:pPr>
      <w:rPr>
        <w:rFonts w:hint="default"/>
        <w:b w:val="0"/>
        <w:bCs w:val="0"/>
        <w:sz w:val="24"/>
        <w:szCs w:val="24"/>
      </w:rPr>
    </w:lvl>
    <w:lvl w:ilvl="4">
      <w:start w:val="1"/>
      <w:numFmt w:val="decimal"/>
      <w:isLgl/>
      <w:lvlText w:val="%1.%2.%3.%4.%5."/>
      <w:lvlJc w:val="left"/>
      <w:pPr>
        <w:ind w:left="1222"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32F5D01"/>
    <w:multiLevelType w:val="multilevel"/>
    <w:tmpl w:val="332F5D01"/>
    <w:lvl w:ilvl="0">
      <w:start w:val="1"/>
      <w:numFmt w:val="decimal"/>
      <w:lvlText w:val="%1)"/>
      <w:lvlJc w:val="left"/>
      <w:pPr>
        <w:ind w:left="1800" w:hanging="360"/>
      </w:pPr>
      <w:rPr>
        <w:rFonts w:hint="default"/>
      </w:r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7"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1185" w:hanging="1185"/>
      </w:pPr>
      <w:rPr>
        <w:rFonts w:hint="default"/>
        <w:i w:val="0"/>
        <w:iCs w:val="0"/>
      </w:rPr>
    </w:lvl>
    <w:lvl w:ilvl="2">
      <w:start w:val="1"/>
      <w:numFmt w:val="decimal"/>
      <w:isLgl/>
      <w:suff w:val="space"/>
      <w:lvlText w:val="%1.%2.%3."/>
      <w:lvlJc w:val="left"/>
      <w:pPr>
        <w:ind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EC30168"/>
    <w:multiLevelType w:val="multilevel"/>
    <w:tmpl w:val="3C52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E29A8"/>
    <w:multiLevelType w:val="hybridMultilevel"/>
    <w:tmpl w:val="A7365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1046FA"/>
    <w:multiLevelType w:val="hybridMultilevel"/>
    <w:tmpl w:val="A7365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3D1CFB"/>
    <w:multiLevelType w:val="hybridMultilevel"/>
    <w:tmpl w:val="F62237B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bCs w:val="0"/>
        <w:i w:val="0"/>
        <w:iCs w:val="0"/>
        <w:color w:val="000000"/>
        <w:sz w:val="24"/>
        <w:szCs w:val="24"/>
        <w:vertAlign w:val="baseline"/>
      </w:rPr>
    </w:lvl>
    <w:lvl w:ilvl="1">
      <w:start w:val="1"/>
      <w:numFmt w:val="decimal"/>
      <w:lvlText w:val="3.%2."/>
      <w:lvlJc w:val="left"/>
      <w:pPr>
        <w:tabs>
          <w:tab w:val="left" w:pos="532"/>
        </w:tabs>
        <w:ind w:left="532" w:hanging="390"/>
      </w:pPr>
      <w:rPr>
        <w:rFonts w:hint="default"/>
        <w:b w:val="0"/>
        <w:bCs w:val="0"/>
        <w:color w:val="000000"/>
        <w:sz w:val="24"/>
        <w:szCs w:val="24"/>
      </w:rPr>
    </w:lvl>
    <w:lvl w:ilvl="2">
      <w:start w:val="1"/>
      <w:numFmt w:val="decimal"/>
      <w:lvlText w:val="%1.%2.%3."/>
      <w:lvlJc w:val="left"/>
      <w:pPr>
        <w:tabs>
          <w:tab w:val="left" w:pos="2138"/>
        </w:tabs>
        <w:ind w:left="2138" w:hanging="720"/>
      </w:pPr>
      <w:rPr>
        <w:rFonts w:hint="default"/>
        <w:color w:val="000000"/>
        <w:sz w:val="22"/>
        <w:szCs w:val="22"/>
      </w:rPr>
    </w:lvl>
    <w:lvl w:ilvl="3">
      <w:start w:val="1"/>
      <w:numFmt w:val="decimal"/>
      <w:lvlText w:val="%1.%2.%3.%4."/>
      <w:lvlJc w:val="left"/>
      <w:pPr>
        <w:tabs>
          <w:tab w:val="left" w:pos="2847"/>
        </w:tabs>
        <w:ind w:left="2847" w:hanging="720"/>
      </w:pPr>
      <w:rPr>
        <w:rFonts w:hint="default"/>
        <w:color w:val="000000"/>
        <w:sz w:val="22"/>
        <w:szCs w:val="22"/>
      </w:rPr>
    </w:lvl>
    <w:lvl w:ilvl="4">
      <w:start w:val="1"/>
      <w:numFmt w:val="decimal"/>
      <w:lvlText w:val="%1.%2.%3.%4.%5."/>
      <w:lvlJc w:val="left"/>
      <w:pPr>
        <w:tabs>
          <w:tab w:val="left" w:pos="3916"/>
        </w:tabs>
        <w:ind w:left="3916" w:hanging="1080"/>
      </w:pPr>
      <w:rPr>
        <w:rFonts w:hint="default"/>
        <w:color w:val="000000"/>
        <w:sz w:val="22"/>
        <w:szCs w:val="22"/>
      </w:rPr>
    </w:lvl>
    <w:lvl w:ilvl="5">
      <w:start w:val="1"/>
      <w:numFmt w:val="decimal"/>
      <w:lvlText w:val="%1.%2.%3.%4.%5.%6."/>
      <w:lvlJc w:val="left"/>
      <w:pPr>
        <w:tabs>
          <w:tab w:val="left" w:pos="4625"/>
        </w:tabs>
        <w:ind w:left="4625" w:hanging="1080"/>
      </w:pPr>
      <w:rPr>
        <w:rFonts w:hint="default"/>
        <w:color w:val="000000"/>
        <w:sz w:val="22"/>
        <w:szCs w:val="22"/>
      </w:rPr>
    </w:lvl>
    <w:lvl w:ilvl="6">
      <w:start w:val="1"/>
      <w:numFmt w:val="decimal"/>
      <w:lvlText w:val="%1.%2.%3.%4.%5.%6.%7."/>
      <w:lvlJc w:val="left"/>
      <w:pPr>
        <w:tabs>
          <w:tab w:val="left" w:pos="5694"/>
        </w:tabs>
        <w:ind w:left="5694" w:hanging="1440"/>
      </w:pPr>
      <w:rPr>
        <w:rFonts w:hint="default"/>
        <w:color w:val="000000"/>
        <w:sz w:val="22"/>
        <w:szCs w:val="22"/>
      </w:rPr>
    </w:lvl>
    <w:lvl w:ilvl="7">
      <w:start w:val="1"/>
      <w:numFmt w:val="decimal"/>
      <w:lvlText w:val="%1.%2.%3.%4.%5.%6.%7.%8."/>
      <w:lvlJc w:val="left"/>
      <w:pPr>
        <w:tabs>
          <w:tab w:val="left" w:pos="6403"/>
        </w:tabs>
        <w:ind w:left="6403" w:hanging="1440"/>
      </w:pPr>
      <w:rPr>
        <w:rFonts w:hint="default"/>
        <w:color w:val="000000"/>
        <w:sz w:val="22"/>
        <w:szCs w:val="22"/>
      </w:rPr>
    </w:lvl>
    <w:lvl w:ilvl="8">
      <w:start w:val="1"/>
      <w:numFmt w:val="decimal"/>
      <w:lvlText w:val="%1.%2.%3.%4.%5.%6.%7.%8.%9."/>
      <w:lvlJc w:val="left"/>
      <w:pPr>
        <w:tabs>
          <w:tab w:val="left" w:pos="7472"/>
        </w:tabs>
        <w:ind w:left="7472" w:hanging="1800"/>
      </w:pPr>
      <w:rPr>
        <w:rFonts w:hint="default"/>
        <w:color w:val="000000"/>
        <w:sz w:val="22"/>
        <w:szCs w:val="22"/>
      </w:rPr>
    </w:lvl>
  </w:abstractNum>
  <w:abstractNum w:abstractNumId="13" w15:restartNumberingAfterBreak="0">
    <w:nsid w:val="705A0557"/>
    <w:multiLevelType w:val="multilevel"/>
    <w:tmpl w:val="705A0557"/>
    <w:lvl w:ilvl="0">
      <w:start w:val="8"/>
      <w:numFmt w:val="decimal"/>
      <w:lvlText w:val="%1."/>
      <w:lvlJc w:val="left"/>
      <w:pPr>
        <w:ind w:left="540" w:hanging="540"/>
      </w:pPr>
      <w:rPr>
        <w:rFonts w:hint="default"/>
      </w:rPr>
    </w:lvl>
    <w:lvl w:ilvl="1">
      <w:start w:val="1"/>
      <w:numFmt w:val="decimal"/>
      <w:pStyle w:val="20"/>
      <w:lvlText w:val="%1.%2."/>
      <w:lvlJc w:val="left"/>
      <w:pPr>
        <w:ind w:left="540" w:hanging="540"/>
      </w:pPr>
      <w:rPr>
        <w:rFonts w:hint="default"/>
      </w:rPr>
    </w:lvl>
    <w:lvl w:ilvl="2">
      <w:start w:val="1"/>
      <w:numFmt w:val="decimal"/>
      <w:pStyle w:val="a0"/>
      <w:lvlText w:val="%1.%2.%3."/>
      <w:lvlJc w:val="left"/>
      <w:pPr>
        <w:ind w:left="1855" w:hanging="720"/>
      </w:pPr>
      <w:rPr>
        <w:rFonts w:hint="default"/>
      </w:rPr>
    </w:lvl>
    <w:lvl w:ilvl="3">
      <w:start w:val="1"/>
      <w:numFmt w:val="decimal"/>
      <w:lvlText w:val="7.6.6.%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3920096">
    <w:abstractNumId w:val="13"/>
  </w:num>
  <w:num w:numId="2" w16cid:durableId="979067569">
    <w:abstractNumId w:val="3"/>
  </w:num>
  <w:num w:numId="3" w16cid:durableId="572474668">
    <w:abstractNumId w:val="4"/>
  </w:num>
  <w:num w:numId="4" w16cid:durableId="1373580898">
    <w:abstractNumId w:val="6"/>
  </w:num>
  <w:num w:numId="5" w16cid:durableId="437336426">
    <w:abstractNumId w:val="2"/>
  </w:num>
  <w:num w:numId="6" w16cid:durableId="1717579865">
    <w:abstractNumId w:val="12"/>
  </w:num>
  <w:num w:numId="7" w16cid:durableId="75592095">
    <w:abstractNumId w:val="1"/>
  </w:num>
  <w:num w:numId="8" w16cid:durableId="340278776">
    <w:abstractNumId w:val="0"/>
  </w:num>
  <w:num w:numId="9" w16cid:durableId="1470711215">
    <w:abstractNumId w:val="5"/>
  </w:num>
  <w:num w:numId="10" w16cid:durableId="476067535">
    <w:abstractNumId w:val="7"/>
  </w:num>
  <w:num w:numId="11" w16cid:durableId="135537196">
    <w:abstractNumId w:val="11"/>
  </w:num>
  <w:num w:numId="12" w16cid:durableId="584727526">
    <w:abstractNumId w:val="8"/>
  </w:num>
  <w:num w:numId="13" w16cid:durableId="1708943770">
    <w:abstractNumId w:val="9"/>
  </w:num>
  <w:num w:numId="14" w16cid:durableId="1804326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8F"/>
    <w:rsid w:val="00021CF1"/>
    <w:rsid w:val="000267E6"/>
    <w:rsid w:val="00030E9F"/>
    <w:rsid w:val="000323D5"/>
    <w:rsid w:val="00045399"/>
    <w:rsid w:val="00057759"/>
    <w:rsid w:val="00060A84"/>
    <w:rsid w:val="00060CDA"/>
    <w:rsid w:val="00071546"/>
    <w:rsid w:val="00074033"/>
    <w:rsid w:val="000A2581"/>
    <w:rsid w:val="000B1C9D"/>
    <w:rsid w:val="000B3260"/>
    <w:rsid w:val="000B6FB5"/>
    <w:rsid w:val="000C3910"/>
    <w:rsid w:val="000C4966"/>
    <w:rsid w:val="000E78F1"/>
    <w:rsid w:val="000F3D36"/>
    <w:rsid w:val="001021A8"/>
    <w:rsid w:val="00105CD4"/>
    <w:rsid w:val="00105F58"/>
    <w:rsid w:val="00107939"/>
    <w:rsid w:val="00111874"/>
    <w:rsid w:val="0011430A"/>
    <w:rsid w:val="00116CA5"/>
    <w:rsid w:val="00123372"/>
    <w:rsid w:val="00124C7B"/>
    <w:rsid w:val="00133310"/>
    <w:rsid w:val="00140A3A"/>
    <w:rsid w:val="00140A46"/>
    <w:rsid w:val="00140D23"/>
    <w:rsid w:val="0014588E"/>
    <w:rsid w:val="00163DBF"/>
    <w:rsid w:val="00165AE6"/>
    <w:rsid w:val="00170FBD"/>
    <w:rsid w:val="00176341"/>
    <w:rsid w:val="00182130"/>
    <w:rsid w:val="00182B7F"/>
    <w:rsid w:val="00182DCB"/>
    <w:rsid w:val="001841E5"/>
    <w:rsid w:val="00184D20"/>
    <w:rsid w:val="001860C8"/>
    <w:rsid w:val="00186542"/>
    <w:rsid w:val="00193876"/>
    <w:rsid w:val="00193BA9"/>
    <w:rsid w:val="00196123"/>
    <w:rsid w:val="001A5B1C"/>
    <w:rsid w:val="001A681E"/>
    <w:rsid w:val="001B14B9"/>
    <w:rsid w:val="001B49D1"/>
    <w:rsid w:val="001C28C4"/>
    <w:rsid w:val="001C318E"/>
    <w:rsid w:val="001C71C2"/>
    <w:rsid w:val="001E4CBF"/>
    <w:rsid w:val="001F16B8"/>
    <w:rsid w:val="00202D54"/>
    <w:rsid w:val="00203973"/>
    <w:rsid w:val="002047F9"/>
    <w:rsid w:val="002071D2"/>
    <w:rsid w:val="0021351D"/>
    <w:rsid w:val="0022135E"/>
    <w:rsid w:val="0022331B"/>
    <w:rsid w:val="00223CE5"/>
    <w:rsid w:val="002273B7"/>
    <w:rsid w:val="00234420"/>
    <w:rsid w:val="002355D0"/>
    <w:rsid w:val="00240673"/>
    <w:rsid w:val="00240953"/>
    <w:rsid w:val="00245F35"/>
    <w:rsid w:val="00246D6B"/>
    <w:rsid w:val="002578F8"/>
    <w:rsid w:val="002631D2"/>
    <w:rsid w:val="00272238"/>
    <w:rsid w:val="00272F5F"/>
    <w:rsid w:val="00276E73"/>
    <w:rsid w:val="0028241E"/>
    <w:rsid w:val="0028559E"/>
    <w:rsid w:val="002A6738"/>
    <w:rsid w:val="002B733F"/>
    <w:rsid w:val="002C3B53"/>
    <w:rsid w:val="002C4E33"/>
    <w:rsid w:val="002F7A64"/>
    <w:rsid w:val="003016C2"/>
    <w:rsid w:val="00310B9B"/>
    <w:rsid w:val="00311D94"/>
    <w:rsid w:val="0032228B"/>
    <w:rsid w:val="0032524F"/>
    <w:rsid w:val="00325D2C"/>
    <w:rsid w:val="003261D6"/>
    <w:rsid w:val="00330B1F"/>
    <w:rsid w:val="003318D0"/>
    <w:rsid w:val="00360BBC"/>
    <w:rsid w:val="00364EDF"/>
    <w:rsid w:val="00365520"/>
    <w:rsid w:val="003739FA"/>
    <w:rsid w:val="0037787C"/>
    <w:rsid w:val="0038068A"/>
    <w:rsid w:val="0038324E"/>
    <w:rsid w:val="00386A70"/>
    <w:rsid w:val="003A158B"/>
    <w:rsid w:val="003A5E8D"/>
    <w:rsid w:val="003B000B"/>
    <w:rsid w:val="003B183B"/>
    <w:rsid w:val="003B464A"/>
    <w:rsid w:val="003B4F80"/>
    <w:rsid w:val="003D0113"/>
    <w:rsid w:val="003D0469"/>
    <w:rsid w:val="003D05AA"/>
    <w:rsid w:val="003D4B07"/>
    <w:rsid w:val="003D526B"/>
    <w:rsid w:val="003D758C"/>
    <w:rsid w:val="003E3CA8"/>
    <w:rsid w:val="003E67C6"/>
    <w:rsid w:val="003F702A"/>
    <w:rsid w:val="0040683F"/>
    <w:rsid w:val="00407C23"/>
    <w:rsid w:val="00407C39"/>
    <w:rsid w:val="004172CE"/>
    <w:rsid w:val="0043476B"/>
    <w:rsid w:val="00435E88"/>
    <w:rsid w:val="004374CF"/>
    <w:rsid w:val="004406F7"/>
    <w:rsid w:val="00451F82"/>
    <w:rsid w:val="00456E63"/>
    <w:rsid w:val="0046022F"/>
    <w:rsid w:val="0047115E"/>
    <w:rsid w:val="00472650"/>
    <w:rsid w:val="004729AD"/>
    <w:rsid w:val="00473161"/>
    <w:rsid w:val="00473EF2"/>
    <w:rsid w:val="00474D47"/>
    <w:rsid w:val="00494256"/>
    <w:rsid w:val="004B0A4A"/>
    <w:rsid w:val="004B128C"/>
    <w:rsid w:val="004B3C55"/>
    <w:rsid w:val="004B586F"/>
    <w:rsid w:val="004B7ABE"/>
    <w:rsid w:val="004B7B02"/>
    <w:rsid w:val="004C1B24"/>
    <w:rsid w:val="004C3737"/>
    <w:rsid w:val="004C7D1A"/>
    <w:rsid w:val="004D0AB0"/>
    <w:rsid w:val="004E7E52"/>
    <w:rsid w:val="004F3D01"/>
    <w:rsid w:val="004F4B89"/>
    <w:rsid w:val="004F5571"/>
    <w:rsid w:val="00502004"/>
    <w:rsid w:val="0053336E"/>
    <w:rsid w:val="00534018"/>
    <w:rsid w:val="00542C32"/>
    <w:rsid w:val="00547EF1"/>
    <w:rsid w:val="00557E11"/>
    <w:rsid w:val="00564055"/>
    <w:rsid w:val="00566BFB"/>
    <w:rsid w:val="0057009B"/>
    <w:rsid w:val="00586909"/>
    <w:rsid w:val="0059483A"/>
    <w:rsid w:val="00595D97"/>
    <w:rsid w:val="005A4C14"/>
    <w:rsid w:val="005B2C3F"/>
    <w:rsid w:val="005B47D0"/>
    <w:rsid w:val="005C0344"/>
    <w:rsid w:val="005D5AD2"/>
    <w:rsid w:val="005D6CB5"/>
    <w:rsid w:val="005E3C62"/>
    <w:rsid w:val="005E6CD0"/>
    <w:rsid w:val="005F6DFB"/>
    <w:rsid w:val="00600D75"/>
    <w:rsid w:val="0060194D"/>
    <w:rsid w:val="00614D6B"/>
    <w:rsid w:val="006169F8"/>
    <w:rsid w:val="00616B15"/>
    <w:rsid w:val="00624B2D"/>
    <w:rsid w:val="006251A1"/>
    <w:rsid w:val="0063258F"/>
    <w:rsid w:val="006603C9"/>
    <w:rsid w:val="0066046D"/>
    <w:rsid w:val="00664665"/>
    <w:rsid w:val="0066477D"/>
    <w:rsid w:val="006742FB"/>
    <w:rsid w:val="00675B54"/>
    <w:rsid w:val="00683F7A"/>
    <w:rsid w:val="00684454"/>
    <w:rsid w:val="006916D0"/>
    <w:rsid w:val="006A20F4"/>
    <w:rsid w:val="006B2396"/>
    <w:rsid w:val="006B23AF"/>
    <w:rsid w:val="006B3BB8"/>
    <w:rsid w:val="006B6CB8"/>
    <w:rsid w:val="006C3DA0"/>
    <w:rsid w:val="006E2D25"/>
    <w:rsid w:val="006F1FD3"/>
    <w:rsid w:val="006F3523"/>
    <w:rsid w:val="0070080D"/>
    <w:rsid w:val="00701FC0"/>
    <w:rsid w:val="007056E0"/>
    <w:rsid w:val="0072051F"/>
    <w:rsid w:val="00720D7B"/>
    <w:rsid w:val="007218EA"/>
    <w:rsid w:val="00726A89"/>
    <w:rsid w:val="00730743"/>
    <w:rsid w:val="00730F92"/>
    <w:rsid w:val="007354E5"/>
    <w:rsid w:val="00741437"/>
    <w:rsid w:val="00746346"/>
    <w:rsid w:val="007518FF"/>
    <w:rsid w:val="00755CD1"/>
    <w:rsid w:val="007764BB"/>
    <w:rsid w:val="007774F0"/>
    <w:rsid w:val="00777BE4"/>
    <w:rsid w:val="00785B66"/>
    <w:rsid w:val="00786F4C"/>
    <w:rsid w:val="00790E2D"/>
    <w:rsid w:val="00793FA3"/>
    <w:rsid w:val="007A0F15"/>
    <w:rsid w:val="007B0C4E"/>
    <w:rsid w:val="007B4594"/>
    <w:rsid w:val="007B54F1"/>
    <w:rsid w:val="007B6AAA"/>
    <w:rsid w:val="007C5A79"/>
    <w:rsid w:val="007E2426"/>
    <w:rsid w:val="007F2B12"/>
    <w:rsid w:val="007F343C"/>
    <w:rsid w:val="0080079A"/>
    <w:rsid w:val="00812E3C"/>
    <w:rsid w:val="0081486E"/>
    <w:rsid w:val="008219EA"/>
    <w:rsid w:val="00823BF5"/>
    <w:rsid w:val="00825D78"/>
    <w:rsid w:val="00826EB0"/>
    <w:rsid w:val="00831B36"/>
    <w:rsid w:val="00837C42"/>
    <w:rsid w:val="008402B8"/>
    <w:rsid w:val="00841DD3"/>
    <w:rsid w:val="0085144B"/>
    <w:rsid w:val="00860577"/>
    <w:rsid w:val="00865642"/>
    <w:rsid w:val="008707B5"/>
    <w:rsid w:val="00870BB8"/>
    <w:rsid w:val="008732C6"/>
    <w:rsid w:val="008749A4"/>
    <w:rsid w:val="008850ED"/>
    <w:rsid w:val="0089307C"/>
    <w:rsid w:val="008940E4"/>
    <w:rsid w:val="008A15A1"/>
    <w:rsid w:val="008B0765"/>
    <w:rsid w:val="008B3BD9"/>
    <w:rsid w:val="008C17B2"/>
    <w:rsid w:val="008C7F6E"/>
    <w:rsid w:val="008D0271"/>
    <w:rsid w:val="008D052B"/>
    <w:rsid w:val="008D3518"/>
    <w:rsid w:val="008D371A"/>
    <w:rsid w:val="008D5777"/>
    <w:rsid w:val="008E0540"/>
    <w:rsid w:val="008E37CB"/>
    <w:rsid w:val="008F221D"/>
    <w:rsid w:val="008F5F08"/>
    <w:rsid w:val="009148C4"/>
    <w:rsid w:val="00916C3C"/>
    <w:rsid w:val="009204AA"/>
    <w:rsid w:val="00921D11"/>
    <w:rsid w:val="00927E11"/>
    <w:rsid w:val="00931D61"/>
    <w:rsid w:val="00936318"/>
    <w:rsid w:val="0094009B"/>
    <w:rsid w:val="00944917"/>
    <w:rsid w:val="00955361"/>
    <w:rsid w:val="00975D3F"/>
    <w:rsid w:val="0097696E"/>
    <w:rsid w:val="00997991"/>
    <w:rsid w:val="009B37A0"/>
    <w:rsid w:val="009B4756"/>
    <w:rsid w:val="009B542C"/>
    <w:rsid w:val="009C2C35"/>
    <w:rsid w:val="009D6742"/>
    <w:rsid w:val="009F326C"/>
    <w:rsid w:val="009F38FC"/>
    <w:rsid w:val="009F4A45"/>
    <w:rsid w:val="00A00E18"/>
    <w:rsid w:val="00A04DE0"/>
    <w:rsid w:val="00A23631"/>
    <w:rsid w:val="00A310DD"/>
    <w:rsid w:val="00A32F62"/>
    <w:rsid w:val="00A33D09"/>
    <w:rsid w:val="00A3439D"/>
    <w:rsid w:val="00A3709D"/>
    <w:rsid w:val="00A40A86"/>
    <w:rsid w:val="00A4390A"/>
    <w:rsid w:val="00A51904"/>
    <w:rsid w:val="00A74F54"/>
    <w:rsid w:val="00A77F3C"/>
    <w:rsid w:val="00A87D9C"/>
    <w:rsid w:val="00A92D7E"/>
    <w:rsid w:val="00A95020"/>
    <w:rsid w:val="00AA01AC"/>
    <w:rsid w:val="00AA1391"/>
    <w:rsid w:val="00AA76D9"/>
    <w:rsid w:val="00AA7F2D"/>
    <w:rsid w:val="00AB2661"/>
    <w:rsid w:val="00AB2D09"/>
    <w:rsid w:val="00AB5B70"/>
    <w:rsid w:val="00AB7552"/>
    <w:rsid w:val="00AC22DD"/>
    <w:rsid w:val="00AC479F"/>
    <w:rsid w:val="00AE3F17"/>
    <w:rsid w:val="00AE540C"/>
    <w:rsid w:val="00AF09A6"/>
    <w:rsid w:val="00AF52CC"/>
    <w:rsid w:val="00B076C6"/>
    <w:rsid w:val="00B153EF"/>
    <w:rsid w:val="00B162BB"/>
    <w:rsid w:val="00B227C5"/>
    <w:rsid w:val="00B36668"/>
    <w:rsid w:val="00B40470"/>
    <w:rsid w:val="00B420A6"/>
    <w:rsid w:val="00B55404"/>
    <w:rsid w:val="00B8090B"/>
    <w:rsid w:val="00B8234F"/>
    <w:rsid w:val="00B84969"/>
    <w:rsid w:val="00B84B20"/>
    <w:rsid w:val="00B84B42"/>
    <w:rsid w:val="00B85387"/>
    <w:rsid w:val="00B85469"/>
    <w:rsid w:val="00B86423"/>
    <w:rsid w:val="00B86C83"/>
    <w:rsid w:val="00B92A79"/>
    <w:rsid w:val="00B96AA3"/>
    <w:rsid w:val="00BB0B72"/>
    <w:rsid w:val="00BC6E0F"/>
    <w:rsid w:val="00BC7D8A"/>
    <w:rsid w:val="00BE00E9"/>
    <w:rsid w:val="00BE7CA2"/>
    <w:rsid w:val="00BF04AB"/>
    <w:rsid w:val="00BF44CB"/>
    <w:rsid w:val="00C0044F"/>
    <w:rsid w:val="00C02024"/>
    <w:rsid w:val="00C04EED"/>
    <w:rsid w:val="00C14CDC"/>
    <w:rsid w:val="00C228D4"/>
    <w:rsid w:val="00C3133C"/>
    <w:rsid w:val="00C31E15"/>
    <w:rsid w:val="00C33C92"/>
    <w:rsid w:val="00C349D8"/>
    <w:rsid w:val="00C3573E"/>
    <w:rsid w:val="00C4049B"/>
    <w:rsid w:val="00C40547"/>
    <w:rsid w:val="00C4090A"/>
    <w:rsid w:val="00C47B85"/>
    <w:rsid w:val="00C54426"/>
    <w:rsid w:val="00C6427B"/>
    <w:rsid w:val="00C65DE4"/>
    <w:rsid w:val="00C70F94"/>
    <w:rsid w:val="00C7212E"/>
    <w:rsid w:val="00C760C6"/>
    <w:rsid w:val="00C93644"/>
    <w:rsid w:val="00C949B8"/>
    <w:rsid w:val="00C971EB"/>
    <w:rsid w:val="00CA2BA7"/>
    <w:rsid w:val="00CC2F7A"/>
    <w:rsid w:val="00CC5B42"/>
    <w:rsid w:val="00CC66C6"/>
    <w:rsid w:val="00CD73B8"/>
    <w:rsid w:val="00CE0E77"/>
    <w:rsid w:val="00CE2297"/>
    <w:rsid w:val="00CF6805"/>
    <w:rsid w:val="00D01F5A"/>
    <w:rsid w:val="00D05ABB"/>
    <w:rsid w:val="00D05CBE"/>
    <w:rsid w:val="00D10EEF"/>
    <w:rsid w:val="00D273DB"/>
    <w:rsid w:val="00D3134B"/>
    <w:rsid w:val="00D32740"/>
    <w:rsid w:val="00D34AB0"/>
    <w:rsid w:val="00D36DDA"/>
    <w:rsid w:val="00D509F4"/>
    <w:rsid w:val="00D62F88"/>
    <w:rsid w:val="00D63DC6"/>
    <w:rsid w:val="00D65F0B"/>
    <w:rsid w:val="00D76783"/>
    <w:rsid w:val="00D83D32"/>
    <w:rsid w:val="00D84F6D"/>
    <w:rsid w:val="00D86B97"/>
    <w:rsid w:val="00D93418"/>
    <w:rsid w:val="00D94A6E"/>
    <w:rsid w:val="00D95E98"/>
    <w:rsid w:val="00DA08D5"/>
    <w:rsid w:val="00DB1B28"/>
    <w:rsid w:val="00DB3011"/>
    <w:rsid w:val="00DC5A91"/>
    <w:rsid w:val="00DD2CF8"/>
    <w:rsid w:val="00DD3011"/>
    <w:rsid w:val="00DD59DE"/>
    <w:rsid w:val="00DD64E8"/>
    <w:rsid w:val="00DE27F9"/>
    <w:rsid w:val="00DE6236"/>
    <w:rsid w:val="00DF2C18"/>
    <w:rsid w:val="00DF3A04"/>
    <w:rsid w:val="00E0056C"/>
    <w:rsid w:val="00E0332C"/>
    <w:rsid w:val="00E049C7"/>
    <w:rsid w:val="00E05615"/>
    <w:rsid w:val="00E12243"/>
    <w:rsid w:val="00E15AA1"/>
    <w:rsid w:val="00E20442"/>
    <w:rsid w:val="00E2048B"/>
    <w:rsid w:val="00E22A4C"/>
    <w:rsid w:val="00E260B1"/>
    <w:rsid w:val="00E26ABF"/>
    <w:rsid w:val="00E30CC4"/>
    <w:rsid w:val="00E32BD7"/>
    <w:rsid w:val="00E36FBA"/>
    <w:rsid w:val="00E41043"/>
    <w:rsid w:val="00E441E9"/>
    <w:rsid w:val="00E473DB"/>
    <w:rsid w:val="00E540E2"/>
    <w:rsid w:val="00E56C06"/>
    <w:rsid w:val="00E65605"/>
    <w:rsid w:val="00E67884"/>
    <w:rsid w:val="00E73DAD"/>
    <w:rsid w:val="00E80C98"/>
    <w:rsid w:val="00E84BB1"/>
    <w:rsid w:val="00E87FAD"/>
    <w:rsid w:val="00E90941"/>
    <w:rsid w:val="00EB33EC"/>
    <w:rsid w:val="00EC0FDB"/>
    <w:rsid w:val="00EC5D30"/>
    <w:rsid w:val="00ED2A62"/>
    <w:rsid w:val="00EE066D"/>
    <w:rsid w:val="00EE331E"/>
    <w:rsid w:val="00EE3E15"/>
    <w:rsid w:val="00EE4F00"/>
    <w:rsid w:val="00EF1B5A"/>
    <w:rsid w:val="00EF32C8"/>
    <w:rsid w:val="00EF336F"/>
    <w:rsid w:val="00EF69AB"/>
    <w:rsid w:val="00F11501"/>
    <w:rsid w:val="00F327F2"/>
    <w:rsid w:val="00F370DD"/>
    <w:rsid w:val="00F409EB"/>
    <w:rsid w:val="00F4255C"/>
    <w:rsid w:val="00F46D3D"/>
    <w:rsid w:val="00F508C2"/>
    <w:rsid w:val="00F52054"/>
    <w:rsid w:val="00F53541"/>
    <w:rsid w:val="00F5364A"/>
    <w:rsid w:val="00F54852"/>
    <w:rsid w:val="00F56081"/>
    <w:rsid w:val="00F659A4"/>
    <w:rsid w:val="00F65FC6"/>
    <w:rsid w:val="00F66295"/>
    <w:rsid w:val="00F66CD1"/>
    <w:rsid w:val="00F725CB"/>
    <w:rsid w:val="00F77EAB"/>
    <w:rsid w:val="00F80F65"/>
    <w:rsid w:val="00F8330B"/>
    <w:rsid w:val="00F92C90"/>
    <w:rsid w:val="00F93E7E"/>
    <w:rsid w:val="00FA37BD"/>
    <w:rsid w:val="00FA447A"/>
    <w:rsid w:val="00FB14E3"/>
    <w:rsid w:val="00FB6748"/>
    <w:rsid w:val="00FD0135"/>
    <w:rsid w:val="00FD2737"/>
    <w:rsid w:val="00FD6995"/>
    <w:rsid w:val="00FE0B4C"/>
    <w:rsid w:val="00FE24E3"/>
    <w:rsid w:val="00FF0E1C"/>
    <w:rsid w:val="00FF2096"/>
    <w:rsid w:val="00FF597C"/>
    <w:rsid w:val="00FF7B15"/>
    <w:rsid w:val="1CCD1E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3B41D4"/>
  <w15:docId w15:val="{3A1B0B90-6782-4C3C-8231-BE048825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F04AB"/>
    <w:pPr>
      <w:spacing w:after="200" w:line="276" w:lineRule="auto"/>
    </w:pPr>
    <w:rPr>
      <w:rFonts w:cs="Calibri"/>
      <w:sz w:val="22"/>
      <w:szCs w:val="22"/>
      <w:lang w:eastAsia="en-US"/>
    </w:rPr>
  </w:style>
  <w:style w:type="paragraph" w:styleId="1">
    <w:name w:val="heading 1"/>
    <w:basedOn w:val="a1"/>
    <w:next w:val="a1"/>
    <w:link w:val="10"/>
    <w:uiPriority w:val="99"/>
    <w:qFormat/>
    <w:rsid w:val="00AA01AC"/>
    <w:pPr>
      <w:keepNext/>
      <w:spacing w:before="240" w:after="60"/>
      <w:outlineLvl w:val="0"/>
    </w:pPr>
    <w:rPr>
      <w:rFonts w:ascii="Cambria" w:eastAsia="Times New Roman" w:hAnsi="Cambria" w:cs="Cambria"/>
      <w:b/>
      <w:bCs/>
      <w:kern w:val="32"/>
      <w:sz w:val="32"/>
      <w:szCs w:val="32"/>
    </w:rPr>
  </w:style>
  <w:style w:type="paragraph" w:styleId="20">
    <w:name w:val="heading 2"/>
    <w:basedOn w:val="a1"/>
    <w:next w:val="a1"/>
    <w:link w:val="21"/>
    <w:uiPriority w:val="99"/>
    <w:qFormat/>
    <w:rsid w:val="00AA01AC"/>
    <w:pPr>
      <w:keepNext/>
      <w:numPr>
        <w:ilvl w:val="1"/>
        <w:numId w:val="1"/>
      </w:numPr>
      <w:spacing w:before="240" w:after="60"/>
      <w:jc w:val="center"/>
      <w:outlineLvl w:val="1"/>
    </w:pPr>
    <w:rPr>
      <w:rFonts w:ascii="Times New Roman" w:eastAsia="Times New Roman" w:hAnsi="Times New Roman" w:cs="Times New Roman"/>
      <w:b/>
      <w:bCs/>
      <w:sz w:val="28"/>
      <w:szCs w:val="28"/>
    </w:rPr>
  </w:style>
  <w:style w:type="paragraph" w:styleId="30">
    <w:name w:val="heading 3"/>
    <w:basedOn w:val="a1"/>
    <w:next w:val="a1"/>
    <w:link w:val="31"/>
    <w:uiPriority w:val="99"/>
    <w:qFormat/>
    <w:rsid w:val="00AA01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AA01AC"/>
    <w:rPr>
      <w:rFonts w:ascii="Cambria" w:hAnsi="Cambria" w:cs="Cambria"/>
      <w:b/>
      <w:bCs/>
      <w:kern w:val="32"/>
      <w:sz w:val="32"/>
      <w:szCs w:val="32"/>
    </w:rPr>
  </w:style>
  <w:style w:type="character" w:customStyle="1" w:styleId="21">
    <w:name w:val="Заголовок 2 Знак"/>
    <w:link w:val="20"/>
    <w:uiPriority w:val="99"/>
    <w:locked/>
    <w:rsid w:val="00AA01AC"/>
    <w:rPr>
      <w:rFonts w:ascii="Times New Roman" w:hAnsi="Times New Roman" w:cs="Times New Roman"/>
      <w:b/>
      <w:bCs/>
      <w:sz w:val="28"/>
      <w:szCs w:val="28"/>
    </w:rPr>
  </w:style>
  <w:style w:type="character" w:customStyle="1" w:styleId="31">
    <w:name w:val="Заголовок 3 Знак"/>
    <w:link w:val="30"/>
    <w:uiPriority w:val="99"/>
    <w:locked/>
    <w:rsid w:val="00AA01AC"/>
    <w:rPr>
      <w:rFonts w:ascii="Times New Roman" w:hAnsi="Times New Roman" w:cs="Times New Roman"/>
      <w:b/>
      <w:bCs/>
      <w:sz w:val="27"/>
      <w:szCs w:val="27"/>
      <w:lang w:eastAsia="ru-RU"/>
    </w:rPr>
  </w:style>
  <w:style w:type="character" w:styleId="a5">
    <w:name w:val="FollowedHyperlink"/>
    <w:uiPriority w:val="99"/>
    <w:semiHidden/>
    <w:rsid w:val="00AA01AC"/>
    <w:rPr>
      <w:color w:val="800080"/>
      <w:u w:val="single"/>
    </w:rPr>
  </w:style>
  <w:style w:type="character" w:styleId="a6">
    <w:name w:val="footnote reference"/>
    <w:uiPriority w:val="99"/>
    <w:semiHidden/>
    <w:rsid w:val="00AA01AC"/>
    <w:rPr>
      <w:rFonts w:ascii="Times New Roman" w:hAnsi="Times New Roman" w:cs="Times New Roman"/>
      <w:vertAlign w:val="superscript"/>
    </w:rPr>
  </w:style>
  <w:style w:type="character" w:styleId="a7">
    <w:name w:val="Hyperlink"/>
    <w:uiPriority w:val="99"/>
    <w:rsid w:val="00AA01AC"/>
    <w:rPr>
      <w:color w:val="0000FF"/>
      <w:u w:val="single"/>
    </w:rPr>
  </w:style>
  <w:style w:type="paragraph" w:styleId="a8">
    <w:name w:val="Balloon Text"/>
    <w:basedOn w:val="a1"/>
    <w:link w:val="a9"/>
    <w:uiPriority w:val="99"/>
    <w:semiHidden/>
    <w:rsid w:val="00AA01AC"/>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AA01AC"/>
    <w:rPr>
      <w:rFonts w:ascii="Tahoma" w:hAnsi="Tahoma" w:cs="Tahoma"/>
      <w:sz w:val="16"/>
      <w:szCs w:val="16"/>
    </w:rPr>
  </w:style>
  <w:style w:type="paragraph" w:styleId="22">
    <w:name w:val="Body Text 2"/>
    <w:basedOn w:val="a1"/>
    <w:link w:val="23"/>
    <w:uiPriority w:val="99"/>
    <w:rsid w:val="00AA01AC"/>
    <w:pPr>
      <w:spacing w:after="120" w:line="480" w:lineRule="auto"/>
    </w:pPr>
    <w:rPr>
      <w:rFonts w:ascii="Times New Roman" w:eastAsia="Times New Roman" w:hAnsi="Times New Roman" w:cs="Times New Roman"/>
      <w:kern w:val="32"/>
      <w:sz w:val="28"/>
      <w:szCs w:val="28"/>
      <w:lang w:eastAsia="ru-RU"/>
    </w:rPr>
  </w:style>
  <w:style w:type="character" w:customStyle="1" w:styleId="23">
    <w:name w:val="Основной текст 2 Знак"/>
    <w:link w:val="22"/>
    <w:uiPriority w:val="99"/>
    <w:locked/>
    <w:rsid w:val="00AA01AC"/>
    <w:rPr>
      <w:rFonts w:ascii="Times New Roman" w:hAnsi="Times New Roman" w:cs="Times New Roman"/>
      <w:kern w:val="32"/>
      <w:sz w:val="28"/>
      <w:szCs w:val="28"/>
      <w:lang w:eastAsia="ru-RU"/>
    </w:rPr>
  </w:style>
  <w:style w:type="paragraph" w:styleId="32">
    <w:name w:val="Body Text Indent 3"/>
    <w:basedOn w:val="a1"/>
    <w:link w:val="33"/>
    <w:uiPriority w:val="99"/>
    <w:semiHidden/>
    <w:rsid w:val="00AA01AC"/>
    <w:pPr>
      <w:spacing w:after="120"/>
      <w:ind w:left="283"/>
    </w:pPr>
    <w:rPr>
      <w:sz w:val="16"/>
      <w:szCs w:val="16"/>
    </w:rPr>
  </w:style>
  <w:style w:type="character" w:customStyle="1" w:styleId="33">
    <w:name w:val="Основной текст с отступом 3 Знак"/>
    <w:link w:val="32"/>
    <w:uiPriority w:val="99"/>
    <w:semiHidden/>
    <w:locked/>
    <w:rsid w:val="00AA01AC"/>
    <w:rPr>
      <w:rFonts w:ascii="Calibri" w:hAnsi="Calibri" w:cs="Calibri"/>
      <w:sz w:val="16"/>
      <w:szCs w:val="16"/>
    </w:rPr>
  </w:style>
  <w:style w:type="paragraph" w:styleId="aa">
    <w:name w:val="footnote text"/>
    <w:basedOn w:val="a1"/>
    <w:link w:val="ab"/>
    <w:uiPriority w:val="99"/>
    <w:semiHidden/>
    <w:rsid w:val="00AA01AC"/>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link w:val="aa"/>
    <w:uiPriority w:val="99"/>
    <w:semiHidden/>
    <w:locked/>
    <w:rsid w:val="00AA01AC"/>
    <w:rPr>
      <w:rFonts w:ascii="Times New Roman" w:hAnsi="Times New Roman" w:cs="Times New Roman"/>
      <w:sz w:val="20"/>
      <w:szCs w:val="20"/>
      <w:lang w:eastAsia="ru-RU"/>
    </w:rPr>
  </w:style>
  <w:style w:type="paragraph" w:styleId="ac">
    <w:name w:val="header"/>
    <w:basedOn w:val="a1"/>
    <w:link w:val="ad"/>
    <w:uiPriority w:val="99"/>
    <w:rsid w:val="00AA01AC"/>
    <w:pPr>
      <w:tabs>
        <w:tab w:val="center" w:pos="4677"/>
        <w:tab w:val="right" w:pos="9355"/>
      </w:tabs>
      <w:spacing w:after="0" w:line="240" w:lineRule="auto"/>
    </w:pPr>
  </w:style>
  <w:style w:type="character" w:customStyle="1" w:styleId="ad">
    <w:name w:val="Верхний колонтитул Знак"/>
    <w:basedOn w:val="a2"/>
    <w:link w:val="ac"/>
    <w:uiPriority w:val="99"/>
    <w:locked/>
    <w:rsid w:val="00AA01AC"/>
  </w:style>
  <w:style w:type="paragraph" w:styleId="ae">
    <w:name w:val="Body Text"/>
    <w:basedOn w:val="a1"/>
    <w:link w:val="af"/>
    <w:uiPriority w:val="99"/>
    <w:semiHidden/>
    <w:rsid w:val="00AA01AC"/>
    <w:pPr>
      <w:spacing w:after="120"/>
    </w:pPr>
  </w:style>
  <w:style w:type="character" w:customStyle="1" w:styleId="af">
    <w:name w:val="Основной текст Знак"/>
    <w:link w:val="ae"/>
    <w:uiPriority w:val="99"/>
    <w:semiHidden/>
    <w:locked/>
    <w:rsid w:val="00AA01AC"/>
    <w:rPr>
      <w:rFonts w:ascii="Calibri" w:hAnsi="Calibri" w:cs="Calibri"/>
    </w:rPr>
  </w:style>
  <w:style w:type="paragraph" w:styleId="af0">
    <w:name w:val="Body Text Indent"/>
    <w:basedOn w:val="a1"/>
    <w:link w:val="af1"/>
    <w:uiPriority w:val="99"/>
    <w:rsid w:val="00AA01AC"/>
    <w:pPr>
      <w:spacing w:after="120"/>
      <w:ind w:left="283"/>
    </w:pPr>
  </w:style>
  <w:style w:type="character" w:customStyle="1" w:styleId="af1">
    <w:name w:val="Основной текст с отступом Знак"/>
    <w:link w:val="af0"/>
    <w:uiPriority w:val="99"/>
    <w:locked/>
    <w:rsid w:val="00AA01AC"/>
    <w:rPr>
      <w:rFonts w:ascii="Calibri" w:hAnsi="Calibri" w:cs="Calibri"/>
    </w:rPr>
  </w:style>
  <w:style w:type="paragraph" w:styleId="af2">
    <w:name w:val="Title"/>
    <w:basedOn w:val="a1"/>
    <w:link w:val="11"/>
    <w:uiPriority w:val="99"/>
    <w:qFormat/>
    <w:rsid w:val="00AA01AC"/>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11">
    <w:name w:val="Заголовок Знак1"/>
    <w:link w:val="af2"/>
    <w:uiPriority w:val="99"/>
    <w:locked/>
    <w:rsid w:val="00AA01AC"/>
    <w:rPr>
      <w:rFonts w:ascii="Arial" w:hAnsi="Arial" w:cs="Arial"/>
      <w:b/>
      <w:bCs/>
      <w:kern w:val="28"/>
      <w:sz w:val="20"/>
      <w:szCs w:val="20"/>
      <w:lang w:eastAsia="ru-RU"/>
    </w:rPr>
  </w:style>
  <w:style w:type="paragraph" w:styleId="af3">
    <w:name w:val="footer"/>
    <w:basedOn w:val="a1"/>
    <w:link w:val="af4"/>
    <w:uiPriority w:val="99"/>
    <w:rsid w:val="00AA01AC"/>
    <w:pPr>
      <w:tabs>
        <w:tab w:val="center" w:pos="4677"/>
        <w:tab w:val="right" w:pos="9355"/>
      </w:tabs>
      <w:spacing w:after="0" w:line="240" w:lineRule="auto"/>
    </w:pPr>
  </w:style>
  <w:style w:type="character" w:customStyle="1" w:styleId="af4">
    <w:name w:val="Нижний колонтитул Знак"/>
    <w:basedOn w:val="a2"/>
    <w:link w:val="af3"/>
    <w:uiPriority w:val="99"/>
    <w:locked/>
    <w:rsid w:val="00AA01AC"/>
  </w:style>
  <w:style w:type="paragraph" w:styleId="af5">
    <w:name w:val="Normal (Web)"/>
    <w:basedOn w:val="a1"/>
    <w:uiPriority w:val="99"/>
    <w:rsid w:val="00AA01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basedOn w:val="a1"/>
    <w:link w:val="25"/>
    <w:uiPriority w:val="99"/>
    <w:semiHidden/>
    <w:rsid w:val="00AA01AC"/>
    <w:pPr>
      <w:spacing w:after="120" w:line="480" w:lineRule="auto"/>
      <w:ind w:left="283"/>
    </w:pPr>
  </w:style>
  <w:style w:type="character" w:customStyle="1" w:styleId="25">
    <w:name w:val="Основной текст с отступом 2 Знак"/>
    <w:link w:val="24"/>
    <w:uiPriority w:val="99"/>
    <w:semiHidden/>
    <w:locked/>
    <w:rsid w:val="00AA01AC"/>
    <w:rPr>
      <w:rFonts w:ascii="Calibri" w:hAnsi="Calibri" w:cs="Calibri"/>
    </w:rPr>
  </w:style>
  <w:style w:type="paragraph" w:styleId="a0">
    <w:name w:val="Subtitle"/>
    <w:basedOn w:val="a1"/>
    <w:next w:val="a1"/>
    <w:link w:val="af6"/>
    <w:uiPriority w:val="99"/>
    <w:qFormat/>
    <w:rsid w:val="00AA01AC"/>
    <w:pPr>
      <w:numPr>
        <w:ilvl w:val="2"/>
        <w:numId w:val="1"/>
      </w:numPr>
      <w:spacing w:after="60"/>
      <w:jc w:val="center"/>
      <w:outlineLvl w:val="1"/>
    </w:pPr>
    <w:rPr>
      <w:rFonts w:ascii="Times New Roman" w:eastAsia="Times New Roman" w:hAnsi="Times New Roman" w:cs="Times New Roman"/>
      <w:b/>
      <w:bCs/>
      <w:sz w:val="24"/>
      <w:szCs w:val="24"/>
      <w:lang w:val="en-US"/>
    </w:rPr>
  </w:style>
  <w:style w:type="character" w:customStyle="1" w:styleId="af6">
    <w:name w:val="Подзаголовок Знак"/>
    <w:link w:val="a0"/>
    <w:uiPriority w:val="99"/>
    <w:locked/>
    <w:rsid w:val="00AA01AC"/>
    <w:rPr>
      <w:rFonts w:ascii="Times New Roman" w:hAnsi="Times New Roman" w:cs="Times New Roman"/>
      <w:b/>
      <w:bCs/>
      <w:sz w:val="24"/>
      <w:szCs w:val="24"/>
      <w:lang w:val="en-US"/>
    </w:rPr>
  </w:style>
  <w:style w:type="table" w:styleId="af7">
    <w:name w:val="Table Grid"/>
    <w:basedOn w:val="a3"/>
    <w:uiPriority w:val="99"/>
    <w:rsid w:val="00AA01A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1"/>
    <w:link w:val="af9"/>
    <w:uiPriority w:val="99"/>
    <w:qFormat/>
    <w:rsid w:val="00AA01AC"/>
    <w:pPr>
      <w:ind w:left="720"/>
    </w:pPr>
  </w:style>
  <w:style w:type="table" w:customStyle="1" w:styleId="-11">
    <w:name w:val="Светлый список - Акцент 11"/>
    <w:uiPriority w:val="99"/>
    <w:rsid w:val="00AA01AC"/>
    <w:rPr>
      <w:rFonts w:cs="Calibri"/>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0">
    <w:name w:val="Светлая заливка - Акцент 11"/>
    <w:uiPriority w:val="99"/>
    <w:rsid w:val="00AA01AC"/>
    <w:rPr>
      <w:rFonts w:cs="Calibri"/>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20">
    <w:name w:val="Light List Accent 2"/>
    <w:basedOn w:val="a3"/>
    <w:uiPriority w:val="99"/>
    <w:rsid w:val="00AA01AC"/>
    <w:rPr>
      <w:rFonts w:cs="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
    <w:name w:val="Светлая сетка - Акцент 11"/>
    <w:uiPriority w:val="99"/>
    <w:rsid w:val="00AA01AC"/>
    <w:rPr>
      <w:rFonts w:cs="Calibri"/>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afa">
    <w:name w:val="Заголовок Знак"/>
    <w:uiPriority w:val="99"/>
    <w:rsid w:val="00AA01AC"/>
    <w:rPr>
      <w:rFonts w:ascii="Cambria" w:hAnsi="Cambria" w:cs="Cambria"/>
      <w:spacing w:val="-10"/>
      <w:kern w:val="28"/>
      <w:sz w:val="56"/>
      <w:szCs w:val="56"/>
    </w:rPr>
  </w:style>
  <w:style w:type="paragraph" w:customStyle="1" w:styleId="110">
    <w:name w:val="заголовок 11"/>
    <w:basedOn w:val="a1"/>
    <w:next w:val="a1"/>
    <w:uiPriority w:val="99"/>
    <w:rsid w:val="00AA01AC"/>
    <w:pPr>
      <w:keepNext/>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AA01AC"/>
    <w:pPr>
      <w:autoSpaceDE w:val="0"/>
      <w:autoSpaceDN w:val="0"/>
      <w:adjustRightInd w:val="0"/>
      <w:ind w:firstLine="720"/>
    </w:pPr>
    <w:rPr>
      <w:rFonts w:ascii="Arial" w:hAnsi="Arial" w:cs="Arial"/>
      <w:sz w:val="22"/>
      <w:szCs w:val="22"/>
    </w:rPr>
  </w:style>
  <w:style w:type="paragraph" w:customStyle="1" w:styleId="12">
    <w:name w:val="Обычный1"/>
    <w:uiPriority w:val="99"/>
    <w:rsid w:val="00AA01AC"/>
    <w:pPr>
      <w:widowControl w:val="0"/>
      <w:spacing w:before="100" w:after="100"/>
    </w:pPr>
    <w:rPr>
      <w:rFonts w:ascii="Times New Roman" w:eastAsia="Times New Roman" w:hAnsi="Times New Roman"/>
      <w:sz w:val="24"/>
      <w:szCs w:val="24"/>
    </w:rPr>
  </w:style>
  <w:style w:type="paragraph" w:customStyle="1" w:styleId="-3">
    <w:name w:val="Пункт-3"/>
    <w:basedOn w:val="a1"/>
    <w:uiPriority w:val="99"/>
    <w:rsid w:val="00AA01AC"/>
    <w:pPr>
      <w:tabs>
        <w:tab w:val="left" w:pos="1985"/>
      </w:tabs>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
    <w:name w:val="_пункт"/>
    <w:basedOn w:val="af8"/>
    <w:uiPriority w:val="99"/>
    <w:rsid w:val="00AA01AC"/>
    <w:pPr>
      <w:numPr>
        <w:numId w:val="2"/>
      </w:numPr>
      <w:ind w:firstLine="0"/>
    </w:pPr>
  </w:style>
  <w:style w:type="paragraph" w:customStyle="1" w:styleId="2">
    <w:name w:val="_пункт 2"/>
    <w:basedOn w:val="a"/>
    <w:uiPriority w:val="99"/>
    <w:rsid w:val="00AA01AC"/>
    <w:pPr>
      <w:numPr>
        <w:ilvl w:val="1"/>
      </w:numPr>
      <w:ind w:left="720" w:firstLine="0"/>
    </w:pPr>
  </w:style>
  <w:style w:type="paragraph" w:customStyle="1" w:styleId="3">
    <w:name w:val="_пункт 3"/>
    <w:basedOn w:val="2"/>
    <w:uiPriority w:val="99"/>
    <w:rsid w:val="00AA01AC"/>
    <w:pPr>
      <w:numPr>
        <w:ilvl w:val="2"/>
      </w:numPr>
      <w:ind w:left="720" w:firstLine="0"/>
    </w:pPr>
  </w:style>
  <w:style w:type="paragraph" w:customStyle="1" w:styleId="4">
    <w:name w:val="_пункт4"/>
    <w:basedOn w:val="3"/>
    <w:uiPriority w:val="99"/>
    <w:rsid w:val="00AA01AC"/>
    <w:pPr>
      <w:numPr>
        <w:ilvl w:val="3"/>
      </w:numPr>
      <w:ind w:left="720" w:firstLine="0"/>
    </w:pPr>
  </w:style>
  <w:style w:type="paragraph" w:customStyle="1" w:styleId="5">
    <w:name w:val="_пункт5"/>
    <w:basedOn w:val="4"/>
    <w:uiPriority w:val="99"/>
    <w:rsid w:val="00AA01AC"/>
    <w:pPr>
      <w:numPr>
        <w:ilvl w:val="4"/>
      </w:numPr>
      <w:ind w:left="720" w:firstLine="0"/>
    </w:pPr>
  </w:style>
  <w:style w:type="paragraph" w:customStyle="1" w:styleId="210">
    <w:name w:val="Основной текст с отступом 21"/>
    <w:basedOn w:val="a1"/>
    <w:uiPriority w:val="99"/>
    <w:rsid w:val="00AA01AC"/>
    <w:pPr>
      <w:suppressAutoHyphens/>
      <w:spacing w:after="0" w:line="240" w:lineRule="auto"/>
      <w:ind w:firstLine="680"/>
      <w:jc w:val="both"/>
    </w:pPr>
    <w:rPr>
      <w:rFonts w:ascii="Times New Roman" w:eastAsia="Times New Roman" w:hAnsi="Times New Roman" w:cs="Times New Roman"/>
      <w:sz w:val="28"/>
      <w:szCs w:val="28"/>
      <w:lang w:eastAsia="ar-SA"/>
    </w:rPr>
  </w:style>
  <w:style w:type="paragraph" w:customStyle="1" w:styleId="afb">
    <w:name w:val="Бюллет"/>
    <w:basedOn w:val="ae"/>
    <w:uiPriority w:val="99"/>
    <w:rsid w:val="00AA01AC"/>
    <w:pPr>
      <w:tabs>
        <w:tab w:val="left" w:pos="720"/>
      </w:tabs>
      <w:spacing w:after="0" w:line="240" w:lineRule="auto"/>
      <w:ind w:left="283" w:hanging="283"/>
    </w:pPr>
    <w:rPr>
      <w:rFonts w:ascii="Times New Roman" w:eastAsia="Times New Roman" w:hAnsi="Times New Roman" w:cs="Times New Roman"/>
      <w:sz w:val="24"/>
      <w:szCs w:val="24"/>
      <w:lang w:eastAsia="ru-RU"/>
    </w:rPr>
  </w:style>
  <w:style w:type="character" w:customStyle="1" w:styleId="afc">
    <w:name w:val="Основной шрифт"/>
    <w:uiPriority w:val="99"/>
    <w:semiHidden/>
    <w:rsid w:val="00AA01AC"/>
  </w:style>
  <w:style w:type="character" w:customStyle="1" w:styleId="ConsPlusNormal0">
    <w:name w:val="ConsPlusNormal Знак"/>
    <w:link w:val="ConsPlusNormal"/>
    <w:uiPriority w:val="99"/>
    <w:locked/>
    <w:rsid w:val="00AA01AC"/>
    <w:rPr>
      <w:rFonts w:ascii="Arial" w:hAnsi="Arial" w:cs="Arial"/>
      <w:sz w:val="22"/>
      <w:szCs w:val="22"/>
      <w:lang w:eastAsia="ru-RU"/>
    </w:rPr>
  </w:style>
  <w:style w:type="paragraph" w:customStyle="1" w:styleId="ConsPlusNonformat">
    <w:name w:val="ConsPlusNonformat"/>
    <w:uiPriority w:val="99"/>
    <w:rsid w:val="00AA01AC"/>
    <w:pPr>
      <w:widowControl w:val="0"/>
      <w:autoSpaceDE w:val="0"/>
      <w:autoSpaceDN w:val="0"/>
      <w:adjustRightInd w:val="0"/>
    </w:pPr>
    <w:rPr>
      <w:rFonts w:ascii="Courier New" w:eastAsia="Times New Roman" w:hAnsi="Courier New" w:cs="Courier New"/>
    </w:rPr>
  </w:style>
  <w:style w:type="paragraph" w:customStyle="1" w:styleId="34">
    <w:name w:val="Пункт_3"/>
    <w:basedOn w:val="a1"/>
    <w:uiPriority w:val="99"/>
    <w:rsid w:val="00AA01AC"/>
    <w:pPr>
      <w:tabs>
        <w:tab w:val="left" w:pos="1134"/>
      </w:tabs>
      <w:spacing w:after="0" w:line="360" w:lineRule="auto"/>
      <w:ind w:left="1134" w:hanging="1133"/>
      <w:jc w:val="both"/>
    </w:pPr>
    <w:rPr>
      <w:rFonts w:ascii="Times New Roman" w:eastAsia="Times New Roman" w:hAnsi="Times New Roman" w:cs="Times New Roman"/>
      <w:sz w:val="28"/>
      <w:szCs w:val="28"/>
      <w:lang w:eastAsia="ru-RU"/>
    </w:rPr>
  </w:style>
  <w:style w:type="paragraph" w:styleId="afd">
    <w:name w:val="No Spacing"/>
    <w:uiPriority w:val="1"/>
    <w:qFormat/>
    <w:rsid w:val="00AA01AC"/>
    <w:rPr>
      <w:rFonts w:eastAsia="Times New Roman" w:cs="Calibri"/>
      <w:sz w:val="22"/>
      <w:szCs w:val="22"/>
    </w:rPr>
  </w:style>
  <w:style w:type="character" w:customStyle="1" w:styleId="blk">
    <w:name w:val="blk"/>
    <w:basedOn w:val="a2"/>
    <w:uiPriority w:val="99"/>
    <w:rsid w:val="00AA01AC"/>
  </w:style>
  <w:style w:type="paragraph" w:customStyle="1" w:styleId="26">
    <w:name w:val="Обычный2"/>
    <w:uiPriority w:val="99"/>
    <w:rsid w:val="00AA01AC"/>
    <w:pPr>
      <w:snapToGrid w:val="0"/>
    </w:pPr>
    <w:rPr>
      <w:rFonts w:ascii="Times New Roman" w:eastAsia="Times New Roman" w:hAnsi="Times New Roman"/>
    </w:rPr>
  </w:style>
  <w:style w:type="character" w:customStyle="1" w:styleId="af9">
    <w:name w:val="Абзац списка Знак"/>
    <w:link w:val="af8"/>
    <w:uiPriority w:val="99"/>
    <w:locked/>
    <w:rsid w:val="00AA01AC"/>
  </w:style>
  <w:style w:type="paragraph" w:customStyle="1" w:styleId="afe">
    <w:name w:val="Пункт б/н"/>
    <w:basedOn w:val="a1"/>
    <w:uiPriority w:val="99"/>
    <w:semiHidden/>
    <w:rsid w:val="00AA01AC"/>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uiPriority w:val="99"/>
    <w:rsid w:val="00AA01AC"/>
    <w:pPr>
      <w:keepNext/>
      <w:numPr>
        <w:numId w:val="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AA01AC"/>
    <w:pPr>
      <w:numPr>
        <w:ilvl w:val="1"/>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uiPriority w:val="99"/>
    <w:rsid w:val="00AA01AC"/>
    <w:pPr>
      <w:numPr>
        <w:ilvl w:val="2"/>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AA01AC"/>
    <w:pPr>
      <w:numPr>
        <w:ilvl w:val="3"/>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1"/>
    <w:rsid w:val="00182B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Strong"/>
    <w:basedOn w:val="a2"/>
    <w:uiPriority w:val="22"/>
    <w:qFormat/>
    <w:locked/>
    <w:rsid w:val="00EE3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6803">
      <w:marLeft w:val="0"/>
      <w:marRight w:val="0"/>
      <w:marTop w:val="0"/>
      <w:marBottom w:val="0"/>
      <w:divBdr>
        <w:top w:val="none" w:sz="0" w:space="0" w:color="auto"/>
        <w:left w:val="none" w:sz="0" w:space="0" w:color="auto"/>
        <w:bottom w:val="none" w:sz="0" w:space="0" w:color="auto"/>
        <w:right w:val="none" w:sz="0" w:space="0" w:color="auto"/>
      </w:divBdr>
    </w:div>
    <w:div w:id="135218426">
      <w:bodyDiv w:val="1"/>
      <w:marLeft w:val="0"/>
      <w:marRight w:val="0"/>
      <w:marTop w:val="0"/>
      <w:marBottom w:val="0"/>
      <w:divBdr>
        <w:top w:val="none" w:sz="0" w:space="0" w:color="auto"/>
        <w:left w:val="none" w:sz="0" w:space="0" w:color="auto"/>
        <w:bottom w:val="none" w:sz="0" w:space="0" w:color="auto"/>
        <w:right w:val="none" w:sz="0" w:space="0" w:color="auto"/>
      </w:divBdr>
    </w:div>
    <w:div w:id="163517641">
      <w:bodyDiv w:val="1"/>
      <w:marLeft w:val="0"/>
      <w:marRight w:val="0"/>
      <w:marTop w:val="0"/>
      <w:marBottom w:val="0"/>
      <w:divBdr>
        <w:top w:val="none" w:sz="0" w:space="0" w:color="auto"/>
        <w:left w:val="none" w:sz="0" w:space="0" w:color="auto"/>
        <w:bottom w:val="none" w:sz="0" w:space="0" w:color="auto"/>
        <w:right w:val="none" w:sz="0" w:space="0" w:color="auto"/>
      </w:divBdr>
    </w:div>
    <w:div w:id="407534101">
      <w:bodyDiv w:val="1"/>
      <w:marLeft w:val="0"/>
      <w:marRight w:val="0"/>
      <w:marTop w:val="0"/>
      <w:marBottom w:val="0"/>
      <w:divBdr>
        <w:top w:val="none" w:sz="0" w:space="0" w:color="auto"/>
        <w:left w:val="none" w:sz="0" w:space="0" w:color="auto"/>
        <w:bottom w:val="none" w:sz="0" w:space="0" w:color="auto"/>
        <w:right w:val="none" w:sz="0" w:space="0" w:color="auto"/>
      </w:divBdr>
    </w:div>
    <w:div w:id="468325959">
      <w:bodyDiv w:val="1"/>
      <w:marLeft w:val="0"/>
      <w:marRight w:val="0"/>
      <w:marTop w:val="0"/>
      <w:marBottom w:val="0"/>
      <w:divBdr>
        <w:top w:val="none" w:sz="0" w:space="0" w:color="auto"/>
        <w:left w:val="none" w:sz="0" w:space="0" w:color="auto"/>
        <w:bottom w:val="none" w:sz="0" w:space="0" w:color="auto"/>
        <w:right w:val="none" w:sz="0" w:space="0" w:color="auto"/>
      </w:divBdr>
    </w:div>
    <w:div w:id="749742361">
      <w:bodyDiv w:val="1"/>
      <w:marLeft w:val="0"/>
      <w:marRight w:val="0"/>
      <w:marTop w:val="0"/>
      <w:marBottom w:val="0"/>
      <w:divBdr>
        <w:top w:val="none" w:sz="0" w:space="0" w:color="auto"/>
        <w:left w:val="none" w:sz="0" w:space="0" w:color="auto"/>
        <w:bottom w:val="none" w:sz="0" w:space="0" w:color="auto"/>
        <w:right w:val="none" w:sz="0" w:space="0" w:color="auto"/>
      </w:divBdr>
    </w:div>
    <w:div w:id="1370834636">
      <w:bodyDiv w:val="1"/>
      <w:marLeft w:val="0"/>
      <w:marRight w:val="0"/>
      <w:marTop w:val="0"/>
      <w:marBottom w:val="0"/>
      <w:divBdr>
        <w:top w:val="none" w:sz="0" w:space="0" w:color="auto"/>
        <w:left w:val="none" w:sz="0" w:space="0" w:color="auto"/>
        <w:bottom w:val="none" w:sz="0" w:space="0" w:color="auto"/>
        <w:right w:val="none" w:sz="0" w:space="0" w:color="auto"/>
      </w:divBdr>
    </w:div>
    <w:div w:id="1517883510">
      <w:bodyDiv w:val="1"/>
      <w:marLeft w:val="0"/>
      <w:marRight w:val="0"/>
      <w:marTop w:val="0"/>
      <w:marBottom w:val="0"/>
      <w:divBdr>
        <w:top w:val="none" w:sz="0" w:space="0" w:color="auto"/>
        <w:left w:val="none" w:sz="0" w:space="0" w:color="auto"/>
        <w:bottom w:val="none" w:sz="0" w:space="0" w:color="auto"/>
        <w:right w:val="none" w:sz="0" w:space="0" w:color="auto"/>
      </w:divBdr>
      <w:divsChild>
        <w:div w:id="693194115">
          <w:marLeft w:val="0"/>
          <w:marRight w:val="0"/>
          <w:marTop w:val="0"/>
          <w:marBottom w:val="150"/>
          <w:divBdr>
            <w:top w:val="none" w:sz="0" w:space="0" w:color="auto"/>
            <w:left w:val="none" w:sz="0" w:space="0" w:color="auto"/>
            <w:bottom w:val="none" w:sz="0" w:space="0" w:color="auto"/>
            <w:right w:val="none" w:sz="0" w:space="0" w:color="auto"/>
          </w:divBdr>
          <w:divsChild>
            <w:div w:id="2022468183">
              <w:marLeft w:val="0"/>
              <w:marRight w:val="0"/>
              <w:marTop w:val="0"/>
              <w:marBottom w:val="0"/>
              <w:divBdr>
                <w:top w:val="none" w:sz="0" w:space="0" w:color="auto"/>
                <w:left w:val="none" w:sz="0" w:space="0" w:color="auto"/>
                <w:bottom w:val="none" w:sz="0" w:space="0" w:color="auto"/>
                <w:right w:val="none" w:sz="0" w:space="0" w:color="auto"/>
              </w:divBdr>
            </w:div>
          </w:divsChild>
        </w:div>
        <w:div w:id="390738596">
          <w:marLeft w:val="0"/>
          <w:marRight w:val="0"/>
          <w:marTop w:val="0"/>
          <w:marBottom w:val="150"/>
          <w:divBdr>
            <w:top w:val="none" w:sz="0" w:space="0" w:color="auto"/>
            <w:left w:val="none" w:sz="0" w:space="0" w:color="auto"/>
            <w:bottom w:val="none" w:sz="0" w:space="0" w:color="auto"/>
            <w:right w:val="none" w:sz="0" w:space="0" w:color="auto"/>
          </w:divBdr>
          <w:divsChild>
            <w:div w:id="12659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35378">
      <w:bodyDiv w:val="1"/>
      <w:marLeft w:val="0"/>
      <w:marRight w:val="0"/>
      <w:marTop w:val="0"/>
      <w:marBottom w:val="0"/>
      <w:divBdr>
        <w:top w:val="none" w:sz="0" w:space="0" w:color="auto"/>
        <w:left w:val="none" w:sz="0" w:space="0" w:color="auto"/>
        <w:bottom w:val="none" w:sz="0" w:space="0" w:color="auto"/>
        <w:right w:val="none" w:sz="0" w:space="0" w:color="auto"/>
      </w:divBdr>
    </w:div>
    <w:div w:id="18181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896</Words>
  <Characters>5111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8</cp:revision>
  <cp:lastPrinted>2026-07-02T07:57:00Z</cp:lastPrinted>
  <dcterms:created xsi:type="dcterms:W3CDTF">2026-07-13T09:42:00Z</dcterms:created>
  <dcterms:modified xsi:type="dcterms:W3CDTF">2026-07-19T06:12:00Z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4EF1EE7A68D04A999B8D9ADC65E0DE12</vt:lpwstr>
  </property>
</Properties>
</file>