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CB599" w14:textId="6C8F07D2" w:rsidR="00A422C8" w:rsidRPr="00A42A03" w:rsidRDefault="00A422C8" w:rsidP="00A422C8">
      <w:pPr>
        <w:autoSpaceDE w:val="0"/>
        <w:autoSpaceDN w:val="0"/>
        <w:ind w:left="6663"/>
        <w:rPr>
          <w:rFonts w:cs="Times New Roman"/>
          <w:b/>
          <w:bCs/>
        </w:rPr>
      </w:pPr>
      <w:proofErr w:type="spellStart"/>
      <w:r w:rsidRPr="00A42A03">
        <w:rPr>
          <w:rFonts w:cs="Times New Roman"/>
          <w:b/>
          <w:bCs/>
        </w:rPr>
        <w:t>Прил</w:t>
      </w:r>
      <w:proofErr w:type="spellEnd"/>
      <w:r w:rsidRPr="00A42A03">
        <w:rPr>
          <w:rFonts w:cs="Times New Roman"/>
          <w:b/>
          <w:bCs/>
        </w:rPr>
        <w:t>‌‌​⁠⁠‌​﻿​‌‌‌‌﻿‌‍﻿⁠​‌⁠‍‍‌﻿⁠‍‌⁠‌⁠‌‍‌​‍⁠‌⁠﻿​‌‌﻿</w:t>
      </w:r>
      <w:proofErr w:type="spellStart"/>
      <w:r w:rsidRPr="00A42A03">
        <w:rPr>
          <w:rFonts w:cs="Times New Roman"/>
          <w:b/>
          <w:bCs/>
        </w:rPr>
        <w:t>ожение</w:t>
      </w:r>
      <w:proofErr w:type="spellEnd"/>
      <w:r w:rsidRPr="00A42A03">
        <w:rPr>
          <w:rFonts w:cs="Times New Roman"/>
          <w:b/>
          <w:bCs/>
        </w:rPr>
        <w:t xml:space="preserve"> №</w:t>
      </w:r>
      <w:r w:rsidR="00376535" w:rsidRPr="00A42A03">
        <w:rPr>
          <w:rFonts w:cs="Times New Roman"/>
          <w:b/>
          <w:bCs/>
        </w:rPr>
        <w:t xml:space="preserve"> 2</w:t>
      </w:r>
      <w:r w:rsidRPr="00A42A03">
        <w:rPr>
          <w:rFonts w:cs="Times New Roman"/>
          <w:b/>
          <w:bCs/>
        </w:rPr>
        <w:t xml:space="preserve"> </w:t>
      </w:r>
    </w:p>
    <w:p w14:paraId="770F5EE8" w14:textId="77777777" w:rsidR="00A422C8" w:rsidRPr="00A42A03" w:rsidRDefault="00A422C8" w:rsidP="00A422C8">
      <w:pPr>
        <w:autoSpaceDE w:val="0"/>
        <w:autoSpaceDN w:val="0"/>
        <w:ind w:left="6663"/>
        <w:rPr>
          <w:rFonts w:cs="Times New Roman"/>
        </w:rPr>
      </w:pPr>
      <w:r w:rsidRPr="00A42A03">
        <w:rPr>
          <w:rFonts w:cs="Times New Roman"/>
        </w:rPr>
        <w:t>к документации о проведении аукциона в электронной форме</w:t>
      </w:r>
    </w:p>
    <w:p w14:paraId="23B8F08E" w14:textId="77777777" w:rsidR="00A422C8" w:rsidRPr="00A42A03" w:rsidRDefault="00A422C8" w:rsidP="00A422C8">
      <w:pPr>
        <w:widowControl w:val="0"/>
        <w:autoSpaceDE w:val="0"/>
        <w:autoSpaceDN w:val="0"/>
        <w:rPr>
          <w:rFonts w:cs="Times New Roman"/>
          <w:color w:val="000000"/>
        </w:rPr>
      </w:pPr>
    </w:p>
    <w:p w14:paraId="08F13E3F" w14:textId="77777777" w:rsidR="00A422C8" w:rsidRPr="00A42A03" w:rsidRDefault="00A422C8" w:rsidP="00842AEB">
      <w:pPr>
        <w:widowControl w:val="0"/>
        <w:autoSpaceDE w:val="0"/>
        <w:autoSpaceDN w:val="0"/>
        <w:ind w:firstLine="709"/>
        <w:jc w:val="center"/>
        <w:rPr>
          <w:rFonts w:cs="Times New Roman"/>
          <w:b/>
          <w:bCs/>
          <w:color w:val="FF0000"/>
        </w:rPr>
      </w:pPr>
      <w:r w:rsidRPr="00A42A03">
        <w:rPr>
          <w:rFonts w:cs="Times New Roman"/>
          <w:b/>
          <w:bCs/>
          <w:color w:val="FF0000"/>
        </w:rPr>
        <w:t>ПРОЕКТ ДОГОВОРА</w:t>
      </w:r>
    </w:p>
    <w:p w14:paraId="6636BF08" w14:textId="77777777" w:rsidR="00797B7B" w:rsidRPr="00A42A03" w:rsidRDefault="00797B7B" w:rsidP="00842AEB">
      <w:pPr>
        <w:autoSpaceDE w:val="0"/>
        <w:autoSpaceDN w:val="0"/>
        <w:ind w:firstLine="709"/>
        <w:jc w:val="center"/>
        <w:rPr>
          <w:rFonts w:cs="Times New Roman"/>
          <w:b/>
          <w:bCs/>
          <w:snapToGrid w:val="0"/>
          <w:color w:val="000000"/>
        </w:rPr>
      </w:pPr>
    </w:p>
    <w:p w14:paraId="29EDB561" w14:textId="1CEF4B8B" w:rsidR="00A422C8" w:rsidRPr="00A42A03" w:rsidRDefault="00A422C8" w:rsidP="00842AEB">
      <w:pPr>
        <w:autoSpaceDE w:val="0"/>
        <w:autoSpaceDN w:val="0"/>
        <w:ind w:firstLine="709"/>
        <w:jc w:val="center"/>
        <w:rPr>
          <w:rFonts w:cs="Times New Roman"/>
          <w:b/>
          <w:bCs/>
          <w:noProof/>
          <w:snapToGrid w:val="0"/>
          <w:color w:val="000000"/>
        </w:rPr>
      </w:pPr>
      <w:r w:rsidRPr="00A42A03">
        <w:rPr>
          <w:rFonts w:cs="Times New Roman"/>
          <w:b/>
          <w:bCs/>
          <w:snapToGrid w:val="0"/>
          <w:color w:val="000000"/>
        </w:rPr>
        <w:t>ДОГОВОР</w:t>
      </w:r>
      <w:r w:rsidRPr="00A42A03">
        <w:rPr>
          <w:rFonts w:cs="Times New Roman"/>
          <w:b/>
          <w:bCs/>
          <w:noProof/>
          <w:snapToGrid w:val="0"/>
          <w:color w:val="000000"/>
        </w:rPr>
        <w:t xml:space="preserve"> № </w:t>
      </w:r>
      <w:r w:rsidR="007E2194">
        <w:rPr>
          <w:rFonts w:cs="Times New Roman"/>
          <w:b/>
          <w:bCs/>
          <w:noProof/>
          <w:snapToGrid w:val="0"/>
          <w:color w:val="000000"/>
        </w:rPr>
        <w:t>223400</w:t>
      </w:r>
    </w:p>
    <w:p w14:paraId="6CD54541" w14:textId="782973B2" w:rsidR="002E6175" w:rsidRPr="00A42A03" w:rsidRDefault="00F26B93" w:rsidP="002E6175">
      <w:pPr>
        <w:pStyle w:val="docdata"/>
        <w:spacing w:before="0" w:beforeAutospacing="0" w:after="0" w:afterAutospacing="0"/>
        <w:ind w:right="-284" w:hanging="142"/>
        <w:jc w:val="center"/>
        <w:rPr>
          <w:b/>
          <w:bCs/>
          <w:color w:val="000000"/>
        </w:rPr>
      </w:pPr>
      <w:r w:rsidRPr="00A42A03">
        <w:rPr>
          <w:b/>
          <w:lang w:eastAsia="ar-SA"/>
        </w:rPr>
        <w:t xml:space="preserve">на </w:t>
      </w:r>
      <w:bookmarkStart w:id="0" w:name="_Hlk171067435"/>
      <w:r w:rsidR="002E6175" w:rsidRPr="00A42A03">
        <w:rPr>
          <w:b/>
          <w:bCs/>
          <w:color w:val="000000"/>
        </w:rPr>
        <w:t xml:space="preserve">выполнение </w:t>
      </w:r>
      <w:bookmarkEnd w:id="0"/>
      <w:r w:rsidR="002E6175" w:rsidRPr="00A42A03">
        <w:rPr>
          <w:b/>
          <w:bCs/>
          <w:color w:val="000000"/>
        </w:rPr>
        <w:t xml:space="preserve">работ по </w:t>
      </w:r>
      <w:bookmarkStart w:id="1" w:name="_Hlk173489507"/>
      <w:r w:rsidR="002E6175" w:rsidRPr="00A42A03">
        <w:rPr>
          <w:b/>
          <w:bCs/>
          <w:color w:val="000000"/>
        </w:rPr>
        <w:t>текущему ремонту на объекте: Здание, литер А по адресу: г. Уфа, ул. Чернышевского, 112 (ремонт кровли)</w:t>
      </w:r>
      <w:bookmarkEnd w:id="1"/>
    </w:p>
    <w:p w14:paraId="15927B30" w14:textId="77777777" w:rsidR="00720DB0" w:rsidRPr="00A42A03" w:rsidRDefault="00720DB0" w:rsidP="00842AEB">
      <w:pPr>
        <w:autoSpaceDE w:val="0"/>
        <w:autoSpaceDN w:val="0"/>
        <w:ind w:firstLine="709"/>
        <w:jc w:val="center"/>
        <w:rPr>
          <w:rFonts w:cs="Times New Roman"/>
          <w:b/>
          <w:bCs/>
          <w:noProof/>
          <w:snapToGrid w:val="0"/>
          <w:color w:val="000000"/>
        </w:rPr>
      </w:pPr>
    </w:p>
    <w:p w14:paraId="32704439" w14:textId="217086C7" w:rsidR="00A422C8" w:rsidRPr="00A42A03" w:rsidRDefault="006E32AB" w:rsidP="007A5CA8">
      <w:pPr>
        <w:widowControl w:val="0"/>
        <w:tabs>
          <w:tab w:val="left" w:pos="7371"/>
          <w:tab w:val="left" w:pos="7938"/>
          <w:tab w:val="left" w:pos="8080"/>
        </w:tabs>
        <w:autoSpaceDE w:val="0"/>
        <w:autoSpaceDN w:val="0"/>
        <w:jc w:val="center"/>
        <w:rPr>
          <w:rFonts w:cs="Times New Roman"/>
          <w:b/>
          <w:bCs/>
          <w:color w:val="000000"/>
          <w:lang w:val="x-none" w:eastAsia="x-none"/>
        </w:rPr>
      </w:pPr>
      <w:r w:rsidRPr="00A42A03">
        <w:rPr>
          <w:rFonts w:eastAsia="Lucida Sans Unicode" w:cs="Times New Roman"/>
          <w:lang w:eastAsia="ar-SA"/>
        </w:rPr>
        <w:t xml:space="preserve"> </w:t>
      </w:r>
      <w:r w:rsidR="00561FC4" w:rsidRPr="00A42A03">
        <w:rPr>
          <w:rFonts w:eastAsia="Lucida Sans Unicode" w:cs="Times New Roman"/>
          <w:color w:val="000000"/>
          <w:lang w:eastAsia="ar-SA"/>
        </w:rPr>
        <w:t xml:space="preserve"> </w:t>
      </w:r>
      <w:r w:rsidR="00A86BB0">
        <w:rPr>
          <w:rFonts w:eastAsia="Lucida Sans Unicode" w:cs="Times New Roman"/>
          <w:color w:val="000000"/>
          <w:lang w:eastAsia="ar-SA"/>
        </w:rPr>
        <w:t xml:space="preserve">г. </w:t>
      </w:r>
      <w:proofErr w:type="spellStart"/>
      <w:r w:rsidR="00A86BB0">
        <w:rPr>
          <w:rFonts w:eastAsia="Lucida Sans Unicode" w:cs="Times New Roman"/>
          <w:color w:val="000000"/>
          <w:lang w:eastAsia="ar-SA"/>
        </w:rPr>
        <w:t>УФа</w:t>
      </w:r>
      <w:proofErr w:type="spellEnd"/>
      <w:r w:rsidR="00561FC4" w:rsidRPr="00A42A03">
        <w:rPr>
          <w:rFonts w:eastAsia="Lucida Sans Unicode" w:cs="Times New Roman"/>
          <w:color w:val="000000"/>
          <w:lang w:eastAsia="ar-SA"/>
        </w:rPr>
        <w:t xml:space="preserve">     </w:t>
      </w:r>
      <w:r w:rsidR="00F26B93" w:rsidRPr="00A42A03">
        <w:rPr>
          <w:rFonts w:eastAsia="Lucida Sans Unicode" w:cs="Times New Roman"/>
          <w:color w:val="000000"/>
          <w:lang w:eastAsia="ar-SA"/>
        </w:rPr>
        <w:t xml:space="preserve">        </w:t>
      </w:r>
      <w:r w:rsidR="00561FC4" w:rsidRPr="00A42A03">
        <w:rPr>
          <w:rFonts w:eastAsia="Lucida Sans Unicode" w:cs="Times New Roman"/>
          <w:color w:val="000000"/>
          <w:lang w:eastAsia="ar-SA"/>
        </w:rPr>
        <w:t xml:space="preserve"> </w:t>
      </w:r>
      <w:r w:rsidR="00B61D2D" w:rsidRPr="00A42A03">
        <w:rPr>
          <w:rFonts w:cs="Times New Roman"/>
          <w:b/>
          <w:bCs/>
          <w:color w:val="000000"/>
          <w:lang w:eastAsia="x-none"/>
        </w:rPr>
        <w:t xml:space="preserve">         </w:t>
      </w:r>
      <w:r w:rsidR="001E2C39" w:rsidRPr="00A42A03">
        <w:rPr>
          <w:rFonts w:cs="Times New Roman"/>
          <w:b/>
          <w:bCs/>
          <w:color w:val="000000"/>
          <w:lang w:eastAsia="x-none"/>
        </w:rPr>
        <w:t xml:space="preserve">           </w:t>
      </w:r>
      <w:r w:rsidR="00B61D2D" w:rsidRPr="00A42A03">
        <w:rPr>
          <w:rFonts w:cs="Times New Roman"/>
          <w:b/>
          <w:bCs/>
          <w:color w:val="000000"/>
          <w:lang w:eastAsia="x-none"/>
        </w:rPr>
        <w:t xml:space="preserve">           </w:t>
      </w:r>
      <w:r w:rsidR="00675C52" w:rsidRPr="00A42A03">
        <w:rPr>
          <w:rFonts w:cs="Times New Roman"/>
          <w:b/>
          <w:bCs/>
          <w:color w:val="000000"/>
          <w:lang w:eastAsia="x-none"/>
        </w:rPr>
        <w:t xml:space="preserve">    </w:t>
      </w:r>
      <w:r w:rsidR="001E2C39" w:rsidRPr="00A42A03">
        <w:rPr>
          <w:rFonts w:cs="Times New Roman"/>
          <w:b/>
          <w:bCs/>
          <w:color w:val="000000"/>
          <w:lang w:eastAsia="x-none"/>
        </w:rPr>
        <w:t xml:space="preserve">        </w:t>
      </w:r>
      <w:r w:rsidR="007A5CA8" w:rsidRPr="00A42A03">
        <w:rPr>
          <w:rFonts w:cs="Times New Roman"/>
          <w:b/>
          <w:bCs/>
          <w:color w:val="000000"/>
          <w:lang w:eastAsia="x-none"/>
        </w:rPr>
        <w:t xml:space="preserve">              </w:t>
      </w:r>
      <w:r w:rsidR="001E2C39" w:rsidRPr="00A42A03">
        <w:rPr>
          <w:rFonts w:cs="Times New Roman"/>
          <w:b/>
          <w:bCs/>
          <w:color w:val="000000"/>
          <w:lang w:eastAsia="x-none"/>
        </w:rPr>
        <w:t xml:space="preserve">   </w:t>
      </w:r>
      <w:r w:rsidR="004C3C92" w:rsidRPr="00A42A03">
        <w:rPr>
          <w:rFonts w:cs="Times New Roman"/>
          <w:b/>
          <w:bCs/>
          <w:color w:val="000000"/>
          <w:lang w:eastAsia="x-none"/>
        </w:rPr>
        <w:t xml:space="preserve">      </w:t>
      </w:r>
      <w:r w:rsidR="008B55F4" w:rsidRPr="00A42A03">
        <w:rPr>
          <w:rFonts w:cs="Times New Roman"/>
          <w:b/>
          <w:bCs/>
          <w:color w:val="000000"/>
          <w:lang w:eastAsia="x-none"/>
        </w:rPr>
        <w:t xml:space="preserve">  </w:t>
      </w:r>
      <w:r w:rsidR="004C3C92" w:rsidRPr="00A42A03">
        <w:rPr>
          <w:rFonts w:cs="Times New Roman"/>
          <w:b/>
          <w:bCs/>
          <w:color w:val="000000"/>
          <w:lang w:eastAsia="x-none"/>
        </w:rPr>
        <w:t xml:space="preserve"> </w:t>
      </w:r>
      <w:r w:rsidR="001E2C39" w:rsidRPr="00A42A03">
        <w:rPr>
          <w:rFonts w:cs="Times New Roman"/>
          <w:b/>
          <w:bCs/>
          <w:color w:val="000000"/>
          <w:lang w:eastAsia="x-none"/>
        </w:rPr>
        <w:t xml:space="preserve"> </w:t>
      </w:r>
      <w:r w:rsidR="00544175" w:rsidRPr="00A42A03">
        <w:rPr>
          <w:rFonts w:cs="Times New Roman"/>
          <w:b/>
          <w:bCs/>
          <w:color w:val="000000"/>
          <w:lang w:eastAsia="x-none"/>
        </w:rPr>
        <w:t xml:space="preserve">       </w:t>
      </w:r>
      <w:r w:rsidR="001E2C39" w:rsidRPr="00A42A03">
        <w:rPr>
          <w:rFonts w:cs="Times New Roman"/>
          <w:b/>
          <w:bCs/>
          <w:color w:val="000000"/>
          <w:lang w:eastAsia="x-none"/>
        </w:rPr>
        <w:t xml:space="preserve">  </w:t>
      </w:r>
      <w:proofErr w:type="gramStart"/>
      <w:r w:rsidR="00675C52" w:rsidRPr="00A42A03">
        <w:rPr>
          <w:rFonts w:cs="Times New Roman"/>
          <w:b/>
          <w:bCs/>
          <w:color w:val="000000"/>
          <w:lang w:eastAsia="x-none"/>
        </w:rPr>
        <w:t xml:space="preserve"> </w:t>
      </w:r>
      <w:r w:rsidR="00B61D2D" w:rsidRPr="00A42A03">
        <w:rPr>
          <w:rFonts w:cs="Times New Roman"/>
          <w:b/>
          <w:bCs/>
          <w:color w:val="000000"/>
          <w:lang w:eastAsia="x-none"/>
        </w:rPr>
        <w:t xml:space="preserve">  </w:t>
      </w:r>
      <w:r w:rsidR="00A422C8" w:rsidRPr="00A42A03">
        <w:rPr>
          <w:rFonts w:cs="Times New Roman"/>
          <w:b/>
          <w:bCs/>
          <w:color w:val="000000"/>
          <w:lang w:val="x-none" w:eastAsia="x-none"/>
        </w:rPr>
        <w:t>“</w:t>
      </w:r>
      <w:proofErr w:type="gramEnd"/>
      <w:r w:rsidR="00A422C8" w:rsidRPr="00A42A03">
        <w:rPr>
          <w:rFonts w:cs="Times New Roman"/>
          <w:b/>
          <w:bCs/>
          <w:color w:val="000000"/>
          <w:lang w:val="x-none" w:eastAsia="x-none"/>
        </w:rPr>
        <w:t>_____”________________20</w:t>
      </w:r>
      <w:r w:rsidR="00A422C8" w:rsidRPr="00A42A03">
        <w:rPr>
          <w:rFonts w:cs="Times New Roman"/>
          <w:b/>
          <w:bCs/>
          <w:color w:val="000000"/>
          <w:lang w:eastAsia="x-none"/>
        </w:rPr>
        <w:t>2</w:t>
      </w:r>
      <w:r w:rsidR="004D65CA" w:rsidRPr="00A42A03">
        <w:rPr>
          <w:rFonts w:cs="Times New Roman"/>
          <w:b/>
          <w:bCs/>
          <w:color w:val="000000"/>
          <w:lang w:eastAsia="x-none"/>
        </w:rPr>
        <w:t>6</w:t>
      </w:r>
      <w:r w:rsidR="00A422C8" w:rsidRPr="00A42A03">
        <w:rPr>
          <w:rFonts w:cs="Times New Roman"/>
          <w:b/>
          <w:bCs/>
          <w:color w:val="000000"/>
          <w:lang w:val="x-none" w:eastAsia="x-none"/>
        </w:rPr>
        <w:t>г.</w:t>
      </w:r>
    </w:p>
    <w:p w14:paraId="17F60A50" w14:textId="3E5A057A" w:rsidR="00A422C8" w:rsidRPr="00A42A03" w:rsidRDefault="00BD1A12" w:rsidP="00A422C8">
      <w:pPr>
        <w:widowControl w:val="0"/>
        <w:tabs>
          <w:tab w:val="left" w:pos="7371"/>
          <w:tab w:val="left" w:pos="7938"/>
          <w:tab w:val="left" w:pos="8080"/>
        </w:tabs>
        <w:autoSpaceDE w:val="0"/>
        <w:autoSpaceDN w:val="0"/>
        <w:ind w:firstLine="709"/>
        <w:jc w:val="both"/>
        <w:rPr>
          <w:rFonts w:cs="Times New Roman"/>
          <w:b/>
          <w:bCs/>
          <w:color w:val="000000"/>
          <w:lang w:eastAsia="x-none"/>
        </w:rPr>
      </w:pPr>
      <w:r w:rsidRPr="00A42A03">
        <w:rPr>
          <w:rFonts w:cs="Times New Roman"/>
          <w:b/>
          <w:bCs/>
          <w:color w:val="000000"/>
          <w:lang w:eastAsia="x-none"/>
        </w:rPr>
        <w:t xml:space="preserve"> </w:t>
      </w:r>
    </w:p>
    <w:p w14:paraId="54F65D1A" w14:textId="561635E9" w:rsidR="00A422C8" w:rsidRPr="00A42A03" w:rsidRDefault="002E6175" w:rsidP="00A422C8">
      <w:pPr>
        <w:widowControl w:val="0"/>
        <w:autoSpaceDE w:val="0"/>
        <w:autoSpaceDN w:val="0"/>
        <w:ind w:firstLine="709"/>
        <w:jc w:val="both"/>
        <w:rPr>
          <w:rFonts w:cs="Times New Roman"/>
          <w:snapToGrid w:val="0"/>
          <w:color w:val="000000"/>
        </w:rPr>
      </w:pPr>
      <w:r w:rsidRPr="00A42A03">
        <w:rPr>
          <w:b/>
          <w:bCs/>
        </w:rPr>
        <w:t>Федеральное государственное бюджетное научное учреждение Уфимский федеральный исследовательский центр Российской академии наук (УФИЦ РАН)</w:t>
      </w:r>
      <w:r w:rsidR="00A422C8" w:rsidRPr="00A42A03">
        <w:rPr>
          <w:rFonts w:cs="Times New Roman"/>
          <w:b/>
          <w:bCs/>
          <w:snapToGrid w:val="0"/>
          <w:color w:val="000000"/>
        </w:rPr>
        <w:t>,</w:t>
      </w:r>
      <w:r w:rsidR="00A422C8" w:rsidRPr="00A42A03">
        <w:rPr>
          <w:rFonts w:cs="Times New Roman"/>
          <w:snapToGrid w:val="0"/>
          <w:color w:val="000000"/>
        </w:rPr>
        <w:t xml:space="preserve"> именуемое в дальнейшем </w:t>
      </w:r>
      <w:r w:rsidR="00A422C8" w:rsidRPr="00A42A03">
        <w:rPr>
          <w:rFonts w:cs="Times New Roman"/>
          <w:b/>
          <w:bCs/>
          <w:snapToGrid w:val="0"/>
          <w:color w:val="000000"/>
        </w:rPr>
        <w:t>Заказчик</w:t>
      </w:r>
      <w:r w:rsidR="00A422C8" w:rsidRPr="00A42A03">
        <w:rPr>
          <w:rFonts w:cs="Times New Roman"/>
          <w:snapToGrid w:val="0"/>
          <w:color w:val="000000"/>
        </w:rPr>
        <w:t>,</w:t>
      </w:r>
      <w:r w:rsidR="00A422C8" w:rsidRPr="00A42A03">
        <w:rPr>
          <w:rFonts w:cs="Times New Roman"/>
        </w:rPr>
        <w:t xml:space="preserve"> </w:t>
      </w:r>
      <w:r w:rsidR="00A422C8" w:rsidRPr="00A42A03">
        <w:rPr>
          <w:rFonts w:cs="Times New Roman"/>
          <w:snapToGrid w:val="0"/>
          <w:color w:val="000000"/>
        </w:rPr>
        <w:t>в лице</w:t>
      </w:r>
      <w:r w:rsidR="00251372" w:rsidRPr="00A42A03">
        <w:rPr>
          <w:rFonts w:cs="Times New Roman"/>
          <w:snapToGrid w:val="0"/>
          <w:color w:val="000000"/>
        </w:rPr>
        <w:t xml:space="preserve"> </w:t>
      </w:r>
      <w:r w:rsidRPr="00A42A03">
        <w:rPr>
          <w:rFonts w:cs="Times New Roman"/>
          <w:snapToGrid w:val="0"/>
          <w:color w:val="000000"/>
        </w:rPr>
        <w:t>________________</w:t>
      </w:r>
      <w:r w:rsidR="00A422C8" w:rsidRPr="00A42A03">
        <w:rPr>
          <w:rFonts w:cs="Times New Roman"/>
          <w:snapToGrid w:val="0"/>
          <w:color w:val="000000"/>
        </w:rPr>
        <w:t xml:space="preserve">, действующей на основании </w:t>
      </w:r>
      <w:r w:rsidR="00251372" w:rsidRPr="00A42A03">
        <w:rPr>
          <w:rFonts w:cs="Times New Roman"/>
          <w:snapToGrid w:val="0"/>
          <w:color w:val="000000"/>
        </w:rPr>
        <w:t>________</w:t>
      </w:r>
      <w:r w:rsidR="00A422C8" w:rsidRPr="00A42A03">
        <w:rPr>
          <w:rFonts w:cs="Times New Roman"/>
          <w:snapToGrid w:val="0"/>
          <w:color w:val="000000"/>
        </w:rPr>
        <w:t xml:space="preserve">, с одной стороны, </w:t>
      </w:r>
      <w:r w:rsidR="00797B7B" w:rsidRPr="00A42A03">
        <w:rPr>
          <w:rFonts w:cs="Times New Roman"/>
          <w:snapToGrid w:val="0"/>
          <w:color w:val="000000"/>
        </w:rPr>
        <w:t xml:space="preserve">и </w:t>
      </w:r>
      <w:r w:rsidR="00A422C8" w:rsidRPr="00A42A03">
        <w:rPr>
          <w:rFonts w:cs="Times New Roman"/>
          <w:b/>
          <w:i/>
          <w:snapToGrid w:val="0"/>
          <w:color w:val="000000"/>
        </w:rPr>
        <w:t>____________________________</w:t>
      </w:r>
      <w:r w:rsidR="00A422C8" w:rsidRPr="00A42A03">
        <w:rPr>
          <w:rFonts w:cs="Times New Roman"/>
          <w:snapToGrid w:val="0"/>
          <w:color w:val="000000"/>
        </w:rPr>
        <w:t xml:space="preserve">, </w:t>
      </w:r>
      <w:r w:rsidR="00A422C8" w:rsidRPr="00A42A03">
        <w:rPr>
          <w:rFonts w:cs="Times New Roman"/>
          <w:noProof/>
          <w:snapToGrid w:val="0"/>
          <w:color w:val="000000"/>
        </w:rPr>
        <w:t>им</w:t>
      </w:r>
      <w:r w:rsidR="00A422C8" w:rsidRPr="00A42A03">
        <w:rPr>
          <w:rFonts w:cs="Times New Roman"/>
          <w:snapToGrid w:val="0"/>
          <w:color w:val="000000"/>
        </w:rPr>
        <w:t xml:space="preserve">енуем__ в дальнейшем </w:t>
      </w:r>
      <w:r w:rsidR="00A422C8" w:rsidRPr="00A42A03">
        <w:rPr>
          <w:rFonts w:cs="Times New Roman"/>
          <w:b/>
          <w:bCs/>
          <w:snapToGrid w:val="0"/>
          <w:color w:val="000000"/>
        </w:rPr>
        <w:t>Подрядчик</w:t>
      </w:r>
      <w:r w:rsidR="00A422C8" w:rsidRPr="00A42A03">
        <w:rPr>
          <w:rFonts w:cs="Times New Roman"/>
          <w:snapToGrid w:val="0"/>
          <w:color w:val="000000"/>
        </w:rPr>
        <w:t xml:space="preserve">, в лице </w:t>
      </w:r>
      <w:r w:rsidR="00A422C8" w:rsidRPr="00A42A03">
        <w:rPr>
          <w:rFonts w:cs="Times New Roman"/>
          <w:noProof/>
          <w:snapToGrid w:val="0"/>
          <w:color w:val="000000"/>
        </w:rPr>
        <w:t xml:space="preserve">______________________, </w:t>
      </w:r>
      <w:r w:rsidR="00A422C8" w:rsidRPr="00A42A03">
        <w:rPr>
          <w:rFonts w:cs="Times New Roman"/>
          <w:snapToGrid w:val="0"/>
          <w:color w:val="000000"/>
        </w:rPr>
        <w:t>дей</w:t>
      </w:r>
      <w:r w:rsidR="00251372" w:rsidRPr="00A42A03">
        <w:rPr>
          <w:rFonts w:cs="Times New Roman"/>
          <w:snapToGrid w:val="0"/>
          <w:color w:val="000000"/>
        </w:rPr>
        <w:t>ствующего на основании ________</w:t>
      </w:r>
      <w:r w:rsidR="00A422C8" w:rsidRPr="00A42A03">
        <w:rPr>
          <w:rFonts w:cs="Times New Roman"/>
          <w:snapToGrid w:val="0"/>
          <w:color w:val="000000"/>
        </w:rPr>
        <w:t xml:space="preserve">, с другой стороны, </w:t>
      </w:r>
      <w:r w:rsidR="00797B7B" w:rsidRPr="00A42A03">
        <w:rPr>
          <w:rFonts w:cs="Times New Roman"/>
          <w:snapToGrid w:val="0"/>
          <w:color w:val="000000"/>
        </w:rPr>
        <w:t xml:space="preserve">именуемые в дальнейшем </w:t>
      </w:r>
      <w:r w:rsidR="00797B7B" w:rsidRPr="00A42A03">
        <w:rPr>
          <w:rFonts w:cs="Times New Roman"/>
          <w:b/>
          <w:snapToGrid w:val="0"/>
          <w:color w:val="000000"/>
        </w:rPr>
        <w:t>Стороны</w:t>
      </w:r>
      <w:r w:rsidR="00797B7B" w:rsidRPr="00A42A03">
        <w:rPr>
          <w:rFonts w:cs="Times New Roman"/>
          <w:snapToGrid w:val="0"/>
          <w:color w:val="000000"/>
        </w:rPr>
        <w:t xml:space="preserve">, в соответствии с Федеральным законом от 18.07.2011г №223-ФЗ «О закупках товаров, работ, услуг отдельными видами юридических лиц» (далее по тексту – Федеральный закон №223-ФЗ) Раздела 6 Главы III Положения о закупке товаров, работ, услуг для Нужд УФИЦ РАН, Гражданским кодексом Российской Федерации, иными нормативными правовыми актами Российской Федерации на основании протокола от __________ № ____________ </w:t>
      </w:r>
      <w:r w:rsidR="00A422C8" w:rsidRPr="00A42A03">
        <w:rPr>
          <w:rFonts w:cs="Times New Roman"/>
          <w:snapToGrid w:val="0"/>
          <w:color w:val="000000"/>
        </w:rPr>
        <w:t>заключили настоящий договор о нижеследующем:</w:t>
      </w:r>
    </w:p>
    <w:p w14:paraId="0B2349A5" w14:textId="77777777" w:rsidR="00BD6FD9" w:rsidRPr="00A42A03" w:rsidRDefault="00BD6FD9" w:rsidP="00A422C8">
      <w:pPr>
        <w:widowControl w:val="0"/>
        <w:autoSpaceDE w:val="0"/>
        <w:autoSpaceDN w:val="0"/>
        <w:ind w:firstLine="709"/>
        <w:jc w:val="both"/>
        <w:rPr>
          <w:rFonts w:cs="Times New Roman"/>
          <w:snapToGrid w:val="0"/>
          <w:color w:val="000000"/>
        </w:rPr>
      </w:pPr>
    </w:p>
    <w:p w14:paraId="0A5E9793" w14:textId="77777777" w:rsidR="00A422C8" w:rsidRPr="00A42A03" w:rsidRDefault="00A422C8" w:rsidP="00A422C8">
      <w:pPr>
        <w:keepNext/>
        <w:numPr>
          <w:ilvl w:val="0"/>
          <w:numId w:val="2"/>
        </w:numPr>
        <w:autoSpaceDE w:val="0"/>
        <w:autoSpaceDN w:val="0"/>
        <w:ind w:firstLine="709"/>
        <w:jc w:val="center"/>
        <w:outlineLvl w:val="0"/>
        <w:rPr>
          <w:rFonts w:cs="Times New Roman"/>
          <w:b/>
          <w:bCs/>
          <w:snapToGrid w:val="0"/>
          <w:color w:val="000000"/>
        </w:rPr>
      </w:pPr>
      <w:r w:rsidRPr="00A42A03">
        <w:rPr>
          <w:rFonts w:cs="Times New Roman"/>
          <w:b/>
          <w:bCs/>
          <w:snapToGrid w:val="0"/>
          <w:color w:val="000000"/>
        </w:rPr>
        <w:t>ПРЕДМЕТ ДОГОВОРА</w:t>
      </w:r>
    </w:p>
    <w:p w14:paraId="067A5949" w14:textId="1F04E85D" w:rsidR="00440904" w:rsidRPr="00A42A03" w:rsidRDefault="00797B7B" w:rsidP="00797B7B">
      <w:pPr>
        <w:numPr>
          <w:ilvl w:val="1"/>
          <w:numId w:val="0"/>
        </w:numPr>
        <w:tabs>
          <w:tab w:val="decimal" w:pos="284"/>
          <w:tab w:val="num" w:pos="425"/>
        </w:tabs>
        <w:autoSpaceDE w:val="0"/>
        <w:autoSpaceDN w:val="0"/>
        <w:jc w:val="both"/>
        <w:rPr>
          <w:bCs/>
          <w:color w:val="000000"/>
        </w:rPr>
      </w:pPr>
      <w:r w:rsidRPr="00A42A03">
        <w:rPr>
          <w:rFonts w:cs="Times New Roman"/>
          <w:color w:val="000000"/>
          <w:lang w:eastAsia="x-none"/>
        </w:rPr>
        <w:t xml:space="preserve">        </w:t>
      </w:r>
      <w:r w:rsidR="00440904" w:rsidRPr="00A42A03">
        <w:rPr>
          <w:lang w:eastAsia="x-none"/>
        </w:rPr>
        <w:t>1.</w:t>
      </w:r>
      <w:r w:rsidRPr="00A42A03">
        <w:rPr>
          <w:lang w:eastAsia="x-none"/>
        </w:rPr>
        <w:t>1</w:t>
      </w:r>
      <w:r w:rsidR="00440904" w:rsidRPr="00A42A03">
        <w:rPr>
          <w:lang w:eastAsia="x-none"/>
        </w:rPr>
        <w:t xml:space="preserve">. </w:t>
      </w:r>
      <w:r w:rsidR="00440904" w:rsidRPr="00A42A03">
        <w:rPr>
          <w:lang w:val="x-none" w:eastAsia="x-none"/>
        </w:rPr>
        <w:t xml:space="preserve">Подрядчик </w:t>
      </w:r>
      <w:r w:rsidRPr="00A42A03">
        <w:rPr>
          <w:lang w:eastAsia="x-none"/>
        </w:rPr>
        <w:t>берет на себя обязательство</w:t>
      </w:r>
      <w:r w:rsidR="00F26B93" w:rsidRPr="00A42A03">
        <w:rPr>
          <w:lang w:val="x-none" w:eastAsia="x-none"/>
        </w:rPr>
        <w:t xml:space="preserve"> </w:t>
      </w:r>
      <w:r w:rsidR="00376535" w:rsidRPr="00A42A03">
        <w:rPr>
          <w:bCs/>
          <w:color w:val="000000"/>
        </w:rPr>
        <w:t>на</w:t>
      </w:r>
      <w:r w:rsidR="00251372" w:rsidRPr="00A42A03">
        <w:rPr>
          <w:bCs/>
          <w:color w:val="000000"/>
        </w:rPr>
        <w:t xml:space="preserve"> </w:t>
      </w:r>
      <w:r w:rsidR="007A15C6" w:rsidRPr="00A42A03">
        <w:rPr>
          <w:bCs/>
          <w:color w:val="000000"/>
        </w:rPr>
        <w:t>выполнение работ по текущему ремонту на объекте: Здание, литер А по адресу: г. Уфа, ул. Чернышевского, 112 (ремонт кровли)</w:t>
      </w:r>
      <w:r w:rsidR="00376535" w:rsidRPr="00A42A03">
        <w:rPr>
          <w:lang w:eastAsia="ar-SA"/>
        </w:rPr>
        <w:t xml:space="preserve">, </w:t>
      </w:r>
      <w:r w:rsidR="00440904" w:rsidRPr="00A42A03">
        <w:rPr>
          <w:bCs/>
          <w:lang w:val="x-none" w:eastAsia="x-none"/>
        </w:rPr>
        <w:t>в соответствии с</w:t>
      </w:r>
      <w:r w:rsidR="00440904" w:rsidRPr="00A42A03">
        <w:t xml:space="preserve"> </w:t>
      </w:r>
      <w:r w:rsidR="00251372" w:rsidRPr="00A42A03">
        <w:rPr>
          <w:bCs/>
          <w:lang w:eastAsia="x-none"/>
        </w:rPr>
        <w:t xml:space="preserve">локальной </w:t>
      </w:r>
      <w:r w:rsidR="00440904" w:rsidRPr="00A42A03">
        <w:rPr>
          <w:bCs/>
          <w:lang w:val="x-none" w:eastAsia="x-none"/>
        </w:rPr>
        <w:t>сметн</w:t>
      </w:r>
      <w:r w:rsidR="00440904" w:rsidRPr="00A42A03">
        <w:rPr>
          <w:bCs/>
          <w:lang w:eastAsia="x-none"/>
        </w:rPr>
        <w:t>ой</w:t>
      </w:r>
      <w:r w:rsidR="00440904" w:rsidRPr="00A42A03">
        <w:rPr>
          <w:bCs/>
          <w:lang w:val="x-none" w:eastAsia="x-none"/>
        </w:rPr>
        <w:t xml:space="preserve"> документаци</w:t>
      </w:r>
      <w:r w:rsidR="00440904" w:rsidRPr="00A42A03">
        <w:rPr>
          <w:bCs/>
          <w:lang w:eastAsia="x-none"/>
        </w:rPr>
        <w:t>ей</w:t>
      </w:r>
      <w:r w:rsidR="00251372" w:rsidRPr="00A42A03">
        <w:rPr>
          <w:lang w:val="x-none" w:eastAsia="x-none"/>
        </w:rPr>
        <w:t xml:space="preserve"> </w:t>
      </w:r>
      <w:r w:rsidR="00376535" w:rsidRPr="00A42A03">
        <w:rPr>
          <w:lang w:eastAsia="x-none"/>
        </w:rPr>
        <w:t>(</w:t>
      </w:r>
      <w:r w:rsidR="00251372" w:rsidRPr="00A42A03">
        <w:rPr>
          <w:lang w:val="x-none" w:eastAsia="x-none"/>
        </w:rPr>
        <w:t>приложение №1 к договору)</w:t>
      </w:r>
      <w:r w:rsidR="00251372" w:rsidRPr="00A42A03">
        <w:rPr>
          <w:lang w:eastAsia="x-none"/>
        </w:rPr>
        <w:t xml:space="preserve"> и </w:t>
      </w:r>
      <w:r w:rsidR="00440904" w:rsidRPr="00A42A03">
        <w:rPr>
          <w:lang w:eastAsia="x-none"/>
        </w:rPr>
        <w:t>техническим заданием</w:t>
      </w:r>
      <w:r w:rsidR="00440904" w:rsidRPr="00A42A03">
        <w:rPr>
          <w:lang w:val="x-none" w:eastAsia="x-none"/>
        </w:rPr>
        <w:t xml:space="preserve"> (приложение № </w:t>
      </w:r>
      <w:r w:rsidR="00440904" w:rsidRPr="00A42A03">
        <w:rPr>
          <w:lang w:eastAsia="x-none"/>
        </w:rPr>
        <w:t>2</w:t>
      </w:r>
      <w:r w:rsidR="00440904" w:rsidRPr="00A42A03">
        <w:rPr>
          <w:lang w:val="x-none" w:eastAsia="x-none"/>
        </w:rPr>
        <w:t xml:space="preserve"> к договору).</w:t>
      </w:r>
    </w:p>
    <w:p w14:paraId="05A732E6" w14:textId="4CA3F178" w:rsidR="002E6175" w:rsidRPr="00A42A03" w:rsidRDefault="00440904" w:rsidP="002E6175">
      <w:pPr>
        <w:spacing w:line="276" w:lineRule="auto"/>
        <w:ind w:right="-143"/>
        <w:jc w:val="both"/>
      </w:pPr>
      <w:r w:rsidRPr="00A42A03">
        <w:rPr>
          <w:rFonts w:cs="Times New Roman"/>
          <w:bCs/>
          <w:color w:val="000000"/>
          <w:lang w:eastAsia="x-none"/>
        </w:rPr>
        <w:t xml:space="preserve">         1.</w:t>
      </w:r>
      <w:r w:rsidR="00797B7B" w:rsidRPr="00A42A03">
        <w:rPr>
          <w:rFonts w:cs="Times New Roman"/>
          <w:bCs/>
          <w:color w:val="000000"/>
          <w:lang w:eastAsia="x-none"/>
        </w:rPr>
        <w:t>2</w:t>
      </w:r>
      <w:r w:rsidRPr="00A42A03">
        <w:rPr>
          <w:rFonts w:cs="Times New Roman"/>
          <w:bCs/>
          <w:color w:val="000000"/>
          <w:lang w:eastAsia="x-none"/>
        </w:rPr>
        <w:t xml:space="preserve">. </w:t>
      </w:r>
      <w:r w:rsidRPr="00A42A03">
        <w:rPr>
          <w:rFonts w:cs="Times New Roman"/>
          <w:b/>
          <w:bCs/>
          <w:color w:val="000000"/>
          <w:lang w:val="x-none" w:eastAsia="x-none"/>
        </w:rPr>
        <w:t>Срок выполнения работ</w:t>
      </w:r>
      <w:r w:rsidRPr="00A42A03">
        <w:rPr>
          <w:rFonts w:cs="Times New Roman"/>
          <w:b/>
          <w:bCs/>
          <w:color w:val="000000"/>
          <w:lang w:eastAsia="x-none"/>
        </w:rPr>
        <w:t>:</w:t>
      </w:r>
      <w:r w:rsidRPr="00A42A03">
        <w:t xml:space="preserve"> </w:t>
      </w:r>
      <w:r w:rsidR="002E6175" w:rsidRPr="00A42A03">
        <w:rPr>
          <w:bCs/>
        </w:rPr>
        <w:t>с момента заключения договора по 30 сентября 2026 года</w:t>
      </w:r>
      <w:r w:rsidR="00A42A03" w:rsidRPr="00A42A03">
        <w:rPr>
          <w:bCs/>
        </w:rPr>
        <w:t xml:space="preserve"> (включительно)</w:t>
      </w:r>
      <w:r w:rsidR="002E6175" w:rsidRPr="00A42A03">
        <w:rPr>
          <w:bCs/>
        </w:rPr>
        <w:t>.</w:t>
      </w:r>
    </w:p>
    <w:p w14:paraId="7A584F7C" w14:textId="77777777" w:rsidR="002E6175" w:rsidRPr="00A42A03" w:rsidRDefault="002E6175" w:rsidP="002E6175">
      <w:pPr>
        <w:spacing w:line="276" w:lineRule="auto"/>
        <w:ind w:right="-143"/>
        <w:jc w:val="both"/>
      </w:pPr>
      <w:r w:rsidRPr="00A42A03">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8AE5E8E" w14:textId="354EE672" w:rsidR="00440904" w:rsidRPr="00A42A03" w:rsidRDefault="00440904" w:rsidP="002E6175">
      <w:pPr>
        <w:jc w:val="both"/>
        <w:rPr>
          <w:rFonts w:cs="Times New Roman"/>
          <w:b/>
          <w:bCs/>
        </w:rPr>
      </w:pPr>
      <w:r w:rsidRPr="00A42A03">
        <w:rPr>
          <w:rFonts w:eastAsia="Lucida Sans Unicode" w:cs="Times New Roman"/>
          <w:lang w:eastAsia="ar-SA"/>
        </w:rPr>
        <w:t xml:space="preserve"> </w:t>
      </w:r>
      <w:r w:rsidR="00E815F8" w:rsidRPr="00A42A03">
        <w:rPr>
          <w:rFonts w:eastAsia="Lucida Sans Unicode" w:cs="Times New Roman"/>
          <w:lang w:eastAsia="ar-SA"/>
        </w:rPr>
        <w:t xml:space="preserve">        1.</w:t>
      </w:r>
      <w:r w:rsidR="00797B7B" w:rsidRPr="00A42A03">
        <w:rPr>
          <w:rFonts w:eastAsia="Lucida Sans Unicode" w:cs="Times New Roman"/>
          <w:lang w:eastAsia="ar-SA"/>
        </w:rPr>
        <w:t>3.</w:t>
      </w:r>
      <w:r w:rsidR="00E815F8" w:rsidRPr="00A42A03">
        <w:rPr>
          <w:rFonts w:eastAsia="Lucida Sans Unicode" w:cs="Times New Roman"/>
          <w:lang w:eastAsia="ar-SA"/>
        </w:rPr>
        <w:t xml:space="preserve"> </w:t>
      </w:r>
      <w:r w:rsidRPr="00A42A03">
        <w:rPr>
          <w:rFonts w:eastAsia="Lucida Sans Unicode" w:cs="Times New Roman"/>
          <w:b/>
          <w:bCs/>
          <w:lang w:eastAsia="ar-SA"/>
        </w:rPr>
        <w:t>Подрядчик до начала выполнения работ предоставляет Заказчику:</w:t>
      </w:r>
    </w:p>
    <w:p w14:paraId="646E458D" w14:textId="77777777" w:rsidR="00440904" w:rsidRPr="00A42A03" w:rsidRDefault="00440904" w:rsidP="00440904">
      <w:pPr>
        <w:widowControl w:val="0"/>
        <w:spacing w:line="276" w:lineRule="auto"/>
        <w:jc w:val="both"/>
        <w:outlineLvl w:val="0"/>
        <w:rPr>
          <w:rFonts w:eastAsia="Lucida Sans Unicode" w:cs="Times New Roman"/>
          <w:lang w:eastAsia="ar-SA"/>
        </w:rPr>
      </w:pPr>
      <w:r w:rsidRPr="00A42A03">
        <w:rPr>
          <w:rFonts w:eastAsia="Lucida Sans Unicode" w:cs="Times New Roman"/>
          <w:lang w:eastAsia="ar-SA"/>
        </w:rPr>
        <w:t>- утвержденный план график выполнения работ;</w:t>
      </w:r>
    </w:p>
    <w:p w14:paraId="756F1580" w14:textId="77777777" w:rsidR="00440904" w:rsidRPr="00A42A03" w:rsidRDefault="00440904" w:rsidP="00440904">
      <w:pPr>
        <w:widowControl w:val="0"/>
        <w:spacing w:line="276" w:lineRule="auto"/>
        <w:jc w:val="both"/>
        <w:outlineLvl w:val="0"/>
        <w:rPr>
          <w:rFonts w:eastAsia="Lucida Sans Unicode" w:cs="Times New Roman"/>
          <w:lang w:eastAsia="ar-SA"/>
        </w:rPr>
      </w:pPr>
      <w:r w:rsidRPr="00A42A03">
        <w:rPr>
          <w:rFonts w:eastAsia="Lucida Sans Unicode"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4198C331" w14:textId="2EEB6820" w:rsidR="00440904" w:rsidRPr="00A42A03" w:rsidRDefault="00440904" w:rsidP="00440904">
      <w:pPr>
        <w:widowControl w:val="0"/>
        <w:spacing w:line="276" w:lineRule="auto"/>
        <w:jc w:val="both"/>
        <w:outlineLvl w:val="0"/>
        <w:rPr>
          <w:rFonts w:eastAsia="Lucida Sans Unicode" w:cs="Times New Roman"/>
          <w:lang w:eastAsia="ar-SA"/>
        </w:rPr>
      </w:pPr>
      <w:r w:rsidRPr="00A42A03">
        <w:rPr>
          <w:rFonts w:eastAsia="Lucida Sans Unicode" w:cs="Times New Roman"/>
          <w:lang w:eastAsia="ar-SA"/>
        </w:rPr>
        <w:t>-</w:t>
      </w:r>
      <w:bookmarkStart w:id="2" w:name="_Hlk233138036"/>
      <w:r w:rsidRPr="00A42A03">
        <w:rPr>
          <w:rFonts w:eastAsia="Lucida Sans Unicode" w:cs="Times New Roman"/>
          <w:lang w:eastAsia="ar-SA"/>
        </w:rPr>
        <w:t xml:space="preserve"> список машин и оборудования</w:t>
      </w:r>
      <w:r w:rsidR="00797B7B" w:rsidRPr="00A42A03">
        <w:rPr>
          <w:rFonts w:eastAsia="Lucida Sans Unicode" w:cs="Times New Roman"/>
          <w:lang w:eastAsia="ar-SA"/>
        </w:rPr>
        <w:t>,</w:t>
      </w:r>
      <w:r w:rsidRPr="00A42A03">
        <w:rPr>
          <w:rFonts w:eastAsia="Lucida Sans Unicode" w:cs="Times New Roman"/>
          <w:lang w:eastAsia="ar-SA"/>
        </w:rPr>
        <w:t xml:space="preserve"> необходимых в производстве работ;</w:t>
      </w:r>
      <w:bookmarkEnd w:id="2"/>
    </w:p>
    <w:p w14:paraId="1C84F3AA" w14:textId="77777777" w:rsidR="00440904" w:rsidRPr="00A42A03" w:rsidRDefault="00440904" w:rsidP="00440904">
      <w:pPr>
        <w:widowControl w:val="0"/>
        <w:tabs>
          <w:tab w:val="num" w:pos="425"/>
        </w:tabs>
        <w:spacing w:line="276" w:lineRule="auto"/>
        <w:jc w:val="both"/>
        <w:rPr>
          <w:rFonts w:cs="Times New Roman"/>
          <w:lang w:eastAsia="ar-SA"/>
        </w:rPr>
      </w:pPr>
      <w:r w:rsidRPr="00A42A03">
        <w:rPr>
          <w:rFonts w:eastAsia="Lucida Sans Unicode" w:cs="Times New Roman"/>
          <w:lang w:eastAsia="ar-SA"/>
        </w:rPr>
        <w:t>- список сотрудников необходимых для выполнения данных видов работ (</w:t>
      </w:r>
      <w:r w:rsidRPr="00A42A03">
        <w:rPr>
          <w:rFonts w:cs="Times New Roman"/>
          <w:lang w:eastAsia="ar-SA"/>
        </w:rPr>
        <w:t>допуск работников Подрядчика на территорию учреждения).</w:t>
      </w:r>
    </w:p>
    <w:p w14:paraId="07CFAE27" w14:textId="61241CB0" w:rsidR="00376535" w:rsidRPr="00A42A03" w:rsidRDefault="00440904" w:rsidP="00376535">
      <w:pPr>
        <w:spacing w:line="276" w:lineRule="auto"/>
        <w:ind w:left="-142" w:right="-143"/>
        <w:jc w:val="both"/>
        <w:rPr>
          <w:bCs/>
        </w:rPr>
      </w:pPr>
      <w:r w:rsidRPr="00A42A03">
        <w:rPr>
          <w:rFonts w:cs="Times New Roman"/>
          <w:bCs/>
          <w:snapToGrid w:val="0"/>
          <w:color w:val="000000"/>
          <w:lang w:eastAsia="x-none"/>
        </w:rPr>
        <w:t xml:space="preserve">          1.</w:t>
      </w:r>
      <w:r w:rsidR="00797B7B" w:rsidRPr="00A42A03">
        <w:rPr>
          <w:rFonts w:cs="Times New Roman"/>
          <w:bCs/>
          <w:snapToGrid w:val="0"/>
          <w:color w:val="000000"/>
          <w:lang w:eastAsia="x-none"/>
        </w:rPr>
        <w:t>4</w:t>
      </w:r>
      <w:r w:rsidRPr="00A42A03">
        <w:rPr>
          <w:rFonts w:cs="Times New Roman"/>
          <w:bCs/>
          <w:snapToGrid w:val="0"/>
          <w:color w:val="000000"/>
          <w:lang w:eastAsia="x-none"/>
        </w:rPr>
        <w:t xml:space="preserve">. </w:t>
      </w:r>
      <w:r w:rsidRPr="00A42A03">
        <w:rPr>
          <w:rFonts w:cs="Times New Roman"/>
          <w:b/>
          <w:bCs/>
          <w:snapToGrid w:val="0"/>
          <w:color w:val="000000"/>
          <w:lang w:eastAsia="x-none"/>
        </w:rPr>
        <w:t xml:space="preserve">Место </w:t>
      </w:r>
      <w:r w:rsidRPr="00A42A03">
        <w:rPr>
          <w:rFonts w:cs="Times New Roman"/>
          <w:b/>
          <w:bCs/>
          <w:color w:val="000000"/>
          <w:lang w:val="x-none" w:eastAsia="x-none"/>
        </w:rPr>
        <w:t>выполнения работ:</w:t>
      </w:r>
      <w:r w:rsidRPr="00A42A03">
        <w:rPr>
          <w:rFonts w:cs="Times New Roman"/>
          <w:color w:val="000000"/>
          <w:lang w:val="x-none" w:eastAsia="x-none"/>
        </w:rPr>
        <w:t xml:space="preserve"> </w:t>
      </w:r>
      <w:r w:rsidR="002E6175" w:rsidRPr="00A42A03">
        <w:rPr>
          <w:bCs/>
        </w:rPr>
        <w:t>г. Уфа, ул. Чернышевского, 112.</w:t>
      </w:r>
    </w:p>
    <w:p w14:paraId="517A36E4" w14:textId="77777777" w:rsidR="002E6175" w:rsidRPr="00A42A03" w:rsidRDefault="002E6175" w:rsidP="00376535">
      <w:pPr>
        <w:spacing w:line="276" w:lineRule="auto"/>
        <w:ind w:left="-142" w:right="-143"/>
        <w:jc w:val="both"/>
        <w:rPr>
          <w:rFonts w:cs="Times New Roman"/>
          <w:color w:val="000000"/>
          <w:lang w:val="x-none" w:eastAsia="x-none"/>
        </w:rPr>
      </w:pPr>
    </w:p>
    <w:p w14:paraId="073878DD" w14:textId="36173F51" w:rsidR="00A422C8" w:rsidRPr="00A42A03" w:rsidRDefault="00861E9C" w:rsidP="00842AEB">
      <w:pPr>
        <w:numPr>
          <w:ilvl w:val="1"/>
          <w:numId w:val="0"/>
        </w:numPr>
        <w:tabs>
          <w:tab w:val="num" w:pos="425"/>
        </w:tabs>
        <w:autoSpaceDE w:val="0"/>
        <w:autoSpaceDN w:val="0"/>
        <w:jc w:val="center"/>
        <w:rPr>
          <w:rFonts w:cs="Times New Roman"/>
          <w:b/>
          <w:bCs/>
          <w:snapToGrid w:val="0"/>
          <w:color w:val="000000"/>
        </w:rPr>
      </w:pPr>
      <w:r w:rsidRPr="00A42A03">
        <w:rPr>
          <w:rFonts w:cs="Times New Roman"/>
          <w:b/>
          <w:bCs/>
          <w:snapToGrid w:val="0"/>
          <w:color w:val="000000"/>
        </w:rPr>
        <w:t>2.</w:t>
      </w:r>
      <w:r w:rsidR="00797B7B" w:rsidRPr="00A42A03">
        <w:rPr>
          <w:rFonts w:cs="Times New Roman"/>
          <w:b/>
          <w:bCs/>
          <w:snapToGrid w:val="0"/>
          <w:color w:val="000000"/>
        </w:rPr>
        <w:t xml:space="preserve"> </w:t>
      </w:r>
      <w:r w:rsidR="00A422C8" w:rsidRPr="00A42A03">
        <w:rPr>
          <w:rFonts w:cs="Times New Roman"/>
          <w:b/>
          <w:bCs/>
          <w:snapToGrid w:val="0"/>
          <w:color w:val="000000"/>
        </w:rPr>
        <w:t>ОБЯЗАТЕЛЬСТВА СТОРОН</w:t>
      </w:r>
    </w:p>
    <w:p w14:paraId="1C8157EE" w14:textId="3924066C" w:rsidR="00A422C8" w:rsidRPr="00A42A03" w:rsidRDefault="00797B7B" w:rsidP="00861E9C">
      <w:pPr>
        <w:autoSpaceDE w:val="0"/>
        <w:autoSpaceDN w:val="0"/>
        <w:jc w:val="both"/>
        <w:rPr>
          <w:rFonts w:cs="Times New Roman"/>
          <w:color w:val="000000"/>
          <w:lang w:val="x-none" w:eastAsia="x-none"/>
        </w:rPr>
      </w:pPr>
      <w:r w:rsidRPr="00A42A03">
        <w:rPr>
          <w:rFonts w:cs="Times New Roman"/>
          <w:color w:val="000000"/>
          <w:lang w:eastAsia="x-none"/>
        </w:rPr>
        <w:t xml:space="preserve">           </w:t>
      </w:r>
      <w:r w:rsidR="00861E9C" w:rsidRPr="00A42A03">
        <w:rPr>
          <w:rFonts w:cs="Times New Roman"/>
          <w:color w:val="000000"/>
          <w:lang w:eastAsia="x-none"/>
        </w:rPr>
        <w:t>2.1</w:t>
      </w:r>
      <w:r w:rsidRPr="00A42A03">
        <w:rPr>
          <w:rFonts w:cs="Times New Roman"/>
          <w:color w:val="000000"/>
          <w:lang w:eastAsia="x-none"/>
        </w:rPr>
        <w:t xml:space="preserve">. </w:t>
      </w:r>
      <w:r w:rsidR="00A422C8" w:rsidRPr="00A42A03">
        <w:rPr>
          <w:rFonts w:cs="Times New Roman"/>
          <w:color w:val="000000"/>
          <w:lang w:val="x-none" w:eastAsia="x-none"/>
        </w:rPr>
        <w:t>Подрядчик обязуется:</w:t>
      </w:r>
    </w:p>
    <w:p w14:paraId="29170E4B" w14:textId="5B26A54D" w:rsidR="00A422C8" w:rsidRPr="00A42A03" w:rsidRDefault="00861E9C" w:rsidP="00505F0A">
      <w:pPr>
        <w:tabs>
          <w:tab w:val="num" w:pos="709"/>
        </w:tabs>
        <w:autoSpaceDE w:val="0"/>
        <w:autoSpaceDN w:val="0"/>
        <w:ind w:firstLine="567"/>
        <w:jc w:val="both"/>
        <w:rPr>
          <w:rFonts w:cs="Times New Roman"/>
          <w:bCs/>
          <w:iCs/>
          <w:color w:val="000000"/>
        </w:rPr>
      </w:pPr>
      <w:r w:rsidRPr="00A42A03">
        <w:rPr>
          <w:rFonts w:cs="Times New Roman"/>
          <w:bCs/>
          <w:iCs/>
          <w:color w:val="000000"/>
        </w:rPr>
        <w:t>2.1.</w:t>
      </w:r>
      <w:r w:rsidR="00797B7B" w:rsidRPr="00A42A03">
        <w:rPr>
          <w:rFonts w:cs="Times New Roman"/>
          <w:bCs/>
          <w:iCs/>
          <w:color w:val="000000"/>
        </w:rPr>
        <w:t>1.</w:t>
      </w:r>
      <w:r w:rsidRPr="00A42A03">
        <w:rPr>
          <w:rFonts w:cs="Times New Roman"/>
          <w:bCs/>
          <w:iCs/>
          <w:color w:val="000000"/>
        </w:rPr>
        <w:t xml:space="preserve"> </w:t>
      </w:r>
      <w:r w:rsidR="00A422C8" w:rsidRPr="00A42A03">
        <w:rPr>
          <w:rFonts w:cs="Times New Roman"/>
          <w:bCs/>
          <w:iCs/>
          <w:color w:val="000000"/>
        </w:rPr>
        <w:t xml:space="preserve"> </w:t>
      </w:r>
      <w:r w:rsidR="00A422C8" w:rsidRPr="00A42A03">
        <w:rPr>
          <w:rFonts w:cs="Times New Roman"/>
          <w:color w:val="000000"/>
        </w:rPr>
        <w:t>приступить к выполнению работ в срок, указанный в пункте 1.4 настоящего договора, выполнять работы с периодичностью, указанной в пункте 1.</w:t>
      </w:r>
      <w:r w:rsidR="000267CD" w:rsidRPr="00A42A03">
        <w:rPr>
          <w:rFonts w:cs="Times New Roman"/>
          <w:color w:val="000000"/>
        </w:rPr>
        <w:t>4</w:t>
      </w:r>
      <w:r w:rsidR="00A422C8" w:rsidRPr="00A42A03">
        <w:rPr>
          <w:rFonts w:cs="Times New Roman"/>
          <w:color w:val="000000"/>
        </w:rPr>
        <w:t xml:space="preserve"> договора. </w:t>
      </w:r>
    </w:p>
    <w:p w14:paraId="748C1C00" w14:textId="2D6D74CD" w:rsidR="00A422C8" w:rsidRPr="00A42A03" w:rsidRDefault="00861E9C" w:rsidP="00505F0A">
      <w:pPr>
        <w:tabs>
          <w:tab w:val="num" w:pos="397"/>
        </w:tabs>
        <w:autoSpaceDE w:val="0"/>
        <w:autoSpaceDN w:val="0"/>
        <w:ind w:firstLine="567"/>
        <w:jc w:val="both"/>
        <w:rPr>
          <w:rFonts w:cs="Times New Roman"/>
          <w:color w:val="000000"/>
        </w:rPr>
      </w:pPr>
      <w:r w:rsidRPr="00A42A03">
        <w:rPr>
          <w:rFonts w:cs="Times New Roman"/>
          <w:color w:val="000000"/>
        </w:rPr>
        <w:t>2.</w:t>
      </w:r>
      <w:r w:rsidR="00797B7B" w:rsidRPr="00A42A03">
        <w:rPr>
          <w:rFonts w:cs="Times New Roman"/>
          <w:color w:val="000000"/>
        </w:rPr>
        <w:t>1</w:t>
      </w:r>
      <w:r w:rsidRPr="00A42A03">
        <w:rPr>
          <w:rFonts w:cs="Times New Roman"/>
          <w:color w:val="000000"/>
        </w:rPr>
        <w:t>.2</w:t>
      </w:r>
      <w:r w:rsidR="00505F0A" w:rsidRPr="00A42A03">
        <w:rPr>
          <w:rFonts w:cs="Times New Roman"/>
          <w:color w:val="000000"/>
        </w:rPr>
        <w:t>.</w:t>
      </w:r>
      <w:r w:rsidRPr="00A42A03">
        <w:rPr>
          <w:rFonts w:cs="Times New Roman"/>
          <w:color w:val="000000"/>
        </w:rPr>
        <w:t xml:space="preserve">  </w:t>
      </w:r>
      <w:r w:rsidR="00A422C8" w:rsidRPr="00A42A03">
        <w:rPr>
          <w:rFonts w:cs="Times New Roman"/>
          <w:color w:val="000000"/>
        </w:rPr>
        <w:t>выполнить и сдать работы в полном объеме с надлежащим качеством в срок, указанный в пункте 1.6 настоящего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3E1B1427" w14:textId="4912DC81" w:rsidR="00A422C8" w:rsidRPr="00A42A03" w:rsidRDefault="00861E9C" w:rsidP="00505F0A">
      <w:pPr>
        <w:tabs>
          <w:tab w:val="num" w:pos="397"/>
        </w:tabs>
        <w:autoSpaceDE w:val="0"/>
        <w:autoSpaceDN w:val="0"/>
        <w:ind w:firstLine="567"/>
        <w:jc w:val="both"/>
        <w:rPr>
          <w:rFonts w:cs="Times New Roman"/>
          <w:color w:val="000000"/>
        </w:rPr>
      </w:pPr>
      <w:r w:rsidRPr="00A42A03">
        <w:rPr>
          <w:rFonts w:cs="Times New Roman"/>
          <w:color w:val="000000"/>
        </w:rPr>
        <w:lastRenderedPageBreak/>
        <w:t>2.</w:t>
      </w:r>
      <w:r w:rsidR="00797B7B" w:rsidRPr="00A42A03">
        <w:rPr>
          <w:rFonts w:cs="Times New Roman"/>
          <w:color w:val="000000"/>
        </w:rPr>
        <w:t>1</w:t>
      </w:r>
      <w:r w:rsidRPr="00A42A03">
        <w:rPr>
          <w:rFonts w:cs="Times New Roman"/>
          <w:color w:val="000000"/>
        </w:rPr>
        <w:t xml:space="preserve">.3. </w:t>
      </w:r>
      <w:r w:rsidR="00A422C8" w:rsidRPr="00A42A03">
        <w:rPr>
          <w:rFonts w:cs="Times New Roman"/>
          <w:color w:val="000000"/>
        </w:rPr>
        <w:t>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14:paraId="2FE0E23A" w14:textId="2FB01CFE" w:rsidR="00A422C8" w:rsidRPr="00A42A03" w:rsidRDefault="00861E9C" w:rsidP="00505F0A">
      <w:pPr>
        <w:tabs>
          <w:tab w:val="num" w:pos="397"/>
        </w:tabs>
        <w:autoSpaceDE w:val="0"/>
        <w:autoSpaceDN w:val="0"/>
        <w:ind w:firstLine="567"/>
        <w:jc w:val="both"/>
        <w:rPr>
          <w:rFonts w:cs="Times New Roman"/>
          <w:color w:val="000000"/>
        </w:rPr>
      </w:pPr>
      <w:r w:rsidRPr="00A42A03">
        <w:rPr>
          <w:rFonts w:cs="Times New Roman"/>
          <w:color w:val="000000"/>
        </w:rPr>
        <w:t>2.</w:t>
      </w:r>
      <w:r w:rsidR="00797B7B" w:rsidRPr="00A42A03">
        <w:rPr>
          <w:rFonts w:cs="Times New Roman"/>
          <w:color w:val="000000"/>
        </w:rPr>
        <w:t>1</w:t>
      </w:r>
      <w:r w:rsidRPr="00A42A03">
        <w:rPr>
          <w:rFonts w:cs="Times New Roman"/>
          <w:color w:val="000000"/>
        </w:rPr>
        <w:t>.4</w:t>
      </w:r>
      <w:r w:rsidR="00505F0A" w:rsidRPr="00A42A03">
        <w:rPr>
          <w:rFonts w:cs="Times New Roman"/>
          <w:color w:val="000000"/>
        </w:rPr>
        <w:t xml:space="preserve">. </w:t>
      </w:r>
      <w:r w:rsidR="00A422C8" w:rsidRPr="00A42A03">
        <w:rPr>
          <w:rFonts w:cs="Times New Roman"/>
          <w:color w:val="000000"/>
        </w:rPr>
        <w:t>предоставить Заказчику следующие документы: счет и/или счет-фактуру акт о приемке выполненных работ;</w:t>
      </w:r>
    </w:p>
    <w:p w14:paraId="61539E8A" w14:textId="6183D324" w:rsidR="00A422C8" w:rsidRPr="00A42A03" w:rsidRDefault="00861E9C" w:rsidP="00505F0A">
      <w:pPr>
        <w:tabs>
          <w:tab w:val="num" w:pos="397"/>
        </w:tabs>
        <w:autoSpaceDE w:val="0"/>
        <w:autoSpaceDN w:val="0"/>
        <w:ind w:firstLine="567"/>
        <w:jc w:val="both"/>
        <w:rPr>
          <w:rFonts w:cs="Times New Roman"/>
          <w:color w:val="000000"/>
        </w:rPr>
      </w:pPr>
      <w:r w:rsidRPr="00A42A03">
        <w:rPr>
          <w:rFonts w:cs="Times New Roman"/>
          <w:color w:val="000000"/>
        </w:rPr>
        <w:t>2.</w:t>
      </w:r>
      <w:r w:rsidR="00797B7B" w:rsidRPr="00A42A03">
        <w:rPr>
          <w:rFonts w:cs="Times New Roman"/>
          <w:color w:val="000000"/>
        </w:rPr>
        <w:t>1</w:t>
      </w:r>
      <w:r w:rsidRPr="00A42A03">
        <w:rPr>
          <w:rFonts w:cs="Times New Roman"/>
          <w:color w:val="000000"/>
        </w:rPr>
        <w:t>.4.</w:t>
      </w:r>
      <w:r w:rsidR="00505F0A" w:rsidRPr="00A42A03">
        <w:rPr>
          <w:rFonts w:cs="Times New Roman"/>
          <w:color w:val="000000"/>
        </w:rPr>
        <w:t xml:space="preserve">1. </w:t>
      </w:r>
      <w:r w:rsidRPr="00A42A03">
        <w:rPr>
          <w:rFonts w:cs="Times New Roman"/>
          <w:color w:val="000000"/>
        </w:rPr>
        <w:t xml:space="preserve"> </w:t>
      </w:r>
      <w:r w:rsidR="00A422C8" w:rsidRPr="00A42A03">
        <w:rPr>
          <w:rFonts w:cs="Times New Roman"/>
          <w:color w:val="000000"/>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5FF5FB4F" w14:textId="7A0C4ED8" w:rsidR="00A422C8" w:rsidRPr="00A42A03" w:rsidRDefault="00861E9C" w:rsidP="00505F0A">
      <w:pPr>
        <w:tabs>
          <w:tab w:val="left" w:pos="284"/>
          <w:tab w:val="left" w:pos="540"/>
          <w:tab w:val="left" w:pos="900"/>
        </w:tabs>
        <w:suppressAutoHyphens/>
        <w:autoSpaceDE w:val="0"/>
        <w:autoSpaceDN w:val="0"/>
        <w:ind w:firstLine="567"/>
        <w:jc w:val="both"/>
        <w:rPr>
          <w:rFonts w:cs="Times New Roman"/>
          <w:color w:val="000000"/>
        </w:rPr>
      </w:pPr>
      <w:r w:rsidRPr="00A42A03">
        <w:rPr>
          <w:rFonts w:cs="Times New Roman"/>
          <w:color w:val="000000"/>
        </w:rPr>
        <w:t>2.</w:t>
      </w:r>
      <w:r w:rsidR="00797B7B" w:rsidRPr="00A42A03">
        <w:rPr>
          <w:rFonts w:cs="Times New Roman"/>
          <w:color w:val="000000"/>
        </w:rPr>
        <w:t>1</w:t>
      </w:r>
      <w:r w:rsidRPr="00A42A03">
        <w:rPr>
          <w:rFonts w:cs="Times New Roman"/>
          <w:color w:val="000000"/>
        </w:rPr>
        <w:t xml:space="preserve">.5. </w:t>
      </w:r>
      <w:r w:rsidR="00A422C8" w:rsidRPr="00A42A03">
        <w:rPr>
          <w:rFonts w:cs="Times New Roman"/>
          <w:color w:val="000000"/>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7AB6E41B" w14:textId="5275F4FD" w:rsidR="00A422C8" w:rsidRPr="00A42A03" w:rsidRDefault="00861E9C" w:rsidP="00505F0A">
      <w:pPr>
        <w:tabs>
          <w:tab w:val="num" w:pos="397"/>
        </w:tabs>
        <w:autoSpaceDE w:val="0"/>
        <w:autoSpaceDN w:val="0"/>
        <w:ind w:firstLine="567"/>
        <w:jc w:val="both"/>
        <w:rPr>
          <w:rFonts w:cs="Times New Roman"/>
          <w:color w:val="000000"/>
        </w:rPr>
      </w:pPr>
      <w:r w:rsidRPr="00A42A03">
        <w:rPr>
          <w:rFonts w:cs="Times New Roman"/>
          <w:color w:val="000000"/>
        </w:rPr>
        <w:t>2.</w:t>
      </w:r>
      <w:r w:rsidR="00797B7B" w:rsidRPr="00A42A03">
        <w:rPr>
          <w:rFonts w:cs="Times New Roman"/>
          <w:color w:val="000000"/>
        </w:rPr>
        <w:t>1</w:t>
      </w:r>
      <w:r w:rsidRPr="00A42A03">
        <w:rPr>
          <w:rFonts w:cs="Times New Roman"/>
          <w:color w:val="000000"/>
        </w:rPr>
        <w:t xml:space="preserve">.6. </w:t>
      </w:r>
      <w:r w:rsidR="00A422C8" w:rsidRPr="00A42A03">
        <w:rPr>
          <w:rFonts w:cs="Times New Roman"/>
          <w:color w:val="000000"/>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5559DAEA" w14:textId="66301834" w:rsidR="00A422C8" w:rsidRPr="00A42A03" w:rsidRDefault="00861E9C" w:rsidP="00505F0A">
      <w:pPr>
        <w:tabs>
          <w:tab w:val="num" w:pos="397"/>
        </w:tabs>
        <w:autoSpaceDE w:val="0"/>
        <w:autoSpaceDN w:val="0"/>
        <w:ind w:firstLine="567"/>
        <w:jc w:val="both"/>
        <w:rPr>
          <w:rFonts w:cs="Times New Roman"/>
          <w:color w:val="000000"/>
        </w:rPr>
      </w:pPr>
      <w:r w:rsidRPr="00A42A03">
        <w:rPr>
          <w:rFonts w:cs="Times New Roman"/>
          <w:color w:val="000000"/>
        </w:rPr>
        <w:t>2.</w:t>
      </w:r>
      <w:r w:rsidR="00797B7B" w:rsidRPr="00A42A03">
        <w:rPr>
          <w:rFonts w:cs="Times New Roman"/>
          <w:color w:val="000000"/>
        </w:rPr>
        <w:t>1</w:t>
      </w:r>
      <w:r w:rsidRPr="00A42A03">
        <w:rPr>
          <w:rFonts w:cs="Times New Roman"/>
          <w:color w:val="000000"/>
        </w:rPr>
        <w:t xml:space="preserve">.7. </w:t>
      </w:r>
      <w:r w:rsidR="00A422C8" w:rsidRPr="00A42A03">
        <w:rPr>
          <w:rFonts w:cs="Times New Roman"/>
          <w:color w:val="000000"/>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04DB2D13" w14:textId="1046C7A4" w:rsidR="00797B7B" w:rsidRPr="00A42A03" w:rsidRDefault="00797B7B" w:rsidP="00505F0A">
      <w:pPr>
        <w:tabs>
          <w:tab w:val="num" w:pos="397"/>
        </w:tabs>
        <w:autoSpaceDE w:val="0"/>
        <w:autoSpaceDN w:val="0"/>
        <w:ind w:firstLine="567"/>
        <w:jc w:val="both"/>
        <w:rPr>
          <w:rFonts w:cs="Times New Roman"/>
          <w:color w:val="000000"/>
        </w:rPr>
      </w:pPr>
      <w:r w:rsidRPr="00A42A03">
        <w:rPr>
          <w:rFonts w:cs="Times New Roman"/>
          <w:color w:val="000000"/>
        </w:rPr>
        <w:t>2.2. Подрядчик имеет право требовать своевременной оплату за выполненную работу, принятую Заказчиком в установленном настоящим Договором оплату.</w:t>
      </w:r>
    </w:p>
    <w:p w14:paraId="73302DA1" w14:textId="00098205" w:rsidR="00A422C8" w:rsidRPr="00A42A03" w:rsidRDefault="00797B7B" w:rsidP="00505F0A">
      <w:pPr>
        <w:numPr>
          <w:ilvl w:val="1"/>
          <w:numId w:val="0"/>
        </w:numPr>
        <w:tabs>
          <w:tab w:val="num" w:pos="425"/>
        </w:tabs>
        <w:autoSpaceDE w:val="0"/>
        <w:autoSpaceDN w:val="0"/>
        <w:ind w:firstLine="567"/>
        <w:jc w:val="both"/>
        <w:rPr>
          <w:rFonts w:cs="Times New Roman"/>
          <w:color w:val="000000"/>
          <w:lang w:val="x-none" w:eastAsia="x-none"/>
        </w:rPr>
      </w:pPr>
      <w:r w:rsidRPr="00A42A03">
        <w:rPr>
          <w:rFonts w:cs="Times New Roman"/>
          <w:color w:val="000000"/>
          <w:lang w:eastAsia="x-none"/>
        </w:rPr>
        <w:t>2.</w:t>
      </w:r>
      <w:r w:rsidR="00251A3B" w:rsidRPr="00A42A03">
        <w:rPr>
          <w:rFonts w:cs="Times New Roman"/>
          <w:color w:val="000000"/>
          <w:lang w:eastAsia="x-none"/>
        </w:rPr>
        <w:t>3</w:t>
      </w:r>
      <w:r w:rsidRPr="00A42A03">
        <w:rPr>
          <w:rFonts w:cs="Times New Roman"/>
          <w:color w:val="000000"/>
          <w:lang w:eastAsia="x-none"/>
        </w:rPr>
        <w:t xml:space="preserve">. </w:t>
      </w:r>
      <w:r w:rsidR="00A422C8" w:rsidRPr="00A42A03">
        <w:rPr>
          <w:rFonts w:cs="Times New Roman"/>
          <w:color w:val="000000"/>
          <w:lang w:val="x-none" w:eastAsia="x-none"/>
        </w:rPr>
        <w:t>Заказчик обязуется:</w:t>
      </w:r>
    </w:p>
    <w:p w14:paraId="1A53658A" w14:textId="47A165B8" w:rsidR="00A422C8" w:rsidRPr="00A42A03" w:rsidRDefault="00861E9C" w:rsidP="00505F0A">
      <w:pPr>
        <w:tabs>
          <w:tab w:val="num" w:pos="397"/>
        </w:tabs>
        <w:autoSpaceDE w:val="0"/>
        <w:autoSpaceDN w:val="0"/>
        <w:ind w:firstLine="567"/>
        <w:jc w:val="both"/>
        <w:rPr>
          <w:rFonts w:cs="Times New Roman"/>
          <w:color w:val="000000"/>
        </w:rPr>
      </w:pPr>
      <w:r w:rsidRPr="00A42A03">
        <w:rPr>
          <w:rFonts w:cs="Times New Roman"/>
          <w:bCs/>
          <w:color w:val="000000"/>
          <w:spacing w:val="-11"/>
        </w:rPr>
        <w:t>2.</w:t>
      </w:r>
      <w:r w:rsidR="00251A3B" w:rsidRPr="00A42A03">
        <w:rPr>
          <w:rFonts w:cs="Times New Roman"/>
          <w:bCs/>
          <w:color w:val="000000"/>
          <w:spacing w:val="-11"/>
        </w:rPr>
        <w:t>3</w:t>
      </w:r>
      <w:r w:rsidRPr="00A42A03">
        <w:rPr>
          <w:rFonts w:cs="Times New Roman"/>
          <w:bCs/>
          <w:color w:val="000000"/>
          <w:spacing w:val="-11"/>
        </w:rPr>
        <w:t>.</w:t>
      </w:r>
      <w:r w:rsidR="00251A3B" w:rsidRPr="00A42A03">
        <w:rPr>
          <w:rFonts w:cs="Times New Roman"/>
          <w:bCs/>
          <w:color w:val="000000"/>
          <w:spacing w:val="-11"/>
        </w:rPr>
        <w:t>1.</w:t>
      </w:r>
      <w:r w:rsidRPr="00A42A03">
        <w:rPr>
          <w:rFonts w:cs="Times New Roman"/>
          <w:bCs/>
          <w:color w:val="000000"/>
          <w:spacing w:val="-11"/>
        </w:rPr>
        <w:t xml:space="preserve"> </w:t>
      </w:r>
      <w:r w:rsidR="00A422C8" w:rsidRPr="00A42A03">
        <w:rPr>
          <w:rFonts w:cs="Times New Roman"/>
          <w:bCs/>
          <w:color w:val="000000"/>
          <w:spacing w:val="-11"/>
        </w:rPr>
        <w:t xml:space="preserve">принять результат выполненной работы в течение </w:t>
      </w:r>
      <w:r w:rsidR="006204DF" w:rsidRPr="00A42A03">
        <w:rPr>
          <w:rFonts w:cs="Times New Roman"/>
          <w:bCs/>
          <w:color w:val="000000"/>
          <w:spacing w:val="-11"/>
        </w:rPr>
        <w:t>10 (десять)</w:t>
      </w:r>
      <w:r w:rsidR="00A422C8" w:rsidRPr="00A42A03">
        <w:rPr>
          <w:rFonts w:cs="Times New Roman"/>
          <w:bCs/>
          <w:color w:val="000000"/>
          <w:spacing w:val="-11"/>
        </w:rPr>
        <w:t xml:space="preserve"> рабочих дней с момента фактического окончания Подрядчиком всех предусмотренных настоящим договором работ;</w:t>
      </w:r>
    </w:p>
    <w:p w14:paraId="0C6B0FEA" w14:textId="6609AACD" w:rsidR="00A422C8" w:rsidRPr="00A42A03" w:rsidRDefault="00861E9C" w:rsidP="00505F0A">
      <w:pPr>
        <w:tabs>
          <w:tab w:val="left" w:pos="284"/>
          <w:tab w:val="left" w:pos="900"/>
        </w:tabs>
        <w:autoSpaceDE w:val="0"/>
        <w:autoSpaceDN w:val="0"/>
        <w:ind w:firstLine="567"/>
        <w:jc w:val="both"/>
        <w:rPr>
          <w:rFonts w:cs="Times New Roman"/>
          <w:color w:val="000000"/>
        </w:rPr>
      </w:pPr>
      <w:r w:rsidRPr="00A42A03">
        <w:rPr>
          <w:rFonts w:cs="Times New Roman"/>
          <w:color w:val="000000"/>
        </w:rPr>
        <w:t>2.</w:t>
      </w:r>
      <w:r w:rsidR="00251A3B" w:rsidRPr="00A42A03">
        <w:rPr>
          <w:rFonts w:cs="Times New Roman"/>
          <w:color w:val="000000"/>
        </w:rPr>
        <w:t>3</w:t>
      </w:r>
      <w:r w:rsidRPr="00A42A03">
        <w:rPr>
          <w:rFonts w:cs="Times New Roman"/>
          <w:color w:val="000000"/>
        </w:rPr>
        <w:t xml:space="preserve">.9 </w:t>
      </w:r>
      <w:r w:rsidR="00A422C8" w:rsidRPr="00A42A03">
        <w:rPr>
          <w:rFonts w:cs="Times New Roman"/>
          <w:color w:val="000000"/>
        </w:rPr>
        <w:t>зарегистрировать настоящий договор в реестр контрактов, заключенных заказчиком, в соответствии с действующим законодательством;</w:t>
      </w:r>
    </w:p>
    <w:p w14:paraId="024E4101" w14:textId="766C94E4" w:rsidR="00A422C8" w:rsidRPr="00A42A03" w:rsidRDefault="00861E9C" w:rsidP="00505F0A">
      <w:pPr>
        <w:tabs>
          <w:tab w:val="num" w:pos="397"/>
        </w:tabs>
        <w:autoSpaceDE w:val="0"/>
        <w:autoSpaceDN w:val="0"/>
        <w:ind w:firstLine="567"/>
        <w:jc w:val="both"/>
        <w:rPr>
          <w:rFonts w:cs="Times New Roman"/>
          <w:color w:val="000000"/>
        </w:rPr>
      </w:pPr>
      <w:r w:rsidRPr="00A42A03">
        <w:rPr>
          <w:rFonts w:cs="Times New Roman"/>
          <w:color w:val="000000"/>
        </w:rPr>
        <w:t>2.</w:t>
      </w:r>
      <w:r w:rsidR="00251A3B" w:rsidRPr="00A42A03">
        <w:rPr>
          <w:rFonts w:cs="Times New Roman"/>
          <w:color w:val="000000"/>
        </w:rPr>
        <w:t>3</w:t>
      </w:r>
      <w:r w:rsidRPr="00A42A03">
        <w:rPr>
          <w:rFonts w:cs="Times New Roman"/>
          <w:color w:val="000000"/>
        </w:rPr>
        <w:t>.</w:t>
      </w:r>
      <w:r w:rsidR="00251A3B" w:rsidRPr="00A42A03">
        <w:rPr>
          <w:rFonts w:cs="Times New Roman"/>
          <w:color w:val="000000"/>
        </w:rPr>
        <w:t>2</w:t>
      </w:r>
      <w:r w:rsidRPr="00A42A03">
        <w:rPr>
          <w:rFonts w:cs="Times New Roman"/>
          <w:color w:val="000000"/>
        </w:rPr>
        <w:t xml:space="preserve"> </w:t>
      </w:r>
      <w:r w:rsidR="00A422C8" w:rsidRPr="00A42A03">
        <w:rPr>
          <w:rFonts w:cs="Times New Roman"/>
          <w:color w:val="000000"/>
        </w:rPr>
        <w:t>оплатить выполненные работы;</w:t>
      </w:r>
    </w:p>
    <w:p w14:paraId="0F20714C" w14:textId="098A54F0" w:rsidR="00A422C8" w:rsidRPr="00A42A03" w:rsidRDefault="00861E9C" w:rsidP="00505F0A">
      <w:pPr>
        <w:tabs>
          <w:tab w:val="left" w:pos="284"/>
          <w:tab w:val="left" w:pos="900"/>
        </w:tabs>
        <w:autoSpaceDE w:val="0"/>
        <w:autoSpaceDN w:val="0"/>
        <w:ind w:firstLine="567"/>
        <w:jc w:val="both"/>
        <w:rPr>
          <w:rFonts w:cs="Times New Roman"/>
          <w:color w:val="000000"/>
        </w:rPr>
      </w:pPr>
      <w:r w:rsidRPr="00A42A03">
        <w:rPr>
          <w:rFonts w:cs="Times New Roman"/>
          <w:color w:val="000000"/>
        </w:rPr>
        <w:t>2.</w:t>
      </w:r>
      <w:r w:rsidR="00251A3B" w:rsidRPr="00A42A03">
        <w:rPr>
          <w:rFonts w:cs="Times New Roman"/>
          <w:color w:val="000000"/>
        </w:rPr>
        <w:t>3</w:t>
      </w:r>
      <w:r w:rsidRPr="00A42A03">
        <w:rPr>
          <w:rFonts w:cs="Times New Roman"/>
          <w:color w:val="000000"/>
        </w:rPr>
        <w:t>.</w:t>
      </w:r>
      <w:r w:rsidR="00251A3B" w:rsidRPr="00A42A03">
        <w:rPr>
          <w:rFonts w:cs="Times New Roman"/>
          <w:color w:val="000000"/>
        </w:rPr>
        <w:t>4</w:t>
      </w:r>
      <w:r w:rsidRPr="00A42A03">
        <w:rPr>
          <w:rFonts w:cs="Times New Roman"/>
          <w:color w:val="000000"/>
        </w:rPr>
        <w:t xml:space="preserve">. </w:t>
      </w:r>
      <w:r w:rsidR="00A422C8" w:rsidRPr="00A42A03">
        <w:rPr>
          <w:rFonts w:cs="Times New Roman"/>
          <w:color w:val="000000"/>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6AA73159" w14:textId="66C29D1B" w:rsidR="00A422C8" w:rsidRPr="00A42A03" w:rsidRDefault="00797B7B" w:rsidP="00505F0A">
      <w:pPr>
        <w:numPr>
          <w:ilvl w:val="1"/>
          <w:numId w:val="0"/>
        </w:numPr>
        <w:tabs>
          <w:tab w:val="num" w:pos="425"/>
        </w:tabs>
        <w:autoSpaceDE w:val="0"/>
        <w:autoSpaceDN w:val="0"/>
        <w:ind w:firstLine="567"/>
        <w:jc w:val="both"/>
        <w:rPr>
          <w:rFonts w:cs="Times New Roman"/>
          <w:color w:val="000000"/>
          <w:lang w:val="x-none" w:eastAsia="x-none"/>
        </w:rPr>
      </w:pPr>
      <w:r w:rsidRPr="00A42A03">
        <w:rPr>
          <w:rFonts w:cs="Times New Roman"/>
          <w:color w:val="000000"/>
          <w:lang w:eastAsia="x-none"/>
        </w:rPr>
        <w:t>2.</w:t>
      </w:r>
      <w:r w:rsidR="00251A3B" w:rsidRPr="00A42A03">
        <w:rPr>
          <w:rFonts w:cs="Times New Roman"/>
          <w:color w:val="000000"/>
          <w:lang w:eastAsia="x-none"/>
        </w:rPr>
        <w:t>4</w:t>
      </w:r>
      <w:r w:rsidRPr="00A42A03">
        <w:rPr>
          <w:rFonts w:cs="Times New Roman"/>
          <w:color w:val="000000"/>
          <w:lang w:eastAsia="x-none"/>
        </w:rPr>
        <w:t xml:space="preserve">. </w:t>
      </w:r>
      <w:r w:rsidR="00A422C8" w:rsidRPr="00A42A03">
        <w:rPr>
          <w:rFonts w:cs="Times New Roman"/>
          <w:color w:val="000000"/>
          <w:lang w:val="x-none" w:eastAsia="x-none"/>
        </w:rPr>
        <w:t>Заказчик имеет право:</w:t>
      </w:r>
    </w:p>
    <w:p w14:paraId="2B1D11C7" w14:textId="6C8A0293" w:rsidR="00A422C8" w:rsidRPr="00A42A03" w:rsidRDefault="00861E9C" w:rsidP="00505F0A">
      <w:pPr>
        <w:widowControl w:val="0"/>
        <w:tabs>
          <w:tab w:val="num" w:pos="397"/>
        </w:tabs>
        <w:suppressAutoHyphens/>
        <w:autoSpaceDE w:val="0"/>
        <w:autoSpaceDN w:val="0"/>
        <w:adjustRightInd w:val="0"/>
        <w:ind w:firstLine="567"/>
        <w:jc w:val="both"/>
        <w:outlineLvl w:val="1"/>
        <w:rPr>
          <w:rFonts w:cs="Times New Roman"/>
          <w:color w:val="000000"/>
        </w:rPr>
      </w:pPr>
      <w:r w:rsidRPr="00A42A03">
        <w:rPr>
          <w:rFonts w:cs="Times New Roman"/>
          <w:color w:val="000000"/>
        </w:rPr>
        <w:t>2.</w:t>
      </w:r>
      <w:r w:rsidR="00BC6D3C" w:rsidRPr="00A42A03">
        <w:rPr>
          <w:rFonts w:cs="Times New Roman"/>
          <w:color w:val="000000"/>
        </w:rPr>
        <w:t>4</w:t>
      </w:r>
      <w:r w:rsidRPr="00A42A03">
        <w:rPr>
          <w:rFonts w:cs="Times New Roman"/>
          <w:color w:val="000000"/>
        </w:rPr>
        <w:t xml:space="preserve">.1. </w:t>
      </w:r>
      <w:r w:rsidR="00A422C8" w:rsidRPr="00A42A03">
        <w:rPr>
          <w:rFonts w:cs="Times New Roman"/>
          <w:color w:val="000000"/>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53FCF18" w14:textId="3FB1C046" w:rsidR="00A422C8" w:rsidRPr="00A42A03" w:rsidRDefault="00861E9C" w:rsidP="00505F0A">
      <w:pPr>
        <w:widowControl w:val="0"/>
        <w:tabs>
          <w:tab w:val="num" w:pos="397"/>
        </w:tabs>
        <w:suppressAutoHyphens/>
        <w:autoSpaceDE w:val="0"/>
        <w:autoSpaceDN w:val="0"/>
        <w:adjustRightInd w:val="0"/>
        <w:ind w:firstLine="567"/>
        <w:jc w:val="both"/>
        <w:outlineLvl w:val="1"/>
        <w:rPr>
          <w:rFonts w:cs="Times New Roman"/>
          <w:color w:val="000000"/>
        </w:rPr>
      </w:pPr>
      <w:r w:rsidRPr="00A42A03">
        <w:rPr>
          <w:rFonts w:cs="Times New Roman"/>
          <w:color w:val="000000"/>
        </w:rPr>
        <w:t>2.</w:t>
      </w:r>
      <w:r w:rsidR="00BC6D3C" w:rsidRPr="00A42A03">
        <w:rPr>
          <w:rFonts w:cs="Times New Roman"/>
          <w:color w:val="000000"/>
        </w:rPr>
        <w:t>4.2</w:t>
      </w:r>
      <w:r w:rsidRPr="00A42A03">
        <w:rPr>
          <w:rFonts w:cs="Times New Roman"/>
          <w:color w:val="000000"/>
        </w:rPr>
        <w:t xml:space="preserve">. </w:t>
      </w:r>
      <w:r w:rsidR="00A422C8" w:rsidRPr="00A42A03">
        <w:rPr>
          <w:rFonts w:cs="Times New Roman"/>
          <w:color w:val="000000"/>
        </w:rPr>
        <w:t>осматривать и испытывать материалы и оборудование, применяемые Подрядчиком для выполнения работ;</w:t>
      </w:r>
    </w:p>
    <w:p w14:paraId="4BF8905A" w14:textId="2E3E6F3E" w:rsidR="00A422C8" w:rsidRPr="00A42A03" w:rsidRDefault="00861E9C" w:rsidP="00505F0A">
      <w:pPr>
        <w:widowControl w:val="0"/>
        <w:tabs>
          <w:tab w:val="num" w:pos="397"/>
        </w:tabs>
        <w:suppressAutoHyphens/>
        <w:autoSpaceDE w:val="0"/>
        <w:autoSpaceDN w:val="0"/>
        <w:adjustRightInd w:val="0"/>
        <w:ind w:firstLine="567"/>
        <w:jc w:val="both"/>
        <w:outlineLvl w:val="1"/>
        <w:rPr>
          <w:rFonts w:cs="Times New Roman"/>
          <w:color w:val="000000"/>
        </w:rPr>
      </w:pPr>
      <w:r w:rsidRPr="00A42A03">
        <w:rPr>
          <w:rFonts w:cs="Times New Roman"/>
          <w:color w:val="000000"/>
        </w:rPr>
        <w:t>2.</w:t>
      </w:r>
      <w:r w:rsidR="00BC6D3C" w:rsidRPr="00A42A03">
        <w:rPr>
          <w:rFonts w:cs="Times New Roman"/>
          <w:color w:val="000000"/>
        </w:rPr>
        <w:t>4.3</w:t>
      </w:r>
      <w:r w:rsidRPr="00A42A03">
        <w:rPr>
          <w:rFonts w:cs="Times New Roman"/>
          <w:color w:val="000000"/>
        </w:rPr>
        <w:t xml:space="preserve">. </w:t>
      </w:r>
      <w:r w:rsidR="00A422C8" w:rsidRPr="00A42A03">
        <w:rPr>
          <w:rFonts w:cs="Times New Roman"/>
          <w:color w:val="000000"/>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C6B539" w14:textId="5B7465C7" w:rsidR="00A422C8" w:rsidRPr="00A42A03" w:rsidRDefault="00861E9C" w:rsidP="00505F0A">
      <w:pPr>
        <w:widowControl w:val="0"/>
        <w:tabs>
          <w:tab w:val="num" w:pos="397"/>
        </w:tabs>
        <w:suppressAutoHyphens/>
        <w:autoSpaceDE w:val="0"/>
        <w:autoSpaceDN w:val="0"/>
        <w:adjustRightInd w:val="0"/>
        <w:ind w:firstLine="567"/>
        <w:jc w:val="both"/>
        <w:outlineLvl w:val="1"/>
        <w:rPr>
          <w:rFonts w:cs="Times New Roman"/>
          <w:color w:val="000000"/>
        </w:rPr>
      </w:pPr>
      <w:r w:rsidRPr="00A42A03">
        <w:rPr>
          <w:rFonts w:cs="Times New Roman"/>
          <w:color w:val="000000"/>
        </w:rPr>
        <w:t>2.</w:t>
      </w:r>
      <w:r w:rsidR="00BC6D3C" w:rsidRPr="00A42A03">
        <w:rPr>
          <w:rFonts w:cs="Times New Roman"/>
          <w:color w:val="000000"/>
        </w:rPr>
        <w:t>4.4</w:t>
      </w:r>
      <w:r w:rsidRPr="00A42A03">
        <w:rPr>
          <w:rFonts w:cs="Times New Roman"/>
          <w:color w:val="000000"/>
        </w:rPr>
        <w:t>.</w:t>
      </w:r>
      <w:r w:rsidR="007C710B" w:rsidRPr="00A42A03">
        <w:rPr>
          <w:rFonts w:cs="Times New Roman"/>
          <w:color w:val="000000"/>
        </w:rPr>
        <w:t xml:space="preserve"> </w:t>
      </w:r>
      <w:r w:rsidR="00A422C8" w:rsidRPr="00A42A03">
        <w:rPr>
          <w:rFonts w:cs="Times New Roman"/>
          <w:color w:val="000000"/>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00A422C8" w:rsidRPr="00A42A03">
        <w:rPr>
          <w:rFonts w:cs="Times New Roman"/>
          <w:color w:val="000000"/>
          <w:spacing w:val="-1"/>
        </w:rPr>
        <w:t>соответствия, технических паспортов и других документов, удостоверяющих их происхождение и качественные характеристики;</w:t>
      </w:r>
    </w:p>
    <w:p w14:paraId="77230E17" w14:textId="62E064C4" w:rsidR="00A422C8" w:rsidRPr="00A42A03" w:rsidRDefault="00861E9C" w:rsidP="00505F0A">
      <w:pPr>
        <w:tabs>
          <w:tab w:val="left" w:pos="284"/>
          <w:tab w:val="left" w:pos="900"/>
          <w:tab w:val="left" w:pos="1080"/>
        </w:tabs>
        <w:autoSpaceDE w:val="0"/>
        <w:autoSpaceDN w:val="0"/>
        <w:ind w:firstLine="567"/>
        <w:jc w:val="both"/>
        <w:rPr>
          <w:rFonts w:cs="Times New Roman"/>
          <w:color w:val="000000"/>
        </w:rPr>
      </w:pPr>
      <w:r w:rsidRPr="00A42A03">
        <w:rPr>
          <w:rFonts w:cs="Times New Roman"/>
          <w:color w:val="000000"/>
        </w:rPr>
        <w:t>2.</w:t>
      </w:r>
      <w:r w:rsidR="00BC6D3C" w:rsidRPr="00A42A03">
        <w:rPr>
          <w:rFonts w:cs="Times New Roman"/>
          <w:color w:val="000000"/>
        </w:rPr>
        <w:t>4.5</w:t>
      </w:r>
      <w:r w:rsidRPr="00A42A03">
        <w:rPr>
          <w:rFonts w:cs="Times New Roman"/>
          <w:color w:val="000000"/>
        </w:rPr>
        <w:t xml:space="preserve">. </w:t>
      </w:r>
      <w:r w:rsidR="00A422C8" w:rsidRPr="00A42A03">
        <w:rPr>
          <w:rFonts w:cs="Times New Roman"/>
          <w:color w:val="000000"/>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6E08603" w14:textId="3315D367" w:rsidR="00A422C8" w:rsidRPr="00A42A03" w:rsidRDefault="00861E9C" w:rsidP="00505F0A">
      <w:pPr>
        <w:tabs>
          <w:tab w:val="num" w:pos="397"/>
        </w:tabs>
        <w:autoSpaceDE w:val="0"/>
        <w:autoSpaceDN w:val="0"/>
        <w:ind w:firstLine="567"/>
        <w:jc w:val="both"/>
        <w:rPr>
          <w:rFonts w:cs="Times New Roman"/>
          <w:color w:val="000000"/>
        </w:rPr>
      </w:pPr>
      <w:r w:rsidRPr="00A42A03">
        <w:rPr>
          <w:rFonts w:cs="Times New Roman"/>
          <w:color w:val="000000"/>
        </w:rPr>
        <w:t>2.</w:t>
      </w:r>
      <w:r w:rsidR="00BC6D3C" w:rsidRPr="00A42A03">
        <w:rPr>
          <w:rFonts w:cs="Times New Roman"/>
          <w:color w:val="000000"/>
        </w:rPr>
        <w:t>4.6</w:t>
      </w:r>
      <w:r w:rsidRPr="00A42A03">
        <w:rPr>
          <w:rFonts w:cs="Times New Roman"/>
          <w:color w:val="000000"/>
        </w:rPr>
        <w:t xml:space="preserve">. </w:t>
      </w:r>
      <w:r w:rsidR="00A422C8" w:rsidRPr="00A42A03">
        <w:rPr>
          <w:rFonts w:cs="Times New Roman"/>
          <w:color w:val="000000"/>
        </w:rPr>
        <w:t>в любое время проверять ход и качество работ, выполняемых Подрядчиком, не вмешиваясь в его хозяйственную деятельность;</w:t>
      </w:r>
    </w:p>
    <w:p w14:paraId="3E81EC18" w14:textId="4B60DF18" w:rsidR="00A422C8" w:rsidRPr="00A42A03" w:rsidRDefault="00861E9C" w:rsidP="00505F0A">
      <w:pPr>
        <w:tabs>
          <w:tab w:val="num" w:pos="397"/>
        </w:tabs>
        <w:autoSpaceDE w:val="0"/>
        <w:autoSpaceDN w:val="0"/>
        <w:ind w:firstLine="567"/>
        <w:jc w:val="both"/>
        <w:rPr>
          <w:rFonts w:cs="Times New Roman"/>
          <w:color w:val="000000"/>
        </w:rPr>
      </w:pPr>
      <w:r w:rsidRPr="00A42A03">
        <w:rPr>
          <w:rFonts w:cs="Times New Roman"/>
          <w:color w:val="000000"/>
        </w:rPr>
        <w:t>2.</w:t>
      </w:r>
      <w:r w:rsidR="00BC6D3C" w:rsidRPr="00A42A03">
        <w:rPr>
          <w:rFonts w:cs="Times New Roman"/>
          <w:color w:val="000000"/>
        </w:rPr>
        <w:t>4.7</w:t>
      </w:r>
      <w:r w:rsidRPr="00A42A03">
        <w:rPr>
          <w:rFonts w:cs="Times New Roman"/>
          <w:color w:val="000000"/>
        </w:rPr>
        <w:t xml:space="preserve">. </w:t>
      </w:r>
      <w:r w:rsidR="00A422C8" w:rsidRPr="00A42A03">
        <w:rPr>
          <w:rFonts w:cs="Times New Roman"/>
          <w:color w:val="000000"/>
        </w:rPr>
        <w:t>отказать в оплате за выполненные работы, не предусмотренные настоящим Договором;</w:t>
      </w:r>
    </w:p>
    <w:p w14:paraId="194B27BE" w14:textId="34DAA624" w:rsidR="00A422C8" w:rsidRPr="00A42A03" w:rsidRDefault="00861E9C" w:rsidP="00505F0A">
      <w:pPr>
        <w:tabs>
          <w:tab w:val="num" w:pos="397"/>
        </w:tabs>
        <w:autoSpaceDE w:val="0"/>
        <w:autoSpaceDN w:val="0"/>
        <w:ind w:firstLine="567"/>
        <w:jc w:val="both"/>
        <w:rPr>
          <w:rFonts w:cs="Times New Roman"/>
          <w:color w:val="000000"/>
        </w:rPr>
      </w:pPr>
      <w:r w:rsidRPr="00A42A03">
        <w:rPr>
          <w:rFonts w:cs="Times New Roman"/>
          <w:color w:val="000000"/>
        </w:rPr>
        <w:t>2.</w:t>
      </w:r>
      <w:r w:rsidR="00BC6D3C" w:rsidRPr="00A42A03">
        <w:rPr>
          <w:rFonts w:cs="Times New Roman"/>
          <w:color w:val="000000"/>
        </w:rPr>
        <w:t>4.8</w:t>
      </w:r>
      <w:r w:rsidRPr="00A42A03">
        <w:rPr>
          <w:rFonts w:cs="Times New Roman"/>
          <w:color w:val="000000"/>
        </w:rPr>
        <w:t xml:space="preserve">. </w:t>
      </w:r>
      <w:r w:rsidR="00A422C8" w:rsidRPr="00A42A03">
        <w:rPr>
          <w:rFonts w:cs="Times New Roman"/>
          <w:color w:val="000000"/>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07E50A1B" w14:textId="7F955562" w:rsidR="00A422C8" w:rsidRPr="00A42A03" w:rsidRDefault="00861E9C" w:rsidP="00861E9C">
      <w:pPr>
        <w:keepNext/>
        <w:autoSpaceDE w:val="0"/>
        <w:autoSpaceDN w:val="0"/>
        <w:jc w:val="center"/>
        <w:outlineLvl w:val="0"/>
        <w:rPr>
          <w:rFonts w:cs="Times New Roman"/>
          <w:b/>
          <w:bCs/>
          <w:snapToGrid w:val="0"/>
          <w:color w:val="000000"/>
        </w:rPr>
      </w:pPr>
      <w:r w:rsidRPr="00A42A03">
        <w:rPr>
          <w:rFonts w:cs="Times New Roman"/>
          <w:b/>
          <w:bCs/>
          <w:snapToGrid w:val="0"/>
          <w:color w:val="000000"/>
        </w:rPr>
        <w:lastRenderedPageBreak/>
        <w:t xml:space="preserve">3. </w:t>
      </w:r>
      <w:r w:rsidR="00A422C8" w:rsidRPr="00A42A03">
        <w:rPr>
          <w:rFonts w:cs="Times New Roman"/>
          <w:b/>
          <w:bCs/>
          <w:snapToGrid w:val="0"/>
          <w:color w:val="000000"/>
        </w:rPr>
        <w:t>КАЧЕСТВО РАБОТ</w:t>
      </w:r>
    </w:p>
    <w:p w14:paraId="78C15A17" w14:textId="43248786" w:rsidR="00A422C8" w:rsidRPr="00A42A03" w:rsidRDefault="00861E9C" w:rsidP="00A422C8">
      <w:pPr>
        <w:autoSpaceDE w:val="0"/>
        <w:autoSpaceDN w:val="0"/>
        <w:ind w:firstLine="709"/>
        <w:jc w:val="both"/>
        <w:rPr>
          <w:rFonts w:cs="Times New Roman"/>
          <w:b/>
          <w:bCs/>
          <w:color w:val="000000"/>
        </w:rPr>
      </w:pPr>
      <w:r w:rsidRPr="00A42A03">
        <w:rPr>
          <w:rFonts w:cs="Times New Roman"/>
          <w:color w:val="000000"/>
        </w:rPr>
        <w:t>3</w:t>
      </w:r>
      <w:r w:rsidR="00A422C8" w:rsidRPr="00A42A03">
        <w:rPr>
          <w:rFonts w:cs="Times New Roman"/>
          <w:color w:val="000000"/>
        </w:rPr>
        <w:t xml:space="preserve">.1. Выполненные работы, предусмотренные настоящим договором, должны полностью соответствовать </w:t>
      </w:r>
      <w:r w:rsidR="00A422C8" w:rsidRPr="00A42A03">
        <w:rPr>
          <w:rFonts w:cs="Times New Roman"/>
          <w:b/>
          <w:bCs/>
          <w:color w:val="000000"/>
        </w:rPr>
        <w:t>техническому заданию (приложение № 2 к договору).</w:t>
      </w:r>
    </w:p>
    <w:p w14:paraId="2CAA0B9C" w14:textId="0EFF020B" w:rsidR="00A422C8" w:rsidRPr="00A42A03" w:rsidRDefault="00861E9C" w:rsidP="00A422C8">
      <w:pPr>
        <w:autoSpaceDE w:val="0"/>
        <w:autoSpaceDN w:val="0"/>
        <w:ind w:firstLine="709"/>
        <w:jc w:val="both"/>
        <w:rPr>
          <w:rFonts w:cs="Times New Roman"/>
          <w:color w:val="000000"/>
        </w:rPr>
      </w:pPr>
      <w:r w:rsidRPr="00A42A03">
        <w:rPr>
          <w:rFonts w:cs="Times New Roman"/>
          <w:color w:val="000000"/>
        </w:rPr>
        <w:t>3</w:t>
      </w:r>
      <w:r w:rsidR="00A422C8" w:rsidRPr="00A42A03">
        <w:rPr>
          <w:rFonts w:cs="Times New Roman"/>
          <w:color w:val="000000"/>
        </w:rPr>
        <w:t xml:space="preserve">.2.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128C1ED7" w14:textId="17FEC8FD" w:rsidR="00A422C8" w:rsidRPr="00A42A03" w:rsidRDefault="00861E9C" w:rsidP="00A422C8">
      <w:pPr>
        <w:autoSpaceDE w:val="0"/>
        <w:autoSpaceDN w:val="0"/>
        <w:ind w:firstLine="709"/>
        <w:jc w:val="both"/>
        <w:rPr>
          <w:rFonts w:cs="Times New Roman"/>
          <w:color w:val="000000"/>
        </w:rPr>
      </w:pPr>
      <w:r w:rsidRPr="00A42A03">
        <w:rPr>
          <w:rFonts w:cs="Times New Roman"/>
          <w:color w:val="000000"/>
        </w:rPr>
        <w:t>3</w:t>
      </w:r>
      <w:r w:rsidR="00A422C8" w:rsidRPr="00A42A03">
        <w:rPr>
          <w:rFonts w:cs="Times New Roman"/>
          <w:color w:val="000000"/>
        </w:rPr>
        <w:t>.3.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2487D64E" w14:textId="61EC9730" w:rsidR="00A422C8" w:rsidRPr="00A42A03" w:rsidRDefault="00DA5444" w:rsidP="00DA5444">
      <w:pPr>
        <w:rPr>
          <w:rFonts w:cs="Times New Roman"/>
          <w:color w:val="000000"/>
        </w:rPr>
      </w:pPr>
      <w:r w:rsidRPr="00A42A03">
        <w:rPr>
          <w:rFonts w:cs="Times New Roman"/>
          <w:color w:val="000000"/>
        </w:rPr>
        <w:t xml:space="preserve">          </w:t>
      </w:r>
      <w:r w:rsidR="00861E9C" w:rsidRPr="00A42A03">
        <w:rPr>
          <w:rFonts w:cs="Times New Roman"/>
          <w:color w:val="000000"/>
        </w:rPr>
        <w:t>3</w:t>
      </w:r>
      <w:r w:rsidR="00A422C8" w:rsidRPr="00A42A03">
        <w:rPr>
          <w:rFonts w:cs="Times New Roman"/>
          <w:color w:val="000000"/>
        </w:rPr>
        <w:t xml:space="preserve">.4. В соответствии с условиями Договора гарантийный срок на выполненные работы – </w:t>
      </w:r>
      <w:bookmarkStart w:id="3" w:name="_Hlk196918224"/>
      <w:r w:rsidRPr="00A42A03">
        <w:rPr>
          <w:rFonts w:cs="Times New Roman"/>
          <w:b/>
          <w:bCs/>
          <w:color w:val="000000"/>
        </w:rPr>
        <w:t xml:space="preserve">не менее </w:t>
      </w:r>
      <w:r w:rsidR="00E720A1" w:rsidRPr="00A42A03">
        <w:rPr>
          <w:rFonts w:cs="Times New Roman"/>
          <w:b/>
          <w:bCs/>
          <w:color w:val="000000"/>
        </w:rPr>
        <w:t>36</w:t>
      </w:r>
      <w:r w:rsidR="00F875BC" w:rsidRPr="00A42A03">
        <w:rPr>
          <w:rFonts w:cs="Times New Roman"/>
          <w:b/>
          <w:bCs/>
          <w:color w:val="000000"/>
        </w:rPr>
        <w:t xml:space="preserve"> (</w:t>
      </w:r>
      <w:r w:rsidR="00E720A1" w:rsidRPr="00A42A03">
        <w:rPr>
          <w:rFonts w:cs="Times New Roman"/>
          <w:b/>
          <w:bCs/>
          <w:color w:val="000000"/>
        </w:rPr>
        <w:t>тридцать шест</w:t>
      </w:r>
      <w:r w:rsidR="00E409DF" w:rsidRPr="00A42A03">
        <w:rPr>
          <w:rFonts w:cs="Times New Roman"/>
          <w:b/>
          <w:bCs/>
          <w:color w:val="000000"/>
        </w:rPr>
        <w:t>ь</w:t>
      </w:r>
      <w:r w:rsidR="00F875BC" w:rsidRPr="00A42A03">
        <w:rPr>
          <w:rFonts w:cs="Times New Roman"/>
          <w:b/>
          <w:bCs/>
          <w:color w:val="000000"/>
        </w:rPr>
        <w:t>)</w:t>
      </w:r>
      <w:r w:rsidRPr="00A42A03">
        <w:rPr>
          <w:rFonts w:cs="Times New Roman"/>
          <w:b/>
          <w:bCs/>
          <w:color w:val="000000"/>
        </w:rPr>
        <w:t xml:space="preserve"> месяц</w:t>
      </w:r>
      <w:r w:rsidR="00E409DF" w:rsidRPr="00A42A03">
        <w:rPr>
          <w:rFonts w:cs="Times New Roman"/>
          <w:b/>
          <w:bCs/>
          <w:color w:val="000000"/>
        </w:rPr>
        <w:t>а</w:t>
      </w:r>
      <w:r w:rsidRPr="00A42A03">
        <w:rPr>
          <w:rFonts w:cs="Times New Roman"/>
          <w:color w:val="000000"/>
        </w:rPr>
        <w:t xml:space="preserve"> с даты подписания итогового Акта приёмки выполненных работ.</w:t>
      </w:r>
    </w:p>
    <w:bookmarkEnd w:id="3"/>
    <w:p w14:paraId="0A352AA8" w14:textId="4AC7D569" w:rsidR="00A422C8" w:rsidRPr="00A42A03" w:rsidRDefault="00861E9C" w:rsidP="00A422C8">
      <w:pPr>
        <w:autoSpaceDE w:val="0"/>
        <w:autoSpaceDN w:val="0"/>
        <w:ind w:firstLine="709"/>
        <w:jc w:val="both"/>
        <w:rPr>
          <w:rFonts w:cs="Times New Roman"/>
          <w:color w:val="000000"/>
        </w:rPr>
      </w:pPr>
      <w:r w:rsidRPr="00A42A03">
        <w:rPr>
          <w:rFonts w:cs="Times New Roman"/>
          <w:color w:val="000000"/>
        </w:rPr>
        <w:t>3</w:t>
      </w:r>
      <w:r w:rsidR="00A422C8" w:rsidRPr="00A42A03">
        <w:rPr>
          <w:rFonts w:cs="Times New Roman"/>
          <w:color w:val="000000"/>
        </w:rPr>
        <w:t xml:space="preserve">.5.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w:t>
      </w:r>
      <w:r w:rsidR="00534276" w:rsidRPr="00A42A03">
        <w:rPr>
          <w:rFonts w:cs="Times New Roman"/>
          <w:color w:val="000000"/>
        </w:rPr>
        <w:t>5</w:t>
      </w:r>
      <w:r w:rsidR="00A422C8" w:rsidRPr="00A42A03">
        <w:rPr>
          <w:rFonts w:cs="Times New Roman"/>
          <w:color w:val="000000"/>
        </w:rPr>
        <w:t>-</w:t>
      </w:r>
      <w:r w:rsidR="00534276" w:rsidRPr="00A42A03">
        <w:rPr>
          <w:rFonts w:cs="Times New Roman"/>
          <w:color w:val="000000"/>
        </w:rPr>
        <w:t>ти календарных</w:t>
      </w:r>
      <w:r w:rsidR="00A422C8" w:rsidRPr="00A42A03">
        <w:rPr>
          <w:rFonts w:cs="Times New Roman"/>
          <w:color w:val="000000"/>
        </w:rPr>
        <w:t xml:space="preserve"> дней с момента получения акта устранения недостатков, при этом гарантийный срок продлевается на период устранения недостатков. </w:t>
      </w:r>
    </w:p>
    <w:p w14:paraId="34B22AFA" w14:textId="5B7E22DE" w:rsidR="00A422C8" w:rsidRPr="00A42A03" w:rsidRDefault="00861E9C" w:rsidP="00A422C8">
      <w:pPr>
        <w:autoSpaceDE w:val="0"/>
        <w:autoSpaceDN w:val="0"/>
        <w:ind w:firstLine="709"/>
        <w:jc w:val="both"/>
        <w:rPr>
          <w:rFonts w:cs="Times New Roman"/>
          <w:color w:val="000000"/>
        </w:rPr>
      </w:pPr>
      <w:r w:rsidRPr="00A42A03">
        <w:rPr>
          <w:rFonts w:cs="Times New Roman"/>
          <w:color w:val="000000"/>
        </w:rPr>
        <w:t>3</w:t>
      </w:r>
      <w:r w:rsidR="00A422C8" w:rsidRPr="00A42A03">
        <w:rPr>
          <w:rFonts w:cs="Times New Roman"/>
          <w:color w:val="000000"/>
        </w:rPr>
        <w:t>.6.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2277849" w14:textId="77777777" w:rsidR="00A422C8" w:rsidRPr="00A42A03" w:rsidRDefault="00A422C8" w:rsidP="00A422C8">
      <w:pPr>
        <w:autoSpaceDE w:val="0"/>
        <w:autoSpaceDN w:val="0"/>
        <w:ind w:firstLine="709"/>
        <w:jc w:val="both"/>
        <w:rPr>
          <w:rFonts w:cs="Times New Roman"/>
          <w:color w:val="000000"/>
        </w:rPr>
      </w:pPr>
    </w:p>
    <w:p w14:paraId="2F3E5C97" w14:textId="110C780B" w:rsidR="00A422C8" w:rsidRPr="00A42A03" w:rsidRDefault="00861E9C" w:rsidP="00861E9C">
      <w:pPr>
        <w:keepNext/>
        <w:autoSpaceDE w:val="0"/>
        <w:autoSpaceDN w:val="0"/>
        <w:jc w:val="center"/>
        <w:outlineLvl w:val="0"/>
        <w:rPr>
          <w:rFonts w:cs="Times New Roman"/>
          <w:b/>
          <w:bCs/>
          <w:snapToGrid w:val="0"/>
          <w:color w:val="000000"/>
        </w:rPr>
      </w:pPr>
      <w:r w:rsidRPr="00A42A03">
        <w:rPr>
          <w:rFonts w:cs="Times New Roman"/>
          <w:b/>
          <w:bCs/>
          <w:snapToGrid w:val="0"/>
          <w:color w:val="000000"/>
        </w:rPr>
        <w:t xml:space="preserve">4. </w:t>
      </w:r>
      <w:r w:rsidR="00A422C8" w:rsidRPr="00A42A03">
        <w:rPr>
          <w:rFonts w:cs="Times New Roman"/>
          <w:b/>
          <w:bCs/>
          <w:snapToGrid w:val="0"/>
          <w:color w:val="000000"/>
        </w:rPr>
        <w:t>ПОРЯДОК СДАЧИ И ПРИЕМКИ РАБОТ</w:t>
      </w:r>
    </w:p>
    <w:p w14:paraId="0672DF0E" w14:textId="49958A98" w:rsidR="00A422C8" w:rsidRPr="00A42A03" w:rsidRDefault="00861E9C" w:rsidP="00A422C8">
      <w:pPr>
        <w:autoSpaceDE w:val="0"/>
        <w:autoSpaceDN w:val="0"/>
        <w:ind w:firstLine="709"/>
        <w:jc w:val="both"/>
        <w:rPr>
          <w:rFonts w:cs="Times New Roman"/>
          <w:color w:val="000000"/>
          <w:lang w:eastAsia="x-none"/>
        </w:rPr>
      </w:pPr>
      <w:r w:rsidRPr="00A42A03">
        <w:rPr>
          <w:rFonts w:cs="Times New Roman"/>
          <w:color w:val="000000"/>
          <w:lang w:eastAsia="x-none"/>
        </w:rPr>
        <w:t>4</w:t>
      </w:r>
      <w:r w:rsidR="00A422C8" w:rsidRPr="00A42A03">
        <w:rPr>
          <w:rFonts w:cs="Times New Roman"/>
          <w:color w:val="000000"/>
          <w:lang w:eastAsia="x-none"/>
        </w:rPr>
        <w:t xml:space="preserve">.1. </w:t>
      </w:r>
      <w:r w:rsidR="00A422C8" w:rsidRPr="00A42A03">
        <w:rPr>
          <w:rFonts w:cs="Times New Roman"/>
          <w:color w:val="000000"/>
          <w:lang w:val="x-none" w:eastAsia="x-none"/>
        </w:rPr>
        <w:t>Подрядчик обязан в письменной форме известить Заказчика о завершении выполнения раб</w:t>
      </w:r>
      <w:r w:rsidR="00A42A03" w:rsidRPr="00A42A03">
        <w:rPr>
          <w:rFonts w:cs="Times New Roman"/>
          <w:color w:val="000000"/>
          <w:lang w:val="x-none" w:eastAsia="x-none"/>
        </w:rPr>
        <w:t>от, выполненных в полном объеме</w:t>
      </w:r>
      <w:r w:rsidR="00A42A03" w:rsidRPr="00A42A03">
        <w:rPr>
          <w:rFonts w:cs="Times New Roman"/>
          <w:color w:val="000000"/>
          <w:lang w:eastAsia="x-none"/>
        </w:rPr>
        <w:t>, не позднее чем за один рабочий день до срока, указанного в п. 1.2. Настоящего Договора.</w:t>
      </w:r>
    </w:p>
    <w:p w14:paraId="74E0D4EE" w14:textId="62CA9849" w:rsidR="007A15C6" w:rsidRPr="00A42A03" w:rsidRDefault="00861E9C" w:rsidP="007A15C6">
      <w:pPr>
        <w:spacing w:line="276" w:lineRule="auto"/>
        <w:ind w:right="-143" w:firstLine="709"/>
        <w:jc w:val="both"/>
      </w:pPr>
      <w:r w:rsidRPr="00A42A03">
        <w:rPr>
          <w:rFonts w:cs="Times New Roman"/>
          <w:color w:val="000000"/>
          <w:lang w:eastAsia="x-none"/>
        </w:rPr>
        <w:t>4</w:t>
      </w:r>
      <w:r w:rsidR="00A422C8" w:rsidRPr="00A42A03">
        <w:rPr>
          <w:rFonts w:cs="Times New Roman"/>
          <w:color w:val="000000"/>
          <w:lang w:eastAsia="x-none"/>
        </w:rPr>
        <w:t>.2.</w:t>
      </w:r>
      <w:r w:rsidR="00A422C8" w:rsidRPr="00A42A03">
        <w:rPr>
          <w:rFonts w:cs="Times New Roman"/>
          <w:color w:val="000000"/>
          <w:u w:val="single"/>
          <w:lang w:eastAsia="x-none"/>
        </w:rPr>
        <w:t xml:space="preserve"> </w:t>
      </w:r>
      <w:r w:rsidR="007A15C6" w:rsidRPr="00A42A03">
        <w:t>По завершени</w:t>
      </w:r>
      <w:r w:rsidR="00A42A03" w:rsidRPr="00A42A03">
        <w:t>и</w:t>
      </w:r>
      <w:r w:rsidR="007A15C6" w:rsidRPr="00A42A03">
        <w:t xml:space="preserve"> работ Подрядчик должен предоставить Заказчику:</w:t>
      </w:r>
    </w:p>
    <w:p w14:paraId="7055B0C2" w14:textId="11411252" w:rsidR="007A15C6" w:rsidRPr="00A42A03" w:rsidRDefault="007A15C6" w:rsidP="007A15C6">
      <w:pPr>
        <w:spacing w:line="276" w:lineRule="auto"/>
        <w:ind w:left="-142" w:right="-143" w:firstLine="709"/>
        <w:jc w:val="both"/>
      </w:pPr>
      <w:r w:rsidRPr="00A42A03">
        <w:t>- акт</w:t>
      </w:r>
      <w:r w:rsidR="00A42A03" w:rsidRPr="00A42A03">
        <w:t>ы</w:t>
      </w:r>
      <w:r w:rsidRPr="00A42A03">
        <w:t xml:space="preserve"> скрытых работ с </w:t>
      </w:r>
      <w:proofErr w:type="spellStart"/>
      <w:r w:rsidRPr="00A42A03">
        <w:t>фотофиксацией</w:t>
      </w:r>
      <w:proofErr w:type="spellEnd"/>
      <w:r w:rsidRPr="00A42A03">
        <w:t xml:space="preserve"> (при обнаружения скрытых работ) - на бумажном и электронном носителе в количестве </w:t>
      </w:r>
      <w:r w:rsidRPr="00A42A03">
        <w:rPr>
          <w:shd w:val="clear" w:color="auto" w:fill="FFFFFF"/>
        </w:rPr>
        <w:t>1-го экземпляра;</w:t>
      </w:r>
    </w:p>
    <w:p w14:paraId="226AFDE3" w14:textId="77777777" w:rsidR="007A15C6" w:rsidRPr="00A42A03" w:rsidRDefault="007A15C6" w:rsidP="007A15C6">
      <w:pPr>
        <w:pStyle w:val="ae"/>
        <w:spacing w:line="276" w:lineRule="auto"/>
        <w:ind w:left="-142" w:right="-143" w:firstLine="709"/>
        <w:jc w:val="both"/>
      </w:pPr>
      <w:r w:rsidRPr="00A42A03">
        <w:t xml:space="preserve">- сертификаты на материалы (заверенные копии) - на бумажном и электронном носителе в количестве </w:t>
      </w:r>
      <w:r w:rsidRPr="00A42A03">
        <w:rPr>
          <w:shd w:val="clear" w:color="auto" w:fill="FFFFFF"/>
        </w:rPr>
        <w:t>1-го экземпляра;</w:t>
      </w:r>
    </w:p>
    <w:p w14:paraId="7D9AA73B" w14:textId="77777777" w:rsidR="007A15C6" w:rsidRPr="00A42A03" w:rsidRDefault="007A15C6" w:rsidP="007A15C6">
      <w:pPr>
        <w:pStyle w:val="ae"/>
        <w:spacing w:line="276" w:lineRule="auto"/>
        <w:ind w:left="-142" w:right="-143" w:firstLine="709"/>
        <w:jc w:val="both"/>
      </w:pPr>
      <w:r w:rsidRPr="00A42A03">
        <w:t>- акт выполненных работ (КС-2) - на бумажном и электронном носителе в количестве 2-х экземпляров;</w:t>
      </w:r>
    </w:p>
    <w:p w14:paraId="310E845C" w14:textId="77777777" w:rsidR="007A15C6" w:rsidRPr="00A42A03" w:rsidRDefault="007A15C6" w:rsidP="007A15C6">
      <w:pPr>
        <w:pStyle w:val="ae"/>
        <w:spacing w:line="276" w:lineRule="auto"/>
        <w:ind w:left="-142" w:right="-143" w:firstLine="709"/>
        <w:jc w:val="both"/>
      </w:pPr>
      <w:r w:rsidRPr="00A42A03">
        <w:t>- справка о стоимости выполненных работ и затрат (КС-3) - на бумажном и электронном носителе в количестве 2-х экземпляров.</w:t>
      </w:r>
    </w:p>
    <w:p w14:paraId="7FE3D986" w14:textId="7AD913FD" w:rsidR="00A422C8" w:rsidRPr="00A42A03" w:rsidRDefault="00861E9C" w:rsidP="007A15C6">
      <w:pPr>
        <w:pStyle w:val="a4"/>
        <w:ind w:left="0" w:firstLine="709"/>
        <w:jc w:val="both"/>
        <w:rPr>
          <w:rFonts w:cs="Times New Roman"/>
          <w:color w:val="000000"/>
          <w:u w:val="single"/>
          <w:lang w:eastAsia="x-none"/>
        </w:rPr>
      </w:pPr>
      <w:r w:rsidRPr="00A42A03">
        <w:rPr>
          <w:rFonts w:cs="Times New Roman"/>
          <w:color w:val="000000"/>
          <w:u w:val="single"/>
          <w:lang w:eastAsia="x-none"/>
        </w:rPr>
        <w:t>4</w:t>
      </w:r>
      <w:r w:rsidR="00780D6D" w:rsidRPr="00A42A03">
        <w:rPr>
          <w:rFonts w:cs="Times New Roman"/>
          <w:color w:val="000000"/>
          <w:u w:val="single"/>
          <w:lang w:eastAsia="x-none"/>
        </w:rPr>
        <w:t xml:space="preserve">.2.1. </w:t>
      </w:r>
      <w:r w:rsidR="00232613" w:rsidRPr="00A42A03">
        <w:rPr>
          <w:rFonts w:cs="Times New Roman"/>
          <w:color w:val="000000"/>
          <w:u w:val="single"/>
          <w:lang w:eastAsia="x-none"/>
        </w:rPr>
        <w:t xml:space="preserve">Заказчик (комиссия) в течение </w:t>
      </w:r>
      <w:r w:rsidR="0057137F" w:rsidRPr="00A42A03">
        <w:rPr>
          <w:rFonts w:cs="Times New Roman"/>
          <w:color w:val="000000"/>
          <w:u w:val="single"/>
          <w:lang w:eastAsia="x-none"/>
        </w:rPr>
        <w:t>1</w:t>
      </w:r>
      <w:r w:rsidR="00232613" w:rsidRPr="00A42A03">
        <w:rPr>
          <w:rFonts w:cs="Times New Roman"/>
          <w:color w:val="000000"/>
          <w:u w:val="single"/>
          <w:lang w:eastAsia="x-none"/>
        </w:rPr>
        <w:t>0-и рабочих дней со дня получения акта о приемке выполненных работ обязан подписать и вернуть их Подрядчику либо направить последнему мотивированный отказ от подписания акта о приемке выполненных работ.</w:t>
      </w:r>
    </w:p>
    <w:p w14:paraId="34E0830F" w14:textId="30AEFBF6" w:rsidR="005A1B52" w:rsidRPr="00A42A03" w:rsidRDefault="00861E9C" w:rsidP="00A422C8">
      <w:pPr>
        <w:autoSpaceDE w:val="0"/>
        <w:autoSpaceDN w:val="0"/>
        <w:ind w:firstLine="709"/>
        <w:jc w:val="both"/>
        <w:rPr>
          <w:rFonts w:cs="Times New Roman"/>
          <w:color w:val="000000"/>
          <w:lang w:val="x-none" w:eastAsia="x-none"/>
        </w:rPr>
      </w:pPr>
      <w:r w:rsidRPr="00A42A03">
        <w:rPr>
          <w:rFonts w:cs="Times New Roman"/>
          <w:color w:val="000000"/>
          <w:lang w:eastAsia="x-none"/>
        </w:rPr>
        <w:t>4.2.2</w:t>
      </w:r>
      <w:r w:rsidR="005A1B52" w:rsidRPr="00A42A03">
        <w:rPr>
          <w:rFonts w:cs="Times New Roman"/>
          <w:color w:val="000000"/>
          <w:lang w:eastAsia="x-none"/>
        </w:rPr>
        <w:t>.</w:t>
      </w:r>
      <w:r w:rsidR="005A1B52" w:rsidRPr="00A42A03">
        <w:t xml:space="preserve"> </w:t>
      </w:r>
      <w:r w:rsidR="005A1B52" w:rsidRPr="00A42A03">
        <w:rPr>
          <w:rFonts w:cs="Times New Roman"/>
          <w:color w:val="000000"/>
          <w:lang w:eastAsia="x-none"/>
        </w:rPr>
        <w:t xml:space="preserve"> В случае мотивированного отказа Заказчика от подписания акта о приемке выполненных работ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631CE7C8" w14:textId="0868998D" w:rsidR="00A422C8" w:rsidRPr="00A42A03" w:rsidRDefault="00861E9C" w:rsidP="00A422C8">
      <w:pPr>
        <w:autoSpaceDE w:val="0"/>
        <w:autoSpaceDN w:val="0"/>
        <w:ind w:firstLine="709"/>
        <w:jc w:val="both"/>
        <w:rPr>
          <w:rFonts w:cs="Times New Roman"/>
          <w:color w:val="000000"/>
          <w:lang w:val="x-none" w:eastAsia="x-none"/>
        </w:rPr>
      </w:pPr>
      <w:r w:rsidRPr="00A42A03">
        <w:rPr>
          <w:rFonts w:cs="Times New Roman"/>
          <w:color w:val="000000"/>
          <w:lang w:eastAsia="x-none"/>
        </w:rPr>
        <w:t>4</w:t>
      </w:r>
      <w:r w:rsidR="00A422C8" w:rsidRPr="00A42A03">
        <w:rPr>
          <w:rFonts w:cs="Times New Roman"/>
          <w:color w:val="000000"/>
          <w:lang w:eastAsia="x-none"/>
        </w:rPr>
        <w:t xml:space="preserve">.3. </w:t>
      </w:r>
      <w:r w:rsidR="00A422C8" w:rsidRPr="00A42A03">
        <w:rPr>
          <w:rFonts w:cs="Times New Roman"/>
          <w:color w:val="000000"/>
          <w:lang w:val="x-none" w:eastAsia="x-none"/>
        </w:rPr>
        <w:t>Приемка результатов работ для ввода в эксплуатацию</w:t>
      </w:r>
      <w:r w:rsidR="00A42A03" w:rsidRPr="00A42A03">
        <w:rPr>
          <w:rFonts w:cs="Times New Roman"/>
          <w:color w:val="000000"/>
          <w:lang w:eastAsia="x-none"/>
        </w:rPr>
        <w:t xml:space="preserve"> объекта</w:t>
      </w:r>
      <w:r w:rsidR="00A422C8" w:rsidRPr="00A42A03">
        <w:rPr>
          <w:rFonts w:cs="Times New Roman"/>
          <w:color w:val="000000"/>
          <w:lang w:val="x-none" w:eastAsia="x-none"/>
        </w:rPr>
        <w:t xml:space="preserve">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66F4D878" w14:textId="507A0DC7" w:rsidR="00A422C8" w:rsidRPr="00A42A03" w:rsidRDefault="00861E9C" w:rsidP="00A422C8">
      <w:pPr>
        <w:autoSpaceDE w:val="0"/>
        <w:autoSpaceDN w:val="0"/>
        <w:ind w:firstLine="709"/>
        <w:jc w:val="both"/>
        <w:rPr>
          <w:rFonts w:cs="Times New Roman"/>
          <w:color w:val="000000"/>
          <w:lang w:val="x-none" w:eastAsia="x-none"/>
        </w:rPr>
      </w:pPr>
      <w:r w:rsidRPr="00A42A03">
        <w:rPr>
          <w:rFonts w:cs="Times New Roman"/>
          <w:color w:val="000000"/>
          <w:lang w:eastAsia="x-none"/>
        </w:rPr>
        <w:lastRenderedPageBreak/>
        <w:t>4</w:t>
      </w:r>
      <w:r w:rsidR="00A422C8" w:rsidRPr="00A42A03">
        <w:rPr>
          <w:rFonts w:cs="Times New Roman"/>
          <w:color w:val="000000"/>
          <w:lang w:eastAsia="x-none"/>
        </w:rPr>
        <w:t xml:space="preserve">.4. </w:t>
      </w:r>
      <w:r w:rsidR="00A422C8" w:rsidRPr="00A42A03">
        <w:rPr>
          <w:rFonts w:cs="Times New Roman"/>
          <w:color w:val="000000"/>
          <w:lang w:val="x-none" w:eastAsia="x-none"/>
        </w:rPr>
        <w:t>Обнаруженные при приёмке работ недостатки должны быть зафиксированы в Акт</w:t>
      </w:r>
      <w:r w:rsidR="00A422C8" w:rsidRPr="00A42A03">
        <w:rPr>
          <w:rFonts w:cs="Times New Roman"/>
          <w:color w:val="000000"/>
          <w:lang w:eastAsia="x-none"/>
        </w:rPr>
        <w:t>е</w:t>
      </w:r>
      <w:r w:rsidR="00A422C8" w:rsidRPr="00A42A03">
        <w:rPr>
          <w:rFonts w:cs="Times New Roman"/>
          <w:color w:val="000000"/>
          <w:lang w:val="x-none" w:eastAsia="x-none"/>
        </w:rPr>
        <w:t xml:space="preserve"> выполненных работ, в противном случае Заказчик лишается права ссылаться на них в дальнейшем.</w:t>
      </w:r>
    </w:p>
    <w:p w14:paraId="5A215440" w14:textId="4404D3EC" w:rsidR="00A422C8" w:rsidRPr="00A42A03" w:rsidRDefault="00861E9C" w:rsidP="00A422C8">
      <w:pPr>
        <w:autoSpaceDE w:val="0"/>
        <w:autoSpaceDN w:val="0"/>
        <w:ind w:firstLine="709"/>
        <w:jc w:val="both"/>
        <w:rPr>
          <w:rFonts w:cs="Times New Roman"/>
          <w:color w:val="000000"/>
          <w:lang w:val="x-none" w:eastAsia="x-none"/>
        </w:rPr>
      </w:pPr>
      <w:r w:rsidRPr="00A42A03">
        <w:rPr>
          <w:rFonts w:cs="Times New Roman"/>
          <w:color w:val="000000"/>
          <w:lang w:eastAsia="x-none"/>
        </w:rPr>
        <w:t>4</w:t>
      </w:r>
      <w:r w:rsidR="00A422C8" w:rsidRPr="00A42A03">
        <w:rPr>
          <w:rFonts w:cs="Times New Roman"/>
          <w:color w:val="000000"/>
          <w:lang w:eastAsia="x-none"/>
        </w:rPr>
        <w:t xml:space="preserve">.5. </w:t>
      </w:r>
      <w:r w:rsidR="00A422C8" w:rsidRPr="00A42A03">
        <w:rPr>
          <w:rFonts w:cs="Times New Roman"/>
          <w:color w:val="000000"/>
          <w:lang w:val="x-none" w:eastAsia="x-none"/>
        </w:rPr>
        <w:t>Работы считаются принятыми с момента подписания сторонами Акт</w:t>
      </w:r>
      <w:r w:rsidR="00A422C8" w:rsidRPr="00A42A03">
        <w:rPr>
          <w:rFonts w:cs="Times New Roman"/>
          <w:color w:val="000000"/>
          <w:lang w:eastAsia="x-none"/>
        </w:rPr>
        <w:t>а</w:t>
      </w:r>
      <w:r w:rsidR="00A422C8" w:rsidRPr="00A42A03">
        <w:rPr>
          <w:rFonts w:cs="Times New Roman"/>
          <w:color w:val="000000"/>
          <w:lang w:val="x-none" w:eastAsia="x-none"/>
        </w:rPr>
        <w:t xml:space="preserve"> о приемке выполненных работ</w:t>
      </w:r>
      <w:r w:rsidR="00A422C8" w:rsidRPr="00A42A03">
        <w:rPr>
          <w:rFonts w:cs="Times New Roman"/>
          <w:color w:val="000000"/>
          <w:lang w:eastAsia="x-none"/>
        </w:rPr>
        <w:t xml:space="preserve">, 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00A422C8" w:rsidRPr="00A42A03">
        <w:rPr>
          <w:rFonts w:cs="Times New Roman"/>
          <w:color w:val="000000"/>
          <w:lang w:val="x-none" w:eastAsia="x-none"/>
        </w:rPr>
        <w:t>Акт</w:t>
      </w:r>
      <w:r w:rsidR="00A422C8" w:rsidRPr="00A42A03">
        <w:rPr>
          <w:rFonts w:cs="Times New Roman"/>
          <w:color w:val="000000"/>
          <w:lang w:eastAsia="x-none"/>
        </w:rPr>
        <w:t>а</w:t>
      </w:r>
      <w:r w:rsidR="00A422C8" w:rsidRPr="00A42A03">
        <w:rPr>
          <w:rFonts w:cs="Times New Roman"/>
          <w:color w:val="000000"/>
          <w:lang w:val="x-none" w:eastAsia="x-none"/>
        </w:rPr>
        <w:t xml:space="preserve"> выполненных работ</w:t>
      </w:r>
      <w:r w:rsidR="00A422C8" w:rsidRPr="00A42A03">
        <w:rPr>
          <w:rFonts w:cs="Times New Roman"/>
          <w:color w:val="000000"/>
          <w:lang w:eastAsia="x-none"/>
        </w:rPr>
        <w:t xml:space="preserve">, составленного на выявленные, но устраненные недостатки. </w:t>
      </w:r>
    </w:p>
    <w:p w14:paraId="4BAA013A" w14:textId="7973D9DF" w:rsidR="00A422C8" w:rsidRPr="00A42A03" w:rsidRDefault="00861E9C" w:rsidP="00A422C8">
      <w:pPr>
        <w:autoSpaceDE w:val="0"/>
        <w:autoSpaceDN w:val="0"/>
        <w:ind w:firstLine="709"/>
        <w:jc w:val="both"/>
        <w:rPr>
          <w:rFonts w:cs="Times New Roman"/>
          <w:color w:val="000000"/>
          <w:lang w:val="x-none" w:eastAsia="x-none"/>
        </w:rPr>
      </w:pPr>
      <w:r w:rsidRPr="00A42A03">
        <w:rPr>
          <w:rFonts w:cs="Times New Roman"/>
          <w:color w:val="000000"/>
          <w:lang w:eastAsia="x-none"/>
        </w:rPr>
        <w:t>4</w:t>
      </w:r>
      <w:r w:rsidR="00A422C8" w:rsidRPr="00A42A03">
        <w:rPr>
          <w:rFonts w:cs="Times New Roman"/>
          <w:color w:val="000000"/>
          <w:lang w:eastAsia="x-none"/>
        </w:rPr>
        <w:t xml:space="preserve">.6. </w:t>
      </w:r>
      <w:r w:rsidR="00A422C8" w:rsidRPr="00A42A03">
        <w:rPr>
          <w:rFonts w:cs="Times New Roman"/>
          <w:color w:val="000000"/>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53FDF013" w14:textId="7BBA80CB" w:rsidR="00A422C8" w:rsidRPr="00A42A03" w:rsidRDefault="00861E9C" w:rsidP="00A422C8">
      <w:pPr>
        <w:autoSpaceDE w:val="0"/>
        <w:autoSpaceDN w:val="0"/>
        <w:ind w:firstLine="709"/>
        <w:jc w:val="both"/>
        <w:rPr>
          <w:rFonts w:cs="Times New Roman"/>
          <w:color w:val="000000"/>
          <w:lang w:val="x-none" w:eastAsia="x-none"/>
        </w:rPr>
      </w:pPr>
      <w:r w:rsidRPr="00A42A03">
        <w:rPr>
          <w:rFonts w:cs="Times New Roman"/>
          <w:color w:val="000000"/>
          <w:lang w:eastAsia="x-none"/>
        </w:rPr>
        <w:t>4</w:t>
      </w:r>
      <w:r w:rsidR="00A422C8" w:rsidRPr="00A42A03">
        <w:rPr>
          <w:rFonts w:cs="Times New Roman"/>
          <w:color w:val="000000"/>
          <w:lang w:eastAsia="x-none"/>
        </w:rPr>
        <w:t xml:space="preserve">.7. </w:t>
      </w:r>
      <w:r w:rsidR="00A422C8" w:rsidRPr="00A42A03">
        <w:rPr>
          <w:rFonts w:cs="Times New Roman"/>
          <w:color w:val="000000"/>
          <w:lang w:val="x-none" w:eastAsia="x-none"/>
        </w:rPr>
        <w:t xml:space="preserve">В случае выявления несоответствия результатов выполненных работ условиям настоящего </w:t>
      </w:r>
      <w:r w:rsidR="00A422C8" w:rsidRPr="00A42A03">
        <w:rPr>
          <w:rFonts w:cs="Times New Roman"/>
          <w:color w:val="000000"/>
          <w:lang w:eastAsia="x-none"/>
        </w:rPr>
        <w:t>договора</w:t>
      </w:r>
      <w:r w:rsidR="00A422C8" w:rsidRPr="00A42A03">
        <w:rPr>
          <w:rFonts w:cs="Times New Roman"/>
          <w:color w:val="000000"/>
          <w:lang w:val="x-none" w:eastAsia="x-none"/>
        </w:rPr>
        <w:t xml:space="preserve"> Заказчик совместно с Подрядчиком составляет акт устранения недостатков. Подрядчик обязан в течении </w:t>
      </w:r>
      <w:r w:rsidR="00C85E1C" w:rsidRPr="00A42A03">
        <w:rPr>
          <w:rFonts w:cs="Times New Roman"/>
          <w:color w:val="000000"/>
          <w:lang w:eastAsia="x-none"/>
        </w:rPr>
        <w:t>5 календарных</w:t>
      </w:r>
      <w:r w:rsidR="00A422C8" w:rsidRPr="00A42A03">
        <w:rPr>
          <w:rFonts w:cs="Times New Roman"/>
          <w:color w:val="000000"/>
          <w:lang w:val="x-none" w:eastAsia="x-none"/>
        </w:rPr>
        <w:t xml:space="preserve"> дней с момента составления указанного акта устранить выявленные недостатки за свой счет.</w:t>
      </w:r>
      <w:r w:rsidR="00A422C8" w:rsidRPr="00A42A03">
        <w:rPr>
          <w:rFonts w:cs="Times New Roman"/>
          <w:color w:val="000000"/>
          <w:lang w:eastAsia="x-none"/>
        </w:rPr>
        <w:t xml:space="preserve"> </w:t>
      </w:r>
    </w:p>
    <w:p w14:paraId="4FEFF938" w14:textId="3E918003" w:rsidR="00A422C8" w:rsidRPr="00A42A03" w:rsidRDefault="00861E9C" w:rsidP="00A422C8">
      <w:pPr>
        <w:autoSpaceDE w:val="0"/>
        <w:autoSpaceDN w:val="0"/>
        <w:ind w:firstLine="709"/>
        <w:jc w:val="both"/>
        <w:rPr>
          <w:rFonts w:cs="Times New Roman"/>
          <w:color w:val="000000"/>
          <w:lang w:val="x-none" w:eastAsia="x-none"/>
        </w:rPr>
      </w:pPr>
      <w:r w:rsidRPr="00A42A03">
        <w:rPr>
          <w:rFonts w:cs="Times New Roman"/>
          <w:color w:val="000000"/>
          <w:lang w:eastAsia="x-none"/>
        </w:rPr>
        <w:t>4</w:t>
      </w:r>
      <w:r w:rsidR="00A422C8" w:rsidRPr="00A42A03">
        <w:rPr>
          <w:rFonts w:cs="Times New Roman"/>
          <w:color w:val="000000"/>
          <w:lang w:eastAsia="x-none"/>
        </w:rPr>
        <w:t xml:space="preserve">.8. Факт устранения недостатков, зафиксированных в акте устранения недостатков, подтверждается дополнительным </w:t>
      </w:r>
      <w:r w:rsidR="00A422C8" w:rsidRPr="00A42A03">
        <w:rPr>
          <w:rFonts w:cs="Times New Roman"/>
          <w:color w:val="000000"/>
          <w:lang w:val="x-none" w:eastAsia="x-none"/>
        </w:rPr>
        <w:t>Акт</w:t>
      </w:r>
      <w:r w:rsidR="00A422C8" w:rsidRPr="00A42A03">
        <w:rPr>
          <w:rFonts w:cs="Times New Roman"/>
          <w:color w:val="000000"/>
          <w:lang w:eastAsia="x-none"/>
        </w:rPr>
        <w:t>ам</w:t>
      </w:r>
      <w:r w:rsidR="00A422C8" w:rsidRPr="00A42A03">
        <w:rPr>
          <w:rFonts w:cs="Times New Roman"/>
          <w:color w:val="000000"/>
          <w:lang w:val="x-none" w:eastAsia="x-none"/>
        </w:rPr>
        <w:t xml:space="preserve"> выполненных работ</w:t>
      </w:r>
      <w:r w:rsidR="00A422C8" w:rsidRPr="00A42A03">
        <w:rPr>
          <w:rFonts w:cs="Times New Roman"/>
          <w:color w:val="000000"/>
          <w:lang w:eastAsia="x-none"/>
        </w:rPr>
        <w:t>, в котором перечисляются все устраненные недостатки в результате выполненной работы.</w:t>
      </w:r>
    </w:p>
    <w:p w14:paraId="4438BDE6" w14:textId="47352034" w:rsidR="00A422C8" w:rsidRPr="00A42A03" w:rsidRDefault="00861E9C" w:rsidP="00A422C8">
      <w:pPr>
        <w:autoSpaceDE w:val="0"/>
        <w:autoSpaceDN w:val="0"/>
        <w:ind w:firstLine="709"/>
        <w:jc w:val="both"/>
        <w:rPr>
          <w:rFonts w:cs="Times New Roman"/>
          <w:color w:val="000000"/>
          <w:lang w:val="x-none" w:eastAsia="x-none"/>
        </w:rPr>
      </w:pPr>
      <w:r w:rsidRPr="00A42A03">
        <w:rPr>
          <w:rFonts w:cs="Times New Roman"/>
          <w:color w:val="000000"/>
          <w:lang w:eastAsia="x-none"/>
        </w:rPr>
        <w:t>4</w:t>
      </w:r>
      <w:r w:rsidR="00A422C8" w:rsidRPr="00A42A03">
        <w:rPr>
          <w:rFonts w:cs="Times New Roman"/>
          <w:color w:val="000000"/>
          <w:lang w:eastAsia="x-none"/>
        </w:rPr>
        <w:t xml:space="preserve">.9. </w:t>
      </w:r>
      <w:r w:rsidR="00A422C8" w:rsidRPr="00A42A03">
        <w:rPr>
          <w:rFonts w:cs="Times New Roman"/>
          <w:color w:val="000000"/>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00A422C8" w:rsidRPr="00A42A03">
        <w:rPr>
          <w:rFonts w:cs="Times New Roman"/>
          <w:color w:val="000000"/>
          <w:lang w:eastAsia="x-none"/>
        </w:rPr>
        <w:t>е</w:t>
      </w:r>
      <w:r w:rsidR="00A422C8" w:rsidRPr="00A42A03">
        <w:rPr>
          <w:rFonts w:cs="Times New Roman"/>
          <w:color w:val="000000"/>
          <w:lang w:val="x-none" w:eastAsia="x-none"/>
        </w:rPr>
        <w:t xml:space="preserve"> двух дней своего уполномоченного представителя для составления акта устранения недостатков.</w:t>
      </w:r>
      <w:r w:rsidR="00A422C8" w:rsidRPr="00A42A03">
        <w:rPr>
          <w:rFonts w:cs="Times New Roman"/>
          <w:color w:val="000000"/>
          <w:lang w:eastAsia="x-none"/>
        </w:rPr>
        <w:t xml:space="preserve"> В случае неприбытия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00A422C8" w:rsidRPr="00A42A03">
        <w:rPr>
          <w:rFonts w:cs="Times New Roman"/>
          <w:color w:val="000000"/>
          <w:lang w:val="x-none" w:eastAsia="x-none"/>
        </w:rPr>
        <w:t xml:space="preserve">Подрядчик обязан в течении </w:t>
      </w:r>
      <w:r w:rsidR="00C85E1C" w:rsidRPr="00A42A03">
        <w:rPr>
          <w:rFonts w:cs="Times New Roman"/>
          <w:color w:val="000000"/>
          <w:lang w:eastAsia="x-none"/>
        </w:rPr>
        <w:t>5 календарных</w:t>
      </w:r>
      <w:r w:rsidR="00A422C8" w:rsidRPr="00A42A03">
        <w:rPr>
          <w:rFonts w:cs="Times New Roman"/>
          <w:color w:val="000000"/>
          <w:lang w:val="x-none" w:eastAsia="x-none"/>
        </w:rPr>
        <w:t xml:space="preserve"> дней с момента составления указанного акта</w:t>
      </w:r>
      <w:r w:rsidR="00A422C8" w:rsidRPr="00A42A03">
        <w:rPr>
          <w:rFonts w:cs="Times New Roman"/>
          <w:color w:val="000000"/>
          <w:lang w:eastAsia="x-none"/>
        </w:rPr>
        <w:t xml:space="preserve"> (либо его получения)</w:t>
      </w:r>
      <w:r w:rsidR="00A422C8" w:rsidRPr="00A42A03">
        <w:rPr>
          <w:rFonts w:cs="Times New Roman"/>
          <w:color w:val="000000"/>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FD9F140" w14:textId="77777777" w:rsidR="00A422C8" w:rsidRPr="00A42A03" w:rsidRDefault="00A422C8" w:rsidP="00A422C8">
      <w:pPr>
        <w:autoSpaceDE w:val="0"/>
        <w:autoSpaceDN w:val="0"/>
        <w:ind w:firstLine="709"/>
        <w:jc w:val="both"/>
        <w:rPr>
          <w:rFonts w:cs="Times New Roman"/>
          <w:color w:val="000000"/>
          <w:lang w:eastAsia="x-none"/>
        </w:rPr>
      </w:pPr>
    </w:p>
    <w:p w14:paraId="77091623" w14:textId="3B9AD10B" w:rsidR="00A422C8" w:rsidRPr="00A42A03" w:rsidRDefault="00861E9C" w:rsidP="00A42A03">
      <w:pPr>
        <w:keepNext/>
        <w:autoSpaceDE w:val="0"/>
        <w:autoSpaceDN w:val="0"/>
        <w:ind w:firstLine="426"/>
        <w:jc w:val="center"/>
        <w:outlineLvl w:val="0"/>
        <w:rPr>
          <w:rFonts w:cs="Times New Roman"/>
          <w:b/>
          <w:bCs/>
          <w:snapToGrid w:val="0"/>
          <w:color w:val="000000"/>
        </w:rPr>
      </w:pPr>
      <w:r w:rsidRPr="00A42A03">
        <w:rPr>
          <w:rFonts w:cs="Times New Roman"/>
          <w:b/>
          <w:bCs/>
          <w:snapToGrid w:val="0"/>
          <w:color w:val="000000"/>
        </w:rPr>
        <w:t xml:space="preserve">5. </w:t>
      </w:r>
      <w:r w:rsidR="00A422C8" w:rsidRPr="00A42A03">
        <w:rPr>
          <w:rFonts w:cs="Times New Roman"/>
          <w:b/>
          <w:bCs/>
          <w:snapToGrid w:val="0"/>
          <w:color w:val="000000"/>
        </w:rPr>
        <w:t>СТОИМОСТЬ РАБОТ И ПОРЯДОК РАСЧЕТОВ</w:t>
      </w:r>
    </w:p>
    <w:p w14:paraId="32A34084" w14:textId="77777777" w:rsidR="00A422C8" w:rsidRPr="00A42A03" w:rsidRDefault="00A422C8" w:rsidP="00A42A03">
      <w:pPr>
        <w:autoSpaceDE w:val="0"/>
        <w:autoSpaceDN w:val="0"/>
        <w:ind w:firstLine="426"/>
        <w:jc w:val="both"/>
        <w:rPr>
          <w:rFonts w:cs="Times New Roman"/>
        </w:rPr>
      </w:pPr>
      <w:r w:rsidRPr="00A42A03">
        <w:rPr>
          <w:rFonts w:cs="Times New Roman"/>
        </w:rPr>
        <w:t xml:space="preserve"> 5.1.  Цена договора, порядок расчетов</w:t>
      </w:r>
    </w:p>
    <w:p w14:paraId="27D19BA4" w14:textId="6A371B81" w:rsidR="0021492F" w:rsidRPr="00A42A03" w:rsidRDefault="00A422C8" w:rsidP="00A42A03">
      <w:pPr>
        <w:autoSpaceDE w:val="0"/>
        <w:autoSpaceDN w:val="0"/>
        <w:ind w:firstLine="426"/>
        <w:jc w:val="both"/>
        <w:rPr>
          <w:rFonts w:cs="Times New Roman"/>
        </w:rPr>
      </w:pPr>
      <w:r w:rsidRPr="00A42A03">
        <w:rPr>
          <w:rFonts w:cs="Times New Roman"/>
        </w:rPr>
        <w:t xml:space="preserve">5.2. Общая стоимость работ по настоящему Договору______________(_______________) руб. ___ </w:t>
      </w:r>
      <w:proofErr w:type="gramStart"/>
      <w:r w:rsidRPr="00A42A03">
        <w:rPr>
          <w:rFonts w:cs="Times New Roman"/>
        </w:rPr>
        <w:t>коп.,</w:t>
      </w:r>
      <w:proofErr w:type="gramEnd"/>
      <w:r w:rsidRPr="00A42A03">
        <w:rPr>
          <w:rFonts w:cs="Times New Roman"/>
        </w:rPr>
        <w:t xml:space="preserve"> НДС облагается/ не облагается</w:t>
      </w:r>
    </w:p>
    <w:p w14:paraId="53849B02" w14:textId="76586EA1" w:rsidR="00A422C8" w:rsidRPr="00A42A03" w:rsidRDefault="00A422C8" w:rsidP="00A42A03">
      <w:pPr>
        <w:autoSpaceDE w:val="0"/>
        <w:autoSpaceDN w:val="0"/>
        <w:ind w:firstLine="426"/>
        <w:jc w:val="both"/>
        <w:rPr>
          <w:rFonts w:cs="Times New Roman"/>
        </w:rPr>
      </w:pPr>
      <w:r w:rsidRPr="00A42A03">
        <w:rPr>
          <w:rFonts w:cs="Times New Roman"/>
        </w:rPr>
        <w:t>5.</w:t>
      </w:r>
      <w:r w:rsidR="00A42A03" w:rsidRPr="00A42A03">
        <w:rPr>
          <w:rFonts w:cs="Times New Roman"/>
        </w:rPr>
        <w:t>3</w:t>
      </w:r>
      <w:r w:rsidRPr="00A42A03">
        <w:rPr>
          <w:rFonts w:cs="Times New Roman"/>
        </w:rPr>
        <w:t>. Источник финансирования настоящего договора: ____________________________________</w:t>
      </w:r>
    </w:p>
    <w:p w14:paraId="213B77D1" w14:textId="3E05F8B5" w:rsidR="00A422C8" w:rsidRPr="00A42A03" w:rsidRDefault="00A422C8" w:rsidP="00A42A03">
      <w:pPr>
        <w:numPr>
          <w:ilvl w:val="1"/>
          <w:numId w:val="0"/>
        </w:numPr>
        <w:tabs>
          <w:tab w:val="num" w:pos="425"/>
        </w:tabs>
        <w:autoSpaceDE w:val="0"/>
        <w:autoSpaceDN w:val="0"/>
        <w:ind w:left="-284" w:firstLine="426"/>
        <w:jc w:val="both"/>
        <w:rPr>
          <w:rFonts w:cs="Times New Roman"/>
        </w:rPr>
      </w:pPr>
      <w:r w:rsidRPr="00A42A03">
        <w:rPr>
          <w:rFonts w:cs="Times New Roman"/>
        </w:rPr>
        <w:t xml:space="preserve">     5.</w:t>
      </w:r>
      <w:r w:rsidR="00A42A03" w:rsidRPr="00A42A03">
        <w:rPr>
          <w:rFonts w:cs="Times New Roman"/>
        </w:rPr>
        <w:t>4</w:t>
      </w:r>
      <w:r w:rsidRPr="00A42A03">
        <w:rPr>
          <w:rFonts w:cs="Times New Roman"/>
        </w:rPr>
        <w:t>.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w:t>
      </w:r>
      <w:r w:rsidR="00DA6A6A" w:rsidRPr="00A42A03">
        <w:rPr>
          <w:rFonts w:cs="Times New Roman"/>
        </w:rPr>
        <w:t xml:space="preserve"> НДС,</w:t>
      </w:r>
      <w:r w:rsidRPr="00A42A03">
        <w:rPr>
          <w:rFonts w:cs="Times New Roman"/>
        </w:rPr>
        <w:t xml:space="preserve"> пошлин, отчислений и других обязательных платежей, которые подлежат уплате Подрядчиком.</w:t>
      </w:r>
    </w:p>
    <w:p w14:paraId="01704979" w14:textId="77777777" w:rsidR="00A422C8" w:rsidRPr="00A42A03" w:rsidRDefault="00A422C8" w:rsidP="00A42A03">
      <w:pPr>
        <w:numPr>
          <w:ilvl w:val="1"/>
          <w:numId w:val="0"/>
        </w:numPr>
        <w:tabs>
          <w:tab w:val="num" w:pos="425"/>
        </w:tabs>
        <w:autoSpaceDE w:val="0"/>
        <w:autoSpaceDN w:val="0"/>
        <w:ind w:left="-284" w:firstLine="426"/>
        <w:jc w:val="both"/>
        <w:rPr>
          <w:rFonts w:cs="Times New Roman"/>
        </w:rPr>
      </w:pPr>
      <w:r w:rsidRPr="00A42A03">
        <w:rPr>
          <w:rFonts w:cs="Times New Roman"/>
        </w:rPr>
        <w:t>Цена договора включает в себя все возможные расходы на исполнение договора, в том числе:</w:t>
      </w:r>
    </w:p>
    <w:p w14:paraId="4BBF5171" w14:textId="77777777" w:rsidR="00A422C8" w:rsidRPr="00A42A03" w:rsidRDefault="00A422C8" w:rsidP="00A42A03">
      <w:pPr>
        <w:numPr>
          <w:ilvl w:val="1"/>
          <w:numId w:val="0"/>
        </w:numPr>
        <w:tabs>
          <w:tab w:val="num" w:pos="425"/>
        </w:tabs>
        <w:autoSpaceDE w:val="0"/>
        <w:autoSpaceDN w:val="0"/>
        <w:ind w:left="-284" w:firstLine="426"/>
        <w:jc w:val="both"/>
        <w:rPr>
          <w:rFonts w:cs="Times New Roman"/>
        </w:rPr>
      </w:pPr>
      <w:r w:rsidRPr="00A42A03">
        <w:rPr>
          <w:rFonts w:cs="Times New Roman"/>
        </w:rPr>
        <w:t>- расходы по гарантии;</w:t>
      </w:r>
    </w:p>
    <w:p w14:paraId="05A43585" w14:textId="77777777" w:rsidR="00A422C8" w:rsidRPr="00A42A03" w:rsidRDefault="00A422C8" w:rsidP="00A42A03">
      <w:pPr>
        <w:numPr>
          <w:ilvl w:val="1"/>
          <w:numId w:val="0"/>
        </w:numPr>
        <w:tabs>
          <w:tab w:val="num" w:pos="425"/>
        </w:tabs>
        <w:autoSpaceDE w:val="0"/>
        <w:autoSpaceDN w:val="0"/>
        <w:ind w:left="-284" w:firstLine="426"/>
        <w:jc w:val="both"/>
        <w:rPr>
          <w:rFonts w:cs="Times New Roman"/>
        </w:rPr>
      </w:pPr>
      <w:r w:rsidRPr="00A42A03">
        <w:rPr>
          <w:rFonts w:cs="Times New Roman"/>
        </w:rPr>
        <w:t>- риски, связанные с повышением цен на выполнение работ;</w:t>
      </w:r>
    </w:p>
    <w:p w14:paraId="2FD76DD2" w14:textId="47E45F40" w:rsidR="00A42A03" w:rsidRPr="00A42A03" w:rsidRDefault="00A42A03" w:rsidP="00A42A03">
      <w:pPr>
        <w:numPr>
          <w:ilvl w:val="1"/>
          <w:numId w:val="0"/>
        </w:numPr>
        <w:tabs>
          <w:tab w:val="num" w:pos="425"/>
        </w:tabs>
        <w:autoSpaceDE w:val="0"/>
        <w:autoSpaceDN w:val="0"/>
        <w:ind w:left="-284" w:firstLine="426"/>
        <w:jc w:val="both"/>
        <w:rPr>
          <w:rFonts w:cs="Times New Roman"/>
        </w:rPr>
      </w:pPr>
      <w:r w:rsidRPr="00A42A03">
        <w:rPr>
          <w:rFonts w:cs="Times New Roman"/>
        </w:rPr>
        <w:t>- риски, связанные с повышением цен на строительные материалы.</w:t>
      </w:r>
    </w:p>
    <w:p w14:paraId="23F676AA" w14:textId="0A2A689C" w:rsidR="00BD6F10" w:rsidRPr="00A42A03" w:rsidRDefault="00A422C8" w:rsidP="00A42A03">
      <w:pPr>
        <w:numPr>
          <w:ilvl w:val="1"/>
          <w:numId w:val="0"/>
        </w:numPr>
        <w:tabs>
          <w:tab w:val="num" w:pos="425"/>
          <w:tab w:val="left" w:pos="9214"/>
        </w:tabs>
        <w:autoSpaceDE w:val="0"/>
        <w:autoSpaceDN w:val="0"/>
        <w:ind w:firstLine="426"/>
        <w:jc w:val="both"/>
        <w:rPr>
          <w:rFonts w:cs="Times New Roman"/>
        </w:rPr>
      </w:pPr>
      <w:r w:rsidRPr="00A42A03">
        <w:rPr>
          <w:rFonts w:cs="Times New Roman"/>
        </w:rPr>
        <w:t>5.</w:t>
      </w:r>
      <w:r w:rsidR="00A42A03" w:rsidRPr="00A42A03">
        <w:rPr>
          <w:rFonts w:cs="Times New Roman"/>
        </w:rPr>
        <w:t>5</w:t>
      </w:r>
      <w:r w:rsidRPr="00A42A03">
        <w:rPr>
          <w:rFonts w:cs="Times New Roman"/>
        </w:rPr>
        <w:t xml:space="preserve">. </w:t>
      </w:r>
      <w:r w:rsidR="00D75C95" w:rsidRPr="00A42A03">
        <w:t xml:space="preserve">Заказчик проводит расчет за выполненные работы в безналичном порядке путем перечисления денежных средств на расчетный счет Подрядчика, </w:t>
      </w:r>
      <w:r w:rsidR="00D75C95" w:rsidRPr="00A42A03">
        <w:rPr>
          <w:bCs/>
        </w:rPr>
        <w:t>в течение 7 (семи) рабочих</w:t>
      </w:r>
      <w:r w:rsidR="00D75C95" w:rsidRPr="00A42A03">
        <w:t xml:space="preserve"> дней после подписания Заказчиком Акта приемки выполненных работ (форма КС-2, КС-3) с приложением документов, подтверждающих объем выполненных работ.   </w:t>
      </w:r>
    </w:p>
    <w:p w14:paraId="2F002150" w14:textId="35A0BF50" w:rsidR="00A422C8" w:rsidRPr="00A42A03" w:rsidRDefault="00A422C8" w:rsidP="00A42A03">
      <w:pPr>
        <w:numPr>
          <w:ilvl w:val="1"/>
          <w:numId w:val="0"/>
        </w:numPr>
        <w:tabs>
          <w:tab w:val="num" w:pos="425"/>
        </w:tabs>
        <w:autoSpaceDE w:val="0"/>
        <w:autoSpaceDN w:val="0"/>
        <w:ind w:left="-284" w:firstLine="426"/>
        <w:jc w:val="both"/>
        <w:rPr>
          <w:rFonts w:cs="Times New Roman"/>
        </w:rPr>
      </w:pPr>
      <w:r w:rsidRPr="00A42A03">
        <w:rPr>
          <w:rFonts w:cs="Times New Roman"/>
        </w:rPr>
        <w:t xml:space="preserve">     5.</w:t>
      </w:r>
      <w:r w:rsidR="00A42A03" w:rsidRPr="00A42A03">
        <w:rPr>
          <w:rFonts w:cs="Times New Roman"/>
        </w:rPr>
        <w:t>6</w:t>
      </w:r>
      <w:r w:rsidRPr="00A42A03">
        <w:rPr>
          <w:rFonts w:cs="Times New Roman"/>
        </w:rPr>
        <w:t xml:space="preserve">.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30AC405" w14:textId="69AB61B0" w:rsidR="00A422C8" w:rsidRPr="00A42A03" w:rsidRDefault="00A422C8" w:rsidP="00A42A03">
      <w:pPr>
        <w:autoSpaceDE w:val="0"/>
        <w:autoSpaceDN w:val="0"/>
        <w:ind w:firstLine="426"/>
        <w:jc w:val="both"/>
        <w:rPr>
          <w:rFonts w:cs="Times New Roman"/>
        </w:rPr>
      </w:pPr>
      <w:r w:rsidRPr="00A42A03">
        <w:rPr>
          <w:rFonts w:cs="Times New Roman"/>
        </w:rPr>
        <w:t>5.</w:t>
      </w:r>
      <w:r w:rsidR="00A42A03" w:rsidRPr="00A42A03">
        <w:rPr>
          <w:rFonts w:cs="Times New Roman"/>
        </w:rPr>
        <w:t>7</w:t>
      </w:r>
      <w:r w:rsidRPr="00A42A03">
        <w:rPr>
          <w:rFonts w:cs="Times New Roman"/>
        </w:rPr>
        <w:t>.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3F0EC903" w14:textId="77777777" w:rsidR="00A422C8" w:rsidRPr="00A42A03" w:rsidRDefault="00A422C8" w:rsidP="00A422C8">
      <w:pPr>
        <w:autoSpaceDE w:val="0"/>
        <w:autoSpaceDN w:val="0"/>
        <w:ind w:firstLine="709"/>
        <w:jc w:val="both"/>
        <w:rPr>
          <w:rFonts w:cs="Times New Roman"/>
        </w:rPr>
      </w:pPr>
    </w:p>
    <w:p w14:paraId="35423FB9" w14:textId="35947C7C" w:rsidR="00A422C8" w:rsidRPr="00A42A03" w:rsidRDefault="0093286A" w:rsidP="0093286A">
      <w:pPr>
        <w:suppressAutoHyphens/>
        <w:jc w:val="center"/>
        <w:rPr>
          <w:rFonts w:cs="Times New Roman"/>
          <w:b/>
          <w:bCs/>
          <w:lang w:eastAsia="ar-SA"/>
        </w:rPr>
      </w:pPr>
      <w:r w:rsidRPr="00A42A03">
        <w:rPr>
          <w:rFonts w:cs="Times New Roman"/>
          <w:b/>
          <w:bCs/>
          <w:lang w:eastAsia="ar-SA"/>
        </w:rPr>
        <w:t xml:space="preserve">6. </w:t>
      </w:r>
      <w:r w:rsidR="00A422C8" w:rsidRPr="00A42A03">
        <w:rPr>
          <w:rFonts w:cs="Times New Roman"/>
          <w:b/>
          <w:bCs/>
          <w:lang w:eastAsia="ar-SA"/>
        </w:rPr>
        <w:t>ОБЕСПЕЧЕНИЕ ИСПОЛНЕНИЯ ДОГОВОРА</w:t>
      </w:r>
    </w:p>
    <w:p w14:paraId="575E486F" w14:textId="552A122A" w:rsidR="002E6175" w:rsidRPr="00A42A03" w:rsidRDefault="00A422C8" w:rsidP="002E6175">
      <w:pPr>
        <w:ind w:firstLine="709"/>
        <w:jc w:val="both"/>
        <w:rPr>
          <w:rFonts w:cs="Times New Roman"/>
        </w:rPr>
      </w:pPr>
      <w:r w:rsidRPr="00A42A03">
        <w:rPr>
          <w:rFonts w:cs="Times New Roman"/>
          <w:bCs/>
          <w:lang w:eastAsia="ar-SA"/>
        </w:rPr>
        <w:t>6.1</w:t>
      </w:r>
      <w:r w:rsidR="00F02B4E" w:rsidRPr="00A42A03">
        <w:rPr>
          <w:rFonts w:cs="Times New Roman"/>
        </w:rPr>
        <w:t>.</w:t>
      </w:r>
      <w:r w:rsidR="00F02B4E" w:rsidRPr="00A42A03">
        <w:rPr>
          <w:rFonts w:eastAsiaTheme="minorHAnsi" w:cs="Times New Roman"/>
          <w:lang w:eastAsia="en-US"/>
        </w:rPr>
        <w:t xml:space="preserve"> </w:t>
      </w:r>
      <w:r w:rsidR="00F92C5E" w:rsidRPr="00A42A03">
        <w:rPr>
          <w:rFonts w:eastAsia="DengXian" w:cs="Times New Roman"/>
        </w:rPr>
        <w:t xml:space="preserve"> </w:t>
      </w:r>
      <w:r w:rsidR="002E6175" w:rsidRPr="00A42A03">
        <w:rPr>
          <w:rFonts w:cs="Times New Roman"/>
        </w:rPr>
        <w:t xml:space="preserve">Обеспечение договора установлено 5 % от начальной максимальной цены договора:  </w:t>
      </w:r>
    </w:p>
    <w:p w14:paraId="215087F7" w14:textId="77777777" w:rsidR="00A42A03" w:rsidRPr="00A42A03" w:rsidRDefault="002E6175" w:rsidP="002E6175">
      <w:pPr>
        <w:ind w:firstLine="709"/>
        <w:jc w:val="both"/>
        <w:rPr>
          <w:rFonts w:cs="Times New Roman"/>
        </w:rPr>
      </w:pPr>
      <w:r w:rsidRPr="00A42A03">
        <w:rPr>
          <w:rFonts w:cs="Times New Roman"/>
        </w:rPr>
        <w:t xml:space="preserve"> Сумма обеспечения</w:t>
      </w:r>
      <w:r w:rsidR="00A42A03" w:rsidRPr="00A42A03">
        <w:rPr>
          <w:rFonts w:cs="Times New Roman"/>
        </w:rPr>
        <w:t xml:space="preserve"> составляет 85 662,96 (Восемьдесят пять тысяч шестьсот шестьдесят два) рубля 96 копеек.</w:t>
      </w:r>
    </w:p>
    <w:p w14:paraId="4234675C" w14:textId="297CE0C7" w:rsidR="002E6175" w:rsidRPr="00A42A03" w:rsidRDefault="002E6175" w:rsidP="002E6175">
      <w:pPr>
        <w:ind w:firstLine="709"/>
        <w:jc w:val="both"/>
        <w:rPr>
          <w:rFonts w:cs="Times New Roman"/>
        </w:rPr>
      </w:pPr>
      <w:r w:rsidRPr="00A42A03">
        <w:rPr>
          <w:rFonts w:cs="Times New Roman"/>
        </w:rPr>
        <w:t xml:space="preserve">6.2. Обеспечение исполнения договора может предоставляться участником закупки путем внесения денежных средств или предоставления банковской/независимой гарантии. </w:t>
      </w:r>
    </w:p>
    <w:p w14:paraId="6F6E0FC2" w14:textId="5D18C728" w:rsidR="002E6175" w:rsidRPr="00A42A03" w:rsidRDefault="002E6175" w:rsidP="002E6175">
      <w:pPr>
        <w:ind w:firstLine="709"/>
        <w:jc w:val="both"/>
        <w:rPr>
          <w:rFonts w:cs="Times New Roman"/>
        </w:rPr>
      </w:pPr>
      <w:r w:rsidRPr="00A42A03">
        <w:rPr>
          <w:rFonts w:cs="Times New Roman"/>
        </w:rPr>
        <w:t>6.3.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14:paraId="6C5F6F6C" w14:textId="23B82AF2" w:rsidR="002E6175" w:rsidRPr="00A42A03" w:rsidRDefault="002E6175" w:rsidP="002E6175">
      <w:pPr>
        <w:ind w:firstLine="709"/>
        <w:jc w:val="both"/>
        <w:rPr>
          <w:rFonts w:cs="Times New Roman"/>
        </w:rPr>
      </w:pPr>
      <w:r w:rsidRPr="00A42A03">
        <w:rPr>
          <w:rFonts w:cs="Times New Roman"/>
        </w:rPr>
        <w:t>6.4. Договор заключается с участником закупки после предоставления таким участником обеспечения исполнения договора.</w:t>
      </w:r>
    </w:p>
    <w:p w14:paraId="24427C72" w14:textId="4F39C27B" w:rsidR="002E6175" w:rsidRPr="00A42A03" w:rsidRDefault="002E6175" w:rsidP="002E6175">
      <w:pPr>
        <w:ind w:firstLine="709"/>
        <w:jc w:val="both"/>
        <w:rPr>
          <w:rFonts w:cs="Times New Roman"/>
        </w:rPr>
      </w:pPr>
      <w:r w:rsidRPr="00A42A03">
        <w:rPr>
          <w:rFonts w:cs="Times New Roman"/>
        </w:rPr>
        <w:t xml:space="preserve">6.5. В случае </w:t>
      </w:r>
      <w:proofErr w:type="spellStart"/>
      <w:r w:rsidRPr="00A42A03">
        <w:rPr>
          <w:rFonts w:cs="Times New Roman"/>
        </w:rPr>
        <w:t>непредоставления</w:t>
      </w:r>
      <w:proofErr w:type="spellEnd"/>
      <w:r w:rsidRPr="00A42A03">
        <w:rPr>
          <w:rFonts w:cs="Times New Roman"/>
        </w:rPr>
        <w:t xml:space="preserve">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25ACDEC8" w14:textId="4E27BD0C" w:rsidR="002E6175" w:rsidRPr="00A42A03" w:rsidRDefault="002E6175" w:rsidP="002E6175">
      <w:pPr>
        <w:ind w:firstLine="709"/>
        <w:jc w:val="both"/>
        <w:rPr>
          <w:rFonts w:cs="Times New Roman"/>
        </w:rPr>
      </w:pPr>
      <w:r w:rsidRPr="00A42A03">
        <w:rPr>
          <w:rFonts w:cs="Times New Roman"/>
        </w:rPr>
        <w:t>6.6. Способ обеспечения устанавливается в соответствии с нормами Гражданского кодекса РФ.</w:t>
      </w:r>
    </w:p>
    <w:p w14:paraId="73EB6F6D" w14:textId="2AB0F8B4" w:rsidR="002E6175" w:rsidRPr="00A42A03" w:rsidRDefault="002E6175" w:rsidP="002E6175">
      <w:pPr>
        <w:ind w:firstLine="709"/>
        <w:jc w:val="both"/>
        <w:rPr>
          <w:rFonts w:cs="Times New Roman"/>
        </w:rPr>
      </w:pPr>
      <w:r w:rsidRPr="00A42A03">
        <w:rPr>
          <w:rFonts w:cs="Times New Roman"/>
        </w:rPr>
        <w:t>6.7.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2A1EA175" w14:textId="474E7234" w:rsidR="002E6175" w:rsidRPr="00A42A03" w:rsidRDefault="002E6175" w:rsidP="002E6175">
      <w:pPr>
        <w:ind w:firstLine="709"/>
        <w:jc w:val="both"/>
        <w:rPr>
          <w:rFonts w:cs="Times New Roman"/>
        </w:rPr>
      </w:pPr>
      <w:r w:rsidRPr="00A42A03">
        <w:rPr>
          <w:rFonts w:cs="Times New Roman"/>
        </w:rPr>
        <w:t>6.8.  Заказчиком может быть предъявлено требование о взыскании по банковской/ независимой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7424DEE4" w14:textId="46C641F3" w:rsidR="002E6175" w:rsidRPr="00A42A03" w:rsidRDefault="002E6175" w:rsidP="002E6175">
      <w:pPr>
        <w:ind w:firstLine="709"/>
        <w:jc w:val="both"/>
        <w:rPr>
          <w:rFonts w:cs="Times New Roman"/>
        </w:rPr>
      </w:pPr>
      <w:r w:rsidRPr="00A42A03">
        <w:rPr>
          <w:rFonts w:cs="Times New Roman"/>
        </w:rPr>
        <w:t>6.9.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14:paraId="4587C56B" w14:textId="5EBC0989" w:rsidR="002E6175" w:rsidRPr="00A42A03" w:rsidRDefault="002E6175" w:rsidP="002E6175">
      <w:pPr>
        <w:ind w:firstLine="709"/>
        <w:jc w:val="both"/>
        <w:rPr>
          <w:rFonts w:cs="Times New Roman"/>
          <w:b/>
          <w:bCs/>
        </w:rPr>
      </w:pPr>
      <w:r w:rsidRPr="00A42A03">
        <w:rPr>
          <w:rFonts w:cs="Times New Roman"/>
          <w:b/>
          <w:bCs/>
        </w:rPr>
        <w:t>6.10. Банковская/независимая гарантия, предоставляемая в качестве обеспечения исполнения договора, должна быть безотзывной, и должна содержать:</w:t>
      </w:r>
    </w:p>
    <w:p w14:paraId="04AD65A1" w14:textId="77777777" w:rsidR="002E6175" w:rsidRPr="00A42A03" w:rsidRDefault="002E6175" w:rsidP="002E6175">
      <w:pPr>
        <w:ind w:firstLine="709"/>
        <w:jc w:val="both"/>
        <w:rPr>
          <w:rFonts w:cs="Times New Roman"/>
        </w:rPr>
      </w:pPr>
      <w:r w:rsidRPr="00A42A03">
        <w:rPr>
          <w:rFonts w:cs="Times New Roman"/>
        </w:rPr>
        <w:t xml:space="preserve"> 1) сумму банковской гарантии, подлежащую уплате гарантом Заказчику в случае ненадлежащего исполнения обязательств принципалом;</w:t>
      </w:r>
    </w:p>
    <w:p w14:paraId="0B20771B" w14:textId="77777777" w:rsidR="002E6175" w:rsidRPr="00A42A03" w:rsidRDefault="002E6175" w:rsidP="002E6175">
      <w:pPr>
        <w:ind w:firstLine="709"/>
        <w:jc w:val="both"/>
        <w:rPr>
          <w:rFonts w:cs="Times New Roman"/>
        </w:rPr>
      </w:pPr>
      <w:r w:rsidRPr="00A42A03">
        <w:rPr>
          <w:rFonts w:cs="Times New Roman"/>
        </w:rPr>
        <w:t xml:space="preserve"> 2) перечень обязательств принципала, надлежащее исполнение которых обеспечивается банковской гарантией;</w:t>
      </w:r>
    </w:p>
    <w:p w14:paraId="77860153" w14:textId="77777777" w:rsidR="002E6175" w:rsidRPr="00A42A03" w:rsidRDefault="002E6175" w:rsidP="002E6175">
      <w:pPr>
        <w:ind w:firstLine="709"/>
        <w:jc w:val="both"/>
        <w:rPr>
          <w:rFonts w:cs="Times New Roman"/>
        </w:rPr>
      </w:pPr>
      <w:r w:rsidRPr="00A42A03">
        <w:rPr>
          <w:rFonts w:cs="Times New Roman"/>
        </w:rPr>
        <w:t xml:space="preserve"> 3) указание на обязанность гаранта уплатить Заказчику неустойку в размере одной десятой процента суммы, подлежащей уплате, за каждый день просрочки; </w:t>
      </w:r>
    </w:p>
    <w:p w14:paraId="6AEDC808" w14:textId="77777777" w:rsidR="002E6175" w:rsidRPr="00A42A03" w:rsidRDefault="002E6175" w:rsidP="002E6175">
      <w:pPr>
        <w:ind w:firstLine="709"/>
        <w:jc w:val="both"/>
        <w:rPr>
          <w:rFonts w:cs="Times New Roman"/>
        </w:rPr>
      </w:pPr>
      <w:r w:rsidRPr="00A42A03">
        <w:rPr>
          <w:rFonts w:cs="Times New Roman"/>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3F1FD6EA" w14:textId="29762353" w:rsidR="002E6175" w:rsidRPr="00A42A03" w:rsidRDefault="002E6175" w:rsidP="002E6175">
      <w:pPr>
        <w:ind w:firstLine="709"/>
        <w:jc w:val="both"/>
        <w:rPr>
          <w:rFonts w:cs="Times New Roman"/>
        </w:rPr>
      </w:pPr>
      <w:r w:rsidRPr="00A42A03">
        <w:rPr>
          <w:rFonts w:cs="Times New Roman"/>
        </w:rPr>
        <w:t xml:space="preserve"> 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w:t>
      </w:r>
      <w:r w:rsidR="007C710B" w:rsidRPr="00A42A03">
        <w:rPr>
          <w:rFonts w:cs="Times New Roman"/>
        </w:rPr>
        <w:t xml:space="preserve"> </w:t>
      </w:r>
      <w:r w:rsidRPr="00A42A03">
        <w:rPr>
          <w:rFonts w:cs="Times New Roman"/>
        </w:rPr>
        <w:t>случае,</w:t>
      </w:r>
      <w:r w:rsidR="007C710B" w:rsidRPr="00A42A03">
        <w:rPr>
          <w:rFonts w:cs="Times New Roman"/>
        </w:rPr>
        <w:t xml:space="preserve"> </w:t>
      </w:r>
      <w:r w:rsidRPr="00A42A03">
        <w:rPr>
          <w:rFonts w:cs="Times New Roman"/>
        </w:rPr>
        <w:t xml:space="preserve">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 </w:t>
      </w:r>
    </w:p>
    <w:p w14:paraId="43849A29" w14:textId="77777777" w:rsidR="002E6175" w:rsidRPr="00A42A03" w:rsidRDefault="002E6175" w:rsidP="002E6175">
      <w:pPr>
        <w:ind w:firstLine="709"/>
        <w:jc w:val="both"/>
        <w:rPr>
          <w:rFonts w:cs="Times New Roman"/>
        </w:rPr>
      </w:pPr>
      <w:r w:rsidRPr="00A42A03">
        <w:rPr>
          <w:rFonts w:cs="Times New Roman"/>
        </w:rPr>
        <w:t xml:space="preserve">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 </w:t>
      </w:r>
    </w:p>
    <w:p w14:paraId="511AF7DA" w14:textId="77777777" w:rsidR="002E6175" w:rsidRPr="00A42A03" w:rsidRDefault="002E6175" w:rsidP="002E6175">
      <w:pPr>
        <w:ind w:firstLine="709"/>
        <w:jc w:val="both"/>
        <w:rPr>
          <w:rFonts w:cs="Times New Roman"/>
        </w:rPr>
      </w:pPr>
      <w:r w:rsidRPr="00A42A03">
        <w:rPr>
          <w:rFonts w:cs="Times New Roman"/>
        </w:rPr>
        <w:lastRenderedPageBreak/>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 </w:t>
      </w:r>
    </w:p>
    <w:p w14:paraId="12A341B0" w14:textId="77777777" w:rsidR="002E6175" w:rsidRPr="00A42A03" w:rsidRDefault="002E6175" w:rsidP="002E6175">
      <w:pPr>
        <w:ind w:firstLine="709"/>
        <w:jc w:val="both"/>
        <w:rPr>
          <w:rFonts w:cs="Times New Roman"/>
        </w:rPr>
      </w:pPr>
      <w:r w:rsidRPr="00A42A03">
        <w:rPr>
          <w:rFonts w:cs="Times New Roman"/>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1BA819" w14:textId="34E671C6" w:rsidR="002E6175" w:rsidRPr="00A42A03" w:rsidRDefault="002E6175" w:rsidP="002E6175">
      <w:pPr>
        <w:ind w:firstLine="709"/>
        <w:jc w:val="both"/>
        <w:rPr>
          <w:rFonts w:cs="Times New Roman"/>
          <w:b/>
          <w:bCs/>
        </w:rPr>
      </w:pPr>
      <w:r w:rsidRPr="00A42A03">
        <w:rPr>
          <w:rFonts w:cs="Times New Roman"/>
          <w:b/>
          <w:bCs/>
        </w:rPr>
        <w:t xml:space="preserve"> 6.11. Банковские реквизиты для внесения обеспечения исполнения договора:</w:t>
      </w:r>
    </w:p>
    <w:p w14:paraId="71BBF23A" w14:textId="77777777" w:rsidR="002E6175" w:rsidRPr="00A42A03" w:rsidRDefault="002E6175" w:rsidP="002E6175">
      <w:pPr>
        <w:jc w:val="both"/>
        <w:rPr>
          <w:sz w:val="18"/>
          <w:szCs w:val="18"/>
        </w:rPr>
      </w:pPr>
      <w:r w:rsidRPr="00A42A03">
        <w:rPr>
          <w:sz w:val="18"/>
          <w:szCs w:val="18"/>
        </w:rPr>
        <w:t>ОГРН 1030204007582, ГРН 2110280672577</w:t>
      </w:r>
    </w:p>
    <w:p w14:paraId="524886BE" w14:textId="77777777" w:rsidR="002E6175" w:rsidRPr="00A42A03" w:rsidRDefault="002E6175" w:rsidP="002E6175">
      <w:pPr>
        <w:jc w:val="both"/>
        <w:rPr>
          <w:sz w:val="18"/>
          <w:szCs w:val="18"/>
        </w:rPr>
      </w:pPr>
      <w:r w:rsidRPr="00A42A03">
        <w:rPr>
          <w:sz w:val="18"/>
          <w:szCs w:val="18"/>
        </w:rPr>
        <w:t>ИНН 0274064870, КПП 027601001</w:t>
      </w:r>
    </w:p>
    <w:p w14:paraId="4366019D" w14:textId="77777777" w:rsidR="002E6175" w:rsidRPr="00A42A03" w:rsidRDefault="002E6175" w:rsidP="002E6175">
      <w:pPr>
        <w:jc w:val="both"/>
        <w:rPr>
          <w:sz w:val="18"/>
          <w:szCs w:val="18"/>
        </w:rPr>
      </w:pPr>
      <w:r w:rsidRPr="00A42A03">
        <w:rPr>
          <w:sz w:val="18"/>
          <w:szCs w:val="18"/>
        </w:rPr>
        <w:t>ОКАТО 80401384000</w:t>
      </w:r>
    </w:p>
    <w:p w14:paraId="3B58AEAA" w14:textId="77777777" w:rsidR="002E6175" w:rsidRPr="00A42A03" w:rsidRDefault="002E6175" w:rsidP="002E6175">
      <w:pPr>
        <w:jc w:val="both"/>
        <w:rPr>
          <w:sz w:val="18"/>
          <w:szCs w:val="18"/>
        </w:rPr>
      </w:pPr>
      <w:r w:rsidRPr="00A42A03">
        <w:rPr>
          <w:sz w:val="18"/>
          <w:szCs w:val="18"/>
        </w:rPr>
        <w:t>ОКТМО 80701000001</w:t>
      </w:r>
    </w:p>
    <w:p w14:paraId="5431864D" w14:textId="77777777" w:rsidR="002E6175" w:rsidRPr="00A42A03" w:rsidRDefault="002E6175" w:rsidP="002E6175">
      <w:pPr>
        <w:jc w:val="both"/>
        <w:rPr>
          <w:sz w:val="18"/>
          <w:szCs w:val="18"/>
        </w:rPr>
      </w:pPr>
      <w:r w:rsidRPr="00A42A03">
        <w:rPr>
          <w:sz w:val="18"/>
          <w:szCs w:val="18"/>
        </w:rPr>
        <w:t>ОКПО 02699984</w:t>
      </w:r>
    </w:p>
    <w:p w14:paraId="0AFA09F3" w14:textId="77777777" w:rsidR="002E6175" w:rsidRPr="00A42A03" w:rsidRDefault="002E6175" w:rsidP="002E6175">
      <w:pPr>
        <w:jc w:val="both"/>
        <w:rPr>
          <w:sz w:val="18"/>
          <w:szCs w:val="18"/>
        </w:rPr>
      </w:pPr>
      <w:r w:rsidRPr="00A42A03">
        <w:rPr>
          <w:sz w:val="18"/>
          <w:szCs w:val="18"/>
        </w:rPr>
        <w:t>ОКВЭД 72.19, 85.23, 84.11.6</w:t>
      </w:r>
    </w:p>
    <w:p w14:paraId="355C57D1" w14:textId="77777777" w:rsidR="002E6175" w:rsidRPr="00A42A03" w:rsidRDefault="002E6175" w:rsidP="002E6175">
      <w:pPr>
        <w:jc w:val="both"/>
        <w:rPr>
          <w:sz w:val="18"/>
          <w:szCs w:val="18"/>
        </w:rPr>
      </w:pPr>
      <w:r w:rsidRPr="00A42A03">
        <w:rPr>
          <w:sz w:val="18"/>
          <w:szCs w:val="18"/>
        </w:rPr>
        <w:t>ОКФС 12</w:t>
      </w:r>
    </w:p>
    <w:p w14:paraId="02EC07CE" w14:textId="77777777" w:rsidR="007C710B" w:rsidRPr="00A42A03" w:rsidRDefault="007C710B" w:rsidP="007C710B">
      <w:pPr>
        <w:rPr>
          <w:rFonts w:eastAsia="DengXian" w:cs="Times New Roman"/>
          <w:bCs/>
          <w:sz w:val="18"/>
          <w:szCs w:val="18"/>
        </w:rPr>
      </w:pPr>
      <w:r w:rsidRPr="00A42A03">
        <w:rPr>
          <w:rFonts w:eastAsia="DengXian" w:cs="Times New Roman"/>
          <w:bCs/>
          <w:sz w:val="18"/>
          <w:szCs w:val="18"/>
        </w:rPr>
        <w:t>УФК по Республике Башкортостан (УФИЦ РАН л/с 20016Ц43510)</w:t>
      </w:r>
    </w:p>
    <w:p w14:paraId="33F4210F" w14:textId="77777777" w:rsidR="007C710B" w:rsidRPr="00A42A03" w:rsidRDefault="007C710B" w:rsidP="007C710B">
      <w:pPr>
        <w:rPr>
          <w:rFonts w:eastAsia="DengXian" w:cs="Times New Roman"/>
          <w:bCs/>
          <w:sz w:val="18"/>
          <w:szCs w:val="18"/>
        </w:rPr>
      </w:pPr>
      <w:r w:rsidRPr="00A42A03">
        <w:rPr>
          <w:rFonts w:eastAsia="DengXian" w:cs="Times New Roman"/>
          <w:bCs/>
          <w:sz w:val="18"/>
          <w:szCs w:val="18"/>
        </w:rPr>
        <w:t xml:space="preserve">Номер счета получателя (номер казначейского счета) 03212643000000015109 </w:t>
      </w:r>
    </w:p>
    <w:p w14:paraId="37A51145" w14:textId="77777777" w:rsidR="007C710B" w:rsidRPr="00A42A03" w:rsidRDefault="007C710B" w:rsidP="007C710B">
      <w:pPr>
        <w:rPr>
          <w:rFonts w:eastAsia="DengXian" w:cs="Times New Roman"/>
          <w:bCs/>
          <w:sz w:val="18"/>
          <w:szCs w:val="18"/>
        </w:rPr>
      </w:pPr>
      <w:r w:rsidRPr="00A42A03">
        <w:rPr>
          <w:rFonts w:eastAsia="DengXian" w:cs="Times New Roman"/>
          <w:bCs/>
          <w:sz w:val="18"/>
          <w:szCs w:val="18"/>
        </w:rPr>
        <w:t xml:space="preserve">Единый казначейский счет: 40102810445370000043  </w:t>
      </w:r>
    </w:p>
    <w:p w14:paraId="52946639" w14:textId="77777777" w:rsidR="007C710B" w:rsidRPr="00A42A03" w:rsidRDefault="007C710B" w:rsidP="007C710B">
      <w:pPr>
        <w:rPr>
          <w:rFonts w:eastAsia="DengXian" w:cs="Times New Roman"/>
          <w:bCs/>
          <w:sz w:val="18"/>
          <w:szCs w:val="18"/>
        </w:rPr>
      </w:pPr>
      <w:r w:rsidRPr="00A42A03">
        <w:rPr>
          <w:rFonts w:eastAsia="DengXian" w:cs="Times New Roman"/>
          <w:bCs/>
          <w:sz w:val="18"/>
          <w:szCs w:val="18"/>
        </w:rPr>
        <w:t>Операционно-кассовый центр №1</w:t>
      </w:r>
    </w:p>
    <w:p w14:paraId="2222709A" w14:textId="77777777" w:rsidR="007C710B" w:rsidRPr="00A42A03" w:rsidRDefault="007C710B" w:rsidP="007C710B">
      <w:pPr>
        <w:rPr>
          <w:rFonts w:eastAsia="DengXian" w:cs="Times New Roman"/>
          <w:bCs/>
          <w:sz w:val="18"/>
          <w:szCs w:val="18"/>
        </w:rPr>
      </w:pPr>
      <w:r w:rsidRPr="00A42A03">
        <w:rPr>
          <w:rFonts w:eastAsia="DengXian" w:cs="Times New Roman"/>
          <w:bCs/>
          <w:sz w:val="18"/>
          <w:szCs w:val="18"/>
        </w:rPr>
        <w:t xml:space="preserve">Сибирского Главного управления Банка </w:t>
      </w:r>
    </w:p>
    <w:p w14:paraId="1E4679E5" w14:textId="77777777" w:rsidR="007C710B" w:rsidRPr="00A42A03" w:rsidRDefault="007C710B" w:rsidP="007C710B">
      <w:pPr>
        <w:rPr>
          <w:rFonts w:eastAsia="DengXian" w:cs="Times New Roman"/>
          <w:bCs/>
          <w:sz w:val="18"/>
          <w:szCs w:val="18"/>
        </w:rPr>
      </w:pPr>
      <w:r w:rsidRPr="00A42A03">
        <w:rPr>
          <w:rFonts w:eastAsia="DengXian" w:cs="Times New Roman"/>
          <w:bCs/>
          <w:sz w:val="18"/>
          <w:szCs w:val="18"/>
        </w:rPr>
        <w:t>России // УФК по Новосибирский области,</w:t>
      </w:r>
    </w:p>
    <w:p w14:paraId="10BF17A4" w14:textId="77777777" w:rsidR="007C710B" w:rsidRPr="00A42A03" w:rsidRDefault="007C710B" w:rsidP="007C710B">
      <w:pPr>
        <w:rPr>
          <w:rFonts w:eastAsia="DengXian" w:cs="Times New Roman"/>
          <w:bCs/>
          <w:sz w:val="18"/>
          <w:szCs w:val="18"/>
        </w:rPr>
      </w:pPr>
      <w:r w:rsidRPr="00A42A03">
        <w:rPr>
          <w:rFonts w:eastAsia="DengXian" w:cs="Times New Roman"/>
          <w:bCs/>
          <w:sz w:val="18"/>
          <w:szCs w:val="18"/>
        </w:rPr>
        <w:t>г. Новосибирск</w:t>
      </w:r>
    </w:p>
    <w:p w14:paraId="0DFAB311" w14:textId="77777777" w:rsidR="007C710B" w:rsidRPr="00A42A03" w:rsidRDefault="007C710B" w:rsidP="007C710B">
      <w:pPr>
        <w:rPr>
          <w:rFonts w:eastAsia="DengXian" w:cs="Times New Roman"/>
          <w:bCs/>
          <w:sz w:val="18"/>
          <w:szCs w:val="18"/>
        </w:rPr>
      </w:pPr>
      <w:r w:rsidRPr="00A42A03">
        <w:rPr>
          <w:rFonts w:eastAsia="DengXian" w:cs="Times New Roman"/>
          <w:bCs/>
          <w:sz w:val="18"/>
          <w:szCs w:val="18"/>
        </w:rPr>
        <w:t>БИК УФК по Новосибирской области 015004950</w:t>
      </w:r>
    </w:p>
    <w:p w14:paraId="3711BA53" w14:textId="3435DDB4" w:rsidR="002E6175" w:rsidRPr="00A42A03" w:rsidRDefault="002E6175" w:rsidP="002E6175">
      <w:pPr>
        <w:ind w:right="9"/>
        <w:rPr>
          <w:spacing w:val="1"/>
          <w:sz w:val="18"/>
          <w:szCs w:val="18"/>
        </w:rPr>
      </w:pPr>
      <w:r w:rsidRPr="00A42A03">
        <w:rPr>
          <w:spacing w:val="1"/>
          <w:sz w:val="18"/>
          <w:szCs w:val="18"/>
        </w:rPr>
        <w:t>В графе назначение платежа обязательно указать: обеспечение исполнения договора КБК 000 0000 0000000 000 510 закупка №________________________.</w:t>
      </w:r>
    </w:p>
    <w:p w14:paraId="59D5159F" w14:textId="59B0F60E" w:rsidR="002E6175" w:rsidRPr="00A42A03" w:rsidRDefault="002E6175" w:rsidP="002E6175">
      <w:pPr>
        <w:ind w:firstLine="709"/>
        <w:jc w:val="both"/>
        <w:rPr>
          <w:rFonts w:cs="Times New Roman"/>
        </w:rPr>
      </w:pPr>
      <w:r w:rsidRPr="00A42A03">
        <w:rPr>
          <w:rFonts w:cs="Times New Roman"/>
        </w:rPr>
        <w:t xml:space="preserve">6.12. Денежные средства, внесенные в качестве обеспечения исполнения договора, возвращаются на счет Подрядчика в течение 10 рабочих дней с даты получения документов, подтверждающих надлежащее исполнение обязательств по договору.  </w:t>
      </w:r>
    </w:p>
    <w:p w14:paraId="74DC5B90" w14:textId="77777777" w:rsidR="002E6175" w:rsidRPr="00A42A03" w:rsidRDefault="002E6175" w:rsidP="002E6175">
      <w:pPr>
        <w:ind w:firstLine="709"/>
        <w:jc w:val="both"/>
        <w:rPr>
          <w:rFonts w:cs="Times New Roman"/>
        </w:rPr>
      </w:pPr>
    </w:p>
    <w:p w14:paraId="3E34A3FA" w14:textId="24FB4A4E" w:rsidR="00A422C8" w:rsidRPr="00A42A03" w:rsidRDefault="0093286A" w:rsidP="002E6175">
      <w:pPr>
        <w:pStyle w:val="a4"/>
        <w:suppressAutoHyphens/>
        <w:ind w:left="0" w:firstLine="426"/>
        <w:jc w:val="center"/>
        <w:rPr>
          <w:rFonts w:cs="Times New Roman"/>
          <w:b/>
          <w:snapToGrid w:val="0"/>
          <w:color w:val="000000"/>
          <w:lang w:eastAsia="x-none"/>
        </w:rPr>
      </w:pPr>
      <w:r w:rsidRPr="00A42A03">
        <w:rPr>
          <w:rFonts w:cs="Times New Roman"/>
          <w:b/>
          <w:snapToGrid w:val="0"/>
          <w:color w:val="000000"/>
          <w:lang w:eastAsia="x-none"/>
        </w:rPr>
        <w:t xml:space="preserve">7. </w:t>
      </w:r>
      <w:r w:rsidR="00A422C8" w:rsidRPr="00A42A03">
        <w:rPr>
          <w:rFonts w:cs="Times New Roman"/>
          <w:b/>
          <w:snapToGrid w:val="0"/>
          <w:color w:val="000000"/>
          <w:lang w:val="x-none" w:eastAsia="x-none"/>
        </w:rPr>
        <w:t>ОТВЕТСТВЕННОСТЬ СТОРОН</w:t>
      </w:r>
    </w:p>
    <w:p w14:paraId="7C5BBFC8" w14:textId="133ED400"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6D94348" w14:textId="7E657B20"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7F70317" w14:textId="006D895B"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14:paraId="1A3E4C58" w14:textId="77777777"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а) 1000 рублей, если цена договора не превышает 3 млн рублей (включительно);</w:t>
      </w:r>
    </w:p>
    <w:p w14:paraId="63038E47" w14:textId="77777777"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б) 5000 рублей, если цена договора составляет от 3 млн рублей до 50 млн рублей (включительно);</w:t>
      </w:r>
    </w:p>
    <w:p w14:paraId="1A76307B" w14:textId="77777777"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в) 10000 рублей, если цена договора составляет от 50 млн рублей до 100 млн рублей (включительно);</w:t>
      </w:r>
    </w:p>
    <w:p w14:paraId="432EADBC" w14:textId="77777777"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г) 100000 рублей, если цена договора превышает 100 млн рублей.</w:t>
      </w:r>
    </w:p>
    <w:p w14:paraId="70CBD0F9" w14:textId="48FDB889"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lastRenderedPageBreak/>
        <w:t>7.4.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61CCBD4" w14:textId="53266465"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14:paraId="29C46918" w14:textId="5B108788"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7.6.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14:paraId="6F0098D4" w14:textId="77777777"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а) 10 процентов цены договора (этапа) в случае, если цена договора (этапа) не превышает 3 млн рублей;</w:t>
      </w:r>
    </w:p>
    <w:p w14:paraId="04F3F86D" w14:textId="77777777"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б) 5 процентов цены договора (этапа) в случае, если цена договора (этапа) составляет от 3 млн рублей до 50 млн рублей (включительно);</w:t>
      </w:r>
    </w:p>
    <w:p w14:paraId="1E8E275F" w14:textId="77777777"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в) 1 процент цены договора (этапа) в случае, если цена договора (этапа) составляет от 50 млн рублей до 100 млн рублей (включительно);</w:t>
      </w:r>
    </w:p>
    <w:p w14:paraId="4E891CB6" w14:textId="77777777"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г) 0,5 процента цены договора (этапа) в случае, если цена договора (этапа) составляет от 100 млн рублей до 500 млн рублей (включительно);</w:t>
      </w:r>
    </w:p>
    <w:p w14:paraId="7D1F4A9B" w14:textId="522DE073"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7.7.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47E0A01" w14:textId="77777777"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а) 1000 рублей, если цена договора не превышает 3 млн рублей;</w:t>
      </w:r>
    </w:p>
    <w:p w14:paraId="62529F34" w14:textId="77777777"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б) 5000 рублей, если цена договора составляет от 3 млн рублей до 50 млн рублей (включительно);</w:t>
      </w:r>
    </w:p>
    <w:p w14:paraId="16B27BBD" w14:textId="77777777"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в) 10000 рублей, если цена договора составляет от 50 млн рублей до 100 млн рублей (включительно);</w:t>
      </w:r>
    </w:p>
    <w:p w14:paraId="5841C013" w14:textId="77777777"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г) 100000 рублей, если цена договора превышает 100 млн рублей.</w:t>
      </w:r>
    </w:p>
    <w:p w14:paraId="6D727E81" w14:textId="6FAF0A6A"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7.8.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C6C0064" w14:textId="1C9BE78B"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7.9.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657DAF7" w14:textId="4EA862E3"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7.10.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377F904" w14:textId="21C46CF3" w:rsidR="00D412D8" w:rsidRPr="00A42A03" w:rsidRDefault="00D412D8" w:rsidP="00D412D8">
      <w:pPr>
        <w:pStyle w:val="a4"/>
        <w:autoSpaceDE w:val="0"/>
        <w:autoSpaceDN w:val="0"/>
        <w:ind w:left="0" w:firstLine="426"/>
        <w:jc w:val="both"/>
        <w:rPr>
          <w:rFonts w:cs="Times New Roman"/>
          <w:color w:val="000000"/>
        </w:rPr>
      </w:pPr>
      <w:r w:rsidRPr="00A42A03">
        <w:rPr>
          <w:rFonts w:cs="Times New Roman"/>
          <w:color w:val="000000"/>
        </w:rPr>
        <w:t>7.11.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51D7722" w14:textId="77777777" w:rsidR="00696FAE" w:rsidRPr="00A42A03" w:rsidRDefault="00D412D8" w:rsidP="00696FAE">
      <w:pPr>
        <w:pStyle w:val="a4"/>
        <w:autoSpaceDE w:val="0"/>
        <w:autoSpaceDN w:val="0"/>
        <w:ind w:left="0" w:firstLine="426"/>
        <w:jc w:val="both"/>
        <w:rPr>
          <w:rFonts w:cs="Times New Roman"/>
          <w:color w:val="000000"/>
        </w:rPr>
      </w:pPr>
      <w:r w:rsidRPr="00A42A03">
        <w:rPr>
          <w:rFonts w:cs="Times New Roman"/>
          <w:color w:val="000000"/>
        </w:rPr>
        <w:t xml:space="preserve">7.12. </w:t>
      </w:r>
      <w:r w:rsidR="00696FAE" w:rsidRPr="00A42A03">
        <w:rPr>
          <w:rFonts w:cs="Times New Roman"/>
          <w:color w:val="000000"/>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16701F55" w14:textId="77777777" w:rsidR="00696FAE" w:rsidRPr="00A42A03" w:rsidRDefault="00696FAE" w:rsidP="00696FAE">
      <w:pPr>
        <w:pStyle w:val="a4"/>
        <w:autoSpaceDE w:val="0"/>
        <w:autoSpaceDN w:val="0"/>
        <w:ind w:left="0" w:firstLine="426"/>
        <w:jc w:val="both"/>
        <w:rPr>
          <w:rFonts w:cs="Times New Roman"/>
          <w:color w:val="000000"/>
        </w:rPr>
      </w:pPr>
      <w:r w:rsidRPr="00A42A03">
        <w:rPr>
          <w:rFonts w:cs="Times New Roman"/>
          <w:color w:val="000000"/>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66EBA65" w14:textId="77777777" w:rsidR="00696FAE" w:rsidRPr="00A42A03" w:rsidRDefault="00696FAE" w:rsidP="00696FAE">
      <w:pPr>
        <w:pStyle w:val="a4"/>
        <w:autoSpaceDE w:val="0"/>
        <w:autoSpaceDN w:val="0"/>
        <w:ind w:left="0" w:firstLine="426"/>
        <w:jc w:val="both"/>
        <w:rPr>
          <w:rFonts w:cs="Times New Roman"/>
          <w:color w:val="000000"/>
        </w:rPr>
      </w:pPr>
      <w:r w:rsidRPr="00A42A03">
        <w:rPr>
          <w:rFonts w:cs="Times New Roman"/>
          <w:color w:val="000000"/>
        </w:rPr>
        <w:t>- из банковской гарантии;</w:t>
      </w:r>
    </w:p>
    <w:p w14:paraId="40F1AF93" w14:textId="77777777" w:rsidR="00696FAE" w:rsidRPr="00A42A03" w:rsidRDefault="00696FAE" w:rsidP="00696FAE">
      <w:pPr>
        <w:pStyle w:val="a4"/>
        <w:autoSpaceDE w:val="0"/>
        <w:autoSpaceDN w:val="0"/>
        <w:ind w:left="0" w:firstLine="426"/>
        <w:jc w:val="both"/>
        <w:rPr>
          <w:rFonts w:cs="Times New Roman"/>
          <w:color w:val="000000"/>
        </w:rPr>
      </w:pPr>
      <w:r w:rsidRPr="00A42A03">
        <w:rPr>
          <w:rFonts w:cs="Times New Roman"/>
          <w:color w:val="000000"/>
        </w:rPr>
        <w:t>- из оплаты по договору, путем ее уменьшения на сумму начисленной неустойки (штрафа, пени);</w:t>
      </w:r>
    </w:p>
    <w:p w14:paraId="4A930CF5" w14:textId="12E9700C" w:rsidR="00D412D8" w:rsidRPr="00A42A03" w:rsidRDefault="00696FAE" w:rsidP="00696FAE">
      <w:pPr>
        <w:pStyle w:val="a4"/>
        <w:autoSpaceDE w:val="0"/>
        <w:autoSpaceDN w:val="0"/>
        <w:ind w:left="0" w:firstLine="426"/>
        <w:jc w:val="both"/>
        <w:rPr>
          <w:rFonts w:cs="Times New Roman"/>
          <w:color w:val="000000"/>
          <w:highlight w:val="green"/>
        </w:rPr>
      </w:pPr>
      <w:r w:rsidRPr="00A42A03">
        <w:rPr>
          <w:rFonts w:cs="Times New Roman"/>
          <w:color w:val="000000"/>
        </w:rPr>
        <w:lastRenderedPageBreak/>
        <w:t>- взыскать неустойку (штраф, пени) в порядке, установленном законодательством Российской Федерации (в судебном порядке).</w:t>
      </w:r>
    </w:p>
    <w:p w14:paraId="6075D7B3" w14:textId="77777777" w:rsidR="00A422C8" w:rsidRPr="00A42A03" w:rsidRDefault="00A422C8" w:rsidP="00A422C8">
      <w:pPr>
        <w:pStyle w:val="a4"/>
        <w:keepNext/>
        <w:numPr>
          <w:ilvl w:val="0"/>
          <w:numId w:val="4"/>
        </w:numPr>
        <w:autoSpaceDE w:val="0"/>
        <w:autoSpaceDN w:val="0"/>
        <w:jc w:val="center"/>
        <w:outlineLvl w:val="0"/>
        <w:rPr>
          <w:rFonts w:cs="Times New Roman"/>
          <w:b/>
          <w:bCs/>
          <w:snapToGrid w:val="0"/>
          <w:color w:val="000000"/>
        </w:rPr>
      </w:pPr>
      <w:r w:rsidRPr="00A42A03">
        <w:rPr>
          <w:rFonts w:cs="Times New Roman"/>
          <w:b/>
          <w:bCs/>
          <w:snapToGrid w:val="0"/>
          <w:color w:val="000000"/>
        </w:rPr>
        <w:t>ФОРС-МАЖОР</w:t>
      </w:r>
    </w:p>
    <w:p w14:paraId="23E0CE50" w14:textId="77777777" w:rsidR="00A422C8" w:rsidRPr="00A42A03" w:rsidRDefault="00A422C8" w:rsidP="00A422C8">
      <w:pPr>
        <w:tabs>
          <w:tab w:val="left" w:pos="426"/>
        </w:tabs>
        <w:autoSpaceDE w:val="0"/>
        <w:autoSpaceDN w:val="0"/>
        <w:ind w:firstLine="709"/>
        <w:jc w:val="both"/>
        <w:rPr>
          <w:rFonts w:cs="Times New Roman"/>
          <w:color w:val="000000"/>
        </w:rPr>
      </w:pPr>
      <w:r w:rsidRPr="00A42A03">
        <w:rPr>
          <w:rFonts w:cs="Times New Roman"/>
          <w:color w:val="000000"/>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2579634" w14:textId="77777777" w:rsidR="00A422C8" w:rsidRPr="00A42A03" w:rsidRDefault="00A422C8" w:rsidP="00A422C8">
      <w:pPr>
        <w:tabs>
          <w:tab w:val="left" w:pos="426"/>
        </w:tabs>
        <w:autoSpaceDE w:val="0"/>
        <w:autoSpaceDN w:val="0"/>
        <w:ind w:firstLine="709"/>
        <w:jc w:val="both"/>
        <w:rPr>
          <w:rFonts w:cs="Times New Roman"/>
          <w:color w:val="000000"/>
        </w:rPr>
      </w:pPr>
      <w:r w:rsidRPr="00A42A03">
        <w:rPr>
          <w:rFonts w:cs="Times New Roman"/>
          <w:color w:val="000000"/>
        </w:rPr>
        <w:t>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7529F2C6" w14:textId="77777777" w:rsidR="00A422C8" w:rsidRPr="00A42A03" w:rsidRDefault="00A422C8" w:rsidP="00A422C8">
      <w:pPr>
        <w:tabs>
          <w:tab w:val="left" w:pos="426"/>
        </w:tabs>
        <w:autoSpaceDE w:val="0"/>
        <w:autoSpaceDN w:val="0"/>
        <w:ind w:firstLine="709"/>
        <w:jc w:val="both"/>
        <w:rPr>
          <w:rFonts w:cs="Times New Roman"/>
          <w:color w:val="000000"/>
        </w:rPr>
      </w:pPr>
      <w:r w:rsidRPr="00A42A03">
        <w:rPr>
          <w:rFonts w:cs="Times New Roman"/>
          <w:color w:val="000000"/>
        </w:rPr>
        <w:t>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14:paraId="12D96AA6" w14:textId="1D97C495" w:rsidR="006517F8" w:rsidRPr="00A42A03" w:rsidRDefault="00A422C8" w:rsidP="00DE0D3A">
      <w:pPr>
        <w:tabs>
          <w:tab w:val="left" w:pos="426"/>
        </w:tabs>
        <w:autoSpaceDE w:val="0"/>
        <w:autoSpaceDN w:val="0"/>
        <w:ind w:firstLine="709"/>
        <w:jc w:val="both"/>
        <w:rPr>
          <w:rFonts w:cs="Times New Roman"/>
          <w:color w:val="000000"/>
        </w:rPr>
      </w:pPr>
      <w:r w:rsidRPr="00A42A03">
        <w:rPr>
          <w:rFonts w:cs="Times New Roman"/>
          <w:color w:val="000000"/>
        </w:rPr>
        <w:t>8.4.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3190B793" w14:textId="77777777" w:rsidR="008B7A8D" w:rsidRPr="00A42A03" w:rsidRDefault="008B7A8D" w:rsidP="00A422C8">
      <w:pPr>
        <w:tabs>
          <w:tab w:val="left" w:pos="426"/>
        </w:tabs>
        <w:autoSpaceDE w:val="0"/>
        <w:autoSpaceDN w:val="0"/>
        <w:ind w:firstLine="709"/>
        <w:jc w:val="both"/>
        <w:rPr>
          <w:rFonts w:cs="Times New Roman"/>
          <w:color w:val="000000"/>
        </w:rPr>
      </w:pPr>
    </w:p>
    <w:p w14:paraId="22450588" w14:textId="6EF0E003" w:rsidR="009444FD" w:rsidRPr="00A42A03" w:rsidRDefault="009444FD" w:rsidP="009444FD">
      <w:pPr>
        <w:widowControl w:val="0"/>
        <w:shd w:val="clear" w:color="auto" w:fill="FFFFFF"/>
        <w:jc w:val="center"/>
        <w:rPr>
          <w:rFonts w:cs="Times New Roman"/>
          <w:b/>
        </w:rPr>
      </w:pPr>
      <w:r w:rsidRPr="00A42A03">
        <w:rPr>
          <w:rFonts w:cs="Times New Roman"/>
          <w:b/>
        </w:rPr>
        <w:t xml:space="preserve">9. АНТИКОРУПЦИОННАЯ </w:t>
      </w:r>
      <w:r w:rsidR="009B1B3A" w:rsidRPr="00A42A03">
        <w:rPr>
          <w:rFonts w:cs="Times New Roman"/>
          <w:b/>
        </w:rPr>
        <w:t>ОГОВОРКА</w:t>
      </w:r>
    </w:p>
    <w:p w14:paraId="4CF1EA61" w14:textId="77777777" w:rsidR="009444FD" w:rsidRPr="00A42A03" w:rsidRDefault="009444FD" w:rsidP="009444FD">
      <w:pPr>
        <w:widowControl w:val="0"/>
        <w:ind w:firstLine="708"/>
        <w:jc w:val="both"/>
        <w:rPr>
          <w:rFonts w:eastAsia="Calibri" w:cs="Times New Roman"/>
          <w:kern w:val="26"/>
          <w:lang w:eastAsia="en-US"/>
        </w:rPr>
      </w:pPr>
      <w:r w:rsidRPr="00A42A03">
        <w:rPr>
          <w:rFonts w:eastAsia="Calibri" w:cs="Times New Roman"/>
          <w:kern w:val="26"/>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7B95903" w14:textId="77777777" w:rsidR="009444FD" w:rsidRPr="00A42A03" w:rsidRDefault="009444FD" w:rsidP="009444FD">
      <w:pPr>
        <w:widowControl w:val="0"/>
        <w:ind w:firstLine="708"/>
        <w:jc w:val="both"/>
        <w:rPr>
          <w:rFonts w:eastAsia="Calibri" w:cs="Times New Roman"/>
          <w:kern w:val="26"/>
          <w:lang w:eastAsia="en-US"/>
        </w:rPr>
      </w:pPr>
      <w:r w:rsidRPr="00A42A03">
        <w:rPr>
          <w:rFonts w:eastAsia="Calibri" w:cs="Times New Roman"/>
          <w:kern w:val="26"/>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98B6C3" w14:textId="77777777" w:rsidR="009444FD" w:rsidRPr="00A42A03" w:rsidRDefault="009444FD" w:rsidP="009444FD">
      <w:pPr>
        <w:widowControl w:val="0"/>
        <w:ind w:firstLine="708"/>
        <w:jc w:val="both"/>
        <w:rPr>
          <w:rFonts w:eastAsia="Calibri" w:cs="Times New Roman"/>
          <w:kern w:val="26"/>
          <w:lang w:eastAsia="en-US"/>
        </w:rPr>
      </w:pPr>
      <w:r w:rsidRPr="00A42A03">
        <w:rPr>
          <w:rFonts w:eastAsia="Calibri" w:cs="Times New Roman"/>
          <w:kern w:val="26"/>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9A81542" w14:textId="77777777" w:rsidR="009444FD" w:rsidRPr="00A42A03" w:rsidRDefault="009444FD" w:rsidP="009444FD">
      <w:pPr>
        <w:widowControl w:val="0"/>
        <w:ind w:firstLine="708"/>
        <w:jc w:val="both"/>
        <w:rPr>
          <w:rFonts w:eastAsia="Calibri" w:cs="Times New Roman"/>
          <w:kern w:val="26"/>
          <w:lang w:eastAsia="en-US"/>
        </w:rPr>
      </w:pPr>
      <w:r w:rsidRPr="00A42A03">
        <w:rPr>
          <w:rFonts w:eastAsia="Calibri" w:cs="Times New Roman"/>
          <w:kern w:val="26"/>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AADCA5" w14:textId="110625B4" w:rsidR="009444FD" w:rsidRPr="00A42A03" w:rsidRDefault="009444FD" w:rsidP="009444FD">
      <w:pPr>
        <w:widowControl w:val="0"/>
        <w:ind w:firstLine="708"/>
        <w:jc w:val="both"/>
        <w:rPr>
          <w:rFonts w:eastAsia="Calibri" w:cs="Times New Roman"/>
          <w:kern w:val="26"/>
          <w:lang w:eastAsia="en-US"/>
        </w:rPr>
      </w:pPr>
      <w:r w:rsidRPr="00A42A03">
        <w:rPr>
          <w:rFonts w:eastAsia="Calibri" w:cs="Times New Roman"/>
          <w:kern w:val="26"/>
          <w:lang w:eastAsia="en-US"/>
        </w:rPr>
        <w:t xml:space="preserve">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w:t>
      </w:r>
      <w:r w:rsidRPr="00A42A03">
        <w:rPr>
          <w:rFonts w:eastAsia="Calibri" w:cs="Times New Roman"/>
          <w:kern w:val="26"/>
          <w:lang w:eastAsia="en-US"/>
        </w:rPr>
        <w:lastRenderedPageBreak/>
        <w:t>возмещения реального ущерба, возникшего в результате такого расторжения.</w:t>
      </w:r>
    </w:p>
    <w:p w14:paraId="64D816A7" w14:textId="77777777" w:rsidR="009444FD" w:rsidRPr="00A42A03" w:rsidRDefault="009444FD" w:rsidP="00A422C8">
      <w:pPr>
        <w:autoSpaceDE w:val="0"/>
        <w:autoSpaceDN w:val="0"/>
        <w:ind w:firstLine="709"/>
        <w:jc w:val="center"/>
        <w:rPr>
          <w:rFonts w:cs="Times New Roman"/>
          <w:b/>
        </w:rPr>
      </w:pPr>
    </w:p>
    <w:p w14:paraId="500A3DC0" w14:textId="6001896A" w:rsidR="00A422C8" w:rsidRPr="00A42A03" w:rsidRDefault="009B1B3A" w:rsidP="00A422C8">
      <w:pPr>
        <w:autoSpaceDE w:val="0"/>
        <w:autoSpaceDN w:val="0"/>
        <w:ind w:firstLine="709"/>
        <w:jc w:val="center"/>
        <w:rPr>
          <w:rFonts w:cs="Times New Roman"/>
          <w:b/>
        </w:rPr>
      </w:pPr>
      <w:r w:rsidRPr="00A42A03">
        <w:rPr>
          <w:rFonts w:cs="Times New Roman"/>
          <w:b/>
        </w:rPr>
        <w:t>10</w:t>
      </w:r>
      <w:r w:rsidR="00A422C8" w:rsidRPr="00A42A03">
        <w:rPr>
          <w:rFonts w:cs="Times New Roman"/>
          <w:b/>
        </w:rPr>
        <w:t xml:space="preserve">. СРОК ДЕЙСТВИЯ ДОГОВОРА. </w:t>
      </w:r>
    </w:p>
    <w:p w14:paraId="33EFD7A7" w14:textId="04AC3F9F" w:rsidR="00A422C8" w:rsidRPr="00A42A03" w:rsidRDefault="009B1B3A" w:rsidP="00A422C8">
      <w:pPr>
        <w:autoSpaceDE w:val="0"/>
        <w:autoSpaceDN w:val="0"/>
        <w:ind w:firstLine="709"/>
        <w:jc w:val="both"/>
        <w:rPr>
          <w:rFonts w:cs="Times New Roman"/>
        </w:rPr>
      </w:pPr>
      <w:r w:rsidRPr="00A42A03">
        <w:rPr>
          <w:rFonts w:cs="Times New Roman"/>
        </w:rPr>
        <w:t>10</w:t>
      </w:r>
      <w:r w:rsidR="00A422C8" w:rsidRPr="00A42A03">
        <w:rPr>
          <w:rFonts w:cs="Times New Roman"/>
        </w:rPr>
        <w:t xml:space="preserve">.1. Срок действия Договора определен с момента его подписания сторонами </w:t>
      </w:r>
      <w:r w:rsidR="00A422C8" w:rsidRPr="00A42A03">
        <w:rPr>
          <w:rFonts w:cs="Times New Roman"/>
          <w:b/>
          <w:bCs/>
        </w:rPr>
        <w:t xml:space="preserve">до «31» </w:t>
      </w:r>
      <w:r w:rsidR="00E924D9" w:rsidRPr="00A42A03">
        <w:rPr>
          <w:rFonts w:cs="Times New Roman"/>
          <w:b/>
          <w:bCs/>
        </w:rPr>
        <w:t>декабря</w:t>
      </w:r>
      <w:r w:rsidR="00A422C8" w:rsidRPr="00A42A03">
        <w:rPr>
          <w:rFonts w:cs="Times New Roman"/>
          <w:b/>
          <w:bCs/>
        </w:rPr>
        <w:t xml:space="preserve"> 202</w:t>
      </w:r>
      <w:r w:rsidR="00DA6A6A" w:rsidRPr="00A42A03">
        <w:rPr>
          <w:rFonts w:cs="Times New Roman"/>
          <w:b/>
          <w:bCs/>
        </w:rPr>
        <w:t>6</w:t>
      </w:r>
      <w:r w:rsidR="00A422C8" w:rsidRPr="00A42A03">
        <w:rPr>
          <w:rFonts w:cs="Times New Roman"/>
          <w:b/>
          <w:bCs/>
        </w:rPr>
        <w:t xml:space="preserve"> года,</w:t>
      </w:r>
      <w:r w:rsidR="00A422C8" w:rsidRPr="00A42A03">
        <w:rPr>
          <w:rFonts w:cs="Times New Roman"/>
        </w:rPr>
        <w:t xml:space="preserve"> но в любом случае до полного исполнения обязательств Сторонами.</w:t>
      </w:r>
    </w:p>
    <w:p w14:paraId="1330E089" w14:textId="4CA98871" w:rsidR="00A422C8" w:rsidRPr="00A42A03" w:rsidRDefault="009B1B3A" w:rsidP="00A422C8">
      <w:pPr>
        <w:ind w:firstLine="709"/>
        <w:jc w:val="both"/>
        <w:rPr>
          <w:rFonts w:cs="Times New Roman"/>
          <w:u w:val="single"/>
        </w:rPr>
      </w:pPr>
      <w:r w:rsidRPr="00A42A03">
        <w:rPr>
          <w:rFonts w:cs="Times New Roman"/>
        </w:rPr>
        <w:t>10</w:t>
      </w:r>
      <w:r w:rsidR="00A422C8" w:rsidRPr="00A42A03">
        <w:rPr>
          <w:rFonts w:cs="Times New Roman"/>
        </w:rPr>
        <w:t>.2.</w:t>
      </w:r>
      <w:r w:rsidR="00A422C8" w:rsidRPr="00A42A03">
        <w:rPr>
          <w:rFonts w:cs="Times New Roman"/>
          <w:b/>
          <w:bCs/>
        </w:rPr>
        <w:t xml:space="preserve"> </w:t>
      </w:r>
      <w:r w:rsidR="00A422C8" w:rsidRPr="00A42A03">
        <w:rPr>
          <w:rFonts w:cs="Times New Roman"/>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22AA74" w14:textId="0AA29D72" w:rsidR="00A422C8" w:rsidRPr="00A42A03" w:rsidRDefault="009B1B3A" w:rsidP="00A422C8">
      <w:pPr>
        <w:ind w:firstLine="709"/>
        <w:jc w:val="both"/>
        <w:rPr>
          <w:rFonts w:cs="Times New Roman"/>
        </w:rPr>
      </w:pPr>
      <w:r w:rsidRPr="00A42A03">
        <w:rPr>
          <w:rFonts w:cs="Times New Roman"/>
        </w:rPr>
        <w:t>10</w:t>
      </w:r>
      <w:r w:rsidR="00A422C8" w:rsidRPr="00A42A03">
        <w:rPr>
          <w:rFonts w:cs="Times New Roman"/>
        </w:rPr>
        <w:t>.3. Подрядчик вправе досрочно завершить выполняемые работы.</w:t>
      </w:r>
    </w:p>
    <w:p w14:paraId="2DF2174F" w14:textId="77777777" w:rsidR="00A422C8" w:rsidRPr="00A42A03" w:rsidRDefault="00A422C8" w:rsidP="001F7355">
      <w:pPr>
        <w:jc w:val="both"/>
        <w:rPr>
          <w:rFonts w:cs="Times New Roman"/>
        </w:rPr>
      </w:pPr>
    </w:p>
    <w:p w14:paraId="3B74EC25" w14:textId="6E4946D7" w:rsidR="00A422C8" w:rsidRPr="00A42A03" w:rsidRDefault="00A422C8" w:rsidP="00A422C8">
      <w:pPr>
        <w:shd w:val="clear" w:color="auto" w:fill="FFFFFF"/>
        <w:tabs>
          <w:tab w:val="left" w:pos="709"/>
          <w:tab w:val="left" w:pos="821"/>
        </w:tabs>
        <w:spacing w:line="240" w:lineRule="atLeast"/>
        <w:ind w:firstLine="709"/>
        <w:jc w:val="center"/>
        <w:rPr>
          <w:rFonts w:cs="Times New Roman"/>
          <w:b/>
        </w:rPr>
      </w:pPr>
      <w:r w:rsidRPr="00A42A03">
        <w:rPr>
          <w:rFonts w:cs="Times New Roman"/>
          <w:b/>
        </w:rPr>
        <w:t>1</w:t>
      </w:r>
      <w:r w:rsidR="009B1B3A" w:rsidRPr="00A42A03">
        <w:rPr>
          <w:rFonts w:cs="Times New Roman"/>
          <w:b/>
        </w:rPr>
        <w:t>1</w:t>
      </w:r>
      <w:r w:rsidRPr="00A42A03">
        <w:rPr>
          <w:rFonts w:cs="Times New Roman"/>
          <w:b/>
        </w:rPr>
        <w:t>. ЗАКЛЮЧИТЕЛЬНЫЕ ПОЛОЖЕНИЯ</w:t>
      </w:r>
    </w:p>
    <w:p w14:paraId="0F9414FF" w14:textId="16716B79" w:rsidR="00A422C8" w:rsidRPr="00A42A03" w:rsidRDefault="00A422C8" w:rsidP="00A422C8">
      <w:pPr>
        <w:widowControl w:val="0"/>
        <w:autoSpaceDE w:val="0"/>
        <w:autoSpaceDN w:val="0"/>
        <w:adjustRightInd w:val="0"/>
        <w:ind w:firstLine="709"/>
        <w:jc w:val="both"/>
        <w:outlineLvl w:val="0"/>
        <w:rPr>
          <w:rFonts w:cs="Times New Roman"/>
        </w:rPr>
      </w:pPr>
      <w:r w:rsidRPr="00A42A03">
        <w:rPr>
          <w:rFonts w:cs="Times New Roman"/>
        </w:rPr>
        <w:t>1</w:t>
      </w:r>
      <w:r w:rsidR="009B1B3A" w:rsidRPr="00A42A03">
        <w:rPr>
          <w:rFonts w:cs="Times New Roman"/>
        </w:rPr>
        <w:t>1</w:t>
      </w:r>
      <w:r w:rsidRPr="00A42A03">
        <w:rPr>
          <w:rFonts w:cs="Times New Roman"/>
        </w:rPr>
        <w:t>.1.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3EF62E0A" w14:textId="3A3429E6" w:rsidR="00A422C8" w:rsidRPr="00A42A03" w:rsidRDefault="00A422C8" w:rsidP="00A422C8">
      <w:pPr>
        <w:widowControl w:val="0"/>
        <w:autoSpaceDE w:val="0"/>
        <w:autoSpaceDN w:val="0"/>
        <w:adjustRightInd w:val="0"/>
        <w:ind w:firstLine="709"/>
        <w:jc w:val="both"/>
        <w:outlineLvl w:val="0"/>
        <w:rPr>
          <w:rFonts w:cs="Times New Roman"/>
        </w:rPr>
      </w:pPr>
      <w:r w:rsidRPr="00A42A03">
        <w:rPr>
          <w:rFonts w:cs="Times New Roman"/>
        </w:rPr>
        <w:t>1</w:t>
      </w:r>
      <w:r w:rsidR="009B1B3A" w:rsidRPr="00A42A03">
        <w:rPr>
          <w:rFonts w:cs="Times New Roman"/>
        </w:rPr>
        <w:t>1</w:t>
      </w:r>
      <w:r w:rsidRPr="00A42A03">
        <w:rPr>
          <w:rFonts w:cs="Times New Roman"/>
        </w:rPr>
        <w:t>.2.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05510057" w14:textId="4F269FDE" w:rsidR="00A422C8" w:rsidRPr="00A42A03" w:rsidRDefault="00A422C8" w:rsidP="00A422C8">
      <w:pPr>
        <w:widowControl w:val="0"/>
        <w:autoSpaceDE w:val="0"/>
        <w:autoSpaceDN w:val="0"/>
        <w:adjustRightInd w:val="0"/>
        <w:ind w:firstLine="709"/>
        <w:jc w:val="both"/>
        <w:outlineLvl w:val="0"/>
        <w:rPr>
          <w:rFonts w:cs="Times New Roman"/>
        </w:rPr>
      </w:pPr>
      <w:r w:rsidRPr="00A42A03">
        <w:rPr>
          <w:rFonts w:cs="Times New Roman"/>
        </w:rPr>
        <w:t>1</w:t>
      </w:r>
      <w:r w:rsidR="009B1B3A" w:rsidRPr="00A42A03">
        <w:rPr>
          <w:rFonts w:cs="Times New Roman"/>
        </w:rPr>
        <w:t>1</w:t>
      </w:r>
      <w:r w:rsidRPr="00A42A03">
        <w:rPr>
          <w:rFonts w:cs="Times New Roman"/>
        </w:rPr>
        <w:t>.3.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0F86C0C2" w14:textId="116A2C56" w:rsidR="00A422C8" w:rsidRPr="00A42A03" w:rsidRDefault="00A422C8" w:rsidP="00A422C8">
      <w:pPr>
        <w:widowControl w:val="0"/>
        <w:autoSpaceDE w:val="0"/>
        <w:autoSpaceDN w:val="0"/>
        <w:adjustRightInd w:val="0"/>
        <w:ind w:firstLine="709"/>
        <w:jc w:val="both"/>
        <w:outlineLvl w:val="0"/>
        <w:rPr>
          <w:rFonts w:cs="Times New Roman"/>
        </w:rPr>
      </w:pPr>
      <w:r w:rsidRPr="00A42A03">
        <w:rPr>
          <w:rFonts w:cs="Times New Roman"/>
        </w:rPr>
        <w:t>1</w:t>
      </w:r>
      <w:r w:rsidR="009B1B3A" w:rsidRPr="00A42A03">
        <w:rPr>
          <w:rFonts w:cs="Times New Roman"/>
        </w:rPr>
        <w:t>1</w:t>
      </w:r>
      <w:r w:rsidRPr="00A42A03">
        <w:rPr>
          <w:rFonts w:cs="Times New Roman"/>
        </w:rPr>
        <w:t>.4.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3F9D79F7" w14:textId="20A7E071" w:rsidR="00A422C8" w:rsidRPr="00A42A03" w:rsidRDefault="00A422C8" w:rsidP="00A422C8">
      <w:pPr>
        <w:widowControl w:val="0"/>
        <w:autoSpaceDE w:val="0"/>
        <w:autoSpaceDN w:val="0"/>
        <w:adjustRightInd w:val="0"/>
        <w:ind w:firstLine="709"/>
        <w:jc w:val="both"/>
        <w:outlineLvl w:val="0"/>
        <w:rPr>
          <w:rFonts w:cs="Times New Roman"/>
        </w:rPr>
      </w:pPr>
      <w:r w:rsidRPr="00A42A03">
        <w:rPr>
          <w:rFonts w:cs="Times New Roman"/>
        </w:rPr>
        <w:t>1</w:t>
      </w:r>
      <w:r w:rsidR="009B1B3A" w:rsidRPr="00A42A03">
        <w:rPr>
          <w:rFonts w:cs="Times New Roman"/>
        </w:rPr>
        <w:t>1</w:t>
      </w:r>
      <w:r w:rsidRPr="00A42A03">
        <w:rPr>
          <w:rFonts w:cs="Times New Roman"/>
        </w:rPr>
        <w:t>.5.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175CC802" w14:textId="22FDA99A" w:rsidR="00A422C8" w:rsidRPr="00A42A03" w:rsidRDefault="00A422C8" w:rsidP="00A422C8">
      <w:pPr>
        <w:widowControl w:val="0"/>
        <w:autoSpaceDE w:val="0"/>
        <w:autoSpaceDN w:val="0"/>
        <w:adjustRightInd w:val="0"/>
        <w:ind w:firstLine="709"/>
        <w:jc w:val="both"/>
        <w:outlineLvl w:val="0"/>
        <w:rPr>
          <w:rFonts w:cs="Times New Roman"/>
        </w:rPr>
      </w:pPr>
      <w:r w:rsidRPr="00A42A03">
        <w:rPr>
          <w:rFonts w:cs="Times New Roman"/>
        </w:rPr>
        <w:t>1</w:t>
      </w:r>
      <w:r w:rsidR="009B1B3A" w:rsidRPr="00A42A03">
        <w:rPr>
          <w:rFonts w:cs="Times New Roman"/>
        </w:rPr>
        <w:t>1</w:t>
      </w:r>
      <w:r w:rsidRPr="00A42A03">
        <w:rPr>
          <w:rFonts w:cs="Times New Roman"/>
        </w:rPr>
        <w:t>.6. Обязательства конфиденциальности, возложенные на Подрядчика Договора, не распространяются на общедоступную информацию.</w:t>
      </w:r>
    </w:p>
    <w:p w14:paraId="5D71AEF2" w14:textId="21CAC0E7" w:rsidR="00A422C8" w:rsidRPr="00A42A03" w:rsidRDefault="00A422C8" w:rsidP="00A422C8">
      <w:pPr>
        <w:widowControl w:val="0"/>
        <w:autoSpaceDE w:val="0"/>
        <w:autoSpaceDN w:val="0"/>
        <w:adjustRightInd w:val="0"/>
        <w:ind w:firstLine="709"/>
        <w:jc w:val="both"/>
        <w:outlineLvl w:val="0"/>
        <w:rPr>
          <w:rFonts w:cs="Times New Roman"/>
        </w:rPr>
      </w:pPr>
      <w:r w:rsidRPr="00A42A03">
        <w:rPr>
          <w:rFonts w:cs="Times New Roman"/>
        </w:rPr>
        <w:t>1</w:t>
      </w:r>
      <w:r w:rsidR="009B1B3A" w:rsidRPr="00A42A03">
        <w:rPr>
          <w:rFonts w:cs="Times New Roman"/>
        </w:rPr>
        <w:t>1</w:t>
      </w:r>
      <w:r w:rsidRPr="00A42A03">
        <w:rPr>
          <w:rFonts w:cs="Times New Roman"/>
        </w:rPr>
        <w:t>.7.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6D5158EC" w14:textId="7A1D9788" w:rsidR="00A422C8" w:rsidRPr="00A42A03" w:rsidRDefault="000B29B2" w:rsidP="000B29B2">
      <w:pPr>
        <w:widowControl w:val="0"/>
        <w:autoSpaceDE w:val="0"/>
        <w:autoSpaceDN w:val="0"/>
        <w:adjustRightInd w:val="0"/>
        <w:jc w:val="both"/>
        <w:outlineLvl w:val="0"/>
        <w:rPr>
          <w:rFonts w:cs="Times New Roman"/>
        </w:rPr>
      </w:pPr>
      <w:r w:rsidRPr="00A42A03">
        <w:rPr>
          <w:rFonts w:cs="Times New Roman"/>
        </w:rPr>
        <w:t xml:space="preserve">          </w:t>
      </w:r>
      <w:r w:rsidR="00A422C8" w:rsidRPr="00A42A03">
        <w:rPr>
          <w:rFonts w:cs="Times New Roman"/>
        </w:rPr>
        <w:t>1</w:t>
      </w:r>
      <w:r w:rsidR="009B1B3A" w:rsidRPr="00A42A03">
        <w:rPr>
          <w:rFonts w:cs="Times New Roman"/>
        </w:rPr>
        <w:t>1</w:t>
      </w:r>
      <w:r w:rsidR="00A422C8" w:rsidRPr="00A42A03">
        <w:rPr>
          <w:rFonts w:cs="Times New Roman"/>
        </w:rPr>
        <w:t>.8. В части отношений Сторон, неурегулированных положениями Договора, применяется действующее законодательство Российской Федерации.</w:t>
      </w:r>
    </w:p>
    <w:p w14:paraId="63520FA5" w14:textId="5F115FF9" w:rsidR="0063193C" w:rsidRPr="00A42A03" w:rsidRDefault="00D5176B" w:rsidP="0063193C">
      <w:pPr>
        <w:shd w:val="clear" w:color="auto" w:fill="FFFFFF"/>
        <w:ind w:firstLine="540"/>
        <w:jc w:val="both"/>
        <w:rPr>
          <w:rFonts w:eastAsia="Calibri" w:cs="Times New Roman"/>
          <w:color w:val="000000"/>
          <w:lang w:eastAsia="en-US"/>
        </w:rPr>
      </w:pPr>
      <w:r w:rsidRPr="00A42A03">
        <w:rPr>
          <w:rFonts w:eastAsia="Calibri" w:cs="Times New Roman"/>
          <w:color w:val="000000"/>
          <w:lang w:eastAsia="en-US"/>
        </w:rPr>
        <w:t>1</w:t>
      </w:r>
      <w:r w:rsidR="009B1B3A" w:rsidRPr="00A42A03">
        <w:rPr>
          <w:rFonts w:eastAsia="Calibri" w:cs="Times New Roman"/>
          <w:color w:val="000000"/>
          <w:lang w:eastAsia="en-US"/>
        </w:rPr>
        <w:t>1</w:t>
      </w:r>
      <w:r w:rsidRPr="00A42A03">
        <w:rPr>
          <w:rFonts w:eastAsia="Calibri" w:cs="Times New Roman"/>
          <w:color w:val="000000"/>
          <w:lang w:eastAsia="en-US"/>
        </w:rPr>
        <w:t>.</w:t>
      </w:r>
      <w:r w:rsidR="000B29B2" w:rsidRPr="00A42A03">
        <w:rPr>
          <w:rFonts w:eastAsia="Calibri" w:cs="Times New Roman"/>
          <w:color w:val="000000"/>
          <w:lang w:eastAsia="en-US"/>
        </w:rPr>
        <w:t>9</w:t>
      </w:r>
      <w:r w:rsidRPr="00A42A03">
        <w:rPr>
          <w:rFonts w:eastAsia="Calibri" w:cs="Times New Roman"/>
          <w:color w:val="000000"/>
          <w:lang w:eastAsia="en-US"/>
        </w:rPr>
        <w:t xml:space="preserve">.  </w:t>
      </w:r>
      <w:r w:rsidR="0063193C" w:rsidRPr="00A42A03">
        <w:rPr>
          <w:rFonts w:eastAsia="Calibri" w:cs="Times New Roman"/>
          <w:color w:val="000000"/>
          <w:lang w:eastAsia="en-US"/>
        </w:rPr>
        <w:t>При исполнении договора по согласованию Заказчика с поставщиком (подрядчиком, исполнителем) допускается,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20D3E69F" w14:textId="7C432DBD" w:rsidR="00761428" w:rsidRPr="00A42A03" w:rsidRDefault="0063193C" w:rsidP="00761428">
      <w:pPr>
        <w:shd w:val="clear" w:color="auto" w:fill="FFFFFF"/>
        <w:ind w:firstLine="540"/>
        <w:jc w:val="both"/>
        <w:rPr>
          <w:rFonts w:eastAsia="Calibri" w:cs="Times New Roman"/>
          <w:color w:val="000000"/>
          <w:lang w:eastAsia="en-US"/>
        </w:rPr>
      </w:pPr>
      <w:r w:rsidRPr="00A42A03">
        <w:rPr>
          <w:rFonts w:eastAsia="Calibri" w:cs="Times New Roman"/>
          <w:color w:val="000000"/>
          <w:lang w:eastAsia="en-US"/>
        </w:rPr>
        <w:t>1</w:t>
      </w:r>
      <w:r w:rsidR="009B1B3A" w:rsidRPr="00A42A03">
        <w:rPr>
          <w:rFonts w:eastAsia="Calibri" w:cs="Times New Roman"/>
          <w:color w:val="000000"/>
          <w:lang w:eastAsia="en-US"/>
        </w:rPr>
        <w:t>1</w:t>
      </w:r>
      <w:r w:rsidRPr="00A42A03">
        <w:rPr>
          <w:rFonts w:eastAsia="Calibri" w:cs="Times New Roman"/>
          <w:color w:val="000000"/>
          <w:lang w:eastAsia="en-US"/>
        </w:rPr>
        <w:t>.10.</w:t>
      </w:r>
      <w:r w:rsidR="00923087" w:rsidRPr="00A42A03">
        <w:t xml:space="preserve"> </w:t>
      </w:r>
      <w:r w:rsidR="00923087" w:rsidRPr="00A42A03">
        <w:rPr>
          <w:rFonts w:eastAsia="Calibri" w:cs="Times New Roman"/>
          <w:color w:val="000000"/>
          <w:lang w:eastAsia="en-US"/>
        </w:rPr>
        <w:t>Изменение договора в ходе его исполнения допускается по соглашению сторон с учетом Положения о закупке Заказчика.</w:t>
      </w:r>
    </w:p>
    <w:p w14:paraId="1F167EE8" w14:textId="1D3DDB0D" w:rsidR="00761428" w:rsidRPr="00A42A03" w:rsidRDefault="00761428" w:rsidP="00EB0A38">
      <w:pPr>
        <w:shd w:val="clear" w:color="auto" w:fill="FFFFFF"/>
        <w:jc w:val="both"/>
        <w:rPr>
          <w:rFonts w:eastAsia="Calibri" w:cs="Times New Roman"/>
          <w:color w:val="000000"/>
          <w:lang w:eastAsia="en-US"/>
        </w:rPr>
      </w:pPr>
      <w:r w:rsidRPr="00A42A03">
        <w:rPr>
          <w:rFonts w:eastAsia="Calibri" w:cs="Times New Roman"/>
          <w:color w:val="000000"/>
          <w:lang w:eastAsia="en-US"/>
        </w:rPr>
        <w:t xml:space="preserve">           </w:t>
      </w:r>
      <w:r w:rsidR="00923087" w:rsidRPr="00A42A03">
        <w:rPr>
          <w:rFonts w:eastAsia="Calibri" w:cs="Times New Roman"/>
          <w:color w:val="000000"/>
          <w:lang w:eastAsia="en-US"/>
        </w:rPr>
        <w:t>1</w:t>
      </w:r>
      <w:r w:rsidR="009B1B3A" w:rsidRPr="00A42A03">
        <w:rPr>
          <w:rFonts w:eastAsia="Calibri" w:cs="Times New Roman"/>
          <w:color w:val="000000"/>
          <w:lang w:eastAsia="en-US"/>
        </w:rPr>
        <w:t>1</w:t>
      </w:r>
      <w:r w:rsidR="00923087" w:rsidRPr="00A42A03">
        <w:rPr>
          <w:rFonts w:eastAsia="Calibri" w:cs="Times New Roman"/>
          <w:color w:val="000000"/>
          <w:lang w:eastAsia="en-US"/>
        </w:rPr>
        <w:t>.11.</w:t>
      </w:r>
      <w:r w:rsidRPr="00A42A03">
        <w:t xml:space="preserve"> </w:t>
      </w:r>
      <w:r w:rsidRPr="00A42A03">
        <w:rPr>
          <w:rFonts w:eastAsia="Calibri" w:cs="Times New Roman"/>
          <w:color w:val="000000"/>
          <w:lang w:eastAsia="en-US"/>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18C0C652" w14:textId="58DED126" w:rsidR="00923087" w:rsidRPr="00A42A03" w:rsidRDefault="00923087" w:rsidP="00923087">
      <w:pPr>
        <w:shd w:val="clear" w:color="auto" w:fill="FFFFFF"/>
        <w:ind w:firstLine="540"/>
        <w:jc w:val="both"/>
        <w:rPr>
          <w:rFonts w:eastAsia="Calibri" w:cs="Times New Roman"/>
          <w:color w:val="000000"/>
          <w:lang w:eastAsia="en-US"/>
        </w:rPr>
      </w:pPr>
      <w:r w:rsidRPr="00A42A03">
        <w:rPr>
          <w:rFonts w:eastAsia="Calibri" w:cs="Times New Roman"/>
          <w:color w:val="000000"/>
          <w:lang w:eastAsia="en-US"/>
        </w:rPr>
        <w:t xml:space="preserve"> </w:t>
      </w:r>
      <w:r w:rsidR="00EB0A38" w:rsidRPr="00A42A03">
        <w:rPr>
          <w:rFonts w:eastAsia="Calibri" w:cs="Times New Roman"/>
          <w:color w:val="000000"/>
          <w:lang w:eastAsia="en-US"/>
        </w:rPr>
        <w:t xml:space="preserve">11.12. </w:t>
      </w:r>
      <w:r w:rsidRPr="00A42A03">
        <w:rPr>
          <w:rFonts w:eastAsia="Calibri" w:cs="Times New Roman"/>
          <w:color w:val="000000"/>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684ECC4" w14:textId="68E5768D" w:rsidR="00923087" w:rsidRPr="00A42A03" w:rsidRDefault="00923087" w:rsidP="00923087">
      <w:pPr>
        <w:shd w:val="clear" w:color="auto" w:fill="FFFFFF"/>
        <w:ind w:firstLine="540"/>
        <w:jc w:val="both"/>
        <w:rPr>
          <w:rFonts w:eastAsia="Calibri" w:cs="Times New Roman"/>
          <w:color w:val="000000"/>
          <w:lang w:eastAsia="en-US"/>
        </w:rPr>
      </w:pPr>
      <w:r w:rsidRPr="00A42A03">
        <w:rPr>
          <w:rFonts w:eastAsia="Calibri" w:cs="Times New Roman"/>
          <w:color w:val="000000"/>
          <w:lang w:eastAsia="en-US"/>
        </w:rPr>
        <w:lastRenderedPageBreak/>
        <w:t>1</w:t>
      </w:r>
      <w:r w:rsidR="009B1B3A" w:rsidRPr="00A42A03">
        <w:rPr>
          <w:rFonts w:eastAsia="Calibri" w:cs="Times New Roman"/>
          <w:color w:val="000000"/>
          <w:lang w:eastAsia="en-US"/>
        </w:rPr>
        <w:t>1</w:t>
      </w:r>
      <w:r w:rsidRPr="00A42A03">
        <w:rPr>
          <w:rFonts w:eastAsia="Calibri" w:cs="Times New Roman"/>
          <w:color w:val="000000"/>
          <w:lang w:eastAsia="en-US"/>
        </w:rPr>
        <w:t>.1</w:t>
      </w:r>
      <w:r w:rsidR="00EB0A38" w:rsidRPr="00A42A03">
        <w:rPr>
          <w:rFonts w:eastAsia="Calibri" w:cs="Times New Roman"/>
          <w:color w:val="000000"/>
          <w:lang w:eastAsia="en-US"/>
        </w:rPr>
        <w:t>3</w:t>
      </w:r>
      <w:r w:rsidRPr="00A42A03">
        <w:rPr>
          <w:rFonts w:eastAsia="Calibri" w:cs="Times New Roman"/>
          <w:color w:val="000000"/>
          <w:lang w:eastAsia="en-US"/>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D8077F" w14:textId="50C0032C" w:rsidR="00D5176B" w:rsidRPr="00A42A03" w:rsidRDefault="00923087" w:rsidP="00923087">
      <w:pPr>
        <w:shd w:val="clear" w:color="auto" w:fill="FFFFFF"/>
        <w:ind w:firstLine="540"/>
        <w:jc w:val="both"/>
        <w:rPr>
          <w:rFonts w:eastAsia="Calibri" w:cs="Times New Roman"/>
          <w:color w:val="000000"/>
          <w:lang w:eastAsia="en-US"/>
        </w:rPr>
      </w:pPr>
      <w:r w:rsidRPr="00A42A03">
        <w:rPr>
          <w:rFonts w:eastAsia="Calibri" w:cs="Times New Roman"/>
          <w:color w:val="000000"/>
          <w:lang w:eastAsia="en-US"/>
        </w:rPr>
        <w:t>1</w:t>
      </w:r>
      <w:r w:rsidR="009B1B3A" w:rsidRPr="00A42A03">
        <w:rPr>
          <w:rFonts w:eastAsia="Calibri" w:cs="Times New Roman"/>
          <w:color w:val="000000"/>
          <w:lang w:eastAsia="en-US"/>
        </w:rPr>
        <w:t>1</w:t>
      </w:r>
      <w:r w:rsidRPr="00A42A03">
        <w:rPr>
          <w:rFonts w:eastAsia="Calibri" w:cs="Times New Roman"/>
          <w:color w:val="000000"/>
          <w:lang w:eastAsia="en-US"/>
        </w:rPr>
        <w:t>.1</w:t>
      </w:r>
      <w:r w:rsidR="00EB0A38" w:rsidRPr="00A42A03">
        <w:rPr>
          <w:rFonts w:eastAsia="Calibri" w:cs="Times New Roman"/>
          <w:color w:val="000000"/>
          <w:lang w:eastAsia="en-US"/>
        </w:rPr>
        <w:t>4</w:t>
      </w:r>
      <w:r w:rsidRPr="00A42A03">
        <w:rPr>
          <w:rFonts w:eastAsia="Calibri" w:cs="Times New Roman"/>
          <w:color w:val="000000"/>
          <w:lang w:eastAsia="en-US"/>
        </w:rPr>
        <w:t>.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14:paraId="29280CBE" w14:textId="3B718783" w:rsidR="00202BFB" w:rsidRPr="00A42A03" w:rsidRDefault="00F410AD" w:rsidP="00F410AD">
      <w:pPr>
        <w:widowControl w:val="0"/>
        <w:suppressAutoHyphens/>
        <w:autoSpaceDE w:val="0"/>
        <w:autoSpaceDN w:val="0"/>
        <w:adjustRightInd w:val="0"/>
        <w:contextualSpacing/>
        <w:jc w:val="both"/>
        <w:rPr>
          <w:rFonts w:eastAsia="DengXian" w:cs="Times New Roman"/>
          <w:lang w:eastAsia="en-US"/>
        </w:rPr>
      </w:pPr>
      <w:r w:rsidRPr="00A42A03">
        <w:rPr>
          <w:rFonts w:eastAsia="DengXian" w:cs="Times New Roman"/>
          <w:lang w:eastAsia="en-US"/>
        </w:rPr>
        <w:t xml:space="preserve">          1</w:t>
      </w:r>
      <w:r w:rsidR="009B1B3A" w:rsidRPr="00A42A03">
        <w:rPr>
          <w:rFonts w:eastAsia="DengXian" w:cs="Times New Roman"/>
          <w:lang w:eastAsia="en-US"/>
        </w:rPr>
        <w:t>1</w:t>
      </w:r>
      <w:r w:rsidRPr="00A42A03">
        <w:rPr>
          <w:rFonts w:eastAsia="DengXian" w:cs="Times New Roman"/>
          <w:lang w:eastAsia="en-US"/>
        </w:rPr>
        <w:t>.1</w:t>
      </w:r>
      <w:r w:rsidR="00EB0A38" w:rsidRPr="00A42A03">
        <w:rPr>
          <w:rFonts w:eastAsia="DengXian" w:cs="Times New Roman"/>
          <w:lang w:eastAsia="en-US"/>
        </w:rPr>
        <w:t>5</w:t>
      </w:r>
      <w:r w:rsidRPr="00A42A03">
        <w:rPr>
          <w:rFonts w:eastAsia="DengXian" w:cs="Times New Roman"/>
          <w:lang w:eastAsia="en-US"/>
        </w:rPr>
        <w:t>. Во всем остальном, что не предусмотрено Договором, стороны будут руководствоваться законодательством Российской Федерации.</w:t>
      </w:r>
    </w:p>
    <w:p w14:paraId="007D9BAF" w14:textId="5E7B8E41" w:rsidR="00202BFB" w:rsidRPr="00A42A03" w:rsidRDefault="005073B5" w:rsidP="00202BFB">
      <w:pPr>
        <w:pStyle w:val="Standard"/>
        <w:spacing w:line="276" w:lineRule="auto"/>
        <w:ind w:firstLine="567"/>
        <w:jc w:val="both"/>
        <w:rPr>
          <w:rFonts w:ascii="Times New Roman" w:eastAsia="Calibri" w:hAnsi="Times New Roman" w:cs="Times New Roman"/>
          <w:iCs/>
          <w:color w:val="000000"/>
          <w:lang w:val="ru-RU"/>
        </w:rPr>
      </w:pPr>
      <w:r w:rsidRPr="00A42A03">
        <w:rPr>
          <w:rFonts w:ascii="Times New Roman" w:eastAsia="Calibri" w:hAnsi="Times New Roman" w:cs="Times New Roman"/>
          <w:iCs/>
          <w:color w:val="000000"/>
          <w:lang w:val="ru-RU"/>
        </w:rPr>
        <w:t>1</w:t>
      </w:r>
      <w:r w:rsidR="009B1B3A" w:rsidRPr="00A42A03">
        <w:rPr>
          <w:rFonts w:ascii="Times New Roman" w:eastAsia="Calibri" w:hAnsi="Times New Roman" w:cs="Times New Roman"/>
          <w:iCs/>
          <w:color w:val="000000"/>
          <w:lang w:val="ru-RU"/>
        </w:rPr>
        <w:t>1</w:t>
      </w:r>
      <w:r w:rsidR="00202BFB" w:rsidRPr="00A42A03">
        <w:rPr>
          <w:rFonts w:ascii="Times New Roman" w:eastAsia="Calibri" w:hAnsi="Times New Roman" w:cs="Times New Roman"/>
          <w:iCs/>
          <w:color w:val="000000"/>
          <w:lang w:val="ru-RU"/>
        </w:rPr>
        <w:t>.1</w:t>
      </w:r>
      <w:r w:rsidR="00EB0A38" w:rsidRPr="00A42A03">
        <w:rPr>
          <w:rFonts w:ascii="Times New Roman" w:eastAsia="Calibri" w:hAnsi="Times New Roman" w:cs="Times New Roman"/>
          <w:iCs/>
          <w:color w:val="000000"/>
          <w:lang w:val="ru-RU"/>
        </w:rPr>
        <w:t>6</w:t>
      </w:r>
      <w:r w:rsidR="00202BFB" w:rsidRPr="00A42A03">
        <w:rPr>
          <w:rFonts w:ascii="Times New Roman" w:eastAsia="Calibri" w:hAnsi="Times New Roman" w:cs="Times New Roman"/>
          <w:iCs/>
          <w:color w:val="000000"/>
          <w:lang w:val="ru-RU"/>
        </w:rPr>
        <w:t xml:space="preserve">.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w:t>
      </w:r>
      <w:proofErr w:type="gramStart"/>
      <w:r w:rsidR="00202BFB" w:rsidRPr="00A42A03">
        <w:rPr>
          <w:rFonts w:ascii="Times New Roman" w:eastAsia="Calibri" w:hAnsi="Times New Roman" w:cs="Times New Roman"/>
          <w:iCs/>
          <w:color w:val="000000"/>
          <w:lang w:val="ru-RU"/>
        </w:rPr>
        <w:t>либо</w:t>
      </w:r>
      <w:proofErr w:type="gramEnd"/>
      <w:r w:rsidR="00202BFB" w:rsidRPr="00A42A03">
        <w:rPr>
          <w:rFonts w:ascii="Times New Roman" w:eastAsia="Calibri" w:hAnsi="Times New Roman" w:cs="Times New Roman"/>
          <w:iCs/>
          <w:color w:val="000000"/>
          <w:lang w:val="ru-RU"/>
        </w:rPr>
        <w:t xml:space="preserve">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7B2595FA" w14:textId="29AEBD9C" w:rsidR="00202BFB" w:rsidRDefault="005073B5" w:rsidP="006825ED">
      <w:pPr>
        <w:pStyle w:val="Standard"/>
        <w:spacing w:line="276" w:lineRule="auto"/>
        <w:ind w:firstLine="567"/>
        <w:jc w:val="both"/>
        <w:rPr>
          <w:rFonts w:ascii="Times New Roman" w:eastAsia="Calibri" w:hAnsi="Times New Roman" w:cs="Times New Roman"/>
          <w:iCs/>
          <w:color w:val="000000"/>
          <w:lang w:val="ru-RU"/>
        </w:rPr>
      </w:pPr>
      <w:r w:rsidRPr="00A42A03">
        <w:rPr>
          <w:rFonts w:ascii="Times New Roman" w:eastAsia="Calibri" w:hAnsi="Times New Roman" w:cs="Times New Roman"/>
          <w:iCs/>
          <w:color w:val="000000"/>
          <w:lang w:val="ru-RU"/>
        </w:rPr>
        <w:t>1</w:t>
      </w:r>
      <w:r w:rsidR="009B1B3A" w:rsidRPr="00A42A03">
        <w:rPr>
          <w:rFonts w:ascii="Times New Roman" w:eastAsia="Calibri" w:hAnsi="Times New Roman" w:cs="Times New Roman"/>
          <w:iCs/>
          <w:color w:val="000000"/>
          <w:lang w:val="ru-RU"/>
        </w:rPr>
        <w:t>1</w:t>
      </w:r>
      <w:r w:rsidR="00202BFB" w:rsidRPr="00A42A03">
        <w:rPr>
          <w:rFonts w:ascii="Times New Roman" w:eastAsia="Calibri" w:hAnsi="Times New Roman" w:cs="Times New Roman"/>
          <w:iCs/>
          <w:color w:val="000000"/>
          <w:lang w:val="ru-RU"/>
        </w:rPr>
        <w:t>.</w:t>
      </w:r>
      <w:r w:rsidRPr="00A42A03">
        <w:rPr>
          <w:rFonts w:ascii="Times New Roman" w:eastAsia="Calibri" w:hAnsi="Times New Roman" w:cs="Times New Roman"/>
          <w:iCs/>
          <w:color w:val="000000"/>
          <w:lang w:val="ru-RU"/>
        </w:rPr>
        <w:t>1</w:t>
      </w:r>
      <w:r w:rsidR="00EB0A38" w:rsidRPr="00A42A03">
        <w:rPr>
          <w:rFonts w:ascii="Times New Roman" w:eastAsia="Calibri" w:hAnsi="Times New Roman" w:cs="Times New Roman"/>
          <w:iCs/>
          <w:color w:val="000000"/>
          <w:lang w:val="ru-RU"/>
        </w:rPr>
        <w:t>6</w:t>
      </w:r>
      <w:r w:rsidR="00202BFB" w:rsidRPr="00A42A03">
        <w:rPr>
          <w:rFonts w:ascii="Times New Roman" w:eastAsia="Calibri" w:hAnsi="Times New Roman" w:cs="Times New Roman"/>
          <w:iCs/>
          <w:color w:val="000000"/>
          <w:lang w:val="ru-RU"/>
        </w:rPr>
        <w:t>.</w:t>
      </w:r>
      <w:r w:rsidR="00923087" w:rsidRPr="00A42A03">
        <w:rPr>
          <w:rFonts w:ascii="Times New Roman" w:eastAsia="Calibri" w:hAnsi="Times New Roman" w:cs="Times New Roman"/>
          <w:iCs/>
          <w:color w:val="000000"/>
          <w:lang w:val="ru-RU"/>
        </w:rPr>
        <w:t>1.</w:t>
      </w:r>
      <w:r w:rsidR="00202BFB" w:rsidRPr="00A42A03">
        <w:rPr>
          <w:rFonts w:ascii="Times New Roman" w:eastAsia="Calibri" w:hAnsi="Times New Roman" w:cs="Times New Roman"/>
          <w:iCs/>
          <w:color w:val="000000"/>
          <w:lang w:val="ru-RU"/>
        </w:rPr>
        <w:t xml:space="preserve"> В случае перемены заказчика права и обязанности заказчика, предусмотренные договором, переходят к новому заказчику.</w:t>
      </w:r>
    </w:p>
    <w:p w14:paraId="4785EC56" w14:textId="77777777" w:rsidR="00A86BB0" w:rsidRPr="00A42A03" w:rsidRDefault="00A86BB0" w:rsidP="006825ED">
      <w:pPr>
        <w:pStyle w:val="Standard"/>
        <w:spacing w:line="276" w:lineRule="auto"/>
        <w:ind w:firstLine="567"/>
        <w:jc w:val="both"/>
        <w:rPr>
          <w:rFonts w:ascii="Times New Roman" w:hAnsi="Times New Roman" w:cs="Times New Roman"/>
          <w:lang w:val="ru-RU"/>
        </w:rPr>
      </w:pPr>
    </w:p>
    <w:p w14:paraId="09EDE7AD" w14:textId="16E5B81E" w:rsidR="00A422C8" w:rsidRPr="00A42A03" w:rsidRDefault="00A422C8" w:rsidP="009B1B3A">
      <w:pPr>
        <w:pStyle w:val="a4"/>
        <w:keepNext/>
        <w:numPr>
          <w:ilvl w:val="0"/>
          <w:numId w:val="13"/>
        </w:numPr>
        <w:autoSpaceDE w:val="0"/>
        <w:autoSpaceDN w:val="0"/>
        <w:jc w:val="center"/>
        <w:outlineLvl w:val="0"/>
        <w:rPr>
          <w:rFonts w:cs="Times New Roman"/>
          <w:b/>
          <w:bCs/>
          <w:snapToGrid w:val="0"/>
          <w:color w:val="000000"/>
        </w:rPr>
      </w:pPr>
      <w:r w:rsidRPr="00A42A03">
        <w:rPr>
          <w:rFonts w:cs="Times New Roman"/>
          <w:b/>
          <w:bCs/>
          <w:snapToGrid w:val="0"/>
          <w:color w:val="000000"/>
        </w:rPr>
        <w:t>ДОПОЛНИТЕЛЬНЫЕ УСЛОВИЯ</w:t>
      </w:r>
    </w:p>
    <w:p w14:paraId="06DD8F26" w14:textId="0C109DA0" w:rsidR="00A422C8" w:rsidRPr="00A42A03" w:rsidRDefault="00A422C8" w:rsidP="00A422C8">
      <w:pPr>
        <w:autoSpaceDE w:val="0"/>
        <w:autoSpaceDN w:val="0"/>
        <w:ind w:firstLine="709"/>
        <w:jc w:val="both"/>
        <w:rPr>
          <w:rFonts w:cs="Times New Roman"/>
          <w:color w:val="000000"/>
          <w:lang w:eastAsia="x-none"/>
        </w:rPr>
      </w:pPr>
      <w:r w:rsidRPr="00A42A03">
        <w:rPr>
          <w:rFonts w:cs="Times New Roman"/>
          <w:color w:val="000000"/>
          <w:lang w:eastAsia="x-none"/>
        </w:rPr>
        <w:t>1</w:t>
      </w:r>
      <w:r w:rsidR="009B1B3A" w:rsidRPr="00A42A03">
        <w:rPr>
          <w:rFonts w:cs="Times New Roman"/>
          <w:color w:val="000000"/>
          <w:lang w:eastAsia="x-none"/>
        </w:rPr>
        <w:t>2</w:t>
      </w:r>
      <w:r w:rsidRPr="00A42A03">
        <w:rPr>
          <w:rFonts w:cs="Times New Roman"/>
          <w:color w:val="000000"/>
          <w:lang w:eastAsia="x-none"/>
        </w:rPr>
        <w:t xml:space="preserve">.1. </w:t>
      </w:r>
      <w:r w:rsidRPr="00A42A03">
        <w:rPr>
          <w:rFonts w:cs="Times New Roman"/>
          <w:color w:val="000000"/>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74302C0A" w14:textId="21286070" w:rsidR="006517F8" w:rsidRPr="00A42A03" w:rsidRDefault="00A422C8" w:rsidP="006517F8">
      <w:pPr>
        <w:autoSpaceDE w:val="0"/>
        <w:autoSpaceDN w:val="0"/>
        <w:ind w:firstLine="709"/>
        <w:jc w:val="both"/>
        <w:rPr>
          <w:rFonts w:cs="Times New Roman"/>
          <w:b/>
          <w:bCs/>
          <w:color w:val="000000"/>
          <w:lang w:eastAsia="x-none"/>
        </w:rPr>
      </w:pPr>
      <w:r w:rsidRPr="00A42A03">
        <w:rPr>
          <w:rFonts w:cs="Times New Roman"/>
          <w:color w:val="000000"/>
          <w:lang w:eastAsia="x-none"/>
        </w:rPr>
        <w:t>1</w:t>
      </w:r>
      <w:r w:rsidR="009B1B3A" w:rsidRPr="00A42A03">
        <w:rPr>
          <w:rFonts w:cs="Times New Roman"/>
          <w:color w:val="000000"/>
          <w:lang w:eastAsia="x-none"/>
        </w:rPr>
        <w:t>2</w:t>
      </w:r>
      <w:r w:rsidRPr="00A42A03">
        <w:rPr>
          <w:rFonts w:cs="Times New Roman"/>
          <w:color w:val="000000"/>
          <w:lang w:eastAsia="x-none"/>
        </w:rPr>
        <w:t xml:space="preserve">.2. </w:t>
      </w:r>
      <w:r w:rsidRPr="00A42A03">
        <w:rPr>
          <w:rFonts w:cs="Times New Roman"/>
          <w:color w:val="000000"/>
          <w:lang w:val="x-none" w:eastAsia="x-none"/>
        </w:rPr>
        <w:t xml:space="preserve">Все споры между сторонами, по которым не было достигнуто соглашение, разрешаются в </w:t>
      </w:r>
      <w:r w:rsidR="002424F6" w:rsidRPr="00A42A03">
        <w:rPr>
          <w:rFonts w:cs="Times New Roman"/>
          <w:b/>
          <w:bCs/>
          <w:color w:val="000000"/>
          <w:lang w:eastAsia="x-none"/>
        </w:rPr>
        <w:t xml:space="preserve">Арбитражном </w:t>
      </w:r>
      <w:r w:rsidRPr="00A42A03">
        <w:rPr>
          <w:rFonts w:cs="Times New Roman"/>
          <w:b/>
          <w:bCs/>
          <w:color w:val="000000"/>
          <w:lang w:val="x-none" w:eastAsia="x-none"/>
        </w:rPr>
        <w:t>суде</w:t>
      </w:r>
      <w:r w:rsidR="00FC0809" w:rsidRPr="00A42A03">
        <w:rPr>
          <w:rFonts w:cs="Times New Roman"/>
          <w:b/>
          <w:bCs/>
          <w:color w:val="000000"/>
          <w:lang w:eastAsia="x-none"/>
        </w:rPr>
        <w:t xml:space="preserve"> </w:t>
      </w:r>
      <w:r w:rsidR="00E409DF" w:rsidRPr="00A42A03">
        <w:rPr>
          <w:rFonts w:cs="Times New Roman"/>
          <w:b/>
          <w:bCs/>
          <w:color w:val="000000"/>
          <w:lang w:eastAsia="x-none"/>
        </w:rPr>
        <w:t>Республики Башкортостан</w:t>
      </w:r>
      <w:r w:rsidR="00293227" w:rsidRPr="00A42A03">
        <w:rPr>
          <w:rFonts w:cs="Times New Roman"/>
          <w:b/>
          <w:bCs/>
          <w:color w:val="000000"/>
          <w:lang w:eastAsia="x-none"/>
        </w:rPr>
        <w:t>.</w:t>
      </w:r>
    </w:p>
    <w:p w14:paraId="2069E822" w14:textId="5BD6125C" w:rsidR="00D34229" w:rsidRPr="00A42A03" w:rsidRDefault="00A422C8" w:rsidP="00D34229">
      <w:pPr>
        <w:pStyle w:val="a5"/>
        <w:widowControl w:val="0"/>
        <w:ind w:firstLine="708"/>
      </w:pPr>
      <w:r w:rsidRPr="00A42A03">
        <w:rPr>
          <w:color w:val="000000"/>
          <w:lang w:eastAsia="x-none"/>
        </w:rPr>
        <w:t>1</w:t>
      </w:r>
      <w:r w:rsidR="009B1B3A" w:rsidRPr="00A42A03">
        <w:rPr>
          <w:color w:val="000000"/>
          <w:lang w:eastAsia="x-none"/>
        </w:rPr>
        <w:t>2</w:t>
      </w:r>
      <w:r w:rsidRPr="00A42A03">
        <w:rPr>
          <w:color w:val="000000"/>
          <w:lang w:eastAsia="x-none"/>
        </w:rPr>
        <w:t xml:space="preserve">.3. </w:t>
      </w:r>
      <w:r w:rsidR="00D34229" w:rsidRPr="00A42A03">
        <w:rPr>
          <w:bCs/>
        </w:rPr>
        <w:t>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6BDC9AA8" w14:textId="48A3D3B1" w:rsidR="00D34229" w:rsidRPr="00A42A03" w:rsidRDefault="00D34229" w:rsidP="00D34229">
      <w:pPr>
        <w:widowControl w:val="0"/>
        <w:ind w:firstLine="708"/>
        <w:jc w:val="both"/>
        <w:rPr>
          <w:rFonts w:cs="Times New Roman"/>
        </w:rPr>
      </w:pPr>
      <w:r w:rsidRPr="00A42A03">
        <w:rPr>
          <w:rFonts w:cs="Times New Roman"/>
          <w:bCs/>
        </w:rPr>
        <w:t>1</w:t>
      </w:r>
      <w:r w:rsidR="009B1B3A" w:rsidRPr="00A42A03">
        <w:rPr>
          <w:rFonts w:cs="Times New Roman"/>
          <w:bCs/>
        </w:rPr>
        <w:t>2</w:t>
      </w:r>
      <w:r w:rsidRPr="00A42A03">
        <w:rPr>
          <w:rFonts w:cs="Times New Roman"/>
          <w:bCs/>
        </w:rPr>
        <w:t xml:space="preserve">.3. Срок рассмотрения писем, уведомлений или претензий не может превышать </w:t>
      </w:r>
      <w:r w:rsidR="00E924D9" w:rsidRPr="00A42A03">
        <w:rPr>
          <w:rFonts w:cs="Times New Roman"/>
          <w:bCs/>
        </w:rPr>
        <w:t>5</w:t>
      </w:r>
      <w:r w:rsidRPr="00A42A03">
        <w:rPr>
          <w:rFonts w:cs="Times New Roman"/>
          <w:bCs/>
        </w:rPr>
        <w:t xml:space="preserve"> (</w:t>
      </w:r>
      <w:r w:rsidR="00E924D9" w:rsidRPr="00A42A03">
        <w:rPr>
          <w:rFonts w:cs="Times New Roman"/>
          <w:bCs/>
        </w:rPr>
        <w:t>пяти</w:t>
      </w:r>
      <w:r w:rsidRPr="00A42A03">
        <w:rPr>
          <w:rFonts w:cs="Times New Roman"/>
          <w:bCs/>
        </w:rPr>
        <w:t xml:space="preserve">)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14:paraId="53975077" w14:textId="559C87CA" w:rsidR="00A422C8" w:rsidRPr="00A42A03" w:rsidRDefault="00D34229" w:rsidP="00A422C8">
      <w:pPr>
        <w:autoSpaceDE w:val="0"/>
        <w:autoSpaceDN w:val="0"/>
        <w:ind w:firstLine="709"/>
        <w:jc w:val="both"/>
        <w:rPr>
          <w:rFonts w:cs="Times New Roman"/>
          <w:color w:val="000000"/>
          <w:lang w:val="x-none" w:eastAsia="x-none"/>
        </w:rPr>
      </w:pPr>
      <w:r w:rsidRPr="00A42A03">
        <w:rPr>
          <w:rFonts w:cs="Times New Roman"/>
          <w:color w:val="000000"/>
          <w:lang w:eastAsia="x-none"/>
        </w:rPr>
        <w:t>1</w:t>
      </w:r>
      <w:r w:rsidR="009B1B3A" w:rsidRPr="00A42A03">
        <w:rPr>
          <w:rFonts w:cs="Times New Roman"/>
          <w:color w:val="000000"/>
          <w:lang w:eastAsia="x-none"/>
        </w:rPr>
        <w:t>2</w:t>
      </w:r>
      <w:r w:rsidRPr="00A42A03">
        <w:rPr>
          <w:rFonts w:cs="Times New Roman"/>
          <w:color w:val="000000"/>
          <w:lang w:eastAsia="x-none"/>
        </w:rPr>
        <w:t>.4.</w:t>
      </w:r>
      <w:r w:rsidR="00B47FF2" w:rsidRPr="00A42A03">
        <w:rPr>
          <w:rFonts w:cs="Times New Roman"/>
          <w:color w:val="000000"/>
          <w:lang w:eastAsia="x-none"/>
        </w:rPr>
        <w:t xml:space="preserve"> </w:t>
      </w:r>
      <w:r w:rsidR="00A422C8" w:rsidRPr="00A42A03">
        <w:rPr>
          <w:rFonts w:cs="Times New Roman"/>
          <w:color w:val="000000"/>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EF6C68F" w14:textId="624C2E78" w:rsidR="00A422C8" w:rsidRPr="00A42A03" w:rsidRDefault="00A422C8" w:rsidP="00A422C8">
      <w:pPr>
        <w:autoSpaceDE w:val="0"/>
        <w:autoSpaceDN w:val="0"/>
        <w:ind w:firstLine="709"/>
        <w:jc w:val="both"/>
        <w:rPr>
          <w:rFonts w:cs="Times New Roman"/>
          <w:color w:val="000000"/>
          <w:lang w:val="x-none" w:eastAsia="x-none"/>
        </w:rPr>
      </w:pPr>
      <w:r w:rsidRPr="00A42A03">
        <w:rPr>
          <w:rFonts w:cs="Times New Roman"/>
          <w:color w:val="000000"/>
          <w:lang w:eastAsia="x-none"/>
        </w:rPr>
        <w:t>1</w:t>
      </w:r>
      <w:r w:rsidR="009B1B3A" w:rsidRPr="00A42A03">
        <w:rPr>
          <w:rFonts w:cs="Times New Roman"/>
          <w:color w:val="000000"/>
          <w:lang w:eastAsia="x-none"/>
        </w:rPr>
        <w:t>2</w:t>
      </w:r>
      <w:r w:rsidRPr="00A42A03">
        <w:rPr>
          <w:rFonts w:cs="Times New Roman"/>
          <w:color w:val="000000"/>
          <w:lang w:eastAsia="x-none"/>
        </w:rPr>
        <w:t>.</w:t>
      </w:r>
      <w:r w:rsidR="00D34229" w:rsidRPr="00A42A03">
        <w:rPr>
          <w:rFonts w:cs="Times New Roman"/>
          <w:color w:val="000000"/>
          <w:lang w:eastAsia="x-none"/>
        </w:rPr>
        <w:t>5</w:t>
      </w:r>
      <w:r w:rsidRPr="00A42A03">
        <w:rPr>
          <w:rFonts w:cs="Times New Roman"/>
          <w:color w:val="000000"/>
          <w:lang w:eastAsia="x-none"/>
        </w:rPr>
        <w:t>.</w:t>
      </w:r>
      <w:r w:rsidRPr="00A42A03">
        <w:rPr>
          <w:rFonts w:cs="Times New Roman"/>
          <w:color w:val="000000"/>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0C2C5A48" w14:textId="4B2CFF86" w:rsidR="00A422C8" w:rsidRPr="00A42A03" w:rsidRDefault="00A422C8" w:rsidP="00A422C8">
      <w:pPr>
        <w:autoSpaceDE w:val="0"/>
        <w:autoSpaceDN w:val="0"/>
        <w:ind w:firstLine="709"/>
        <w:jc w:val="both"/>
        <w:rPr>
          <w:rFonts w:cs="Times New Roman"/>
        </w:rPr>
      </w:pPr>
      <w:r w:rsidRPr="00A42A03">
        <w:rPr>
          <w:rFonts w:cs="Times New Roman"/>
        </w:rPr>
        <w:t>1</w:t>
      </w:r>
      <w:r w:rsidR="009B1B3A" w:rsidRPr="00A42A03">
        <w:rPr>
          <w:rFonts w:cs="Times New Roman"/>
        </w:rPr>
        <w:t>2</w:t>
      </w:r>
      <w:r w:rsidRPr="00A42A03">
        <w:rPr>
          <w:rFonts w:cs="Times New Roman"/>
        </w:rPr>
        <w:t>.</w:t>
      </w:r>
      <w:r w:rsidR="00D34229" w:rsidRPr="00A42A03">
        <w:rPr>
          <w:rFonts w:cs="Times New Roman"/>
        </w:rPr>
        <w:t>6</w:t>
      </w:r>
      <w:r w:rsidRPr="00A42A03">
        <w:rPr>
          <w:rFonts w:cs="Times New Roman"/>
        </w:rPr>
        <w:t xml:space="preserve">. Приложения, указанные в </w:t>
      </w:r>
      <w:r w:rsidRPr="00A42A03">
        <w:rPr>
          <w:rFonts w:eastAsia="MS Mincho" w:cs="Times New Roman"/>
        </w:rPr>
        <w:t>договоре</w:t>
      </w:r>
      <w:r w:rsidRPr="00A42A03">
        <w:rPr>
          <w:rFonts w:cs="Times New Roman"/>
        </w:rPr>
        <w:t xml:space="preserve">, являются его неотъемлемой частью: </w:t>
      </w:r>
    </w:p>
    <w:p w14:paraId="1C90393A" w14:textId="61330B53" w:rsidR="00A422C8" w:rsidRPr="00A42A03" w:rsidRDefault="00A422C8" w:rsidP="00A422C8">
      <w:pPr>
        <w:autoSpaceDE w:val="0"/>
        <w:autoSpaceDN w:val="0"/>
        <w:ind w:firstLine="709"/>
        <w:jc w:val="both"/>
        <w:rPr>
          <w:rFonts w:cs="Times New Roman"/>
          <w:color w:val="000000"/>
        </w:rPr>
      </w:pPr>
      <w:r w:rsidRPr="00A42A03">
        <w:rPr>
          <w:rFonts w:cs="Times New Roman"/>
          <w:color w:val="000000"/>
        </w:rPr>
        <w:t>Приложение № 1 –</w:t>
      </w:r>
      <w:r w:rsidR="007677A7" w:rsidRPr="00A42A03">
        <w:rPr>
          <w:rFonts w:cs="Times New Roman"/>
          <w:color w:val="000000"/>
        </w:rPr>
        <w:t xml:space="preserve"> локальной </w:t>
      </w:r>
      <w:r w:rsidRPr="00A42A03">
        <w:rPr>
          <w:rFonts w:cs="Times New Roman"/>
          <w:color w:val="000000"/>
        </w:rPr>
        <w:t>сметная документация;</w:t>
      </w:r>
    </w:p>
    <w:p w14:paraId="63F01AF8" w14:textId="77777777" w:rsidR="00A422C8" w:rsidRPr="00A42A03" w:rsidRDefault="00A422C8" w:rsidP="00A422C8">
      <w:pPr>
        <w:autoSpaceDE w:val="0"/>
        <w:autoSpaceDN w:val="0"/>
        <w:ind w:firstLine="709"/>
        <w:jc w:val="both"/>
        <w:rPr>
          <w:rFonts w:cs="Times New Roman"/>
          <w:color w:val="000000"/>
        </w:rPr>
      </w:pPr>
      <w:r w:rsidRPr="00A42A03">
        <w:rPr>
          <w:rFonts w:cs="Times New Roman"/>
          <w:color w:val="000000"/>
        </w:rPr>
        <w:t>Приложение № 2 – техническое задание.</w:t>
      </w:r>
    </w:p>
    <w:p w14:paraId="2A2C6483" w14:textId="77777777" w:rsidR="007E2194" w:rsidRDefault="007E2194" w:rsidP="009B1B3A">
      <w:pPr>
        <w:autoSpaceDE w:val="0"/>
        <w:autoSpaceDN w:val="0"/>
        <w:jc w:val="center"/>
        <w:rPr>
          <w:rFonts w:cs="Times New Roman"/>
          <w:b/>
          <w:snapToGrid w:val="0"/>
          <w:color w:val="000000"/>
          <w:lang w:eastAsia="x-none"/>
        </w:rPr>
      </w:pPr>
    </w:p>
    <w:p w14:paraId="0AE2D3B9" w14:textId="200B857F" w:rsidR="00A422C8" w:rsidRPr="00A42A03" w:rsidRDefault="009B1B3A" w:rsidP="009B1B3A">
      <w:pPr>
        <w:autoSpaceDE w:val="0"/>
        <w:autoSpaceDN w:val="0"/>
        <w:jc w:val="center"/>
        <w:rPr>
          <w:rFonts w:cs="Times New Roman"/>
          <w:b/>
          <w:snapToGrid w:val="0"/>
          <w:color w:val="000000"/>
          <w:lang w:val="x-none" w:eastAsia="x-none"/>
        </w:rPr>
      </w:pPr>
      <w:r w:rsidRPr="00A42A03">
        <w:rPr>
          <w:rFonts w:cs="Times New Roman"/>
          <w:b/>
          <w:snapToGrid w:val="0"/>
          <w:color w:val="000000"/>
          <w:lang w:eastAsia="x-none"/>
        </w:rPr>
        <w:t xml:space="preserve">13. </w:t>
      </w:r>
      <w:r w:rsidR="00A422C8" w:rsidRPr="00A42A03">
        <w:rPr>
          <w:rFonts w:cs="Times New Roman"/>
          <w:b/>
          <w:snapToGrid w:val="0"/>
          <w:color w:val="000000"/>
          <w:lang w:val="x-none" w:eastAsia="x-none"/>
        </w:rPr>
        <w:t>ЮРИДИЧЕСКИЕ АДРЕСА, БАНКОВСКИЕ РЕКВИЗИТЫ СТОРОН</w:t>
      </w:r>
    </w:p>
    <w:tbl>
      <w:tblPr>
        <w:tblW w:w="10206" w:type="dxa"/>
        <w:jc w:val="center"/>
        <w:tblLayout w:type="fixed"/>
        <w:tblLook w:val="00A0" w:firstRow="1" w:lastRow="0" w:firstColumn="1" w:lastColumn="0" w:noHBand="0" w:noVBand="0"/>
      </w:tblPr>
      <w:tblGrid>
        <w:gridCol w:w="4928"/>
        <w:gridCol w:w="317"/>
        <w:gridCol w:w="4223"/>
        <w:gridCol w:w="738"/>
      </w:tblGrid>
      <w:tr w:rsidR="00A422C8" w:rsidRPr="00A42A03" w14:paraId="7E2562D5" w14:textId="77777777" w:rsidTr="00A86BB0">
        <w:trPr>
          <w:gridAfter w:val="1"/>
          <w:wAfter w:w="738" w:type="dxa"/>
          <w:jc w:val="center"/>
        </w:trPr>
        <w:tc>
          <w:tcPr>
            <w:tcW w:w="4928" w:type="dxa"/>
          </w:tcPr>
          <w:p w14:paraId="3AE10F30" w14:textId="77777777" w:rsidR="00A422C8" w:rsidRPr="00A42A03" w:rsidRDefault="00A422C8" w:rsidP="007E2194">
            <w:pPr>
              <w:autoSpaceDE w:val="0"/>
              <w:autoSpaceDN w:val="0"/>
              <w:adjustRightInd w:val="0"/>
              <w:jc w:val="both"/>
              <w:rPr>
                <w:rFonts w:cs="Times New Roman"/>
                <w:b/>
                <w:bCs/>
                <w:color w:val="000000"/>
              </w:rPr>
            </w:pPr>
          </w:p>
        </w:tc>
        <w:tc>
          <w:tcPr>
            <w:tcW w:w="4540" w:type="dxa"/>
            <w:gridSpan w:val="2"/>
          </w:tcPr>
          <w:p w14:paraId="67107A01" w14:textId="77777777" w:rsidR="00A422C8" w:rsidRPr="00A42A03" w:rsidRDefault="00A422C8" w:rsidP="007E2194">
            <w:pPr>
              <w:autoSpaceDE w:val="0"/>
              <w:autoSpaceDN w:val="0"/>
              <w:adjustRightInd w:val="0"/>
              <w:ind w:firstLine="709"/>
              <w:jc w:val="both"/>
              <w:rPr>
                <w:rFonts w:cs="Times New Roman"/>
                <w:b/>
                <w:bCs/>
                <w:color w:val="000000"/>
              </w:rPr>
            </w:pPr>
          </w:p>
        </w:tc>
      </w:tr>
      <w:tr w:rsidR="00A422C8" w:rsidRPr="00A42A03" w14:paraId="47093C44" w14:textId="77777777" w:rsidTr="00A86BB0">
        <w:trPr>
          <w:gridAfter w:val="1"/>
          <w:wAfter w:w="738" w:type="dxa"/>
          <w:trHeight w:val="359"/>
          <w:jc w:val="center"/>
        </w:trPr>
        <w:tc>
          <w:tcPr>
            <w:tcW w:w="4928" w:type="dxa"/>
          </w:tcPr>
          <w:p w14:paraId="68AE4F6D" w14:textId="5EB5661D" w:rsidR="00A422C8" w:rsidRPr="00A42A03" w:rsidRDefault="00A422C8" w:rsidP="00E815F8">
            <w:pPr>
              <w:autoSpaceDE w:val="0"/>
              <w:autoSpaceDN w:val="0"/>
              <w:adjustRightInd w:val="0"/>
              <w:ind w:firstLine="709"/>
              <w:jc w:val="both"/>
              <w:rPr>
                <w:rFonts w:cs="Times New Roman"/>
                <w:b/>
                <w:bCs/>
              </w:rPr>
            </w:pPr>
            <w:r w:rsidRPr="00A42A03">
              <w:rPr>
                <w:rFonts w:cs="Times New Roman"/>
                <w:b/>
                <w:bCs/>
              </w:rPr>
              <w:t xml:space="preserve">ЗАКАЗЧИК </w:t>
            </w:r>
          </w:p>
          <w:p w14:paraId="022A03B5" w14:textId="77777777" w:rsidR="00A422C8" w:rsidRPr="00A42A03" w:rsidRDefault="00A422C8" w:rsidP="007E2194">
            <w:pPr>
              <w:autoSpaceDE w:val="0"/>
              <w:autoSpaceDN w:val="0"/>
              <w:adjustRightInd w:val="0"/>
              <w:ind w:firstLine="709"/>
              <w:jc w:val="both"/>
              <w:rPr>
                <w:rFonts w:cs="Times New Roman"/>
                <w:b/>
                <w:bCs/>
              </w:rPr>
            </w:pPr>
          </w:p>
          <w:p w14:paraId="5893AE44" w14:textId="77777777" w:rsidR="00A422C8" w:rsidRPr="00A42A03" w:rsidRDefault="00A422C8" w:rsidP="0016183A">
            <w:pPr>
              <w:autoSpaceDE w:val="0"/>
              <w:autoSpaceDN w:val="0"/>
              <w:adjustRightInd w:val="0"/>
              <w:jc w:val="both"/>
              <w:rPr>
                <w:rFonts w:cs="Times New Roman"/>
                <w:b/>
                <w:bCs/>
              </w:rPr>
            </w:pPr>
          </w:p>
        </w:tc>
        <w:tc>
          <w:tcPr>
            <w:tcW w:w="4540" w:type="dxa"/>
            <w:gridSpan w:val="2"/>
          </w:tcPr>
          <w:p w14:paraId="349158D2" w14:textId="69148497" w:rsidR="00A422C8" w:rsidRPr="00A42A03" w:rsidRDefault="00E815F8" w:rsidP="007E2194">
            <w:pPr>
              <w:autoSpaceDE w:val="0"/>
              <w:autoSpaceDN w:val="0"/>
              <w:adjustRightInd w:val="0"/>
              <w:ind w:firstLine="709"/>
              <w:jc w:val="both"/>
              <w:rPr>
                <w:rFonts w:cs="Times New Roman"/>
                <w:b/>
                <w:bCs/>
              </w:rPr>
            </w:pPr>
            <w:r w:rsidRPr="00A42A03">
              <w:rPr>
                <w:rFonts w:cs="Times New Roman"/>
                <w:b/>
                <w:bCs/>
              </w:rPr>
              <w:t>П</w:t>
            </w:r>
            <w:r w:rsidR="00A422C8" w:rsidRPr="00A42A03">
              <w:rPr>
                <w:rFonts w:cs="Times New Roman"/>
                <w:b/>
                <w:bCs/>
              </w:rPr>
              <w:t>ОДРЯДЧИК</w:t>
            </w:r>
          </w:p>
        </w:tc>
      </w:tr>
      <w:tr w:rsidR="00A86BB0" w:rsidRPr="00E16DFB" w14:paraId="769D5EB1" w14:textId="77777777" w:rsidTr="00A86BB0">
        <w:tblPrEx>
          <w:jc w:val="left"/>
          <w:tblCellMar>
            <w:top w:w="102" w:type="dxa"/>
            <w:left w:w="62" w:type="dxa"/>
            <w:bottom w:w="102" w:type="dxa"/>
            <w:right w:w="62" w:type="dxa"/>
          </w:tblCellMar>
          <w:tblLook w:val="0000" w:firstRow="0" w:lastRow="0" w:firstColumn="0" w:lastColumn="0" w:noHBand="0" w:noVBand="0"/>
        </w:tblPrEx>
        <w:trPr>
          <w:trHeight w:val="6590"/>
        </w:trPr>
        <w:tc>
          <w:tcPr>
            <w:tcW w:w="5245" w:type="dxa"/>
            <w:gridSpan w:val="2"/>
            <w:tcBorders>
              <w:top w:val="nil"/>
              <w:left w:val="nil"/>
              <w:right w:val="nil"/>
            </w:tcBorders>
          </w:tcPr>
          <w:p w14:paraId="58E88DE6" w14:textId="77777777" w:rsidR="00A86BB0" w:rsidRPr="00E16DFB" w:rsidRDefault="00A86BB0" w:rsidP="00A86BB0">
            <w:pPr>
              <w:pStyle w:val="ConsPlusNormal1"/>
              <w:rPr>
                <w:rFonts w:ascii="Times New Roman" w:hAnsi="Times New Roman" w:cs="Times New Roman"/>
              </w:rPr>
            </w:pPr>
            <w:r w:rsidRPr="00E16DFB">
              <w:rPr>
                <w:rFonts w:ascii="Times New Roman" w:hAnsi="Times New Roman" w:cs="Times New Roman"/>
              </w:rPr>
              <w:lastRenderedPageBreak/>
              <w:t>Федеральное государственное бюджетное научное учреждение Уфимский федеральный исследовательский центр Российской академии наук (УФИЦ РАН)</w:t>
            </w:r>
          </w:p>
          <w:p w14:paraId="6C989089" w14:textId="77777777" w:rsidR="00A86BB0" w:rsidRPr="00E16DFB" w:rsidRDefault="00A86BB0" w:rsidP="00A86BB0">
            <w:pPr>
              <w:pStyle w:val="ConsPlusNormal1"/>
              <w:rPr>
                <w:rFonts w:ascii="Times New Roman" w:hAnsi="Times New Roman" w:cs="Times New Roman"/>
              </w:rPr>
            </w:pPr>
            <w:r w:rsidRPr="00E16DFB">
              <w:rPr>
                <w:rFonts w:ascii="Times New Roman" w:hAnsi="Times New Roman" w:cs="Times New Roman"/>
              </w:rPr>
              <w:t xml:space="preserve">Адрес </w:t>
            </w:r>
            <w:r>
              <w:rPr>
                <w:rFonts w:ascii="Times New Roman" w:hAnsi="Times New Roman" w:cs="Times New Roman"/>
              </w:rPr>
              <w:t>местонахождения</w:t>
            </w:r>
            <w:r w:rsidRPr="00E16DFB">
              <w:rPr>
                <w:rFonts w:ascii="Times New Roman" w:hAnsi="Times New Roman" w:cs="Times New Roman"/>
              </w:rPr>
              <w:t xml:space="preserve">: 450054, Республика Башкортостан, г. Уфа, проспект Октября, д. 71 </w:t>
            </w:r>
          </w:p>
          <w:p w14:paraId="33EDCBC2" w14:textId="77777777" w:rsidR="00A86BB0" w:rsidRPr="00E16DFB" w:rsidRDefault="00A86BB0" w:rsidP="00A86BB0">
            <w:pPr>
              <w:pStyle w:val="ConsPlusNormal1"/>
              <w:rPr>
                <w:rFonts w:ascii="Times New Roman" w:hAnsi="Times New Roman" w:cs="Times New Roman"/>
              </w:rPr>
            </w:pPr>
            <w:r w:rsidRPr="00E16DFB">
              <w:rPr>
                <w:rFonts w:ascii="Times New Roman" w:hAnsi="Times New Roman" w:cs="Times New Roman"/>
              </w:rPr>
              <w:t xml:space="preserve">ОГРН 1030204207582 ГРН 2110280672577 </w:t>
            </w:r>
          </w:p>
          <w:p w14:paraId="44AEB236" w14:textId="77777777" w:rsidR="00A86BB0" w:rsidRPr="00E16DFB" w:rsidRDefault="00A86BB0" w:rsidP="00A86BB0">
            <w:pPr>
              <w:pStyle w:val="ConsPlusNormal1"/>
              <w:rPr>
                <w:rFonts w:ascii="Times New Roman" w:hAnsi="Times New Roman" w:cs="Times New Roman"/>
              </w:rPr>
            </w:pPr>
            <w:r w:rsidRPr="00E16DFB">
              <w:rPr>
                <w:rFonts w:ascii="Times New Roman" w:hAnsi="Times New Roman" w:cs="Times New Roman"/>
              </w:rPr>
              <w:t xml:space="preserve">ИНН 0274064870, КПП 027601001 </w:t>
            </w:r>
          </w:p>
          <w:p w14:paraId="7CF78832" w14:textId="77777777" w:rsidR="00A86BB0" w:rsidRPr="00E16DFB" w:rsidRDefault="00A86BB0" w:rsidP="00A86BB0">
            <w:pPr>
              <w:pStyle w:val="ConsPlusNormal1"/>
              <w:rPr>
                <w:rFonts w:ascii="Times New Roman" w:hAnsi="Times New Roman" w:cs="Times New Roman"/>
              </w:rPr>
            </w:pPr>
            <w:r w:rsidRPr="00E16DFB">
              <w:rPr>
                <w:rFonts w:ascii="Times New Roman" w:hAnsi="Times New Roman" w:cs="Times New Roman"/>
              </w:rPr>
              <w:t xml:space="preserve">ОКАТО 80401384000 </w:t>
            </w:r>
          </w:p>
          <w:p w14:paraId="3F30EA6A" w14:textId="77777777" w:rsidR="00A86BB0" w:rsidRPr="00E16DFB" w:rsidRDefault="00A86BB0" w:rsidP="00A86BB0">
            <w:pPr>
              <w:pStyle w:val="ConsPlusNormal1"/>
              <w:rPr>
                <w:rFonts w:ascii="Times New Roman" w:hAnsi="Times New Roman" w:cs="Times New Roman"/>
              </w:rPr>
            </w:pPr>
            <w:r w:rsidRPr="00E16DFB">
              <w:rPr>
                <w:rFonts w:ascii="Times New Roman" w:hAnsi="Times New Roman" w:cs="Times New Roman"/>
              </w:rPr>
              <w:t xml:space="preserve">ОКТМО 80701000001 </w:t>
            </w:r>
          </w:p>
          <w:p w14:paraId="529DAEE9" w14:textId="77777777" w:rsidR="00A86BB0" w:rsidRPr="00E16DFB" w:rsidRDefault="00A86BB0" w:rsidP="00A86BB0">
            <w:pPr>
              <w:pStyle w:val="ConsPlusNormal1"/>
              <w:rPr>
                <w:rFonts w:ascii="Times New Roman" w:hAnsi="Times New Roman" w:cs="Times New Roman"/>
              </w:rPr>
            </w:pPr>
            <w:r w:rsidRPr="00E16DFB">
              <w:rPr>
                <w:rFonts w:ascii="Times New Roman" w:hAnsi="Times New Roman" w:cs="Times New Roman"/>
              </w:rPr>
              <w:t xml:space="preserve">ОКПО 02699984 </w:t>
            </w:r>
          </w:p>
          <w:p w14:paraId="064C08A6" w14:textId="77777777" w:rsidR="00A86BB0" w:rsidRPr="00E16DFB" w:rsidRDefault="00A86BB0" w:rsidP="00A86BB0">
            <w:pPr>
              <w:pStyle w:val="ConsPlusNormal1"/>
              <w:rPr>
                <w:rFonts w:ascii="Times New Roman" w:hAnsi="Times New Roman" w:cs="Times New Roman"/>
              </w:rPr>
            </w:pPr>
            <w:r w:rsidRPr="00E16DFB">
              <w:rPr>
                <w:rFonts w:ascii="Times New Roman" w:hAnsi="Times New Roman" w:cs="Times New Roman"/>
              </w:rPr>
              <w:t xml:space="preserve">ОКВЭД 72.19, 85.23, 84.11.6 </w:t>
            </w:r>
          </w:p>
          <w:p w14:paraId="2DF48047" w14:textId="77777777" w:rsidR="00A86BB0" w:rsidRPr="00E16DFB" w:rsidRDefault="00A86BB0" w:rsidP="00A86BB0">
            <w:pPr>
              <w:pStyle w:val="ConsPlusNormal1"/>
              <w:rPr>
                <w:rFonts w:ascii="Times New Roman" w:hAnsi="Times New Roman" w:cs="Times New Roman"/>
              </w:rPr>
            </w:pPr>
            <w:r w:rsidRPr="00E16DFB">
              <w:rPr>
                <w:rFonts w:ascii="Times New Roman" w:hAnsi="Times New Roman" w:cs="Times New Roman"/>
              </w:rPr>
              <w:t xml:space="preserve">ОКФС 12 </w:t>
            </w:r>
          </w:p>
          <w:p w14:paraId="17E9F192" w14:textId="77777777" w:rsidR="00A86BB0" w:rsidRPr="00E16DFB" w:rsidRDefault="00A86BB0" w:rsidP="00A86BB0">
            <w:pPr>
              <w:pStyle w:val="ConsPlusNormal1"/>
              <w:rPr>
                <w:rFonts w:ascii="Times New Roman" w:hAnsi="Times New Roman" w:cs="Times New Roman"/>
              </w:rPr>
            </w:pPr>
            <w:r w:rsidRPr="00E16DFB">
              <w:rPr>
                <w:rFonts w:ascii="Times New Roman" w:hAnsi="Times New Roman" w:cs="Times New Roman"/>
              </w:rPr>
              <w:t xml:space="preserve">Адрес электронной </w:t>
            </w:r>
            <w:proofErr w:type="gramStart"/>
            <w:r w:rsidRPr="00E16DFB">
              <w:rPr>
                <w:rFonts w:ascii="Times New Roman" w:hAnsi="Times New Roman" w:cs="Times New Roman"/>
              </w:rPr>
              <w:t xml:space="preserve">почты:  </w:t>
            </w:r>
            <w:hyperlink r:id="rId7" w:history="1">
              <w:proofErr w:type="gramEnd"/>
              <w:r w:rsidRPr="00E16DFB">
                <w:rPr>
                  <w:rStyle w:val="af0"/>
                  <w:rFonts w:ascii="Times New Roman" w:hAnsi="Times New Roman" w:cs="Times New Roman"/>
                </w:rPr>
                <w:t>presid@anrb.ru</w:t>
              </w:r>
            </w:hyperlink>
            <w:r w:rsidRPr="00E16DFB">
              <w:rPr>
                <w:rFonts w:ascii="Times New Roman" w:hAnsi="Times New Roman" w:cs="Times New Roman"/>
              </w:rPr>
              <w:t xml:space="preserve">,presid@ufaras.ru, </w:t>
            </w:r>
          </w:p>
          <w:p w14:paraId="04E53659" w14:textId="77777777" w:rsidR="00A86BB0" w:rsidRPr="00E16DFB" w:rsidRDefault="00A86BB0" w:rsidP="00A86BB0">
            <w:pPr>
              <w:pStyle w:val="ConsPlusNormal1"/>
              <w:rPr>
                <w:rFonts w:ascii="Times New Roman" w:hAnsi="Times New Roman" w:cs="Times New Roman"/>
              </w:rPr>
            </w:pPr>
            <w:r w:rsidRPr="00E16DFB">
              <w:rPr>
                <w:rFonts w:ascii="Times New Roman" w:hAnsi="Times New Roman" w:cs="Times New Roman"/>
              </w:rPr>
              <w:t>Телефон: (347) 235-60-22, бух. (347) 235-60-00, (347) 235-62-66</w:t>
            </w:r>
          </w:p>
          <w:p w14:paraId="6862B2AC" w14:textId="77777777" w:rsidR="00A86BB0" w:rsidRPr="00480EBD" w:rsidRDefault="00A86BB0" w:rsidP="00A86BB0">
            <w:pPr>
              <w:pStyle w:val="ConsPlusNormal1"/>
              <w:rPr>
                <w:rFonts w:ascii="Times New Roman" w:hAnsi="Times New Roman" w:cs="Times New Roman"/>
              </w:rPr>
            </w:pPr>
            <w:r w:rsidRPr="00480EBD">
              <w:rPr>
                <w:rFonts w:ascii="Times New Roman" w:hAnsi="Times New Roman" w:cs="Times New Roman"/>
              </w:rPr>
              <w:t>УФК по Новосибирской области (УФИЦ РАН л/с 20016Ц43510)</w:t>
            </w:r>
          </w:p>
          <w:p w14:paraId="2D6D4F1F" w14:textId="77777777" w:rsidR="00A86BB0" w:rsidRPr="00480EBD" w:rsidRDefault="00A86BB0" w:rsidP="00A86BB0">
            <w:pPr>
              <w:pStyle w:val="ConsPlusNormal1"/>
              <w:rPr>
                <w:rFonts w:ascii="Times New Roman" w:hAnsi="Times New Roman" w:cs="Times New Roman"/>
              </w:rPr>
            </w:pPr>
            <w:r w:rsidRPr="00480EBD">
              <w:rPr>
                <w:rFonts w:ascii="Times New Roman" w:hAnsi="Times New Roman" w:cs="Times New Roman"/>
              </w:rPr>
              <w:t xml:space="preserve">Номер счета получателя (номер казначейского счета) 03214643000000015109 </w:t>
            </w:r>
          </w:p>
          <w:p w14:paraId="55811B8C" w14:textId="77777777" w:rsidR="00A86BB0" w:rsidRPr="00480EBD" w:rsidRDefault="00A86BB0" w:rsidP="00A86BB0">
            <w:pPr>
              <w:pStyle w:val="ConsPlusNormal1"/>
              <w:rPr>
                <w:rFonts w:ascii="Times New Roman" w:hAnsi="Times New Roman" w:cs="Times New Roman"/>
              </w:rPr>
            </w:pPr>
            <w:r w:rsidRPr="00480EBD">
              <w:rPr>
                <w:rFonts w:ascii="Times New Roman" w:hAnsi="Times New Roman" w:cs="Times New Roman"/>
              </w:rPr>
              <w:t>ОКЦ №1 Сибирского ГУ Банка России//УФК по Новосибирской области, г. Новосибирск</w:t>
            </w:r>
          </w:p>
          <w:p w14:paraId="550AA80B" w14:textId="77777777" w:rsidR="00A86BB0" w:rsidRPr="00480EBD" w:rsidRDefault="00A86BB0" w:rsidP="00A86BB0">
            <w:pPr>
              <w:pStyle w:val="ConsPlusNormal1"/>
              <w:rPr>
                <w:rFonts w:ascii="Times New Roman" w:hAnsi="Times New Roman" w:cs="Times New Roman"/>
              </w:rPr>
            </w:pPr>
            <w:r w:rsidRPr="00480EBD">
              <w:rPr>
                <w:rFonts w:ascii="Times New Roman" w:hAnsi="Times New Roman" w:cs="Times New Roman"/>
              </w:rPr>
              <w:t xml:space="preserve">Единый казначейский счет: 40102810445370000043  </w:t>
            </w:r>
          </w:p>
          <w:p w14:paraId="14DD9434" w14:textId="77777777" w:rsidR="00A86BB0" w:rsidRPr="00E16DFB" w:rsidRDefault="00A86BB0" w:rsidP="00A86BB0">
            <w:pPr>
              <w:pStyle w:val="ConsPlusNormal"/>
              <w:rPr>
                <w:rFonts w:ascii="Times New Roman" w:hAnsi="Times New Roman" w:cs="Times New Roman"/>
                <w:szCs w:val="22"/>
              </w:rPr>
            </w:pPr>
            <w:r w:rsidRPr="00480EBD">
              <w:rPr>
                <w:rFonts w:ascii="Times New Roman" w:hAnsi="Times New Roman" w:cs="Times New Roman"/>
              </w:rPr>
              <w:t>БИК 015004950</w:t>
            </w:r>
          </w:p>
        </w:tc>
        <w:tc>
          <w:tcPr>
            <w:tcW w:w="4961" w:type="dxa"/>
            <w:gridSpan w:val="2"/>
            <w:tcBorders>
              <w:top w:val="nil"/>
              <w:left w:val="nil"/>
              <w:right w:val="nil"/>
            </w:tcBorders>
          </w:tcPr>
          <w:p w14:paraId="138B3914" w14:textId="437108ED" w:rsidR="00A86BB0" w:rsidRPr="00E16DFB" w:rsidRDefault="00A86BB0" w:rsidP="00A86BB0">
            <w:pPr>
              <w:pStyle w:val="ConsPlusNormal"/>
              <w:rPr>
                <w:rFonts w:ascii="Times New Roman" w:hAnsi="Times New Roman" w:cs="Times New Roman"/>
                <w:szCs w:val="22"/>
              </w:rPr>
            </w:pPr>
            <w:r>
              <w:rPr>
                <w:rFonts w:ascii="Times New Roman" w:hAnsi="Times New Roman" w:cs="Times New Roman"/>
                <w:szCs w:val="22"/>
              </w:rPr>
              <w:t>П</w:t>
            </w:r>
            <w:r w:rsidRPr="00E16DFB">
              <w:rPr>
                <w:rFonts w:ascii="Times New Roman" w:hAnsi="Times New Roman" w:cs="Times New Roman"/>
                <w:szCs w:val="22"/>
              </w:rPr>
              <w:t xml:space="preserve">олное наименование организации - </w:t>
            </w:r>
            <w:r>
              <w:rPr>
                <w:rFonts w:ascii="Times New Roman" w:hAnsi="Times New Roman" w:cs="Times New Roman"/>
                <w:szCs w:val="22"/>
              </w:rPr>
              <w:t>Подрядчика</w:t>
            </w:r>
            <w:r w:rsidRPr="00E16DFB">
              <w:rPr>
                <w:rFonts w:ascii="Times New Roman" w:hAnsi="Times New Roman" w:cs="Times New Roman"/>
                <w:szCs w:val="22"/>
              </w:rPr>
              <w:t xml:space="preserve"> (с указанием ее организационно-правовой формы) или фамилия, имя и отчество (при наличии) </w:t>
            </w:r>
            <w:r>
              <w:rPr>
                <w:rFonts w:ascii="Times New Roman" w:hAnsi="Times New Roman" w:cs="Times New Roman"/>
                <w:szCs w:val="22"/>
              </w:rPr>
              <w:t>Подрядчика</w:t>
            </w:r>
            <w:r w:rsidRPr="00E16DFB">
              <w:rPr>
                <w:rFonts w:ascii="Times New Roman" w:hAnsi="Times New Roman" w:cs="Times New Roman"/>
                <w:szCs w:val="22"/>
              </w:rPr>
              <w:t xml:space="preserve"> - физического лица, в том числе зарегистрированного в качестве индивидуального предпринимателя</w:t>
            </w:r>
          </w:p>
          <w:p w14:paraId="5F1971DB" w14:textId="77777777" w:rsidR="00A86BB0" w:rsidRPr="00E16DFB" w:rsidRDefault="00A86BB0" w:rsidP="00A86BB0">
            <w:pPr>
              <w:pStyle w:val="ConsPlusNormal"/>
              <w:rPr>
                <w:rFonts w:ascii="Times New Roman" w:hAnsi="Times New Roman" w:cs="Times New Roman"/>
                <w:szCs w:val="22"/>
              </w:rPr>
            </w:pPr>
            <w:r w:rsidRPr="00E16DFB">
              <w:rPr>
                <w:rFonts w:ascii="Times New Roman" w:hAnsi="Times New Roman" w:cs="Times New Roman"/>
                <w:szCs w:val="22"/>
              </w:rPr>
              <w:t>Адрес местонахождения: ___________</w:t>
            </w:r>
          </w:p>
          <w:p w14:paraId="6E31C43C" w14:textId="77777777" w:rsidR="00A86BB0" w:rsidRPr="00E16DFB" w:rsidRDefault="00A86BB0" w:rsidP="00A86BB0">
            <w:pPr>
              <w:pStyle w:val="ConsPlusNormal"/>
              <w:ind w:firstLine="77"/>
              <w:rPr>
                <w:rFonts w:ascii="Times New Roman" w:hAnsi="Times New Roman" w:cs="Times New Roman"/>
                <w:szCs w:val="22"/>
              </w:rPr>
            </w:pPr>
            <w:r w:rsidRPr="00E16DFB">
              <w:rPr>
                <w:rFonts w:ascii="Times New Roman" w:hAnsi="Times New Roman" w:cs="Times New Roman"/>
                <w:szCs w:val="22"/>
              </w:rPr>
              <w:t>_______________________________</w:t>
            </w:r>
          </w:p>
          <w:p w14:paraId="06421E4C" w14:textId="77777777" w:rsidR="00A86BB0" w:rsidRPr="00E16DFB" w:rsidRDefault="00A86BB0" w:rsidP="00A86BB0">
            <w:pPr>
              <w:pStyle w:val="ConsPlusNormal"/>
              <w:ind w:firstLine="77"/>
              <w:rPr>
                <w:rFonts w:ascii="Times New Roman" w:hAnsi="Times New Roman" w:cs="Times New Roman"/>
                <w:szCs w:val="22"/>
              </w:rPr>
            </w:pPr>
            <w:r w:rsidRPr="00E16DFB">
              <w:rPr>
                <w:rFonts w:ascii="Times New Roman" w:hAnsi="Times New Roman" w:cs="Times New Roman"/>
                <w:szCs w:val="22"/>
              </w:rPr>
              <w:t>Телефон: _________________</w:t>
            </w:r>
          </w:p>
          <w:p w14:paraId="3190FDB0" w14:textId="77777777" w:rsidR="00A86BB0" w:rsidRPr="00E16DFB" w:rsidRDefault="00A86BB0" w:rsidP="00A86BB0">
            <w:pPr>
              <w:pStyle w:val="ConsPlusNormal"/>
              <w:ind w:firstLine="77"/>
              <w:rPr>
                <w:rFonts w:ascii="Times New Roman" w:hAnsi="Times New Roman" w:cs="Times New Roman"/>
                <w:szCs w:val="22"/>
              </w:rPr>
            </w:pPr>
            <w:proofErr w:type="spellStart"/>
            <w:r w:rsidRPr="00E16DFB">
              <w:rPr>
                <w:rFonts w:ascii="Times New Roman" w:hAnsi="Times New Roman" w:cs="Times New Roman"/>
                <w:szCs w:val="22"/>
              </w:rPr>
              <w:t>Эл.адрес</w:t>
            </w:r>
            <w:proofErr w:type="spellEnd"/>
            <w:r w:rsidRPr="00E16DFB">
              <w:rPr>
                <w:rFonts w:ascii="Times New Roman" w:hAnsi="Times New Roman" w:cs="Times New Roman"/>
                <w:szCs w:val="22"/>
              </w:rPr>
              <w:t>:  __________________</w:t>
            </w:r>
          </w:p>
          <w:p w14:paraId="226105A2" w14:textId="77777777" w:rsidR="00A86BB0" w:rsidRPr="00E16DFB" w:rsidRDefault="00A86BB0" w:rsidP="00A86BB0">
            <w:pPr>
              <w:pStyle w:val="ConsPlusNormal"/>
              <w:ind w:firstLine="77"/>
              <w:rPr>
                <w:rFonts w:ascii="Times New Roman" w:hAnsi="Times New Roman" w:cs="Times New Roman"/>
                <w:szCs w:val="22"/>
              </w:rPr>
            </w:pPr>
            <w:r w:rsidRPr="00E16DFB">
              <w:rPr>
                <w:rFonts w:ascii="Times New Roman" w:hAnsi="Times New Roman" w:cs="Times New Roman"/>
                <w:szCs w:val="22"/>
              </w:rPr>
              <w:t>ИНН ___________________________</w:t>
            </w:r>
          </w:p>
          <w:p w14:paraId="7F21D045" w14:textId="77777777" w:rsidR="00A86BB0" w:rsidRPr="00E16DFB" w:rsidRDefault="00A86BB0" w:rsidP="00A86BB0">
            <w:pPr>
              <w:pStyle w:val="ConsPlusNormal"/>
              <w:ind w:firstLine="77"/>
              <w:rPr>
                <w:rFonts w:ascii="Times New Roman" w:hAnsi="Times New Roman" w:cs="Times New Roman"/>
                <w:szCs w:val="22"/>
              </w:rPr>
            </w:pPr>
            <w:r w:rsidRPr="00E16DFB">
              <w:rPr>
                <w:rFonts w:ascii="Times New Roman" w:hAnsi="Times New Roman" w:cs="Times New Roman"/>
                <w:szCs w:val="22"/>
              </w:rPr>
              <w:t>КПП (при наличии) _________________</w:t>
            </w:r>
          </w:p>
          <w:p w14:paraId="4F3FDEA7" w14:textId="77777777" w:rsidR="00A86BB0" w:rsidRPr="00E16DFB" w:rsidRDefault="00A86BB0" w:rsidP="00A86BB0">
            <w:pPr>
              <w:pStyle w:val="ConsPlusNormal"/>
              <w:ind w:firstLine="77"/>
              <w:rPr>
                <w:rFonts w:ascii="Times New Roman" w:hAnsi="Times New Roman" w:cs="Times New Roman"/>
                <w:szCs w:val="22"/>
              </w:rPr>
            </w:pPr>
            <w:r w:rsidRPr="00E16DFB">
              <w:rPr>
                <w:rFonts w:ascii="Times New Roman" w:hAnsi="Times New Roman" w:cs="Times New Roman"/>
                <w:szCs w:val="22"/>
              </w:rPr>
              <w:t>Банковские реквизиты:</w:t>
            </w:r>
          </w:p>
          <w:p w14:paraId="604D829C" w14:textId="77777777" w:rsidR="00A86BB0" w:rsidRPr="00E16DFB" w:rsidRDefault="00A86BB0" w:rsidP="00A86BB0">
            <w:pPr>
              <w:pStyle w:val="ConsPlusNormal"/>
              <w:ind w:firstLine="77"/>
              <w:rPr>
                <w:rFonts w:ascii="Times New Roman" w:hAnsi="Times New Roman" w:cs="Times New Roman"/>
                <w:szCs w:val="22"/>
              </w:rPr>
            </w:pPr>
            <w:r w:rsidRPr="00E16DFB">
              <w:rPr>
                <w:rFonts w:ascii="Times New Roman" w:hAnsi="Times New Roman" w:cs="Times New Roman"/>
                <w:szCs w:val="22"/>
              </w:rPr>
              <w:t>р/с _____________________________</w:t>
            </w:r>
          </w:p>
          <w:p w14:paraId="189881A0" w14:textId="77777777" w:rsidR="00A86BB0" w:rsidRPr="00E16DFB" w:rsidRDefault="00A86BB0" w:rsidP="00A86BB0">
            <w:pPr>
              <w:pStyle w:val="ConsPlusNormal"/>
              <w:ind w:firstLine="77"/>
              <w:rPr>
                <w:rFonts w:ascii="Times New Roman" w:hAnsi="Times New Roman" w:cs="Times New Roman"/>
                <w:szCs w:val="22"/>
              </w:rPr>
            </w:pPr>
            <w:r w:rsidRPr="00E16DFB">
              <w:rPr>
                <w:rFonts w:ascii="Times New Roman" w:hAnsi="Times New Roman" w:cs="Times New Roman"/>
                <w:szCs w:val="22"/>
              </w:rPr>
              <w:t>к/с _____________________________</w:t>
            </w:r>
          </w:p>
          <w:p w14:paraId="2DB1A0A2" w14:textId="77777777" w:rsidR="00A86BB0" w:rsidRPr="00E16DFB" w:rsidRDefault="00A86BB0" w:rsidP="00A86BB0">
            <w:pPr>
              <w:pStyle w:val="ConsPlusNormal"/>
              <w:ind w:firstLine="77"/>
              <w:rPr>
                <w:rFonts w:ascii="Times New Roman" w:hAnsi="Times New Roman" w:cs="Times New Roman"/>
                <w:szCs w:val="22"/>
              </w:rPr>
            </w:pPr>
            <w:r w:rsidRPr="00E16DFB">
              <w:rPr>
                <w:rFonts w:ascii="Times New Roman" w:hAnsi="Times New Roman" w:cs="Times New Roman"/>
                <w:szCs w:val="22"/>
              </w:rPr>
              <w:t>БИК ____________________________</w:t>
            </w:r>
          </w:p>
          <w:p w14:paraId="126C2199" w14:textId="77777777" w:rsidR="00A86BB0" w:rsidRPr="00E16DFB" w:rsidRDefault="00A86BB0" w:rsidP="00A86BB0">
            <w:pPr>
              <w:pStyle w:val="ConsPlusNormal"/>
              <w:ind w:firstLine="77"/>
              <w:rPr>
                <w:rFonts w:ascii="Times New Roman" w:hAnsi="Times New Roman" w:cs="Times New Roman"/>
                <w:szCs w:val="22"/>
              </w:rPr>
            </w:pPr>
            <w:hyperlink r:id="rId8" w:history="1">
              <w:r w:rsidRPr="00E16DFB">
                <w:rPr>
                  <w:rFonts w:ascii="Times New Roman" w:hAnsi="Times New Roman" w:cs="Times New Roman"/>
                  <w:szCs w:val="22"/>
                </w:rPr>
                <w:t>ОКОПФ</w:t>
              </w:r>
            </w:hyperlink>
          </w:p>
          <w:p w14:paraId="5951ADA4" w14:textId="77777777" w:rsidR="00A86BB0" w:rsidRPr="00E16DFB" w:rsidRDefault="00A86BB0" w:rsidP="00A86BB0">
            <w:pPr>
              <w:pStyle w:val="ConsPlusNormal"/>
              <w:ind w:firstLine="77"/>
              <w:rPr>
                <w:rFonts w:ascii="Times New Roman" w:hAnsi="Times New Roman" w:cs="Times New Roman"/>
                <w:szCs w:val="22"/>
              </w:rPr>
            </w:pPr>
            <w:r w:rsidRPr="00E16DFB">
              <w:rPr>
                <w:rFonts w:ascii="Times New Roman" w:hAnsi="Times New Roman" w:cs="Times New Roman"/>
                <w:szCs w:val="22"/>
              </w:rPr>
              <w:t>ОКПО</w:t>
            </w:r>
          </w:p>
          <w:p w14:paraId="2D7F5C39" w14:textId="77777777" w:rsidR="00A86BB0" w:rsidRPr="00E16DFB" w:rsidRDefault="00A86BB0" w:rsidP="00A86BB0">
            <w:pPr>
              <w:pStyle w:val="ConsPlusNormal"/>
              <w:ind w:firstLine="77"/>
              <w:rPr>
                <w:rFonts w:ascii="Times New Roman" w:hAnsi="Times New Roman" w:cs="Times New Roman"/>
                <w:szCs w:val="22"/>
              </w:rPr>
            </w:pPr>
            <w:hyperlink r:id="rId9" w:history="1">
              <w:r w:rsidRPr="00E16DFB">
                <w:rPr>
                  <w:rFonts w:ascii="Times New Roman" w:hAnsi="Times New Roman" w:cs="Times New Roman"/>
                  <w:szCs w:val="22"/>
                </w:rPr>
                <w:t>ОКПД2</w:t>
              </w:r>
            </w:hyperlink>
          </w:p>
          <w:p w14:paraId="0A01C2EA" w14:textId="77777777" w:rsidR="00A86BB0" w:rsidRPr="00E16DFB" w:rsidRDefault="00A86BB0" w:rsidP="00A86BB0">
            <w:pPr>
              <w:pStyle w:val="ConsPlusNormal"/>
              <w:ind w:firstLine="77"/>
              <w:rPr>
                <w:rFonts w:ascii="Times New Roman" w:hAnsi="Times New Roman" w:cs="Times New Roman"/>
                <w:szCs w:val="22"/>
              </w:rPr>
            </w:pPr>
            <w:hyperlink r:id="rId10" w:history="1">
              <w:r w:rsidRPr="00E16DFB">
                <w:rPr>
                  <w:rFonts w:ascii="Times New Roman" w:hAnsi="Times New Roman" w:cs="Times New Roman"/>
                  <w:szCs w:val="22"/>
                </w:rPr>
                <w:t>ОКАТО</w:t>
              </w:r>
            </w:hyperlink>
          </w:p>
          <w:p w14:paraId="009F3413" w14:textId="77777777" w:rsidR="00A86BB0" w:rsidRPr="00E16DFB" w:rsidRDefault="00A86BB0" w:rsidP="00A86BB0">
            <w:pPr>
              <w:pStyle w:val="ConsPlusNormal"/>
              <w:ind w:firstLine="77"/>
              <w:rPr>
                <w:rFonts w:ascii="Times New Roman" w:hAnsi="Times New Roman" w:cs="Times New Roman"/>
                <w:szCs w:val="22"/>
              </w:rPr>
            </w:pPr>
            <w:hyperlink r:id="rId11" w:history="1">
              <w:r w:rsidRPr="00E16DFB">
                <w:rPr>
                  <w:rFonts w:ascii="Times New Roman" w:hAnsi="Times New Roman" w:cs="Times New Roman"/>
                  <w:szCs w:val="22"/>
                </w:rPr>
                <w:t>ОКТМО</w:t>
              </w:r>
            </w:hyperlink>
          </w:p>
        </w:tc>
      </w:tr>
      <w:tr w:rsidR="00A422C8" w:rsidRPr="00A42A03" w14:paraId="051C38F9" w14:textId="77777777" w:rsidTr="00A86BB0">
        <w:trPr>
          <w:gridAfter w:val="1"/>
          <w:wAfter w:w="738" w:type="dxa"/>
          <w:trHeight w:val="359"/>
          <w:jc w:val="center"/>
        </w:trPr>
        <w:tc>
          <w:tcPr>
            <w:tcW w:w="4928" w:type="dxa"/>
          </w:tcPr>
          <w:p w14:paraId="4859DD96" w14:textId="610E7277" w:rsidR="00A422C8" w:rsidRPr="00A42A03" w:rsidRDefault="00A422C8" w:rsidP="007E2194">
            <w:pPr>
              <w:widowControl w:val="0"/>
              <w:autoSpaceDE w:val="0"/>
              <w:autoSpaceDN w:val="0"/>
              <w:rPr>
                <w:rFonts w:cs="Times New Roman"/>
                <w:color w:val="000000"/>
              </w:rPr>
            </w:pPr>
            <w:r w:rsidRPr="00A42A03">
              <w:rPr>
                <w:rFonts w:cs="Times New Roman"/>
                <w:color w:val="000000"/>
              </w:rPr>
              <w:t>Руководитель_____________</w:t>
            </w:r>
            <w:r w:rsidR="00A86BB0">
              <w:rPr>
                <w:rFonts w:cs="Times New Roman"/>
                <w:color w:val="000000"/>
              </w:rPr>
              <w:t>/</w:t>
            </w:r>
            <w:r w:rsidRPr="00A42A03">
              <w:rPr>
                <w:rFonts w:cs="Times New Roman"/>
                <w:color w:val="000000"/>
              </w:rPr>
              <w:t>___</w:t>
            </w:r>
            <w:r w:rsidR="00A86BB0">
              <w:rPr>
                <w:rFonts w:cs="Times New Roman"/>
                <w:color w:val="000000"/>
              </w:rPr>
              <w:t>___</w:t>
            </w:r>
            <w:r w:rsidRPr="00A42A03">
              <w:rPr>
                <w:rFonts w:cs="Times New Roman"/>
                <w:color w:val="000000"/>
              </w:rPr>
              <w:t>____/                                      М.П.</w:t>
            </w:r>
          </w:p>
          <w:p w14:paraId="3A969803" w14:textId="77777777" w:rsidR="00A422C8" w:rsidRPr="00A42A03" w:rsidRDefault="00A422C8" w:rsidP="007E2194">
            <w:pPr>
              <w:autoSpaceDE w:val="0"/>
              <w:autoSpaceDN w:val="0"/>
              <w:ind w:firstLine="709"/>
              <w:rPr>
                <w:rFonts w:cs="Times New Roman"/>
              </w:rPr>
            </w:pPr>
          </w:p>
          <w:p w14:paraId="3E5280BC" w14:textId="77777777" w:rsidR="00A422C8" w:rsidRPr="00A42A03" w:rsidRDefault="00A422C8" w:rsidP="007E2194">
            <w:pPr>
              <w:autoSpaceDE w:val="0"/>
              <w:autoSpaceDN w:val="0"/>
              <w:adjustRightInd w:val="0"/>
              <w:ind w:firstLine="709"/>
              <w:jc w:val="both"/>
              <w:rPr>
                <w:rFonts w:cs="Times New Roman"/>
                <w:b/>
                <w:bCs/>
              </w:rPr>
            </w:pPr>
          </w:p>
        </w:tc>
        <w:tc>
          <w:tcPr>
            <w:tcW w:w="4540" w:type="dxa"/>
            <w:gridSpan w:val="2"/>
          </w:tcPr>
          <w:p w14:paraId="64ED77DD" w14:textId="024A201E" w:rsidR="00A422C8" w:rsidRPr="00A42A03" w:rsidRDefault="00A422C8" w:rsidP="00A86BB0">
            <w:pPr>
              <w:autoSpaceDE w:val="0"/>
              <w:autoSpaceDN w:val="0"/>
              <w:adjustRightInd w:val="0"/>
              <w:jc w:val="both"/>
              <w:rPr>
                <w:rFonts w:cs="Times New Roman"/>
              </w:rPr>
            </w:pPr>
            <w:r w:rsidRPr="00A42A03">
              <w:rPr>
                <w:rFonts w:cs="Times New Roman"/>
              </w:rPr>
              <w:t>Руководитель______________/</w:t>
            </w:r>
            <w:r w:rsidRPr="00A86BB0">
              <w:rPr>
                <w:rFonts w:cs="Times New Roman"/>
                <w:u w:val="single"/>
              </w:rPr>
              <w:t xml:space="preserve">  </w:t>
            </w:r>
            <w:r w:rsidR="00A86BB0" w:rsidRPr="00A86BB0">
              <w:rPr>
                <w:rFonts w:cs="Times New Roman"/>
                <w:u w:val="single"/>
              </w:rPr>
              <w:t xml:space="preserve">      </w:t>
            </w:r>
            <w:r w:rsidRPr="00A86BB0">
              <w:rPr>
                <w:rFonts w:cs="Times New Roman"/>
                <w:u w:val="single"/>
              </w:rPr>
              <w:t xml:space="preserve">   </w:t>
            </w:r>
            <w:r w:rsidRPr="00A42A03">
              <w:rPr>
                <w:rFonts w:cs="Times New Roman"/>
              </w:rPr>
              <w:t>/                                            М.П.</w:t>
            </w:r>
          </w:p>
        </w:tc>
      </w:tr>
      <w:tr w:rsidR="00A422C8" w:rsidRPr="00A42A03" w14:paraId="1DED8A9B" w14:textId="77777777" w:rsidTr="00A86BB0">
        <w:trPr>
          <w:gridAfter w:val="1"/>
          <w:wAfter w:w="738" w:type="dxa"/>
          <w:trHeight w:val="359"/>
          <w:jc w:val="center"/>
        </w:trPr>
        <w:tc>
          <w:tcPr>
            <w:tcW w:w="4928" w:type="dxa"/>
          </w:tcPr>
          <w:p w14:paraId="26C25A36" w14:textId="77777777" w:rsidR="00A422C8" w:rsidRPr="00A42A03" w:rsidRDefault="00A422C8" w:rsidP="00E815F8">
            <w:pPr>
              <w:widowControl w:val="0"/>
              <w:autoSpaceDE w:val="0"/>
              <w:autoSpaceDN w:val="0"/>
              <w:rPr>
                <w:rFonts w:cs="Times New Roman"/>
                <w:color w:val="000000"/>
              </w:rPr>
            </w:pPr>
          </w:p>
          <w:p w14:paraId="090B9479" w14:textId="77777777" w:rsidR="00A422C8" w:rsidRPr="00A42A03" w:rsidRDefault="00A422C8" w:rsidP="007E2194">
            <w:pPr>
              <w:widowControl w:val="0"/>
              <w:autoSpaceDE w:val="0"/>
              <w:autoSpaceDN w:val="0"/>
              <w:ind w:firstLine="709"/>
              <w:rPr>
                <w:rFonts w:cs="Times New Roman"/>
                <w:color w:val="000000"/>
              </w:rPr>
            </w:pPr>
          </w:p>
        </w:tc>
        <w:tc>
          <w:tcPr>
            <w:tcW w:w="4540" w:type="dxa"/>
            <w:gridSpan w:val="2"/>
          </w:tcPr>
          <w:p w14:paraId="1C4BAB0B" w14:textId="77777777" w:rsidR="00A422C8" w:rsidRPr="00A42A03" w:rsidRDefault="00A422C8" w:rsidP="007E2194">
            <w:pPr>
              <w:autoSpaceDE w:val="0"/>
              <w:autoSpaceDN w:val="0"/>
              <w:adjustRightInd w:val="0"/>
              <w:jc w:val="both"/>
              <w:rPr>
                <w:rFonts w:cs="Times New Roman"/>
              </w:rPr>
            </w:pPr>
          </w:p>
        </w:tc>
      </w:tr>
    </w:tbl>
    <w:p w14:paraId="43C261F7" w14:textId="77777777" w:rsidR="00A86BB0" w:rsidRDefault="00A86BB0" w:rsidP="00A422C8">
      <w:pPr>
        <w:jc w:val="right"/>
        <w:rPr>
          <w:rFonts w:cs="Times New Roman"/>
          <w:b/>
        </w:rPr>
      </w:pPr>
    </w:p>
    <w:p w14:paraId="13351268" w14:textId="77777777" w:rsidR="00A86BB0" w:rsidRDefault="00A86BB0" w:rsidP="00A422C8">
      <w:pPr>
        <w:jc w:val="right"/>
        <w:rPr>
          <w:rFonts w:cs="Times New Roman"/>
          <w:b/>
        </w:rPr>
      </w:pPr>
    </w:p>
    <w:p w14:paraId="760FD2CE" w14:textId="77777777" w:rsidR="00A86BB0" w:rsidRDefault="00A86BB0" w:rsidP="00A422C8">
      <w:pPr>
        <w:jc w:val="right"/>
        <w:rPr>
          <w:rFonts w:cs="Times New Roman"/>
          <w:b/>
        </w:rPr>
      </w:pPr>
    </w:p>
    <w:p w14:paraId="58171D6C" w14:textId="77777777" w:rsidR="00A86BB0" w:rsidRDefault="00A86BB0" w:rsidP="00A422C8">
      <w:pPr>
        <w:jc w:val="right"/>
        <w:rPr>
          <w:rFonts w:cs="Times New Roman"/>
          <w:b/>
        </w:rPr>
      </w:pPr>
    </w:p>
    <w:p w14:paraId="09D0AA5B" w14:textId="77777777" w:rsidR="00A86BB0" w:rsidRDefault="00A86BB0" w:rsidP="00A422C8">
      <w:pPr>
        <w:jc w:val="right"/>
        <w:rPr>
          <w:rFonts w:cs="Times New Roman"/>
          <w:b/>
        </w:rPr>
      </w:pPr>
    </w:p>
    <w:p w14:paraId="25240AAD" w14:textId="0F0B876B" w:rsidR="00A86BB0" w:rsidRDefault="00A86BB0" w:rsidP="00A422C8">
      <w:pPr>
        <w:jc w:val="right"/>
        <w:rPr>
          <w:rFonts w:cs="Times New Roman"/>
          <w:b/>
        </w:rPr>
      </w:pPr>
      <w:r>
        <w:rPr>
          <w:rFonts w:cs="Times New Roman"/>
          <w:b/>
        </w:rPr>
        <w:br w:type="page"/>
      </w:r>
    </w:p>
    <w:p w14:paraId="3CEB2C55" w14:textId="77777777" w:rsidR="00A422C8" w:rsidRPr="00A42A03" w:rsidRDefault="00A422C8" w:rsidP="00A422C8">
      <w:pPr>
        <w:jc w:val="right"/>
        <w:rPr>
          <w:rFonts w:cs="Times New Roman"/>
          <w:b/>
        </w:rPr>
      </w:pPr>
      <w:r w:rsidRPr="00A42A03">
        <w:rPr>
          <w:rFonts w:cs="Times New Roman"/>
          <w:b/>
        </w:rPr>
        <w:lastRenderedPageBreak/>
        <w:t>Приложение № 1</w:t>
      </w:r>
    </w:p>
    <w:p w14:paraId="2510926C" w14:textId="3A265359" w:rsidR="00A422C8" w:rsidRPr="00A42A03" w:rsidRDefault="00A422C8" w:rsidP="00A422C8">
      <w:pPr>
        <w:ind w:left="-540" w:firstLine="709"/>
        <w:jc w:val="right"/>
        <w:rPr>
          <w:rFonts w:cs="Times New Roman"/>
          <w:b/>
        </w:rPr>
      </w:pPr>
      <w:r w:rsidRPr="00A42A03">
        <w:rPr>
          <w:rFonts w:cs="Times New Roman"/>
          <w:b/>
        </w:rPr>
        <w:t>к Договору</w:t>
      </w:r>
      <w:r w:rsidR="007E2194">
        <w:rPr>
          <w:rFonts w:cs="Times New Roman"/>
          <w:b/>
        </w:rPr>
        <w:t xml:space="preserve"> №223400</w:t>
      </w:r>
      <w:r w:rsidRPr="00A42A03">
        <w:rPr>
          <w:rFonts w:cs="Times New Roman"/>
          <w:b/>
        </w:rPr>
        <w:t xml:space="preserve"> от _______________202</w:t>
      </w:r>
      <w:r w:rsidR="00534276" w:rsidRPr="00A42A03">
        <w:rPr>
          <w:rFonts w:cs="Times New Roman"/>
          <w:b/>
        </w:rPr>
        <w:t>6</w:t>
      </w:r>
      <w:r w:rsidRPr="00A42A03">
        <w:rPr>
          <w:rFonts w:cs="Times New Roman"/>
          <w:b/>
        </w:rPr>
        <w:t>г.</w:t>
      </w:r>
    </w:p>
    <w:p w14:paraId="07CDEF09" w14:textId="77777777" w:rsidR="00A422C8" w:rsidRPr="00A42A03" w:rsidRDefault="00A422C8" w:rsidP="00A422C8">
      <w:pPr>
        <w:ind w:left="-540" w:firstLine="709"/>
        <w:jc w:val="right"/>
        <w:rPr>
          <w:rFonts w:cs="Times New Roman"/>
          <w:b/>
        </w:rPr>
      </w:pPr>
    </w:p>
    <w:p w14:paraId="1F4C7F06" w14:textId="77777777" w:rsidR="00A86BB0" w:rsidRDefault="00A86BB0" w:rsidP="00A86BB0">
      <w:pPr>
        <w:autoSpaceDE w:val="0"/>
        <w:autoSpaceDN w:val="0"/>
        <w:ind w:firstLine="709"/>
        <w:rPr>
          <w:rFonts w:cs="Times New Roman"/>
          <w:b/>
        </w:rPr>
      </w:pPr>
    </w:p>
    <w:p w14:paraId="14703287" w14:textId="653EEBDE" w:rsidR="007E2194" w:rsidRDefault="00A86BB0" w:rsidP="00A86BB0">
      <w:pPr>
        <w:autoSpaceDE w:val="0"/>
        <w:autoSpaceDN w:val="0"/>
        <w:ind w:firstLine="709"/>
        <w:rPr>
          <w:rFonts w:cs="Times New Roman"/>
          <w:b/>
        </w:rPr>
      </w:pPr>
      <w:r>
        <w:rPr>
          <w:rFonts w:cs="Times New Roman"/>
          <w:b/>
        </w:rPr>
        <w:t>СОГЛАСОВАНО                                               УТВЕРЖДАЮ</w:t>
      </w:r>
    </w:p>
    <w:p w14:paraId="2F4F3465" w14:textId="10C97252" w:rsidR="007E2194" w:rsidRDefault="007E2194" w:rsidP="00A422C8">
      <w:pPr>
        <w:autoSpaceDE w:val="0"/>
        <w:autoSpaceDN w:val="0"/>
        <w:ind w:firstLine="709"/>
        <w:jc w:val="right"/>
        <w:rPr>
          <w:rFonts w:cs="Times New Roman"/>
          <w:b/>
        </w:rPr>
      </w:pPr>
    </w:p>
    <w:tbl>
      <w:tblPr>
        <w:tblW w:w="9468" w:type="dxa"/>
        <w:jc w:val="center"/>
        <w:tblLayout w:type="fixed"/>
        <w:tblLook w:val="00A0" w:firstRow="1" w:lastRow="0" w:firstColumn="1" w:lastColumn="0" w:noHBand="0" w:noVBand="0"/>
      </w:tblPr>
      <w:tblGrid>
        <w:gridCol w:w="4928"/>
        <w:gridCol w:w="4540"/>
      </w:tblGrid>
      <w:tr w:rsidR="00A86BB0" w:rsidRPr="00A42A03" w14:paraId="0ADEA8C4" w14:textId="77777777" w:rsidTr="00A86BB0">
        <w:trPr>
          <w:trHeight w:val="359"/>
          <w:jc w:val="center"/>
        </w:trPr>
        <w:tc>
          <w:tcPr>
            <w:tcW w:w="4928" w:type="dxa"/>
          </w:tcPr>
          <w:p w14:paraId="16268507" w14:textId="0D0E9815" w:rsidR="00A86BB0" w:rsidRPr="00A42A03" w:rsidRDefault="00A86BB0" w:rsidP="00A86BB0">
            <w:pPr>
              <w:autoSpaceDE w:val="0"/>
              <w:autoSpaceDN w:val="0"/>
              <w:adjustRightInd w:val="0"/>
              <w:ind w:firstLine="176"/>
              <w:jc w:val="both"/>
              <w:rPr>
                <w:rFonts w:cs="Times New Roman"/>
                <w:b/>
                <w:bCs/>
              </w:rPr>
            </w:pPr>
            <w:r>
              <w:rPr>
                <w:rFonts w:cs="Times New Roman"/>
                <w:b/>
                <w:bCs/>
              </w:rPr>
              <w:t>Подрядчик</w:t>
            </w:r>
          </w:p>
        </w:tc>
        <w:tc>
          <w:tcPr>
            <w:tcW w:w="4540" w:type="dxa"/>
          </w:tcPr>
          <w:p w14:paraId="5ECA1D9B" w14:textId="08E00A55" w:rsidR="00A86BB0" w:rsidRPr="00A42A03" w:rsidRDefault="00A86BB0" w:rsidP="00A86BB0">
            <w:pPr>
              <w:autoSpaceDE w:val="0"/>
              <w:autoSpaceDN w:val="0"/>
              <w:adjustRightInd w:val="0"/>
              <w:rPr>
                <w:rFonts w:cs="Times New Roman"/>
                <w:b/>
                <w:bCs/>
              </w:rPr>
            </w:pPr>
            <w:r>
              <w:rPr>
                <w:rFonts w:cs="Times New Roman"/>
                <w:b/>
                <w:bCs/>
              </w:rPr>
              <w:t>Заказчик</w:t>
            </w:r>
          </w:p>
        </w:tc>
      </w:tr>
      <w:tr w:rsidR="00A86BB0" w:rsidRPr="00A42A03" w14:paraId="349CBB8E" w14:textId="77777777" w:rsidTr="00A86BB0">
        <w:trPr>
          <w:trHeight w:val="359"/>
          <w:jc w:val="center"/>
        </w:trPr>
        <w:tc>
          <w:tcPr>
            <w:tcW w:w="4928" w:type="dxa"/>
          </w:tcPr>
          <w:p w14:paraId="1D3D428B" w14:textId="77777777" w:rsidR="00A86BB0" w:rsidRDefault="00A86BB0" w:rsidP="00A86BB0">
            <w:pPr>
              <w:widowControl w:val="0"/>
              <w:autoSpaceDE w:val="0"/>
              <w:autoSpaceDN w:val="0"/>
              <w:rPr>
                <w:rFonts w:cs="Times New Roman"/>
                <w:color w:val="000000"/>
              </w:rPr>
            </w:pPr>
          </w:p>
          <w:p w14:paraId="1AFD186F" w14:textId="77777777" w:rsidR="00A86BB0" w:rsidRPr="00A42A03" w:rsidRDefault="00A86BB0" w:rsidP="00A86BB0">
            <w:pPr>
              <w:widowControl w:val="0"/>
              <w:autoSpaceDE w:val="0"/>
              <w:autoSpaceDN w:val="0"/>
              <w:rPr>
                <w:rFonts w:cs="Times New Roman"/>
                <w:color w:val="000000"/>
              </w:rPr>
            </w:pPr>
            <w:r w:rsidRPr="00A42A03">
              <w:rPr>
                <w:rFonts w:cs="Times New Roman"/>
                <w:color w:val="000000"/>
              </w:rPr>
              <w:t>Руководитель_____________</w:t>
            </w:r>
            <w:r>
              <w:rPr>
                <w:rFonts w:cs="Times New Roman"/>
                <w:color w:val="000000"/>
              </w:rPr>
              <w:t>/</w:t>
            </w:r>
            <w:r w:rsidRPr="00A42A03">
              <w:rPr>
                <w:rFonts w:cs="Times New Roman"/>
                <w:color w:val="000000"/>
              </w:rPr>
              <w:t>___</w:t>
            </w:r>
            <w:r>
              <w:rPr>
                <w:rFonts w:cs="Times New Roman"/>
                <w:color w:val="000000"/>
              </w:rPr>
              <w:t>___</w:t>
            </w:r>
            <w:r w:rsidRPr="00A42A03">
              <w:rPr>
                <w:rFonts w:cs="Times New Roman"/>
                <w:color w:val="000000"/>
              </w:rPr>
              <w:t>____/                                      М.П.</w:t>
            </w:r>
          </w:p>
          <w:p w14:paraId="7A9F1AC2" w14:textId="77777777" w:rsidR="00A86BB0" w:rsidRPr="00A42A03" w:rsidRDefault="00A86BB0" w:rsidP="00A86BB0">
            <w:pPr>
              <w:autoSpaceDE w:val="0"/>
              <w:autoSpaceDN w:val="0"/>
              <w:ind w:firstLine="709"/>
              <w:rPr>
                <w:rFonts w:cs="Times New Roman"/>
              </w:rPr>
            </w:pPr>
          </w:p>
          <w:p w14:paraId="44D28CC5" w14:textId="77777777" w:rsidR="00A86BB0" w:rsidRPr="00A42A03" w:rsidRDefault="00A86BB0" w:rsidP="00A86BB0">
            <w:pPr>
              <w:autoSpaceDE w:val="0"/>
              <w:autoSpaceDN w:val="0"/>
              <w:adjustRightInd w:val="0"/>
              <w:ind w:firstLine="709"/>
              <w:jc w:val="both"/>
              <w:rPr>
                <w:rFonts w:cs="Times New Roman"/>
                <w:b/>
                <w:bCs/>
              </w:rPr>
            </w:pPr>
          </w:p>
        </w:tc>
        <w:tc>
          <w:tcPr>
            <w:tcW w:w="4540" w:type="dxa"/>
          </w:tcPr>
          <w:p w14:paraId="522E912E" w14:textId="77777777" w:rsidR="00A86BB0" w:rsidRDefault="00A86BB0" w:rsidP="00A86BB0">
            <w:pPr>
              <w:autoSpaceDE w:val="0"/>
              <w:autoSpaceDN w:val="0"/>
              <w:adjustRightInd w:val="0"/>
              <w:jc w:val="both"/>
              <w:rPr>
                <w:rFonts w:cs="Times New Roman"/>
              </w:rPr>
            </w:pPr>
          </w:p>
          <w:p w14:paraId="5C6F4AFD" w14:textId="77777777" w:rsidR="00A86BB0" w:rsidRPr="00A42A03" w:rsidRDefault="00A86BB0" w:rsidP="00A86BB0">
            <w:pPr>
              <w:autoSpaceDE w:val="0"/>
              <w:autoSpaceDN w:val="0"/>
              <w:adjustRightInd w:val="0"/>
              <w:jc w:val="both"/>
              <w:rPr>
                <w:rFonts w:cs="Times New Roman"/>
              </w:rPr>
            </w:pPr>
            <w:r w:rsidRPr="00A42A03">
              <w:rPr>
                <w:rFonts w:cs="Times New Roman"/>
              </w:rPr>
              <w:t>Руководитель______________/</w:t>
            </w:r>
            <w:r w:rsidRPr="00A86BB0">
              <w:rPr>
                <w:rFonts w:cs="Times New Roman"/>
                <w:u w:val="single"/>
              </w:rPr>
              <w:t xml:space="preserve">           </w:t>
            </w:r>
            <w:r w:rsidRPr="00A42A03">
              <w:rPr>
                <w:rFonts w:cs="Times New Roman"/>
              </w:rPr>
              <w:t>/                                            М.П.</w:t>
            </w:r>
          </w:p>
        </w:tc>
      </w:tr>
    </w:tbl>
    <w:p w14:paraId="0C99C7E2" w14:textId="77777777" w:rsidR="007E2194" w:rsidRDefault="007E2194" w:rsidP="00A422C8">
      <w:pPr>
        <w:autoSpaceDE w:val="0"/>
        <w:autoSpaceDN w:val="0"/>
        <w:ind w:firstLine="709"/>
        <w:jc w:val="right"/>
        <w:rPr>
          <w:rFonts w:cs="Times New Roman"/>
          <w:b/>
        </w:rPr>
      </w:pPr>
    </w:p>
    <w:p w14:paraId="26DA0912" w14:textId="305EE6A0" w:rsidR="00A86BB0" w:rsidRPr="00A42A03" w:rsidRDefault="00A86BB0" w:rsidP="00A86BB0">
      <w:pPr>
        <w:widowControl w:val="0"/>
        <w:spacing w:before="55" w:after="55" w:line="240" w:lineRule="exact"/>
        <w:jc w:val="center"/>
        <w:rPr>
          <w:rFonts w:eastAsia="Microsoft Sans Serif" w:cs="Times New Roman"/>
          <w:b/>
          <w:bCs/>
          <w:color w:val="000000"/>
          <w:lang w:bidi="ru-RU"/>
        </w:rPr>
      </w:pPr>
      <w:r w:rsidRPr="00A42A03">
        <w:rPr>
          <w:rFonts w:eastAsia="Microsoft Sans Serif" w:cs="Times New Roman"/>
          <w:b/>
          <w:bCs/>
          <w:color w:val="000000"/>
          <w:lang w:bidi="ru-RU"/>
        </w:rPr>
        <w:t>Локальная сметная документация</w:t>
      </w:r>
      <w:r>
        <w:rPr>
          <w:rFonts w:eastAsia="Microsoft Sans Serif" w:cs="Times New Roman"/>
          <w:b/>
          <w:bCs/>
          <w:color w:val="000000"/>
          <w:lang w:bidi="ru-RU"/>
        </w:rPr>
        <w:t xml:space="preserve"> № 223400</w:t>
      </w:r>
    </w:p>
    <w:p w14:paraId="159AB595" w14:textId="77777777" w:rsidR="00A86BB0" w:rsidRPr="00A42A03" w:rsidRDefault="00A86BB0" w:rsidP="00A86BB0">
      <w:pPr>
        <w:ind w:left="-540" w:firstLine="709"/>
        <w:jc w:val="center"/>
        <w:rPr>
          <w:rFonts w:cs="Times New Roman"/>
          <w:b/>
          <w:color w:val="FF0000"/>
        </w:rPr>
      </w:pPr>
      <w:r w:rsidRPr="00A42A03">
        <w:rPr>
          <w:rFonts w:cs="Times New Roman"/>
          <w:b/>
          <w:color w:val="FF0000"/>
        </w:rPr>
        <w:t>(прил</w:t>
      </w:r>
      <w:r>
        <w:rPr>
          <w:rFonts w:cs="Times New Roman"/>
          <w:b/>
          <w:color w:val="FF0000"/>
        </w:rPr>
        <w:t>агается</w:t>
      </w:r>
      <w:r w:rsidRPr="00A42A03">
        <w:rPr>
          <w:rFonts w:cs="Times New Roman"/>
          <w:b/>
          <w:color w:val="FF0000"/>
        </w:rPr>
        <w:t xml:space="preserve"> отдельным файлом)</w:t>
      </w:r>
    </w:p>
    <w:p w14:paraId="0295DDA1" w14:textId="77777777" w:rsidR="007E2194" w:rsidRDefault="007E2194" w:rsidP="00A422C8">
      <w:pPr>
        <w:autoSpaceDE w:val="0"/>
        <w:autoSpaceDN w:val="0"/>
        <w:ind w:firstLine="709"/>
        <w:jc w:val="right"/>
        <w:rPr>
          <w:rFonts w:cs="Times New Roman"/>
          <w:b/>
        </w:rPr>
      </w:pPr>
    </w:p>
    <w:p w14:paraId="4A6429A0" w14:textId="77777777" w:rsidR="007E2194" w:rsidRDefault="007E2194" w:rsidP="00A422C8">
      <w:pPr>
        <w:autoSpaceDE w:val="0"/>
        <w:autoSpaceDN w:val="0"/>
        <w:ind w:firstLine="709"/>
        <w:jc w:val="right"/>
        <w:rPr>
          <w:rFonts w:cs="Times New Roman"/>
          <w:b/>
        </w:rPr>
      </w:pPr>
    </w:p>
    <w:p w14:paraId="7F9DCB8C" w14:textId="77777777" w:rsidR="007E2194" w:rsidRDefault="007E2194" w:rsidP="00A422C8">
      <w:pPr>
        <w:autoSpaceDE w:val="0"/>
        <w:autoSpaceDN w:val="0"/>
        <w:ind w:firstLine="709"/>
        <w:jc w:val="right"/>
        <w:rPr>
          <w:rFonts w:cs="Times New Roman"/>
          <w:b/>
        </w:rPr>
      </w:pPr>
    </w:p>
    <w:p w14:paraId="6396A455" w14:textId="77777777" w:rsidR="007E2194" w:rsidRDefault="007E2194" w:rsidP="00A422C8">
      <w:pPr>
        <w:autoSpaceDE w:val="0"/>
        <w:autoSpaceDN w:val="0"/>
        <w:ind w:firstLine="709"/>
        <w:jc w:val="right"/>
        <w:rPr>
          <w:rFonts w:cs="Times New Roman"/>
          <w:b/>
        </w:rPr>
      </w:pPr>
    </w:p>
    <w:p w14:paraId="252B2F11" w14:textId="77777777" w:rsidR="007E2194" w:rsidRDefault="007E2194" w:rsidP="00A422C8">
      <w:pPr>
        <w:autoSpaceDE w:val="0"/>
        <w:autoSpaceDN w:val="0"/>
        <w:ind w:firstLine="709"/>
        <w:jc w:val="right"/>
        <w:rPr>
          <w:rFonts w:cs="Times New Roman"/>
          <w:b/>
        </w:rPr>
      </w:pPr>
    </w:p>
    <w:p w14:paraId="04B95F05" w14:textId="77777777" w:rsidR="007E2194" w:rsidRDefault="007E2194" w:rsidP="00A422C8">
      <w:pPr>
        <w:autoSpaceDE w:val="0"/>
        <w:autoSpaceDN w:val="0"/>
        <w:ind w:firstLine="709"/>
        <w:jc w:val="right"/>
        <w:rPr>
          <w:rFonts w:cs="Times New Roman"/>
          <w:b/>
        </w:rPr>
      </w:pPr>
    </w:p>
    <w:p w14:paraId="567EED00" w14:textId="77777777" w:rsidR="007E2194" w:rsidRDefault="007E2194" w:rsidP="00A422C8">
      <w:pPr>
        <w:autoSpaceDE w:val="0"/>
        <w:autoSpaceDN w:val="0"/>
        <w:ind w:firstLine="709"/>
        <w:jc w:val="right"/>
        <w:rPr>
          <w:rFonts w:cs="Times New Roman"/>
          <w:b/>
        </w:rPr>
      </w:pPr>
    </w:p>
    <w:p w14:paraId="5E56FCF4" w14:textId="77777777" w:rsidR="007E2194" w:rsidRDefault="007E2194" w:rsidP="00A422C8">
      <w:pPr>
        <w:autoSpaceDE w:val="0"/>
        <w:autoSpaceDN w:val="0"/>
        <w:ind w:firstLine="709"/>
        <w:jc w:val="right"/>
        <w:rPr>
          <w:rFonts w:cs="Times New Roman"/>
          <w:b/>
        </w:rPr>
      </w:pPr>
    </w:p>
    <w:p w14:paraId="4A330251" w14:textId="77777777" w:rsidR="007E2194" w:rsidRDefault="007E2194" w:rsidP="00A422C8">
      <w:pPr>
        <w:autoSpaceDE w:val="0"/>
        <w:autoSpaceDN w:val="0"/>
        <w:ind w:firstLine="709"/>
        <w:jc w:val="right"/>
        <w:rPr>
          <w:rFonts w:cs="Times New Roman"/>
          <w:b/>
        </w:rPr>
      </w:pPr>
    </w:p>
    <w:p w14:paraId="21ECC9ED" w14:textId="77777777" w:rsidR="007E2194" w:rsidRDefault="007E2194" w:rsidP="00A422C8">
      <w:pPr>
        <w:autoSpaceDE w:val="0"/>
        <w:autoSpaceDN w:val="0"/>
        <w:ind w:firstLine="709"/>
        <w:jc w:val="right"/>
        <w:rPr>
          <w:rFonts w:cs="Times New Roman"/>
          <w:b/>
        </w:rPr>
      </w:pPr>
    </w:p>
    <w:p w14:paraId="140B3D2D" w14:textId="77777777" w:rsidR="007E2194" w:rsidRDefault="007E2194" w:rsidP="00A422C8">
      <w:pPr>
        <w:autoSpaceDE w:val="0"/>
        <w:autoSpaceDN w:val="0"/>
        <w:ind w:firstLine="709"/>
        <w:jc w:val="right"/>
        <w:rPr>
          <w:rFonts w:cs="Times New Roman"/>
          <w:b/>
        </w:rPr>
      </w:pPr>
    </w:p>
    <w:p w14:paraId="0E36A40B" w14:textId="77777777" w:rsidR="007E2194" w:rsidRDefault="007E2194" w:rsidP="00A422C8">
      <w:pPr>
        <w:autoSpaceDE w:val="0"/>
        <w:autoSpaceDN w:val="0"/>
        <w:ind w:firstLine="709"/>
        <w:jc w:val="right"/>
        <w:rPr>
          <w:rFonts w:cs="Times New Roman"/>
          <w:b/>
        </w:rPr>
      </w:pPr>
    </w:p>
    <w:p w14:paraId="613FF26A" w14:textId="77777777" w:rsidR="007E2194" w:rsidRDefault="007E2194" w:rsidP="00A422C8">
      <w:pPr>
        <w:autoSpaceDE w:val="0"/>
        <w:autoSpaceDN w:val="0"/>
        <w:ind w:firstLine="709"/>
        <w:jc w:val="right"/>
        <w:rPr>
          <w:rFonts w:cs="Times New Roman"/>
          <w:b/>
        </w:rPr>
      </w:pPr>
    </w:p>
    <w:p w14:paraId="6D43C417" w14:textId="77777777" w:rsidR="007E2194" w:rsidRDefault="007E2194" w:rsidP="00A422C8">
      <w:pPr>
        <w:autoSpaceDE w:val="0"/>
        <w:autoSpaceDN w:val="0"/>
        <w:ind w:firstLine="709"/>
        <w:jc w:val="right"/>
        <w:rPr>
          <w:rFonts w:cs="Times New Roman"/>
          <w:b/>
        </w:rPr>
      </w:pPr>
    </w:p>
    <w:p w14:paraId="5BC6A2A9" w14:textId="77777777" w:rsidR="007E2194" w:rsidRDefault="007E2194" w:rsidP="00A422C8">
      <w:pPr>
        <w:autoSpaceDE w:val="0"/>
        <w:autoSpaceDN w:val="0"/>
        <w:ind w:firstLine="709"/>
        <w:jc w:val="right"/>
        <w:rPr>
          <w:rFonts w:cs="Times New Roman"/>
          <w:b/>
        </w:rPr>
      </w:pPr>
    </w:p>
    <w:p w14:paraId="6E5B146B" w14:textId="77777777" w:rsidR="007E2194" w:rsidRDefault="007E2194" w:rsidP="00A422C8">
      <w:pPr>
        <w:autoSpaceDE w:val="0"/>
        <w:autoSpaceDN w:val="0"/>
        <w:ind w:firstLine="709"/>
        <w:jc w:val="right"/>
        <w:rPr>
          <w:rFonts w:cs="Times New Roman"/>
          <w:b/>
        </w:rPr>
      </w:pPr>
    </w:p>
    <w:p w14:paraId="372B43B5" w14:textId="77777777" w:rsidR="007E2194" w:rsidRDefault="007E2194" w:rsidP="00A422C8">
      <w:pPr>
        <w:autoSpaceDE w:val="0"/>
        <w:autoSpaceDN w:val="0"/>
        <w:ind w:firstLine="709"/>
        <w:jc w:val="right"/>
        <w:rPr>
          <w:rFonts w:cs="Times New Roman"/>
          <w:b/>
        </w:rPr>
      </w:pPr>
    </w:p>
    <w:p w14:paraId="11D153E5" w14:textId="77777777" w:rsidR="007E2194" w:rsidRDefault="007E2194" w:rsidP="00A422C8">
      <w:pPr>
        <w:autoSpaceDE w:val="0"/>
        <w:autoSpaceDN w:val="0"/>
        <w:ind w:firstLine="709"/>
        <w:jc w:val="right"/>
        <w:rPr>
          <w:rFonts w:cs="Times New Roman"/>
          <w:b/>
        </w:rPr>
      </w:pPr>
    </w:p>
    <w:p w14:paraId="268C2334" w14:textId="77777777" w:rsidR="007E2194" w:rsidRDefault="007E2194" w:rsidP="00A422C8">
      <w:pPr>
        <w:autoSpaceDE w:val="0"/>
        <w:autoSpaceDN w:val="0"/>
        <w:ind w:firstLine="709"/>
        <w:jc w:val="right"/>
        <w:rPr>
          <w:rFonts w:cs="Times New Roman"/>
          <w:b/>
        </w:rPr>
      </w:pPr>
    </w:p>
    <w:p w14:paraId="692F3F68" w14:textId="77777777" w:rsidR="007E2194" w:rsidRDefault="007E2194" w:rsidP="00A422C8">
      <w:pPr>
        <w:autoSpaceDE w:val="0"/>
        <w:autoSpaceDN w:val="0"/>
        <w:ind w:firstLine="709"/>
        <w:jc w:val="right"/>
        <w:rPr>
          <w:rFonts w:cs="Times New Roman"/>
          <w:b/>
        </w:rPr>
      </w:pPr>
    </w:p>
    <w:p w14:paraId="54A0577D" w14:textId="77777777" w:rsidR="007E2194" w:rsidRDefault="007E2194" w:rsidP="00A422C8">
      <w:pPr>
        <w:autoSpaceDE w:val="0"/>
        <w:autoSpaceDN w:val="0"/>
        <w:ind w:firstLine="709"/>
        <w:jc w:val="right"/>
        <w:rPr>
          <w:rFonts w:cs="Times New Roman"/>
          <w:b/>
        </w:rPr>
      </w:pPr>
    </w:p>
    <w:p w14:paraId="26494707" w14:textId="77777777" w:rsidR="007E2194" w:rsidRDefault="007E2194" w:rsidP="00A422C8">
      <w:pPr>
        <w:autoSpaceDE w:val="0"/>
        <w:autoSpaceDN w:val="0"/>
        <w:ind w:firstLine="709"/>
        <w:jc w:val="right"/>
        <w:rPr>
          <w:rFonts w:cs="Times New Roman"/>
          <w:b/>
        </w:rPr>
      </w:pPr>
    </w:p>
    <w:p w14:paraId="6436B19B" w14:textId="77777777" w:rsidR="007E2194" w:rsidRDefault="007E2194" w:rsidP="00A422C8">
      <w:pPr>
        <w:autoSpaceDE w:val="0"/>
        <w:autoSpaceDN w:val="0"/>
        <w:ind w:firstLine="709"/>
        <w:jc w:val="right"/>
        <w:rPr>
          <w:rFonts w:cs="Times New Roman"/>
          <w:b/>
        </w:rPr>
      </w:pPr>
    </w:p>
    <w:p w14:paraId="21486DE3" w14:textId="77777777" w:rsidR="007E2194" w:rsidRDefault="007E2194" w:rsidP="00A422C8">
      <w:pPr>
        <w:autoSpaceDE w:val="0"/>
        <w:autoSpaceDN w:val="0"/>
        <w:ind w:firstLine="709"/>
        <w:jc w:val="right"/>
        <w:rPr>
          <w:rFonts w:cs="Times New Roman"/>
          <w:b/>
        </w:rPr>
      </w:pPr>
    </w:p>
    <w:p w14:paraId="72AC6A7D" w14:textId="77777777" w:rsidR="007E2194" w:rsidRDefault="007E2194" w:rsidP="00A422C8">
      <w:pPr>
        <w:autoSpaceDE w:val="0"/>
        <w:autoSpaceDN w:val="0"/>
        <w:ind w:firstLine="709"/>
        <w:jc w:val="right"/>
        <w:rPr>
          <w:rFonts w:cs="Times New Roman"/>
          <w:b/>
        </w:rPr>
      </w:pPr>
    </w:p>
    <w:p w14:paraId="62705200" w14:textId="77777777" w:rsidR="00A86BB0" w:rsidRDefault="00A86BB0" w:rsidP="00A422C8">
      <w:pPr>
        <w:autoSpaceDE w:val="0"/>
        <w:autoSpaceDN w:val="0"/>
        <w:ind w:firstLine="709"/>
        <w:jc w:val="right"/>
        <w:rPr>
          <w:rFonts w:cs="Times New Roman"/>
          <w:b/>
        </w:rPr>
      </w:pPr>
    </w:p>
    <w:p w14:paraId="0A06A50B" w14:textId="77777777" w:rsidR="00A86BB0" w:rsidRDefault="00A86BB0" w:rsidP="00A422C8">
      <w:pPr>
        <w:autoSpaceDE w:val="0"/>
        <w:autoSpaceDN w:val="0"/>
        <w:ind w:firstLine="709"/>
        <w:jc w:val="right"/>
        <w:rPr>
          <w:rFonts w:cs="Times New Roman"/>
          <w:b/>
        </w:rPr>
      </w:pPr>
    </w:p>
    <w:p w14:paraId="3BF63EB5" w14:textId="77777777" w:rsidR="00A86BB0" w:rsidRDefault="00A86BB0" w:rsidP="00A422C8">
      <w:pPr>
        <w:autoSpaceDE w:val="0"/>
        <w:autoSpaceDN w:val="0"/>
        <w:ind w:firstLine="709"/>
        <w:jc w:val="right"/>
        <w:rPr>
          <w:rFonts w:cs="Times New Roman"/>
          <w:b/>
        </w:rPr>
      </w:pPr>
    </w:p>
    <w:p w14:paraId="70D089EE" w14:textId="77777777" w:rsidR="00A86BB0" w:rsidRDefault="00A86BB0" w:rsidP="00A422C8">
      <w:pPr>
        <w:autoSpaceDE w:val="0"/>
        <w:autoSpaceDN w:val="0"/>
        <w:ind w:firstLine="709"/>
        <w:jc w:val="right"/>
        <w:rPr>
          <w:rFonts w:cs="Times New Roman"/>
          <w:b/>
        </w:rPr>
      </w:pPr>
    </w:p>
    <w:p w14:paraId="0B486A0C" w14:textId="77777777" w:rsidR="00A86BB0" w:rsidRDefault="00A86BB0" w:rsidP="00A422C8">
      <w:pPr>
        <w:autoSpaceDE w:val="0"/>
        <w:autoSpaceDN w:val="0"/>
        <w:ind w:firstLine="709"/>
        <w:jc w:val="right"/>
        <w:rPr>
          <w:rFonts w:cs="Times New Roman"/>
          <w:b/>
        </w:rPr>
      </w:pPr>
    </w:p>
    <w:p w14:paraId="74190820" w14:textId="1B176955" w:rsidR="00A86BB0" w:rsidRDefault="00A86BB0" w:rsidP="00A422C8">
      <w:pPr>
        <w:autoSpaceDE w:val="0"/>
        <w:autoSpaceDN w:val="0"/>
        <w:ind w:firstLine="709"/>
        <w:jc w:val="right"/>
        <w:rPr>
          <w:rFonts w:cs="Times New Roman"/>
          <w:b/>
        </w:rPr>
      </w:pPr>
      <w:r>
        <w:rPr>
          <w:rFonts w:cs="Times New Roman"/>
          <w:b/>
        </w:rPr>
        <w:br w:type="page"/>
      </w:r>
    </w:p>
    <w:p w14:paraId="60E056A5" w14:textId="235A5DC1" w:rsidR="00A422C8" w:rsidRPr="00A42A03" w:rsidRDefault="00A422C8" w:rsidP="00A422C8">
      <w:pPr>
        <w:autoSpaceDE w:val="0"/>
        <w:autoSpaceDN w:val="0"/>
        <w:ind w:firstLine="709"/>
        <w:jc w:val="right"/>
        <w:rPr>
          <w:rFonts w:cs="Times New Roman"/>
          <w:b/>
        </w:rPr>
      </w:pPr>
      <w:r w:rsidRPr="00A42A03">
        <w:rPr>
          <w:rFonts w:cs="Times New Roman"/>
          <w:b/>
        </w:rPr>
        <w:lastRenderedPageBreak/>
        <w:t>Приложение № 2</w:t>
      </w:r>
    </w:p>
    <w:p w14:paraId="1968E856" w14:textId="5ACA7674" w:rsidR="00A422C8" w:rsidRPr="00A42A03" w:rsidRDefault="00A422C8" w:rsidP="00A422C8">
      <w:pPr>
        <w:autoSpaceDE w:val="0"/>
        <w:autoSpaceDN w:val="0"/>
        <w:ind w:firstLine="709"/>
        <w:jc w:val="right"/>
        <w:rPr>
          <w:rFonts w:cs="Times New Roman"/>
          <w:b/>
        </w:rPr>
      </w:pPr>
      <w:r w:rsidRPr="00A42A03">
        <w:rPr>
          <w:rFonts w:cs="Times New Roman"/>
          <w:b/>
        </w:rPr>
        <w:t>к Договору</w:t>
      </w:r>
      <w:r w:rsidR="007E2194">
        <w:rPr>
          <w:rFonts w:cs="Times New Roman"/>
          <w:b/>
        </w:rPr>
        <w:t xml:space="preserve"> № 223400</w:t>
      </w:r>
      <w:r w:rsidRPr="00A42A03">
        <w:rPr>
          <w:rFonts w:cs="Times New Roman"/>
          <w:b/>
        </w:rPr>
        <w:t xml:space="preserve"> от _______________202</w:t>
      </w:r>
      <w:r w:rsidR="00534276" w:rsidRPr="00A42A03">
        <w:rPr>
          <w:rFonts w:cs="Times New Roman"/>
          <w:b/>
        </w:rPr>
        <w:t>6</w:t>
      </w:r>
      <w:r w:rsidRPr="00A42A03">
        <w:rPr>
          <w:rFonts w:cs="Times New Roman"/>
          <w:b/>
        </w:rPr>
        <w:t>г.</w:t>
      </w:r>
    </w:p>
    <w:p w14:paraId="68A5F066" w14:textId="77777777" w:rsidR="00A422C8" w:rsidRPr="00A42A03" w:rsidRDefault="00A422C8" w:rsidP="00A422C8">
      <w:pPr>
        <w:autoSpaceDE w:val="0"/>
        <w:autoSpaceDN w:val="0"/>
        <w:ind w:firstLine="709"/>
        <w:jc w:val="both"/>
        <w:rPr>
          <w:rFonts w:cs="Times New Roman"/>
          <w:b/>
        </w:rPr>
      </w:pPr>
    </w:p>
    <w:p w14:paraId="5F0685C9" w14:textId="77777777" w:rsidR="001040B5" w:rsidRPr="00A42A03" w:rsidRDefault="001040B5" w:rsidP="00A422C8">
      <w:pPr>
        <w:widowControl w:val="0"/>
        <w:spacing w:line="276" w:lineRule="auto"/>
        <w:jc w:val="both"/>
        <w:rPr>
          <w:rFonts w:eastAsia="Arial" w:cs="Times New Roman"/>
          <w:b/>
          <w:bCs/>
          <w:lang w:eastAsia="ar-SA"/>
        </w:rPr>
      </w:pPr>
    </w:p>
    <w:p w14:paraId="73264FF1" w14:textId="77777777" w:rsidR="007E2194" w:rsidRPr="007E2194" w:rsidRDefault="007E2194" w:rsidP="007E2194">
      <w:pPr>
        <w:spacing w:after="160" w:line="259" w:lineRule="auto"/>
        <w:jc w:val="center"/>
        <w:rPr>
          <w:rFonts w:cstheme="minorBidi"/>
          <w:b/>
          <w:kern w:val="2"/>
          <w14:ligatures w14:val="standardContextual"/>
        </w:rPr>
      </w:pPr>
      <w:r w:rsidRPr="007E2194">
        <w:rPr>
          <w:rFonts w:cstheme="minorBidi"/>
          <w:b/>
          <w:kern w:val="2"/>
          <w14:ligatures w14:val="standardContextual"/>
        </w:rPr>
        <w:t>ТЕХНИЧЕСКОЕ ЗАДАНИЕ</w:t>
      </w:r>
    </w:p>
    <w:p w14:paraId="1FD5B70E" w14:textId="77777777" w:rsidR="007E2194" w:rsidRPr="007E2194" w:rsidRDefault="007E2194" w:rsidP="007E2194">
      <w:pPr>
        <w:spacing w:after="160" w:line="259" w:lineRule="auto"/>
        <w:rPr>
          <w:rFonts w:eastAsiaTheme="minorHAnsi" w:cstheme="minorBidi"/>
          <w:bCs/>
          <w:kern w:val="2"/>
          <w:lang w:eastAsia="ar-SA"/>
          <w14:ligatures w14:val="standardContextual"/>
        </w:rPr>
      </w:pPr>
      <w:r w:rsidRPr="007E2194">
        <w:rPr>
          <w:rFonts w:eastAsiaTheme="minorHAnsi" w:cstheme="minorBidi"/>
          <w:bCs/>
          <w:kern w:val="2"/>
          <w:lang w:eastAsia="ar-SA"/>
          <w14:ligatures w14:val="standardContextual"/>
        </w:rPr>
        <w:t xml:space="preserve">на выполнение работ по текущему ремонту на объекте: Здание, литер </w:t>
      </w:r>
      <w:proofErr w:type="gramStart"/>
      <w:r w:rsidRPr="007E2194">
        <w:rPr>
          <w:rFonts w:eastAsiaTheme="minorHAnsi" w:cstheme="minorBidi"/>
          <w:bCs/>
          <w:kern w:val="2"/>
          <w:lang w:eastAsia="ar-SA"/>
          <w14:ligatures w14:val="standardContextual"/>
        </w:rPr>
        <w:t>А  по</w:t>
      </w:r>
      <w:proofErr w:type="gramEnd"/>
      <w:r w:rsidRPr="007E2194">
        <w:rPr>
          <w:rFonts w:eastAsiaTheme="minorHAnsi" w:cstheme="minorBidi"/>
          <w:bCs/>
          <w:kern w:val="2"/>
          <w:lang w:eastAsia="ar-SA"/>
          <w14:ligatures w14:val="standardContextual"/>
        </w:rPr>
        <w:t xml:space="preserve"> адресу: г. Уфа, ул. Чернышевского, 112 (ремонт кровли)</w:t>
      </w:r>
    </w:p>
    <w:p w14:paraId="64DC5A24" w14:textId="77777777" w:rsidR="007E2194" w:rsidRPr="007E2194" w:rsidRDefault="007E2194" w:rsidP="007E2194">
      <w:pPr>
        <w:spacing w:after="160" w:line="259" w:lineRule="auto"/>
        <w:rPr>
          <w:rFonts w:eastAsiaTheme="minorHAnsi" w:cstheme="minorBidi"/>
          <w:kern w:val="2"/>
          <w:lang w:eastAsia="en-US"/>
          <w14:ligatures w14:val="standardContextual"/>
        </w:rPr>
      </w:pPr>
      <w:r w:rsidRPr="007E2194">
        <w:rPr>
          <w:rFonts w:eastAsiaTheme="minorHAnsi" w:cstheme="minorBidi"/>
          <w:b/>
          <w:bCs/>
          <w:kern w:val="2"/>
          <w:lang w:eastAsia="en-US"/>
          <w14:ligatures w14:val="standardContextual"/>
        </w:rPr>
        <w:t>Код ОКПД 2:</w:t>
      </w:r>
      <w:r w:rsidRPr="007E2194">
        <w:rPr>
          <w:rFonts w:eastAsiaTheme="minorHAnsi" w:cstheme="minorBidi"/>
          <w:kern w:val="2"/>
          <w:lang w:eastAsia="en-US"/>
          <w14:ligatures w14:val="standardContextual"/>
        </w:rPr>
        <w:t> </w:t>
      </w:r>
      <w:r w:rsidRPr="007E2194">
        <w:rPr>
          <w:rFonts w:eastAsiaTheme="minorHAnsi" w:cstheme="minorBidi"/>
          <w:b/>
          <w:bCs/>
          <w:kern w:val="2"/>
          <w:lang w:eastAsia="en-US"/>
          <w14:ligatures w14:val="standardContextual"/>
        </w:rPr>
        <w:t>43.91.19.110</w:t>
      </w:r>
      <w:r w:rsidRPr="007E2194">
        <w:rPr>
          <w:rFonts w:eastAsiaTheme="minorHAnsi" w:cstheme="minorBidi"/>
          <w:kern w:val="2"/>
          <w:lang w:eastAsia="en-US"/>
          <w14:ligatures w14:val="standardContextual"/>
        </w:rPr>
        <w:t> — «Работы кровельные»</w:t>
      </w:r>
    </w:p>
    <w:p w14:paraId="747B10E9" w14:textId="77777777" w:rsidR="007E2194" w:rsidRPr="007E2194" w:rsidRDefault="007E2194" w:rsidP="007E2194">
      <w:pPr>
        <w:spacing w:after="160" w:line="259" w:lineRule="auto"/>
        <w:jc w:val="both"/>
        <w:rPr>
          <w:rFonts w:eastAsiaTheme="minorHAnsi" w:cstheme="minorBidi"/>
          <w:b/>
          <w:bCs/>
          <w:kern w:val="2"/>
          <w:lang w:eastAsia="en-US"/>
          <w14:ligatures w14:val="standardContextual"/>
        </w:rPr>
      </w:pPr>
      <w:r w:rsidRPr="007E2194">
        <w:rPr>
          <w:rFonts w:eastAsiaTheme="minorHAnsi" w:cstheme="minorBidi"/>
          <w:b/>
          <w:bCs/>
          <w:kern w:val="2"/>
          <w:lang w:eastAsia="en-US"/>
          <w14:ligatures w14:val="standardContextual"/>
        </w:rPr>
        <w:t>Срок выполнения работ</w:t>
      </w:r>
    </w:p>
    <w:p w14:paraId="3044A1D2"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С даты подписания контракта до </w:t>
      </w:r>
      <w:r w:rsidRPr="007E2194">
        <w:rPr>
          <w:rFonts w:eastAsiaTheme="minorHAnsi" w:cstheme="minorBidi"/>
          <w:b/>
          <w:bCs/>
          <w:kern w:val="2"/>
          <w:lang w:eastAsia="en-US"/>
          <w14:ligatures w14:val="standardContextual"/>
        </w:rPr>
        <w:t xml:space="preserve">30 </w:t>
      </w:r>
      <w:proofErr w:type="gramStart"/>
      <w:r w:rsidRPr="007E2194">
        <w:rPr>
          <w:rFonts w:eastAsiaTheme="minorHAnsi" w:cstheme="minorBidi"/>
          <w:b/>
          <w:bCs/>
          <w:kern w:val="2"/>
          <w:lang w:eastAsia="en-US"/>
          <w14:ligatures w14:val="standardContextual"/>
        </w:rPr>
        <w:t>сентября  2026</w:t>
      </w:r>
      <w:proofErr w:type="gramEnd"/>
      <w:r w:rsidRPr="007E2194">
        <w:rPr>
          <w:rFonts w:eastAsiaTheme="minorHAnsi" w:cstheme="minorBidi"/>
          <w:b/>
          <w:bCs/>
          <w:kern w:val="2"/>
          <w:lang w:eastAsia="en-US"/>
          <w14:ligatures w14:val="standardContextual"/>
        </w:rPr>
        <w:t xml:space="preserve"> года (включительно)</w:t>
      </w:r>
      <w:r w:rsidRPr="007E2194">
        <w:rPr>
          <w:rFonts w:eastAsiaTheme="minorHAnsi" w:cstheme="minorBidi"/>
          <w:kern w:val="2"/>
          <w:lang w:eastAsia="en-US"/>
          <w14:ligatures w14:val="standardContextual"/>
        </w:rPr>
        <w:t>.</w:t>
      </w:r>
    </w:p>
    <w:p w14:paraId="5400D3C6" w14:textId="77777777" w:rsidR="007E2194" w:rsidRPr="007E2194" w:rsidRDefault="007E2194" w:rsidP="007E2194">
      <w:pPr>
        <w:spacing w:after="160" w:line="259" w:lineRule="auto"/>
        <w:jc w:val="both"/>
        <w:rPr>
          <w:rFonts w:eastAsiaTheme="minorHAnsi" w:cstheme="minorBidi"/>
          <w:b/>
          <w:bCs/>
          <w:kern w:val="2"/>
          <w:lang w:eastAsia="en-US"/>
          <w14:ligatures w14:val="standardContextual"/>
        </w:rPr>
      </w:pPr>
      <w:r w:rsidRPr="007E2194">
        <w:rPr>
          <w:rFonts w:eastAsiaTheme="minorHAnsi" w:cstheme="minorBidi"/>
          <w:b/>
          <w:bCs/>
          <w:kern w:val="2"/>
          <w:lang w:eastAsia="en-US"/>
          <w14:ligatures w14:val="standardContextual"/>
        </w:rPr>
        <w:t>Требования к качеству и гарантии выполнения работ</w:t>
      </w:r>
    </w:p>
    <w:p w14:paraId="3EC92EA4"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xml:space="preserve"> Работы выполняются Подрядчиком согласно настоящему Техническому заданию (</w:t>
      </w:r>
      <w:r w:rsidRPr="007E2194">
        <w:rPr>
          <w:rFonts w:eastAsiaTheme="minorHAnsi" w:cstheme="minorBidi"/>
          <w:b/>
          <w:bCs/>
          <w:kern w:val="2"/>
          <w:lang w:eastAsia="en-US"/>
          <w14:ligatures w14:val="standardContextual"/>
        </w:rPr>
        <w:t>Приложение № 2</w:t>
      </w:r>
      <w:r w:rsidRPr="007E2194">
        <w:rPr>
          <w:rFonts w:eastAsiaTheme="minorHAnsi" w:cstheme="minorBidi"/>
          <w:kern w:val="2"/>
          <w:lang w:eastAsia="en-US"/>
          <w14:ligatures w14:val="standardContextual"/>
        </w:rPr>
        <w:t>), </w:t>
      </w:r>
      <w:r w:rsidRPr="007E2194">
        <w:rPr>
          <w:rFonts w:eastAsiaTheme="minorHAnsi" w:cstheme="minorBidi"/>
          <w:b/>
          <w:bCs/>
          <w:kern w:val="2"/>
          <w:lang w:eastAsia="en-US"/>
          <w14:ligatures w14:val="standardContextual"/>
        </w:rPr>
        <w:t>Локальному сметному расчету (Приложение № 1)</w:t>
      </w:r>
      <w:r w:rsidRPr="007E2194">
        <w:rPr>
          <w:rFonts w:eastAsiaTheme="minorHAnsi" w:cstheme="minorBidi"/>
          <w:kern w:val="2"/>
          <w:lang w:eastAsia="en-US"/>
          <w14:ligatures w14:val="standardContextual"/>
        </w:rPr>
        <w:t>.</w:t>
      </w:r>
    </w:p>
    <w:p w14:paraId="470F3001" w14:textId="77777777" w:rsidR="007E2194" w:rsidRPr="007E2194" w:rsidRDefault="007E2194" w:rsidP="007E2194">
      <w:pPr>
        <w:shd w:val="clear" w:color="auto" w:fill="FFFFFF"/>
        <w:spacing w:after="160" w:line="259" w:lineRule="auto"/>
        <w:jc w:val="both"/>
        <w:outlineLvl w:val="1"/>
        <w:rPr>
          <w:rFonts w:cstheme="minorBidi"/>
          <w:b/>
          <w:bCs/>
          <w:color w:val="000000"/>
          <w:kern w:val="2"/>
          <w14:ligatures w14:val="standardContextual"/>
        </w:rPr>
      </w:pPr>
      <w:r w:rsidRPr="007E2194">
        <w:rPr>
          <w:rFonts w:cstheme="minorBidi"/>
          <w:b/>
          <w:bCs/>
          <w:color w:val="000000"/>
          <w:kern w:val="2"/>
          <w14:ligatures w14:val="standardContextual"/>
        </w:rPr>
        <w:t>Ремонт мягкой кровли выполняется методом спекания с последующим монтажом одного слоя рулонного гидроизоляционного материала.</w:t>
      </w:r>
    </w:p>
    <w:p w14:paraId="2CB17BD1" w14:textId="77777777" w:rsidR="007E2194" w:rsidRPr="007E2194" w:rsidRDefault="007E2194" w:rsidP="007E2194">
      <w:pPr>
        <w:shd w:val="clear" w:color="auto" w:fill="FFFFFF"/>
        <w:spacing w:after="160" w:line="259" w:lineRule="auto"/>
        <w:jc w:val="both"/>
        <w:rPr>
          <w:rFonts w:eastAsiaTheme="minorHAnsi" w:cstheme="minorBidi"/>
          <w:kern w:val="2"/>
          <w14:ligatures w14:val="standardContextual"/>
        </w:rPr>
      </w:pPr>
      <w:r w:rsidRPr="007E2194">
        <w:rPr>
          <w:rFonts w:eastAsiaTheme="minorHAnsi" w:cstheme="minorBidi"/>
          <w:b/>
          <w:bCs/>
          <w:kern w:val="2"/>
          <w14:ligatures w14:val="standardContextual"/>
        </w:rPr>
        <w:t>ТЕХНОЛОГИЯ ВЫПОЛНЕНИЯ РАБОТ (</w:t>
      </w:r>
      <w:r w:rsidRPr="007E2194">
        <w:rPr>
          <w:rFonts w:eastAsiaTheme="minorHAnsi" w:cstheme="minorBidi"/>
          <w:b/>
          <w:bCs/>
          <w:kern w:val="2"/>
          <w:u w:val="single"/>
          <w14:ligatures w14:val="standardContextual"/>
        </w:rPr>
        <w:t>МЕТОД «СПЕКАНИЯ»</w:t>
      </w:r>
      <w:r w:rsidRPr="007E2194">
        <w:rPr>
          <w:rFonts w:eastAsiaTheme="minorHAnsi" w:cstheme="minorBidi"/>
          <w:b/>
          <w:bCs/>
          <w:kern w:val="2"/>
          <w14:ligatures w14:val="standardContextual"/>
        </w:rPr>
        <w:t>)</w:t>
      </w:r>
    </w:p>
    <w:p w14:paraId="2FE7D885" w14:textId="77777777" w:rsidR="007E2194" w:rsidRPr="007E2194" w:rsidRDefault="007E2194" w:rsidP="007E2194">
      <w:pPr>
        <w:shd w:val="clear" w:color="auto" w:fill="FFFFFF"/>
        <w:spacing w:after="160" w:line="259" w:lineRule="auto"/>
        <w:jc w:val="both"/>
        <w:rPr>
          <w:rFonts w:eastAsiaTheme="minorHAnsi" w:cstheme="minorBidi"/>
          <w:kern w:val="2"/>
          <w14:ligatures w14:val="standardContextual"/>
        </w:rPr>
      </w:pPr>
      <w:r w:rsidRPr="007E2194">
        <w:rPr>
          <w:rFonts w:eastAsiaTheme="minorHAnsi" w:cstheme="minorBidi"/>
          <w:b/>
          <w:bCs/>
          <w:kern w:val="2"/>
          <w14:ligatures w14:val="standardContextual"/>
        </w:rPr>
        <w:t>1. Регенерация существующего кровельного ковра:</w:t>
      </w:r>
    </w:p>
    <w:p w14:paraId="6C6A26C1" w14:textId="77777777" w:rsidR="007E2194" w:rsidRPr="007E2194" w:rsidRDefault="007E2194" w:rsidP="007E2194">
      <w:pPr>
        <w:shd w:val="clear" w:color="auto" w:fill="FFFFFF"/>
        <w:spacing w:after="160" w:line="259" w:lineRule="auto"/>
        <w:jc w:val="both"/>
        <w:rPr>
          <w:rFonts w:eastAsiaTheme="minorHAnsi" w:cstheme="minorBidi"/>
          <w:kern w:val="2"/>
          <w14:ligatures w14:val="standardContextual"/>
        </w:rPr>
      </w:pPr>
      <w:r w:rsidRPr="007E2194">
        <w:rPr>
          <w:rFonts w:eastAsiaTheme="minorHAnsi" w:cstheme="minorBidi"/>
          <w:kern w:val="2"/>
          <w14:ligatures w14:val="standardContextual"/>
        </w:rPr>
        <w:t>1.1. Работы по ремонту кровли выполняются инновационным методом регенерации существующего битумного гидроизоляционного ковра с использованием инфракрасного нагрева (метод «спекания») без демонтажа старого покрытия.</w:t>
      </w:r>
    </w:p>
    <w:p w14:paraId="3F5D9C0C" w14:textId="77777777" w:rsidR="007E2194" w:rsidRPr="007E2194" w:rsidRDefault="007E2194" w:rsidP="007E2194">
      <w:pPr>
        <w:shd w:val="clear" w:color="auto" w:fill="FFFFFF"/>
        <w:spacing w:after="160" w:line="259" w:lineRule="auto"/>
        <w:jc w:val="both"/>
        <w:rPr>
          <w:rFonts w:eastAsiaTheme="minorHAnsi" w:cstheme="minorBidi"/>
          <w:kern w:val="2"/>
          <w14:ligatures w14:val="standardContextual"/>
        </w:rPr>
      </w:pPr>
      <w:r w:rsidRPr="007E2194">
        <w:rPr>
          <w:rFonts w:eastAsiaTheme="minorHAnsi" w:cstheme="minorBidi"/>
          <w:kern w:val="2"/>
          <w14:ligatures w14:val="standardContextual"/>
        </w:rPr>
        <w:t xml:space="preserve">1.2. Старый гидроизоляционный ковер не демонтируется. Подрядчик выполняет его нагрев </w:t>
      </w:r>
      <w:r w:rsidRPr="007E2194">
        <w:rPr>
          <w:rFonts w:eastAsiaTheme="minorHAnsi" w:cstheme="minorBidi"/>
          <w:kern w:val="2"/>
          <w:u w:val="single"/>
          <w14:ligatures w14:val="standardContextual"/>
        </w:rPr>
        <w:t>до температуры плавления битума с использованием</w:t>
      </w:r>
      <w:r w:rsidRPr="007E2194">
        <w:rPr>
          <w:rFonts w:eastAsiaTheme="minorHAnsi" w:cstheme="minorBidi"/>
          <w:kern w:val="2"/>
          <w14:ligatures w14:val="standardContextual"/>
        </w:rPr>
        <w:t>:</w:t>
      </w:r>
    </w:p>
    <w:p w14:paraId="05383B6D" w14:textId="77777777" w:rsidR="007E2194" w:rsidRPr="007E2194" w:rsidRDefault="007E2194" w:rsidP="007E2194">
      <w:pPr>
        <w:shd w:val="clear" w:color="auto" w:fill="FFFFFF"/>
        <w:spacing w:after="160" w:line="259" w:lineRule="auto"/>
        <w:ind w:left="360"/>
        <w:jc w:val="both"/>
        <w:rPr>
          <w:rFonts w:eastAsiaTheme="minorHAnsi" w:cstheme="minorBidi"/>
          <w:kern w:val="2"/>
          <w14:ligatures w14:val="standardContextual"/>
        </w:rPr>
      </w:pPr>
      <w:r w:rsidRPr="007E2194">
        <w:rPr>
          <w:rFonts w:eastAsiaTheme="minorHAnsi" w:cstheme="minorBidi"/>
          <w:kern w:val="2"/>
          <w14:ligatures w14:val="standardContextual"/>
        </w:rPr>
        <w:t xml:space="preserve">для сплошных участков — </w:t>
      </w:r>
      <w:r w:rsidRPr="007E2194">
        <w:rPr>
          <w:rFonts w:eastAsiaTheme="minorHAnsi" w:cstheme="minorBidi"/>
          <w:kern w:val="2"/>
          <w:u w:val="single"/>
          <w14:ligatures w14:val="standardContextual"/>
        </w:rPr>
        <w:t>инфракрасные нагреватели мягкой кровли (типа АП)</w:t>
      </w:r>
      <w:r w:rsidRPr="007E2194">
        <w:rPr>
          <w:rFonts w:eastAsiaTheme="minorHAnsi" w:cstheme="minorBidi"/>
          <w:kern w:val="2"/>
          <w14:ligatures w14:val="standardContextual"/>
        </w:rPr>
        <w:t>;</w:t>
      </w:r>
    </w:p>
    <w:p w14:paraId="594C6783" w14:textId="77777777" w:rsidR="007E2194" w:rsidRPr="007E2194" w:rsidRDefault="007E2194" w:rsidP="007E2194">
      <w:pPr>
        <w:shd w:val="clear" w:color="auto" w:fill="FFFFFF"/>
        <w:spacing w:after="160" w:line="259" w:lineRule="auto"/>
        <w:ind w:left="360"/>
        <w:jc w:val="both"/>
        <w:rPr>
          <w:rFonts w:eastAsiaTheme="minorHAnsi" w:cstheme="minorBidi"/>
          <w:kern w:val="2"/>
          <w14:ligatures w14:val="standardContextual"/>
        </w:rPr>
      </w:pPr>
      <w:r w:rsidRPr="007E2194">
        <w:rPr>
          <w:rFonts w:eastAsiaTheme="minorHAnsi" w:cstheme="minorBidi"/>
          <w:kern w:val="2"/>
          <w14:ligatures w14:val="standardContextual"/>
        </w:rPr>
        <w:t xml:space="preserve">для труднодоступных мест и примыканий — </w:t>
      </w:r>
      <w:r w:rsidRPr="007E2194">
        <w:rPr>
          <w:rFonts w:eastAsiaTheme="minorHAnsi" w:cstheme="minorBidi"/>
          <w:kern w:val="2"/>
          <w:u w:val="single"/>
          <w14:ligatures w14:val="standardContextual"/>
        </w:rPr>
        <w:t>ручного инфракрасного облучателя</w:t>
      </w:r>
      <w:r w:rsidRPr="007E2194">
        <w:rPr>
          <w:rFonts w:eastAsiaTheme="minorHAnsi" w:cstheme="minorBidi"/>
          <w:kern w:val="2"/>
          <w14:ligatures w14:val="standardContextual"/>
        </w:rPr>
        <w:t>.</w:t>
      </w:r>
    </w:p>
    <w:p w14:paraId="632BFF27" w14:textId="77777777" w:rsidR="007E2194" w:rsidRPr="007E2194" w:rsidRDefault="007E2194" w:rsidP="007E2194">
      <w:pPr>
        <w:shd w:val="clear" w:color="auto" w:fill="FFFFFF"/>
        <w:spacing w:after="160" w:line="259" w:lineRule="auto"/>
        <w:jc w:val="both"/>
        <w:rPr>
          <w:rFonts w:eastAsiaTheme="minorHAnsi" w:cstheme="minorBidi"/>
          <w:kern w:val="2"/>
          <w14:ligatures w14:val="standardContextual"/>
        </w:rPr>
      </w:pPr>
      <w:r w:rsidRPr="007E2194">
        <w:rPr>
          <w:rFonts w:eastAsiaTheme="minorHAnsi" w:cstheme="minorBidi"/>
          <w:kern w:val="2"/>
          <w14:ligatures w14:val="standardContextual"/>
        </w:rPr>
        <w:t>1.3. В процессе нагрева происходит:</w:t>
      </w:r>
    </w:p>
    <w:p w14:paraId="29E870F5" w14:textId="77777777" w:rsidR="007E2194" w:rsidRPr="007E2194" w:rsidRDefault="007E2194" w:rsidP="007E2194">
      <w:pPr>
        <w:shd w:val="clear" w:color="auto" w:fill="FFFFFF"/>
        <w:spacing w:after="160" w:line="259" w:lineRule="auto"/>
        <w:ind w:left="360"/>
        <w:jc w:val="both"/>
        <w:rPr>
          <w:rFonts w:eastAsiaTheme="minorHAnsi" w:cstheme="minorBidi"/>
          <w:kern w:val="2"/>
          <w14:ligatures w14:val="standardContextual"/>
        </w:rPr>
      </w:pPr>
      <w:r w:rsidRPr="007E2194">
        <w:rPr>
          <w:rFonts w:eastAsiaTheme="minorHAnsi" w:cstheme="minorBidi"/>
          <w:kern w:val="2"/>
          <w14:ligatures w14:val="standardContextual"/>
        </w:rPr>
        <w:t>сплавление («</w:t>
      </w:r>
      <w:r w:rsidRPr="007E2194">
        <w:rPr>
          <w:rFonts w:eastAsiaTheme="minorHAnsi" w:cstheme="minorBidi"/>
          <w:kern w:val="2"/>
          <w:u w:val="single"/>
          <w14:ligatures w14:val="standardContextual"/>
        </w:rPr>
        <w:t>спекание</w:t>
      </w:r>
      <w:r w:rsidRPr="007E2194">
        <w:rPr>
          <w:rFonts w:eastAsiaTheme="minorHAnsi" w:cstheme="minorBidi"/>
          <w:kern w:val="2"/>
          <w14:ligatures w14:val="standardContextual"/>
        </w:rPr>
        <w:t>») всех имеющихся слоев старого ковра в единый монолитный гидроизоляционный слой;</w:t>
      </w:r>
    </w:p>
    <w:p w14:paraId="55422F29" w14:textId="77777777" w:rsidR="007E2194" w:rsidRPr="007E2194" w:rsidRDefault="007E2194" w:rsidP="007E2194">
      <w:pPr>
        <w:shd w:val="clear" w:color="auto" w:fill="FFFFFF"/>
        <w:spacing w:after="160" w:line="259" w:lineRule="auto"/>
        <w:ind w:left="360"/>
        <w:jc w:val="both"/>
        <w:rPr>
          <w:rFonts w:eastAsiaTheme="minorHAnsi" w:cstheme="minorBidi"/>
          <w:kern w:val="2"/>
          <w14:ligatures w14:val="standardContextual"/>
        </w:rPr>
      </w:pPr>
      <w:r w:rsidRPr="007E2194">
        <w:rPr>
          <w:rFonts w:eastAsiaTheme="minorHAnsi" w:cstheme="minorBidi"/>
          <w:kern w:val="2"/>
          <w14:ligatures w14:val="standardContextual"/>
        </w:rPr>
        <w:t>выпаривание влаги из структуры ковра;</w:t>
      </w:r>
    </w:p>
    <w:p w14:paraId="67180EA9" w14:textId="77777777" w:rsidR="007E2194" w:rsidRPr="007E2194" w:rsidRDefault="007E2194" w:rsidP="007E2194">
      <w:pPr>
        <w:shd w:val="clear" w:color="auto" w:fill="FFFFFF"/>
        <w:spacing w:after="160" w:line="259" w:lineRule="auto"/>
        <w:ind w:left="360"/>
        <w:jc w:val="both"/>
        <w:rPr>
          <w:rFonts w:eastAsiaTheme="minorHAnsi" w:cstheme="minorBidi"/>
          <w:kern w:val="2"/>
          <w14:ligatures w14:val="standardContextual"/>
        </w:rPr>
      </w:pPr>
      <w:r w:rsidRPr="007E2194">
        <w:rPr>
          <w:rFonts w:eastAsiaTheme="minorHAnsi" w:cstheme="minorBidi"/>
          <w:kern w:val="2"/>
          <w14:ligatures w14:val="standardContextual"/>
        </w:rPr>
        <w:t>удаление воздушных включений.</w:t>
      </w:r>
    </w:p>
    <w:p w14:paraId="20F75046" w14:textId="77777777" w:rsidR="007E2194" w:rsidRPr="007E2194" w:rsidRDefault="007E2194" w:rsidP="007E2194">
      <w:pPr>
        <w:shd w:val="clear" w:color="auto" w:fill="FFFFFF"/>
        <w:spacing w:after="160" w:line="259" w:lineRule="auto"/>
        <w:jc w:val="both"/>
        <w:rPr>
          <w:rFonts w:eastAsiaTheme="minorHAnsi" w:cstheme="minorBidi"/>
          <w:kern w:val="2"/>
          <w14:ligatures w14:val="standardContextual"/>
        </w:rPr>
      </w:pPr>
      <w:r w:rsidRPr="007E2194">
        <w:rPr>
          <w:rFonts w:eastAsiaTheme="minorHAnsi" w:cstheme="minorBidi"/>
          <w:kern w:val="2"/>
          <w14:ligatures w14:val="standardContextual"/>
        </w:rPr>
        <w:t>1.4. После завершения нагрева и спекания восстановленный кровельный ковер должен быть выровнен и уплотнен с помощью катка (ручного или механического) массой не менее 50 кг.</w:t>
      </w:r>
    </w:p>
    <w:p w14:paraId="4ACF4FF7" w14:textId="77777777" w:rsidR="007E2194" w:rsidRPr="007E2194" w:rsidRDefault="007E2194" w:rsidP="007E2194">
      <w:pPr>
        <w:shd w:val="clear" w:color="auto" w:fill="FFFFFF"/>
        <w:spacing w:after="160" w:line="259" w:lineRule="auto"/>
        <w:jc w:val="both"/>
        <w:rPr>
          <w:rFonts w:eastAsiaTheme="minorHAnsi" w:cstheme="minorBidi"/>
          <w:kern w:val="2"/>
          <w14:ligatures w14:val="standardContextual"/>
        </w:rPr>
      </w:pPr>
      <w:r w:rsidRPr="007E2194">
        <w:rPr>
          <w:rFonts w:eastAsiaTheme="minorHAnsi" w:cstheme="minorBidi"/>
          <w:kern w:val="2"/>
          <w14:ligatures w14:val="standardContextual"/>
        </w:rPr>
        <w:t>1.5. Подготовленное основание должно представлять собой ровный, прочный, сухой и монолитный слой, пригодный для укладки нового рулонного покрытия.</w:t>
      </w:r>
    </w:p>
    <w:p w14:paraId="0E3B9BF6" w14:textId="77777777" w:rsidR="007E2194" w:rsidRPr="007E2194" w:rsidRDefault="007E2194" w:rsidP="007E2194">
      <w:pPr>
        <w:shd w:val="clear" w:color="auto" w:fill="FFFFFF"/>
        <w:spacing w:after="160" w:line="259" w:lineRule="auto"/>
        <w:jc w:val="both"/>
        <w:rPr>
          <w:rFonts w:eastAsiaTheme="minorHAnsi" w:cstheme="minorBidi"/>
          <w:kern w:val="2"/>
          <w14:ligatures w14:val="standardContextual"/>
        </w:rPr>
      </w:pPr>
      <w:r w:rsidRPr="007E2194">
        <w:rPr>
          <w:rFonts w:eastAsiaTheme="minorHAnsi" w:cstheme="minorBidi"/>
          <w:b/>
          <w:bCs/>
          <w:kern w:val="2"/>
          <w14:ligatures w14:val="standardContextual"/>
        </w:rPr>
        <w:t>2. Укладка нового гидроизоляционного слоя:</w:t>
      </w:r>
    </w:p>
    <w:p w14:paraId="1FDAEF0E" w14:textId="77777777" w:rsidR="007E2194" w:rsidRPr="007E2194" w:rsidRDefault="007E2194" w:rsidP="007E2194">
      <w:pPr>
        <w:shd w:val="clear" w:color="auto" w:fill="FFFFFF"/>
        <w:spacing w:after="160" w:line="259" w:lineRule="auto"/>
        <w:jc w:val="both"/>
        <w:rPr>
          <w:rFonts w:eastAsiaTheme="minorHAnsi" w:cstheme="minorBidi"/>
          <w:kern w:val="2"/>
          <w14:ligatures w14:val="standardContextual"/>
        </w:rPr>
      </w:pPr>
      <w:r w:rsidRPr="007E2194">
        <w:rPr>
          <w:rFonts w:eastAsiaTheme="minorHAnsi" w:cstheme="minorBidi"/>
          <w:kern w:val="2"/>
          <w14:ligatures w14:val="standardContextual"/>
        </w:rPr>
        <w:t>2.1. На восстановленный и выровненный кровельный ковер монтируется 1 (один) слой нового рулонного битумно-полимерного материала (типа «</w:t>
      </w:r>
      <w:proofErr w:type="spellStart"/>
      <w:r w:rsidRPr="007E2194">
        <w:rPr>
          <w:rFonts w:eastAsiaTheme="minorHAnsi" w:cstheme="minorBidi"/>
          <w:kern w:val="2"/>
          <w:u w:val="single"/>
          <w14:ligatures w14:val="standardContextual"/>
        </w:rPr>
        <w:t>Техноэласт</w:t>
      </w:r>
      <w:proofErr w:type="spellEnd"/>
      <w:r w:rsidRPr="007E2194">
        <w:rPr>
          <w:rFonts w:eastAsiaTheme="minorHAnsi" w:cstheme="minorBidi"/>
          <w:kern w:val="2"/>
          <w:u w:val="single"/>
          <w14:ligatures w14:val="standardContextual"/>
        </w:rPr>
        <w:t>», «</w:t>
      </w:r>
      <w:proofErr w:type="spellStart"/>
      <w:r w:rsidRPr="007E2194">
        <w:rPr>
          <w:rFonts w:eastAsiaTheme="minorHAnsi" w:cstheme="minorBidi"/>
          <w:kern w:val="2"/>
          <w:u w:val="single"/>
          <w14:ligatures w14:val="standardContextual"/>
        </w:rPr>
        <w:t>Унифлекс</w:t>
      </w:r>
      <w:proofErr w:type="spellEnd"/>
      <w:r w:rsidRPr="007E2194">
        <w:rPr>
          <w:rFonts w:eastAsiaTheme="minorHAnsi" w:cstheme="minorBidi"/>
          <w:kern w:val="2"/>
          <w:u w:val="single"/>
          <w14:ligatures w14:val="standardContextual"/>
        </w:rPr>
        <w:t>»</w:t>
      </w:r>
      <w:r w:rsidRPr="007E2194">
        <w:rPr>
          <w:rFonts w:eastAsiaTheme="minorHAnsi" w:cstheme="minorBidi"/>
          <w:kern w:val="2"/>
          <w14:ligatures w14:val="standardContextual"/>
        </w:rPr>
        <w:t>) с теплостойкостью не менее 100°С.</w:t>
      </w:r>
    </w:p>
    <w:p w14:paraId="2D11B8E4" w14:textId="77777777" w:rsidR="007E2194" w:rsidRPr="007E2194" w:rsidRDefault="007E2194" w:rsidP="007E2194">
      <w:pPr>
        <w:shd w:val="clear" w:color="auto" w:fill="FFFFFF"/>
        <w:spacing w:after="160" w:line="259" w:lineRule="auto"/>
        <w:jc w:val="both"/>
        <w:rPr>
          <w:rFonts w:eastAsiaTheme="minorHAnsi" w:cstheme="minorBidi"/>
          <w:kern w:val="2"/>
          <w14:ligatures w14:val="standardContextual"/>
        </w:rPr>
      </w:pPr>
      <w:r w:rsidRPr="007E2194">
        <w:rPr>
          <w:rFonts w:eastAsiaTheme="minorHAnsi" w:cstheme="minorBidi"/>
          <w:kern w:val="2"/>
          <w14:ligatures w14:val="standardContextual"/>
        </w:rPr>
        <w:lastRenderedPageBreak/>
        <w:t>2.2. Наплавление рулонного материала производится с использованием инфракрасного оборудования (без применения открытого пламени).</w:t>
      </w:r>
    </w:p>
    <w:p w14:paraId="1BEEBD46" w14:textId="77777777" w:rsidR="007E2194" w:rsidRPr="007E2194" w:rsidRDefault="007E2194" w:rsidP="007E2194">
      <w:pPr>
        <w:shd w:val="clear" w:color="auto" w:fill="FFFFFF"/>
        <w:spacing w:after="160" w:line="259" w:lineRule="auto"/>
        <w:jc w:val="both"/>
        <w:rPr>
          <w:rFonts w:eastAsiaTheme="minorHAnsi" w:cstheme="minorBidi"/>
          <w:kern w:val="2"/>
          <w14:ligatures w14:val="standardContextual"/>
        </w:rPr>
      </w:pPr>
      <w:r w:rsidRPr="007E2194">
        <w:rPr>
          <w:rFonts w:eastAsiaTheme="minorHAnsi" w:cstheme="minorBidi"/>
          <w:kern w:val="2"/>
          <w14:ligatures w14:val="standardContextual"/>
        </w:rPr>
        <w:t>2.3. В местах где производится устройство стяжки кровельный ковер монтируется в 2 (два слоя) нового рулонного битумно-полимерного материала (типа «</w:t>
      </w:r>
      <w:proofErr w:type="spellStart"/>
      <w:r w:rsidRPr="007E2194">
        <w:rPr>
          <w:rFonts w:eastAsiaTheme="minorHAnsi" w:cstheme="minorBidi"/>
          <w:kern w:val="2"/>
          <w14:ligatures w14:val="standardContextual"/>
        </w:rPr>
        <w:t>Техноэласт</w:t>
      </w:r>
      <w:proofErr w:type="spellEnd"/>
      <w:r w:rsidRPr="007E2194">
        <w:rPr>
          <w:rFonts w:eastAsiaTheme="minorHAnsi" w:cstheme="minorBidi"/>
          <w:kern w:val="2"/>
          <w14:ligatures w14:val="standardContextual"/>
        </w:rPr>
        <w:t>», «</w:t>
      </w:r>
      <w:proofErr w:type="spellStart"/>
      <w:r w:rsidRPr="007E2194">
        <w:rPr>
          <w:rFonts w:eastAsiaTheme="minorHAnsi" w:cstheme="minorBidi"/>
          <w:kern w:val="2"/>
          <w14:ligatures w14:val="standardContextual"/>
        </w:rPr>
        <w:t>Унифлекс</w:t>
      </w:r>
      <w:proofErr w:type="spellEnd"/>
      <w:r w:rsidRPr="007E2194">
        <w:rPr>
          <w:rFonts w:eastAsiaTheme="minorHAnsi" w:cstheme="minorBidi"/>
          <w:kern w:val="2"/>
          <w14:ligatures w14:val="standardContextual"/>
        </w:rPr>
        <w:t>») с теплостойкостью не менее 100°С.</w:t>
      </w:r>
    </w:p>
    <w:p w14:paraId="30DFF3FB" w14:textId="77777777" w:rsidR="007E2194" w:rsidRPr="007E2194" w:rsidRDefault="007E2194" w:rsidP="007E2194">
      <w:pPr>
        <w:shd w:val="clear" w:color="auto" w:fill="FFFFFF"/>
        <w:spacing w:after="160" w:line="259" w:lineRule="auto"/>
        <w:jc w:val="both"/>
        <w:rPr>
          <w:rFonts w:eastAsiaTheme="minorHAnsi" w:cstheme="minorBidi"/>
          <w:kern w:val="2"/>
          <w14:ligatures w14:val="standardContextual"/>
        </w:rPr>
      </w:pPr>
      <w:r w:rsidRPr="007E2194">
        <w:rPr>
          <w:rFonts w:eastAsiaTheme="minorHAnsi" w:cstheme="minorBidi"/>
          <w:kern w:val="2"/>
          <w14:ligatures w14:val="standardContextual"/>
        </w:rPr>
        <w:t>2.4. При смене мелких покрытий из листовой стали, сталь листовая оцинкованная применяется толщиной ни менее 0,7мм.</w:t>
      </w:r>
    </w:p>
    <w:p w14:paraId="1A9FBDF3" w14:textId="77777777" w:rsidR="007E2194" w:rsidRPr="007E2194" w:rsidRDefault="007E2194" w:rsidP="007E2194">
      <w:pPr>
        <w:shd w:val="clear" w:color="auto" w:fill="FFFFFF"/>
        <w:spacing w:after="160" w:line="259" w:lineRule="auto"/>
        <w:jc w:val="both"/>
        <w:rPr>
          <w:rFonts w:eastAsiaTheme="minorHAnsi" w:cstheme="minorBidi"/>
          <w:kern w:val="2"/>
          <w14:ligatures w14:val="standardContextual"/>
        </w:rPr>
      </w:pPr>
      <w:r w:rsidRPr="007E2194">
        <w:rPr>
          <w:rFonts w:eastAsiaTheme="minorHAnsi" w:cstheme="minorBidi"/>
          <w:kern w:val="2"/>
          <w14:ligatures w14:val="standardContextual"/>
        </w:rPr>
        <w:t xml:space="preserve">2.5. На «Высокую часть» кровельный ковер монтируется из ПВХ мембран с устройством разделительного слоя из </w:t>
      </w:r>
      <w:proofErr w:type="spellStart"/>
      <w:r w:rsidRPr="007E2194">
        <w:rPr>
          <w:rFonts w:eastAsiaTheme="minorHAnsi" w:cstheme="minorBidi"/>
          <w:kern w:val="2"/>
          <w14:ligatures w14:val="standardContextual"/>
        </w:rPr>
        <w:t>геотекстиля</w:t>
      </w:r>
      <w:proofErr w:type="spellEnd"/>
      <w:r w:rsidRPr="007E2194">
        <w:rPr>
          <w:rFonts w:eastAsiaTheme="minorHAnsi" w:cstheme="minorBidi"/>
          <w:kern w:val="2"/>
          <w14:ligatures w14:val="standardContextual"/>
        </w:rPr>
        <w:t>.</w:t>
      </w:r>
    </w:p>
    <w:p w14:paraId="7D46DDFA"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2.6. При обнаружении после приемки работ недостатков, которые не могли быть обнаружены при приемке, Заказчик направляет Подрядчику претензию. В течение </w:t>
      </w:r>
      <w:r w:rsidRPr="007E2194">
        <w:rPr>
          <w:rFonts w:eastAsiaTheme="minorHAnsi" w:cstheme="minorBidi"/>
          <w:b/>
          <w:bCs/>
          <w:kern w:val="2"/>
          <w:lang w:eastAsia="en-US"/>
          <w14:ligatures w14:val="standardContextual"/>
        </w:rPr>
        <w:t>3 (трех) рабочих дней</w:t>
      </w:r>
      <w:r w:rsidRPr="007E2194">
        <w:rPr>
          <w:rFonts w:eastAsiaTheme="minorHAnsi" w:cstheme="minorBidi"/>
          <w:kern w:val="2"/>
          <w:lang w:eastAsia="en-US"/>
          <w14:ligatures w14:val="standardContextual"/>
        </w:rPr>
        <w:t> с даты получения Подрядчиком такой претензии Стороны проводят совместную работу по составлению перечня выявленных недостатков и подписывают Акт выявленных после приемки работ недостатков.</w:t>
      </w:r>
    </w:p>
    <w:p w14:paraId="22BEC3B2"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2.7. В случае установления вины Подрядчика, Подрядчик в течение </w:t>
      </w:r>
      <w:r w:rsidRPr="007E2194">
        <w:rPr>
          <w:rFonts w:eastAsiaTheme="minorHAnsi" w:cstheme="minorBidi"/>
          <w:b/>
          <w:bCs/>
          <w:kern w:val="2"/>
          <w:lang w:eastAsia="en-US"/>
          <w14:ligatures w14:val="standardContextual"/>
        </w:rPr>
        <w:t>5 (пяти) рабочих дней</w:t>
      </w:r>
      <w:r w:rsidRPr="007E2194">
        <w:rPr>
          <w:rFonts w:eastAsiaTheme="minorHAnsi" w:cstheme="minorBidi"/>
          <w:kern w:val="2"/>
          <w:lang w:eastAsia="en-US"/>
          <w14:ligatures w14:val="standardContextual"/>
        </w:rPr>
        <w:t> с даты подписания Акта устраняет недостатки. Гарантийный срок на выполненные работы продлевается на период устранения недостатков.</w:t>
      </w:r>
    </w:p>
    <w:p w14:paraId="0B665185"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2.8. Подрядчик возмещает Заказчику прямой действительный ущерб от повреждения или уничтожения имущества Заказчика, причиненный в ходе выполнения работ, и/или устраняет повреждения за собственный счет в течение </w:t>
      </w:r>
      <w:r w:rsidRPr="007E2194">
        <w:rPr>
          <w:rFonts w:eastAsiaTheme="minorHAnsi" w:cstheme="minorBidi"/>
          <w:b/>
          <w:bCs/>
          <w:kern w:val="2"/>
          <w:lang w:eastAsia="en-US"/>
          <w14:ligatures w14:val="standardContextual"/>
        </w:rPr>
        <w:t>10 (десяти) рабочих дней</w:t>
      </w:r>
      <w:r w:rsidRPr="007E2194">
        <w:rPr>
          <w:rFonts w:eastAsiaTheme="minorHAnsi" w:cstheme="minorBidi"/>
          <w:kern w:val="2"/>
          <w:lang w:eastAsia="en-US"/>
          <w14:ligatures w14:val="standardContextual"/>
        </w:rPr>
        <w:t> после дня получения претензии.</w:t>
      </w:r>
    </w:p>
    <w:p w14:paraId="6F52043A"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2.9. </w:t>
      </w:r>
      <w:r w:rsidRPr="007E2194">
        <w:rPr>
          <w:rFonts w:eastAsiaTheme="minorHAnsi" w:cstheme="minorBidi"/>
          <w:b/>
          <w:bCs/>
          <w:kern w:val="2"/>
          <w:lang w:eastAsia="en-US"/>
          <w14:ligatures w14:val="standardContextual"/>
        </w:rPr>
        <w:t>Гарантийный срок на выполненные работы</w:t>
      </w:r>
      <w:r w:rsidRPr="007E2194">
        <w:rPr>
          <w:rFonts w:eastAsiaTheme="minorHAnsi" w:cstheme="minorBidi"/>
          <w:kern w:val="2"/>
          <w:lang w:eastAsia="en-US"/>
          <w14:ligatures w14:val="standardContextual"/>
        </w:rPr>
        <w:t> составляет </w:t>
      </w:r>
      <w:r w:rsidRPr="007E2194">
        <w:rPr>
          <w:rFonts w:eastAsiaTheme="minorHAnsi" w:cstheme="minorBidi"/>
          <w:b/>
          <w:bCs/>
          <w:kern w:val="2"/>
          <w:lang w:eastAsia="en-US"/>
          <w14:ligatures w14:val="standardContextual"/>
        </w:rPr>
        <w:t>не менее 36 (тридцать шесть) месяцев</w:t>
      </w:r>
      <w:r w:rsidRPr="007E2194">
        <w:rPr>
          <w:rFonts w:eastAsiaTheme="minorHAnsi" w:cstheme="minorBidi"/>
          <w:kern w:val="2"/>
          <w:lang w:eastAsia="en-US"/>
          <w14:ligatures w14:val="standardContextual"/>
        </w:rPr>
        <w:t> с даты подписания Акта приемки выполненных работ (форма КС-2).</w:t>
      </w:r>
    </w:p>
    <w:p w14:paraId="387905A7" w14:textId="77777777" w:rsidR="007E2194" w:rsidRPr="007E2194" w:rsidRDefault="007E2194" w:rsidP="007E2194">
      <w:pPr>
        <w:spacing w:after="160" w:line="259" w:lineRule="auto"/>
        <w:jc w:val="both"/>
        <w:rPr>
          <w:rFonts w:eastAsiaTheme="minorHAnsi" w:cstheme="minorBidi"/>
          <w:b/>
          <w:bCs/>
          <w:kern w:val="2"/>
          <w:lang w:eastAsia="en-US"/>
          <w14:ligatures w14:val="standardContextual"/>
        </w:rPr>
      </w:pPr>
      <w:r w:rsidRPr="007E2194">
        <w:rPr>
          <w:rFonts w:eastAsiaTheme="minorHAnsi" w:cstheme="minorBidi"/>
          <w:b/>
          <w:bCs/>
          <w:kern w:val="2"/>
          <w:lang w:eastAsia="en-US"/>
          <w14:ligatures w14:val="standardContextual"/>
        </w:rPr>
        <w:t>3. Требования перед началом выполнения работ</w:t>
      </w:r>
    </w:p>
    <w:p w14:paraId="15DAB6C1"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xml:space="preserve">3.1. Перед началом выполнения Работ Подрядчик обязан: </w:t>
      </w:r>
    </w:p>
    <w:p w14:paraId="02A1D0DA"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xml:space="preserve">     – Подрядчик обязан своих сотрудников страховочным оборудованием.</w:t>
      </w:r>
    </w:p>
    <w:p w14:paraId="14D5DA4B"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обеспечить прохождение своим работниками </w:t>
      </w:r>
      <w:r w:rsidRPr="007E2194">
        <w:rPr>
          <w:rFonts w:eastAsiaTheme="minorHAnsi" w:cstheme="minorBidi"/>
          <w:b/>
          <w:bCs/>
          <w:kern w:val="2"/>
          <w:lang w:eastAsia="en-US"/>
          <w14:ligatures w14:val="standardContextual"/>
        </w:rPr>
        <w:t>вводного инструктажа</w:t>
      </w:r>
      <w:r w:rsidRPr="007E2194">
        <w:rPr>
          <w:rFonts w:eastAsiaTheme="minorHAnsi" w:cstheme="minorBidi"/>
          <w:kern w:val="2"/>
          <w:lang w:eastAsia="en-US"/>
          <w14:ligatures w14:val="standardContextual"/>
        </w:rPr>
        <w:t> на объекте работ, организованного специалистом Заказчика;</w:t>
      </w:r>
    </w:p>
    <w:p w14:paraId="6B243155"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softHyphen/>
        <w:t>– провести на объекте работ своим работникам </w:t>
      </w:r>
      <w:r w:rsidRPr="007E2194">
        <w:rPr>
          <w:rFonts w:eastAsiaTheme="minorHAnsi" w:cstheme="minorBidi"/>
          <w:b/>
          <w:bCs/>
          <w:kern w:val="2"/>
          <w:lang w:eastAsia="en-US"/>
          <w14:ligatures w14:val="standardContextual"/>
        </w:rPr>
        <w:t>инструктаж по охране труда и технике безопасности</w:t>
      </w:r>
      <w:r w:rsidRPr="007E2194">
        <w:rPr>
          <w:rFonts w:eastAsiaTheme="minorHAnsi" w:cstheme="minorBidi"/>
          <w:kern w:val="2"/>
          <w:lang w:eastAsia="en-US"/>
          <w14:ligatures w14:val="standardContextual"/>
        </w:rPr>
        <w:t> уполномоченным лицом Подрядчика;</w:t>
      </w:r>
    </w:p>
    <w:p w14:paraId="668582A9"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обеспечить своих работников </w:t>
      </w:r>
      <w:r w:rsidRPr="007E2194">
        <w:rPr>
          <w:rFonts w:eastAsiaTheme="minorHAnsi" w:cstheme="minorBidi"/>
          <w:b/>
          <w:bCs/>
          <w:kern w:val="2"/>
          <w:lang w:eastAsia="en-US"/>
          <w14:ligatures w14:val="standardContextual"/>
        </w:rPr>
        <w:t xml:space="preserve">спецодеждой, </w:t>
      </w:r>
      <w:proofErr w:type="spellStart"/>
      <w:r w:rsidRPr="007E2194">
        <w:rPr>
          <w:rFonts w:eastAsiaTheme="minorHAnsi" w:cstheme="minorBidi"/>
          <w:b/>
          <w:bCs/>
          <w:kern w:val="2"/>
          <w:lang w:eastAsia="en-US"/>
          <w14:ligatures w14:val="standardContextual"/>
        </w:rPr>
        <w:t>спецобувью</w:t>
      </w:r>
      <w:proofErr w:type="spellEnd"/>
      <w:r w:rsidRPr="007E2194">
        <w:rPr>
          <w:rFonts w:eastAsiaTheme="minorHAnsi" w:cstheme="minorBidi"/>
          <w:b/>
          <w:bCs/>
          <w:kern w:val="2"/>
          <w:lang w:eastAsia="en-US"/>
          <w14:ligatures w14:val="standardContextual"/>
        </w:rPr>
        <w:t xml:space="preserve"> и средствами индивидуальной защиты</w:t>
      </w:r>
      <w:r w:rsidRPr="007E2194">
        <w:rPr>
          <w:rFonts w:eastAsiaTheme="minorHAnsi" w:cstheme="minorBidi"/>
          <w:kern w:val="2"/>
          <w:lang w:eastAsia="en-US"/>
          <w14:ligatures w14:val="standardContextual"/>
        </w:rPr>
        <w:t> (каски, перчатки, страховочные привязи при работе на высоте);</w:t>
      </w:r>
    </w:p>
    <w:p w14:paraId="2AF2861B"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установить границы </w:t>
      </w:r>
      <w:r w:rsidRPr="007E2194">
        <w:rPr>
          <w:rFonts w:eastAsiaTheme="minorHAnsi" w:cstheme="minorBidi"/>
          <w:b/>
          <w:bCs/>
          <w:kern w:val="2"/>
          <w:lang w:eastAsia="en-US"/>
          <w14:ligatures w14:val="standardContextual"/>
        </w:rPr>
        <w:t>зон повышенной опасности</w:t>
      </w:r>
      <w:r w:rsidRPr="007E2194">
        <w:rPr>
          <w:rFonts w:eastAsiaTheme="minorHAnsi" w:cstheme="minorBidi"/>
          <w:kern w:val="2"/>
          <w:lang w:eastAsia="en-US"/>
          <w14:ligatures w14:val="standardContextual"/>
        </w:rPr>
        <w:t>, оградить место выполнения работ специальными знаками и обеспечить безопасную зону для прохода пешеходов;</w:t>
      </w:r>
    </w:p>
    <w:p w14:paraId="350F8530" w14:textId="77777777" w:rsidR="007E2194" w:rsidRPr="007E2194" w:rsidRDefault="007E2194" w:rsidP="007E2194">
      <w:pPr>
        <w:spacing w:after="160" w:line="259" w:lineRule="auto"/>
        <w:ind w:left="360"/>
        <w:jc w:val="both"/>
        <w:rPr>
          <w:rFonts w:cstheme="minorBidi"/>
          <w:color w:val="0F1115"/>
          <w:kern w:val="2"/>
          <w:lang w:eastAsia="en-US"/>
          <w14:ligatures w14:val="standardContextual"/>
        </w:rPr>
      </w:pPr>
      <w:r w:rsidRPr="007E2194">
        <w:rPr>
          <w:rFonts w:eastAsiaTheme="minorHAnsi" w:cstheme="minorBidi"/>
          <w:kern w:val="2"/>
          <w:lang w:eastAsia="en-US"/>
          <w14:ligatures w14:val="standardContextual"/>
        </w:rPr>
        <w:t>– организовать рабочее место на объекте работ, произвести своими силами и средствами разгрузку, подъем инструментов и оборудования к месту проведения работ.</w:t>
      </w:r>
      <w:r w:rsidRPr="007E2194">
        <w:rPr>
          <w:rFonts w:cstheme="minorBidi"/>
          <w:color w:val="0F1115"/>
          <w:kern w:val="2"/>
          <w:lang w:eastAsia="en-US"/>
          <w14:ligatures w14:val="standardContextual"/>
        </w:rPr>
        <w:t xml:space="preserve"> </w:t>
      </w:r>
    </w:p>
    <w:p w14:paraId="2F7551F0"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cstheme="minorBidi"/>
          <w:color w:val="0F1115"/>
          <w:kern w:val="2"/>
          <w:lang w:eastAsia="en-US"/>
          <w14:ligatures w14:val="standardContextual"/>
        </w:rPr>
        <w:t xml:space="preserve">  3.2. </w:t>
      </w:r>
      <w:r w:rsidRPr="007E2194">
        <w:rPr>
          <w:rFonts w:eastAsiaTheme="minorHAnsi" w:cstheme="minorBidi"/>
          <w:kern w:val="2"/>
          <w:lang w:eastAsia="en-US"/>
          <w14:ligatures w14:val="standardContextual"/>
        </w:rPr>
        <w:t>При выполнении работ на высоте (в том числе на кровле зданий) Подрядчик обязан соблюдать требования </w:t>
      </w:r>
      <w:r w:rsidRPr="007E2194">
        <w:rPr>
          <w:rFonts w:eastAsiaTheme="minorHAnsi" w:cstheme="minorBidi"/>
          <w:b/>
          <w:bCs/>
          <w:kern w:val="2"/>
          <w:lang w:eastAsia="en-US"/>
          <w14:ligatures w14:val="standardContextual"/>
        </w:rPr>
        <w:t>Правил по охране труда при работе на высоте</w:t>
      </w:r>
      <w:r w:rsidRPr="007E2194">
        <w:rPr>
          <w:rFonts w:eastAsiaTheme="minorHAnsi" w:cstheme="minorBidi"/>
          <w:kern w:val="2"/>
          <w:lang w:eastAsia="en-US"/>
          <w14:ligatures w14:val="standardContextual"/>
        </w:rPr>
        <w:t> (Приказ Минтруда России от 16.11.2020 № 782н).</w:t>
      </w:r>
    </w:p>
    <w:p w14:paraId="42D53350"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lastRenderedPageBreak/>
        <w:t xml:space="preserve">  3.3. Подрядчик обязан </w:t>
      </w:r>
      <w:r w:rsidRPr="007E2194">
        <w:rPr>
          <w:rFonts w:eastAsiaTheme="minorHAnsi" w:cstheme="minorBidi"/>
          <w:b/>
          <w:bCs/>
          <w:kern w:val="2"/>
          <w:lang w:eastAsia="en-US"/>
          <w14:ligatures w14:val="standardContextual"/>
        </w:rPr>
        <w:t>предоставить Заказчику</w:t>
      </w:r>
      <w:r w:rsidRPr="007E2194">
        <w:rPr>
          <w:rFonts w:eastAsiaTheme="minorHAnsi" w:cstheme="minorBidi"/>
          <w:kern w:val="2"/>
          <w:lang w:eastAsia="en-US"/>
          <w14:ligatures w14:val="standardContextual"/>
        </w:rPr>
        <w:t> (до начала работ) копии удостоверений о допуске к работам на высоте на каждого работника, задействованного при выполнении высотных работ.</w:t>
      </w:r>
    </w:p>
    <w:p w14:paraId="081E56B6"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xml:space="preserve">  3.4. Подрядчик обязан </w:t>
      </w:r>
      <w:r w:rsidRPr="007E2194">
        <w:rPr>
          <w:rFonts w:eastAsiaTheme="minorHAnsi" w:cstheme="minorBidi"/>
          <w:b/>
          <w:bCs/>
          <w:kern w:val="2"/>
          <w:lang w:eastAsia="en-US"/>
          <w14:ligatures w14:val="standardContextual"/>
        </w:rPr>
        <w:t>обеспечить своих работников</w:t>
      </w:r>
      <w:r w:rsidRPr="007E2194">
        <w:rPr>
          <w:rFonts w:eastAsiaTheme="minorHAnsi" w:cstheme="minorBidi"/>
          <w:kern w:val="2"/>
          <w:lang w:eastAsia="en-US"/>
          <w14:ligatures w14:val="standardContextual"/>
        </w:rPr>
        <w:t> сертифицированными средствами индивидуальной защиты (СИЗ):</w:t>
      </w:r>
    </w:p>
    <w:p w14:paraId="0EF14502"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xml:space="preserve"> - страховочной привязью (строительной или промышленной) — индивидуально на каждого работающего на высоте;</w:t>
      </w:r>
    </w:p>
    <w:p w14:paraId="58F11CBD"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xml:space="preserve"> -  удерживающей стропой;</w:t>
      </w:r>
    </w:p>
    <w:p w14:paraId="34E875A6"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xml:space="preserve"> -  каской строительной;</w:t>
      </w:r>
    </w:p>
    <w:p w14:paraId="54F625DD"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xml:space="preserve"> -  </w:t>
      </w:r>
      <w:proofErr w:type="spellStart"/>
      <w:r w:rsidRPr="007E2194">
        <w:rPr>
          <w:rFonts w:eastAsiaTheme="minorHAnsi" w:cstheme="minorBidi"/>
          <w:kern w:val="2"/>
          <w:lang w:eastAsia="en-US"/>
          <w14:ligatures w14:val="standardContextual"/>
        </w:rPr>
        <w:t>спецобувью</w:t>
      </w:r>
      <w:proofErr w:type="spellEnd"/>
      <w:r w:rsidRPr="007E2194">
        <w:rPr>
          <w:rFonts w:eastAsiaTheme="minorHAnsi" w:cstheme="minorBidi"/>
          <w:kern w:val="2"/>
          <w:lang w:eastAsia="en-US"/>
          <w14:ligatures w14:val="standardContextual"/>
        </w:rPr>
        <w:t xml:space="preserve"> с противоскользящей подошвой;</w:t>
      </w:r>
    </w:p>
    <w:p w14:paraId="021770D9"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средствами защиты от падения с высоты.</w:t>
      </w:r>
    </w:p>
    <w:p w14:paraId="5850D4FA"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3.5. Все СИЗ должны соответствовать требованиям </w:t>
      </w:r>
      <w:r w:rsidRPr="007E2194">
        <w:rPr>
          <w:rFonts w:eastAsiaTheme="minorHAnsi" w:cstheme="minorBidi"/>
          <w:b/>
          <w:bCs/>
          <w:kern w:val="2"/>
          <w:lang w:eastAsia="en-US"/>
          <w14:ligatures w14:val="standardContextual"/>
        </w:rPr>
        <w:t>ТР ТС 019/2011</w:t>
      </w:r>
      <w:r w:rsidRPr="007E2194">
        <w:rPr>
          <w:rFonts w:eastAsiaTheme="minorHAnsi" w:cstheme="minorBidi"/>
          <w:kern w:val="2"/>
          <w:lang w:eastAsia="en-US"/>
          <w14:ligatures w14:val="standardContextual"/>
        </w:rPr>
        <w:t> «О безопасности средств индивидуальной защиты».</w:t>
      </w:r>
    </w:p>
    <w:p w14:paraId="300751BE"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3.6. Подрядчик несет </w:t>
      </w:r>
      <w:r w:rsidRPr="007E2194">
        <w:rPr>
          <w:rFonts w:eastAsiaTheme="minorHAnsi" w:cstheme="minorBidi"/>
          <w:b/>
          <w:bCs/>
          <w:kern w:val="2"/>
          <w:lang w:eastAsia="en-US"/>
          <w14:ligatures w14:val="standardContextual"/>
        </w:rPr>
        <w:t>исключительную ответственность</w:t>
      </w:r>
      <w:r w:rsidRPr="007E2194">
        <w:rPr>
          <w:rFonts w:eastAsiaTheme="minorHAnsi" w:cstheme="minorBidi"/>
          <w:kern w:val="2"/>
          <w:lang w:eastAsia="en-US"/>
          <w14:ligatures w14:val="standardContextual"/>
        </w:rPr>
        <w:t> за:</w:t>
      </w:r>
    </w:p>
    <w:p w14:paraId="23D7A51D"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наличие и исправность страховочного оборудования;</w:t>
      </w:r>
    </w:p>
    <w:p w14:paraId="22E62121"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правильность его применения работниками;</w:t>
      </w:r>
    </w:p>
    <w:p w14:paraId="7191AF6D"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соблюдение работниками правил безопасности при работе на высоте;</w:t>
      </w:r>
    </w:p>
    <w:p w14:paraId="7D03CA87"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несчастные случаи, происшедшие с его работниками при выполнении работ.</w:t>
      </w:r>
    </w:p>
    <w:p w14:paraId="157D8678"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3.7. Заказчик вправе </w:t>
      </w:r>
      <w:r w:rsidRPr="007E2194">
        <w:rPr>
          <w:rFonts w:eastAsiaTheme="minorHAnsi" w:cstheme="minorBidi"/>
          <w:b/>
          <w:bCs/>
          <w:kern w:val="2"/>
          <w:lang w:eastAsia="en-US"/>
          <w14:ligatures w14:val="standardContextual"/>
        </w:rPr>
        <w:t>отстранить от работы</w:t>
      </w:r>
      <w:r w:rsidRPr="007E2194">
        <w:rPr>
          <w:rFonts w:eastAsiaTheme="minorHAnsi" w:cstheme="minorBidi"/>
          <w:kern w:val="2"/>
          <w:lang w:eastAsia="en-US"/>
          <w14:ligatures w14:val="standardContextual"/>
        </w:rPr>
        <w:t> любого работника Подрядчика, не имеющего удостоверения на высотные работы или не обеспеченного страховочным оборудованием, до устранения нарушения.</w:t>
      </w:r>
    </w:p>
    <w:p w14:paraId="0B9C72F4" w14:textId="77777777" w:rsidR="007E2194" w:rsidRPr="007E2194" w:rsidRDefault="007E2194" w:rsidP="007E2194">
      <w:pPr>
        <w:spacing w:after="160" w:line="259" w:lineRule="auto"/>
        <w:jc w:val="both"/>
        <w:rPr>
          <w:rFonts w:eastAsiaTheme="minorHAnsi" w:cstheme="minorBidi"/>
          <w:b/>
          <w:bCs/>
          <w:kern w:val="2"/>
          <w:lang w:eastAsia="en-US"/>
          <w14:ligatures w14:val="standardContextual"/>
        </w:rPr>
      </w:pPr>
      <w:r w:rsidRPr="007E2194">
        <w:rPr>
          <w:rFonts w:eastAsiaTheme="minorHAnsi" w:cstheme="minorBidi"/>
          <w:b/>
          <w:bCs/>
          <w:kern w:val="2"/>
          <w:lang w:eastAsia="en-US"/>
          <w14:ligatures w14:val="standardContextual"/>
        </w:rPr>
        <w:t>4. Требования во время выполнения работ</w:t>
      </w:r>
    </w:p>
    <w:p w14:paraId="0BF2A774"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4.1. Работы выполняются в соответствии с действующими нормативными документами.</w:t>
      </w:r>
    </w:p>
    <w:p w14:paraId="770EB214"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4.2. Работы выполняются в условиях действующего учреждения Заказчика только в отведенной для них зоне, без ущерба основной деятельности Заказчика.</w:t>
      </w:r>
    </w:p>
    <w:p w14:paraId="09D2982A"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4.3. Допуск работников Подрядчика на объект работ производится только в установленное время по согласованным с Заказчиком спискам.</w:t>
      </w:r>
    </w:p>
    <w:p w14:paraId="6F243023"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4.4. Во время выполнения работ Подрядчик обязан:</w:t>
      </w:r>
    </w:p>
    <w:p w14:paraId="5A57A759"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не привлекать к выполнению работ работников, не имеющих допуска для проведения специальных видов работ;</w:t>
      </w:r>
    </w:p>
    <w:p w14:paraId="6FBBEC41"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в случае проведения </w:t>
      </w:r>
      <w:r w:rsidRPr="007E2194">
        <w:rPr>
          <w:rFonts w:eastAsiaTheme="minorHAnsi" w:cstheme="minorBidi"/>
          <w:b/>
          <w:bCs/>
          <w:kern w:val="2"/>
          <w:lang w:eastAsia="en-US"/>
          <w14:ligatures w14:val="standardContextual"/>
        </w:rPr>
        <w:t>скрытых работ</w:t>
      </w:r>
      <w:r w:rsidRPr="007E2194">
        <w:rPr>
          <w:rFonts w:eastAsiaTheme="minorHAnsi" w:cstheme="minorBidi"/>
          <w:kern w:val="2"/>
          <w:lang w:eastAsia="en-US"/>
          <w14:ligatures w14:val="standardContextual"/>
        </w:rPr>
        <w:t xml:space="preserve"> Подрядчик информирует об этом Заказчика, ведет </w:t>
      </w:r>
      <w:proofErr w:type="spellStart"/>
      <w:r w:rsidRPr="007E2194">
        <w:rPr>
          <w:rFonts w:eastAsiaTheme="minorHAnsi" w:cstheme="minorBidi"/>
          <w:kern w:val="2"/>
          <w:lang w:eastAsia="en-US"/>
          <w14:ligatures w14:val="standardContextual"/>
        </w:rPr>
        <w:t>фотофиксацию</w:t>
      </w:r>
      <w:proofErr w:type="spellEnd"/>
      <w:r w:rsidRPr="007E2194">
        <w:rPr>
          <w:rFonts w:eastAsiaTheme="minorHAnsi" w:cstheme="minorBidi"/>
          <w:kern w:val="2"/>
          <w:lang w:eastAsia="en-US"/>
          <w14:ligatures w14:val="standardContextual"/>
        </w:rPr>
        <w:t xml:space="preserve"> до и после их окончания и составляет </w:t>
      </w:r>
      <w:r w:rsidRPr="007E2194">
        <w:rPr>
          <w:rFonts w:eastAsiaTheme="minorHAnsi" w:cstheme="minorBidi"/>
          <w:b/>
          <w:bCs/>
          <w:kern w:val="2"/>
          <w:lang w:eastAsia="en-US"/>
          <w14:ligatures w14:val="standardContextual"/>
        </w:rPr>
        <w:t>акты освидетельствования скрытых работ</w:t>
      </w:r>
      <w:r w:rsidRPr="007E2194">
        <w:rPr>
          <w:rFonts w:eastAsiaTheme="minorHAnsi" w:cstheme="minorBidi"/>
          <w:kern w:val="2"/>
          <w:lang w:eastAsia="en-US"/>
          <w14:ligatures w14:val="standardContextual"/>
        </w:rPr>
        <w:t>;</w:t>
      </w:r>
    </w:p>
    <w:p w14:paraId="17635B2C"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Подрядчик приступает к выполнению последующих работ </w:t>
      </w:r>
      <w:r w:rsidRPr="007E2194">
        <w:rPr>
          <w:rFonts w:eastAsiaTheme="minorHAnsi" w:cstheme="minorBidi"/>
          <w:b/>
          <w:bCs/>
          <w:kern w:val="2"/>
          <w:lang w:eastAsia="en-US"/>
          <w14:ligatures w14:val="standardContextual"/>
        </w:rPr>
        <w:t>только после приемки скрытых работ Заказчиком</w:t>
      </w:r>
      <w:r w:rsidRPr="007E2194">
        <w:rPr>
          <w:rFonts w:eastAsiaTheme="minorHAnsi" w:cstheme="minorBidi"/>
          <w:kern w:val="2"/>
          <w:lang w:eastAsia="en-US"/>
          <w14:ligatures w14:val="standardContextual"/>
        </w:rPr>
        <w:t>;</w:t>
      </w:r>
    </w:p>
    <w:p w14:paraId="59AD6DA4"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proofErr w:type="gramStart"/>
      <w:r w:rsidRPr="007E2194">
        <w:rPr>
          <w:rFonts w:eastAsiaTheme="minorHAnsi" w:cstheme="minorBidi"/>
          <w:kern w:val="2"/>
          <w:lang w:eastAsia="en-US"/>
          <w14:ligatures w14:val="standardContextual"/>
        </w:rPr>
        <w:t>–  своими</w:t>
      </w:r>
      <w:proofErr w:type="gramEnd"/>
      <w:r w:rsidRPr="007E2194">
        <w:rPr>
          <w:rFonts w:eastAsiaTheme="minorHAnsi" w:cstheme="minorBidi"/>
          <w:kern w:val="2"/>
          <w:lang w:eastAsia="en-US"/>
          <w14:ligatures w14:val="standardContextual"/>
        </w:rPr>
        <w:t xml:space="preserve"> силами, средствами и за свой счет обеспечить </w:t>
      </w:r>
      <w:r w:rsidRPr="007E2194">
        <w:rPr>
          <w:rFonts w:eastAsiaTheme="minorHAnsi" w:cstheme="minorBidi"/>
          <w:b/>
          <w:bCs/>
          <w:kern w:val="2"/>
          <w:lang w:eastAsia="en-US"/>
          <w14:ligatures w14:val="standardContextual"/>
        </w:rPr>
        <w:t>ежедневную уборку</w:t>
      </w:r>
      <w:r w:rsidRPr="007E2194">
        <w:rPr>
          <w:rFonts w:eastAsiaTheme="minorHAnsi" w:cstheme="minorBidi"/>
          <w:kern w:val="2"/>
          <w:lang w:eastAsia="en-US"/>
          <w14:ligatures w14:val="standardContextual"/>
        </w:rPr>
        <w:t> мест проведения работ, сбор и вывоз строительного мусора;</w:t>
      </w:r>
    </w:p>
    <w:p w14:paraId="6D54116E"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lastRenderedPageBreak/>
        <w:t>– устранять выявленные Заказчиком недостатки работ в течение </w:t>
      </w:r>
      <w:r w:rsidRPr="007E2194">
        <w:rPr>
          <w:rFonts w:eastAsiaTheme="minorHAnsi" w:cstheme="minorBidi"/>
          <w:b/>
          <w:bCs/>
          <w:kern w:val="2"/>
          <w:lang w:eastAsia="en-US"/>
          <w14:ligatures w14:val="standardContextual"/>
        </w:rPr>
        <w:t>2 (двух) рабочих дней</w:t>
      </w:r>
      <w:r w:rsidRPr="007E2194">
        <w:rPr>
          <w:rFonts w:eastAsiaTheme="minorHAnsi" w:cstheme="minorBidi"/>
          <w:kern w:val="2"/>
          <w:lang w:eastAsia="en-US"/>
          <w14:ligatures w14:val="standardContextual"/>
        </w:rPr>
        <w:t>.</w:t>
      </w:r>
    </w:p>
    <w:p w14:paraId="4D2D9588" w14:textId="77777777" w:rsidR="007E2194" w:rsidRPr="007E2194" w:rsidRDefault="007E2194" w:rsidP="007E2194">
      <w:pPr>
        <w:spacing w:after="160" w:line="259" w:lineRule="auto"/>
        <w:jc w:val="both"/>
        <w:rPr>
          <w:rFonts w:eastAsiaTheme="minorHAnsi" w:cstheme="minorBidi"/>
          <w:b/>
          <w:bCs/>
          <w:kern w:val="2"/>
          <w:lang w:eastAsia="en-US"/>
          <w14:ligatures w14:val="standardContextual"/>
        </w:rPr>
      </w:pPr>
      <w:r w:rsidRPr="007E2194">
        <w:rPr>
          <w:rFonts w:eastAsiaTheme="minorHAnsi" w:cstheme="minorBidi"/>
          <w:b/>
          <w:bCs/>
          <w:kern w:val="2"/>
          <w:lang w:eastAsia="en-US"/>
          <w14:ligatures w14:val="standardContextual"/>
        </w:rPr>
        <w:t>5. Требования по окончанию выполнения работ</w:t>
      </w:r>
    </w:p>
    <w:p w14:paraId="68CE63E3"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5.1. Своими силами, средствами и за свой счет осуществить после окончания работ </w:t>
      </w:r>
      <w:r w:rsidRPr="007E2194">
        <w:rPr>
          <w:rFonts w:eastAsiaTheme="minorHAnsi" w:cstheme="minorBidi"/>
          <w:b/>
          <w:bCs/>
          <w:kern w:val="2"/>
          <w:lang w:eastAsia="en-US"/>
          <w14:ligatures w14:val="standardContextual"/>
        </w:rPr>
        <w:t>ликвидацию рабочей зоны</w:t>
      </w:r>
      <w:r w:rsidRPr="007E2194">
        <w:rPr>
          <w:rFonts w:eastAsiaTheme="minorHAnsi" w:cstheme="minorBidi"/>
          <w:kern w:val="2"/>
          <w:lang w:eastAsia="en-US"/>
          <w14:ligatures w14:val="standardContextual"/>
        </w:rPr>
        <w:t> (разборку ограждений, уборку), погрузку собственных инструментов, машин и оборудования, образовавшихся мусора и отходов и их вывоз с территории Заказчика в течение </w:t>
      </w:r>
      <w:r w:rsidRPr="007E2194">
        <w:rPr>
          <w:rFonts w:eastAsiaTheme="minorHAnsi" w:cstheme="minorBidi"/>
          <w:b/>
          <w:bCs/>
          <w:kern w:val="2"/>
          <w:lang w:eastAsia="en-US"/>
          <w14:ligatures w14:val="standardContextual"/>
        </w:rPr>
        <w:t>5 (пяти) рабочих дней</w:t>
      </w:r>
      <w:r w:rsidRPr="007E2194">
        <w:rPr>
          <w:rFonts w:eastAsiaTheme="minorHAnsi" w:cstheme="minorBidi"/>
          <w:kern w:val="2"/>
          <w:lang w:eastAsia="en-US"/>
          <w14:ligatures w14:val="standardContextual"/>
        </w:rPr>
        <w:t>.</w:t>
      </w:r>
    </w:p>
    <w:p w14:paraId="50DAE15E"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5.2. Произвести </w:t>
      </w:r>
      <w:r w:rsidRPr="007E2194">
        <w:rPr>
          <w:rFonts w:eastAsiaTheme="minorHAnsi" w:cstheme="minorBidi"/>
          <w:b/>
          <w:bCs/>
          <w:kern w:val="2"/>
          <w:lang w:eastAsia="en-US"/>
          <w14:ligatures w14:val="standardContextual"/>
        </w:rPr>
        <w:t>проверку места выполнения работ</w:t>
      </w:r>
      <w:r w:rsidRPr="007E2194">
        <w:rPr>
          <w:rFonts w:eastAsiaTheme="minorHAnsi" w:cstheme="minorBidi"/>
          <w:kern w:val="2"/>
          <w:lang w:eastAsia="en-US"/>
          <w14:ligatures w14:val="standardContextual"/>
        </w:rPr>
        <w:t> на предмет наличия повреждений совместно с ответственным лицом Заказчика.</w:t>
      </w:r>
    </w:p>
    <w:p w14:paraId="7804AE2F"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5.3. Сдать результат работ ответственному лицу Заказчика по месту сдачи результатов выполненных работ.</w:t>
      </w:r>
    </w:p>
    <w:p w14:paraId="669B3583" w14:textId="77777777" w:rsidR="007E2194" w:rsidRPr="007E2194" w:rsidRDefault="007E2194" w:rsidP="007E2194">
      <w:pPr>
        <w:spacing w:after="160" w:line="259" w:lineRule="auto"/>
        <w:jc w:val="both"/>
        <w:rPr>
          <w:rFonts w:eastAsiaTheme="minorHAnsi" w:cstheme="minorBidi"/>
          <w:b/>
          <w:bCs/>
          <w:kern w:val="2"/>
          <w:lang w:eastAsia="en-US"/>
          <w14:ligatures w14:val="standardContextual"/>
        </w:rPr>
      </w:pPr>
      <w:r w:rsidRPr="007E2194">
        <w:rPr>
          <w:rFonts w:eastAsiaTheme="minorHAnsi" w:cstheme="minorBidi"/>
          <w:b/>
          <w:bCs/>
          <w:kern w:val="2"/>
          <w:lang w:eastAsia="en-US"/>
          <w14:ligatures w14:val="standardContextual"/>
        </w:rPr>
        <w:t xml:space="preserve">6. Порядок сдачи-приемки работ </w:t>
      </w:r>
    </w:p>
    <w:p w14:paraId="6B60C6EB"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6.1. Приемка выполненных работ осуществляется </w:t>
      </w:r>
      <w:proofErr w:type="spellStart"/>
      <w:r w:rsidRPr="007E2194">
        <w:rPr>
          <w:rFonts w:eastAsiaTheme="minorHAnsi" w:cstheme="minorBidi"/>
          <w:b/>
          <w:bCs/>
          <w:kern w:val="2"/>
          <w:lang w:eastAsia="en-US"/>
          <w14:ligatures w14:val="standardContextual"/>
        </w:rPr>
        <w:t>комиссионно</w:t>
      </w:r>
      <w:proofErr w:type="spellEnd"/>
      <w:r w:rsidRPr="007E2194">
        <w:rPr>
          <w:rFonts w:eastAsiaTheme="minorHAnsi" w:cstheme="minorBidi"/>
          <w:kern w:val="2"/>
          <w:lang w:eastAsia="en-US"/>
          <w14:ligatures w14:val="standardContextual"/>
        </w:rPr>
        <w:t> с участием представителей Заказчика и Подрядчика, согласно утвержденной форме Заказчика.</w:t>
      </w:r>
    </w:p>
    <w:p w14:paraId="7ABC0786"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xml:space="preserve">6.2. </w:t>
      </w:r>
      <w:r w:rsidRPr="007E2194">
        <w:rPr>
          <w:rFonts w:eastAsiaTheme="minorHAnsi" w:cstheme="minorBidi"/>
          <w:b/>
          <w:bCs/>
          <w:kern w:val="2"/>
          <w:lang w:eastAsia="en-US"/>
          <w14:ligatures w14:val="standardContextual"/>
        </w:rPr>
        <w:t>ИСПОЛНИТЕЛЬНАЯ ДОКУМЕНТАЦИЯ</w:t>
      </w:r>
    </w:p>
    <w:p w14:paraId="1A799E16"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По завершении работ Подрядчик передает Заказчику:</w:t>
      </w:r>
    </w:p>
    <w:p w14:paraId="46B275F4"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акты КС-2, КС-3;</w:t>
      </w:r>
    </w:p>
    <w:p w14:paraId="4763E1D0"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акт освидетельствования скрытых работ (на подготовку основания, спекание, примыкания);</w:t>
      </w:r>
    </w:p>
    <w:p w14:paraId="5DDAD009"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паспорта (сертификаты) на материалы;</w:t>
      </w:r>
    </w:p>
    <w:p w14:paraId="2E6BE38E"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журнал производства работ;</w:t>
      </w:r>
    </w:p>
    <w:p w14:paraId="7C0582D8" w14:textId="77777777" w:rsidR="007E2194" w:rsidRPr="007E2194" w:rsidRDefault="007E2194" w:rsidP="007E2194">
      <w:pPr>
        <w:spacing w:after="160" w:line="259" w:lineRule="auto"/>
        <w:ind w:left="360"/>
        <w:jc w:val="both"/>
        <w:rPr>
          <w:rFonts w:eastAsiaTheme="minorHAnsi" w:cstheme="minorBidi"/>
          <w:kern w:val="2"/>
          <w:lang w:eastAsia="en-US"/>
          <w14:ligatures w14:val="standardContextual"/>
        </w:rPr>
      </w:pPr>
      <w:proofErr w:type="spellStart"/>
      <w:r w:rsidRPr="007E2194">
        <w:rPr>
          <w:rFonts w:eastAsiaTheme="minorHAnsi" w:cstheme="minorBidi"/>
          <w:kern w:val="2"/>
          <w:lang w:eastAsia="en-US"/>
          <w14:ligatures w14:val="standardContextual"/>
        </w:rPr>
        <w:t>фотофиксацию</w:t>
      </w:r>
      <w:proofErr w:type="spellEnd"/>
      <w:r w:rsidRPr="007E2194">
        <w:rPr>
          <w:rFonts w:eastAsiaTheme="minorHAnsi" w:cstheme="minorBidi"/>
          <w:kern w:val="2"/>
          <w:lang w:eastAsia="en-US"/>
          <w14:ligatures w14:val="standardContextual"/>
        </w:rPr>
        <w:t xml:space="preserve"> этапов работ.</w:t>
      </w:r>
    </w:p>
    <w:p w14:paraId="7A798483" w14:textId="77777777" w:rsidR="007E2194" w:rsidRPr="007E2194" w:rsidRDefault="007E2194" w:rsidP="007E2194">
      <w:pPr>
        <w:spacing w:after="160" w:line="259" w:lineRule="auto"/>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xml:space="preserve">Документы предоставляются на бумажном носителе (прошитые, заверенные). </w:t>
      </w:r>
    </w:p>
    <w:p w14:paraId="22DD9319" w14:textId="77777777" w:rsidR="007E2194" w:rsidRPr="007E2194" w:rsidRDefault="007E2194" w:rsidP="007E2194">
      <w:pPr>
        <w:tabs>
          <w:tab w:val="left" w:pos="1134"/>
        </w:tabs>
        <w:spacing w:after="160" w:line="259" w:lineRule="auto"/>
        <w:jc w:val="both"/>
        <w:rPr>
          <w:rFonts w:cstheme="minorBidi"/>
          <w:b/>
          <w:kern w:val="2"/>
          <w14:ligatures w14:val="standardContextual"/>
        </w:rPr>
      </w:pPr>
      <w:r w:rsidRPr="007E2194">
        <w:rPr>
          <w:rFonts w:cstheme="minorBidi"/>
          <w:b/>
          <w:kern w:val="2"/>
          <w14:ligatures w14:val="standardContextual"/>
        </w:rPr>
        <w:t xml:space="preserve">   </w:t>
      </w:r>
      <w:r w:rsidRPr="007E2194">
        <w:rPr>
          <w:rFonts w:eastAsiaTheme="minorHAnsi" w:cstheme="minorBidi"/>
          <w:b/>
          <w:kern w:val="2"/>
          <w14:ligatures w14:val="standardContextual"/>
        </w:rPr>
        <w:t xml:space="preserve">7. </w:t>
      </w:r>
      <w:r w:rsidRPr="007E2194">
        <w:rPr>
          <w:rFonts w:cstheme="minorBidi"/>
          <w:b/>
          <w:kern w:val="2"/>
          <w14:ligatures w14:val="standardContextual"/>
        </w:rPr>
        <w:t>Дефектная ведомость:</w:t>
      </w:r>
    </w:p>
    <w:tbl>
      <w:tblPr>
        <w:tblW w:w="10055" w:type="dxa"/>
        <w:tblLook w:val="04A0" w:firstRow="1" w:lastRow="0" w:firstColumn="1" w:lastColumn="0" w:noHBand="0" w:noVBand="1"/>
      </w:tblPr>
      <w:tblGrid>
        <w:gridCol w:w="753"/>
        <w:gridCol w:w="4233"/>
        <w:gridCol w:w="1153"/>
        <w:gridCol w:w="2029"/>
        <w:gridCol w:w="1887"/>
      </w:tblGrid>
      <w:tr w:rsidR="007E2194" w:rsidRPr="007E2194" w14:paraId="2D1DD67E" w14:textId="77777777" w:rsidTr="00A86BB0">
        <w:trPr>
          <w:trHeight w:val="720"/>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0E326"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 п/п</w:t>
            </w:r>
          </w:p>
        </w:tc>
        <w:tc>
          <w:tcPr>
            <w:tcW w:w="4233" w:type="dxa"/>
            <w:tcBorders>
              <w:top w:val="single" w:sz="4" w:space="0" w:color="auto"/>
              <w:left w:val="nil"/>
              <w:bottom w:val="single" w:sz="4" w:space="0" w:color="auto"/>
              <w:right w:val="single" w:sz="4" w:space="0" w:color="auto"/>
            </w:tcBorders>
            <w:shd w:val="clear" w:color="auto" w:fill="auto"/>
            <w:vAlign w:val="center"/>
            <w:hideMark/>
          </w:tcPr>
          <w:p w14:paraId="04F70412"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Наименование</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1363E329"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Ед. изм.</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7A0E4D58"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Кол.</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14:paraId="11BA24AE"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Примечание</w:t>
            </w:r>
          </w:p>
        </w:tc>
      </w:tr>
      <w:tr w:rsidR="007E2194" w:rsidRPr="007E2194" w14:paraId="499EAAFC" w14:textId="77777777" w:rsidTr="00A86BB0">
        <w:trPr>
          <w:trHeight w:val="311"/>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A6AD9"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w:t>
            </w:r>
          </w:p>
        </w:tc>
        <w:tc>
          <w:tcPr>
            <w:tcW w:w="4233" w:type="dxa"/>
            <w:tcBorders>
              <w:top w:val="single" w:sz="4" w:space="0" w:color="auto"/>
              <w:left w:val="nil"/>
              <w:bottom w:val="single" w:sz="4" w:space="0" w:color="auto"/>
              <w:right w:val="single" w:sz="4" w:space="0" w:color="auto"/>
            </w:tcBorders>
            <w:shd w:val="clear" w:color="auto" w:fill="auto"/>
            <w:vAlign w:val="center"/>
            <w:hideMark/>
          </w:tcPr>
          <w:p w14:paraId="46A2072F"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2</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50FA75C2"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33846B98"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14:paraId="7A207112"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5</w:t>
            </w:r>
          </w:p>
        </w:tc>
      </w:tr>
      <w:tr w:rsidR="007E2194" w:rsidRPr="007E2194" w14:paraId="499F8B15" w14:textId="77777777" w:rsidTr="007E2194">
        <w:trPr>
          <w:trHeight w:val="300"/>
        </w:trPr>
        <w:tc>
          <w:tcPr>
            <w:tcW w:w="100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671271AB" w14:textId="77777777" w:rsidR="007E2194" w:rsidRPr="007E2194" w:rsidRDefault="007E2194" w:rsidP="007E2194">
            <w:pPr>
              <w:rPr>
                <w:rFonts w:cs="Times New Roman"/>
                <w:b/>
                <w:bCs/>
                <w:color w:val="000000"/>
                <w:sz w:val="20"/>
                <w:szCs w:val="20"/>
              </w:rPr>
            </w:pPr>
            <w:r w:rsidRPr="007E2194">
              <w:rPr>
                <w:rFonts w:cs="Times New Roman"/>
                <w:b/>
                <w:bCs/>
                <w:color w:val="000000"/>
                <w:sz w:val="20"/>
                <w:szCs w:val="20"/>
              </w:rPr>
              <w:t>Раздел 1. Кровля</w:t>
            </w:r>
          </w:p>
        </w:tc>
      </w:tr>
      <w:tr w:rsidR="007E2194" w:rsidRPr="007E2194" w14:paraId="11525EC4" w14:textId="77777777" w:rsidTr="007E2194">
        <w:trPr>
          <w:trHeight w:val="675"/>
        </w:trPr>
        <w:tc>
          <w:tcPr>
            <w:tcW w:w="753" w:type="dxa"/>
            <w:tcBorders>
              <w:top w:val="single" w:sz="4" w:space="0" w:color="auto"/>
              <w:left w:val="single" w:sz="4" w:space="0" w:color="auto"/>
              <w:bottom w:val="single" w:sz="4" w:space="0" w:color="auto"/>
              <w:right w:val="single" w:sz="4" w:space="0" w:color="auto"/>
            </w:tcBorders>
            <w:shd w:val="clear" w:color="auto" w:fill="auto"/>
            <w:hideMark/>
          </w:tcPr>
          <w:p w14:paraId="08A775EE"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w:t>
            </w:r>
          </w:p>
        </w:tc>
        <w:tc>
          <w:tcPr>
            <w:tcW w:w="4233" w:type="dxa"/>
            <w:tcBorders>
              <w:top w:val="single" w:sz="4" w:space="0" w:color="auto"/>
              <w:left w:val="nil"/>
              <w:bottom w:val="single" w:sz="4" w:space="0" w:color="auto"/>
              <w:right w:val="single" w:sz="4" w:space="0" w:color="auto"/>
            </w:tcBorders>
            <w:shd w:val="clear" w:color="auto" w:fill="auto"/>
            <w:hideMark/>
          </w:tcPr>
          <w:p w14:paraId="1B63E203" w14:textId="77777777" w:rsidR="007E2194" w:rsidRPr="007E2194" w:rsidRDefault="007E2194" w:rsidP="007E2194">
            <w:pPr>
              <w:rPr>
                <w:rFonts w:cs="Times New Roman"/>
                <w:color w:val="000000"/>
                <w:sz w:val="20"/>
                <w:szCs w:val="20"/>
              </w:rPr>
            </w:pPr>
            <w:r w:rsidRPr="007E2194">
              <w:rPr>
                <w:rFonts w:cs="Times New Roman"/>
                <w:color w:val="000000"/>
                <w:sz w:val="20"/>
                <w:szCs w:val="20"/>
              </w:rPr>
              <w:t>Разборка покрытий кровель: из рулонных материалов</w:t>
            </w:r>
          </w:p>
        </w:tc>
        <w:tc>
          <w:tcPr>
            <w:tcW w:w="1153" w:type="dxa"/>
            <w:tcBorders>
              <w:top w:val="single" w:sz="4" w:space="0" w:color="auto"/>
              <w:left w:val="nil"/>
              <w:bottom w:val="single" w:sz="4" w:space="0" w:color="auto"/>
              <w:right w:val="single" w:sz="4" w:space="0" w:color="auto"/>
            </w:tcBorders>
            <w:shd w:val="clear" w:color="auto" w:fill="auto"/>
            <w:hideMark/>
          </w:tcPr>
          <w:p w14:paraId="61E2498E"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м2</w:t>
            </w:r>
          </w:p>
        </w:tc>
        <w:tc>
          <w:tcPr>
            <w:tcW w:w="2029" w:type="dxa"/>
            <w:tcBorders>
              <w:top w:val="single" w:sz="4" w:space="0" w:color="auto"/>
              <w:left w:val="nil"/>
              <w:bottom w:val="single" w:sz="4" w:space="0" w:color="auto"/>
              <w:right w:val="nil"/>
            </w:tcBorders>
            <w:shd w:val="clear" w:color="auto" w:fill="auto"/>
            <w:hideMark/>
          </w:tcPr>
          <w:p w14:paraId="412CBCD4"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0,2319</w:t>
            </w:r>
            <w:r w:rsidRPr="007E2194">
              <w:rPr>
                <w:rFonts w:cs="Times New Roman"/>
                <w:color w:val="000000"/>
                <w:sz w:val="20"/>
                <w:szCs w:val="20"/>
              </w:rPr>
              <w:br/>
              <w:t>(77,3*0,3) / 100</w:t>
            </w:r>
          </w:p>
        </w:tc>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6C54EE99"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1AF0CC87"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200A505C"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2</w:t>
            </w:r>
          </w:p>
        </w:tc>
        <w:tc>
          <w:tcPr>
            <w:tcW w:w="4233" w:type="dxa"/>
            <w:tcBorders>
              <w:top w:val="nil"/>
              <w:left w:val="nil"/>
              <w:bottom w:val="single" w:sz="4" w:space="0" w:color="auto"/>
              <w:right w:val="single" w:sz="4" w:space="0" w:color="auto"/>
            </w:tcBorders>
            <w:shd w:val="clear" w:color="auto" w:fill="auto"/>
            <w:hideMark/>
          </w:tcPr>
          <w:p w14:paraId="46B99404" w14:textId="77777777" w:rsidR="007E2194" w:rsidRPr="007E2194" w:rsidRDefault="007E2194" w:rsidP="007E2194">
            <w:pPr>
              <w:rPr>
                <w:rFonts w:cs="Times New Roman"/>
                <w:color w:val="000000"/>
                <w:sz w:val="20"/>
                <w:szCs w:val="20"/>
              </w:rPr>
            </w:pPr>
            <w:r w:rsidRPr="007E2194">
              <w:rPr>
                <w:rFonts w:cs="Times New Roman"/>
                <w:color w:val="000000"/>
                <w:sz w:val="20"/>
                <w:szCs w:val="20"/>
              </w:rPr>
              <w:t>Разборка выравнивающих стяжек: цементно-песчаных толщиной 15 мм, прим.</w:t>
            </w:r>
          </w:p>
        </w:tc>
        <w:tc>
          <w:tcPr>
            <w:tcW w:w="1153" w:type="dxa"/>
            <w:tcBorders>
              <w:top w:val="nil"/>
              <w:left w:val="nil"/>
              <w:bottom w:val="single" w:sz="4" w:space="0" w:color="auto"/>
              <w:right w:val="single" w:sz="4" w:space="0" w:color="auto"/>
            </w:tcBorders>
            <w:shd w:val="clear" w:color="auto" w:fill="auto"/>
            <w:hideMark/>
          </w:tcPr>
          <w:p w14:paraId="587038F0"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м2</w:t>
            </w:r>
          </w:p>
        </w:tc>
        <w:tc>
          <w:tcPr>
            <w:tcW w:w="2029" w:type="dxa"/>
            <w:tcBorders>
              <w:top w:val="nil"/>
              <w:left w:val="nil"/>
              <w:bottom w:val="single" w:sz="4" w:space="0" w:color="auto"/>
              <w:right w:val="nil"/>
            </w:tcBorders>
            <w:shd w:val="clear" w:color="auto" w:fill="auto"/>
            <w:hideMark/>
          </w:tcPr>
          <w:p w14:paraId="64454712"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0,025</w:t>
            </w:r>
            <w:r w:rsidRPr="007E2194">
              <w:rPr>
                <w:rFonts w:cs="Times New Roman"/>
                <w:color w:val="000000"/>
                <w:sz w:val="20"/>
                <w:szCs w:val="20"/>
              </w:rPr>
              <w:br/>
              <w:t>2,5 / 100</w:t>
            </w:r>
          </w:p>
        </w:tc>
        <w:tc>
          <w:tcPr>
            <w:tcW w:w="1887" w:type="dxa"/>
            <w:tcBorders>
              <w:top w:val="nil"/>
              <w:left w:val="single" w:sz="4" w:space="0" w:color="auto"/>
              <w:bottom w:val="single" w:sz="4" w:space="0" w:color="auto"/>
              <w:right w:val="single" w:sz="4" w:space="0" w:color="auto"/>
            </w:tcBorders>
            <w:shd w:val="clear" w:color="auto" w:fill="auto"/>
            <w:hideMark/>
          </w:tcPr>
          <w:p w14:paraId="50C46F5B"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0C60D8A6"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22E3220C"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w:t>
            </w:r>
          </w:p>
        </w:tc>
        <w:tc>
          <w:tcPr>
            <w:tcW w:w="4233" w:type="dxa"/>
            <w:tcBorders>
              <w:top w:val="nil"/>
              <w:left w:val="nil"/>
              <w:bottom w:val="single" w:sz="4" w:space="0" w:color="auto"/>
              <w:right w:val="single" w:sz="4" w:space="0" w:color="auto"/>
            </w:tcBorders>
            <w:shd w:val="clear" w:color="auto" w:fill="auto"/>
            <w:hideMark/>
          </w:tcPr>
          <w:p w14:paraId="7E9DF960" w14:textId="77777777" w:rsidR="007E2194" w:rsidRPr="007E2194" w:rsidRDefault="007E2194" w:rsidP="007E2194">
            <w:pPr>
              <w:rPr>
                <w:rFonts w:cs="Times New Roman"/>
                <w:color w:val="000000"/>
                <w:sz w:val="20"/>
                <w:szCs w:val="20"/>
              </w:rPr>
            </w:pPr>
            <w:r w:rsidRPr="007E2194">
              <w:rPr>
                <w:rFonts w:cs="Times New Roman"/>
                <w:color w:val="000000"/>
                <w:sz w:val="20"/>
                <w:szCs w:val="20"/>
              </w:rPr>
              <w:t>Разборка выравнивающих стяжек: на каждый 1 мм изменения толщины добавлять или исключать к норме 12-01-017-01</w:t>
            </w:r>
          </w:p>
        </w:tc>
        <w:tc>
          <w:tcPr>
            <w:tcW w:w="1153" w:type="dxa"/>
            <w:tcBorders>
              <w:top w:val="nil"/>
              <w:left w:val="nil"/>
              <w:bottom w:val="single" w:sz="4" w:space="0" w:color="auto"/>
              <w:right w:val="single" w:sz="4" w:space="0" w:color="auto"/>
            </w:tcBorders>
            <w:shd w:val="clear" w:color="auto" w:fill="auto"/>
            <w:hideMark/>
          </w:tcPr>
          <w:p w14:paraId="0D74E1F9"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м2</w:t>
            </w:r>
          </w:p>
        </w:tc>
        <w:tc>
          <w:tcPr>
            <w:tcW w:w="2029" w:type="dxa"/>
            <w:tcBorders>
              <w:top w:val="nil"/>
              <w:left w:val="nil"/>
              <w:bottom w:val="single" w:sz="4" w:space="0" w:color="auto"/>
              <w:right w:val="nil"/>
            </w:tcBorders>
            <w:shd w:val="clear" w:color="auto" w:fill="auto"/>
            <w:hideMark/>
          </w:tcPr>
          <w:p w14:paraId="580DB7F1"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0,025</w:t>
            </w:r>
            <w:r w:rsidRPr="007E2194">
              <w:rPr>
                <w:rFonts w:cs="Times New Roman"/>
                <w:color w:val="000000"/>
                <w:sz w:val="20"/>
                <w:szCs w:val="20"/>
              </w:rPr>
              <w:br/>
              <w:t>2,5 / 100</w:t>
            </w:r>
          </w:p>
        </w:tc>
        <w:tc>
          <w:tcPr>
            <w:tcW w:w="1887" w:type="dxa"/>
            <w:tcBorders>
              <w:top w:val="nil"/>
              <w:left w:val="single" w:sz="4" w:space="0" w:color="auto"/>
              <w:bottom w:val="single" w:sz="4" w:space="0" w:color="auto"/>
              <w:right w:val="single" w:sz="4" w:space="0" w:color="auto"/>
            </w:tcBorders>
            <w:shd w:val="clear" w:color="auto" w:fill="auto"/>
            <w:hideMark/>
          </w:tcPr>
          <w:p w14:paraId="21567204"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7398C53C"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7A641FEF"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w:t>
            </w:r>
          </w:p>
        </w:tc>
        <w:tc>
          <w:tcPr>
            <w:tcW w:w="4233" w:type="dxa"/>
            <w:tcBorders>
              <w:top w:val="nil"/>
              <w:left w:val="nil"/>
              <w:bottom w:val="single" w:sz="4" w:space="0" w:color="auto"/>
              <w:right w:val="single" w:sz="4" w:space="0" w:color="auto"/>
            </w:tcBorders>
            <w:shd w:val="clear" w:color="auto" w:fill="auto"/>
            <w:hideMark/>
          </w:tcPr>
          <w:p w14:paraId="6E2A0689" w14:textId="77777777" w:rsidR="007E2194" w:rsidRPr="007E2194" w:rsidRDefault="007E2194" w:rsidP="007E2194">
            <w:pPr>
              <w:rPr>
                <w:rFonts w:cs="Times New Roman"/>
                <w:color w:val="000000"/>
                <w:sz w:val="20"/>
                <w:szCs w:val="20"/>
              </w:rPr>
            </w:pPr>
            <w:r w:rsidRPr="007E2194">
              <w:rPr>
                <w:rFonts w:cs="Times New Roman"/>
                <w:color w:val="000000"/>
                <w:sz w:val="20"/>
                <w:szCs w:val="20"/>
              </w:rPr>
              <w:t>Сверление установками алмазного бурения в железобетонных конструкциях вертикальных отверстий глубиной 200 мм диаметром: 125 мм</w:t>
            </w:r>
          </w:p>
        </w:tc>
        <w:tc>
          <w:tcPr>
            <w:tcW w:w="1153" w:type="dxa"/>
            <w:tcBorders>
              <w:top w:val="nil"/>
              <w:left w:val="nil"/>
              <w:bottom w:val="single" w:sz="4" w:space="0" w:color="auto"/>
              <w:right w:val="single" w:sz="4" w:space="0" w:color="auto"/>
            </w:tcBorders>
            <w:shd w:val="clear" w:color="auto" w:fill="auto"/>
            <w:hideMark/>
          </w:tcPr>
          <w:p w14:paraId="5D49B991"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отверстий</w:t>
            </w:r>
          </w:p>
        </w:tc>
        <w:tc>
          <w:tcPr>
            <w:tcW w:w="2029" w:type="dxa"/>
            <w:tcBorders>
              <w:top w:val="nil"/>
              <w:left w:val="nil"/>
              <w:bottom w:val="single" w:sz="4" w:space="0" w:color="auto"/>
              <w:right w:val="nil"/>
            </w:tcBorders>
            <w:shd w:val="clear" w:color="auto" w:fill="auto"/>
            <w:hideMark/>
          </w:tcPr>
          <w:p w14:paraId="7060DCFE"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0,03</w:t>
            </w:r>
            <w:r w:rsidRPr="007E2194">
              <w:rPr>
                <w:rFonts w:cs="Times New Roman"/>
                <w:color w:val="000000"/>
                <w:sz w:val="20"/>
                <w:szCs w:val="20"/>
              </w:rPr>
              <w:br/>
              <w:t>3 / 100</w:t>
            </w:r>
          </w:p>
        </w:tc>
        <w:tc>
          <w:tcPr>
            <w:tcW w:w="1887" w:type="dxa"/>
            <w:tcBorders>
              <w:top w:val="nil"/>
              <w:left w:val="single" w:sz="4" w:space="0" w:color="auto"/>
              <w:bottom w:val="single" w:sz="4" w:space="0" w:color="auto"/>
              <w:right w:val="single" w:sz="4" w:space="0" w:color="auto"/>
            </w:tcBorders>
            <w:shd w:val="clear" w:color="auto" w:fill="auto"/>
            <w:hideMark/>
          </w:tcPr>
          <w:p w14:paraId="4F0AFD00"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119972ED"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46D37FA4"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5</w:t>
            </w:r>
          </w:p>
        </w:tc>
        <w:tc>
          <w:tcPr>
            <w:tcW w:w="4233" w:type="dxa"/>
            <w:tcBorders>
              <w:top w:val="nil"/>
              <w:left w:val="nil"/>
              <w:bottom w:val="single" w:sz="4" w:space="0" w:color="auto"/>
              <w:right w:val="single" w:sz="4" w:space="0" w:color="auto"/>
            </w:tcBorders>
            <w:shd w:val="clear" w:color="auto" w:fill="auto"/>
            <w:hideMark/>
          </w:tcPr>
          <w:p w14:paraId="3AD47F56" w14:textId="77777777" w:rsidR="007E2194" w:rsidRPr="007E2194" w:rsidRDefault="007E2194" w:rsidP="007E2194">
            <w:pPr>
              <w:rPr>
                <w:rFonts w:cs="Times New Roman"/>
                <w:color w:val="000000"/>
                <w:sz w:val="20"/>
                <w:szCs w:val="20"/>
              </w:rPr>
            </w:pPr>
            <w:r w:rsidRPr="007E2194">
              <w:rPr>
                <w:rFonts w:cs="Times New Roman"/>
                <w:color w:val="000000"/>
                <w:sz w:val="20"/>
                <w:szCs w:val="20"/>
              </w:rPr>
              <w:t>Установка дефлекторов диаметром патрубка: 100 мм. прим. Аэраторы</w:t>
            </w:r>
          </w:p>
        </w:tc>
        <w:tc>
          <w:tcPr>
            <w:tcW w:w="1153" w:type="dxa"/>
            <w:tcBorders>
              <w:top w:val="nil"/>
              <w:left w:val="nil"/>
              <w:bottom w:val="single" w:sz="4" w:space="0" w:color="auto"/>
              <w:right w:val="single" w:sz="4" w:space="0" w:color="auto"/>
            </w:tcBorders>
            <w:shd w:val="clear" w:color="auto" w:fill="auto"/>
            <w:hideMark/>
          </w:tcPr>
          <w:p w14:paraId="0525C808" w14:textId="77777777" w:rsidR="007E2194" w:rsidRPr="007E2194" w:rsidRDefault="007E2194" w:rsidP="007E2194">
            <w:pPr>
              <w:jc w:val="center"/>
              <w:rPr>
                <w:rFonts w:cs="Times New Roman"/>
                <w:color w:val="000000"/>
                <w:sz w:val="20"/>
                <w:szCs w:val="20"/>
              </w:rPr>
            </w:pPr>
            <w:proofErr w:type="spellStart"/>
            <w:r w:rsidRPr="007E2194">
              <w:rPr>
                <w:rFonts w:cs="Times New Roman"/>
                <w:color w:val="000000"/>
                <w:sz w:val="20"/>
                <w:szCs w:val="20"/>
              </w:rPr>
              <w:t>шт</w:t>
            </w:r>
            <w:proofErr w:type="spellEnd"/>
          </w:p>
        </w:tc>
        <w:tc>
          <w:tcPr>
            <w:tcW w:w="2029" w:type="dxa"/>
            <w:tcBorders>
              <w:top w:val="nil"/>
              <w:left w:val="nil"/>
              <w:bottom w:val="single" w:sz="4" w:space="0" w:color="auto"/>
              <w:right w:val="nil"/>
            </w:tcBorders>
            <w:shd w:val="clear" w:color="auto" w:fill="auto"/>
            <w:hideMark/>
          </w:tcPr>
          <w:p w14:paraId="1577A0D1"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w:t>
            </w:r>
          </w:p>
        </w:tc>
        <w:tc>
          <w:tcPr>
            <w:tcW w:w="1887" w:type="dxa"/>
            <w:tcBorders>
              <w:top w:val="nil"/>
              <w:left w:val="single" w:sz="4" w:space="0" w:color="auto"/>
              <w:bottom w:val="single" w:sz="4" w:space="0" w:color="auto"/>
              <w:right w:val="single" w:sz="4" w:space="0" w:color="auto"/>
            </w:tcBorders>
            <w:shd w:val="clear" w:color="auto" w:fill="auto"/>
            <w:hideMark/>
          </w:tcPr>
          <w:p w14:paraId="29613776"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15B4D253"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46DAA565"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6</w:t>
            </w:r>
          </w:p>
        </w:tc>
        <w:tc>
          <w:tcPr>
            <w:tcW w:w="4233" w:type="dxa"/>
            <w:tcBorders>
              <w:top w:val="nil"/>
              <w:left w:val="nil"/>
              <w:bottom w:val="single" w:sz="4" w:space="0" w:color="auto"/>
              <w:right w:val="single" w:sz="4" w:space="0" w:color="auto"/>
            </w:tcBorders>
            <w:shd w:val="clear" w:color="auto" w:fill="auto"/>
            <w:hideMark/>
          </w:tcPr>
          <w:p w14:paraId="4D07EF7A" w14:textId="77777777" w:rsidR="007E2194" w:rsidRPr="007E2194" w:rsidRDefault="007E2194" w:rsidP="007E2194">
            <w:pPr>
              <w:rPr>
                <w:rFonts w:cs="Times New Roman"/>
                <w:color w:val="000000"/>
                <w:sz w:val="20"/>
                <w:szCs w:val="20"/>
              </w:rPr>
            </w:pPr>
            <w:r w:rsidRPr="007E2194">
              <w:rPr>
                <w:rFonts w:cs="Times New Roman"/>
                <w:color w:val="000000"/>
                <w:sz w:val="20"/>
                <w:szCs w:val="20"/>
              </w:rPr>
              <w:t xml:space="preserve">Аэратор кровельный из ПВХ, устойчивый к атмосферному воздействию и </w:t>
            </w:r>
            <w:r w:rsidRPr="007E2194">
              <w:rPr>
                <w:rFonts w:cs="Times New Roman"/>
                <w:color w:val="000000"/>
                <w:sz w:val="20"/>
                <w:szCs w:val="20"/>
              </w:rPr>
              <w:lastRenderedPageBreak/>
              <w:t>ультрафиолетовому излучению, диаметр 100 мм, высота 375 мм, прим.</w:t>
            </w:r>
          </w:p>
        </w:tc>
        <w:tc>
          <w:tcPr>
            <w:tcW w:w="1153" w:type="dxa"/>
            <w:tcBorders>
              <w:top w:val="nil"/>
              <w:left w:val="nil"/>
              <w:bottom w:val="single" w:sz="4" w:space="0" w:color="auto"/>
              <w:right w:val="single" w:sz="4" w:space="0" w:color="auto"/>
            </w:tcBorders>
            <w:shd w:val="clear" w:color="auto" w:fill="auto"/>
            <w:hideMark/>
          </w:tcPr>
          <w:p w14:paraId="447B08B7" w14:textId="77777777" w:rsidR="007E2194" w:rsidRPr="007E2194" w:rsidRDefault="007E2194" w:rsidP="007E2194">
            <w:pPr>
              <w:jc w:val="center"/>
              <w:rPr>
                <w:rFonts w:cs="Times New Roman"/>
                <w:color w:val="000000"/>
                <w:sz w:val="20"/>
                <w:szCs w:val="20"/>
              </w:rPr>
            </w:pPr>
            <w:proofErr w:type="spellStart"/>
            <w:r w:rsidRPr="007E2194">
              <w:rPr>
                <w:rFonts w:cs="Times New Roman"/>
                <w:color w:val="000000"/>
                <w:sz w:val="20"/>
                <w:szCs w:val="20"/>
              </w:rPr>
              <w:lastRenderedPageBreak/>
              <w:t>шт</w:t>
            </w:r>
            <w:proofErr w:type="spellEnd"/>
          </w:p>
        </w:tc>
        <w:tc>
          <w:tcPr>
            <w:tcW w:w="2029" w:type="dxa"/>
            <w:tcBorders>
              <w:top w:val="nil"/>
              <w:left w:val="nil"/>
              <w:bottom w:val="single" w:sz="4" w:space="0" w:color="auto"/>
              <w:right w:val="nil"/>
            </w:tcBorders>
            <w:shd w:val="clear" w:color="auto" w:fill="auto"/>
            <w:hideMark/>
          </w:tcPr>
          <w:p w14:paraId="3F0A35D0"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w:t>
            </w:r>
          </w:p>
        </w:tc>
        <w:tc>
          <w:tcPr>
            <w:tcW w:w="1887" w:type="dxa"/>
            <w:tcBorders>
              <w:top w:val="nil"/>
              <w:left w:val="single" w:sz="4" w:space="0" w:color="auto"/>
              <w:bottom w:val="single" w:sz="4" w:space="0" w:color="auto"/>
              <w:right w:val="single" w:sz="4" w:space="0" w:color="auto"/>
            </w:tcBorders>
            <w:shd w:val="clear" w:color="auto" w:fill="auto"/>
            <w:hideMark/>
          </w:tcPr>
          <w:p w14:paraId="05BF4488"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3752D9C7"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54F5877A"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7</w:t>
            </w:r>
          </w:p>
        </w:tc>
        <w:tc>
          <w:tcPr>
            <w:tcW w:w="4233" w:type="dxa"/>
            <w:tcBorders>
              <w:top w:val="nil"/>
              <w:left w:val="nil"/>
              <w:bottom w:val="single" w:sz="4" w:space="0" w:color="auto"/>
              <w:right w:val="single" w:sz="4" w:space="0" w:color="auto"/>
            </w:tcBorders>
            <w:shd w:val="clear" w:color="auto" w:fill="auto"/>
            <w:hideMark/>
          </w:tcPr>
          <w:p w14:paraId="6A5B3E8A" w14:textId="77777777" w:rsidR="007E2194" w:rsidRPr="007E2194" w:rsidRDefault="007E2194" w:rsidP="007E2194">
            <w:pPr>
              <w:rPr>
                <w:rFonts w:cs="Times New Roman"/>
                <w:color w:val="000000"/>
                <w:sz w:val="20"/>
                <w:szCs w:val="20"/>
              </w:rPr>
            </w:pPr>
            <w:r w:rsidRPr="007E2194">
              <w:rPr>
                <w:rFonts w:cs="Times New Roman"/>
                <w:color w:val="000000"/>
                <w:sz w:val="20"/>
                <w:szCs w:val="20"/>
              </w:rPr>
              <w:t xml:space="preserve">Гидроизоляция полиуретановым </w:t>
            </w:r>
            <w:proofErr w:type="spellStart"/>
            <w:r w:rsidRPr="007E2194">
              <w:rPr>
                <w:rFonts w:cs="Times New Roman"/>
                <w:color w:val="000000"/>
                <w:sz w:val="20"/>
                <w:szCs w:val="20"/>
              </w:rPr>
              <w:t>герметиком</w:t>
            </w:r>
            <w:proofErr w:type="spellEnd"/>
            <w:r w:rsidRPr="007E2194">
              <w:rPr>
                <w:rFonts w:cs="Times New Roman"/>
                <w:color w:val="000000"/>
                <w:sz w:val="20"/>
                <w:szCs w:val="20"/>
              </w:rPr>
              <w:t xml:space="preserve"> без уплотнения </w:t>
            </w:r>
            <w:proofErr w:type="spellStart"/>
            <w:r w:rsidRPr="007E2194">
              <w:rPr>
                <w:rFonts w:cs="Times New Roman"/>
                <w:color w:val="000000"/>
                <w:sz w:val="20"/>
                <w:szCs w:val="20"/>
              </w:rPr>
              <w:t>пенополиэтиленовым</w:t>
            </w:r>
            <w:proofErr w:type="spellEnd"/>
            <w:r w:rsidRPr="007E2194">
              <w:rPr>
                <w:rFonts w:cs="Times New Roman"/>
                <w:color w:val="000000"/>
                <w:sz w:val="20"/>
                <w:szCs w:val="20"/>
              </w:rPr>
              <w:t xml:space="preserve"> прокладочным шнуром: горизонтальных швов</w:t>
            </w:r>
          </w:p>
        </w:tc>
        <w:tc>
          <w:tcPr>
            <w:tcW w:w="1153" w:type="dxa"/>
            <w:tcBorders>
              <w:top w:val="nil"/>
              <w:left w:val="nil"/>
              <w:bottom w:val="single" w:sz="4" w:space="0" w:color="auto"/>
              <w:right w:val="single" w:sz="4" w:space="0" w:color="auto"/>
            </w:tcBorders>
            <w:shd w:val="clear" w:color="auto" w:fill="auto"/>
            <w:hideMark/>
          </w:tcPr>
          <w:p w14:paraId="497B3190"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w:t>
            </w:r>
          </w:p>
        </w:tc>
        <w:tc>
          <w:tcPr>
            <w:tcW w:w="2029" w:type="dxa"/>
            <w:tcBorders>
              <w:top w:val="nil"/>
              <w:left w:val="nil"/>
              <w:bottom w:val="single" w:sz="4" w:space="0" w:color="auto"/>
              <w:right w:val="nil"/>
            </w:tcBorders>
            <w:shd w:val="clear" w:color="auto" w:fill="auto"/>
            <w:hideMark/>
          </w:tcPr>
          <w:p w14:paraId="16293DB4"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0,01</w:t>
            </w:r>
            <w:r w:rsidRPr="007E2194">
              <w:rPr>
                <w:rFonts w:cs="Times New Roman"/>
                <w:color w:val="000000"/>
                <w:sz w:val="20"/>
                <w:szCs w:val="20"/>
              </w:rPr>
              <w:br/>
              <w:t>1,0 / 100</w:t>
            </w:r>
          </w:p>
        </w:tc>
        <w:tc>
          <w:tcPr>
            <w:tcW w:w="1887" w:type="dxa"/>
            <w:tcBorders>
              <w:top w:val="nil"/>
              <w:left w:val="single" w:sz="4" w:space="0" w:color="auto"/>
              <w:bottom w:val="single" w:sz="4" w:space="0" w:color="auto"/>
              <w:right w:val="single" w:sz="4" w:space="0" w:color="auto"/>
            </w:tcBorders>
            <w:shd w:val="clear" w:color="auto" w:fill="auto"/>
            <w:hideMark/>
          </w:tcPr>
          <w:p w14:paraId="4730D471"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15DCAE6D" w14:textId="77777777" w:rsidTr="007E2194">
        <w:trPr>
          <w:trHeight w:val="1125"/>
        </w:trPr>
        <w:tc>
          <w:tcPr>
            <w:tcW w:w="753" w:type="dxa"/>
            <w:tcBorders>
              <w:top w:val="nil"/>
              <w:left w:val="single" w:sz="4" w:space="0" w:color="auto"/>
              <w:bottom w:val="single" w:sz="4" w:space="0" w:color="auto"/>
              <w:right w:val="single" w:sz="4" w:space="0" w:color="auto"/>
            </w:tcBorders>
            <w:shd w:val="clear" w:color="auto" w:fill="auto"/>
            <w:hideMark/>
          </w:tcPr>
          <w:p w14:paraId="00798243"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8</w:t>
            </w:r>
          </w:p>
        </w:tc>
        <w:tc>
          <w:tcPr>
            <w:tcW w:w="4233" w:type="dxa"/>
            <w:tcBorders>
              <w:top w:val="nil"/>
              <w:left w:val="nil"/>
              <w:bottom w:val="single" w:sz="4" w:space="0" w:color="auto"/>
              <w:right w:val="single" w:sz="4" w:space="0" w:color="auto"/>
            </w:tcBorders>
            <w:shd w:val="clear" w:color="auto" w:fill="auto"/>
            <w:hideMark/>
          </w:tcPr>
          <w:p w14:paraId="5086E515" w14:textId="77777777" w:rsidR="007E2194" w:rsidRPr="007E2194" w:rsidRDefault="007E2194" w:rsidP="007E2194">
            <w:pPr>
              <w:rPr>
                <w:rFonts w:cs="Times New Roman"/>
                <w:color w:val="000000"/>
                <w:sz w:val="20"/>
                <w:szCs w:val="20"/>
              </w:rPr>
            </w:pPr>
            <w:r w:rsidRPr="007E2194">
              <w:rPr>
                <w:rFonts w:cs="Times New Roman"/>
                <w:color w:val="000000"/>
                <w:sz w:val="20"/>
                <w:szCs w:val="20"/>
              </w:rPr>
              <w:t>Герметик однокомпонентный полиуретановый конструкционный, водостойкий, устойчивый к УФ-излучению и агрессивным средам, для устройства межпанельных, межблочных швов, узлов соединений сборных конструкций, кровельных стыков, стыков строительных конструкций, прим.</w:t>
            </w:r>
          </w:p>
        </w:tc>
        <w:tc>
          <w:tcPr>
            <w:tcW w:w="1153" w:type="dxa"/>
            <w:tcBorders>
              <w:top w:val="nil"/>
              <w:left w:val="nil"/>
              <w:bottom w:val="single" w:sz="4" w:space="0" w:color="auto"/>
              <w:right w:val="single" w:sz="4" w:space="0" w:color="auto"/>
            </w:tcBorders>
            <w:shd w:val="clear" w:color="auto" w:fill="auto"/>
            <w:hideMark/>
          </w:tcPr>
          <w:p w14:paraId="620F3EEE"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кг</w:t>
            </w:r>
          </w:p>
        </w:tc>
        <w:tc>
          <w:tcPr>
            <w:tcW w:w="2029" w:type="dxa"/>
            <w:tcBorders>
              <w:top w:val="nil"/>
              <w:left w:val="nil"/>
              <w:bottom w:val="single" w:sz="4" w:space="0" w:color="auto"/>
              <w:right w:val="nil"/>
            </w:tcBorders>
            <w:shd w:val="clear" w:color="auto" w:fill="auto"/>
            <w:hideMark/>
          </w:tcPr>
          <w:p w14:paraId="7DEE0FC4"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0,9</w:t>
            </w:r>
            <w:r w:rsidRPr="007E2194">
              <w:rPr>
                <w:rFonts w:cs="Times New Roman"/>
                <w:color w:val="000000"/>
                <w:sz w:val="20"/>
                <w:szCs w:val="20"/>
              </w:rPr>
              <w:br/>
              <w:t>0,3*3</w:t>
            </w:r>
          </w:p>
        </w:tc>
        <w:tc>
          <w:tcPr>
            <w:tcW w:w="1887" w:type="dxa"/>
            <w:tcBorders>
              <w:top w:val="nil"/>
              <w:left w:val="single" w:sz="4" w:space="0" w:color="auto"/>
              <w:bottom w:val="single" w:sz="4" w:space="0" w:color="auto"/>
              <w:right w:val="single" w:sz="4" w:space="0" w:color="auto"/>
            </w:tcBorders>
            <w:shd w:val="clear" w:color="auto" w:fill="auto"/>
            <w:hideMark/>
          </w:tcPr>
          <w:p w14:paraId="30DFD434"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4ECA5E1E"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4E1C55C7"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9</w:t>
            </w:r>
          </w:p>
        </w:tc>
        <w:tc>
          <w:tcPr>
            <w:tcW w:w="4233" w:type="dxa"/>
            <w:tcBorders>
              <w:top w:val="nil"/>
              <w:left w:val="nil"/>
              <w:bottom w:val="single" w:sz="4" w:space="0" w:color="auto"/>
              <w:right w:val="single" w:sz="4" w:space="0" w:color="auto"/>
            </w:tcBorders>
            <w:shd w:val="clear" w:color="auto" w:fill="auto"/>
            <w:hideMark/>
          </w:tcPr>
          <w:p w14:paraId="30138664" w14:textId="77777777" w:rsidR="007E2194" w:rsidRPr="007E2194" w:rsidRDefault="007E2194" w:rsidP="007E2194">
            <w:pPr>
              <w:rPr>
                <w:rFonts w:cs="Times New Roman"/>
                <w:color w:val="000000"/>
                <w:sz w:val="20"/>
                <w:szCs w:val="20"/>
              </w:rPr>
            </w:pPr>
            <w:r w:rsidRPr="007E2194">
              <w:rPr>
                <w:rFonts w:cs="Times New Roman"/>
                <w:color w:val="000000"/>
                <w:sz w:val="20"/>
                <w:szCs w:val="20"/>
              </w:rPr>
              <w:t>Заделка отверстий, гнезд и борозд: в перекрытиях железобетонных площадью до 0,1 м2</w:t>
            </w:r>
          </w:p>
        </w:tc>
        <w:tc>
          <w:tcPr>
            <w:tcW w:w="1153" w:type="dxa"/>
            <w:tcBorders>
              <w:top w:val="nil"/>
              <w:left w:val="nil"/>
              <w:bottom w:val="single" w:sz="4" w:space="0" w:color="auto"/>
              <w:right w:val="single" w:sz="4" w:space="0" w:color="auto"/>
            </w:tcBorders>
            <w:shd w:val="clear" w:color="auto" w:fill="auto"/>
            <w:hideMark/>
          </w:tcPr>
          <w:p w14:paraId="78176EA9"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м3</w:t>
            </w:r>
          </w:p>
        </w:tc>
        <w:tc>
          <w:tcPr>
            <w:tcW w:w="2029" w:type="dxa"/>
            <w:tcBorders>
              <w:top w:val="nil"/>
              <w:left w:val="nil"/>
              <w:bottom w:val="single" w:sz="4" w:space="0" w:color="auto"/>
              <w:right w:val="nil"/>
            </w:tcBorders>
            <w:shd w:val="clear" w:color="auto" w:fill="auto"/>
            <w:hideMark/>
          </w:tcPr>
          <w:p w14:paraId="35FD3C69"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0,01</w:t>
            </w:r>
          </w:p>
        </w:tc>
        <w:tc>
          <w:tcPr>
            <w:tcW w:w="1887" w:type="dxa"/>
            <w:tcBorders>
              <w:top w:val="nil"/>
              <w:left w:val="single" w:sz="4" w:space="0" w:color="auto"/>
              <w:bottom w:val="single" w:sz="4" w:space="0" w:color="auto"/>
              <w:right w:val="single" w:sz="4" w:space="0" w:color="auto"/>
            </w:tcBorders>
            <w:shd w:val="clear" w:color="auto" w:fill="auto"/>
            <w:hideMark/>
          </w:tcPr>
          <w:p w14:paraId="4F035B17"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40D795E5" w14:textId="77777777" w:rsidTr="007E2194">
        <w:trPr>
          <w:trHeight w:val="300"/>
        </w:trPr>
        <w:tc>
          <w:tcPr>
            <w:tcW w:w="753" w:type="dxa"/>
            <w:tcBorders>
              <w:top w:val="nil"/>
              <w:left w:val="single" w:sz="4" w:space="0" w:color="auto"/>
              <w:bottom w:val="single" w:sz="4" w:space="0" w:color="auto"/>
              <w:right w:val="single" w:sz="4" w:space="0" w:color="auto"/>
            </w:tcBorders>
            <w:shd w:val="clear" w:color="auto" w:fill="auto"/>
            <w:hideMark/>
          </w:tcPr>
          <w:p w14:paraId="448979C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w:t>
            </w:r>
          </w:p>
        </w:tc>
        <w:tc>
          <w:tcPr>
            <w:tcW w:w="4233" w:type="dxa"/>
            <w:tcBorders>
              <w:top w:val="nil"/>
              <w:left w:val="nil"/>
              <w:bottom w:val="single" w:sz="4" w:space="0" w:color="auto"/>
              <w:right w:val="single" w:sz="4" w:space="0" w:color="auto"/>
            </w:tcBorders>
            <w:shd w:val="clear" w:color="auto" w:fill="auto"/>
            <w:hideMark/>
          </w:tcPr>
          <w:p w14:paraId="691232DE" w14:textId="77777777" w:rsidR="007E2194" w:rsidRPr="007E2194" w:rsidRDefault="007E2194" w:rsidP="007E2194">
            <w:pPr>
              <w:rPr>
                <w:rFonts w:cs="Times New Roman"/>
                <w:color w:val="000000"/>
                <w:sz w:val="20"/>
                <w:szCs w:val="20"/>
              </w:rPr>
            </w:pPr>
            <w:r w:rsidRPr="007E2194">
              <w:rPr>
                <w:rFonts w:cs="Times New Roman"/>
                <w:color w:val="000000"/>
                <w:sz w:val="20"/>
                <w:szCs w:val="20"/>
              </w:rPr>
              <w:t>Раствор готовый кладочный, цементно-песчаный, М100</w:t>
            </w:r>
          </w:p>
        </w:tc>
        <w:tc>
          <w:tcPr>
            <w:tcW w:w="1153" w:type="dxa"/>
            <w:tcBorders>
              <w:top w:val="nil"/>
              <w:left w:val="nil"/>
              <w:bottom w:val="single" w:sz="4" w:space="0" w:color="auto"/>
              <w:right w:val="single" w:sz="4" w:space="0" w:color="auto"/>
            </w:tcBorders>
            <w:shd w:val="clear" w:color="auto" w:fill="auto"/>
            <w:hideMark/>
          </w:tcPr>
          <w:p w14:paraId="7A364B7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м3</w:t>
            </w:r>
          </w:p>
        </w:tc>
        <w:tc>
          <w:tcPr>
            <w:tcW w:w="2029" w:type="dxa"/>
            <w:tcBorders>
              <w:top w:val="nil"/>
              <w:left w:val="nil"/>
              <w:bottom w:val="single" w:sz="4" w:space="0" w:color="auto"/>
              <w:right w:val="nil"/>
            </w:tcBorders>
            <w:shd w:val="clear" w:color="auto" w:fill="auto"/>
            <w:hideMark/>
          </w:tcPr>
          <w:p w14:paraId="0FFAAFEA"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0,0104</w:t>
            </w:r>
          </w:p>
        </w:tc>
        <w:tc>
          <w:tcPr>
            <w:tcW w:w="1887" w:type="dxa"/>
            <w:tcBorders>
              <w:top w:val="nil"/>
              <w:left w:val="single" w:sz="4" w:space="0" w:color="auto"/>
              <w:bottom w:val="single" w:sz="4" w:space="0" w:color="auto"/>
              <w:right w:val="single" w:sz="4" w:space="0" w:color="auto"/>
            </w:tcBorders>
            <w:shd w:val="clear" w:color="auto" w:fill="auto"/>
            <w:hideMark/>
          </w:tcPr>
          <w:p w14:paraId="1F3B4BCC"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16403E94"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299E424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11</w:t>
            </w:r>
          </w:p>
        </w:tc>
        <w:tc>
          <w:tcPr>
            <w:tcW w:w="4233" w:type="dxa"/>
            <w:tcBorders>
              <w:top w:val="nil"/>
              <w:left w:val="nil"/>
              <w:bottom w:val="single" w:sz="4" w:space="0" w:color="auto"/>
              <w:right w:val="single" w:sz="4" w:space="0" w:color="auto"/>
            </w:tcBorders>
            <w:shd w:val="clear" w:color="auto" w:fill="auto"/>
            <w:hideMark/>
          </w:tcPr>
          <w:p w14:paraId="3761F164" w14:textId="77777777" w:rsidR="007E2194" w:rsidRPr="007E2194" w:rsidRDefault="007E2194" w:rsidP="007E2194">
            <w:pPr>
              <w:rPr>
                <w:rFonts w:cs="Times New Roman"/>
                <w:color w:val="000000"/>
                <w:sz w:val="20"/>
                <w:szCs w:val="20"/>
              </w:rPr>
            </w:pPr>
            <w:r w:rsidRPr="007E2194">
              <w:rPr>
                <w:rFonts w:cs="Times New Roman"/>
                <w:color w:val="000000"/>
                <w:sz w:val="20"/>
                <w:szCs w:val="20"/>
              </w:rPr>
              <w:t>Ремонт мягкой кровли из рубероида с применением инфракрасного нагревателя и устройством нового покрытия: в один слой. прим</w:t>
            </w:r>
            <w:r w:rsidRPr="00B360DB">
              <w:rPr>
                <w:rFonts w:cs="Times New Roman"/>
                <w:b/>
                <w:color w:val="FF0000"/>
                <w:sz w:val="20"/>
                <w:szCs w:val="20"/>
              </w:rPr>
              <w:t>. "Метод спекания"</w:t>
            </w:r>
          </w:p>
        </w:tc>
        <w:tc>
          <w:tcPr>
            <w:tcW w:w="1153" w:type="dxa"/>
            <w:tcBorders>
              <w:top w:val="nil"/>
              <w:left w:val="nil"/>
              <w:bottom w:val="single" w:sz="4" w:space="0" w:color="auto"/>
              <w:right w:val="single" w:sz="4" w:space="0" w:color="auto"/>
            </w:tcBorders>
            <w:shd w:val="clear" w:color="auto" w:fill="auto"/>
            <w:hideMark/>
          </w:tcPr>
          <w:p w14:paraId="4376615E"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м2</w:t>
            </w:r>
          </w:p>
        </w:tc>
        <w:tc>
          <w:tcPr>
            <w:tcW w:w="2029" w:type="dxa"/>
            <w:tcBorders>
              <w:top w:val="nil"/>
              <w:left w:val="nil"/>
              <w:bottom w:val="single" w:sz="4" w:space="0" w:color="auto"/>
              <w:right w:val="nil"/>
            </w:tcBorders>
            <w:shd w:val="clear" w:color="auto" w:fill="auto"/>
            <w:hideMark/>
          </w:tcPr>
          <w:p w14:paraId="2F823D66"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349,979</w:t>
            </w:r>
            <w:r w:rsidRPr="007E2194">
              <w:rPr>
                <w:rFonts w:cs="Times New Roman"/>
                <w:color w:val="000000"/>
                <w:sz w:val="20"/>
                <w:szCs w:val="20"/>
              </w:rPr>
              <w:br/>
              <w:t>411,74*0,85</w:t>
            </w:r>
          </w:p>
        </w:tc>
        <w:tc>
          <w:tcPr>
            <w:tcW w:w="1887" w:type="dxa"/>
            <w:tcBorders>
              <w:top w:val="nil"/>
              <w:left w:val="single" w:sz="4" w:space="0" w:color="auto"/>
              <w:bottom w:val="single" w:sz="4" w:space="0" w:color="auto"/>
              <w:right w:val="single" w:sz="4" w:space="0" w:color="auto"/>
            </w:tcBorders>
            <w:shd w:val="clear" w:color="auto" w:fill="auto"/>
            <w:hideMark/>
          </w:tcPr>
          <w:p w14:paraId="327A3B43"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434C1D43"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39AD60F3"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12</w:t>
            </w:r>
          </w:p>
        </w:tc>
        <w:tc>
          <w:tcPr>
            <w:tcW w:w="4233" w:type="dxa"/>
            <w:tcBorders>
              <w:top w:val="nil"/>
              <w:left w:val="nil"/>
              <w:bottom w:val="single" w:sz="4" w:space="0" w:color="auto"/>
              <w:right w:val="single" w:sz="4" w:space="0" w:color="auto"/>
            </w:tcBorders>
            <w:shd w:val="clear" w:color="auto" w:fill="auto"/>
            <w:hideMark/>
          </w:tcPr>
          <w:p w14:paraId="4B6D120F" w14:textId="77777777" w:rsidR="007E2194" w:rsidRPr="007E2194" w:rsidRDefault="007E2194" w:rsidP="007E2194">
            <w:pPr>
              <w:rPr>
                <w:rFonts w:cs="Times New Roman"/>
                <w:color w:val="000000"/>
                <w:sz w:val="20"/>
                <w:szCs w:val="20"/>
              </w:rPr>
            </w:pPr>
            <w:r w:rsidRPr="007E2194">
              <w:rPr>
                <w:rFonts w:cs="Times New Roman"/>
                <w:color w:val="000000"/>
                <w:sz w:val="20"/>
                <w:szCs w:val="20"/>
              </w:rPr>
              <w:t xml:space="preserve">Ремонт мягкой кровли из рубероида с применением инфракрасного нагревателя и устройством нового покрытия: в два слоя. прим. </w:t>
            </w:r>
            <w:r w:rsidRPr="00B360DB">
              <w:rPr>
                <w:rFonts w:cs="Times New Roman"/>
                <w:b/>
                <w:color w:val="FF0000"/>
                <w:sz w:val="20"/>
                <w:szCs w:val="20"/>
              </w:rPr>
              <w:t>"Метод спекания"</w:t>
            </w:r>
          </w:p>
        </w:tc>
        <w:tc>
          <w:tcPr>
            <w:tcW w:w="1153" w:type="dxa"/>
            <w:tcBorders>
              <w:top w:val="nil"/>
              <w:left w:val="nil"/>
              <w:bottom w:val="single" w:sz="4" w:space="0" w:color="auto"/>
              <w:right w:val="single" w:sz="4" w:space="0" w:color="auto"/>
            </w:tcBorders>
            <w:shd w:val="clear" w:color="auto" w:fill="auto"/>
            <w:hideMark/>
          </w:tcPr>
          <w:p w14:paraId="325AA3BD"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м2</w:t>
            </w:r>
          </w:p>
        </w:tc>
        <w:tc>
          <w:tcPr>
            <w:tcW w:w="2029" w:type="dxa"/>
            <w:tcBorders>
              <w:top w:val="nil"/>
              <w:left w:val="nil"/>
              <w:bottom w:val="single" w:sz="4" w:space="0" w:color="auto"/>
              <w:right w:val="nil"/>
            </w:tcBorders>
            <w:shd w:val="clear" w:color="auto" w:fill="auto"/>
            <w:hideMark/>
          </w:tcPr>
          <w:p w14:paraId="5A485EC7"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61,761</w:t>
            </w:r>
            <w:r w:rsidRPr="007E2194">
              <w:rPr>
                <w:rFonts w:cs="Times New Roman"/>
                <w:color w:val="000000"/>
                <w:sz w:val="20"/>
                <w:szCs w:val="20"/>
              </w:rPr>
              <w:br/>
              <w:t>411,74*0,15</w:t>
            </w:r>
          </w:p>
        </w:tc>
        <w:tc>
          <w:tcPr>
            <w:tcW w:w="1887" w:type="dxa"/>
            <w:tcBorders>
              <w:top w:val="nil"/>
              <w:left w:val="single" w:sz="4" w:space="0" w:color="auto"/>
              <w:bottom w:val="single" w:sz="4" w:space="0" w:color="auto"/>
              <w:right w:val="single" w:sz="4" w:space="0" w:color="auto"/>
            </w:tcBorders>
            <w:shd w:val="clear" w:color="auto" w:fill="auto"/>
            <w:hideMark/>
          </w:tcPr>
          <w:p w14:paraId="2568DF52"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622E8A67" w14:textId="77777777" w:rsidTr="007E2194">
        <w:trPr>
          <w:trHeight w:val="1350"/>
        </w:trPr>
        <w:tc>
          <w:tcPr>
            <w:tcW w:w="753" w:type="dxa"/>
            <w:tcBorders>
              <w:top w:val="nil"/>
              <w:left w:val="single" w:sz="4" w:space="0" w:color="auto"/>
              <w:bottom w:val="single" w:sz="4" w:space="0" w:color="auto"/>
              <w:right w:val="single" w:sz="4" w:space="0" w:color="auto"/>
            </w:tcBorders>
            <w:shd w:val="clear" w:color="auto" w:fill="auto"/>
            <w:hideMark/>
          </w:tcPr>
          <w:p w14:paraId="5A0B7053"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13</w:t>
            </w:r>
          </w:p>
        </w:tc>
        <w:tc>
          <w:tcPr>
            <w:tcW w:w="4233" w:type="dxa"/>
            <w:tcBorders>
              <w:top w:val="nil"/>
              <w:left w:val="nil"/>
              <w:bottom w:val="single" w:sz="4" w:space="0" w:color="auto"/>
              <w:right w:val="single" w:sz="4" w:space="0" w:color="auto"/>
            </w:tcBorders>
            <w:shd w:val="clear" w:color="auto" w:fill="auto"/>
            <w:hideMark/>
          </w:tcPr>
          <w:p w14:paraId="03E109F5" w14:textId="77777777" w:rsidR="007E2194" w:rsidRPr="00B360DB" w:rsidRDefault="007E2194" w:rsidP="007E2194">
            <w:pPr>
              <w:rPr>
                <w:rFonts w:cs="Times New Roman"/>
                <w:b/>
                <w:color w:val="FF0000"/>
                <w:sz w:val="20"/>
                <w:szCs w:val="20"/>
              </w:rPr>
            </w:pPr>
            <w:r w:rsidRPr="00B360DB">
              <w:rPr>
                <w:rFonts w:cs="Times New Roman"/>
                <w:b/>
                <w:color w:val="FF0000"/>
                <w:sz w:val="20"/>
                <w:szCs w:val="20"/>
              </w:rPr>
              <w:t>Материал рулонный битумно-полимерный кровельный и гидроизоляционный СБС-модифицированный ЭКП, наплавляемый, основа полиэстер, продольная/поперечная нагрузка на разрыв 800/600 Н (±200 Н), гибкость не выше -25 °C, теплостойкость не ниже +100 °C, толщина 4,2 мм, масса 5,3 кг/м2</w:t>
            </w:r>
          </w:p>
        </w:tc>
        <w:tc>
          <w:tcPr>
            <w:tcW w:w="1153" w:type="dxa"/>
            <w:tcBorders>
              <w:top w:val="nil"/>
              <w:left w:val="nil"/>
              <w:bottom w:val="single" w:sz="4" w:space="0" w:color="auto"/>
              <w:right w:val="single" w:sz="4" w:space="0" w:color="auto"/>
            </w:tcBorders>
            <w:shd w:val="clear" w:color="auto" w:fill="auto"/>
            <w:hideMark/>
          </w:tcPr>
          <w:p w14:paraId="6B479B66"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м2</w:t>
            </w:r>
          </w:p>
        </w:tc>
        <w:tc>
          <w:tcPr>
            <w:tcW w:w="2029" w:type="dxa"/>
            <w:tcBorders>
              <w:top w:val="nil"/>
              <w:left w:val="nil"/>
              <w:bottom w:val="single" w:sz="4" w:space="0" w:color="auto"/>
              <w:right w:val="nil"/>
            </w:tcBorders>
            <w:shd w:val="clear" w:color="auto" w:fill="auto"/>
            <w:hideMark/>
          </w:tcPr>
          <w:p w14:paraId="35217604"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469,3836</w:t>
            </w:r>
            <w:r w:rsidRPr="007E2194">
              <w:rPr>
                <w:rFonts w:cs="Times New Roman"/>
                <w:color w:val="000000"/>
                <w:sz w:val="20"/>
                <w:szCs w:val="20"/>
              </w:rPr>
              <w:br/>
              <w:t>411,74*1,14</w:t>
            </w:r>
          </w:p>
        </w:tc>
        <w:tc>
          <w:tcPr>
            <w:tcW w:w="1887" w:type="dxa"/>
            <w:tcBorders>
              <w:top w:val="nil"/>
              <w:left w:val="single" w:sz="4" w:space="0" w:color="auto"/>
              <w:bottom w:val="single" w:sz="4" w:space="0" w:color="auto"/>
              <w:right w:val="single" w:sz="4" w:space="0" w:color="auto"/>
            </w:tcBorders>
            <w:shd w:val="clear" w:color="auto" w:fill="auto"/>
            <w:hideMark/>
          </w:tcPr>
          <w:p w14:paraId="5FB948E6"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35DE562C" w14:textId="77777777" w:rsidTr="007E2194">
        <w:trPr>
          <w:trHeight w:val="1350"/>
        </w:trPr>
        <w:tc>
          <w:tcPr>
            <w:tcW w:w="753" w:type="dxa"/>
            <w:tcBorders>
              <w:top w:val="nil"/>
              <w:left w:val="single" w:sz="4" w:space="0" w:color="auto"/>
              <w:bottom w:val="single" w:sz="4" w:space="0" w:color="auto"/>
              <w:right w:val="single" w:sz="4" w:space="0" w:color="auto"/>
            </w:tcBorders>
            <w:shd w:val="clear" w:color="auto" w:fill="auto"/>
            <w:hideMark/>
          </w:tcPr>
          <w:p w14:paraId="2E806C02"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14</w:t>
            </w:r>
          </w:p>
        </w:tc>
        <w:tc>
          <w:tcPr>
            <w:tcW w:w="4233" w:type="dxa"/>
            <w:tcBorders>
              <w:top w:val="nil"/>
              <w:left w:val="nil"/>
              <w:bottom w:val="single" w:sz="4" w:space="0" w:color="auto"/>
              <w:right w:val="single" w:sz="4" w:space="0" w:color="auto"/>
            </w:tcBorders>
            <w:shd w:val="clear" w:color="auto" w:fill="auto"/>
            <w:hideMark/>
          </w:tcPr>
          <w:p w14:paraId="0FBC535C" w14:textId="77777777" w:rsidR="007E2194" w:rsidRPr="00B360DB" w:rsidRDefault="007E2194" w:rsidP="007E2194">
            <w:pPr>
              <w:rPr>
                <w:rFonts w:cs="Times New Roman"/>
                <w:b/>
                <w:color w:val="FF0000"/>
                <w:sz w:val="20"/>
                <w:szCs w:val="20"/>
              </w:rPr>
            </w:pPr>
            <w:r w:rsidRPr="00B360DB">
              <w:rPr>
                <w:rFonts w:cs="Times New Roman"/>
                <w:b/>
                <w:color w:val="FF0000"/>
                <w:sz w:val="20"/>
                <w:szCs w:val="20"/>
              </w:rPr>
              <w:t>Материал рулонный битумно-полимерный кровельный и гидроизоляционный ЭПП, наплавляемый, основа полиэстер, продольная/поперечная нагрузка на разрыв не менее 700/500 Н (±200 Н), гибкость не выше -20 °C, теплостойкость не ниже +100 °C, пожарно-технические характеристики В3, Г4, РП1, масса 4 кг/м2, толщина 2,8 мм</w:t>
            </w:r>
          </w:p>
        </w:tc>
        <w:tc>
          <w:tcPr>
            <w:tcW w:w="1153" w:type="dxa"/>
            <w:tcBorders>
              <w:top w:val="nil"/>
              <w:left w:val="nil"/>
              <w:bottom w:val="single" w:sz="4" w:space="0" w:color="auto"/>
              <w:right w:val="single" w:sz="4" w:space="0" w:color="auto"/>
            </w:tcBorders>
            <w:shd w:val="clear" w:color="auto" w:fill="auto"/>
            <w:hideMark/>
          </w:tcPr>
          <w:p w14:paraId="46D6A09A"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м2</w:t>
            </w:r>
          </w:p>
        </w:tc>
        <w:tc>
          <w:tcPr>
            <w:tcW w:w="2029" w:type="dxa"/>
            <w:tcBorders>
              <w:top w:val="nil"/>
              <w:left w:val="nil"/>
              <w:bottom w:val="single" w:sz="4" w:space="0" w:color="auto"/>
              <w:right w:val="nil"/>
            </w:tcBorders>
            <w:shd w:val="clear" w:color="auto" w:fill="auto"/>
            <w:hideMark/>
          </w:tcPr>
          <w:p w14:paraId="32DC05E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71,02515</w:t>
            </w:r>
            <w:r w:rsidRPr="007E2194">
              <w:rPr>
                <w:rFonts w:cs="Times New Roman"/>
                <w:color w:val="000000"/>
                <w:sz w:val="20"/>
                <w:szCs w:val="20"/>
              </w:rPr>
              <w:br/>
              <w:t>61,761*1,15</w:t>
            </w:r>
          </w:p>
        </w:tc>
        <w:tc>
          <w:tcPr>
            <w:tcW w:w="1887" w:type="dxa"/>
            <w:tcBorders>
              <w:top w:val="nil"/>
              <w:left w:val="single" w:sz="4" w:space="0" w:color="auto"/>
              <w:bottom w:val="single" w:sz="4" w:space="0" w:color="auto"/>
              <w:right w:val="single" w:sz="4" w:space="0" w:color="auto"/>
            </w:tcBorders>
            <w:shd w:val="clear" w:color="auto" w:fill="auto"/>
            <w:hideMark/>
          </w:tcPr>
          <w:p w14:paraId="3DDBD745"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281E30F4"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2D9CA33D"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15</w:t>
            </w:r>
          </w:p>
        </w:tc>
        <w:tc>
          <w:tcPr>
            <w:tcW w:w="4233" w:type="dxa"/>
            <w:tcBorders>
              <w:top w:val="nil"/>
              <w:left w:val="nil"/>
              <w:bottom w:val="single" w:sz="4" w:space="0" w:color="auto"/>
              <w:right w:val="single" w:sz="4" w:space="0" w:color="auto"/>
            </w:tcBorders>
            <w:shd w:val="clear" w:color="auto" w:fill="auto"/>
            <w:hideMark/>
          </w:tcPr>
          <w:p w14:paraId="6D2F190C" w14:textId="77777777" w:rsidR="007E2194" w:rsidRPr="007E2194" w:rsidRDefault="007E2194" w:rsidP="007E2194">
            <w:pPr>
              <w:rPr>
                <w:rFonts w:cs="Times New Roman"/>
                <w:color w:val="000000"/>
                <w:sz w:val="20"/>
                <w:szCs w:val="20"/>
              </w:rPr>
            </w:pPr>
            <w:r w:rsidRPr="007E2194">
              <w:rPr>
                <w:rFonts w:cs="Times New Roman"/>
                <w:color w:val="000000"/>
                <w:sz w:val="20"/>
                <w:szCs w:val="20"/>
              </w:rPr>
              <w:t>Устройство выравнивающих стяжек: цементно-песчаных толщиной 15 мм (50мм)</w:t>
            </w:r>
          </w:p>
        </w:tc>
        <w:tc>
          <w:tcPr>
            <w:tcW w:w="1153" w:type="dxa"/>
            <w:tcBorders>
              <w:top w:val="nil"/>
              <w:left w:val="nil"/>
              <w:bottom w:val="single" w:sz="4" w:space="0" w:color="auto"/>
              <w:right w:val="single" w:sz="4" w:space="0" w:color="auto"/>
            </w:tcBorders>
            <w:shd w:val="clear" w:color="auto" w:fill="auto"/>
            <w:hideMark/>
          </w:tcPr>
          <w:p w14:paraId="42E0E2E9"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м2</w:t>
            </w:r>
          </w:p>
        </w:tc>
        <w:tc>
          <w:tcPr>
            <w:tcW w:w="2029" w:type="dxa"/>
            <w:tcBorders>
              <w:top w:val="nil"/>
              <w:left w:val="nil"/>
              <w:bottom w:val="single" w:sz="4" w:space="0" w:color="auto"/>
              <w:right w:val="nil"/>
            </w:tcBorders>
            <w:shd w:val="clear" w:color="auto" w:fill="auto"/>
            <w:hideMark/>
          </w:tcPr>
          <w:p w14:paraId="486DE0B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0,41174</w:t>
            </w:r>
            <w:r w:rsidRPr="007E2194">
              <w:rPr>
                <w:rFonts w:cs="Times New Roman"/>
                <w:color w:val="000000"/>
                <w:sz w:val="20"/>
                <w:szCs w:val="20"/>
              </w:rPr>
              <w:br/>
              <w:t>(411,74*10,0%) / 100</w:t>
            </w:r>
          </w:p>
        </w:tc>
        <w:tc>
          <w:tcPr>
            <w:tcW w:w="1887" w:type="dxa"/>
            <w:tcBorders>
              <w:top w:val="nil"/>
              <w:left w:val="single" w:sz="4" w:space="0" w:color="auto"/>
              <w:bottom w:val="single" w:sz="4" w:space="0" w:color="auto"/>
              <w:right w:val="single" w:sz="4" w:space="0" w:color="auto"/>
            </w:tcBorders>
            <w:shd w:val="clear" w:color="auto" w:fill="auto"/>
            <w:hideMark/>
          </w:tcPr>
          <w:p w14:paraId="3A5348D7"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66DB3E57" w14:textId="77777777" w:rsidTr="007E2194">
        <w:trPr>
          <w:trHeight w:val="675"/>
        </w:trPr>
        <w:tc>
          <w:tcPr>
            <w:tcW w:w="753" w:type="dxa"/>
            <w:tcBorders>
              <w:top w:val="single" w:sz="4" w:space="0" w:color="auto"/>
              <w:left w:val="single" w:sz="4" w:space="0" w:color="auto"/>
              <w:bottom w:val="single" w:sz="4" w:space="0" w:color="auto"/>
              <w:right w:val="single" w:sz="4" w:space="0" w:color="auto"/>
            </w:tcBorders>
            <w:shd w:val="clear" w:color="auto" w:fill="auto"/>
            <w:hideMark/>
          </w:tcPr>
          <w:p w14:paraId="2948DA1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16</w:t>
            </w:r>
          </w:p>
        </w:tc>
        <w:tc>
          <w:tcPr>
            <w:tcW w:w="4233" w:type="dxa"/>
            <w:tcBorders>
              <w:top w:val="single" w:sz="4" w:space="0" w:color="auto"/>
              <w:left w:val="nil"/>
              <w:bottom w:val="single" w:sz="4" w:space="0" w:color="auto"/>
              <w:right w:val="single" w:sz="4" w:space="0" w:color="auto"/>
            </w:tcBorders>
            <w:shd w:val="clear" w:color="auto" w:fill="auto"/>
            <w:hideMark/>
          </w:tcPr>
          <w:p w14:paraId="6AE41300" w14:textId="77777777" w:rsidR="007E2194" w:rsidRPr="007E2194" w:rsidRDefault="007E2194" w:rsidP="007E2194">
            <w:pPr>
              <w:rPr>
                <w:rFonts w:cs="Times New Roman"/>
                <w:color w:val="000000"/>
                <w:sz w:val="20"/>
                <w:szCs w:val="20"/>
              </w:rPr>
            </w:pPr>
            <w:r w:rsidRPr="007E2194">
              <w:rPr>
                <w:rFonts w:cs="Times New Roman"/>
                <w:color w:val="000000"/>
                <w:sz w:val="20"/>
                <w:szCs w:val="20"/>
              </w:rPr>
              <w:t>Устройство выравнивающих стяжек: на каждый 1 мм изменения толщины добавлять или исключать к норме 12-01-017-01</w:t>
            </w:r>
          </w:p>
        </w:tc>
        <w:tc>
          <w:tcPr>
            <w:tcW w:w="1153" w:type="dxa"/>
            <w:tcBorders>
              <w:top w:val="single" w:sz="4" w:space="0" w:color="auto"/>
              <w:left w:val="nil"/>
              <w:bottom w:val="single" w:sz="4" w:space="0" w:color="auto"/>
              <w:right w:val="single" w:sz="4" w:space="0" w:color="auto"/>
            </w:tcBorders>
            <w:shd w:val="clear" w:color="auto" w:fill="auto"/>
            <w:hideMark/>
          </w:tcPr>
          <w:p w14:paraId="4AB9D4FF"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м2</w:t>
            </w:r>
          </w:p>
        </w:tc>
        <w:tc>
          <w:tcPr>
            <w:tcW w:w="2029" w:type="dxa"/>
            <w:tcBorders>
              <w:top w:val="single" w:sz="4" w:space="0" w:color="auto"/>
              <w:left w:val="nil"/>
              <w:bottom w:val="single" w:sz="4" w:space="0" w:color="auto"/>
              <w:right w:val="nil"/>
            </w:tcBorders>
            <w:shd w:val="clear" w:color="auto" w:fill="auto"/>
            <w:hideMark/>
          </w:tcPr>
          <w:p w14:paraId="562D06FD"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0,41174</w:t>
            </w:r>
            <w:r w:rsidRPr="007E2194">
              <w:rPr>
                <w:rFonts w:cs="Times New Roman"/>
                <w:color w:val="000000"/>
                <w:sz w:val="20"/>
                <w:szCs w:val="20"/>
              </w:rPr>
              <w:br/>
              <w:t>(411,74*10,0%) / 100</w:t>
            </w:r>
          </w:p>
        </w:tc>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1871F546"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6CC4018A"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03F38D7D"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17</w:t>
            </w:r>
          </w:p>
        </w:tc>
        <w:tc>
          <w:tcPr>
            <w:tcW w:w="4233" w:type="dxa"/>
            <w:tcBorders>
              <w:top w:val="nil"/>
              <w:left w:val="nil"/>
              <w:bottom w:val="single" w:sz="4" w:space="0" w:color="auto"/>
              <w:right w:val="single" w:sz="4" w:space="0" w:color="auto"/>
            </w:tcBorders>
            <w:shd w:val="clear" w:color="auto" w:fill="auto"/>
            <w:hideMark/>
          </w:tcPr>
          <w:p w14:paraId="3187ADE2" w14:textId="77777777" w:rsidR="007E2194" w:rsidRPr="007E2194" w:rsidRDefault="007E2194" w:rsidP="007E2194">
            <w:pPr>
              <w:rPr>
                <w:rFonts w:cs="Times New Roman"/>
                <w:color w:val="000000"/>
                <w:sz w:val="20"/>
                <w:szCs w:val="20"/>
              </w:rPr>
            </w:pPr>
            <w:r w:rsidRPr="007E2194">
              <w:rPr>
                <w:rFonts w:cs="Times New Roman"/>
                <w:color w:val="000000"/>
                <w:sz w:val="20"/>
                <w:szCs w:val="20"/>
              </w:rPr>
              <w:t>Приготовление растворов вручную: цементных</w:t>
            </w:r>
          </w:p>
        </w:tc>
        <w:tc>
          <w:tcPr>
            <w:tcW w:w="1153" w:type="dxa"/>
            <w:tcBorders>
              <w:top w:val="nil"/>
              <w:left w:val="nil"/>
              <w:bottom w:val="single" w:sz="4" w:space="0" w:color="auto"/>
              <w:right w:val="single" w:sz="4" w:space="0" w:color="auto"/>
            </w:tcBorders>
            <w:shd w:val="clear" w:color="auto" w:fill="auto"/>
            <w:hideMark/>
          </w:tcPr>
          <w:p w14:paraId="3D2676C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м3</w:t>
            </w:r>
          </w:p>
        </w:tc>
        <w:tc>
          <w:tcPr>
            <w:tcW w:w="2029" w:type="dxa"/>
            <w:tcBorders>
              <w:top w:val="nil"/>
              <w:left w:val="nil"/>
              <w:bottom w:val="single" w:sz="4" w:space="0" w:color="auto"/>
              <w:right w:val="nil"/>
            </w:tcBorders>
            <w:shd w:val="clear" w:color="auto" w:fill="auto"/>
            <w:hideMark/>
          </w:tcPr>
          <w:p w14:paraId="07A80C5C"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2,099874</w:t>
            </w:r>
            <w:r w:rsidRPr="007E2194">
              <w:rPr>
                <w:rFonts w:cs="Times New Roman"/>
                <w:color w:val="000000"/>
                <w:sz w:val="20"/>
                <w:szCs w:val="20"/>
              </w:rPr>
              <w:br/>
              <w:t>0,6299622+1,4699118</w:t>
            </w:r>
          </w:p>
        </w:tc>
        <w:tc>
          <w:tcPr>
            <w:tcW w:w="1887" w:type="dxa"/>
            <w:tcBorders>
              <w:top w:val="nil"/>
              <w:left w:val="single" w:sz="4" w:space="0" w:color="auto"/>
              <w:bottom w:val="single" w:sz="4" w:space="0" w:color="auto"/>
              <w:right w:val="single" w:sz="4" w:space="0" w:color="auto"/>
            </w:tcBorders>
            <w:shd w:val="clear" w:color="auto" w:fill="auto"/>
            <w:hideMark/>
          </w:tcPr>
          <w:p w14:paraId="54EEEB41"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32B91F2C"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367BFEAC"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18</w:t>
            </w:r>
          </w:p>
        </w:tc>
        <w:tc>
          <w:tcPr>
            <w:tcW w:w="4233" w:type="dxa"/>
            <w:tcBorders>
              <w:top w:val="nil"/>
              <w:left w:val="nil"/>
              <w:bottom w:val="single" w:sz="4" w:space="0" w:color="auto"/>
              <w:right w:val="single" w:sz="4" w:space="0" w:color="auto"/>
            </w:tcBorders>
            <w:shd w:val="clear" w:color="auto" w:fill="auto"/>
            <w:hideMark/>
          </w:tcPr>
          <w:p w14:paraId="4DE5E9EB" w14:textId="77777777" w:rsidR="007E2194" w:rsidRPr="007E2194" w:rsidRDefault="007E2194" w:rsidP="007E2194">
            <w:pPr>
              <w:rPr>
                <w:rFonts w:cs="Times New Roman"/>
                <w:color w:val="000000"/>
                <w:sz w:val="20"/>
                <w:szCs w:val="20"/>
              </w:rPr>
            </w:pPr>
            <w:r w:rsidRPr="007E2194">
              <w:rPr>
                <w:rFonts w:cs="Times New Roman"/>
                <w:color w:val="000000"/>
                <w:sz w:val="20"/>
                <w:szCs w:val="20"/>
              </w:rPr>
              <w:t>Смеси сухие цементные (</w:t>
            </w:r>
            <w:proofErr w:type="spellStart"/>
            <w:r w:rsidRPr="007E2194">
              <w:rPr>
                <w:rFonts w:cs="Times New Roman"/>
                <w:color w:val="000000"/>
                <w:sz w:val="20"/>
                <w:szCs w:val="20"/>
              </w:rPr>
              <w:t>пескобетон</w:t>
            </w:r>
            <w:proofErr w:type="spellEnd"/>
            <w:r w:rsidRPr="007E2194">
              <w:rPr>
                <w:rFonts w:cs="Times New Roman"/>
                <w:color w:val="000000"/>
                <w:sz w:val="20"/>
                <w:szCs w:val="20"/>
              </w:rPr>
              <w:t>), класс В40 (М550)</w:t>
            </w:r>
          </w:p>
        </w:tc>
        <w:tc>
          <w:tcPr>
            <w:tcW w:w="1153" w:type="dxa"/>
            <w:tcBorders>
              <w:top w:val="nil"/>
              <w:left w:val="nil"/>
              <w:bottom w:val="single" w:sz="4" w:space="0" w:color="auto"/>
              <w:right w:val="single" w:sz="4" w:space="0" w:color="auto"/>
            </w:tcBorders>
            <w:shd w:val="clear" w:color="auto" w:fill="auto"/>
            <w:hideMark/>
          </w:tcPr>
          <w:p w14:paraId="084BC99F"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т</w:t>
            </w:r>
          </w:p>
        </w:tc>
        <w:tc>
          <w:tcPr>
            <w:tcW w:w="2029" w:type="dxa"/>
            <w:tcBorders>
              <w:top w:val="nil"/>
              <w:left w:val="nil"/>
              <w:bottom w:val="single" w:sz="4" w:space="0" w:color="auto"/>
              <w:right w:val="nil"/>
            </w:tcBorders>
            <w:shd w:val="clear" w:color="auto" w:fill="auto"/>
            <w:hideMark/>
          </w:tcPr>
          <w:p w14:paraId="5E8285C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4,199748</w:t>
            </w:r>
            <w:r w:rsidRPr="007E2194">
              <w:rPr>
                <w:rFonts w:cs="Times New Roman"/>
                <w:color w:val="000000"/>
                <w:sz w:val="20"/>
                <w:szCs w:val="20"/>
              </w:rPr>
              <w:br/>
              <w:t>2,099874*2</w:t>
            </w:r>
          </w:p>
        </w:tc>
        <w:tc>
          <w:tcPr>
            <w:tcW w:w="1887" w:type="dxa"/>
            <w:tcBorders>
              <w:top w:val="nil"/>
              <w:left w:val="single" w:sz="4" w:space="0" w:color="auto"/>
              <w:bottom w:val="single" w:sz="4" w:space="0" w:color="auto"/>
              <w:right w:val="single" w:sz="4" w:space="0" w:color="auto"/>
            </w:tcBorders>
            <w:shd w:val="clear" w:color="auto" w:fill="auto"/>
            <w:hideMark/>
          </w:tcPr>
          <w:p w14:paraId="50539CF4"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262FA280"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02EDAF5C"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19</w:t>
            </w:r>
          </w:p>
        </w:tc>
        <w:tc>
          <w:tcPr>
            <w:tcW w:w="4233" w:type="dxa"/>
            <w:tcBorders>
              <w:top w:val="nil"/>
              <w:left w:val="nil"/>
              <w:bottom w:val="single" w:sz="4" w:space="0" w:color="auto"/>
              <w:right w:val="single" w:sz="4" w:space="0" w:color="auto"/>
            </w:tcBorders>
            <w:shd w:val="clear" w:color="auto" w:fill="auto"/>
            <w:hideMark/>
          </w:tcPr>
          <w:p w14:paraId="736CFDC3" w14:textId="77777777" w:rsidR="007E2194" w:rsidRPr="007E2194" w:rsidRDefault="007E2194" w:rsidP="007E2194">
            <w:pPr>
              <w:rPr>
                <w:rFonts w:cs="Times New Roman"/>
                <w:color w:val="000000"/>
                <w:sz w:val="20"/>
                <w:szCs w:val="20"/>
              </w:rPr>
            </w:pPr>
            <w:r w:rsidRPr="007E2194">
              <w:rPr>
                <w:rFonts w:cs="Times New Roman"/>
                <w:color w:val="000000"/>
                <w:sz w:val="20"/>
                <w:szCs w:val="20"/>
              </w:rPr>
              <w:t>Смена мелких покрытий из листовой стали в кровлях из рулонных и штучных материалов: карнизных свесов</w:t>
            </w:r>
          </w:p>
        </w:tc>
        <w:tc>
          <w:tcPr>
            <w:tcW w:w="1153" w:type="dxa"/>
            <w:tcBorders>
              <w:top w:val="nil"/>
              <w:left w:val="nil"/>
              <w:bottom w:val="single" w:sz="4" w:space="0" w:color="auto"/>
              <w:right w:val="single" w:sz="4" w:space="0" w:color="auto"/>
            </w:tcBorders>
            <w:shd w:val="clear" w:color="auto" w:fill="auto"/>
            <w:hideMark/>
          </w:tcPr>
          <w:p w14:paraId="37501B87"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w:t>
            </w:r>
          </w:p>
        </w:tc>
        <w:tc>
          <w:tcPr>
            <w:tcW w:w="2029" w:type="dxa"/>
            <w:tcBorders>
              <w:top w:val="nil"/>
              <w:left w:val="nil"/>
              <w:bottom w:val="single" w:sz="4" w:space="0" w:color="auto"/>
              <w:right w:val="nil"/>
            </w:tcBorders>
            <w:shd w:val="clear" w:color="auto" w:fill="auto"/>
            <w:hideMark/>
          </w:tcPr>
          <w:p w14:paraId="173CD400"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0,324</w:t>
            </w:r>
            <w:r w:rsidRPr="007E2194">
              <w:rPr>
                <w:rFonts w:cs="Times New Roman"/>
                <w:color w:val="000000"/>
                <w:sz w:val="20"/>
                <w:szCs w:val="20"/>
              </w:rPr>
              <w:br/>
              <w:t>(25+2+5,4) / 100</w:t>
            </w:r>
          </w:p>
        </w:tc>
        <w:tc>
          <w:tcPr>
            <w:tcW w:w="1887" w:type="dxa"/>
            <w:tcBorders>
              <w:top w:val="nil"/>
              <w:left w:val="single" w:sz="4" w:space="0" w:color="auto"/>
              <w:bottom w:val="single" w:sz="4" w:space="0" w:color="auto"/>
              <w:right w:val="single" w:sz="4" w:space="0" w:color="auto"/>
            </w:tcBorders>
            <w:shd w:val="clear" w:color="auto" w:fill="auto"/>
            <w:hideMark/>
          </w:tcPr>
          <w:p w14:paraId="139DC232"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5640786B" w14:textId="77777777" w:rsidTr="007E2194">
        <w:trPr>
          <w:trHeight w:val="300"/>
        </w:trPr>
        <w:tc>
          <w:tcPr>
            <w:tcW w:w="753" w:type="dxa"/>
            <w:tcBorders>
              <w:top w:val="nil"/>
              <w:left w:val="single" w:sz="4" w:space="0" w:color="auto"/>
              <w:bottom w:val="single" w:sz="4" w:space="0" w:color="auto"/>
              <w:right w:val="single" w:sz="4" w:space="0" w:color="auto"/>
            </w:tcBorders>
            <w:shd w:val="clear" w:color="auto" w:fill="auto"/>
            <w:hideMark/>
          </w:tcPr>
          <w:p w14:paraId="0C79D408"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20</w:t>
            </w:r>
          </w:p>
        </w:tc>
        <w:tc>
          <w:tcPr>
            <w:tcW w:w="4233" w:type="dxa"/>
            <w:tcBorders>
              <w:top w:val="nil"/>
              <w:left w:val="nil"/>
              <w:bottom w:val="single" w:sz="4" w:space="0" w:color="auto"/>
              <w:right w:val="single" w:sz="4" w:space="0" w:color="auto"/>
            </w:tcBorders>
            <w:shd w:val="clear" w:color="auto" w:fill="auto"/>
            <w:hideMark/>
          </w:tcPr>
          <w:p w14:paraId="38C7EDFB" w14:textId="77777777" w:rsidR="007E2194" w:rsidRPr="007E2194" w:rsidRDefault="007E2194" w:rsidP="007E2194">
            <w:pPr>
              <w:rPr>
                <w:rFonts w:cs="Times New Roman"/>
                <w:color w:val="000000"/>
                <w:sz w:val="20"/>
                <w:szCs w:val="20"/>
              </w:rPr>
            </w:pPr>
            <w:r w:rsidRPr="007E2194">
              <w:rPr>
                <w:rFonts w:cs="Times New Roman"/>
                <w:color w:val="000000"/>
                <w:sz w:val="20"/>
                <w:szCs w:val="20"/>
              </w:rPr>
              <w:t>Сталь листовая оцинкованная, толщина 0,7 мм</w:t>
            </w:r>
          </w:p>
        </w:tc>
        <w:tc>
          <w:tcPr>
            <w:tcW w:w="1153" w:type="dxa"/>
            <w:tcBorders>
              <w:top w:val="nil"/>
              <w:left w:val="nil"/>
              <w:bottom w:val="single" w:sz="4" w:space="0" w:color="auto"/>
              <w:right w:val="single" w:sz="4" w:space="0" w:color="auto"/>
            </w:tcBorders>
            <w:shd w:val="clear" w:color="auto" w:fill="auto"/>
            <w:hideMark/>
          </w:tcPr>
          <w:p w14:paraId="69017D10"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т</w:t>
            </w:r>
          </w:p>
        </w:tc>
        <w:tc>
          <w:tcPr>
            <w:tcW w:w="2029" w:type="dxa"/>
            <w:tcBorders>
              <w:top w:val="nil"/>
              <w:left w:val="nil"/>
              <w:bottom w:val="single" w:sz="4" w:space="0" w:color="auto"/>
              <w:right w:val="nil"/>
            </w:tcBorders>
            <w:shd w:val="clear" w:color="auto" w:fill="auto"/>
            <w:hideMark/>
          </w:tcPr>
          <w:p w14:paraId="7927C891"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0,095256</w:t>
            </w:r>
          </w:p>
        </w:tc>
        <w:tc>
          <w:tcPr>
            <w:tcW w:w="1887" w:type="dxa"/>
            <w:tcBorders>
              <w:top w:val="nil"/>
              <w:left w:val="single" w:sz="4" w:space="0" w:color="auto"/>
              <w:bottom w:val="single" w:sz="4" w:space="0" w:color="auto"/>
              <w:right w:val="single" w:sz="4" w:space="0" w:color="auto"/>
            </w:tcBorders>
            <w:shd w:val="clear" w:color="auto" w:fill="auto"/>
            <w:hideMark/>
          </w:tcPr>
          <w:p w14:paraId="06466940"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3A5F1FC3" w14:textId="77777777" w:rsidTr="007E2194">
        <w:trPr>
          <w:trHeight w:val="450"/>
        </w:trPr>
        <w:tc>
          <w:tcPr>
            <w:tcW w:w="753" w:type="dxa"/>
            <w:tcBorders>
              <w:top w:val="single" w:sz="4" w:space="0" w:color="auto"/>
              <w:left w:val="single" w:sz="4" w:space="0" w:color="auto"/>
              <w:bottom w:val="single" w:sz="4" w:space="0" w:color="auto"/>
              <w:right w:val="single" w:sz="4" w:space="0" w:color="auto"/>
            </w:tcBorders>
            <w:shd w:val="clear" w:color="auto" w:fill="auto"/>
            <w:hideMark/>
          </w:tcPr>
          <w:p w14:paraId="0258753F"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21</w:t>
            </w:r>
          </w:p>
        </w:tc>
        <w:tc>
          <w:tcPr>
            <w:tcW w:w="4233" w:type="dxa"/>
            <w:tcBorders>
              <w:top w:val="single" w:sz="4" w:space="0" w:color="auto"/>
              <w:left w:val="nil"/>
              <w:bottom w:val="single" w:sz="4" w:space="0" w:color="auto"/>
              <w:right w:val="single" w:sz="4" w:space="0" w:color="auto"/>
            </w:tcBorders>
            <w:shd w:val="clear" w:color="auto" w:fill="auto"/>
            <w:hideMark/>
          </w:tcPr>
          <w:p w14:paraId="1696933C" w14:textId="77777777" w:rsidR="007E2194" w:rsidRPr="007E2194" w:rsidRDefault="007E2194" w:rsidP="007E2194">
            <w:pPr>
              <w:rPr>
                <w:rFonts w:cs="Times New Roman"/>
                <w:color w:val="000000"/>
                <w:sz w:val="20"/>
                <w:szCs w:val="20"/>
              </w:rPr>
            </w:pPr>
            <w:r w:rsidRPr="007E2194">
              <w:rPr>
                <w:rFonts w:cs="Times New Roman"/>
                <w:color w:val="000000"/>
                <w:sz w:val="20"/>
                <w:szCs w:val="20"/>
              </w:rPr>
              <w:t xml:space="preserve">Разборка мелких покрытий и обделок из листовой стали: поясков, </w:t>
            </w:r>
            <w:proofErr w:type="spellStart"/>
            <w:r w:rsidRPr="007E2194">
              <w:rPr>
                <w:rFonts w:cs="Times New Roman"/>
                <w:color w:val="000000"/>
                <w:sz w:val="20"/>
                <w:szCs w:val="20"/>
              </w:rPr>
              <w:t>сандриков</w:t>
            </w:r>
            <w:proofErr w:type="spellEnd"/>
            <w:r w:rsidRPr="007E2194">
              <w:rPr>
                <w:rFonts w:cs="Times New Roman"/>
                <w:color w:val="000000"/>
                <w:sz w:val="20"/>
                <w:szCs w:val="20"/>
              </w:rPr>
              <w:t>, желобов, отливов, свесов и т.п.</w:t>
            </w:r>
          </w:p>
        </w:tc>
        <w:tc>
          <w:tcPr>
            <w:tcW w:w="1153" w:type="dxa"/>
            <w:tcBorders>
              <w:top w:val="single" w:sz="4" w:space="0" w:color="auto"/>
              <w:left w:val="nil"/>
              <w:bottom w:val="single" w:sz="4" w:space="0" w:color="auto"/>
              <w:right w:val="single" w:sz="4" w:space="0" w:color="auto"/>
            </w:tcBorders>
            <w:shd w:val="clear" w:color="auto" w:fill="auto"/>
            <w:hideMark/>
          </w:tcPr>
          <w:p w14:paraId="299B11C2"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w:t>
            </w:r>
          </w:p>
        </w:tc>
        <w:tc>
          <w:tcPr>
            <w:tcW w:w="2029" w:type="dxa"/>
            <w:tcBorders>
              <w:top w:val="single" w:sz="4" w:space="0" w:color="auto"/>
              <w:left w:val="nil"/>
              <w:bottom w:val="single" w:sz="4" w:space="0" w:color="auto"/>
              <w:right w:val="nil"/>
            </w:tcBorders>
            <w:shd w:val="clear" w:color="auto" w:fill="auto"/>
            <w:hideMark/>
          </w:tcPr>
          <w:p w14:paraId="3D05095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0,49</w:t>
            </w:r>
            <w:r w:rsidRPr="007E2194">
              <w:rPr>
                <w:rFonts w:cs="Times New Roman"/>
                <w:color w:val="000000"/>
                <w:sz w:val="20"/>
                <w:szCs w:val="20"/>
              </w:rPr>
              <w:br/>
              <w:t>49 / 100</w:t>
            </w:r>
          </w:p>
        </w:tc>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0544C5A6"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791275D5"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6E5246FE"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lastRenderedPageBreak/>
              <w:t>22</w:t>
            </w:r>
          </w:p>
        </w:tc>
        <w:tc>
          <w:tcPr>
            <w:tcW w:w="4233" w:type="dxa"/>
            <w:tcBorders>
              <w:top w:val="nil"/>
              <w:left w:val="nil"/>
              <w:bottom w:val="single" w:sz="4" w:space="0" w:color="auto"/>
              <w:right w:val="single" w:sz="4" w:space="0" w:color="auto"/>
            </w:tcBorders>
            <w:shd w:val="clear" w:color="auto" w:fill="auto"/>
            <w:hideMark/>
          </w:tcPr>
          <w:p w14:paraId="657A5F3B" w14:textId="77777777" w:rsidR="007E2194" w:rsidRPr="007E2194" w:rsidRDefault="007E2194" w:rsidP="007E2194">
            <w:pPr>
              <w:rPr>
                <w:rFonts w:cs="Times New Roman"/>
                <w:color w:val="000000"/>
                <w:sz w:val="20"/>
                <w:szCs w:val="20"/>
              </w:rPr>
            </w:pPr>
            <w:r w:rsidRPr="007E2194">
              <w:rPr>
                <w:rFonts w:cs="Times New Roman"/>
                <w:color w:val="000000"/>
                <w:sz w:val="20"/>
                <w:szCs w:val="20"/>
              </w:rPr>
              <w:t>Изоляция изделиями из волокнистых и зернистых материалов на битуме холодных поверхностей: стен и колонн прямоугольных</w:t>
            </w:r>
          </w:p>
        </w:tc>
        <w:tc>
          <w:tcPr>
            <w:tcW w:w="1153" w:type="dxa"/>
            <w:tcBorders>
              <w:top w:val="nil"/>
              <w:left w:val="nil"/>
              <w:bottom w:val="single" w:sz="4" w:space="0" w:color="auto"/>
              <w:right w:val="single" w:sz="4" w:space="0" w:color="auto"/>
            </w:tcBorders>
            <w:shd w:val="clear" w:color="auto" w:fill="auto"/>
            <w:hideMark/>
          </w:tcPr>
          <w:p w14:paraId="22A43613"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м3</w:t>
            </w:r>
          </w:p>
        </w:tc>
        <w:tc>
          <w:tcPr>
            <w:tcW w:w="2029" w:type="dxa"/>
            <w:tcBorders>
              <w:top w:val="nil"/>
              <w:left w:val="nil"/>
              <w:bottom w:val="single" w:sz="4" w:space="0" w:color="auto"/>
              <w:right w:val="nil"/>
            </w:tcBorders>
            <w:shd w:val="clear" w:color="auto" w:fill="auto"/>
            <w:hideMark/>
          </w:tcPr>
          <w:p w14:paraId="10BB3000"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0,656</w:t>
            </w:r>
            <w:r w:rsidRPr="007E2194">
              <w:rPr>
                <w:rFonts w:cs="Times New Roman"/>
                <w:color w:val="000000"/>
                <w:sz w:val="20"/>
                <w:szCs w:val="20"/>
              </w:rPr>
              <w:br/>
              <w:t>65,6*0,1*0,1</w:t>
            </w:r>
          </w:p>
        </w:tc>
        <w:tc>
          <w:tcPr>
            <w:tcW w:w="1887" w:type="dxa"/>
            <w:tcBorders>
              <w:top w:val="nil"/>
              <w:left w:val="single" w:sz="4" w:space="0" w:color="auto"/>
              <w:bottom w:val="single" w:sz="4" w:space="0" w:color="auto"/>
              <w:right w:val="single" w:sz="4" w:space="0" w:color="auto"/>
            </w:tcBorders>
            <w:shd w:val="clear" w:color="auto" w:fill="auto"/>
            <w:hideMark/>
          </w:tcPr>
          <w:p w14:paraId="782D3335"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04164D82"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543F56B4"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23</w:t>
            </w:r>
          </w:p>
        </w:tc>
        <w:tc>
          <w:tcPr>
            <w:tcW w:w="4233" w:type="dxa"/>
            <w:tcBorders>
              <w:top w:val="nil"/>
              <w:left w:val="nil"/>
              <w:bottom w:val="single" w:sz="4" w:space="0" w:color="auto"/>
              <w:right w:val="single" w:sz="4" w:space="0" w:color="auto"/>
            </w:tcBorders>
            <w:shd w:val="clear" w:color="auto" w:fill="auto"/>
            <w:hideMark/>
          </w:tcPr>
          <w:p w14:paraId="1CEE07A4" w14:textId="77777777" w:rsidR="007E2194" w:rsidRPr="007E2194" w:rsidRDefault="007E2194" w:rsidP="007E2194">
            <w:pPr>
              <w:rPr>
                <w:rFonts w:cs="Times New Roman"/>
                <w:color w:val="000000"/>
                <w:sz w:val="20"/>
                <w:szCs w:val="20"/>
              </w:rPr>
            </w:pPr>
            <w:r w:rsidRPr="007E2194">
              <w:rPr>
                <w:rFonts w:cs="Times New Roman"/>
                <w:color w:val="000000"/>
                <w:sz w:val="20"/>
                <w:szCs w:val="20"/>
              </w:rPr>
              <w:t>Плиты из минеральной ваты на синтетическом связующем теплоизоляционные ПП-80, полужесткие, плотность 76-90 кг/м3</w:t>
            </w:r>
          </w:p>
        </w:tc>
        <w:tc>
          <w:tcPr>
            <w:tcW w:w="1153" w:type="dxa"/>
            <w:tcBorders>
              <w:top w:val="nil"/>
              <w:left w:val="nil"/>
              <w:bottom w:val="single" w:sz="4" w:space="0" w:color="auto"/>
              <w:right w:val="single" w:sz="4" w:space="0" w:color="auto"/>
            </w:tcBorders>
            <w:shd w:val="clear" w:color="auto" w:fill="auto"/>
            <w:hideMark/>
          </w:tcPr>
          <w:p w14:paraId="72A7E6A8"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м3</w:t>
            </w:r>
          </w:p>
        </w:tc>
        <w:tc>
          <w:tcPr>
            <w:tcW w:w="2029" w:type="dxa"/>
            <w:tcBorders>
              <w:top w:val="nil"/>
              <w:left w:val="nil"/>
              <w:bottom w:val="single" w:sz="4" w:space="0" w:color="auto"/>
              <w:right w:val="nil"/>
            </w:tcBorders>
            <w:shd w:val="clear" w:color="auto" w:fill="auto"/>
            <w:hideMark/>
          </w:tcPr>
          <w:p w14:paraId="2E48B132"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0,63632</w:t>
            </w:r>
          </w:p>
        </w:tc>
        <w:tc>
          <w:tcPr>
            <w:tcW w:w="1887" w:type="dxa"/>
            <w:tcBorders>
              <w:top w:val="nil"/>
              <w:left w:val="single" w:sz="4" w:space="0" w:color="auto"/>
              <w:bottom w:val="single" w:sz="4" w:space="0" w:color="auto"/>
              <w:right w:val="single" w:sz="4" w:space="0" w:color="auto"/>
            </w:tcBorders>
            <w:shd w:val="clear" w:color="auto" w:fill="auto"/>
            <w:hideMark/>
          </w:tcPr>
          <w:p w14:paraId="35C28FE0"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4E0E892C"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66A8327D"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24</w:t>
            </w:r>
          </w:p>
        </w:tc>
        <w:tc>
          <w:tcPr>
            <w:tcW w:w="4233" w:type="dxa"/>
            <w:tcBorders>
              <w:top w:val="nil"/>
              <w:left w:val="nil"/>
              <w:bottom w:val="single" w:sz="4" w:space="0" w:color="auto"/>
              <w:right w:val="single" w:sz="4" w:space="0" w:color="auto"/>
            </w:tcBorders>
            <w:shd w:val="clear" w:color="auto" w:fill="auto"/>
            <w:hideMark/>
          </w:tcPr>
          <w:p w14:paraId="5DA5E370" w14:textId="77777777" w:rsidR="007E2194" w:rsidRPr="007E2194" w:rsidRDefault="007E2194" w:rsidP="007E2194">
            <w:pPr>
              <w:rPr>
                <w:rFonts w:cs="Times New Roman"/>
                <w:color w:val="000000"/>
                <w:sz w:val="20"/>
                <w:szCs w:val="20"/>
              </w:rPr>
            </w:pPr>
            <w:r w:rsidRPr="007E2194">
              <w:rPr>
                <w:rFonts w:cs="Times New Roman"/>
                <w:color w:val="000000"/>
                <w:sz w:val="20"/>
                <w:szCs w:val="20"/>
              </w:rPr>
              <w:t>Штукатурка по сетке без устройства каркаса: улучшенная стен</w:t>
            </w:r>
          </w:p>
        </w:tc>
        <w:tc>
          <w:tcPr>
            <w:tcW w:w="1153" w:type="dxa"/>
            <w:tcBorders>
              <w:top w:val="nil"/>
              <w:left w:val="nil"/>
              <w:bottom w:val="single" w:sz="4" w:space="0" w:color="auto"/>
              <w:right w:val="single" w:sz="4" w:space="0" w:color="auto"/>
            </w:tcBorders>
            <w:shd w:val="clear" w:color="auto" w:fill="auto"/>
            <w:hideMark/>
          </w:tcPr>
          <w:p w14:paraId="40132D75"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м2</w:t>
            </w:r>
          </w:p>
        </w:tc>
        <w:tc>
          <w:tcPr>
            <w:tcW w:w="2029" w:type="dxa"/>
            <w:tcBorders>
              <w:top w:val="nil"/>
              <w:left w:val="nil"/>
              <w:bottom w:val="single" w:sz="4" w:space="0" w:color="auto"/>
              <w:right w:val="nil"/>
            </w:tcBorders>
            <w:shd w:val="clear" w:color="auto" w:fill="auto"/>
            <w:hideMark/>
          </w:tcPr>
          <w:p w14:paraId="3AC3BF51"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0,0984</w:t>
            </w:r>
            <w:r w:rsidRPr="007E2194">
              <w:rPr>
                <w:rFonts w:cs="Times New Roman"/>
                <w:color w:val="000000"/>
                <w:sz w:val="20"/>
                <w:szCs w:val="20"/>
              </w:rPr>
              <w:br/>
              <w:t>(65,6*0,15) / 100</w:t>
            </w:r>
          </w:p>
        </w:tc>
        <w:tc>
          <w:tcPr>
            <w:tcW w:w="1887" w:type="dxa"/>
            <w:tcBorders>
              <w:top w:val="nil"/>
              <w:left w:val="single" w:sz="4" w:space="0" w:color="auto"/>
              <w:bottom w:val="single" w:sz="4" w:space="0" w:color="auto"/>
              <w:right w:val="single" w:sz="4" w:space="0" w:color="auto"/>
            </w:tcBorders>
            <w:shd w:val="clear" w:color="auto" w:fill="auto"/>
            <w:hideMark/>
          </w:tcPr>
          <w:p w14:paraId="028F49CA"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50EBB055"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1EB13F12"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25</w:t>
            </w:r>
          </w:p>
        </w:tc>
        <w:tc>
          <w:tcPr>
            <w:tcW w:w="4233" w:type="dxa"/>
            <w:tcBorders>
              <w:top w:val="nil"/>
              <w:left w:val="nil"/>
              <w:bottom w:val="single" w:sz="4" w:space="0" w:color="auto"/>
              <w:right w:val="single" w:sz="4" w:space="0" w:color="auto"/>
            </w:tcBorders>
            <w:shd w:val="clear" w:color="auto" w:fill="auto"/>
            <w:hideMark/>
          </w:tcPr>
          <w:p w14:paraId="10CD571B" w14:textId="77777777" w:rsidR="007E2194" w:rsidRPr="007E2194" w:rsidRDefault="007E2194" w:rsidP="007E2194">
            <w:pPr>
              <w:rPr>
                <w:rFonts w:cs="Times New Roman"/>
                <w:color w:val="000000"/>
                <w:sz w:val="20"/>
                <w:szCs w:val="20"/>
              </w:rPr>
            </w:pPr>
            <w:r w:rsidRPr="007E2194">
              <w:rPr>
                <w:rFonts w:cs="Times New Roman"/>
                <w:color w:val="000000"/>
                <w:sz w:val="20"/>
                <w:szCs w:val="20"/>
              </w:rPr>
              <w:t>Сетка стальная плетеная одинарная из проволоки без покрытия с квадратными ячейками, диаметр проволоки 1,6 мм, размер ячейки 45х45 мм</w:t>
            </w:r>
          </w:p>
        </w:tc>
        <w:tc>
          <w:tcPr>
            <w:tcW w:w="1153" w:type="dxa"/>
            <w:tcBorders>
              <w:top w:val="nil"/>
              <w:left w:val="nil"/>
              <w:bottom w:val="single" w:sz="4" w:space="0" w:color="auto"/>
              <w:right w:val="single" w:sz="4" w:space="0" w:color="auto"/>
            </w:tcBorders>
            <w:shd w:val="clear" w:color="auto" w:fill="auto"/>
            <w:hideMark/>
          </w:tcPr>
          <w:p w14:paraId="309357D0"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м2</w:t>
            </w:r>
          </w:p>
        </w:tc>
        <w:tc>
          <w:tcPr>
            <w:tcW w:w="2029" w:type="dxa"/>
            <w:tcBorders>
              <w:top w:val="nil"/>
              <w:left w:val="nil"/>
              <w:bottom w:val="single" w:sz="4" w:space="0" w:color="auto"/>
              <w:right w:val="nil"/>
            </w:tcBorders>
            <w:shd w:val="clear" w:color="auto" w:fill="auto"/>
            <w:hideMark/>
          </w:tcPr>
          <w:p w14:paraId="1F9C9876"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10,6272</w:t>
            </w:r>
          </w:p>
        </w:tc>
        <w:tc>
          <w:tcPr>
            <w:tcW w:w="1887" w:type="dxa"/>
            <w:tcBorders>
              <w:top w:val="nil"/>
              <w:left w:val="single" w:sz="4" w:space="0" w:color="auto"/>
              <w:bottom w:val="single" w:sz="4" w:space="0" w:color="auto"/>
              <w:right w:val="single" w:sz="4" w:space="0" w:color="auto"/>
            </w:tcBorders>
            <w:shd w:val="clear" w:color="auto" w:fill="auto"/>
            <w:hideMark/>
          </w:tcPr>
          <w:p w14:paraId="5591AECC"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2086B6E9"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7CD8A01D"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26</w:t>
            </w:r>
          </w:p>
        </w:tc>
        <w:tc>
          <w:tcPr>
            <w:tcW w:w="4233" w:type="dxa"/>
            <w:tcBorders>
              <w:top w:val="nil"/>
              <w:left w:val="nil"/>
              <w:bottom w:val="single" w:sz="4" w:space="0" w:color="auto"/>
              <w:right w:val="single" w:sz="4" w:space="0" w:color="auto"/>
            </w:tcBorders>
            <w:shd w:val="clear" w:color="auto" w:fill="auto"/>
            <w:hideMark/>
          </w:tcPr>
          <w:p w14:paraId="1D8386AD" w14:textId="77777777" w:rsidR="007E2194" w:rsidRPr="007E2194" w:rsidRDefault="007E2194" w:rsidP="007E2194">
            <w:pPr>
              <w:rPr>
                <w:rFonts w:cs="Times New Roman"/>
                <w:color w:val="000000"/>
                <w:sz w:val="20"/>
                <w:szCs w:val="20"/>
              </w:rPr>
            </w:pPr>
            <w:proofErr w:type="spellStart"/>
            <w:r w:rsidRPr="007E2194">
              <w:rPr>
                <w:rFonts w:cs="Times New Roman"/>
                <w:color w:val="000000"/>
                <w:sz w:val="20"/>
                <w:szCs w:val="20"/>
              </w:rPr>
              <w:t>Огрунтовка</w:t>
            </w:r>
            <w:proofErr w:type="spellEnd"/>
            <w:r w:rsidRPr="007E2194">
              <w:rPr>
                <w:rFonts w:cs="Times New Roman"/>
                <w:color w:val="000000"/>
                <w:sz w:val="20"/>
                <w:szCs w:val="20"/>
              </w:rPr>
              <w:t xml:space="preserve"> оснований из бетона или раствора под водоизоляционный кровельный ковер: готовой эмульсией битумной</w:t>
            </w:r>
          </w:p>
        </w:tc>
        <w:tc>
          <w:tcPr>
            <w:tcW w:w="1153" w:type="dxa"/>
            <w:tcBorders>
              <w:top w:val="nil"/>
              <w:left w:val="nil"/>
              <w:bottom w:val="single" w:sz="4" w:space="0" w:color="auto"/>
              <w:right w:val="single" w:sz="4" w:space="0" w:color="auto"/>
            </w:tcBorders>
            <w:shd w:val="clear" w:color="auto" w:fill="auto"/>
            <w:hideMark/>
          </w:tcPr>
          <w:p w14:paraId="59D2645A"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м2</w:t>
            </w:r>
          </w:p>
        </w:tc>
        <w:tc>
          <w:tcPr>
            <w:tcW w:w="2029" w:type="dxa"/>
            <w:tcBorders>
              <w:top w:val="nil"/>
              <w:left w:val="nil"/>
              <w:bottom w:val="single" w:sz="4" w:space="0" w:color="auto"/>
              <w:right w:val="nil"/>
            </w:tcBorders>
            <w:shd w:val="clear" w:color="auto" w:fill="auto"/>
            <w:hideMark/>
          </w:tcPr>
          <w:p w14:paraId="7760B1CD"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0,3072</w:t>
            </w:r>
            <w:r w:rsidRPr="007E2194">
              <w:rPr>
                <w:rFonts w:cs="Times New Roman"/>
                <w:color w:val="000000"/>
                <w:sz w:val="20"/>
                <w:szCs w:val="20"/>
              </w:rPr>
              <w:br/>
              <w:t>(76,8*0,4) / 100</w:t>
            </w:r>
          </w:p>
        </w:tc>
        <w:tc>
          <w:tcPr>
            <w:tcW w:w="1887" w:type="dxa"/>
            <w:tcBorders>
              <w:top w:val="nil"/>
              <w:left w:val="single" w:sz="4" w:space="0" w:color="auto"/>
              <w:bottom w:val="single" w:sz="4" w:space="0" w:color="auto"/>
              <w:right w:val="single" w:sz="4" w:space="0" w:color="auto"/>
            </w:tcBorders>
            <w:shd w:val="clear" w:color="auto" w:fill="auto"/>
            <w:hideMark/>
          </w:tcPr>
          <w:p w14:paraId="5391EEE5"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2BEED656" w14:textId="77777777" w:rsidTr="007E2194">
        <w:trPr>
          <w:trHeight w:val="900"/>
        </w:trPr>
        <w:tc>
          <w:tcPr>
            <w:tcW w:w="753" w:type="dxa"/>
            <w:tcBorders>
              <w:top w:val="nil"/>
              <w:left w:val="single" w:sz="4" w:space="0" w:color="auto"/>
              <w:bottom w:val="single" w:sz="4" w:space="0" w:color="auto"/>
              <w:right w:val="single" w:sz="4" w:space="0" w:color="auto"/>
            </w:tcBorders>
            <w:shd w:val="clear" w:color="auto" w:fill="auto"/>
            <w:hideMark/>
          </w:tcPr>
          <w:p w14:paraId="6B23DBD0"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27</w:t>
            </w:r>
          </w:p>
        </w:tc>
        <w:tc>
          <w:tcPr>
            <w:tcW w:w="4233" w:type="dxa"/>
            <w:tcBorders>
              <w:top w:val="nil"/>
              <w:left w:val="nil"/>
              <w:bottom w:val="single" w:sz="4" w:space="0" w:color="auto"/>
              <w:right w:val="single" w:sz="4" w:space="0" w:color="auto"/>
            </w:tcBorders>
            <w:shd w:val="clear" w:color="auto" w:fill="auto"/>
            <w:hideMark/>
          </w:tcPr>
          <w:p w14:paraId="59B4AC3A" w14:textId="77777777" w:rsidR="007E2194" w:rsidRPr="00B360DB" w:rsidRDefault="007E2194" w:rsidP="007E2194">
            <w:pPr>
              <w:rPr>
                <w:rFonts w:cs="Times New Roman"/>
                <w:b/>
                <w:color w:val="000000"/>
                <w:sz w:val="20"/>
                <w:szCs w:val="20"/>
              </w:rPr>
            </w:pPr>
            <w:r w:rsidRPr="00B360DB">
              <w:rPr>
                <w:rFonts w:cs="Times New Roman"/>
                <w:b/>
                <w:color w:val="FF0000"/>
                <w:sz w:val="20"/>
                <w:szCs w:val="20"/>
              </w:rPr>
              <w:t>Мастика битумно-полимерная гидроизоляционная, кровельная, для строительных конструкций и устройства (ремонта) кровли, горячая, диапазон температур от -20 до +40 °C, прочность сцепления с металлом/бетоном 0,25-1,0/0,2-0,8 МПа</w:t>
            </w:r>
          </w:p>
        </w:tc>
        <w:tc>
          <w:tcPr>
            <w:tcW w:w="1153" w:type="dxa"/>
            <w:tcBorders>
              <w:top w:val="nil"/>
              <w:left w:val="nil"/>
              <w:bottom w:val="single" w:sz="4" w:space="0" w:color="auto"/>
              <w:right w:val="single" w:sz="4" w:space="0" w:color="auto"/>
            </w:tcBorders>
            <w:shd w:val="clear" w:color="auto" w:fill="auto"/>
            <w:hideMark/>
          </w:tcPr>
          <w:p w14:paraId="03401C0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кг</w:t>
            </w:r>
          </w:p>
        </w:tc>
        <w:tc>
          <w:tcPr>
            <w:tcW w:w="2029" w:type="dxa"/>
            <w:tcBorders>
              <w:top w:val="nil"/>
              <w:left w:val="nil"/>
              <w:bottom w:val="single" w:sz="4" w:space="0" w:color="auto"/>
              <w:right w:val="nil"/>
            </w:tcBorders>
            <w:shd w:val="clear" w:color="auto" w:fill="auto"/>
            <w:hideMark/>
          </w:tcPr>
          <w:p w14:paraId="4D8085D9"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13,824</w:t>
            </w:r>
            <w:r w:rsidRPr="007E2194">
              <w:rPr>
                <w:rFonts w:cs="Times New Roman"/>
                <w:color w:val="000000"/>
                <w:sz w:val="20"/>
                <w:szCs w:val="20"/>
              </w:rPr>
              <w:br/>
              <w:t>0,013824*1000</w:t>
            </w:r>
          </w:p>
        </w:tc>
        <w:tc>
          <w:tcPr>
            <w:tcW w:w="1887" w:type="dxa"/>
            <w:tcBorders>
              <w:top w:val="nil"/>
              <w:left w:val="single" w:sz="4" w:space="0" w:color="auto"/>
              <w:bottom w:val="single" w:sz="4" w:space="0" w:color="auto"/>
              <w:right w:val="single" w:sz="4" w:space="0" w:color="auto"/>
            </w:tcBorders>
            <w:shd w:val="clear" w:color="auto" w:fill="auto"/>
            <w:hideMark/>
          </w:tcPr>
          <w:p w14:paraId="569BA3FC"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3E40B9EE"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04A16847"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28</w:t>
            </w:r>
          </w:p>
        </w:tc>
        <w:tc>
          <w:tcPr>
            <w:tcW w:w="4233" w:type="dxa"/>
            <w:tcBorders>
              <w:top w:val="nil"/>
              <w:left w:val="nil"/>
              <w:bottom w:val="single" w:sz="4" w:space="0" w:color="auto"/>
              <w:right w:val="single" w:sz="4" w:space="0" w:color="auto"/>
            </w:tcBorders>
            <w:shd w:val="clear" w:color="auto" w:fill="auto"/>
            <w:hideMark/>
          </w:tcPr>
          <w:p w14:paraId="3F2A26C3" w14:textId="77777777" w:rsidR="007E2194" w:rsidRPr="007E2194" w:rsidRDefault="007E2194" w:rsidP="007E2194">
            <w:pPr>
              <w:rPr>
                <w:rFonts w:cs="Times New Roman"/>
                <w:color w:val="000000"/>
                <w:sz w:val="20"/>
                <w:szCs w:val="20"/>
              </w:rPr>
            </w:pPr>
            <w:r w:rsidRPr="007E2194">
              <w:rPr>
                <w:rFonts w:cs="Times New Roman"/>
                <w:color w:val="000000"/>
                <w:sz w:val="20"/>
                <w:szCs w:val="20"/>
              </w:rPr>
              <w:t>Устройство примыканий кровель из наплавляемых материалов к стенам и парапетам высотой: до 600 мм без фартуков</w:t>
            </w:r>
          </w:p>
        </w:tc>
        <w:tc>
          <w:tcPr>
            <w:tcW w:w="1153" w:type="dxa"/>
            <w:tcBorders>
              <w:top w:val="nil"/>
              <w:left w:val="nil"/>
              <w:bottom w:val="single" w:sz="4" w:space="0" w:color="auto"/>
              <w:right w:val="single" w:sz="4" w:space="0" w:color="auto"/>
            </w:tcBorders>
            <w:shd w:val="clear" w:color="auto" w:fill="auto"/>
            <w:hideMark/>
          </w:tcPr>
          <w:p w14:paraId="4F1DDECE"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w:t>
            </w:r>
          </w:p>
        </w:tc>
        <w:tc>
          <w:tcPr>
            <w:tcW w:w="2029" w:type="dxa"/>
            <w:tcBorders>
              <w:top w:val="nil"/>
              <w:left w:val="nil"/>
              <w:bottom w:val="single" w:sz="4" w:space="0" w:color="auto"/>
              <w:right w:val="nil"/>
            </w:tcBorders>
            <w:shd w:val="clear" w:color="auto" w:fill="auto"/>
            <w:hideMark/>
          </w:tcPr>
          <w:p w14:paraId="47F9681E"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0,768</w:t>
            </w:r>
            <w:r w:rsidRPr="007E2194">
              <w:rPr>
                <w:rFonts w:cs="Times New Roman"/>
                <w:color w:val="000000"/>
                <w:sz w:val="20"/>
                <w:szCs w:val="20"/>
              </w:rPr>
              <w:br/>
              <w:t>76,8 / 100</w:t>
            </w:r>
          </w:p>
        </w:tc>
        <w:tc>
          <w:tcPr>
            <w:tcW w:w="1887" w:type="dxa"/>
            <w:tcBorders>
              <w:top w:val="nil"/>
              <w:left w:val="single" w:sz="4" w:space="0" w:color="auto"/>
              <w:bottom w:val="single" w:sz="4" w:space="0" w:color="auto"/>
              <w:right w:val="single" w:sz="4" w:space="0" w:color="auto"/>
            </w:tcBorders>
            <w:shd w:val="clear" w:color="auto" w:fill="auto"/>
            <w:hideMark/>
          </w:tcPr>
          <w:p w14:paraId="461C1439"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749F61E6" w14:textId="77777777" w:rsidTr="007E2194">
        <w:trPr>
          <w:trHeight w:val="1350"/>
        </w:trPr>
        <w:tc>
          <w:tcPr>
            <w:tcW w:w="753" w:type="dxa"/>
            <w:tcBorders>
              <w:top w:val="nil"/>
              <w:left w:val="single" w:sz="4" w:space="0" w:color="auto"/>
              <w:bottom w:val="single" w:sz="4" w:space="0" w:color="auto"/>
              <w:right w:val="single" w:sz="4" w:space="0" w:color="auto"/>
            </w:tcBorders>
            <w:shd w:val="clear" w:color="auto" w:fill="auto"/>
            <w:hideMark/>
          </w:tcPr>
          <w:p w14:paraId="5429B687"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29</w:t>
            </w:r>
          </w:p>
        </w:tc>
        <w:tc>
          <w:tcPr>
            <w:tcW w:w="4233" w:type="dxa"/>
            <w:tcBorders>
              <w:top w:val="nil"/>
              <w:left w:val="nil"/>
              <w:bottom w:val="single" w:sz="4" w:space="0" w:color="auto"/>
              <w:right w:val="single" w:sz="4" w:space="0" w:color="auto"/>
            </w:tcBorders>
            <w:shd w:val="clear" w:color="auto" w:fill="auto"/>
            <w:hideMark/>
          </w:tcPr>
          <w:p w14:paraId="5F4C356E" w14:textId="77777777" w:rsidR="007E2194" w:rsidRPr="00B360DB" w:rsidRDefault="007E2194" w:rsidP="007E2194">
            <w:pPr>
              <w:rPr>
                <w:rFonts w:cs="Times New Roman"/>
                <w:b/>
                <w:color w:val="000000"/>
                <w:sz w:val="20"/>
                <w:szCs w:val="20"/>
              </w:rPr>
            </w:pPr>
            <w:r w:rsidRPr="00B360DB">
              <w:rPr>
                <w:rFonts w:cs="Times New Roman"/>
                <w:b/>
                <w:color w:val="FF0000"/>
                <w:sz w:val="20"/>
                <w:szCs w:val="20"/>
              </w:rPr>
              <w:t>Материал рулонный битумно-полимерный кровельный и гидроизоляционный СБС-модифицированный ЭКП, наплавляемый, основа полиэстер, продольная/поперечная нагрузка на разрыв 800/600 Н (±200 Н), гибкость не выше -25 °C, теплостойкость не ниже +100 °C, толщина 4,2 мм, масса 5,3 кг/м2</w:t>
            </w:r>
          </w:p>
        </w:tc>
        <w:tc>
          <w:tcPr>
            <w:tcW w:w="1153" w:type="dxa"/>
            <w:tcBorders>
              <w:top w:val="nil"/>
              <w:left w:val="nil"/>
              <w:bottom w:val="single" w:sz="4" w:space="0" w:color="auto"/>
              <w:right w:val="single" w:sz="4" w:space="0" w:color="auto"/>
            </w:tcBorders>
            <w:shd w:val="clear" w:color="auto" w:fill="auto"/>
            <w:hideMark/>
          </w:tcPr>
          <w:p w14:paraId="09AA9561"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м2</w:t>
            </w:r>
          </w:p>
        </w:tc>
        <w:tc>
          <w:tcPr>
            <w:tcW w:w="2029" w:type="dxa"/>
            <w:tcBorders>
              <w:top w:val="nil"/>
              <w:left w:val="nil"/>
              <w:bottom w:val="single" w:sz="4" w:space="0" w:color="auto"/>
              <w:right w:val="nil"/>
            </w:tcBorders>
            <w:shd w:val="clear" w:color="auto" w:fill="auto"/>
            <w:hideMark/>
          </w:tcPr>
          <w:p w14:paraId="70316A99"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193,536</w:t>
            </w:r>
          </w:p>
        </w:tc>
        <w:tc>
          <w:tcPr>
            <w:tcW w:w="1887" w:type="dxa"/>
            <w:tcBorders>
              <w:top w:val="nil"/>
              <w:left w:val="single" w:sz="4" w:space="0" w:color="auto"/>
              <w:bottom w:val="single" w:sz="4" w:space="0" w:color="auto"/>
              <w:right w:val="single" w:sz="4" w:space="0" w:color="auto"/>
            </w:tcBorders>
            <w:shd w:val="clear" w:color="auto" w:fill="auto"/>
            <w:hideMark/>
          </w:tcPr>
          <w:p w14:paraId="32D370E9"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439DB0CA"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217BAAC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30</w:t>
            </w:r>
          </w:p>
        </w:tc>
        <w:tc>
          <w:tcPr>
            <w:tcW w:w="4233" w:type="dxa"/>
            <w:tcBorders>
              <w:top w:val="nil"/>
              <w:left w:val="nil"/>
              <w:bottom w:val="single" w:sz="4" w:space="0" w:color="auto"/>
              <w:right w:val="single" w:sz="4" w:space="0" w:color="auto"/>
            </w:tcBorders>
            <w:shd w:val="clear" w:color="auto" w:fill="auto"/>
            <w:hideMark/>
          </w:tcPr>
          <w:p w14:paraId="2053F980" w14:textId="77777777" w:rsidR="007E2194" w:rsidRPr="007E2194" w:rsidRDefault="007E2194" w:rsidP="007E2194">
            <w:pPr>
              <w:rPr>
                <w:rFonts w:cs="Times New Roman"/>
                <w:color w:val="000000"/>
                <w:sz w:val="20"/>
                <w:szCs w:val="20"/>
              </w:rPr>
            </w:pPr>
            <w:r w:rsidRPr="007E2194">
              <w:rPr>
                <w:rFonts w:cs="Times New Roman"/>
                <w:color w:val="000000"/>
                <w:sz w:val="20"/>
                <w:szCs w:val="20"/>
              </w:rPr>
              <w:t>Монтаж стальных плинтусов из гнутого профиля</w:t>
            </w:r>
          </w:p>
        </w:tc>
        <w:tc>
          <w:tcPr>
            <w:tcW w:w="1153" w:type="dxa"/>
            <w:tcBorders>
              <w:top w:val="nil"/>
              <w:left w:val="nil"/>
              <w:bottom w:val="single" w:sz="4" w:space="0" w:color="auto"/>
              <w:right w:val="single" w:sz="4" w:space="0" w:color="auto"/>
            </w:tcBorders>
            <w:shd w:val="clear" w:color="auto" w:fill="auto"/>
            <w:hideMark/>
          </w:tcPr>
          <w:p w14:paraId="50976F7A"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w:t>
            </w:r>
          </w:p>
        </w:tc>
        <w:tc>
          <w:tcPr>
            <w:tcW w:w="2029" w:type="dxa"/>
            <w:tcBorders>
              <w:top w:val="nil"/>
              <w:left w:val="nil"/>
              <w:bottom w:val="single" w:sz="4" w:space="0" w:color="auto"/>
              <w:right w:val="nil"/>
            </w:tcBorders>
            <w:shd w:val="clear" w:color="auto" w:fill="auto"/>
            <w:hideMark/>
          </w:tcPr>
          <w:p w14:paraId="5C9C7C34"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0,53</w:t>
            </w:r>
            <w:r w:rsidRPr="007E2194">
              <w:rPr>
                <w:rFonts w:cs="Times New Roman"/>
                <w:color w:val="000000"/>
                <w:sz w:val="20"/>
                <w:szCs w:val="20"/>
              </w:rPr>
              <w:br/>
              <w:t>53 / 100</w:t>
            </w:r>
          </w:p>
        </w:tc>
        <w:tc>
          <w:tcPr>
            <w:tcW w:w="1887" w:type="dxa"/>
            <w:tcBorders>
              <w:top w:val="nil"/>
              <w:left w:val="single" w:sz="4" w:space="0" w:color="auto"/>
              <w:bottom w:val="single" w:sz="4" w:space="0" w:color="auto"/>
              <w:right w:val="single" w:sz="4" w:space="0" w:color="auto"/>
            </w:tcBorders>
            <w:shd w:val="clear" w:color="auto" w:fill="auto"/>
            <w:hideMark/>
          </w:tcPr>
          <w:p w14:paraId="7A55AB68"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1C0EAF1D"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1394008A"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31</w:t>
            </w:r>
          </w:p>
        </w:tc>
        <w:tc>
          <w:tcPr>
            <w:tcW w:w="4233" w:type="dxa"/>
            <w:tcBorders>
              <w:top w:val="nil"/>
              <w:left w:val="nil"/>
              <w:bottom w:val="single" w:sz="4" w:space="0" w:color="auto"/>
              <w:right w:val="single" w:sz="4" w:space="0" w:color="auto"/>
            </w:tcBorders>
            <w:shd w:val="clear" w:color="auto" w:fill="auto"/>
            <w:hideMark/>
          </w:tcPr>
          <w:p w14:paraId="2FE568BA" w14:textId="77777777" w:rsidR="007E2194" w:rsidRPr="007E2194" w:rsidRDefault="007E2194" w:rsidP="007E2194">
            <w:pPr>
              <w:rPr>
                <w:rFonts w:cs="Times New Roman"/>
                <w:color w:val="000000"/>
                <w:sz w:val="20"/>
                <w:szCs w:val="20"/>
              </w:rPr>
            </w:pPr>
            <w:r w:rsidRPr="007E2194">
              <w:rPr>
                <w:rFonts w:cs="Times New Roman"/>
                <w:color w:val="000000"/>
                <w:sz w:val="20"/>
                <w:szCs w:val="20"/>
              </w:rPr>
              <w:t>Рейка алюминиевая прижимная кровельная краевая, размеры 32х3 мм</w:t>
            </w:r>
          </w:p>
        </w:tc>
        <w:tc>
          <w:tcPr>
            <w:tcW w:w="1153" w:type="dxa"/>
            <w:tcBorders>
              <w:top w:val="nil"/>
              <w:left w:val="nil"/>
              <w:bottom w:val="single" w:sz="4" w:space="0" w:color="auto"/>
              <w:right w:val="single" w:sz="4" w:space="0" w:color="auto"/>
            </w:tcBorders>
            <w:shd w:val="clear" w:color="auto" w:fill="auto"/>
            <w:hideMark/>
          </w:tcPr>
          <w:p w14:paraId="0EEF8310"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w:t>
            </w:r>
          </w:p>
        </w:tc>
        <w:tc>
          <w:tcPr>
            <w:tcW w:w="2029" w:type="dxa"/>
            <w:tcBorders>
              <w:top w:val="nil"/>
              <w:left w:val="nil"/>
              <w:bottom w:val="single" w:sz="4" w:space="0" w:color="auto"/>
              <w:right w:val="nil"/>
            </w:tcBorders>
            <w:shd w:val="clear" w:color="auto" w:fill="auto"/>
            <w:hideMark/>
          </w:tcPr>
          <w:p w14:paraId="1583A7F9"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54,06</w:t>
            </w:r>
            <w:r w:rsidRPr="007E2194">
              <w:rPr>
                <w:rFonts w:cs="Times New Roman"/>
                <w:color w:val="000000"/>
                <w:sz w:val="20"/>
                <w:szCs w:val="20"/>
              </w:rPr>
              <w:br/>
              <w:t>53*1,02</w:t>
            </w:r>
          </w:p>
        </w:tc>
        <w:tc>
          <w:tcPr>
            <w:tcW w:w="1887" w:type="dxa"/>
            <w:tcBorders>
              <w:top w:val="nil"/>
              <w:left w:val="single" w:sz="4" w:space="0" w:color="auto"/>
              <w:bottom w:val="single" w:sz="4" w:space="0" w:color="auto"/>
              <w:right w:val="single" w:sz="4" w:space="0" w:color="auto"/>
            </w:tcBorders>
            <w:shd w:val="clear" w:color="auto" w:fill="auto"/>
            <w:hideMark/>
          </w:tcPr>
          <w:p w14:paraId="76CFC6E8"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47B8FFAA"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7A60B6AF"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32</w:t>
            </w:r>
          </w:p>
        </w:tc>
        <w:tc>
          <w:tcPr>
            <w:tcW w:w="4233" w:type="dxa"/>
            <w:tcBorders>
              <w:top w:val="nil"/>
              <w:left w:val="nil"/>
              <w:bottom w:val="single" w:sz="4" w:space="0" w:color="auto"/>
              <w:right w:val="single" w:sz="4" w:space="0" w:color="auto"/>
            </w:tcBorders>
            <w:shd w:val="clear" w:color="auto" w:fill="auto"/>
            <w:hideMark/>
          </w:tcPr>
          <w:p w14:paraId="6B4D5EE4" w14:textId="77777777" w:rsidR="007E2194" w:rsidRPr="007E2194" w:rsidRDefault="007E2194" w:rsidP="007E2194">
            <w:pPr>
              <w:rPr>
                <w:rFonts w:cs="Times New Roman"/>
                <w:color w:val="000000"/>
                <w:sz w:val="20"/>
                <w:szCs w:val="20"/>
              </w:rPr>
            </w:pPr>
            <w:r w:rsidRPr="007E2194">
              <w:rPr>
                <w:rFonts w:cs="Times New Roman"/>
                <w:color w:val="000000"/>
                <w:sz w:val="20"/>
                <w:szCs w:val="20"/>
              </w:rPr>
              <w:t xml:space="preserve">Гидроизоляция полиуретановым </w:t>
            </w:r>
            <w:proofErr w:type="spellStart"/>
            <w:r w:rsidRPr="007E2194">
              <w:rPr>
                <w:rFonts w:cs="Times New Roman"/>
                <w:color w:val="000000"/>
                <w:sz w:val="20"/>
                <w:szCs w:val="20"/>
              </w:rPr>
              <w:t>герметиком</w:t>
            </w:r>
            <w:proofErr w:type="spellEnd"/>
            <w:r w:rsidRPr="007E2194">
              <w:rPr>
                <w:rFonts w:cs="Times New Roman"/>
                <w:color w:val="000000"/>
                <w:sz w:val="20"/>
                <w:szCs w:val="20"/>
              </w:rPr>
              <w:t xml:space="preserve"> без уплотнения </w:t>
            </w:r>
            <w:proofErr w:type="spellStart"/>
            <w:r w:rsidRPr="007E2194">
              <w:rPr>
                <w:rFonts w:cs="Times New Roman"/>
                <w:color w:val="000000"/>
                <w:sz w:val="20"/>
                <w:szCs w:val="20"/>
              </w:rPr>
              <w:t>пенополиэтиленовым</w:t>
            </w:r>
            <w:proofErr w:type="spellEnd"/>
            <w:r w:rsidRPr="007E2194">
              <w:rPr>
                <w:rFonts w:cs="Times New Roman"/>
                <w:color w:val="000000"/>
                <w:sz w:val="20"/>
                <w:szCs w:val="20"/>
              </w:rPr>
              <w:t xml:space="preserve"> прокладочным шнуром: горизонтальных швов</w:t>
            </w:r>
          </w:p>
        </w:tc>
        <w:tc>
          <w:tcPr>
            <w:tcW w:w="1153" w:type="dxa"/>
            <w:tcBorders>
              <w:top w:val="nil"/>
              <w:left w:val="nil"/>
              <w:bottom w:val="single" w:sz="4" w:space="0" w:color="auto"/>
              <w:right w:val="single" w:sz="4" w:space="0" w:color="auto"/>
            </w:tcBorders>
            <w:shd w:val="clear" w:color="auto" w:fill="auto"/>
            <w:hideMark/>
          </w:tcPr>
          <w:p w14:paraId="123E52D5"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w:t>
            </w:r>
          </w:p>
        </w:tc>
        <w:tc>
          <w:tcPr>
            <w:tcW w:w="2029" w:type="dxa"/>
            <w:tcBorders>
              <w:top w:val="nil"/>
              <w:left w:val="nil"/>
              <w:bottom w:val="single" w:sz="4" w:space="0" w:color="auto"/>
              <w:right w:val="nil"/>
            </w:tcBorders>
            <w:shd w:val="clear" w:color="auto" w:fill="auto"/>
            <w:hideMark/>
          </w:tcPr>
          <w:p w14:paraId="7BFC6E8C"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0,53</w:t>
            </w:r>
            <w:r w:rsidRPr="007E2194">
              <w:rPr>
                <w:rFonts w:cs="Times New Roman"/>
                <w:color w:val="000000"/>
                <w:sz w:val="20"/>
                <w:szCs w:val="20"/>
              </w:rPr>
              <w:br/>
              <w:t>53 / 100</w:t>
            </w:r>
          </w:p>
        </w:tc>
        <w:tc>
          <w:tcPr>
            <w:tcW w:w="1887" w:type="dxa"/>
            <w:tcBorders>
              <w:top w:val="nil"/>
              <w:left w:val="single" w:sz="4" w:space="0" w:color="auto"/>
              <w:bottom w:val="single" w:sz="4" w:space="0" w:color="auto"/>
              <w:right w:val="single" w:sz="4" w:space="0" w:color="auto"/>
            </w:tcBorders>
            <w:shd w:val="clear" w:color="auto" w:fill="auto"/>
            <w:hideMark/>
          </w:tcPr>
          <w:p w14:paraId="1E29E167"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0B223741"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1F34EF08"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33</w:t>
            </w:r>
          </w:p>
        </w:tc>
        <w:tc>
          <w:tcPr>
            <w:tcW w:w="4233" w:type="dxa"/>
            <w:tcBorders>
              <w:top w:val="nil"/>
              <w:left w:val="nil"/>
              <w:bottom w:val="single" w:sz="4" w:space="0" w:color="auto"/>
              <w:right w:val="single" w:sz="4" w:space="0" w:color="auto"/>
            </w:tcBorders>
            <w:shd w:val="clear" w:color="auto" w:fill="auto"/>
            <w:hideMark/>
          </w:tcPr>
          <w:p w14:paraId="4CC2CA51" w14:textId="77777777" w:rsidR="007E2194" w:rsidRPr="007E2194" w:rsidRDefault="007E2194" w:rsidP="007E2194">
            <w:pPr>
              <w:rPr>
                <w:rFonts w:cs="Times New Roman"/>
                <w:color w:val="000000"/>
                <w:sz w:val="20"/>
                <w:szCs w:val="20"/>
              </w:rPr>
            </w:pPr>
            <w:r w:rsidRPr="007E2194">
              <w:rPr>
                <w:rFonts w:cs="Times New Roman"/>
                <w:color w:val="000000"/>
                <w:sz w:val="20"/>
                <w:szCs w:val="20"/>
              </w:rPr>
              <w:t>Герметик однокомпонентный полиуретановый быстросохнущий высокоэластичный для уплотнения и герметизации внутренних и наружных швов, стыков</w:t>
            </w:r>
          </w:p>
        </w:tc>
        <w:tc>
          <w:tcPr>
            <w:tcW w:w="1153" w:type="dxa"/>
            <w:tcBorders>
              <w:top w:val="nil"/>
              <w:left w:val="nil"/>
              <w:bottom w:val="single" w:sz="4" w:space="0" w:color="auto"/>
              <w:right w:val="single" w:sz="4" w:space="0" w:color="auto"/>
            </w:tcBorders>
            <w:shd w:val="clear" w:color="auto" w:fill="auto"/>
            <w:hideMark/>
          </w:tcPr>
          <w:p w14:paraId="67D8590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л</w:t>
            </w:r>
          </w:p>
        </w:tc>
        <w:tc>
          <w:tcPr>
            <w:tcW w:w="2029" w:type="dxa"/>
            <w:tcBorders>
              <w:top w:val="nil"/>
              <w:left w:val="nil"/>
              <w:bottom w:val="single" w:sz="4" w:space="0" w:color="auto"/>
              <w:right w:val="nil"/>
            </w:tcBorders>
            <w:shd w:val="clear" w:color="auto" w:fill="auto"/>
            <w:hideMark/>
          </w:tcPr>
          <w:p w14:paraId="71DCF01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10,335</w:t>
            </w:r>
          </w:p>
        </w:tc>
        <w:tc>
          <w:tcPr>
            <w:tcW w:w="1887" w:type="dxa"/>
            <w:tcBorders>
              <w:top w:val="nil"/>
              <w:left w:val="single" w:sz="4" w:space="0" w:color="auto"/>
              <w:bottom w:val="single" w:sz="4" w:space="0" w:color="auto"/>
              <w:right w:val="single" w:sz="4" w:space="0" w:color="auto"/>
            </w:tcBorders>
            <w:shd w:val="clear" w:color="auto" w:fill="auto"/>
            <w:hideMark/>
          </w:tcPr>
          <w:p w14:paraId="43F43857"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60276DBA" w14:textId="77777777" w:rsidTr="007E2194">
        <w:trPr>
          <w:trHeight w:val="450"/>
        </w:trPr>
        <w:tc>
          <w:tcPr>
            <w:tcW w:w="753" w:type="dxa"/>
            <w:tcBorders>
              <w:top w:val="single" w:sz="4" w:space="0" w:color="auto"/>
              <w:left w:val="single" w:sz="4" w:space="0" w:color="auto"/>
              <w:bottom w:val="single" w:sz="4" w:space="0" w:color="auto"/>
              <w:right w:val="single" w:sz="4" w:space="0" w:color="auto"/>
            </w:tcBorders>
            <w:shd w:val="clear" w:color="auto" w:fill="auto"/>
            <w:hideMark/>
          </w:tcPr>
          <w:p w14:paraId="3AAE5D54"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34</w:t>
            </w:r>
          </w:p>
        </w:tc>
        <w:tc>
          <w:tcPr>
            <w:tcW w:w="4233" w:type="dxa"/>
            <w:tcBorders>
              <w:top w:val="single" w:sz="4" w:space="0" w:color="auto"/>
              <w:left w:val="nil"/>
              <w:bottom w:val="single" w:sz="4" w:space="0" w:color="auto"/>
              <w:right w:val="single" w:sz="4" w:space="0" w:color="auto"/>
            </w:tcBorders>
            <w:shd w:val="clear" w:color="auto" w:fill="auto"/>
            <w:hideMark/>
          </w:tcPr>
          <w:p w14:paraId="4E3F3981" w14:textId="77777777" w:rsidR="007E2194" w:rsidRPr="007E2194" w:rsidRDefault="007E2194" w:rsidP="007E2194">
            <w:pPr>
              <w:rPr>
                <w:rFonts w:cs="Times New Roman"/>
                <w:color w:val="000000"/>
                <w:sz w:val="20"/>
                <w:szCs w:val="20"/>
              </w:rPr>
            </w:pPr>
            <w:r w:rsidRPr="007E2194">
              <w:rPr>
                <w:rFonts w:cs="Times New Roman"/>
                <w:color w:val="000000"/>
                <w:sz w:val="20"/>
                <w:szCs w:val="20"/>
              </w:rPr>
              <w:t>Устройство мелких покрытий (брандмауэры, парапеты, свесы и т.п.) из листовой оцинкованной стали (ранее демонтированных)</w:t>
            </w:r>
          </w:p>
        </w:tc>
        <w:tc>
          <w:tcPr>
            <w:tcW w:w="1153" w:type="dxa"/>
            <w:tcBorders>
              <w:top w:val="single" w:sz="4" w:space="0" w:color="auto"/>
              <w:left w:val="nil"/>
              <w:bottom w:val="single" w:sz="4" w:space="0" w:color="auto"/>
              <w:right w:val="single" w:sz="4" w:space="0" w:color="auto"/>
            </w:tcBorders>
            <w:shd w:val="clear" w:color="auto" w:fill="auto"/>
            <w:hideMark/>
          </w:tcPr>
          <w:p w14:paraId="6A8DE978"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м2</w:t>
            </w:r>
          </w:p>
        </w:tc>
        <w:tc>
          <w:tcPr>
            <w:tcW w:w="2029" w:type="dxa"/>
            <w:tcBorders>
              <w:top w:val="single" w:sz="4" w:space="0" w:color="auto"/>
              <w:left w:val="nil"/>
              <w:bottom w:val="single" w:sz="4" w:space="0" w:color="auto"/>
              <w:right w:val="nil"/>
            </w:tcBorders>
            <w:shd w:val="clear" w:color="auto" w:fill="auto"/>
            <w:hideMark/>
          </w:tcPr>
          <w:p w14:paraId="6142981A"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0,504</w:t>
            </w:r>
            <w:r w:rsidRPr="007E2194">
              <w:rPr>
                <w:rFonts w:cs="Times New Roman"/>
                <w:color w:val="000000"/>
                <w:sz w:val="20"/>
                <w:szCs w:val="20"/>
              </w:rPr>
              <w:br/>
              <w:t>(56*0,9) / 100</w:t>
            </w:r>
          </w:p>
        </w:tc>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52D212C8"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750A1270" w14:textId="77777777" w:rsidTr="007E2194">
        <w:trPr>
          <w:trHeight w:val="300"/>
        </w:trPr>
        <w:tc>
          <w:tcPr>
            <w:tcW w:w="1005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3A96810" w14:textId="77777777" w:rsidR="007E2194" w:rsidRPr="007E2194" w:rsidRDefault="007E2194" w:rsidP="007E2194">
            <w:pPr>
              <w:rPr>
                <w:rFonts w:cs="Times New Roman"/>
                <w:b/>
                <w:bCs/>
                <w:color w:val="000000"/>
                <w:sz w:val="20"/>
                <w:szCs w:val="20"/>
              </w:rPr>
            </w:pPr>
            <w:r w:rsidRPr="007E2194">
              <w:rPr>
                <w:rFonts w:cs="Times New Roman"/>
                <w:b/>
                <w:bCs/>
                <w:color w:val="000000"/>
                <w:sz w:val="20"/>
                <w:szCs w:val="20"/>
              </w:rPr>
              <w:t>высокая часть</w:t>
            </w:r>
          </w:p>
        </w:tc>
      </w:tr>
      <w:tr w:rsidR="007E2194" w:rsidRPr="007E2194" w14:paraId="16B91C68"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1E7250B8"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35</w:t>
            </w:r>
          </w:p>
        </w:tc>
        <w:tc>
          <w:tcPr>
            <w:tcW w:w="4233" w:type="dxa"/>
            <w:tcBorders>
              <w:top w:val="nil"/>
              <w:left w:val="nil"/>
              <w:bottom w:val="single" w:sz="4" w:space="0" w:color="auto"/>
              <w:right w:val="single" w:sz="4" w:space="0" w:color="auto"/>
            </w:tcBorders>
            <w:shd w:val="clear" w:color="auto" w:fill="auto"/>
            <w:hideMark/>
          </w:tcPr>
          <w:p w14:paraId="228F6A67" w14:textId="77777777" w:rsidR="007E2194" w:rsidRPr="007E2194" w:rsidRDefault="007E2194" w:rsidP="007E2194">
            <w:pPr>
              <w:rPr>
                <w:rFonts w:cs="Times New Roman"/>
                <w:color w:val="000000"/>
                <w:sz w:val="20"/>
                <w:szCs w:val="20"/>
              </w:rPr>
            </w:pPr>
            <w:r w:rsidRPr="007E2194">
              <w:rPr>
                <w:rFonts w:cs="Times New Roman"/>
                <w:color w:val="000000"/>
                <w:sz w:val="20"/>
                <w:szCs w:val="20"/>
              </w:rPr>
              <w:t>Смена мелких покрытий из листовой стали в кровлях из рулонных и штучных материалов: карнизных свесов</w:t>
            </w:r>
          </w:p>
        </w:tc>
        <w:tc>
          <w:tcPr>
            <w:tcW w:w="1153" w:type="dxa"/>
            <w:tcBorders>
              <w:top w:val="nil"/>
              <w:left w:val="nil"/>
              <w:bottom w:val="single" w:sz="4" w:space="0" w:color="auto"/>
              <w:right w:val="single" w:sz="4" w:space="0" w:color="auto"/>
            </w:tcBorders>
            <w:shd w:val="clear" w:color="auto" w:fill="auto"/>
            <w:hideMark/>
          </w:tcPr>
          <w:p w14:paraId="72F1B6CC"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w:t>
            </w:r>
          </w:p>
        </w:tc>
        <w:tc>
          <w:tcPr>
            <w:tcW w:w="2029" w:type="dxa"/>
            <w:tcBorders>
              <w:top w:val="nil"/>
              <w:left w:val="nil"/>
              <w:bottom w:val="single" w:sz="4" w:space="0" w:color="auto"/>
              <w:right w:val="nil"/>
            </w:tcBorders>
            <w:shd w:val="clear" w:color="auto" w:fill="auto"/>
            <w:hideMark/>
          </w:tcPr>
          <w:p w14:paraId="3DFEB7F4"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0,04</w:t>
            </w:r>
            <w:r w:rsidRPr="007E2194">
              <w:rPr>
                <w:rFonts w:cs="Times New Roman"/>
                <w:color w:val="000000"/>
                <w:sz w:val="20"/>
                <w:szCs w:val="20"/>
              </w:rPr>
              <w:br/>
              <w:t>4,0 / 100</w:t>
            </w:r>
          </w:p>
        </w:tc>
        <w:tc>
          <w:tcPr>
            <w:tcW w:w="1887" w:type="dxa"/>
            <w:tcBorders>
              <w:top w:val="nil"/>
              <w:left w:val="single" w:sz="4" w:space="0" w:color="auto"/>
              <w:bottom w:val="single" w:sz="4" w:space="0" w:color="auto"/>
              <w:right w:val="single" w:sz="4" w:space="0" w:color="auto"/>
            </w:tcBorders>
            <w:shd w:val="clear" w:color="auto" w:fill="auto"/>
            <w:hideMark/>
          </w:tcPr>
          <w:p w14:paraId="6FE3F19E"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4BDE630A" w14:textId="77777777" w:rsidTr="007E2194">
        <w:trPr>
          <w:trHeight w:val="300"/>
        </w:trPr>
        <w:tc>
          <w:tcPr>
            <w:tcW w:w="753" w:type="dxa"/>
            <w:tcBorders>
              <w:top w:val="nil"/>
              <w:left w:val="single" w:sz="4" w:space="0" w:color="auto"/>
              <w:bottom w:val="single" w:sz="4" w:space="0" w:color="auto"/>
              <w:right w:val="single" w:sz="4" w:space="0" w:color="auto"/>
            </w:tcBorders>
            <w:shd w:val="clear" w:color="auto" w:fill="auto"/>
            <w:hideMark/>
          </w:tcPr>
          <w:p w14:paraId="56838BBC"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36</w:t>
            </w:r>
          </w:p>
        </w:tc>
        <w:tc>
          <w:tcPr>
            <w:tcW w:w="4233" w:type="dxa"/>
            <w:tcBorders>
              <w:top w:val="nil"/>
              <w:left w:val="nil"/>
              <w:bottom w:val="single" w:sz="4" w:space="0" w:color="auto"/>
              <w:right w:val="single" w:sz="4" w:space="0" w:color="auto"/>
            </w:tcBorders>
            <w:shd w:val="clear" w:color="auto" w:fill="auto"/>
            <w:hideMark/>
          </w:tcPr>
          <w:p w14:paraId="0F948FDB" w14:textId="77777777" w:rsidR="007E2194" w:rsidRPr="007E2194" w:rsidRDefault="007E2194" w:rsidP="007E2194">
            <w:pPr>
              <w:rPr>
                <w:rFonts w:cs="Times New Roman"/>
                <w:color w:val="000000"/>
                <w:sz w:val="20"/>
                <w:szCs w:val="20"/>
              </w:rPr>
            </w:pPr>
            <w:r w:rsidRPr="007E2194">
              <w:rPr>
                <w:rFonts w:cs="Times New Roman"/>
                <w:color w:val="000000"/>
                <w:sz w:val="20"/>
                <w:szCs w:val="20"/>
              </w:rPr>
              <w:t>Сталь листовая оцинкованная, толщина 0,7 мм</w:t>
            </w:r>
          </w:p>
        </w:tc>
        <w:tc>
          <w:tcPr>
            <w:tcW w:w="1153" w:type="dxa"/>
            <w:tcBorders>
              <w:top w:val="nil"/>
              <w:left w:val="nil"/>
              <w:bottom w:val="single" w:sz="4" w:space="0" w:color="auto"/>
              <w:right w:val="single" w:sz="4" w:space="0" w:color="auto"/>
            </w:tcBorders>
            <w:shd w:val="clear" w:color="auto" w:fill="auto"/>
            <w:hideMark/>
          </w:tcPr>
          <w:p w14:paraId="515F6EE4"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т</w:t>
            </w:r>
          </w:p>
        </w:tc>
        <w:tc>
          <w:tcPr>
            <w:tcW w:w="2029" w:type="dxa"/>
            <w:tcBorders>
              <w:top w:val="nil"/>
              <w:left w:val="nil"/>
              <w:bottom w:val="single" w:sz="4" w:space="0" w:color="auto"/>
              <w:right w:val="nil"/>
            </w:tcBorders>
            <w:shd w:val="clear" w:color="auto" w:fill="auto"/>
            <w:hideMark/>
          </w:tcPr>
          <w:p w14:paraId="552E12B8"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0,01176</w:t>
            </w:r>
          </w:p>
        </w:tc>
        <w:tc>
          <w:tcPr>
            <w:tcW w:w="1887" w:type="dxa"/>
            <w:tcBorders>
              <w:top w:val="nil"/>
              <w:left w:val="single" w:sz="4" w:space="0" w:color="auto"/>
              <w:bottom w:val="single" w:sz="4" w:space="0" w:color="auto"/>
              <w:right w:val="single" w:sz="4" w:space="0" w:color="auto"/>
            </w:tcBorders>
            <w:shd w:val="clear" w:color="auto" w:fill="auto"/>
            <w:hideMark/>
          </w:tcPr>
          <w:p w14:paraId="6390FA47"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3264D712"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2D8A4A08"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37</w:t>
            </w:r>
          </w:p>
        </w:tc>
        <w:tc>
          <w:tcPr>
            <w:tcW w:w="4233" w:type="dxa"/>
            <w:tcBorders>
              <w:top w:val="nil"/>
              <w:left w:val="nil"/>
              <w:bottom w:val="single" w:sz="4" w:space="0" w:color="auto"/>
              <w:right w:val="single" w:sz="4" w:space="0" w:color="auto"/>
            </w:tcBorders>
            <w:shd w:val="clear" w:color="auto" w:fill="auto"/>
            <w:hideMark/>
          </w:tcPr>
          <w:p w14:paraId="2D46CEC1" w14:textId="77777777" w:rsidR="007E2194" w:rsidRPr="007E2194" w:rsidRDefault="007E2194" w:rsidP="007E2194">
            <w:pPr>
              <w:rPr>
                <w:rFonts w:cs="Times New Roman"/>
                <w:color w:val="000000"/>
                <w:sz w:val="20"/>
                <w:szCs w:val="20"/>
              </w:rPr>
            </w:pPr>
            <w:r w:rsidRPr="007E2194">
              <w:rPr>
                <w:rFonts w:cs="Times New Roman"/>
                <w:color w:val="000000"/>
                <w:sz w:val="20"/>
                <w:szCs w:val="20"/>
              </w:rPr>
              <w:t xml:space="preserve">Смена обделок из листовой стали (поясков, </w:t>
            </w:r>
            <w:proofErr w:type="spellStart"/>
            <w:r w:rsidRPr="007E2194">
              <w:rPr>
                <w:rFonts w:cs="Times New Roman"/>
                <w:color w:val="000000"/>
                <w:sz w:val="20"/>
                <w:szCs w:val="20"/>
              </w:rPr>
              <w:t>сандриков</w:t>
            </w:r>
            <w:proofErr w:type="spellEnd"/>
            <w:r w:rsidRPr="007E2194">
              <w:rPr>
                <w:rFonts w:cs="Times New Roman"/>
                <w:color w:val="000000"/>
                <w:sz w:val="20"/>
                <w:szCs w:val="20"/>
              </w:rPr>
              <w:t>, отливов, карнизов) шириной: до 0,7 м</w:t>
            </w:r>
          </w:p>
        </w:tc>
        <w:tc>
          <w:tcPr>
            <w:tcW w:w="1153" w:type="dxa"/>
            <w:tcBorders>
              <w:top w:val="nil"/>
              <w:left w:val="nil"/>
              <w:bottom w:val="single" w:sz="4" w:space="0" w:color="auto"/>
              <w:right w:val="single" w:sz="4" w:space="0" w:color="auto"/>
            </w:tcBorders>
            <w:shd w:val="clear" w:color="auto" w:fill="auto"/>
            <w:hideMark/>
          </w:tcPr>
          <w:p w14:paraId="10767E49"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w:t>
            </w:r>
          </w:p>
        </w:tc>
        <w:tc>
          <w:tcPr>
            <w:tcW w:w="2029" w:type="dxa"/>
            <w:tcBorders>
              <w:top w:val="nil"/>
              <w:left w:val="nil"/>
              <w:bottom w:val="single" w:sz="4" w:space="0" w:color="auto"/>
              <w:right w:val="nil"/>
            </w:tcBorders>
            <w:shd w:val="clear" w:color="auto" w:fill="auto"/>
            <w:hideMark/>
          </w:tcPr>
          <w:p w14:paraId="2CD76487"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0,2</w:t>
            </w:r>
            <w:r w:rsidRPr="007E2194">
              <w:rPr>
                <w:rFonts w:cs="Times New Roman"/>
                <w:color w:val="000000"/>
                <w:sz w:val="20"/>
                <w:szCs w:val="20"/>
              </w:rPr>
              <w:br/>
              <w:t>20,0 / 100</w:t>
            </w:r>
          </w:p>
        </w:tc>
        <w:tc>
          <w:tcPr>
            <w:tcW w:w="1887" w:type="dxa"/>
            <w:tcBorders>
              <w:top w:val="nil"/>
              <w:left w:val="single" w:sz="4" w:space="0" w:color="auto"/>
              <w:bottom w:val="single" w:sz="4" w:space="0" w:color="auto"/>
              <w:right w:val="single" w:sz="4" w:space="0" w:color="auto"/>
            </w:tcBorders>
            <w:shd w:val="clear" w:color="auto" w:fill="auto"/>
            <w:hideMark/>
          </w:tcPr>
          <w:p w14:paraId="5E3856BF"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2B1D0E8E" w14:textId="77777777" w:rsidTr="007E2194">
        <w:trPr>
          <w:trHeight w:val="300"/>
        </w:trPr>
        <w:tc>
          <w:tcPr>
            <w:tcW w:w="753" w:type="dxa"/>
            <w:tcBorders>
              <w:top w:val="nil"/>
              <w:left w:val="single" w:sz="4" w:space="0" w:color="auto"/>
              <w:bottom w:val="single" w:sz="4" w:space="0" w:color="auto"/>
              <w:right w:val="single" w:sz="4" w:space="0" w:color="auto"/>
            </w:tcBorders>
            <w:shd w:val="clear" w:color="auto" w:fill="auto"/>
            <w:hideMark/>
          </w:tcPr>
          <w:p w14:paraId="619BA6C7"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38</w:t>
            </w:r>
          </w:p>
        </w:tc>
        <w:tc>
          <w:tcPr>
            <w:tcW w:w="4233" w:type="dxa"/>
            <w:tcBorders>
              <w:top w:val="nil"/>
              <w:left w:val="nil"/>
              <w:bottom w:val="single" w:sz="4" w:space="0" w:color="auto"/>
              <w:right w:val="single" w:sz="4" w:space="0" w:color="auto"/>
            </w:tcBorders>
            <w:shd w:val="clear" w:color="auto" w:fill="auto"/>
            <w:hideMark/>
          </w:tcPr>
          <w:p w14:paraId="2B5A06F2" w14:textId="77777777" w:rsidR="007E2194" w:rsidRPr="007E2194" w:rsidRDefault="007E2194" w:rsidP="007E2194">
            <w:pPr>
              <w:rPr>
                <w:rFonts w:cs="Times New Roman"/>
                <w:color w:val="000000"/>
                <w:sz w:val="20"/>
                <w:szCs w:val="20"/>
              </w:rPr>
            </w:pPr>
            <w:r w:rsidRPr="007E2194">
              <w:rPr>
                <w:rFonts w:cs="Times New Roman"/>
                <w:color w:val="000000"/>
                <w:sz w:val="20"/>
                <w:szCs w:val="20"/>
              </w:rPr>
              <w:t>Сталь листовая оцинкованная, толщина 0,7 мм</w:t>
            </w:r>
          </w:p>
        </w:tc>
        <w:tc>
          <w:tcPr>
            <w:tcW w:w="1153" w:type="dxa"/>
            <w:tcBorders>
              <w:top w:val="nil"/>
              <w:left w:val="nil"/>
              <w:bottom w:val="single" w:sz="4" w:space="0" w:color="auto"/>
              <w:right w:val="single" w:sz="4" w:space="0" w:color="auto"/>
            </w:tcBorders>
            <w:shd w:val="clear" w:color="auto" w:fill="auto"/>
            <w:hideMark/>
          </w:tcPr>
          <w:p w14:paraId="37C945E9"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т</w:t>
            </w:r>
          </w:p>
        </w:tc>
        <w:tc>
          <w:tcPr>
            <w:tcW w:w="2029" w:type="dxa"/>
            <w:tcBorders>
              <w:top w:val="nil"/>
              <w:left w:val="nil"/>
              <w:bottom w:val="single" w:sz="4" w:space="0" w:color="auto"/>
              <w:right w:val="nil"/>
            </w:tcBorders>
            <w:shd w:val="clear" w:color="auto" w:fill="auto"/>
            <w:hideMark/>
          </w:tcPr>
          <w:p w14:paraId="3F8BC6DF"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0,0648</w:t>
            </w:r>
          </w:p>
        </w:tc>
        <w:tc>
          <w:tcPr>
            <w:tcW w:w="1887" w:type="dxa"/>
            <w:tcBorders>
              <w:top w:val="nil"/>
              <w:left w:val="single" w:sz="4" w:space="0" w:color="auto"/>
              <w:bottom w:val="single" w:sz="4" w:space="0" w:color="auto"/>
              <w:right w:val="single" w:sz="4" w:space="0" w:color="auto"/>
            </w:tcBorders>
            <w:shd w:val="clear" w:color="auto" w:fill="auto"/>
            <w:hideMark/>
          </w:tcPr>
          <w:p w14:paraId="705940EF"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1F4222B9"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14C42FA3"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39</w:t>
            </w:r>
          </w:p>
        </w:tc>
        <w:tc>
          <w:tcPr>
            <w:tcW w:w="4233" w:type="dxa"/>
            <w:tcBorders>
              <w:top w:val="nil"/>
              <w:left w:val="nil"/>
              <w:bottom w:val="single" w:sz="4" w:space="0" w:color="auto"/>
              <w:right w:val="single" w:sz="4" w:space="0" w:color="auto"/>
            </w:tcBorders>
            <w:shd w:val="clear" w:color="auto" w:fill="auto"/>
            <w:hideMark/>
          </w:tcPr>
          <w:p w14:paraId="45642FB8" w14:textId="77777777" w:rsidR="007E2194" w:rsidRPr="007E2194" w:rsidRDefault="007E2194" w:rsidP="007E2194">
            <w:pPr>
              <w:rPr>
                <w:rFonts w:cs="Times New Roman"/>
                <w:color w:val="000000"/>
                <w:sz w:val="20"/>
                <w:szCs w:val="20"/>
              </w:rPr>
            </w:pPr>
            <w:r w:rsidRPr="007E2194">
              <w:rPr>
                <w:rFonts w:cs="Times New Roman"/>
                <w:color w:val="000000"/>
                <w:sz w:val="20"/>
                <w:szCs w:val="20"/>
              </w:rPr>
              <w:t>Устройство выравнивающих стяжек: цементно-песчаных толщиной 15 мм</w:t>
            </w:r>
          </w:p>
        </w:tc>
        <w:tc>
          <w:tcPr>
            <w:tcW w:w="1153" w:type="dxa"/>
            <w:tcBorders>
              <w:top w:val="nil"/>
              <w:left w:val="nil"/>
              <w:bottom w:val="single" w:sz="4" w:space="0" w:color="auto"/>
              <w:right w:val="single" w:sz="4" w:space="0" w:color="auto"/>
            </w:tcBorders>
            <w:shd w:val="clear" w:color="auto" w:fill="auto"/>
            <w:hideMark/>
          </w:tcPr>
          <w:p w14:paraId="2F8785D4"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м2</w:t>
            </w:r>
          </w:p>
        </w:tc>
        <w:tc>
          <w:tcPr>
            <w:tcW w:w="2029" w:type="dxa"/>
            <w:tcBorders>
              <w:top w:val="nil"/>
              <w:left w:val="nil"/>
              <w:bottom w:val="single" w:sz="4" w:space="0" w:color="auto"/>
              <w:right w:val="nil"/>
            </w:tcBorders>
            <w:shd w:val="clear" w:color="auto" w:fill="auto"/>
            <w:hideMark/>
          </w:tcPr>
          <w:p w14:paraId="7D25E3A3"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0,01</w:t>
            </w:r>
            <w:r w:rsidRPr="007E2194">
              <w:rPr>
                <w:rFonts w:cs="Times New Roman"/>
                <w:color w:val="000000"/>
                <w:sz w:val="20"/>
                <w:szCs w:val="20"/>
              </w:rPr>
              <w:br/>
              <w:t>1,0 / 100</w:t>
            </w:r>
          </w:p>
        </w:tc>
        <w:tc>
          <w:tcPr>
            <w:tcW w:w="1887" w:type="dxa"/>
            <w:tcBorders>
              <w:top w:val="nil"/>
              <w:left w:val="single" w:sz="4" w:space="0" w:color="auto"/>
              <w:bottom w:val="single" w:sz="4" w:space="0" w:color="auto"/>
              <w:right w:val="single" w:sz="4" w:space="0" w:color="auto"/>
            </w:tcBorders>
            <w:shd w:val="clear" w:color="auto" w:fill="auto"/>
            <w:hideMark/>
          </w:tcPr>
          <w:p w14:paraId="319AEB50"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0558D445"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473AD1B2"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lastRenderedPageBreak/>
              <w:t>40</w:t>
            </w:r>
          </w:p>
        </w:tc>
        <w:tc>
          <w:tcPr>
            <w:tcW w:w="4233" w:type="dxa"/>
            <w:tcBorders>
              <w:top w:val="nil"/>
              <w:left w:val="nil"/>
              <w:bottom w:val="single" w:sz="4" w:space="0" w:color="auto"/>
              <w:right w:val="single" w:sz="4" w:space="0" w:color="auto"/>
            </w:tcBorders>
            <w:shd w:val="clear" w:color="auto" w:fill="auto"/>
            <w:hideMark/>
          </w:tcPr>
          <w:p w14:paraId="368B863C" w14:textId="77777777" w:rsidR="007E2194" w:rsidRPr="007E2194" w:rsidRDefault="007E2194" w:rsidP="007E2194">
            <w:pPr>
              <w:rPr>
                <w:rFonts w:cs="Times New Roman"/>
                <w:color w:val="000000"/>
                <w:sz w:val="20"/>
                <w:szCs w:val="20"/>
              </w:rPr>
            </w:pPr>
            <w:r w:rsidRPr="007E2194">
              <w:rPr>
                <w:rFonts w:cs="Times New Roman"/>
                <w:color w:val="000000"/>
                <w:sz w:val="20"/>
                <w:szCs w:val="20"/>
              </w:rPr>
              <w:t>Устройство выравнивающих стяжек: на каждый 1 мм изменения толщины добавлять или исключать к норме 12-01-017-01</w:t>
            </w:r>
          </w:p>
        </w:tc>
        <w:tc>
          <w:tcPr>
            <w:tcW w:w="1153" w:type="dxa"/>
            <w:tcBorders>
              <w:top w:val="nil"/>
              <w:left w:val="nil"/>
              <w:bottom w:val="single" w:sz="4" w:space="0" w:color="auto"/>
              <w:right w:val="single" w:sz="4" w:space="0" w:color="auto"/>
            </w:tcBorders>
            <w:shd w:val="clear" w:color="auto" w:fill="auto"/>
            <w:hideMark/>
          </w:tcPr>
          <w:p w14:paraId="21A98D35"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м2</w:t>
            </w:r>
          </w:p>
        </w:tc>
        <w:tc>
          <w:tcPr>
            <w:tcW w:w="2029" w:type="dxa"/>
            <w:tcBorders>
              <w:top w:val="nil"/>
              <w:left w:val="nil"/>
              <w:bottom w:val="single" w:sz="4" w:space="0" w:color="auto"/>
              <w:right w:val="nil"/>
            </w:tcBorders>
            <w:shd w:val="clear" w:color="auto" w:fill="auto"/>
            <w:hideMark/>
          </w:tcPr>
          <w:p w14:paraId="009AE2D4"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0,01</w:t>
            </w:r>
            <w:r w:rsidRPr="007E2194">
              <w:rPr>
                <w:rFonts w:cs="Times New Roman"/>
                <w:color w:val="000000"/>
                <w:sz w:val="20"/>
                <w:szCs w:val="20"/>
              </w:rPr>
              <w:br/>
              <w:t>1,0 / 100</w:t>
            </w:r>
          </w:p>
        </w:tc>
        <w:tc>
          <w:tcPr>
            <w:tcW w:w="1887" w:type="dxa"/>
            <w:tcBorders>
              <w:top w:val="nil"/>
              <w:left w:val="single" w:sz="4" w:space="0" w:color="auto"/>
              <w:bottom w:val="single" w:sz="4" w:space="0" w:color="auto"/>
              <w:right w:val="single" w:sz="4" w:space="0" w:color="auto"/>
            </w:tcBorders>
            <w:shd w:val="clear" w:color="auto" w:fill="auto"/>
            <w:hideMark/>
          </w:tcPr>
          <w:p w14:paraId="50FC97D0"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7359C5C8"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3BD40181"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41</w:t>
            </w:r>
          </w:p>
        </w:tc>
        <w:tc>
          <w:tcPr>
            <w:tcW w:w="4233" w:type="dxa"/>
            <w:tcBorders>
              <w:top w:val="nil"/>
              <w:left w:val="nil"/>
              <w:bottom w:val="single" w:sz="4" w:space="0" w:color="auto"/>
              <w:right w:val="single" w:sz="4" w:space="0" w:color="auto"/>
            </w:tcBorders>
            <w:shd w:val="clear" w:color="auto" w:fill="auto"/>
            <w:hideMark/>
          </w:tcPr>
          <w:p w14:paraId="4F4A92AC" w14:textId="77777777" w:rsidR="007E2194" w:rsidRPr="007E2194" w:rsidRDefault="007E2194" w:rsidP="007E2194">
            <w:pPr>
              <w:rPr>
                <w:rFonts w:cs="Times New Roman"/>
                <w:color w:val="000000"/>
                <w:sz w:val="20"/>
                <w:szCs w:val="20"/>
              </w:rPr>
            </w:pPr>
            <w:r w:rsidRPr="007E2194">
              <w:rPr>
                <w:rFonts w:cs="Times New Roman"/>
                <w:color w:val="000000"/>
                <w:sz w:val="20"/>
                <w:szCs w:val="20"/>
              </w:rPr>
              <w:t>Приготовление растворов вручную: цементных</w:t>
            </w:r>
          </w:p>
        </w:tc>
        <w:tc>
          <w:tcPr>
            <w:tcW w:w="1153" w:type="dxa"/>
            <w:tcBorders>
              <w:top w:val="nil"/>
              <w:left w:val="nil"/>
              <w:bottom w:val="single" w:sz="4" w:space="0" w:color="auto"/>
              <w:right w:val="single" w:sz="4" w:space="0" w:color="auto"/>
            </w:tcBorders>
            <w:shd w:val="clear" w:color="auto" w:fill="auto"/>
            <w:hideMark/>
          </w:tcPr>
          <w:p w14:paraId="7AE99E08"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м3</w:t>
            </w:r>
          </w:p>
        </w:tc>
        <w:tc>
          <w:tcPr>
            <w:tcW w:w="2029" w:type="dxa"/>
            <w:tcBorders>
              <w:top w:val="nil"/>
              <w:left w:val="nil"/>
              <w:bottom w:val="single" w:sz="4" w:space="0" w:color="auto"/>
              <w:right w:val="nil"/>
            </w:tcBorders>
            <w:shd w:val="clear" w:color="auto" w:fill="auto"/>
            <w:hideMark/>
          </w:tcPr>
          <w:p w14:paraId="6F609908"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0,051</w:t>
            </w:r>
            <w:r w:rsidRPr="007E2194">
              <w:rPr>
                <w:rFonts w:cs="Times New Roman"/>
                <w:color w:val="000000"/>
                <w:sz w:val="20"/>
                <w:szCs w:val="20"/>
              </w:rPr>
              <w:br/>
              <w:t>0,0153+0,0357</w:t>
            </w:r>
          </w:p>
        </w:tc>
        <w:tc>
          <w:tcPr>
            <w:tcW w:w="1887" w:type="dxa"/>
            <w:tcBorders>
              <w:top w:val="nil"/>
              <w:left w:val="single" w:sz="4" w:space="0" w:color="auto"/>
              <w:bottom w:val="single" w:sz="4" w:space="0" w:color="auto"/>
              <w:right w:val="single" w:sz="4" w:space="0" w:color="auto"/>
            </w:tcBorders>
            <w:shd w:val="clear" w:color="auto" w:fill="auto"/>
            <w:hideMark/>
          </w:tcPr>
          <w:p w14:paraId="67DBB91F"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1FCF91FA"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56057C98"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42</w:t>
            </w:r>
          </w:p>
        </w:tc>
        <w:tc>
          <w:tcPr>
            <w:tcW w:w="4233" w:type="dxa"/>
            <w:tcBorders>
              <w:top w:val="nil"/>
              <w:left w:val="nil"/>
              <w:bottom w:val="single" w:sz="4" w:space="0" w:color="auto"/>
              <w:right w:val="single" w:sz="4" w:space="0" w:color="auto"/>
            </w:tcBorders>
            <w:shd w:val="clear" w:color="auto" w:fill="auto"/>
            <w:hideMark/>
          </w:tcPr>
          <w:p w14:paraId="2B89C5A3" w14:textId="77777777" w:rsidR="007E2194" w:rsidRPr="007E2194" w:rsidRDefault="007E2194" w:rsidP="007E2194">
            <w:pPr>
              <w:rPr>
                <w:rFonts w:cs="Times New Roman"/>
                <w:color w:val="000000"/>
                <w:sz w:val="20"/>
                <w:szCs w:val="20"/>
              </w:rPr>
            </w:pPr>
            <w:r w:rsidRPr="007E2194">
              <w:rPr>
                <w:rFonts w:cs="Times New Roman"/>
                <w:color w:val="000000"/>
                <w:sz w:val="20"/>
                <w:szCs w:val="20"/>
              </w:rPr>
              <w:t>Смеси сухие цементные (</w:t>
            </w:r>
            <w:proofErr w:type="spellStart"/>
            <w:r w:rsidRPr="007E2194">
              <w:rPr>
                <w:rFonts w:cs="Times New Roman"/>
                <w:color w:val="000000"/>
                <w:sz w:val="20"/>
                <w:szCs w:val="20"/>
              </w:rPr>
              <w:t>пескобетон</w:t>
            </w:r>
            <w:proofErr w:type="spellEnd"/>
            <w:r w:rsidRPr="007E2194">
              <w:rPr>
                <w:rFonts w:cs="Times New Roman"/>
                <w:color w:val="000000"/>
                <w:sz w:val="20"/>
                <w:szCs w:val="20"/>
              </w:rPr>
              <w:t>), класс В40 (М550)</w:t>
            </w:r>
          </w:p>
        </w:tc>
        <w:tc>
          <w:tcPr>
            <w:tcW w:w="1153" w:type="dxa"/>
            <w:tcBorders>
              <w:top w:val="nil"/>
              <w:left w:val="nil"/>
              <w:bottom w:val="single" w:sz="4" w:space="0" w:color="auto"/>
              <w:right w:val="single" w:sz="4" w:space="0" w:color="auto"/>
            </w:tcBorders>
            <w:shd w:val="clear" w:color="auto" w:fill="auto"/>
            <w:hideMark/>
          </w:tcPr>
          <w:p w14:paraId="5F6FBFB3"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т</w:t>
            </w:r>
          </w:p>
        </w:tc>
        <w:tc>
          <w:tcPr>
            <w:tcW w:w="2029" w:type="dxa"/>
            <w:tcBorders>
              <w:top w:val="nil"/>
              <w:left w:val="nil"/>
              <w:bottom w:val="single" w:sz="4" w:space="0" w:color="auto"/>
              <w:right w:val="nil"/>
            </w:tcBorders>
            <w:shd w:val="clear" w:color="auto" w:fill="auto"/>
            <w:hideMark/>
          </w:tcPr>
          <w:p w14:paraId="5D1A2CCA"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0,102</w:t>
            </w:r>
            <w:r w:rsidRPr="007E2194">
              <w:rPr>
                <w:rFonts w:cs="Times New Roman"/>
                <w:color w:val="000000"/>
                <w:sz w:val="20"/>
                <w:szCs w:val="20"/>
              </w:rPr>
              <w:br/>
              <w:t>0,051*2</w:t>
            </w:r>
          </w:p>
        </w:tc>
        <w:tc>
          <w:tcPr>
            <w:tcW w:w="1887" w:type="dxa"/>
            <w:tcBorders>
              <w:top w:val="nil"/>
              <w:left w:val="single" w:sz="4" w:space="0" w:color="auto"/>
              <w:bottom w:val="single" w:sz="4" w:space="0" w:color="auto"/>
              <w:right w:val="single" w:sz="4" w:space="0" w:color="auto"/>
            </w:tcBorders>
            <w:shd w:val="clear" w:color="auto" w:fill="auto"/>
            <w:hideMark/>
          </w:tcPr>
          <w:p w14:paraId="50351766"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1E5EF436" w14:textId="77777777" w:rsidTr="007E2194">
        <w:trPr>
          <w:trHeight w:val="675"/>
        </w:trPr>
        <w:tc>
          <w:tcPr>
            <w:tcW w:w="753" w:type="dxa"/>
            <w:tcBorders>
              <w:top w:val="single" w:sz="4" w:space="0" w:color="auto"/>
              <w:left w:val="single" w:sz="4" w:space="0" w:color="auto"/>
              <w:bottom w:val="single" w:sz="4" w:space="0" w:color="auto"/>
              <w:right w:val="single" w:sz="4" w:space="0" w:color="auto"/>
            </w:tcBorders>
            <w:shd w:val="clear" w:color="auto" w:fill="auto"/>
            <w:hideMark/>
          </w:tcPr>
          <w:p w14:paraId="791FE933"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43</w:t>
            </w:r>
          </w:p>
        </w:tc>
        <w:tc>
          <w:tcPr>
            <w:tcW w:w="4233" w:type="dxa"/>
            <w:tcBorders>
              <w:top w:val="single" w:sz="4" w:space="0" w:color="auto"/>
              <w:left w:val="nil"/>
              <w:bottom w:val="single" w:sz="4" w:space="0" w:color="auto"/>
              <w:right w:val="single" w:sz="4" w:space="0" w:color="auto"/>
            </w:tcBorders>
            <w:shd w:val="clear" w:color="auto" w:fill="auto"/>
            <w:hideMark/>
          </w:tcPr>
          <w:p w14:paraId="5842515F" w14:textId="77777777" w:rsidR="007E2194" w:rsidRPr="00B360DB" w:rsidRDefault="007E2194" w:rsidP="007E2194">
            <w:pPr>
              <w:rPr>
                <w:rFonts w:cs="Times New Roman"/>
                <w:b/>
                <w:color w:val="FF0000"/>
                <w:sz w:val="20"/>
                <w:szCs w:val="20"/>
              </w:rPr>
            </w:pPr>
            <w:r w:rsidRPr="00B360DB">
              <w:rPr>
                <w:rFonts w:cs="Times New Roman"/>
                <w:b/>
                <w:color w:val="FF0000"/>
                <w:sz w:val="20"/>
                <w:szCs w:val="20"/>
              </w:rPr>
              <w:t>Устройство плоских однослойных кровель из ПВХ мембран (со сваркой полотен) с укладкой разделительного слоя по утеплителю, несущее основание из: бетона</w:t>
            </w:r>
          </w:p>
        </w:tc>
        <w:tc>
          <w:tcPr>
            <w:tcW w:w="1153" w:type="dxa"/>
            <w:tcBorders>
              <w:top w:val="single" w:sz="4" w:space="0" w:color="auto"/>
              <w:left w:val="nil"/>
              <w:bottom w:val="single" w:sz="4" w:space="0" w:color="auto"/>
              <w:right w:val="single" w:sz="4" w:space="0" w:color="auto"/>
            </w:tcBorders>
            <w:shd w:val="clear" w:color="auto" w:fill="auto"/>
            <w:hideMark/>
          </w:tcPr>
          <w:p w14:paraId="03388F7E"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м2</w:t>
            </w:r>
          </w:p>
        </w:tc>
        <w:tc>
          <w:tcPr>
            <w:tcW w:w="2029" w:type="dxa"/>
            <w:tcBorders>
              <w:top w:val="single" w:sz="4" w:space="0" w:color="auto"/>
              <w:left w:val="nil"/>
              <w:bottom w:val="single" w:sz="4" w:space="0" w:color="auto"/>
              <w:right w:val="nil"/>
            </w:tcBorders>
            <w:shd w:val="clear" w:color="auto" w:fill="auto"/>
            <w:hideMark/>
          </w:tcPr>
          <w:p w14:paraId="2BE5906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0,41</w:t>
            </w:r>
            <w:r w:rsidRPr="007E2194">
              <w:rPr>
                <w:rFonts w:cs="Times New Roman"/>
                <w:color w:val="000000"/>
                <w:sz w:val="20"/>
                <w:szCs w:val="20"/>
              </w:rPr>
              <w:br/>
              <w:t>41,0 / 100</w:t>
            </w:r>
          </w:p>
        </w:tc>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20E222D4"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4C0BBC0E"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3BCB8340"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44</w:t>
            </w:r>
          </w:p>
        </w:tc>
        <w:tc>
          <w:tcPr>
            <w:tcW w:w="4233" w:type="dxa"/>
            <w:tcBorders>
              <w:top w:val="nil"/>
              <w:left w:val="nil"/>
              <w:bottom w:val="single" w:sz="4" w:space="0" w:color="auto"/>
              <w:right w:val="single" w:sz="4" w:space="0" w:color="auto"/>
            </w:tcBorders>
            <w:shd w:val="clear" w:color="auto" w:fill="auto"/>
            <w:hideMark/>
          </w:tcPr>
          <w:p w14:paraId="0976FA9B" w14:textId="77777777" w:rsidR="007E2194" w:rsidRPr="00B360DB" w:rsidRDefault="007E2194" w:rsidP="007E2194">
            <w:pPr>
              <w:rPr>
                <w:rFonts w:cs="Times New Roman"/>
                <w:b/>
                <w:color w:val="FF0000"/>
                <w:sz w:val="20"/>
                <w:szCs w:val="20"/>
              </w:rPr>
            </w:pPr>
            <w:proofErr w:type="spellStart"/>
            <w:r w:rsidRPr="00B360DB">
              <w:rPr>
                <w:rFonts w:cs="Times New Roman"/>
                <w:b/>
                <w:color w:val="FF0000"/>
                <w:sz w:val="20"/>
                <w:szCs w:val="20"/>
              </w:rPr>
              <w:t>Геополотно</w:t>
            </w:r>
            <w:proofErr w:type="spellEnd"/>
            <w:r w:rsidRPr="00B360DB">
              <w:rPr>
                <w:rFonts w:cs="Times New Roman"/>
                <w:b/>
                <w:color w:val="FF0000"/>
                <w:sz w:val="20"/>
                <w:szCs w:val="20"/>
              </w:rPr>
              <w:t xml:space="preserve"> нетканое полипропиленовое, </w:t>
            </w:r>
            <w:proofErr w:type="spellStart"/>
            <w:r w:rsidRPr="00B360DB">
              <w:rPr>
                <w:rFonts w:cs="Times New Roman"/>
                <w:b/>
                <w:color w:val="FF0000"/>
                <w:sz w:val="20"/>
                <w:szCs w:val="20"/>
              </w:rPr>
              <w:t>иглопробивное</w:t>
            </w:r>
            <w:proofErr w:type="spellEnd"/>
            <w:r w:rsidRPr="00B360DB">
              <w:rPr>
                <w:rFonts w:cs="Times New Roman"/>
                <w:b/>
                <w:color w:val="FF0000"/>
                <w:sz w:val="20"/>
                <w:szCs w:val="20"/>
              </w:rPr>
              <w:t>, прочность при растяжении 5,6/3,6 кН/м, поверхностная плотность 150 г/м2</w:t>
            </w:r>
          </w:p>
        </w:tc>
        <w:tc>
          <w:tcPr>
            <w:tcW w:w="1153" w:type="dxa"/>
            <w:tcBorders>
              <w:top w:val="nil"/>
              <w:left w:val="nil"/>
              <w:bottom w:val="single" w:sz="4" w:space="0" w:color="auto"/>
              <w:right w:val="single" w:sz="4" w:space="0" w:color="auto"/>
            </w:tcBorders>
            <w:shd w:val="clear" w:color="auto" w:fill="auto"/>
            <w:hideMark/>
          </w:tcPr>
          <w:p w14:paraId="3478C34F"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м2</w:t>
            </w:r>
          </w:p>
        </w:tc>
        <w:tc>
          <w:tcPr>
            <w:tcW w:w="2029" w:type="dxa"/>
            <w:tcBorders>
              <w:top w:val="nil"/>
              <w:left w:val="nil"/>
              <w:bottom w:val="single" w:sz="4" w:space="0" w:color="auto"/>
              <w:right w:val="nil"/>
            </w:tcBorders>
            <w:shd w:val="clear" w:color="auto" w:fill="auto"/>
            <w:hideMark/>
          </w:tcPr>
          <w:p w14:paraId="17E96D9E"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45,1</w:t>
            </w:r>
          </w:p>
        </w:tc>
        <w:tc>
          <w:tcPr>
            <w:tcW w:w="1887" w:type="dxa"/>
            <w:tcBorders>
              <w:top w:val="nil"/>
              <w:left w:val="single" w:sz="4" w:space="0" w:color="auto"/>
              <w:bottom w:val="single" w:sz="4" w:space="0" w:color="auto"/>
              <w:right w:val="single" w:sz="4" w:space="0" w:color="auto"/>
            </w:tcBorders>
            <w:shd w:val="clear" w:color="auto" w:fill="auto"/>
            <w:hideMark/>
          </w:tcPr>
          <w:p w14:paraId="711EF78C"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38AFBF7A" w14:textId="77777777" w:rsidTr="007E2194">
        <w:trPr>
          <w:trHeight w:val="900"/>
        </w:trPr>
        <w:tc>
          <w:tcPr>
            <w:tcW w:w="753" w:type="dxa"/>
            <w:tcBorders>
              <w:top w:val="nil"/>
              <w:left w:val="single" w:sz="4" w:space="0" w:color="auto"/>
              <w:bottom w:val="single" w:sz="4" w:space="0" w:color="auto"/>
              <w:right w:val="single" w:sz="4" w:space="0" w:color="auto"/>
            </w:tcBorders>
            <w:shd w:val="clear" w:color="auto" w:fill="auto"/>
            <w:hideMark/>
          </w:tcPr>
          <w:p w14:paraId="793A4B36"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45</w:t>
            </w:r>
          </w:p>
        </w:tc>
        <w:tc>
          <w:tcPr>
            <w:tcW w:w="4233" w:type="dxa"/>
            <w:tcBorders>
              <w:top w:val="nil"/>
              <w:left w:val="nil"/>
              <w:bottom w:val="single" w:sz="4" w:space="0" w:color="auto"/>
              <w:right w:val="single" w:sz="4" w:space="0" w:color="auto"/>
            </w:tcBorders>
            <w:shd w:val="clear" w:color="auto" w:fill="auto"/>
            <w:hideMark/>
          </w:tcPr>
          <w:p w14:paraId="4C64468F" w14:textId="77777777" w:rsidR="007E2194" w:rsidRPr="00B360DB" w:rsidRDefault="007E2194" w:rsidP="007E2194">
            <w:pPr>
              <w:rPr>
                <w:rFonts w:cs="Times New Roman"/>
                <w:b/>
                <w:color w:val="FF0000"/>
                <w:sz w:val="20"/>
                <w:szCs w:val="20"/>
              </w:rPr>
            </w:pPr>
            <w:r w:rsidRPr="00B360DB">
              <w:rPr>
                <w:rFonts w:cs="Times New Roman"/>
                <w:b/>
                <w:color w:val="FF0000"/>
                <w:sz w:val="20"/>
                <w:szCs w:val="20"/>
              </w:rPr>
              <w:t xml:space="preserve">Мембрана кровельная гидроизоляционная из ПВХ, армированная сеткой из полиэстера, с </w:t>
            </w:r>
            <w:proofErr w:type="spellStart"/>
            <w:r w:rsidRPr="00B360DB">
              <w:rPr>
                <w:rFonts w:cs="Times New Roman"/>
                <w:b/>
                <w:color w:val="FF0000"/>
                <w:sz w:val="20"/>
                <w:szCs w:val="20"/>
              </w:rPr>
              <w:t>фунгицидными</w:t>
            </w:r>
            <w:proofErr w:type="spellEnd"/>
            <w:r w:rsidRPr="00B360DB">
              <w:rPr>
                <w:rFonts w:cs="Times New Roman"/>
                <w:b/>
                <w:color w:val="FF0000"/>
                <w:sz w:val="20"/>
                <w:szCs w:val="20"/>
              </w:rPr>
              <w:t xml:space="preserve"> добавками, пожарно-технические характеристики РП1, Г2, В2, гибкость при пониженной температуре от -40 до -30 °C, толщина 1,5 мм</w:t>
            </w:r>
          </w:p>
        </w:tc>
        <w:tc>
          <w:tcPr>
            <w:tcW w:w="1153" w:type="dxa"/>
            <w:tcBorders>
              <w:top w:val="nil"/>
              <w:left w:val="nil"/>
              <w:bottom w:val="single" w:sz="4" w:space="0" w:color="auto"/>
              <w:right w:val="single" w:sz="4" w:space="0" w:color="auto"/>
            </w:tcBorders>
            <w:shd w:val="clear" w:color="auto" w:fill="auto"/>
            <w:hideMark/>
          </w:tcPr>
          <w:p w14:paraId="3DF3C42D"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м2</w:t>
            </w:r>
          </w:p>
        </w:tc>
        <w:tc>
          <w:tcPr>
            <w:tcW w:w="2029" w:type="dxa"/>
            <w:tcBorders>
              <w:top w:val="nil"/>
              <w:left w:val="nil"/>
              <w:bottom w:val="single" w:sz="4" w:space="0" w:color="auto"/>
              <w:right w:val="nil"/>
            </w:tcBorders>
            <w:shd w:val="clear" w:color="auto" w:fill="auto"/>
            <w:hideMark/>
          </w:tcPr>
          <w:p w14:paraId="4BB9BF39"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47,15</w:t>
            </w:r>
          </w:p>
        </w:tc>
        <w:tc>
          <w:tcPr>
            <w:tcW w:w="1887" w:type="dxa"/>
            <w:tcBorders>
              <w:top w:val="nil"/>
              <w:left w:val="single" w:sz="4" w:space="0" w:color="auto"/>
              <w:bottom w:val="single" w:sz="4" w:space="0" w:color="auto"/>
              <w:right w:val="single" w:sz="4" w:space="0" w:color="auto"/>
            </w:tcBorders>
            <w:shd w:val="clear" w:color="auto" w:fill="auto"/>
            <w:hideMark/>
          </w:tcPr>
          <w:p w14:paraId="2FE9D57C"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28156397"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49518575"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46</w:t>
            </w:r>
          </w:p>
        </w:tc>
        <w:tc>
          <w:tcPr>
            <w:tcW w:w="4233" w:type="dxa"/>
            <w:tcBorders>
              <w:top w:val="nil"/>
              <w:left w:val="nil"/>
              <w:bottom w:val="single" w:sz="4" w:space="0" w:color="auto"/>
              <w:right w:val="single" w:sz="4" w:space="0" w:color="auto"/>
            </w:tcBorders>
            <w:shd w:val="clear" w:color="auto" w:fill="auto"/>
            <w:hideMark/>
          </w:tcPr>
          <w:p w14:paraId="5779C70C" w14:textId="77777777" w:rsidR="007E2194" w:rsidRPr="007E2194" w:rsidRDefault="007E2194" w:rsidP="007E2194">
            <w:pPr>
              <w:rPr>
                <w:rFonts w:cs="Times New Roman"/>
                <w:color w:val="000000"/>
                <w:sz w:val="20"/>
                <w:szCs w:val="20"/>
              </w:rPr>
            </w:pPr>
            <w:r w:rsidRPr="007E2194">
              <w:rPr>
                <w:rFonts w:cs="Times New Roman"/>
                <w:color w:val="000000"/>
                <w:sz w:val="20"/>
                <w:szCs w:val="20"/>
              </w:rPr>
              <w:t>Монтаж стальных плинтусов из гнутого профиля</w:t>
            </w:r>
          </w:p>
        </w:tc>
        <w:tc>
          <w:tcPr>
            <w:tcW w:w="1153" w:type="dxa"/>
            <w:tcBorders>
              <w:top w:val="nil"/>
              <w:left w:val="nil"/>
              <w:bottom w:val="single" w:sz="4" w:space="0" w:color="auto"/>
              <w:right w:val="single" w:sz="4" w:space="0" w:color="auto"/>
            </w:tcBorders>
            <w:shd w:val="clear" w:color="auto" w:fill="auto"/>
            <w:hideMark/>
          </w:tcPr>
          <w:p w14:paraId="75D606A0"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w:t>
            </w:r>
          </w:p>
        </w:tc>
        <w:tc>
          <w:tcPr>
            <w:tcW w:w="2029" w:type="dxa"/>
            <w:tcBorders>
              <w:top w:val="nil"/>
              <w:left w:val="nil"/>
              <w:bottom w:val="single" w:sz="4" w:space="0" w:color="auto"/>
              <w:right w:val="nil"/>
            </w:tcBorders>
            <w:shd w:val="clear" w:color="auto" w:fill="auto"/>
            <w:hideMark/>
          </w:tcPr>
          <w:p w14:paraId="2EC91E37"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0,24</w:t>
            </w:r>
            <w:r w:rsidRPr="007E2194">
              <w:rPr>
                <w:rFonts w:cs="Times New Roman"/>
                <w:color w:val="000000"/>
                <w:sz w:val="20"/>
                <w:szCs w:val="20"/>
              </w:rPr>
              <w:br/>
              <w:t>24,0 / 100</w:t>
            </w:r>
          </w:p>
        </w:tc>
        <w:tc>
          <w:tcPr>
            <w:tcW w:w="1887" w:type="dxa"/>
            <w:tcBorders>
              <w:top w:val="nil"/>
              <w:left w:val="single" w:sz="4" w:space="0" w:color="auto"/>
              <w:bottom w:val="single" w:sz="4" w:space="0" w:color="auto"/>
              <w:right w:val="single" w:sz="4" w:space="0" w:color="auto"/>
            </w:tcBorders>
            <w:shd w:val="clear" w:color="auto" w:fill="auto"/>
            <w:hideMark/>
          </w:tcPr>
          <w:p w14:paraId="7498E1A5"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7D97585B"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579A5A04"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47</w:t>
            </w:r>
          </w:p>
        </w:tc>
        <w:tc>
          <w:tcPr>
            <w:tcW w:w="4233" w:type="dxa"/>
            <w:tcBorders>
              <w:top w:val="nil"/>
              <w:left w:val="nil"/>
              <w:bottom w:val="single" w:sz="4" w:space="0" w:color="auto"/>
              <w:right w:val="single" w:sz="4" w:space="0" w:color="auto"/>
            </w:tcBorders>
            <w:shd w:val="clear" w:color="auto" w:fill="auto"/>
            <w:hideMark/>
          </w:tcPr>
          <w:p w14:paraId="577C3434" w14:textId="77777777" w:rsidR="007E2194" w:rsidRPr="007E2194" w:rsidRDefault="007E2194" w:rsidP="007E2194">
            <w:pPr>
              <w:rPr>
                <w:rFonts w:cs="Times New Roman"/>
                <w:color w:val="000000"/>
                <w:sz w:val="20"/>
                <w:szCs w:val="20"/>
              </w:rPr>
            </w:pPr>
            <w:r w:rsidRPr="007E2194">
              <w:rPr>
                <w:rFonts w:cs="Times New Roman"/>
                <w:color w:val="000000"/>
                <w:sz w:val="20"/>
                <w:szCs w:val="20"/>
              </w:rPr>
              <w:t>Рейка алюминиевая прижимная кровельная краевая, размеры 32х3 мм, прим.3*25</w:t>
            </w:r>
          </w:p>
        </w:tc>
        <w:tc>
          <w:tcPr>
            <w:tcW w:w="1153" w:type="dxa"/>
            <w:tcBorders>
              <w:top w:val="nil"/>
              <w:left w:val="nil"/>
              <w:bottom w:val="single" w:sz="4" w:space="0" w:color="auto"/>
              <w:right w:val="single" w:sz="4" w:space="0" w:color="auto"/>
            </w:tcBorders>
            <w:shd w:val="clear" w:color="auto" w:fill="auto"/>
            <w:hideMark/>
          </w:tcPr>
          <w:p w14:paraId="52EB862E"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м</w:t>
            </w:r>
          </w:p>
        </w:tc>
        <w:tc>
          <w:tcPr>
            <w:tcW w:w="2029" w:type="dxa"/>
            <w:tcBorders>
              <w:top w:val="nil"/>
              <w:left w:val="nil"/>
              <w:bottom w:val="single" w:sz="4" w:space="0" w:color="auto"/>
              <w:right w:val="nil"/>
            </w:tcBorders>
            <w:shd w:val="clear" w:color="auto" w:fill="auto"/>
            <w:hideMark/>
          </w:tcPr>
          <w:p w14:paraId="30878401"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24,48</w:t>
            </w:r>
            <w:r w:rsidRPr="007E2194">
              <w:rPr>
                <w:rFonts w:cs="Times New Roman"/>
                <w:color w:val="000000"/>
                <w:sz w:val="20"/>
                <w:szCs w:val="20"/>
              </w:rPr>
              <w:br/>
              <w:t>24*1,02</w:t>
            </w:r>
          </w:p>
        </w:tc>
        <w:tc>
          <w:tcPr>
            <w:tcW w:w="1887" w:type="dxa"/>
            <w:tcBorders>
              <w:top w:val="nil"/>
              <w:left w:val="single" w:sz="4" w:space="0" w:color="auto"/>
              <w:bottom w:val="single" w:sz="4" w:space="0" w:color="auto"/>
              <w:right w:val="single" w:sz="4" w:space="0" w:color="auto"/>
            </w:tcBorders>
            <w:shd w:val="clear" w:color="auto" w:fill="auto"/>
            <w:hideMark/>
          </w:tcPr>
          <w:p w14:paraId="59DFE66A"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5707CF30"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322591D2"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48</w:t>
            </w:r>
          </w:p>
        </w:tc>
        <w:tc>
          <w:tcPr>
            <w:tcW w:w="4233" w:type="dxa"/>
            <w:tcBorders>
              <w:top w:val="nil"/>
              <w:left w:val="nil"/>
              <w:bottom w:val="single" w:sz="4" w:space="0" w:color="auto"/>
              <w:right w:val="single" w:sz="4" w:space="0" w:color="auto"/>
            </w:tcBorders>
            <w:shd w:val="clear" w:color="auto" w:fill="auto"/>
            <w:hideMark/>
          </w:tcPr>
          <w:p w14:paraId="6657FB61" w14:textId="77777777" w:rsidR="007E2194" w:rsidRPr="007E2194" w:rsidRDefault="007E2194" w:rsidP="007E2194">
            <w:pPr>
              <w:rPr>
                <w:rFonts w:cs="Times New Roman"/>
                <w:color w:val="000000"/>
                <w:sz w:val="20"/>
                <w:szCs w:val="20"/>
              </w:rPr>
            </w:pPr>
            <w:r w:rsidRPr="007E2194">
              <w:rPr>
                <w:rFonts w:cs="Times New Roman"/>
                <w:color w:val="000000"/>
                <w:sz w:val="20"/>
                <w:szCs w:val="20"/>
              </w:rPr>
              <w:t xml:space="preserve">Гидроизоляция полиуретановым </w:t>
            </w:r>
            <w:proofErr w:type="spellStart"/>
            <w:r w:rsidRPr="007E2194">
              <w:rPr>
                <w:rFonts w:cs="Times New Roman"/>
                <w:color w:val="000000"/>
                <w:sz w:val="20"/>
                <w:szCs w:val="20"/>
              </w:rPr>
              <w:t>герметиком</w:t>
            </w:r>
            <w:proofErr w:type="spellEnd"/>
            <w:r w:rsidRPr="007E2194">
              <w:rPr>
                <w:rFonts w:cs="Times New Roman"/>
                <w:color w:val="000000"/>
                <w:sz w:val="20"/>
                <w:szCs w:val="20"/>
              </w:rPr>
              <w:t xml:space="preserve"> без уплотнения </w:t>
            </w:r>
            <w:proofErr w:type="spellStart"/>
            <w:r w:rsidRPr="007E2194">
              <w:rPr>
                <w:rFonts w:cs="Times New Roman"/>
                <w:color w:val="000000"/>
                <w:sz w:val="20"/>
                <w:szCs w:val="20"/>
              </w:rPr>
              <w:t>пенополиэтиленовым</w:t>
            </w:r>
            <w:proofErr w:type="spellEnd"/>
            <w:r w:rsidRPr="007E2194">
              <w:rPr>
                <w:rFonts w:cs="Times New Roman"/>
                <w:color w:val="000000"/>
                <w:sz w:val="20"/>
                <w:szCs w:val="20"/>
              </w:rPr>
              <w:t xml:space="preserve"> прокладочным шнуром: горизонтальных швов</w:t>
            </w:r>
          </w:p>
        </w:tc>
        <w:tc>
          <w:tcPr>
            <w:tcW w:w="1153" w:type="dxa"/>
            <w:tcBorders>
              <w:top w:val="nil"/>
              <w:left w:val="nil"/>
              <w:bottom w:val="single" w:sz="4" w:space="0" w:color="auto"/>
              <w:right w:val="single" w:sz="4" w:space="0" w:color="auto"/>
            </w:tcBorders>
            <w:shd w:val="clear" w:color="auto" w:fill="auto"/>
            <w:hideMark/>
          </w:tcPr>
          <w:p w14:paraId="5853AD20"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100 м</w:t>
            </w:r>
          </w:p>
        </w:tc>
        <w:tc>
          <w:tcPr>
            <w:tcW w:w="2029" w:type="dxa"/>
            <w:tcBorders>
              <w:top w:val="nil"/>
              <w:left w:val="nil"/>
              <w:bottom w:val="single" w:sz="4" w:space="0" w:color="auto"/>
              <w:right w:val="nil"/>
            </w:tcBorders>
            <w:shd w:val="clear" w:color="auto" w:fill="auto"/>
            <w:hideMark/>
          </w:tcPr>
          <w:p w14:paraId="1D258C41"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0,24</w:t>
            </w:r>
            <w:r w:rsidRPr="007E2194">
              <w:rPr>
                <w:rFonts w:cs="Times New Roman"/>
                <w:color w:val="000000"/>
                <w:sz w:val="20"/>
                <w:szCs w:val="20"/>
              </w:rPr>
              <w:br/>
              <w:t>24,0 / 100</w:t>
            </w:r>
          </w:p>
        </w:tc>
        <w:tc>
          <w:tcPr>
            <w:tcW w:w="1887" w:type="dxa"/>
            <w:tcBorders>
              <w:top w:val="nil"/>
              <w:left w:val="single" w:sz="4" w:space="0" w:color="auto"/>
              <w:bottom w:val="single" w:sz="4" w:space="0" w:color="auto"/>
              <w:right w:val="single" w:sz="4" w:space="0" w:color="auto"/>
            </w:tcBorders>
            <w:shd w:val="clear" w:color="auto" w:fill="auto"/>
            <w:hideMark/>
          </w:tcPr>
          <w:p w14:paraId="4482551B"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2504B3FF" w14:textId="77777777" w:rsidTr="007E2194">
        <w:trPr>
          <w:trHeight w:val="675"/>
        </w:trPr>
        <w:tc>
          <w:tcPr>
            <w:tcW w:w="753" w:type="dxa"/>
            <w:tcBorders>
              <w:top w:val="nil"/>
              <w:left w:val="single" w:sz="4" w:space="0" w:color="auto"/>
              <w:bottom w:val="single" w:sz="4" w:space="0" w:color="auto"/>
              <w:right w:val="single" w:sz="4" w:space="0" w:color="auto"/>
            </w:tcBorders>
            <w:shd w:val="clear" w:color="auto" w:fill="auto"/>
            <w:hideMark/>
          </w:tcPr>
          <w:p w14:paraId="61A4513B"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49</w:t>
            </w:r>
          </w:p>
        </w:tc>
        <w:tc>
          <w:tcPr>
            <w:tcW w:w="4233" w:type="dxa"/>
            <w:tcBorders>
              <w:top w:val="nil"/>
              <w:left w:val="nil"/>
              <w:bottom w:val="single" w:sz="4" w:space="0" w:color="auto"/>
              <w:right w:val="single" w:sz="4" w:space="0" w:color="auto"/>
            </w:tcBorders>
            <w:shd w:val="clear" w:color="auto" w:fill="auto"/>
            <w:hideMark/>
          </w:tcPr>
          <w:p w14:paraId="77CD3ABE" w14:textId="77777777" w:rsidR="007E2194" w:rsidRPr="007E2194" w:rsidRDefault="007E2194" w:rsidP="007E2194">
            <w:pPr>
              <w:rPr>
                <w:rFonts w:cs="Times New Roman"/>
                <w:color w:val="000000"/>
                <w:sz w:val="20"/>
                <w:szCs w:val="20"/>
              </w:rPr>
            </w:pPr>
            <w:r w:rsidRPr="007E2194">
              <w:rPr>
                <w:rFonts w:cs="Times New Roman"/>
                <w:color w:val="000000"/>
                <w:sz w:val="20"/>
                <w:szCs w:val="20"/>
              </w:rPr>
              <w:t>Герметик однокомпонентный полиуретановый быстросохнущий высокоэластичный для уплотнения и герметизации внутренних и наружных швов, стыков</w:t>
            </w:r>
          </w:p>
        </w:tc>
        <w:tc>
          <w:tcPr>
            <w:tcW w:w="1153" w:type="dxa"/>
            <w:tcBorders>
              <w:top w:val="nil"/>
              <w:left w:val="nil"/>
              <w:bottom w:val="single" w:sz="4" w:space="0" w:color="auto"/>
              <w:right w:val="single" w:sz="4" w:space="0" w:color="auto"/>
            </w:tcBorders>
            <w:shd w:val="clear" w:color="auto" w:fill="auto"/>
            <w:hideMark/>
          </w:tcPr>
          <w:p w14:paraId="175383F6"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л</w:t>
            </w:r>
          </w:p>
        </w:tc>
        <w:tc>
          <w:tcPr>
            <w:tcW w:w="2029" w:type="dxa"/>
            <w:tcBorders>
              <w:top w:val="nil"/>
              <w:left w:val="nil"/>
              <w:bottom w:val="single" w:sz="4" w:space="0" w:color="auto"/>
              <w:right w:val="nil"/>
            </w:tcBorders>
            <w:shd w:val="clear" w:color="auto" w:fill="auto"/>
            <w:hideMark/>
          </w:tcPr>
          <w:p w14:paraId="79FA2E6F"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4,68</w:t>
            </w:r>
          </w:p>
        </w:tc>
        <w:tc>
          <w:tcPr>
            <w:tcW w:w="1887" w:type="dxa"/>
            <w:tcBorders>
              <w:top w:val="nil"/>
              <w:left w:val="single" w:sz="4" w:space="0" w:color="auto"/>
              <w:bottom w:val="single" w:sz="4" w:space="0" w:color="auto"/>
              <w:right w:val="single" w:sz="4" w:space="0" w:color="auto"/>
            </w:tcBorders>
            <w:shd w:val="clear" w:color="auto" w:fill="auto"/>
            <w:hideMark/>
          </w:tcPr>
          <w:p w14:paraId="0DD44FC3"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0E2C91CA" w14:textId="77777777" w:rsidTr="007E2194">
        <w:trPr>
          <w:trHeight w:val="450"/>
        </w:trPr>
        <w:tc>
          <w:tcPr>
            <w:tcW w:w="753" w:type="dxa"/>
            <w:tcBorders>
              <w:top w:val="nil"/>
              <w:left w:val="single" w:sz="4" w:space="0" w:color="auto"/>
              <w:bottom w:val="single" w:sz="4" w:space="0" w:color="auto"/>
              <w:right w:val="single" w:sz="4" w:space="0" w:color="auto"/>
            </w:tcBorders>
            <w:shd w:val="clear" w:color="auto" w:fill="auto"/>
            <w:hideMark/>
          </w:tcPr>
          <w:p w14:paraId="407A1467"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50</w:t>
            </w:r>
          </w:p>
        </w:tc>
        <w:tc>
          <w:tcPr>
            <w:tcW w:w="4233" w:type="dxa"/>
            <w:tcBorders>
              <w:top w:val="nil"/>
              <w:left w:val="nil"/>
              <w:bottom w:val="single" w:sz="4" w:space="0" w:color="auto"/>
              <w:right w:val="single" w:sz="4" w:space="0" w:color="auto"/>
            </w:tcBorders>
            <w:shd w:val="clear" w:color="auto" w:fill="auto"/>
            <w:hideMark/>
          </w:tcPr>
          <w:p w14:paraId="266D9A4C" w14:textId="77777777" w:rsidR="007E2194" w:rsidRPr="007E2194" w:rsidRDefault="007E2194" w:rsidP="007E2194">
            <w:pPr>
              <w:rPr>
                <w:rFonts w:cs="Times New Roman"/>
                <w:color w:val="000000"/>
                <w:sz w:val="20"/>
                <w:szCs w:val="20"/>
              </w:rPr>
            </w:pPr>
            <w:r w:rsidRPr="007E2194">
              <w:rPr>
                <w:rFonts w:cs="Times New Roman"/>
                <w:color w:val="000000"/>
                <w:sz w:val="20"/>
                <w:szCs w:val="20"/>
              </w:rPr>
              <w:t>Погрузка в автотранспортное средство: мусор строительный с погрузкой вручную</w:t>
            </w:r>
          </w:p>
        </w:tc>
        <w:tc>
          <w:tcPr>
            <w:tcW w:w="1153" w:type="dxa"/>
            <w:tcBorders>
              <w:top w:val="nil"/>
              <w:left w:val="nil"/>
              <w:bottom w:val="single" w:sz="4" w:space="0" w:color="auto"/>
              <w:right w:val="single" w:sz="4" w:space="0" w:color="auto"/>
            </w:tcBorders>
            <w:shd w:val="clear" w:color="auto" w:fill="auto"/>
            <w:hideMark/>
          </w:tcPr>
          <w:p w14:paraId="55C51825"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1т груза</w:t>
            </w:r>
          </w:p>
        </w:tc>
        <w:tc>
          <w:tcPr>
            <w:tcW w:w="2029" w:type="dxa"/>
            <w:tcBorders>
              <w:top w:val="nil"/>
              <w:left w:val="nil"/>
              <w:bottom w:val="single" w:sz="4" w:space="0" w:color="auto"/>
              <w:right w:val="nil"/>
            </w:tcBorders>
            <w:shd w:val="clear" w:color="auto" w:fill="auto"/>
            <w:hideMark/>
          </w:tcPr>
          <w:p w14:paraId="053C28AC"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0,2</w:t>
            </w:r>
          </w:p>
        </w:tc>
        <w:tc>
          <w:tcPr>
            <w:tcW w:w="1887" w:type="dxa"/>
            <w:tcBorders>
              <w:top w:val="nil"/>
              <w:left w:val="single" w:sz="4" w:space="0" w:color="auto"/>
              <w:bottom w:val="single" w:sz="4" w:space="0" w:color="auto"/>
              <w:right w:val="single" w:sz="4" w:space="0" w:color="auto"/>
            </w:tcBorders>
            <w:shd w:val="clear" w:color="auto" w:fill="auto"/>
            <w:hideMark/>
          </w:tcPr>
          <w:p w14:paraId="6FF1112B"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r w:rsidR="007E2194" w:rsidRPr="007E2194" w14:paraId="172A62A0" w14:textId="77777777" w:rsidTr="007E2194">
        <w:trPr>
          <w:trHeight w:val="1125"/>
        </w:trPr>
        <w:tc>
          <w:tcPr>
            <w:tcW w:w="753" w:type="dxa"/>
            <w:tcBorders>
              <w:top w:val="nil"/>
              <w:left w:val="single" w:sz="4" w:space="0" w:color="auto"/>
              <w:bottom w:val="single" w:sz="4" w:space="0" w:color="auto"/>
              <w:right w:val="single" w:sz="4" w:space="0" w:color="auto"/>
            </w:tcBorders>
            <w:shd w:val="clear" w:color="auto" w:fill="auto"/>
            <w:hideMark/>
          </w:tcPr>
          <w:p w14:paraId="5EE1ACE6"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51</w:t>
            </w:r>
          </w:p>
        </w:tc>
        <w:tc>
          <w:tcPr>
            <w:tcW w:w="4233" w:type="dxa"/>
            <w:tcBorders>
              <w:top w:val="nil"/>
              <w:left w:val="nil"/>
              <w:bottom w:val="single" w:sz="4" w:space="0" w:color="auto"/>
              <w:right w:val="single" w:sz="4" w:space="0" w:color="auto"/>
            </w:tcBorders>
            <w:shd w:val="clear" w:color="auto" w:fill="auto"/>
            <w:hideMark/>
          </w:tcPr>
          <w:p w14:paraId="12B2EE71" w14:textId="77777777" w:rsidR="007E2194" w:rsidRPr="007E2194" w:rsidRDefault="007E2194" w:rsidP="007E2194">
            <w:pPr>
              <w:rPr>
                <w:rFonts w:cs="Times New Roman"/>
                <w:color w:val="000000"/>
                <w:sz w:val="20"/>
                <w:szCs w:val="20"/>
              </w:rPr>
            </w:pPr>
            <w:r w:rsidRPr="007E2194">
              <w:rPr>
                <w:rFonts w:cs="Times New Roman"/>
                <w:color w:val="000000"/>
                <w:sz w:val="20"/>
                <w:szCs w:val="20"/>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25 км</w:t>
            </w:r>
          </w:p>
        </w:tc>
        <w:tc>
          <w:tcPr>
            <w:tcW w:w="1153" w:type="dxa"/>
            <w:tcBorders>
              <w:top w:val="nil"/>
              <w:left w:val="nil"/>
              <w:bottom w:val="single" w:sz="4" w:space="0" w:color="auto"/>
              <w:right w:val="single" w:sz="4" w:space="0" w:color="auto"/>
            </w:tcBorders>
            <w:shd w:val="clear" w:color="auto" w:fill="auto"/>
            <w:hideMark/>
          </w:tcPr>
          <w:p w14:paraId="75721454"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1т груза</w:t>
            </w:r>
          </w:p>
        </w:tc>
        <w:tc>
          <w:tcPr>
            <w:tcW w:w="2029" w:type="dxa"/>
            <w:tcBorders>
              <w:top w:val="nil"/>
              <w:left w:val="nil"/>
              <w:bottom w:val="single" w:sz="4" w:space="0" w:color="auto"/>
              <w:right w:val="nil"/>
            </w:tcBorders>
            <w:shd w:val="clear" w:color="auto" w:fill="auto"/>
            <w:hideMark/>
          </w:tcPr>
          <w:p w14:paraId="3482CBF5" w14:textId="77777777" w:rsidR="007E2194" w:rsidRPr="007E2194" w:rsidRDefault="007E2194" w:rsidP="007E2194">
            <w:pPr>
              <w:jc w:val="center"/>
              <w:rPr>
                <w:rFonts w:cs="Times New Roman"/>
                <w:color w:val="000000"/>
                <w:sz w:val="20"/>
                <w:szCs w:val="20"/>
              </w:rPr>
            </w:pPr>
            <w:r w:rsidRPr="007E2194">
              <w:rPr>
                <w:rFonts w:cs="Times New Roman"/>
                <w:color w:val="000000"/>
                <w:sz w:val="20"/>
                <w:szCs w:val="20"/>
              </w:rPr>
              <w:t>0,2</w:t>
            </w:r>
          </w:p>
        </w:tc>
        <w:tc>
          <w:tcPr>
            <w:tcW w:w="1887" w:type="dxa"/>
            <w:tcBorders>
              <w:top w:val="nil"/>
              <w:left w:val="single" w:sz="4" w:space="0" w:color="auto"/>
              <w:bottom w:val="single" w:sz="4" w:space="0" w:color="auto"/>
              <w:right w:val="single" w:sz="4" w:space="0" w:color="auto"/>
            </w:tcBorders>
            <w:shd w:val="clear" w:color="auto" w:fill="auto"/>
            <w:hideMark/>
          </w:tcPr>
          <w:p w14:paraId="18D75025" w14:textId="77777777" w:rsidR="007E2194" w:rsidRPr="007E2194" w:rsidRDefault="007E2194" w:rsidP="007E2194">
            <w:pPr>
              <w:rPr>
                <w:rFonts w:cs="Times New Roman"/>
                <w:color w:val="000000"/>
                <w:sz w:val="20"/>
                <w:szCs w:val="20"/>
              </w:rPr>
            </w:pPr>
            <w:r w:rsidRPr="007E2194">
              <w:rPr>
                <w:rFonts w:cs="Times New Roman"/>
                <w:color w:val="000000"/>
                <w:sz w:val="20"/>
                <w:szCs w:val="20"/>
              </w:rPr>
              <w:t> </w:t>
            </w:r>
          </w:p>
        </w:tc>
      </w:tr>
    </w:tbl>
    <w:p w14:paraId="50165D08" w14:textId="77777777" w:rsidR="007E2194" w:rsidRPr="007E2194" w:rsidRDefault="007E2194" w:rsidP="007E2194">
      <w:pPr>
        <w:jc w:val="both"/>
        <w:rPr>
          <w:rFonts w:eastAsia="Cambria" w:cstheme="minorBidi"/>
          <w:b/>
          <w:kern w:val="2"/>
          <w14:ligatures w14:val="standardContextual"/>
        </w:rPr>
      </w:pPr>
    </w:p>
    <w:p w14:paraId="04FBCBA2" w14:textId="77777777" w:rsidR="007E2194" w:rsidRPr="007E2194" w:rsidRDefault="007E2194" w:rsidP="00B360DB">
      <w:pPr>
        <w:spacing w:line="259" w:lineRule="auto"/>
        <w:ind w:firstLine="567"/>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Составил:</w:t>
      </w:r>
    </w:p>
    <w:p w14:paraId="4ABFC384" w14:textId="77777777" w:rsidR="007E2194" w:rsidRPr="007E2194" w:rsidRDefault="007E2194" w:rsidP="00B360DB">
      <w:pPr>
        <w:spacing w:line="259" w:lineRule="auto"/>
        <w:ind w:firstLine="567"/>
        <w:jc w:val="both"/>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Начальник РЭО ___________________________________________Л.Г. Хайруллина</w:t>
      </w:r>
    </w:p>
    <w:p w14:paraId="39BC8B9A" w14:textId="77777777" w:rsidR="007E2194" w:rsidRPr="007E2194" w:rsidRDefault="007E2194" w:rsidP="007E2194">
      <w:pPr>
        <w:spacing w:after="160" w:line="259" w:lineRule="auto"/>
        <w:ind w:left="567"/>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Согласовано:</w:t>
      </w:r>
    </w:p>
    <w:p w14:paraId="114454F6" w14:textId="77777777" w:rsidR="007E2194" w:rsidRPr="007E2194" w:rsidRDefault="007E2194" w:rsidP="007E2194">
      <w:pPr>
        <w:spacing w:after="160" w:line="259" w:lineRule="auto"/>
        <w:ind w:left="567"/>
        <w:rPr>
          <w:rFonts w:eastAsiaTheme="minorHAnsi" w:cstheme="minorBidi"/>
          <w:kern w:val="2"/>
          <w:lang w:eastAsia="en-US"/>
          <w14:ligatures w14:val="standardContextual"/>
        </w:rPr>
      </w:pPr>
      <w:r w:rsidRPr="007E2194">
        <w:rPr>
          <w:rFonts w:eastAsiaTheme="minorHAnsi" w:cstheme="minorBidi"/>
          <w:kern w:val="2"/>
          <w:lang w:eastAsia="en-US"/>
          <w14:ligatures w14:val="standardContextual"/>
        </w:rPr>
        <w:t xml:space="preserve">Заместитель руководителя по содержанию и развитию имущественного                                                                                                                                                                            комплекса УФИЦ РАН_____________________________________ А.Ю. </w:t>
      </w:r>
      <w:proofErr w:type="spellStart"/>
      <w:r w:rsidRPr="007E2194">
        <w:rPr>
          <w:rFonts w:eastAsiaTheme="minorHAnsi" w:cstheme="minorBidi"/>
          <w:kern w:val="2"/>
          <w:lang w:eastAsia="en-US"/>
          <w14:ligatures w14:val="standardContextual"/>
        </w:rPr>
        <w:t>Барышев</w:t>
      </w:r>
      <w:proofErr w:type="spellEnd"/>
      <w:r w:rsidRPr="007E2194">
        <w:rPr>
          <w:rFonts w:eastAsiaTheme="minorHAnsi" w:cstheme="minorBidi"/>
          <w:kern w:val="2"/>
          <w:lang w:eastAsia="en-US"/>
          <w14:ligatures w14:val="standardContextual"/>
        </w:rPr>
        <w:t xml:space="preserve"> </w:t>
      </w:r>
    </w:p>
    <w:p w14:paraId="3A04CE48" w14:textId="77777777" w:rsidR="002B2557" w:rsidRPr="00A42A03" w:rsidRDefault="002B2557" w:rsidP="00A422C8">
      <w:pPr>
        <w:widowControl w:val="0"/>
        <w:spacing w:line="276" w:lineRule="auto"/>
        <w:jc w:val="both"/>
        <w:rPr>
          <w:rFonts w:eastAsia="Arial" w:cs="Times New Roman"/>
          <w:b/>
          <w:bCs/>
          <w:lang w:eastAsia="ar-SA"/>
        </w:rPr>
      </w:pPr>
    </w:p>
    <w:tbl>
      <w:tblPr>
        <w:tblW w:w="9468" w:type="dxa"/>
        <w:jc w:val="center"/>
        <w:tblLayout w:type="fixed"/>
        <w:tblLook w:val="00A0" w:firstRow="1" w:lastRow="0" w:firstColumn="1" w:lastColumn="0" w:noHBand="0" w:noVBand="0"/>
      </w:tblPr>
      <w:tblGrid>
        <w:gridCol w:w="4928"/>
        <w:gridCol w:w="4540"/>
      </w:tblGrid>
      <w:tr w:rsidR="00A86BB0" w:rsidRPr="00A42A03" w14:paraId="79E4C6DB" w14:textId="77777777" w:rsidTr="00A86BB0">
        <w:trPr>
          <w:trHeight w:val="359"/>
          <w:jc w:val="center"/>
        </w:trPr>
        <w:tc>
          <w:tcPr>
            <w:tcW w:w="4928" w:type="dxa"/>
          </w:tcPr>
          <w:p w14:paraId="43230F33" w14:textId="77777777" w:rsidR="00A86BB0" w:rsidRPr="00A42A03" w:rsidRDefault="00A86BB0" w:rsidP="00A86BB0">
            <w:pPr>
              <w:autoSpaceDE w:val="0"/>
              <w:autoSpaceDN w:val="0"/>
              <w:adjustRightInd w:val="0"/>
              <w:ind w:firstLine="709"/>
              <w:jc w:val="both"/>
              <w:rPr>
                <w:rFonts w:cs="Times New Roman"/>
                <w:b/>
                <w:bCs/>
              </w:rPr>
            </w:pPr>
            <w:r w:rsidRPr="00A42A03">
              <w:rPr>
                <w:rFonts w:cs="Times New Roman"/>
                <w:b/>
                <w:bCs/>
              </w:rPr>
              <w:t xml:space="preserve">ЗАКАЗЧИК </w:t>
            </w:r>
          </w:p>
          <w:p w14:paraId="330AE72D" w14:textId="77777777" w:rsidR="00A86BB0" w:rsidRPr="00A42A03" w:rsidRDefault="00A86BB0" w:rsidP="00A86BB0">
            <w:pPr>
              <w:autoSpaceDE w:val="0"/>
              <w:autoSpaceDN w:val="0"/>
              <w:adjustRightInd w:val="0"/>
              <w:ind w:firstLine="709"/>
              <w:jc w:val="both"/>
              <w:rPr>
                <w:rFonts w:cs="Times New Roman"/>
                <w:b/>
                <w:bCs/>
              </w:rPr>
            </w:pPr>
          </w:p>
          <w:p w14:paraId="44538669" w14:textId="77777777" w:rsidR="00A86BB0" w:rsidRPr="00A42A03" w:rsidRDefault="00A86BB0" w:rsidP="00A86BB0">
            <w:pPr>
              <w:autoSpaceDE w:val="0"/>
              <w:autoSpaceDN w:val="0"/>
              <w:adjustRightInd w:val="0"/>
              <w:jc w:val="both"/>
              <w:rPr>
                <w:rFonts w:cs="Times New Roman"/>
                <w:b/>
                <w:bCs/>
              </w:rPr>
            </w:pPr>
          </w:p>
        </w:tc>
        <w:tc>
          <w:tcPr>
            <w:tcW w:w="4540" w:type="dxa"/>
          </w:tcPr>
          <w:p w14:paraId="5358348C" w14:textId="77777777" w:rsidR="00A86BB0" w:rsidRPr="00A42A03" w:rsidRDefault="00A86BB0" w:rsidP="00A86BB0">
            <w:pPr>
              <w:autoSpaceDE w:val="0"/>
              <w:autoSpaceDN w:val="0"/>
              <w:adjustRightInd w:val="0"/>
              <w:ind w:firstLine="709"/>
              <w:jc w:val="both"/>
              <w:rPr>
                <w:rFonts w:cs="Times New Roman"/>
                <w:b/>
                <w:bCs/>
              </w:rPr>
            </w:pPr>
            <w:r w:rsidRPr="00A42A03">
              <w:rPr>
                <w:rFonts w:cs="Times New Roman"/>
                <w:b/>
                <w:bCs/>
              </w:rPr>
              <w:t>ПОДРЯДЧИК</w:t>
            </w:r>
          </w:p>
        </w:tc>
      </w:tr>
      <w:tr w:rsidR="00A86BB0" w:rsidRPr="00A42A03" w14:paraId="21341C51" w14:textId="77777777" w:rsidTr="00A86BB0">
        <w:trPr>
          <w:trHeight w:val="359"/>
          <w:jc w:val="center"/>
        </w:trPr>
        <w:tc>
          <w:tcPr>
            <w:tcW w:w="4928" w:type="dxa"/>
          </w:tcPr>
          <w:p w14:paraId="58ADC441" w14:textId="70EBAD25" w:rsidR="00A86BB0" w:rsidRPr="00A42A03" w:rsidRDefault="00A86BB0" w:rsidP="00A86BB0">
            <w:pPr>
              <w:widowControl w:val="0"/>
              <w:autoSpaceDE w:val="0"/>
              <w:autoSpaceDN w:val="0"/>
              <w:rPr>
                <w:rFonts w:cs="Times New Roman"/>
                <w:color w:val="000000"/>
              </w:rPr>
            </w:pPr>
            <w:r w:rsidRPr="00A42A03">
              <w:rPr>
                <w:rFonts w:cs="Times New Roman"/>
                <w:color w:val="000000"/>
              </w:rPr>
              <w:t>Руководитель__________</w:t>
            </w:r>
            <w:r>
              <w:rPr>
                <w:rFonts w:cs="Times New Roman"/>
                <w:color w:val="000000"/>
              </w:rPr>
              <w:t>/</w:t>
            </w:r>
            <w:r w:rsidRPr="00A42A03">
              <w:rPr>
                <w:rFonts w:cs="Times New Roman"/>
                <w:color w:val="000000"/>
              </w:rPr>
              <w:t>__</w:t>
            </w:r>
            <w:r>
              <w:rPr>
                <w:rFonts w:cs="Times New Roman"/>
                <w:color w:val="000000"/>
              </w:rPr>
              <w:t>___</w:t>
            </w:r>
            <w:r w:rsidRPr="00A42A03">
              <w:rPr>
                <w:rFonts w:cs="Times New Roman"/>
                <w:color w:val="000000"/>
              </w:rPr>
              <w:t>____/                                       М.П.</w:t>
            </w:r>
          </w:p>
          <w:p w14:paraId="1D4EE5D4" w14:textId="77777777" w:rsidR="00A86BB0" w:rsidRPr="00A42A03" w:rsidRDefault="00A86BB0" w:rsidP="00A86BB0">
            <w:pPr>
              <w:autoSpaceDE w:val="0"/>
              <w:autoSpaceDN w:val="0"/>
              <w:ind w:firstLine="709"/>
              <w:rPr>
                <w:rFonts w:cs="Times New Roman"/>
              </w:rPr>
            </w:pPr>
          </w:p>
          <w:p w14:paraId="76D3C549" w14:textId="77777777" w:rsidR="00A86BB0" w:rsidRPr="00A42A03" w:rsidRDefault="00A86BB0" w:rsidP="00A86BB0">
            <w:pPr>
              <w:autoSpaceDE w:val="0"/>
              <w:autoSpaceDN w:val="0"/>
              <w:adjustRightInd w:val="0"/>
              <w:ind w:firstLine="709"/>
              <w:jc w:val="both"/>
              <w:rPr>
                <w:rFonts w:cs="Times New Roman"/>
                <w:b/>
                <w:bCs/>
              </w:rPr>
            </w:pPr>
          </w:p>
        </w:tc>
        <w:tc>
          <w:tcPr>
            <w:tcW w:w="4540" w:type="dxa"/>
          </w:tcPr>
          <w:p w14:paraId="35448877" w14:textId="77777777" w:rsidR="00A86BB0" w:rsidRPr="00A42A03" w:rsidRDefault="00A86BB0" w:rsidP="00A86BB0">
            <w:pPr>
              <w:autoSpaceDE w:val="0"/>
              <w:autoSpaceDN w:val="0"/>
              <w:adjustRightInd w:val="0"/>
              <w:jc w:val="both"/>
              <w:rPr>
                <w:rFonts w:cs="Times New Roman"/>
              </w:rPr>
            </w:pPr>
            <w:r w:rsidRPr="00A42A03">
              <w:rPr>
                <w:rFonts w:cs="Times New Roman"/>
              </w:rPr>
              <w:t>Руководитель______________/</w:t>
            </w:r>
            <w:r w:rsidRPr="00A86BB0">
              <w:rPr>
                <w:rFonts w:cs="Times New Roman"/>
                <w:u w:val="single"/>
              </w:rPr>
              <w:t xml:space="preserve">            </w:t>
            </w:r>
            <w:r w:rsidRPr="00A42A03">
              <w:rPr>
                <w:rFonts w:cs="Times New Roman"/>
              </w:rPr>
              <w:t>/                                            М.П.</w:t>
            </w:r>
            <w:bookmarkStart w:id="4" w:name="_GoBack"/>
            <w:bookmarkEnd w:id="4"/>
          </w:p>
        </w:tc>
      </w:tr>
    </w:tbl>
    <w:p w14:paraId="1DB24DB5" w14:textId="77777777" w:rsidR="004C7396" w:rsidRPr="00A42A03" w:rsidRDefault="004C7396" w:rsidP="00B360DB">
      <w:pPr>
        <w:rPr>
          <w:rFonts w:cs="Times New Roman"/>
        </w:rPr>
      </w:pPr>
    </w:p>
    <w:sectPr w:rsidR="004C7396" w:rsidRPr="00A42A03" w:rsidSect="00B360DB">
      <w:headerReference w:type="default" r:id="rId12"/>
      <w:pgSz w:w="11906" w:h="16838"/>
      <w:pgMar w:top="1134" w:right="566" w:bottom="993"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1308A" w14:textId="77777777" w:rsidR="00A86BB0" w:rsidRDefault="00A86BB0" w:rsidP="007B1925">
      <w:r>
        <w:separator/>
      </w:r>
    </w:p>
  </w:endnote>
  <w:endnote w:type="continuationSeparator" w:id="0">
    <w:p w14:paraId="7AD1AC80" w14:textId="77777777" w:rsidR="00A86BB0" w:rsidRDefault="00A86BB0" w:rsidP="007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CE1F5" w14:textId="77777777" w:rsidR="00A86BB0" w:rsidRDefault="00A86BB0" w:rsidP="007B1925">
      <w:r>
        <w:separator/>
      </w:r>
    </w:p>
  </w:footnote>
  <w:footnote w:type="continuationSeparator" w:id="0">
    <w:p w14:paraId="6528F223" w14:textId="77777777" w:rsidR="00A86BB0" w:rsidRDefault="00A86BB0" w:rsidP="007B1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989545"/>
      <w:docPartObj>
        <w:docPartGallery w:val="Page Numbers (Top of Page)"/>
        <w:docPartUnique/>
      </w:docPartObj>
    </w:sdtPr>
    <w:sdtContent>
      <w:p w14:paraId="6A54DC24" w14:textId="6EA698CE" w:rsidR="00A86BB0" w:rsidRDefault="00A86BB0">
        <w:pPr>
          <w:pStyle w:val="a7"/>
          <w:jc w:val="center"/>
        </w:pPr>
        <w:r>
          <w:fldChar w:fldCharType="begin"/>
        </w:r>
        <w:r>
          <w:instrText>PAGE   \* MERGEFORMAT</w:instrText>
        </w:r>
        <w:r>
          <w:fldChar w:fldCharType="separate"/>
        </w:r>
        <w:r w:rsidR="00B360DB">
          <w:rPr>
            <w:noProof/>
          </w:rPr>
          <w:t>5</w:t>
        </w:r>
        <w:r>
          <w:fldChar w:fldCharType="end"/>
        </w:r>
      </w:p>
    </w:sdtContent>
  </w:sdt>
  <w:p w14:paraId="1D9C1071" w14:textId="77777777" w:rsidR="00A86BB0" w:rsidRDefault="00A86BB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6EFDF1"/>
    <w:multiLevelType w:val="multilevel"/>
    <w:tmpl w:val="96C8E198"/>
    <w:lvl w:ilvl="0">
      <w:start w:val="1"/>
      <w:numFmt w:val="decimal"/>
      <w:suff w:val="space"/>
      <w:lvlText w:val="%1."/>
      <w:lvlJc w:val="left"/>
      <w:pPr>
        <w:ind w:left="0" w:firstLine="0"/>
      </w:pPr>
    </w:lvl>
    <w:lvl w:ilvl="1">
      <w:start w:val="1"/>
      <w:numFmt w:val="decimal"/>
      <w:suff w:val="space"/>
      <w:lvlText w:val="%1.%2."/>
      <w:lvlJc w:val="left"/>
      <w:pPr>
        <w:ind w:left="0" w:firstLine="0"/>
      </w:pPr>
      <w:rPr>
        <w:b w:val="0"/>
        <w:bCs/>
        <w:sz w:val="22"/>
        <w:szCs w:val="22"/>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5D55A96"/>
    <w:multiLevelType w:val="hybridMultilevel"/>
    <w:tmpl w:val="F50A20BE"/>
    <w:lvl w:ilvl="0" w:tplc="948C2B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 w15:restartNumberingAfterBreak="0">
    <w:nsid w:val="09B17CFC"/>
    <w:multiLevelType w:val="multilevel"/>
    <w:tmpl w:val="66B21A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531342"/>
    <w:multiLevelType w:val="hybridMultilevel"/>
    <w:tmpl w:val="F3325E8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86F34F9"/>
    <w:multiLevelType w:val="multilevel"/>
    <w:tmpl w:val="E38873A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num>
  <w:num w:numId="5">
    <w:abstractNumId w:val="2"/>
    <w:lvlOverride w:ilvl="0">
      <w:startOverride w:val="11"/>
    </w:lvlOverride>
  </w:num>
  <w:num w:numId="6">
    <w:abstractNumId w:val="5"/>
  </w:num>
  <w:num w:numId="7">
    <w:abstractNumId w:val="6"/>
  </w:num>
  <w:num w:numId="8">
    <w:abstractNumId w:val="3"/>
  </w:num>
  <w:num w:numId="9">
    <w:abstractNumId w:val="8"/>
  </w:num>
  <w:num w:numId="10">
    <w:abstractNumId w:val="2"/>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7C"/>
    <w:rsid w:val="00012185"/>
    <w:rsid w:val="00012B76"/>
    <w:rsid w:val="00025040"/>
    <w:rsid w:val="000267CD"/>
    <w:rsid w:val="00031420"/>
    <w:rsid w:val="0003430F"/>
    <w:rsid w:val="00047194"/>
    <w:rsid w:val="00056BE7"/>
    <w:rsid w:val="00060B1B"/>
    <w:rsid w:val="000646BF"/>
    <w:rsid w:val="00090CAC"/>
    <w:rsid w:val="000A4530"/>
    <w:rsid w:val="000A4D4F"/>
    <w:rsid w:val="000B29B2"/>
    <w:rsid w:val="000C01F4"/>
    <w:rsid w:val="000D13CF"/>
    <w:rsid w:val="00103ADD"/>
    <w:rsid w:val="001040B5"/>
    <w:rsid w:val="0011784C"/>
    <w:rsid w:val="00117E4F"/>
    <w:rsid w:val="0012008B"/>
    <w:rsid w:val="00126C78"/>
    <w:rsid w:val="001316DB"/>
    <w:rsid w:val="00134D8B"/>
    <w:rsid w:val="00136AFE"/>
    <w:rsid w:val="00142130"/>
    <w:rsid w:val="00145E8A"/>
    <w:rsid w:val="001513CB"/>
    <w:rsid w:val="00151F0A"/>
    <w:rsid w:val="0016183A"/>
    <w:rsid w:val="00166D04"/>
    <w:rsid w:val="00167566"/>
    <w:rsid w:val="00182E7B"/>
    <w:rsid w:val="001916BE"/>
    <w:rsid w:val="00197DEF"/>
    <w:rsid w:val="001A1997"/>
    <w:rsid w:val="001A72DC"/>
    <w:rsid w:val="001B738F"/>
    <w:rsid w:val="001D7362"/>
    <w:rsid w:val="001E1A00"/>
    <w:rsid w:val="001E2C39"/>
    <w:rsid w:val="001F7355"/>
    <w:rsid w:val="00202BFB"/>
    <w:rsid w:val="002067D3"/>
    <w:rsid w:val="00207F3C"/>
    <w:rsid w:val="00211B83"/>
    <w:rsid w:val="002133F3"/>
    <w:rsid w:val="0021492F"/>
    <w:rsid w:val="0022620F"/>
    <w:rsid w:val="00232613"/>
    <w:rsid w:val="002412B8"/>
    <w:rsid w:val="002424F6"/>
    <w:rsid w:val="00251372"/>
    <w:rsid w:val="00251A3B"/>
    <w:rsid w:val="002642BF"/>
    <w:rsid w:val="00264412"/>
    <w:rsid w:val="00266EA3"/>
    <w:rsid w:val="00271D8E"/>
    <w:rsid w:val="0028069A"/>
    <w:rsid w:val="00283170"/>
    <w:rsid w:val="00293227"/>
    <w:rsid w:val="00297447"/>
    <w:rsid w:val="002B2557"/>
    <w:rsid w:val="002C2B41"/>
    <w:rsid w:val="002C2F8B"/>
    <w:rsid w:val="002C3047"/>
    <w:rsid w:val="002D69E6"/>
    <w:rsid w:val="002E6175"/>
    <w:rsid w:val="002F038C"/>
    <w:rsid w:val="002F68BB"/>
    <w:rsid w:val="00310ABC"/>
    <w:rsid w:val="00315EDE"/>
    <w:rsid w:val="003300B5"/>
    <w:rsid w:val="00332223"/>
    <w:rsid w:val="00343094"/>
    <w:rsid w:val="00345884"/>
    <w:rsid w:val="00350AC1"/>
    <w:rsid w:val="00351313"/>
    <w:rsid w:val="00376535"/>
    <w:rsid w:val="00381C41"/>
    <w:rsid w:val="00384F41"/>
    <w:rsid w:val="003A4E66"/>
    <w:rsid w:val="003B348C"/>
    <w:rsid w:val="003C6F3E"/>
    <w:rsid w:val="003D2D44"/>
    <w:rsid w:val="003F04C4"/>
    <w:rsid w:val="003F3643"/>
    <w:rsid w:val="0042793E"/>
    <w:rsid w:val="00440904"/>
    <w:rsid w:val="004411B5"/>
    <w:rsid w:val="00456393"/>
    <w:rsid w:val="00462AC0"/>
    <w:rsid w:val="0047111C"/>
    <w:rsid w:val="004771B9"/>
    <w:rsid w:val="00484CC4"/>
    <w:rsid w:val="004A48A1"/>
    <w:rsid w:val="004B22A4"/>
    <w:rsid w:val="004B3583"/>
    <w:rsid w:val="004B5847"/>
    <w:rsid w:val="004C3C92"/>
    <w:rsid w:val="004C7396"/>
    <w:rsid w:val="004D511F"/>
    <w:rsid w:val="004D65CA"/>
    <w:rsid w:val="004E2A1C"/>
    <w:rsid w:val="00505F0A"/>
    <w:rsid w:val="005073B5"/>
    <w:rsid w:val="005307B5"/>
    <w:rsid w:val="00532A65"/>
    <w:rsid w:val="00534276"/>
    <w:rsid w:val="005434F4"/>
    <w:rsid w:val="00544175"/>
    <w:rsid w:val="00545DFF"/>
    <w:rsid w:val="005559B1"/>
    <w:rsid w:val="00561FC4"/>
    <w:rsid w:val="0056452B"/>
    <w:rsid w:val="00570710"/>
    <w:rsid w:val="0057076C"/>
    <w:rsid w:val="00570F04"/>
    <w:rsid w:val="0057137F"/>
    <w:rsid w:val="0059233A"/>
    <w:rsid w:val="005A1B52"/>
    <w:rsid w:val="005A40AD"/>
    <w:rsid w:val="005A48AA"/>
    <w:rsid w:val="005B1BF1"/>
    <w:rsid w:val="005B4B7C"/>
    <w:rsid w:val="005B6B06"/>
    <w:rsid w:val="005C3C48"/>
    <w:rsid w:val="005D20A1"/>
    <w:rsid w:val="005E54C5"/>
    <w:rsid w:val="005F2C1C"/>
    <w:rsid w:val="005F4FCD"/>
    <w:rsid w:val="006113C2"/>
    <w:rsid w:val="00617E90"/>
    <w:rsid w:val="006204DF"/>
    <w:rsid w:val="006214EA"/>
    <w:rsid w:val="0063193C"/>
    <w:rsid w:val="006329F6"/>
    <w:rsid w:val="00647541"/>
    <w:rsid w:val="006517F8"/>
    <w:rsid w:val="006527D2"/>
    <w:rsid w:val="00662F15"/>
    <w:rsid w:val="00670982"/>
    <w:rsid w:val="00675C52"/>
    <w:rsid w:val="00676C96"/>
    <w:rsid w:val="006811CC"/>
    <w:rsid w:val="006825ED"/>
    <w:rsid w:val="00682954"/>
    <w:rsid w:val="00696FAE"/>
    <w:rsid w:val="006C5A62"/>
    <w:rsid w:val="006C70E0"/>
    <w:rsid w:val="006D6AAE"/>
    <w:rsid w:val="006D7D0C"/>
    <w:rsid w:val="006E32AB"/>
    <w:rsid w:val="006E5345"/>
    <w:rsid w:val="00705752"/>
    <w:rsid w:val="00720DB0"/>
    <w:rsid w:val="00722788"/>
    <w:rsid w:val="00726455"/>
    <w:rsid w:val="00731E45"/>
    <w:rsid w:val="00761428"/>
    <w:rsid w:val="007677A7"/>
    <w:rsid w:val="00771DBB"/>
    <w:rsid w:val="00780D59"/>
    <w:rsid w:val="00780D6D"/>
    <w:rsid w:val="00792E71"/>
    <w:rsid w:val="00797B7B"/>
    <w:rsid w:val="00797D2C"/>
    <w:rsid w:val="007A083F"/>
    <w:rsid w:val="007A15C6"/>
    <w:rsid w:val="007A3D0F"/>
    <w:rsid w:val="007A5CA8"/>
    <w:rsid w:val="007A7033"/>
    <w:rsid w:val="007B1925"/>
    <w:rsid w:val="007C151B"/>
    <w:rsid w:val="007C234F"/>
    <w:rsid w:val="007C710B"/>
    <w:rsid w:val="007E2194"/>
    <w:rsid w:val="007E5814"/>
    <w:rsid w:val="007F22FB"/>
    <w:rsid w:val="007F6189"/>
    <w:rsid w:val="0080368B"/>
    <w:rsid w:val="008064FC"/>
    <w:rsid w:val="008141EB"/>
    <w:rsid w:val="008164D8"/>
    <w:rsid w:val="00820750"/>
    <w:rsid w:val="00821E69"/>
    <w:rsid w:val="00842AEB"/>
    <w:rsid w:val="00843298"/>
    <w:rsid w:val="00861673"/>
    <w:rsid w:val="00861E9C"/>
    <w:rsid w:val="00870431"/>
    <w:rsid w:val="00881541"/>
    <w:rsid w:val="008A6ECE"/>
    <w:rsid w:val="008B55F4"/>
    <w:rsid w:val="008B7A8D"/>
    <w:rsid w:val="008B7E28"/>
    <w:rsid w:val="008C3A68"/>
    <w:rsid w:val="00900017"/>
    <w:rsid w:val="00907523"/>
    <w:rsid w:val="00923087"/>
    <w:rsid w:val="0092508D"/>
    <w:rsid w:val="0093286A"/>
    <w:rsid w:val="009444FD"/>
    <w:rsid w:val="009469CF"/>
    <w:rsid w:val="00947579"/>
    <w:rsid w:val="00956F16"/>
    <w:rsid w:val="00957B96"/>
    <w:rsid w:val="00960B4E"/>
    <w:rsid w:val="00966419"/>
    <w:rsid w:val="00970A67"/>
    <w:rsid w:val="009A7AF9"/>
    <w:rsid w:val="009B1B3A"/>
    <w:rsid w:val="009C175A"/>
    <w:rsid w:val="009E6795"/>
    <w:rsid w:val="009F662C"/>
    <w:rsid w:val="00A12045"/>
    <w:rsid w:val="00A270B1"/>
    <w:rsid w:val="00A30A45"/>
    <w:rsid w:val="00A35BE9"/>
    <w:rsid w:val="00A422C8"/>
    <w:rsid w:val="00A42A03"/>
    <w:rsid w:val="00A46B63"/>
    <w:rsid w:val="00A56890"/>
    <w:rsid w:val="00A81E37"/>
    <w:rsid w:val="00A8533A"/>
    <w:rsid w:val="00A86BB0"/>
    <w:rsid w:val="00AB3163"/>
    <w:rsid w:val="00AD6ADC"/>
    <w:rsid w:val="00AE2C53"/>
    <w:rsid w:val="00AE3622"/>
    <w:rsid w:val="00B00B1F"/>
    <w:rsid w:val="00B21C74"/>
    <w:rsid w:val="00B24ADD"/>
    <w:rsid w:val="00B26C02"/>
    <w:rsid w:val="00B316A6"/>
    <w:rsid w:val="00B360DB"/>
    <w:rsid w:val="00B47FF2"/>
    <w:rsid w:val="00B51A81"/>
    <w:rsid w:val="00B55F77"/>
    <w:rsid w:val="00B57AC4"/>
    <w:rsid w:val="00B61D2D"/>
    <w:rsid w:val="00B73474"/>
    <w:rsid w:val="00B95961"/>
    <w:rsid w:val="00BA5458"/>
    <w:rsid w:val="00BB2E76"/>
    <w:rsid w:val="00BB4658"/>
    <w:rsid w:val="00BC6D3C"/>
    <w:rsid w:val="00BD1A12"/>
    <w:rsid w:val="00BD4E20"/>
    <w:rsid w:val="00BD6F10"/>
    <w:rsid w:val="00BD6FD9"/>
    <w:rsid w:val="00BE1F56"/>
    <w:rsid w:val="00BF6630"/>
    <w:rsid w:val="00C2587E"/>
    <w:rsid w:val="00C265A0"/>
    <w:rsid w:val="00C329B1"/>
    <w:rsid w:val="00C43F8C"/>
    <w:rsid w:val="00C5762E"/>
    <w:rsid w:val="00C625A4"/>
    <w:rsid w:val="00C63208"/>
    <w:rsid w:val="00C636A2"/>
    <w:rsid w:val="00C65686"/>
    <w:rsid w:val="00C65E33"/>
    <w:rsid w:val="00C6628B"/>
    <w:rsid w:val="00C71AD8"/>
    <w:rsid w:val="00C7505D"/>
    <w:rsid w:val="00C77C51"/>
    <w:rsid w:val="00C81F06"/>
    <w:rsid w:val="00C85E1C"/>
    <w:rsid w:val="00C90B0B"/>
    <w:rsid w:val="00C96A26"/>
    <w:rsid w:val="00CA0767"/>
    <w:rsid w:val="00CA4FFF"/>
    <w:rsid w:val="00CB4612"/>
    <w:rsid w:val="00CD095F"/>
    <w:rsid w:val="00CD6251"/>
    <w:rsid w:val="00CE5680"/>
    <w:rsid w:val="00CF54EB"/>
    <w:rsid w:val="00D0105E"/>
    <w:rsid w:val="00D01DD1"/>
    <w:rsid w:val="00D22131"/>
    <w:rsid w:val="00D320EB"/>
    <w:rsid w:val="00D34229"/>
    <w:rsid w:val="00D35D74"/>
    <w:rsid w:val="00D412D8"/>
    <w:rsid w:val="00D42A85"/>
    <w:rsid w:val="00D466C4"/>
    <w:rsid w:val="00D47574"/>
    <w:rsid w:val="00D5176B"/>
    <w:rsid w:val="00D54DED"/>
    <w:rsid w:val="00D75C95"/>
    <w:rsid w:val="00D91BE1"/>
    <w:rsid w:val="00D95FFD"/>
    <w:rsid w:val="00D960E3"/>
    <w:rsid w:val="00DA0A40"/>
    <w:rsid w:val="00DA5444"/>
    <w:rsid w:val="00DA6A6A"/>
    <w:rsid w:val="00DB36A3"/>
    <w:rsid w:val="00DB46D1"/>
    <w:rsid w:val="00DC0A15"/>
    <w:rsid w:val="00DE0D3A"/>
    <w:rsid w:val="00E1611A"/>
    <w:rsid w:val="00E2022F"/>
    <w:rsid w:val="00E26466"/>
    <w:rsid w:val="00E37324"/>
    <w:rsid w:val="00E409DF"/>
    <w:rsid w:val="00E65AF7"/>
    <w:rsid w:val="00E720A1"/>
    <w:rsid w:val="00E73429"/>
    <w:rsid w:val="00E80CC7"/>
    <w:rsid w:val="00E815F8"/>
    <w:rsid w:val="00E86888"/>
    <w:rsid w:val="00E924D9"/>
    <w:rsid w:val="00EA7D60"/>
    <w:rsid w:val="00EB0A38"/>
    <w:rsid w:val="00EB7F69"/>
    <w:rsid w:val="00ED2C56"/>
    <w:rsid w:val="00EE059B"/>
    <w:rsid w:val="00EE0DD9"/>
    <w:rsid w:val="00EE7B9A"/>
    <w:rsid w:val="00F02B4E"/>
    <w:rsid w:val="00F11306"/>
    <w:rsid w:val="00F22D65"/>
    <w:rsid w:val="00F26B93"/>
    <w:rsid w:val="00F27804"/>
    <w:rsid w:val="00F33A17"/>
    <w:rsid w:val="00F410AD"/>
    <w:rsid w:val="00F5316D"/>
    <w:rsid w:val="00F64829"/>
    <w:rsid w:val="00F73F84"/>
    <w:rsid w:val="00F875BC"/>
    <w:rsid w:val="00F92C5E"/>
    <w:rsid w:val="00F94512"/>
    <w:rsid w:val="00FA22C3"/>
    <w:rsid w:val="00FA66E7"/>
    <w:rsid w:val="00FB2267"/>
    <w:rsid w:val="00FC0809"/>
    <w:rsid w:val="00FC31CF"/>
    <w:rsid w:val="00FC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06B30"/>
  <w15:docId w15:val="{45D53CB4-A200-4C82-8D69-0532AEF2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6BB0"/>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character" w:customStyle="1" w:styleId="a6">
    <w:name w:val="Основной текст_"/>
    <w:basedOn w:val="a1"/>
    <w:link w:val="11"/>
    <w:rsid w:val="00202BFB"/>
    <w:rPr>
      <w:rFonts w:ascii="Arial" w:eastAsia="Arial" w:hAnsi="Arial" w:cs="Arial"/>
      <w:shd w:val="clear" w:color="auto" w:fill="FFFFFF"/>
    </w:rPr>
  </w:style>
  <w:style w:type="paragraph" w:customStyle="1" w:styleId="11">
    <w:name w:val="Основной текст1"/>
    <w:basedOn w:val="a0"/>
    <w:link w:val="a6"/>
    <w:rsid w:val="00202BFB"/>
    <w:pPr>
      <w:widowControl w:val="0"/>
      <w:shd w:val="clear" w:color="auto" w:fill="FFFFFF"/>
      <w:spacing w:line="302" w:lineRule="auto"/>
      <w:ind w:firstLine="400"/>
    </w:pPr>
    <w:rPr>
      <w:rFonts w:ascii="Arial" w:eastAsia="Arial" w:hAnsi="Arial" w:cs="Arial"/>
      <w:sz w:val="22"/>
      <w:szCs w:val="22"/>
      <w:lang w:eastAsia="en-US"/>
    </w:rPr>
  </w:style>
  <w:style w:type="paragraph" w:customStyle="1" w:styleId="Standard">
    <w:name w:val="Standard"/>
    <w:rsid w:val="00202BF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7">
    <w:name w:val="header"/>
    <w:basedOn w:val="a0"/>
    <w:link w:val="a8"/>
    <w:uiPriority w:val="99"/>
    <w:unhideWhenUsed/>
    <w:rsid w:val="007B1925"/>
    <w:pPr>
      <w:tabs>
        <w:tab w:val="center" w:pos="4677"/>
        <w:tab w:val="right" w:pos="9355"/>
      </w:tabs>
    </w:pPr>
  </w:style>
  <w:style w:type="character" w:customStyle="1" w:styleId="a8">
    <w:name w:val="Верхний колонтитул Знак"/>
    <w:basedOn w:val="a1"/>
    <w:link w:val="a7"/>
    <w:uiPriority w:val="99"/>
    <w:rsid w:val="007B1925"/>
    <w:rPr>
      <w:rFonts w:ascii="Times New Roman" w:eastAsia="Times New Roman" w:hAnsi="Times New Roman" w:cs="Calibri"/>
      <w:sz w:val="24"/>
      <w:szCs w:val="24"/>
      <w:lang w:eastAsia="ru-RU"/>
    </w:rPr>
  </w:style>
  <w:style w:type="paragraph" w:styleId="a9">
    <w:name w:val="footer"/>
    <w:basedOn w:val="a0"/>
    <w:link w:val="aa"/>
    <w:uiPriority w:val="99"/>
    <w:unhideWhenUsed/>
    <w:rsid w:val="007B1925"/>
    <w:pPr>
      <w:tabs>
        <w:tab w:val="center" w:pos="4677"/>
        <w:tab w:val="right" w:pos="9355"/>
      </w:tabs>
    </w:pPr>
  </w:style>
  <w:style w:type="character" w:customStyle="1" w:styleId="aa">
    <w:name w:val="Нижний колонтитул Знак"/>
    <w:basedOn w:val="a1"/>
    <w:link w:val="a9"/>
    <w:uiPriority w:val="99"/>
    <w:rsid w:val="007B1925"/>
    <w:rPr>
      <w:rFonts w:ascii="Times New Roman" w:eastAsia="Times New Roman" w:hAnsi="Times New Roman" w:cs="Calibri"/>
      <w:sz w:val="24"/>
      <w:szCs w:val="24"/>
      <w:lang w:eastAsia="ru-RU"/>
    </w:rPr>
  </w:style>
  <w:style w:type="paragraph" w:customStyle="1" w:styleId="docdata">
    <w:name w:val="docdata"/>
    <w:basedOn w:val="a0"/>
    <w:rsid w:val="00544175"/>
    <w:pPr>
      <w:spacing w:before="100" w:beforeAutospacing="1" w:after="100" w:afterAutospacing="1"/>
    </w:pPr>
    <w:rPr>
      <w:rFonts w:cs="Times New Roman"/>
    </w:rPr>
  </w:style>
  <w:style w:type="paragraph" w:styleId="ab">
    <w:name w:val="Balloon Text"/>
    <w:basedOn w:val="a0"/>
    <w:link w:val="ac"/>
    <w:uiPriority w:val="99"/>
    <w:semiHidden/>
    <w:unhideWhenUsed/>
    <w:rsid w:val="0028069A"/>
    <w:rPr>
      <w:rFonts w:ascii="Tahoma" w:hAnsi="Tahoma" w:cs="Tahoma"/>
      <w:sz w:val="16"/>
      <w:szCs w:val="16"/>
    </w:rPr>
  </w:style>
  <w:style w:type="character" w:customStyle="1" w:styleId="ac">
    <w:name w:val="Текст выноски Знак"/>
    <w:basedOn w:val="a1"/>
    <w:link w:val="ab"/>
    <w:uiPriority w:val="99"/>
    <w:semiHidden/>
    <w:rsid w:val="0028069A"/>
    <w:rPr>
      <w:rFonts w:ascii="Tahoma" w:eastAsia="Times New Roman" w:hAnsi="Tahoma" w:cs="Tahoma"/>
      <w:sz w:val="16"/>
      <w:szCs w:val="16"/>
      <w:lang w:eastAsia="ru-RU"/>
    </w:rPr>
  </w:style>
  <w:style w:type="table" w:styleId="ad">
    <w:name w:val="Table Grid"/>
    <w:basedOn w:val="a2"/>
    <w:uiPriority w:val="59"/>
    <w:rsid w:val="006811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link w:val="af"/>
    <w:uiPriority w:val="1"/>
    <w:qFormat/>
    <w:rsid w:val="007A15C6"/>
    <w:pPr>
      <w:spacing w:after="0" w:line="240" w:lineRule="auto"/>
    </w:pPr>
    <w:rPr>
      <w:rFonts w:ascii="Times New Roman" w:eastAsia="Arial" w:hAnsi="Times New Roman" w:cs="Times New Roman"/>
      <w:sz w:val="24"/>
      <w:szCs w:val="24"/>
      <w:lang w:eastAsia="ar-SA"/>
    </w:rPr>
  </w:style>
  <w:style w:type="character" w:customStyle="1" w:styleId="af">
    <w:name w:val="Без интервала Знак"/>
    <w:link w:val="ae"/>
    <w:uiPriority w:val="1"/>
    <w:rsid w:val="007A15C6"/>
    <w:rPr>
      <w:rFonts w:ascii="Times New Roman" w:eastAsia="Arial" w:hAnsi="Times New Roman" w:cs="Times New Roman"/>
      <w:sz w:val="24"/>
      <w:szCs w:val="24"/>
      <w:lang w:eastAsia="ar-SA"/>
    </w:rPr>
  </w:style>
  <w:style w:type="paragraph" w:customStyle="1" w:styleId="ConsPlusNormal">
    <w:name w:val="ConsPlusNormal"/>
    <w:link w:val="ConsPlusNormal0"/>
    <w:qFormat/>
    <w:rsid w:val="00A86BB0"/>
    <w:pPr>
      <w:suppressAutoHyphens/>
      <w:spacing w:after="0" w:line="240" w:lineRule="auto"/>
    </w:pPr>
    <w:rPr>
      <w:rFonts w:ascii="Arial" w:eastAsia="Arial" w:hAnsi="Arial" w:cs="Tahoma"/>
      <w:kern w:val="1"/>
      <w:sz w:val="20"/>
      <w:szCs w:val="24"/>
      <w:lang w:eastAsia="zh-CN" w:bidi="hi-IN"/>
    </w:rPr>
  </w:style>
  <w:style w:type="character" w:customStyle="1" w:styleId="ConsPlusNormal0">
    <w:name w:val="ConsPlusNormal Знак"/>
    <w:link w:val="ConsPlusNormal"/>
    <w:locked/>
    <w:rsid w:val="00A86BB0"/>
    <w:rPr>
      <w:rFonts w:ascii="Arial" w:eastAsia="Arial" w:hAnsi="Arial" w:cs="Tahoma"/>
      <w:kern w:val="1"/>
      <w:sz w:val="20"/>
      <w:szCs w:val="24"/>
      <w:lang w:eastAsia="zh-CN" w:bidi="hi-IN"/>
    </w:rPr>
  </w:style>
  <w:style w:type="paragraph" w:customStyle="1" w:styleId="ConsPlusNormal1">
    <w:name w:val="ConsPlusNormal1"/>
    <w:qFormat/>
    <w:rsid w:val="00A86BB0"/>
    <w:pPr>
      <w:suppressAutoHyphens/>
      <w:spacing w:after="0" w:line="240" w:lineRule="auto"/>
    </w:pPr>
    <w:rPr>
      <w:rFonts w:ascii="Arial" w:eastAsia="Arial" w:hAnsi="Arial" w:cs="Tahoma"/>
      <w:kern w:val="1"/>
      <w:sz w:val="20"/>
      <w:szCs w:val="24"/>
      <w:lang w:eastAsia="zh-CN" w:bidi="hi-IN"/>
    </w:rPr>
  </w:style>
  <w:style w:type="character" w:styleId="af0">
    <w:name w:val="FollowedHyperlink"/>
    <w:basedOn w:val="a1"/>
    <w:uiPriority w:val="99"/>
    <w:semiHidden/>
    <w:unhideWhenUsed/>
    <w:rsid w:val="00A86B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563523">
      <w:bodyDiv w:val="1"/>
      <w:marLeft w:val="0"/>
      <w:marRight w:val="0"/>
      <w:marTop w:val="0"/>
      <w:marBottom w:val="0"/>
      <w:divBdr>
        <w:top w:val="none" w:sz="0" w:space="0" w:color="auto"/>
        <w:left w:val="none" w:sz="0" w:space="0" w:color="auto"/>
        <w:bottom w:val="none" w:sz="0" w:space="0" w:color="auto"/>
        <w:right w:val="none" w:sz="0" w:space="0" w:color="auto"/>
      </w:divBdr>
    </w:div>
    <w:div w:id="17717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5B43B19D70BD7655CABC93DB89C27024180C10398FB96372E7F1F5737VE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id@anrb.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C50BE311DDF0BD7655CABC93DB89C27024180C10398FB96372E7F1F5737VEP" TargetMode="External"/><Relationship Id="rId5" Type="http://schemas.openxmlformats.org/officeDocument/2006/relationships/footnotes" Target="footnotes.xml"/><Relationship Id="rId10" Type="http://schemas.openxmlformats.org/officeDocument/2006/relationships/hyperlink" Target="consultantplus://offline/ref=782E9CC4CCC6932545801925E3B536176E51B7301DDE0BD7655CABC93DB89C27024180C10398FB96372E7F1F5737VE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F3D1DD90BD7655CABC93DB89C27024180C10398FB96372E7F1F5737VE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20</Pages>
  <Words>8150</Words>
  <Characters>46456</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DOC-MARKER-f0mJefAq4o-l4gchbpcHeA</dc:description>
  <cp:lastModifiedBy>Ramazanova</cp:lastModifiedBy>
  <cp:revision>17</cp:revision>
  <dcterms:created xsi:type="dcterms:W3CDTF">2026-06-23T07:39:00Z</dcterms:created>
  <dcterms:modified xsi:type="dcterms:W3CDTF">2026-07-20T05:20:00Z</dcterms:modified>
</cp:coreProperties>
</file>