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2FFF6" w14:textId="4A91DF8A" w:rsidR="003E5047" w:rsidRDefault="003E5047" w:rsidP="0088331B">
      <w:pPr>
        <w:pStyle w:val="aa"/>
        <w:suppressAutoHyphens/>
        <w:ind w:firstLine="567"/>
        <w:rPr>
          <w:sz w:val="24"/>
          <w:szCs w:val="24"/>
        </w:rPr>
      </w:pPr>
      <w:r>
        <w:rPr>
          <w:sz w:val="24"/>
          <w:szCs w:val="24"/>
        </w:rPr>
        <w:t>ПРОЕКТ ДОГОВОРА</w:t>
      </w:r>
    </w:p>
    <w:p w14:paraId="4FF6C8E6" w14:textId="77777777" w:rsidR="003E5047" w:rsidRDefault="003E5047" w:rsidP="0088331B">
      <w:pPr>
        <w:pStyle w:val="aa"/>
        <w:suppressAutoHyphens/>
        <w:ind w:firstLine="567"/>
        <w:rPr>
          <w:sz w:val="24"/>
          <w:szCs w:val="24"/>
        </w:rPr>
      </w:pPr>
    </w:p>
    <w:p w14:paraId="03C9794D" w14:textId="6622612C" w:rsidR="00947319" w:rsidRPr="002F6D8C" w:rsidRDefault="00947319" w:rsidP="0088331B">
      <w:pPr>
        <w:pStyle w:val="aa"/>
        <w:suppressAutoHyphens/>
        <w:ind w:firstLine="567"/>
        <w:rPr>
          <w:sz w:val="24"/>
          <w:szCs w:val="24"/>
        </w:rPr>
      </w:pPr>
      <w:r w:rsidRPr="002F6D8C">
        <w:rPr>
          <w:sz w:val="24"/>
          <w:szCs w:val="24"/>
        </w:rPr>
        <w:t>ДОГОВОР ОКАЗАНИЯ УСЛУГ №</w:t>
      </w:r>
      <w:r w:rsidR="008F22FD" w:rsidRPr="002F6D8C">
        <w:rPr>
          <w:sz w:val="24"/>
          <w:szCs w:val="24"/>
        </w:rPr>
        <w:t xml:space="preserve"> </w:t>
      </w:r>
      <w:r w:rsidR="00F5114A">
        <w:rPr>
          <w:sz w:val="24"/>
          <w:szCs w:val="24"/>
        </w:rPr>
        <w:t>_________</w:t>
      </w:r>
    </w:p>
    <w:p w14:paraId="633F2230" w14:textId="77777777" w:rsidR="00947319" w:rsidRPr="002F6D8C" w:rsidRDefault="00947319" w:rsidP="0088331B">
      <w:pPr>
        <w:pStyle w:val="aa"/>
        <w:suppressAutoHyphens/>
        <w:ind w:firstLine="567"/>
        <w:rPr>
          <w:sz w:val="24"/>
          <w:szCs w:val="24"/>
        </w:rPr>
      </w:pPr>
    </w:p>
    <w:p w14:paraId="080F7384" w14:textId="77777777" w:rsidR="00947319" w:rsidRPr="002F6D8C" w:rsidRDefault="008F22FD" w:rsidP="0088331B">
      <w:pPr>
        <w:tabs>
          <w:tab w:val="right" w:pos="8883"/>
        </w:tabs>
        <w:suppressAutoHyphens/>
        <w:ind w:firstLine="567"/>
        <w:jc w:val="center"/>
        <w:rPr>
          <w:rFonts w:ascii="Times New Roman" w:hAnsi="Times New Roman"/>
          <w:sz w:val="24"/>
          <w:szCs w:val="24"/>
        </w:rPr>
      </w:pPr>
      <w:r w:rsidRPr="002F6D8C">
        <w:rPr>
          <w:rFonts w:ascii="Times New Roman" w:hAnsi="Times New Roman"/>
          <w:sz w:val="24"/>
          <w:szCs w:val="24"/>
        </w:rPr>
        <w:t>г</w:t>
      </w:r>
      <w:r w:rsidR="00947319" w:rsidRPr="002F6D8C">
        <w:rPr>
          <w:rFonts w:ascii="Times New Roman" w:hAnsi="Times New Roman"/>
          <w:sz w:val="24"/>
          <w:szCs w:val="24"/>
        </w:rPr>
        <w:t xml:space="preserve">. </w:t>
      </w:r>
      <w:r w:rsidRPr="002F6D8C">
        <w:rPr>
          <w:rFonts w:ascii="Times New Roman" w:hAnsi="Times New Roman"/>
          <w:sz w:val="24"/>
          <w:szCs w:val="24"/>
        </w:rPr>
        <w:t>Славгород</w:t>
      </w:r>
      <w:r w:rsidR="00947319" w:rsidRPr="002F6D8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="00F5114A">
        <w:rPr>
          <w:rFonts w:ascii="Times New Roman" w:hAnsi="Times New Roman"/>
          <w:sz w:val="24"/>
          <w:szCs w:val="24"/>
        </w:rPr>
        <w:t>«___»</w:t>
      </w:r>
      <w:r w:rsidR="00FE2D61">
        <w:rPr>
          <w:rFonts w:ascii="Times New Roman" w:hAnsi="Times New Roman"/>
          <w:sz w:val="24"/>
          <w:szCs w:val="24"/>
        </w:rPr>
        <w:t xml:space="preserve"> </w:t>
      </w:r>
      <w:r w:rsidR="00F5114A">
        <w:rPr>
          <w:rFonts w:ascii="Times New Roman" w:hAnsi="Times New Roman"/>
          <w:sz w:val="24"/>
          <w:szCs w:val="24"/>
        </w:rPr>
        <w:t>_______⁠​​‍​⁠‍‌﻿﻿⁠⁠‍​⁠‌​‌‌​⁠⁠‍⁠﻿‍‍‍﻿﻿﻿﻿⁠﻿‍‌﻿‌⁠﻿﻿﻿‍‍______</w:t>
      </w:r>
      <w:r w:rsidR="00FE2D61">
        <w:rPr>
          <w:rFonts w:ascii="Times New Roman" w:hAnsi="Times New Roman"/>
          <w:sz w:val="24"/>
          <w:szCs w:val="24"/>
        </w:rPr>
        <w:t xml:space="preserve"> </w:t>
      </w:r>
      <w:r w:rsidR="00947319" w:rsidRPr="002F6D8C">
        <w:rPr>
          <w:rFonts w:ascii="Times New Roman" w:hAnsi="Times New Roman"/>
          <w:sz w:val="24"/>
          <w:szCs w:val="24"/>
        </w:rPr>
        <w:t>202</w:t>
      </w:r>
      <w:r w:rsidR="00F5114A">
        <w:rPr>
          <w:rFonts w:ascii="Times New Roman" w:hAnsi="Times New Roman"/>
          <w:sz w:val="24"/>
          <w:szCs w:val="24"/>
        </w:rPr>
        <w:t>__</w:t>
      </w:r>
      <w:r w:rsidR="00947319" w:rsidRPr="002F6D8C">
        <w:rPr>
          <w:rFonts w:ascii="Times New Roman" w:hAnsi="Times New Roman"/>
          <w:sz w:val="24"/>
          <w:szCs w:val="24"/>
        </w:rPr>
        <w:t xml:space="preserve"> г.</w:t>
      </w:r>
    </w:p>
    <w:p w14:paraId="53CF4DE4" w14:textId="77777777" w:rsidR="00947319" w:rsidRPr="002F6D8C" w:rsidRDefault="00947319" w:rsidP="0088331B">
      <w:pPr>
        <w:suppressAutoHyphens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52EC13D8" w14:textId="77777777" w:rsidR="00947319" w:rsidRPr="002F6D8C" w:rsidRDefault="007042B5" w:rsidP="008833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30DAB">
        <w:rPr>
          <w:rFonts w:ascii="Times New Roman" w:hAnsi="Times New Roman"/>
          <w:b/>
          <w:bCs/>
          <w:sz w:val="24"/>
          <w:szCs w:val="24"/>
        </w:rPr>
        <w:t>Муниципальное унитарное предприятие «Теплосбыт» города Славгорода Алтайского края</w:t>
      </w:r>
      <w:r>
        <w:rPr>
          <w:rFonts w:ascii="Times New Roman" w:hAnsi="Times New Roman"/>
          <w:b/>
          <w:bCs/>
          <w:sz w:val="24"/>
          <w:szCs w:val="24"/>
        </w:rPr>
        <w:t xml:space="preserve"> (МУП «Теплосбыт»)</w:t>
      </w:r>
      <w:r w:rsidRPr="00245945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245945">
        <w:rPr>
          <w:rFonts w:ascii="Times New Roman" w:hAnsi="Times New Roman"/>
          <w:sz w:val="24"/>
          <w:szCs w:val="24"/>
        </w:rPr>
        <w:t>именуемое в дальнейшем «</w:t>
      </w:r>
      <w:r w:rsidRPr="00245945">
        <w:rPr>
          <w:rFonts w:ascii="Times New Roman" w:hAnsi="Times New Roman"/>
          <w:b/>
          <w:sz w:val="24"/>
          <w:szCs w:val="24"/>
        </w:rPr>
        <w:t>Заказчик»</w:t>
      </w:r>
      <w:r w:rsidRPr="00245945">
        <w:rPr>
          <w:rFonts w:ascii="Times New Roman" w:hAnsi="Times New Roman"/>
          <w:sz w:val="24"/>
          <w:szCs w:val="24"/>
        </w:rPr>
        <w:t xml:space="preserve">, в лице директора </w:t>
      </w:r>
      <w:r>
        <w:rPr>
          <w:rFonts w:ascii="Times New Roman" w:hAnsi="Times New Roman"/>
          <w:sz w:val="24"/>
          <w:szCs w:val="24"/>
        </w:rPr>
        <w:t xml:space="preserve">и. о. Бакланова </w:t>
      </w:r>
      <w:r>
        <w:rPr>
          <w:rFonts w:ascii="Times New Roman" w:hAnsi="Times New Roman"/>
          <w:bCs/>
          <w:sz w:val="24"/>
          <w:szCs w:val="24"/>
        </w:rPr>
        <w:t>Анна Александровна</w:t>
      </w:r>
      <w:r w:rsidRPr="00245945">
        <w:rPr>
          <w:rFonts w:ascii="Times New Roman" w:hAnsi="Times New Roman"/>
          <w:bCs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/>
          <w:bCs/>
          <w:sz w:val="24"/>
          <w:szCs w:val="24"/>
        </w:rPr>
        <w:t xml:space="preserve">распоряжения Администрации МО г. Славгорода Алтайского края № 114-л от 01.10.2025г. и </w:t>
      </w:r>
      <w:r w:rsidRPr="00245945">
        <w:rPr>
          <w:rFonts w:ascii="Times New Roman" w:hAnsi="Times New Roman"/>
          <w:bCs/>
          <w:sz w:val="24"/>
          <w:szCs w:val="24"/>
        </w:rPr>
        <w:t>Устава</w:t>
      </w:r>
      <w:r w:rsidR="00947319" w:rsidRPr="002F6D8C">
        <w:rPr>
          <w:rFonts w:ascii="Times New Roman" w:hAnsi="Times New Roman"/>
          <w:sz w:val="24"/>
          <w:szCs w:val="24"/>
        </w:rPr>
        <w:t>, с одной стороны, и</w:t>
      </w:r>
    </w:p>
    <w:p w14:paraId="45C23483" w14:textId="77777777" w:rsidR="00947319" w:rsidRPr="002F6D8C" w:rsidRDefault="00D016E0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  <w:r w:rsidRPr="002F6D8C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2F6D8C">
        <w:rPr>
          <w:rFonts w:ascii="Times New Roman" w:hAnsi="Times New Roman"/>
          <w:b/>
          <w:sz w:val="24"/>
          <w:szCs w:val="24"/>
        </w:rPr>
        <w:t>«Исполнитель»,</w:t>
      </w:r>
      <w:r w:rsidRPr="002F6D8C">
        <w:rPr>
          <w:rFonts w:ascii="Times New Roman" w:hAnsi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Pr="002F6D8C">
        <w:rPr>
          <w:rFonts w:ascii="Times New Roman" w:hAnsi="Times New Roman"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/>
          <w:sz w:val="24"/>
          <w:szCs w:val="24"/>
        </w:rPr>
        <w:t>_____________________________</w:t>
      </w:r>
      <w:r w:rsidR="002F6D8C" w:rsidRPr="002F6D8C">
        <w:rPr>
          <w:rFonts w:ascii="Times New Roman" w:hAnsi="Times New Roman"/>
          <w:sz w:val="24"/>
          <w:szCs w:val="24"/>
        </w:rPr>
        <w:t>, с другой стороны, а</w:t>
      </w:r>
      <w:r w:rsidR="00947319" w:rsidRPr="002F6D8C">
        <w:rPr>
          <w:rFonts w:ascii="Times New Roman" w:hAnsi="Times New Roman"/>
          <w:sz w:val="24"/>
          <w:szCs w:val="24"/>
        </w:rPr>
        <w:t xml:space="preserve"> вместе именуемые как «Стороны», заключили настоящий договор (далее – «Договор») о нижеследующем:</w:t>
      </w:r>
    </w:p>
    <w:p w14:paraId="466566C6" w14:textId="77777777" w:rsidR="00D11FE3" w:rsidRPr="002F6D8C" w:rsidRDefault="00D11FE3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B2483F6" w14:textId="77777777" w:rsidR="00947319" w:rsidRPr="002F6D8C" w:rsidRDefault="00947319" w:rsidP="0088331B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6D8C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02E73988" w14:textId="1393652D" w:rsidR="0088331B" w:rsidRDefault="0088331B" w:rsidP="0088331B">
      <w:pPr>
        <w:numPr>
          <w:ilvl w:val="1"/>
          <w:numId w:val="1"/>
        </w:numPr>
        <w:suppressAutoHyphens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D8C">
        <w:rPr>
          <w:rFonts w:ascii="Times New Roman" w:hAnsi="Times New Roman"/>
          <w:sz w:val="24"/>
          <w:szCs w:val="24"/>
        </w:rPr>
        <w:t>Предметом настоящего договора является оказание инж</w:t>
      </w:r>
      <w:r w:rsidR="003E5047">
        <w:rPr>
          <w:rFonts w:ascii="Times New Roman" w:hAnsi="Times New Roman"/>
          <w:sz w:val="24"/>
          <w:szCs w:val="24"/>
        </w:rPr>
        <w:t>и</w:t>
      </w:r>
      <w:r w:rsidRPr="002F6D8C">
        <w:rPr>
          <w:rFonts w:ascii="Times New Roman" w:hAnsi="Times New Roman"/>
          <w:sz w:val="24"/>
          <w:szCs w:val="24"/>
        </w:rPr>
        <w:t>н</w:t>
      </w:r>
      <w:r w:rsidR="003E5047">
        <w:rPr>
          <w:rFonts w:ascii="Times New Roman" w:hAnsi="Times New Roman"/>
          <w:sz w:val="24"/>
          <w:szCs w:val="24"/>
        </w:rPr>
        <w:t>и</w:t>
      </w:r>
      <w:r w:rsidRPr="002F6D8C">
        <w:rPr>
          <w:rFonts w:ascii="Times New Roman" w:hAnsi="Times New Roman"/>
          <w:sz w:val="24"/>
          <w:szCs w:val="24"/>
        </w:rPr>
        <w:t>р</w:t>
      </w:r>
      <w:r w:rsidR="003E5047">
        <w:rPr>
          <w:rFonts w:ascii="Times New Roman" w:hAnsi="Times New Roman"/>
          <w:sz w:val="24"/>
          <w:szCs w:val="24"/>
        </w:rPr>
        <w:t>инговых</w:t>
      </w:r>
      <w:r w:rsidRPr="002F6D8C">
        <w:rPr>
          <w:rFonts w:ascii="Times New Roman" w:hAnsi="Times New Roman"/>
          <w:sz w:val="24"/>
          <w:szCs w:val="24"/>
        </w:rPr>
        <w:t xml:space="preserve"> услуг:</w:t>
      </w:r>
    </w:p>
    <w:p w14:paraId="7B96BC9E" w14:textId="77777777" w:rsidR="0088331B" w:rsidRPr="00702194" w:rsidRDefault="0088331B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702194">
        <w:rPr>
          <w:rFonts w:ascii="Times New Roman" w:hAnsi="Times New Roman"/>
          <w:sz w:val="24"/>
          <w:szCs w:val="24"/>
        </w:rPr>
        <w:t>- консультирование в части управления персоналом;</w:t>
      </w:r>
    </w:p>
    <w:p w14:paraId="60CEEBAA" w14:textId="77777777" w:rsidR="0088331B" w:rsidRPr="00702194" w:rsidRDefault="0088331B" w:rsidP="008833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02194">
        <w:rPr>
          <w:rFonts w:ascii="Times New Roman" w:hAnsi="Times New Roman"/>
          <w:sz w:val="24"/>
          <w:szCs w:val="24"/>
        </w:rPr>
        <w:t>- по совершенствованию производственного процесса на объектах заказчика, разработке рекомендаций в области организации производства, управления и сбыта тепловой энергии, обеспечения водоснабжения и водоотведения на объектах Заказчика</w:t>
      </w:r>
    </w:p>
    <w:p w14:paraId="7D33C9AC" w14:textId="77777777" w:rsidR="0088331B" w:rsidRPr="00702194" w:rsidRDefault="0088331B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702194">
        <w:rPr>
          <w:rFonts w:ascii="Times New Roman" w:hAnsi="Times New Roman"/>
          <w:sz w:val="24"/>
          <w:szCs w:val="24"/>
        </w:rPr>
        <w:t>- по производственному и технологическому контролю за производством и сбытом тепловой энергии, водоснабжения и водоотведения,</w:t>
      </w:r>
    </w:p>
    <w:p w14:paraId="46CCC16C" w14:textId="77777777" w:rsidR="0088331B" w:rsidRPr="00702194" w:rsidRDefault="0088331B" w:rsidP="0088331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702194">
        <w:rPr>
          <w:rFonts w:ascii="Times New Roman" w:hAnsi="Times New Roman"/>
          <w:sz w:val="24"/>
          <w:szCs w:val="24"/>
        </w:rPr>
        <w:t>далее по тексту договора «Услуги».</w:t>
      </w:r>
    </w:p>
    <w:p w14:paraId="3825227A" w14:textId="05DE3672" w:rsidR="00947319" w:rsidRPr="002F6D8C" w:rsidRDefault="00947319" w:rsidP="0088331B">
      <w:pPr>
        <w:pStyle w:val="ac"/>
        <w:tabs>
          <w:tab w:val="left" w:pos="709"/>
        </w:tabs>
        <w:spacing w:before="0" w:beforeAutospacing="0" w:after="0" w:afterAutospacing="0"/>
        <w:ind w:firstLine="567"/>
        <w:jc w:val="both"/>
      </w:pPr>
      <w:r w:rsidRPr="002F6D8C">
        <w:t xml:space="preserve">1.2. </w:t>
      </w:r>
      <w:r w:rsidRPr="002F6D8C">
        <w:rPr>
          <w:color w:val="000000"/>
        </w:rPr>
        <w:t xml:space="preserve">Услуги по Договору оказываются Исполнителем с </w:t>
      </w:r>
      <w:r w:rsidR="00F15F3C">
        <w:rPr>
          <w:color w:val="000000"/>
        </w:rPr>
        <w:t>22</w:t>
      </w:r>
      <w:r w:rsidR="004C2502">
        <w:rPr>
          <w:color w:val="000000"/>
        </w:rPr>
        <w:t>.</w:t>
      </w:r>
      <w:r w:rsidR="002F3298">
        <w:rPr>
          <w:color w:val="000000"/>
        </w:rPr>
        <w:t>0</w:t>
      </w:r>
      <w:r w:rsidR="003E5047">
        <w:rPr>
          <w:color w:val="000000"/>
        </w:rPr>
        <w:t>7</w:t>
      </w:r>
      <w:r w:rsidRPr="002F6D8C">
        <w:rPr>
          <w:color w:val="000000"/>
        </w:rPr>
        <w:t>.202</w:t>
      </w:r>
      <w:r w:rsidR="002F3298">
        <w:rPr>
          <w:color w:val="000000"/>
        </w:rPr>
        <w:t>6</w:t>
      </w:r>
      <w:r w:rsidRPr="002F6D8C">
        <w:rPr>
          <w:color w:val="000000"/>
        </w:rPr>
        <w:t>г. по</w:t>
      </w:r>
      <w:r w:rsidR="00F15F3C">
        <w:rPr>
          <w:color w:val="000000"/>
        </w:rPr>
        <w:t xml:space="preserve"> 21</w:t>
      </w:r>
      <w:r w:rsidR="00B37BFA" w:rsidRPr="002F6D8C">
        <w:rPr>
          <w:color w:val="000000"/>
        </w:rPr>
        <w:t>.</w:t>
      </w:r>
      <w:r w:rsidR="004244FD">
        <w:rPr>
          <w:color w:val="000000"/>
        </w:rPr>
        <w:t>0</w:t>
      </w:r>
      <w:r w:rsidR="003E5047">
        <w:rPr>
          <w:color w:val="000000"/>
        </w:rPr>
        <w:t>8</w:t>
      </w:r>
      <w:r w:rsidR="004C2502">
        <w:rPr>
          <w:color w:val="000000"/>
        </w:rPr>
        <w:t>.202</w:t>
      </w:r>
      <w:r w:rsidR="00D95FF0">
        <w:rPr>
          <w:color w:val="000000"/>
        </w:rPr>
        <w:t>6</w:t>
      </w:r>
      <w:r w:rsidR="00B37BFA" w:rsidRPr="002F6D8C">
        <w:rPr>
          <w:color w:val="000000"/>
        </w:rPr>
        <w:t xml:space="preserve"> </w:t>
      </w:r>
      <w:r w:rsidRPr="002F6D8C">
        <w:rPr>
          <w:color w:val="000000"/>
        </w:rPr>
        <w:t>г.</w:t>
      </w:r>
    </w:p>
    <w:p w14:paraId="03A87EC9" w14:textId="77777777" w:rsidR="00947319" w:rsidRPr="002F6D8C" w:rsidRDefault="00947319" w:rsidP="0088331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2149E0A" w14:textId="77777777" w:rsidR="00947319" w:rsidRPr="002F6D8C" w:rsidRDefault="00947319" w:rsidP="0088331B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6D8C">
        <w:rPr>
          <w:rFonts w:ascii="Times New Roman" w:hAnsi="Times New Roman"/>
          <w:b/>
          <w:sz w:val="24"/>
          <w:szCs w:val="24"/>
        </w:rPr>
        <w:t>2. ОБЯЗАННОСТИ СТОРОН</w:t>
      </w:r>
    </w:p>
    <w:p w14:paraId="1BFFC83E" w14:textId="77777777" w:rsidR="0088331B" w:rsidRPr="002F6D8C" w:rsidRDefault="0088331B" w:rsidP="0088331B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2F6D8C">
        <w:rPr>
          <w:rFonts w:ascii="Times New Roman" w:hAnsi="Times New Roman"/>
          <w:b/>
          <w:sz w:val="24"/>
          <w:szCs w:val="24"/>
        </w:rPr>
        <w:t>2.1. Исполнитель обязан:</w:t>
      </w:r>
    </w:p>
    <w:p w14:paraId="3EB1A780" w14:textId="77777777" w:rsidR="0088331B" w:rsidRPr="002F6D8C" w:rsidRDefault="0088331B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2F6D8C">
        <w:rPr>
          <w:rFonts w:ascii="Times New Roman" w:hAnsi="Times New Roman"/>
          <w:sz w:val="24"/>
          <w:szCs w:val="24"/>
        </w:rPr>
        <w:t>2.1.1. Своевременно, в течение срока действия настоящего договора оказывать услуги в соответствии Приложением № 1 к Договору и действующим законодательством РФ на основании документов, предоставляемых Заказчиком.</w:t>
      </w:r>
    </w:p>
    <w:p w14:paraId="40739D16" w14:textId="77777777" w:rsidR="0088331B" w:rsidRDefault="0088331B" w:rsidP="0088331B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 w:rsidRPr="002F6D8C">
        <w:rPr>
          <w:sz w:val="24"/>
          <w:szCs w:val="24"/>
        </w:rPr>
        <w:t xml:space="preserve">2.1.2. Выполнять требования исполнительного органа Заказчика, а также лиц, уполномоченных им, по вопросам: </w:t>
      </w:r>
    </w:p>
    <w:p w14:paraId="2E5E28B0" w14:textId="77777777" w:rsidR="0088331B" w:rsidRDefault="0088331B" w:rsidP="0088331B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6D8C">
        <w:rPr>
          <w:sz w:val="24"/>
          <w:szCs w:val="24"/>
        </w:rPr>
        <w:t>управления</w:t>
      </w:r>
      <w:r>
        <w:rPr>
          <w:sz w:val="24"/>
          <w:szCs w:val="24"/>
        </w:rPr>
        <w:t xml:space="preserve"> персоналом;</w:t>
      </w:r>
    </w:p>
    <w:p w14:paraId="6D4BBDA7" w14:textId="77777777" w:rsidR="0088331B" w:rsidRPr="002F6D8C" w:rsidRDefault="0088331B" w:rsidP="0088331B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F6D8C">
        <w:rPr>
          <w:rFonts w:ascii="Times New Roman" w:hAnsi="Times New Roman"/>
          <w:sz w:val="24"/>
          <w:szCs w:val="24"/>
        </w:rPr>
        <w:t xml:space="preserve">по совершенствованию производственного процесса на объектах заказчика, разработке рекомендаций в области организации производства, </w:t>
      </w:r>
      <w:r>
        <w:rPr>
          <w:rFonts w:ascii="Times New Roman" w:hAnsi="Times New Roman"/>
          <w:sz w:val="24"/>
          <w:szCs w:val="24"/>
        </w:rPr>
        <w:t xml:space="preserve">управления </w:t>
      </w:r>
      <w:r w:rsidRPr="002F6D8C">
        <w:rPr>
          <w:rFonts w:ascii="Times New Roman" w:hAnsi="Times New Roman"/>
          <w:sz w:val="24"/>
          <w:szCs w:val="24"/>
        </w:rPr>
        <w:t>и сбыта тепловой энергии, обеспечения водоснабжения и водоотведения на объектах Заказчика</w:t>
      </w:r>
      <w:r>
        <w:rPr>
          <w:rFonts w:ascii="Times New Roman" w:hAnsi="Times New Roman"/>
          <w:sz w:val="24"/>
          <w:szCs w:val="24"/>
        </w:rPr>
        <w:t>;</w:t>
      </w:r>
    </w:p>
    <w:p w14:paraId="0DB7A815" w14:textId="77777777" w:rsidR="0088331B" w:rsidRPr="002F6D8C" w:rsidRDefault="0088331B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2F6D8C">
        <w:rPr>
          <w:rFonts w:ascii="Times New Roman" w:hAnsi="Times New Roman"/>
          <w:sz w:val="24"/>
          <w:szCs w:val="24"/>
        </w:rPr>
        <w:t>- по производственному и технологическому контролю за производством и сбытом тепловой энергии</w:t>
      </w:r>
      <w:r>
        <w:rPr>
          <w:rFonts w:ascii="Times New Roman" w:hAnsi="Times New Roman"/>
          <w:sz w:val="24"/>
          <w:szCs w:val="24"/>
        </w:rPr>
        <w:t>, водоснабжения и водоотведения;</w:t>
      </w:r>
    </w:p>
    <w:p w14:paraId="59B7DD35" w14:textId="77777777" w:rsidR="0088331B" w:rsidRPr="002F6D8C" w:rsidRDefault="0088331B" w:rsidP="0088331B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F6D8C">
        <w:rPr>
          <w:sz w:val="24"/>
          <w:szCs w:val="24"/>
        </w:rPr>
        <w:t>производственно-технического характера в коммунальной сфере, если такие требования не противоречат законодательству РФ.</w:t>
      </w:r>
    </w:p>
    <w:p w14:paraId="7DAE2134" w14:textId="77777777" w:rsidR="0088331B" w:rsidRPr="002F6D8C" w:rsidRDefault="0088331B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2F6D8C">
        <w:rPr>
          <w:rFonts w:ascii="Times New Roman" w:hAnsi="Times New Roman"/>
          <w:sz w:val="24"/>
          <w:szCs w:val="24"/>
        </w:rPr>
        <w:t>2.1.3. Предупреждать Заказчика о возможных отрицательных последствиях, к которым могут привести операции по ведению Заказчиком услуг, указанных в п.1.1. договора и документооборота, если они имеют отношения к выполняемому заданию.</w:t>
      </w:r>
    </w:p>
    <w:p w14:paraId="1C3CB7C3" w14:textId="77777777" w:rsidR="0088331B" w:rsidRPr="002F6D8C" w:rsidRDefault="0088331B" w:rsidP="0088331B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F6D8C">
        <w:rPr>
          <w:rFonts w:ascii="Times New Roman" w:hAnsi="Times New Roman"/>
          <w:sz w:val="24"/>
          <w:szCs w:val="24"/>
        </w:rPr>
        <w:t xml:space="preserve">2.1.4. Предоставлять Заказчику </w:t>
      </w:r>
      <w:r>
        <w:rPr>
          <w:rFonts w:ascii="Times New Roman" w:hAnsi="Times New Roman"/>
          <w:sz w:val="24"/>
          <w:szCs w:val="24"/>
        </w:rPr>
        <w:t xml:space="preserve">техническую </w:t>
      </w:r>
      <w:r w:rsidRPr="002F6D8C">
        <w:rPr>
          <w:rFonts w:ascii="Times New Roman" w:hAnsi="Times New Roman"/>
          <w:sz w:val="24"/>
          <w:szCs w:val="24"/>
        </w:rPr>
        <w:t>и иную отчетность, связанную с исполнением настоящего договора, не позже, чем за 3 рабочих дня до окончания сроков предоставления документов в соответствующий орган.</w:t>
      </w:r>
    </w:p>
    <w:p w14:paraId="60626EA8" w14:textId="77777777" w:rsidR="0088331B" w:rsidRPr="002F6D8C" w:rsidRDefault="0088331B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2.1.5.</w:t>
      </w:r>
      <w:r w:rsidRPr="002F6D8C">
        <w:rPr>
          <w:rFonts w:ascii="Times New Roman" w:hAnsi="Times New Roman"/>
          <w:sz w:val="24"/>
          <w:szCs w:val="24"/>
        </w:rPr>
        <w:t xml:space="preserve"> Сохранять первичные документы, переданные ему.</w:t>
      </w:r>
    </w:p>
    <w:p w14:paraId="3B3C136D" w14:textId="77777777" w:rsidR="0088331B" w:rsidRPr="002F6D8C" w:rsidRDefault="0088331B" w:rsidP="0088331B">
      <w:pPr>
        <w:suppressAutoHyphens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2.1.6</w:t>
      </w:r>
      <w:r w:rsidRPr="002F6D8C">
        <w:rPr>
          <w:rFonts w:ascii="Times New Roman" w:hAnsi="Times New Roman"/>
          <w:sz w:val="24"/>
          <w:szCs w:val="24"/>
        </w:rPr>
        <w:t>. Сохранять конфиденциальность информации, которая ему стала доступна о Заказчике в связи с выполнением поручения.</w:t>
      </w:r>
    </w:p>
    <w:p w14:paraId="0AC201C3" w14:textId="77777777" w:rsidR="0088331B" w:rsidRPr="002F6D8C" w:rsidRDefault="0088331B" w:rsidP="0088331B">
      <w:pPr>
        <w:pStyle w:val="a8"/>
        <w:suppressAutoHyphens/>
        <w:spacing w:before="0" w:after="0"/>
        <w:ind w:firstLine="567"/>
        <w:rPr>
          <w:b/>
          <w:bCs/>
          <w:sz w:val="24"/>
          <w:szCs w:val="24"/>
        </w:rPr>
      </w:pPr>
      <w:r w:rsidRPr="002F6D8C">
        <w:rPr>
          <w:b/>
          <w:bCs/>
          <w:sz w:val="24"/>
          <w:szCs w:val="24"/>
        </w:rPr>
        <w:t>2.2. Заказчик обязан:</w:t>
      </w:r>
    </w:p>
    <w:p w14:paraId="4FCA3C0D" w14:textId="77777777" w:rsidR="0088331B" w:rsidRPr="002F6D8C" w:rsidRDefault="0088331B" w:rsidP="0088331B">
      <w:pPr>
        <w:pStyle w:val="ConsNormal"/>
        <w:ind w:right="0" w:firstLine="567"/>
        <w:jc w:val="both"/>
        <w:rPr>
          <w:sz w:val="24"/>
          <w:szCs w:val="24"/>
        </w:rPr>
      </w:pPr>
      <w:r w:rsidRPr="002F6D8C">
        <w:rPr>
          <w:sz w:val="24"/>
          <w:szCs w:val="24"/>
        </w:rPr>
        <w:t>2.2.1 Оплатить услуги Исполнителя в порядке, в сроки и в размере, установленные настоящим договором.</w:t>
      </w:r>
    </w:p>
    <w:p w14:paraId="1C6EB0FE" w14:textId="77777777" w:rsidR="0088331B" w:rsidRPr="002F6D8C" w:rsidRDefault="0088331B" w:rsidP="0088331B">
      <w:pPr>
        <w:pStyle w:val="ConsNormal"/>
        <w:ind w:right="0" w:firstLine="567"/>
        <w:jc w:val="both"/>
        <w:rPr>
          <w:sz w:val="24"/>
          <w:szCs w:val="24"/>
        </w:rPr>
      </w:pPr>
      <w:r w:rsidRPr="002F6D8C">
        <w:rPr>
          <w:sz w:val="24"/>
          <w:szCs w:val="24"/>
        </w:rPr>
        <w:lastRenderedPageBreak/>
        <w:t>2.2.2. Предоставить первичную документацию, необходимую для выполнения задания.</w:t>
      </w:r>
    </w:p>
    <w:p w14:paraId="5D88B3D3" w14:textId="77777777" w:rsidR="0088331B" w:rsidRPr="002F6D8C" w:rsidRDefault="0088331B" w:rsidP="0088331B">
      <w:pPr>
        <w:pStyle w:val="ConsNormal"/>
        <w:ind w:right="0" w:firstLine="567"/>
        <w:jc w:val="both"/>
        <w:rPr>
          <w:sz w:val="24"/>
          <w:szCs w:val="24"/>
        </w:rPr>
      </w:pPr>
      <w:r w:rsidRPr="002F6D8C">
        <w:rPr>
          <w:sz w:val="24"/>
          <w:szCs w:val="24"/>
        </w:rPr>
        <w:t>2.2.3. Предоставлять необходимую иную информацию для выполнения задания, в том числе, доверенности на выполнение определенных действий.</w:t>
      </w:r>
    </w:p>
    <w:p w14:paraId="60677E4A" w14:textId="77777777" w:rsidR="00947319" w:rsidRPr="002F6D8C" w:rsidRDefault="00947319" w:rsidP="0088331B">
      <w:pPr>
        <w:pStyle w:val="a8"/>
        <w:suppressAutoHyphens/>
        <w:spacing w:before="0" w:after="0"/>
        <w:ind w:firstLine="567"/>
        <w:rPr>
          <w:sz w:val="24"/>
          <w:szCs w:val="24"/>
        </w:rPr>
      </w:pPr>
    </w:p>
    <w:p w14:paraId="7D64D883" w14:textId="77777777" w:rsidR="00947319" w:rsidRPr="002F6D8C" w:rsidRDefault="00947319" w:rsidP="0088331B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6D8C">
        <w:rPr>
          <w:rFonts w:ascii="Times New Roman" w:hAnsi="Times New Roman"/>
          <w:b/>
          <w:sz w:val="24"/>
          <w:szCs w:val="24"/>
        </w:rPr>
        <w:t>3. СТОИМОСТЬ УСЛУГ И ПОРЯДОК РАСЧЕТОВ</w:t>
      </w:r>
    </w:p>
    <w:p w14:paraId="20D30E8E" w14:textId="77777777" w:rsidR="00947319" w:rsidRPr="002F6D8C" w:rsidRDefault="00947319" w:rsidP="003E5047">
      <w:pPr>
        <w:pStyle w:val="ConsNormal"/>
        <w:ind w:right="0" w:firstLine="567"/>
        <w:jc w:val="both"/>
        <w:rPr>
          <w:sz w:val="24"/>
          <w:szCs w:val="24"/>
        </w:rPr>
      </w:pPr>
      <w:r w:rsidRPr="002F6D8C">
        <w:rPr>
          <w:sz w:val="24"/>
          <w:szCs w:val="24"/>
        </w:rPr>
        <w:t xml:space="preserve">3.1. Стоимость всех услуг Исполнителя, указанных в п.1.1. договора составляют </w:t>
      </w:r>
      <w:r w:rsidR="00523627">
        <w:rPr>
          <w:sz w:val="24"/>
          <w:szCs w:val="24"/>
        </w:rPr>
        <w:t>_______</w:t>
      </w:r>
      <w:r w:rsidR="00B37BFA" w:rsidRPr="002F6D8C">
        <w:rPr>
          <w:sz w:val="24"/>
          <w:szCs w:val="24"/>
        </w:rPr>
        <w:t xml:space="preserve"> </w:t>
      </w:r>
      <w:r w:rsidR="00523627">
        <w:rPr>
          <w:sz w:val="24"/>
          <w:szCs w:val="24"/>
        </w:rPr>
        <w:t>(_______________</w:t>
      </w:r>
      <w:r w:rsidR="00F5114A">
        <w:rPr>
          <w:sz w:val="24"/>
          <w:szCs w:val="24"/>
        </w:rPr>
        <w:t>)</w:t>
      </w:r>
      <w:r w:rsidR="00CB1093" w:rsidRPr="002F6D8C">
        <w:rPr>
          <w:sz w:val="24"/>
          <w:szCs w:val="24"/>
        </w:rPr>
        <w:t xml:space="preserve"> </w:t>
      </w:r>
      <w:r w:rsidRPr="002F6D8C">
        <w:rPr>
          <w:sz w:val="24"/>
          <w:szCs w:val="24"/>
        </w:rPr>
        <w:t>руб</w:t>
      </w:r>
      <w:r w:rsidR="00F5114A">
        <w:rPr>
          <w:sz w:val="24"/>
          <w:szCs w:val="24"/>
        </w:rPr>
        <w:t>.</w:t>
      </w:r>
      <w:r w:rsidRPr="002F6D8C">
        <w:rPr>
          <w:sz w:val="24"/>
          <w:szCs w:val="24"/>
        </w:rPr>
        <w:t xml:space="preserve"> </w:t>
      </w:r>
      <w:r w:rsidR="00523627">
        <w:rPr>
          <w:sz w:val="24"/>
          <w:szCs w:val="24"/>
        </w:rPr>
        <w:t>______</w:t>
      </w:r>
      <w:r w:rsidRPr="002F6D8C">
        <w:rPr>
          <w:sz w:val="24"/>
          <w:szCs w:val="24"/>
        </w:rPr>
        <w:t xml:space="preserve"> коп. </w:t>
      </w:r>
      <w:r w:rsidR="00AD31E5" w:rsidRPr="002F6D8C">
        <w:rPr>
          <w:sz w:val="24"/>
          <w:szCs w:val="24"/>
        </w:rPr>
        <w:t>(НДС не облагается</w:t>
      </w:r>
      <w:r w:rsidR="004244FD">
        <w:rPr>
          <w:sz w:val="24"/>
          <w:szCs w:val="24"/>
        </w:rPr>
        <w:t>/НДС __%</w:t>
      </w:r>
      <w:r w:rsidR="00AD31E5" w:rsidRPr="002F6D8C">
        <w:rPr>
          <w:sz w:val="24"/>
          <w:szCs w:val="24"/>
        </w:rPr>
        <w:t>)</w:t>
      </w:r>
      <w:r w:rsidRPr="002F6D8C">
        <w:rPr>
          <w:sz w:val="24"/>
          <w:szCs w:val="24"/>
        </w:rPr>
        <w:t>.</w:t>
      </w:r>
    </w:p>
    <w:p w14:paraId="5BE225E4" w14:textId="7106AD3F" w:rsidR="0088331B" w:rsidRPr="002F6D8C" w:rsidRDefault="0088331B" w:rsidP="003E5047">
      <w:pPr>
        <w:pStyle w:val="ac"/>
        <w:widowControl w:val="0"/>
        <w:tabs>
          <w:tab w:val="left" w:pos="1276"/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firstLine="567"/>
        <w:contextualSpacing/>
        <w:jc w:val="both"/>
      </w:pPr>
      <w:r w:rsidRPr="002F6D8C">
        <w:t xml:space="preserve">3.2. </w:t>
      </w:r>
      <w:r w:rsidRPr="002F6D8C">
        <w:rPr>
          <w:color w:val="000000"/>
        </w:rPr>
        <w:t>Заказчик производит оплату</w:t>
      </w:r>
      <w:r>
        <w:rPr>
          <w:color w:val="000000"/>
        </w:rPr>
        <w:t xml:space="preserve"> 50% от стоимости Д</w:t>
      </w:r>
      <w:r w:rsidRPr="002F6D8C">
        <w:rPr>
          <w:color w:val="000000"/>
        </w:rPr>
        <w:t>оговора в течении 3-х раб</w:t>
      </w:r>
      <w:r>
        <w:rPr>
          <w:color w:val="000000"/>
        </w:rPr>
        <w:t>очих дней с момента заключения Д</w:t>
      </w:r>
      <w:r w:rsidRPr="002F6D8C">
        <w:rPr>
          <w:color w:val="000000"/>
        </w:rPr>
        <w:t>огов</w:t>
      </w:r>
      <w:r>
        <w:rPr>
          <w:color w:val="000000"/>
        </w:rPr>
        <w:t>ора, а оставшиеся 50% от суммы Д</w:t>
      </w:r>
      <w:r w:rsidRPr="002F6D8C">
        <w:rPr>
          <w:color w:val="000000"/>
        </w:rPr>
        <w:t xml:space="preserve">оговора за фактически оказанные услуги, не позднее </w:t>
      </w:r>
      <w:r w:rsidR="003E5047">
        <w:rPr>
          <w:color w:val="000000"/>
        </w:rPr>
        <w:t>7</w:t>
      </w:r>
      <w:r w:rsidRPr="002F6D8C">
        <w:rPr>
          <w:color w:val="000000"/>
        </w:rPr>
        <w:t xml:space="preserve"> (</w:t>
      </w:r>
      <w:r w:rsidR="003E5047">
        <w:rPr>
          <w:color w:val="000000"/>
        </w:rPr>
        <w:t>семи</w:t>
      </w:r>
      <w:r w:rsidRPr="002F6D8C">
        <w:rPr>
          <w:color w:val="000000"/>
        </w:rPr>
        <w:t>) рабочих дней с даты подписания обеими Сторонами Акта оказанных услуг путём перечисления денежных средств на счет Исполнителя, указанный в разделе 8 Договора.</w:t>
      </w:r>
    </w:p>
    <w:p w14:paraId="0DD48089" w14:textId="77777777" w:rsidR="0088331B" w:rsidRDefault="0088331B" w:rsidP="003E5047">
      <w:pPr>
        <w:pStyle w:val="ac"/>
        <w:tabs>
          <w:tab w:val="left" w:pos="993"/>
        </w:tabs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3.3</w:t>
      </w:r>
      <w:r w:rsidRPr="002F6D8C">
        <w:rPr>
          <w:color w:val="000000"/>
        </w:rPr>
        <w:t>. Датой исполнения обязательства по оплате услуг по Договору считается дата списания денежных средств со счета Заказчика.</w:t>
      </w:r>
    </w:p>
    <w:p w14:paraId="2C53C00B" w14:textId="77777777" w:rsidR="0088331B" w:rsidRPr="002F6D8C" w:rsidRDefault="0088331B" w:rsidP="0088331B">
      <w:pPr>
        <w:pStyle w:val="ac"/>
        <w:tabs>
          <w:tab w:val="left" w:pos="993"/>
        </w:tabs>
        <w:spacing w:before="0" w:beforeAutospacing="0" w:after="0" w:afterAutospacing="0"/>
        <w:ind w:firstLine="567"/>
        <w:jc w:val="both"/>
      </w:pPr>
    </w:p>
    <w:p w14:paraId="23FB2949" w14:textId="77777777" w:rsidR="00947319" w:rsidRPr="002F6D8C" w:rsidRDefault="00947319" w:rsidP="0088331B">
      <w:pPr>
        <w:pStyle w:val="ConsNormal"/>
        <w:ind w:right="0" w:firstLine="567"/>
        <w:jc w:val="center"/>
        <w:rPr>
          <w:b/>
          <w:caps/>
          <w:sz w:val="24"/>
          <w:szCs w:val="24"/>
        </w:rPr>
      </w:pPr>
      <w:r w:rsidRPr="002F6D8C">
        <w:rPr>
          <w:b/>
          <w:caps/>
          <w:sz w:val="24"/>
          <w:szCs w:val="24"/>
        </w:rPr>
        <w:t>4. Ответственность сторон</w:t>
      </w:r>
    </w:p>
    <w:p w14:paraId="756B8D57" w14:textId="77777777" w:rsidR="0088331B" w:rsidRPr="002F6D8C" w:rsidRDefault="0088331B" w:rsidP="0088331B">
      <w:pPr>
        <w:pStyle w:val="7618"/>
        <w:spacing w:before="0" w:beforeAutospacing="0" w:after="0" w:afterAutospacing="0"/>
        <w:ind w:firstLine="567"/>
        <w:jc w:val="both"/>
      </w:pPr>
      <w:r w:rsidRPr="002F6D8C">
        <w:rPr>
          <w:color w:val="000000"/>
        </w:rPr>
        <w:t>4.1. Стороны несут ответственность за неисполнение или ненадлежащее исполнение взятых на себя обязательств по Договору в соответствии с законодательством Российской Федерации и условиями Договора.</w:t>
      </w:r>
    </w:p>
    <w:p w14:paraId="3A1A28CF" w14:textId="77777777" w:rsidR="0088331B" w:rsidRPr="002F6D8C" w:rsidRDefault="0088331B" w:rsidP="0088331B">
      <w:pPr>
        <w:pStyle w:val="ac"/>
        <w:spacing w:before="0" w:beforeAutospacing="0" w:after="0" w:afterAutospacing="0"/>
        <w:ind w:firstLine="567"/>
        <w:jc w:val="both"/>
      </w:pPr>
      <w:r w:rsidRPr="002F6D8C">
        <w:rPr>
          <w:bCs/>
          <w:color w:val="000000"/>
        </w:rPr>
        <w:t>4.2.</w:t>
      </w:r>
      <w:r w:rsidRPr="002F6D8C">
        <w:rPr>
          <w:color w:val="000000"/>
        </w:rPr>
        <w:t xml:space="preserve"> В случае ненадлежащего по качеству и /или несвоевременного исполнения своих обязательств по Договору, Исполнитель уплачивает З</w:t>
      </w:r>
      <w:r>
        <w:rPr>
          <w:color w:val="000000"/>
        </w:rPr>
        <w:t>аказчику неустойку в размере 0,</w:t>
      </w:r>
      <w:r w:rsidRPr="002F6D8C">
        <w:rPr>
          <w:color w:val="000000"/>
        </w:rPr>
        <w:t>1% от месячной стоимости услуг по Договору за каждый случай ненадлежащего исполнения обязательств.</w:t>
      </w:r>
    </w:p>
    <w:p w14:paraId="189C5DC0" w14:textId="77777777" w:rsidR="0088331B" w:rsidRPr="002F6D8C" w:rsidRDefault="0088331B" w:rsidP="0088331B">
      <w:pPr>
        <w:pStyle w:val="ac"/>
        <w:widowControl w:val="0"/>
        <w:spacing w:before="0" w:beforeAutospacing="0" w:after="0" w:afterAutospacing="0"/>
        <w:ind w:firstLine="567"/>
        <w:jc w:val="both"/>
      </w:pPr>
      <w:r w:rsidRPr="002F6D8C">
        <w:rPr>
          <w:bCs/>
          <w:color w:val="000000"/>
        </w:rPr>
        <w:t>4.3.</w:t>
      </w:r>
      <w:r w:rsidRPr="002F6D8C">
        <w:rPr>
          <w:color w:val="000000"/>
        </w:rPr>
        <w:t xml:space="preserve"> В случае нарушения срока оплаты результатов услуг, Заказчик уплачивает Испол</w:t>
      </w:r>
      <w:r w:rsidRPr="002F6D8C">
        <w:t xml:space="preserve">нителю неустойку в размере </w:t>
      </w:r>
      <w:r w:rsidRPr="002F6D8C">
        <w:rPr>
          <w:rFonts w:eastAsia="Calibri"/>
          <w:shd w:val="clear" w:color="auto" w:fill="FFFFFF"/>
        </w:rPr>
        <w:t xml:space="preserve">1/130 </w:t>
      </w:r>
      <w:hyperlink r:id="rId7" w:anchor="dst100002" w:history="1">
        <w:r w:rsidRPr="002F6D8C">
          <w:rPr>
            <w:rFonts w:eastAsia="Calibri"/>
            <w:shd w:val="clear" w:color="auto" w:fill="FFFFFF"/>
          </w:rPr>
          <w:t>ставки</w:t>
        </w:r>
      </w:hyperlink>
      <w:r w:rsidRPr="002F6D8C">
        <w:t xml:space="preserve"> </w:t>
      </w:r>
      <w:r w:rsidRPr="002F6D8C">
        <w:rPr>
          <w:rFonts w:eastAsia="Calibri"/>
          <w:shd w:val="clear" w:color="auto" w:fill="FFFFFF"/>
        </w:rPr>
        <w:t>рефинансирования Центрального</w:t>
      </w:r>
      <w:r w:rsidRPr="002F6D8C">
        <w:rPr>
          <w:rFonts w:eastAsia="Calibri"/>
          <w:color w:val="000000"/>
          <w:shd w:val="clear" w:color="auto" w:fill="FFFFFF"/>
        </w:rPr>
        <w:t xml:space="preserve"> банка Российской Федерации, действующей на день фактической оплаты,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</w:t>
      </w:r>
      <w:r w:rsidRPr="002F6D8C">
        <w:rPr>
          <w:color w:val="000000"/>
        </w:rPr>
        <w:t>.</w:t>
      </w:r>
    </w:p>
    <w:p w14:paraId="41C54C57" w14:textId="77777777" w:rsidR="0088331B" w:rsidRPr="002F6D8C" w:rsidRDefault="0088331B" w:rsidP="0088331B">
      <w:pPr>
        <w:pStyle w:val="ac"/>
        <w:widowControl w:val="0"/>
        <w:spacing w:before="0" w:beforeAutospacing="0" w:after="0" w:afterAutospacing="0"/>
        <w:ind w:firstLine="567"/>
        <w:jc w:val="both"/>
      </w:pPr>
      <w:r w:rsidRPr="002F6D8C">
        <w:rPr>
          <w:bCs/>
          <w:color w:val="000000"/>
        </w:rPr>
        <w:t>4.4.</w:t>
      </w:r>
      <w:r w:rsidRPr="002F6D8C">
        <w:rPr>
          <w:color w:val="000000"/>
        </w:rPr>
        <w:t xml:space="preserve"> Уплата неустойки и возмещение убытков осуществляется по письменному требованию заинтересованной Стороны и не освобождает Сторону, нарушившую условия Договора, от исполнения своих обязательств по нему.</w:t>
      </w:r>
    </w:p>
    <w:p w14:paraId="490E8B48" w14:textId="77777777" w:rsidR="0088331B" w:rsidRPr="002F6D8C" w:rsidRDefault="0088331B" w:rsidP="0088331B">
      <w:pPr>
        <w:pStyle w:val="ac"/>
        <w:widowControl w:val="0"/>
        <w:spacing w:before="0" w:beforeAutospacing="0" w:after="0" w:afterAutospacing="0"/>
        <w:ind w:firstLine="567"/>
        <w:jc w:val="both"/>
      </w:pPr>
      <w:r w:rsidRPr="002F6D8C">
        <w:rPr>
          <w:bCs/>
          <w:color w:val="000000"/>
        </w:rPr>
        <w:t xml:space="preserve">4.5. </w:t>
      </w:r>
      <w:r w:rsidRPr="002F6D8C">
        <w:rPr>
          <w:color w:val="000000"/>
        </w:rPr>
        <w:t>Допуск Исполнителя к выполнению работ по настоящему Договору в помещения Заказчика производится после его ознакомления уполномоченными лицами Заказчика с нормативными документами Заказчика по обеспечению информационной безопасности. После ознакомления с вышеуказанными документами Исполнитель подписывает обязательство о выполнении требований этих документов.</w:t>
      </w:r>
    </w:p>
    <w:p w14:paraId="4E0235A7" w14:textId="77777777" w:rsidR="0088331B" w:rsidRPr="002F6D8C" w:rsidRDefault="0088331B" w:rsidP="0088331B">
      <w:pPr>
        <w:pStyle w:val="ac"/>
        <w:widowControl w:val="0"/>
        <w:spacing w:before="0" w:beforeAutospacing="0" w:after="0" w:afterAutospacing="0"/>
        <w:ind w:firstLine="567"/>
        <w:jc w:val="both"/>
      </w:pPr>
      <w:r w:rsidRPr="002F6D8C">
        <w:rPr>
          <w:bCs/>
          <w:color w:val="000000"/>
        </w:rPr>
        <w:t>4.6.</w:t>
      </w:r>
      <w:r w:rsidRPr="002F6D8C">
        <w:rPr>
          <w:color w:val="000000"/>
        </w:rPr>
        <w:t xml:space="preserve"> В случае причинения Заказчику убытков в результате нарушения Исполнителем требований нормативных документов Заказчика по обеспечению информационной безопасности в ходе выполнения работ в помещениях Заказчика Исполнитель обязан полностью возместить Заказчику причиненные ему убытки.</w:t>
      </w:r>
    </w:p>
    <w:p w14:paraId="45D1221B" w14:textId="77777777" w:rsidR="00947319" w:rsidRPr="002F6D8C" w:rsidRDefault="00947319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31648DE" w14:textId="77777777" w:rsidR="00516510" w:rsidRPr="002F6D8C" w:rsidRDefault="00D11FE3" w:rsidP="0088331B">
      <w:pPr>
        <w:pStyle w:val="ConsNormal"/>
        <w:ind w:right="0" w:firstLine="567"/>
        <w:jc w:val="center"/>
        <w:rPr>
          <w:b/>
          <w:bCs/>
          <w:sz w:val="24"/>
          <w:szCs w:val="24"/>
        </w:rPr>
      </w:pPr>
      <w:r w:rsidRPr="002F6D8C">
        <w:rPr>
          <w:b/>
          <w:bCs/>
          <w:sz w:val="24"/>
          <w:szCs w:val="24"/>
        </w:rPr>
        <w:t xml:space="preserve">5. </w:t>
      </w:r>
      <w:r w:rsidR="00947319" w:rsidRPr="002F6D8C">
        <w:rPr>
          <w:b/>
          <w:bCs/>
          <w:sz w:val="24"/>
          <w:szCs w:val="24"/>
        </w:rPr>
        <w:t>СРОК ДЕЙСТВИЯ, ОСНОВАНИЯ ИЗМЕНЕНИЯ И РАСТОРЖЕНИЯ</w:t>
      </w:r>
    </w:p>
    <w:p w14:paraId="08F62513" w14:textId="77777777" w:rsidR="00947319" w:rsidRPr="002F6D8C" w:rsidRDefault="00947319" w:rsidP="0088331B">
      <w:pPr>
        <w:pStyle w:val="ConsNormal"/>
        <w:ind w:right="0" w:firstLine="567"/>
        <w:jc w:val="center"/>
        <w:rPr>
          <w:b/>
          <w:bCs/>
          <w:sz w:val="24"/>
          <w:szCs w:val="24"/>
        </w:rPr>
      </w:pPr>
      <w:r w:rsidRPr="002F6D8C">
        <w:rPr>
          <w:b/>
          <w:bCs/>
          <w:sz w:val="24"/>
          <w:szCs w:val="24"/>
        </w:rPr>
        <w:t>ДОГОВОРА</w:t>
      </w:r>
    </w:p>
    <w:p w14:paraId="65F8F4C3" w14:textId="7104651A" w:rsidR="00947319" w:rsidRPr="002F6D8C" w:rsidRDefault="00947319" w:rsidP="0088331B">
      <w:pPr>
        <w:pStyle w:val="a8"/>
        <w:suppressAutoHyphens/>
        <w:spacing w:before="0" w:after="0"/>
        <w:ind w:firstLine="567"/>
        <w:rPr>
          <w:sz w:val="24"/>
          <w:szCs w:val="24"/>
        </w:rPr>
      </w:pPr>
      <w:r w:rsidRPr="002F6D8C">
        <w:rPr>
          <w:sz w:val="24"/>
          <w:szCs w:val="24"/>
        </w:rPr>
        <w:t xml:space="preserve">5.1. Договор вступает в силу с момента его подписания Сторонами и действует по </w:t>
      </w:r>
      <w:r w:rsidR="003E5047">
        <w:rPr>
          <w:sz w:val="24"/>
          <w:szCs w:val="24"/>
        </w:rPr>
        <w:t>30</w:t>
      </w:r>
      <w:r w:rsidR="00CB1093" w:rsidRPr="002F6D8C">
        <w:rPr>
          <w:sz w:val="24"/>
          <w:szCs w:val="24"/>
        </w:rPr>
        <w:t>.</w:t>
      </w:r>
      <w:r w:rsidR="00D95FF0">
        <w:rPr>
          <w:sz w:val="24"/>
          <w:szCs w:val="24"/>
        </w:rPr>
        <w:t>0</w:t>
      </w:r>
      <w:r w:rsidR="003E5047">
        <w:rPr>
          <w:sz w:val="24"/>
          <w:szCs w:val="24"/>
        </w:rPr>
        <w:t>9</w:t>
      </w:r>
      <w:r w:rsidR="00CB1093" w:rsidRPr="002F6D8C">
        <w:rPr>
          <w:sz w:val="24"/>
          <w:szCs w:val="24"/>
        </w:rPr>
        <w:t>.202</w:t>
      </w:r>
      <w:r w:rsidR="00D95FF0">
        <w:rPr>
          <w:sz w:val="24"/>
          <w:szCs w:val="24"/>
        </w:rPr>
        <w:t>6</w:t>
      </w:r>
      <w:r w:rsidR="00CB1093" w:rsidRPr="002F6D8C">
        <w:rPr>
          <w:sz w:val="24"/>
          <w:szCs w:val="24"/>
        </w:rPr>
        <w:t xml:space="preserve"> </w:t>
      </w:r>
      <w:r w:rsidRPr="002F6D8C">
        <w:rPr>
          <w:sz w:val="24"/>
          <w:szCs w:val="24"/>
        </w:rPr>
        <w:t>г. включительно, а в части финансовых обязательств до полного их исполнения.</w:t>
      </w:r>
    </w:p>
    <w:p w14:paraId="1AD2C9C7" w14:textId="77777777" w:rsidR="00947319" w:rsidRPr="002F6D8C" w:rsidRDefault="00947319" w:rsidP="0088331B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2393A5E5" w14:textId="77777777" w:rsidR="00947319" w:rsidRPr="002F6D8C" w:rsidRDefault="00947319" w:rsidP="0088331B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6D8C">
        <w:rPr>
          <w:rFonts w:ascii="Times New Roman" w:hAnsi="Times New Roman"/>
          <w:b/>
          <w:sz w:val="24"/>
          <w:szCs w:val="24"/>
        </w:rPr>
        <w:t xml:space="preserve">6. </w:t>
      </w:r>
      <w:r w:rsidRPr="002F6D8C">
        <w:rPr>
          <w:rFonts w:ascii="Times New Roman" w:hAnsi="Times New Roman"/>
          <w:b/>
          <w:caps/>
          <w:sz w:val="24"/>
          <w:szCs w:val="24"/>
        </w:rPr>
        <w:t>Прочие условия</w:t>
      </w:r>
    </w:p>
    <w:p w14:paraId="72500A6B" w14:textId="77777777" w:rsidR="0088331B" w:rsidRPr="0088331B" w:rsidRDefault="0088331B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88331B">
        <w:rPr>
          <w:rFonts w:ascii="Times New Roman" w:hAnsi="Times New Roman"/>
          <w:sz w:val="24"/>
          <w:szCs w:val="24"/>
        </w:rPr>
        <w:t>6.1. Договор составлен в двух экземплярах, по одному экземпляру каждой из Сторон.</w:t>
      </w:r>
    </w:p>
    <w:p w14:paraId="03ACAEF9" w14:textId="77777777" w:rsidR="0088331B" w:rsidRPr="0088331B" w:rsidRDefault="0088331B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88331B">
        <w:rPr>
          <w:rFonts w:ascii="Times New Roman" w:hAnsi="Times New Roman"/>
          <w:sz w:val="24"/>
          <w:szCs w:val="24"/>
        </w:rPr>
        <w:t>6.2. Любой спор, разногласие или претензия, возникающие или касающиеся настоящего Договора либо его нарушения, прекращения или недействительности, Стороны разрешают путем переговоров. В случае если Стороны не достигли взаимоприемлемого урегулирования спора, то спор подлежит окончательному разрешению в суде.</w:t>
      </w:r>
    </w:p>
    <w:p w14:paraId="12C142ED" w14:textId="77777777" w:rsidR="0088331B" w:rsidRPr="0088331B" w:rsidRDefault="0088331B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88331B">
        <w:rPr>
          <w:rFonts w:ascii="Times New Roman" w:hAnsi="Times New Roman"/>
          <w:sz w:val="24"/>
          <w:szCs w:val="24"/>
        </w:rPr>
        <w:t>6.3. Любые изменения и дополнения к настоящему Договору считаются действительными в случае совершения их в письменной форме и при подписании их лицами, уполномоченными на то Сторонами.</w:t>
      </w:r>
    </w:p>
    <w:p w14:paraId="1B3147FB" w14:textId="77777777" w:rsidR="0088331B" w:rsidRPr="0088331B" w:rsidRDefault="0088331B" w:rsidP="008833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8331B">
        <w:rPr>
          <w:rFonts w:ascii="Times New Roman" w:hAnsi="Times New Roman"/>
          <w:sz w:val="24"/>
          <w:szCs w:val="24"/>
        </w:rPr>
        <w:lastRenderedPageBreak/>
        <w:t>6.4. В случае изменения каких-либо реквизитов Стороны обязаны заблаговременно уведомлять другую Сторону о соответствующих изменениях. В противном случае Сторона, не исполнившая (ненадлежащим образом исполнившая) данное обязательство, несет риск всех связанных с этим неблагоприятных последствий.</w:t>
      </w:r>
    </w:p>
    <w:p w14:paraId="4CA31F68" w14:textId="77777777" w:rsidR="00947319" w:rsidRPr="002F6D8C" w:rsidRDefault="00947319" w:rsidP="0088331B">
      <w:pPr>
        <w:pStyle w:val="ac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ind w:left="0" w:firstLine="567"/>
        <w:jc w:val="center"/>
      </w:pPr>
      <w:r w:rsidRPr="002F6D8C">
        <w:rPr>
          <w:b/>
          <w:bCs/>
          <w:color w:val="000000"/>
        </w:rPr>
        <w:t>КОНФИДЕНЦИАЛЬНОСТЬ</w:t>
      </w:r>
    </w:p>
    <w:p w14:paraId="28F8AD9A" w14:textId="77777777" w:rsidR="0088331B" w:rsidRPr="002F6D8C" w:rsidRDefault="0088331B" w:rsidP="0088331B">
      <w:pPr>
        <w:pStyle w:val="ac"/>
        <w:numPr>
          <w:ilvl w:val="1"/>
          <w:numId w:val="5"/>
        </w:numPr>
        <w:spacing w:before="0" w:beforeAutospacing="0" w:after="0" w:afterAutospacing="0"/>
        <w:ind w:left="0" w:firstLine="567"/>
        <w:jc w:val="both"/>
      </w:pPr>
      <w:r w:rsidRPr="002F6D8C">
        <w:rPr>
          <w:color w:val="000000"/>
        </w:rPr>
        <w:t>Стороны обязуются сохранять конфиденциальность информации, полученной в ходе исполнения своих обязательств по Договору,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расторжения.</w:t>
      </w:r>
    </w:p>
    <w:p w14:paraId="6728B819" w14:textId="77777777" w:rsidR="0088331B" w:rsidRPr="002F6D8C" w:rsidRDefault="0088331B" w:rsidP="0088331B">
      <w:pPr>
        <w:pStyle w:val="ac"/>
        <w:numPr>
          <w:ilvl w:val="1"/>
          <w:numId w:val="5"/>
        </w:numPr>
        <w:spacing w:before="0" w:beforeAutospacing="0" w:after="0" w:afterAutospacing="0"/>
        <w:ind w:left="0" w:firstLine="567"/>
        <w:jc w:val="both"/>
      </w:pPr>
      <w:r w:rsidRPr="002F6D8C">
        <w:rPr>
          <w:color w:val="000000"/>
        </w:rPr>
        <w:t>Конфиденциальная информация Заказчика, обладателем которой в соответствии с Договором стал Исполнитель, сохраняет статус конфиденциальной независимо от характера материальных носителей, на которых она была представлена (бумажных, магнитных, оптических) и способов передачи информации (документально, в процессе оказания услуг), в частности, но не ограничиваясь перечисленным.</w:t>
      </w:r>
    </w:p>
    <w:p w14:paraId="202B780B" w14:textId="77777777" w:rsidR="0088331B" w:rsidRPr="002F6D8C" w:rsidRDefault="0088331B" w:rsidP="0088331B">
      <w:pPr>
        <w:pStyle w:val="ac"/>
        <w:numPr>
          <w:ilvl w:val="1"/>
          <w:numId w:val="5"/>
        </w:numPr>
        <w:spacing w:before="0" w:beforeAutospacing="0" w:after="0" w:afterAutospacing="0"/>
        <w:ind w:left="0" w:firstLine="567"/>
        <w:jc w:val="both"/>
      </w:pPr>
      <w:r w:rsidRPr="002F6D8C">
        <w:rPr>
          <w:color w:val="000000"/>
        </w:rPr>
        <w:t>Доказательство нарушения условий о конфиденциальности возлагается на Сторону, заявившую о таком нарушении.</w:t>
      </w:r>
    </w:p>
    <w:p w14:paraId="3EA8F31F" w14:textId="77777777" w:rsidR="0088331B" w:rsidRPr="002F6D8C" w:rsidRDefault="0088331B" w:rsidP="0088331B">
      <w:pPr>
        <w:pStyle w:val="ac"/>
        <w:numPr>
          <w:ilvl w:val="1"/>
          <w:numId w:val="5"/>
        </w:numPr>
        <w:spacing w:before="0" w:beforeAutospacing="0" w:after="0" w:afterAutospacing="0"/>
        <w:ind w:left="0" w:firstLine="567"/>
        <w:jc w:val="both"/>
      </w:pPr>
      <w:r w:rsidRPr="002F6D8C">
        <w:rPr>
          <w:color w:val="000000"/>
        </w:rPr>
        <w:t>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Федерации.</w:t>
      </w:r>
    </w:p>
    <w:p w14:paraId="7283BDC8" w14:textId="77777777" w:rsidR="00947319" w:rsidRPr="002F6D8C" w:rsidRDefault="00947319" w:rsidP="0088331B">
      <w:pPr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3149379" w14:textId="77777777" w:rsidR="00947319" w:rsidRPr="002F6D8C" w:rsidRDefault="00947319" w:rsidP="0088331B">
      <w:pPr>
        <w:pStyle w:val="ad"/>
        <w:suppressAutoHyphens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D8C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2F6D8C">
        <w:rPr>
          <w:rFonts w:ascii="Times New Roman" w:hAnsi="Times New Roman" w:cs="Times New Roman"/>
          <w:b/>
          <w:caps/>
          <w:sz w:val="24"/>
          <w:szCs w:val="24"/>
        </w:rPr>
        <w:t xml:space="preserve">Адреса, банковские реквизиты И </w:t>
      </w:r>
      <w:r w:rsidRPr="002F6D8C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87720D" w:rsidRPr="002F6D8C" w14:paraId="49FA7386" w14:textId="77777777" w:rsidTr="0087720D">
        <w:tc>
          <w:tcPr>
            <w:tcW w:w="4927" w:type="dxa"/>
          </w:tcPr>
          <w:p w14:paraId="076A5F81" w14:textId="77777777" w:rsidR="002F6D8C" w:rsidRDefault="00EF3EB1" w:rsidP="0088331B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6D8C">
              <w:rPr>
                <w:rFonts w:ascii="Times New Roman" w:hAnsi="Times New Roman"/>
                <w:bCs/>
                <w:sz w:val="24"/>
                <w:szCs w:val="24"/>
              </w:rPr>
              <w:br w:type="page"/>
            </w:r>
            <w:r w:rsidR="002F6D8C" w:rsidRPr="00F5114A">
              <w:rPr>
                <w:rFonts w:ascii="Times New Roman" w:hAnsi="Times New Roman"/>
                <w:b/>
                <w:bCs/>
                <w:sz w:val="24"/>
                <w:szCs w:val="24"/>
              </w:rPr>
              <w:t>Заказчик</w:t>
            </w:r>
          </w:p>
          <w:p w14:paraId="16DE8379" w14:textId="77777777" w:rsidR="00F5114A" w:rsidRPr="00F5114A" w:rsidRDefault="00F5114A" w:rsidP="0088331B">
            <w:pPr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16687DB" w14:textId="77777777" w:rsidR="002F6D8C" w:rsidRPr="00F5114A" w:rsidRDefault="002F6D8C" w:rsidP="007042B5">
            <w:pPr>
              <w:rPr>
                <w:rFonts w:ascii="Times New Roman" w:hAnsi="Times New Roman"/>
                <w:b/>
              </w:rPr>
            </w:pPr>
            <w:r w:rsidRPr="00F5114A">
              <w:rPr>
                <w:rFonts w:ascii="Times New Roman" w:hAnsi="Times New Roman"/>
                <w:b/>
              </w:rPr>
              <w:t>М</w:t>
            </w:r>
            <w:r w:rsidR="00830DAB">
              <w:rPr>
                <w:rFonts w:ascii="Times New Roman" w:hAnsi="Times New Roman"/>
                <w:b/>
              </w:rPr>
              <w:t xml:space="preserve">УП </w:t>
            </w:r>
            <w:r w:rsidRPr="00F5114A">
              <w:rPr>
                <w:rFonts w:ascii="Times New Roman" w:hAnsi="Times New Roman"/>
                <w:b/>
              </w:rPr>
              <w:t>«Теплосбыт»</w:t>
            </w:r>
          </w:p>
          <w:p w14:paraId="0576C0AB" w14:textId="77777777" w:rsidR="00523627" w:rsidRDefault="00F5114A" w:rsidP="007042B5">
            <w:pPr>
              <w:rPr>
                <w:rFonts w:ascii="Times New Roman" w:hAnsi="Times New Roman"/>
              </w:rPr>
            </w:pPr>
            <w:r w:rsidRPr="00F5114A">
              <w:rPr>
                <w:rFonts w:ascii="Times New Roman" w:hAnsi="Times New Roman"/>
              </w:rPr>
              <w:t xml:space="preserve">658820, </w:t>
            </w:r>
            <w:r w:rsidR="00523627">
              <w:rPr>
                <w:rFonts w:ascii="Times New Roman" w:hAnsi="Times New Roman"/>
              </w:rPr>
              <w:t>Алтайский край, г. Славгород</w:t>
            </w:r>
          </w:p>
          <w:p w14:paraId="37CA0702" w14:textId="77777777" w:rsidR="00F5114A" w:rsidRDefault="00F5114A" w:rsidP="007042B5">
            <w:pPr>
              <w:rPr>
                <w:rFonts w:ascii="Times New Roman" w:hAnsi="Times New Roman"/>
              </w:rPr>
            </w:pPr>
            <w:r w:rsidRPr="00F5114A">
              <w:rPr>
                <w:rFonts w:ascii="Times New Roman" w:hAnsi="Times New Roman"/>
              </w:rPr>
              <w:t>ул. Володарского, 120</w:t>
            </w:r>
          </w:p>
          <w:p w14:paraId="5C7BBBFB" w14:textId="77777777" w:rsidR="002F6D8C" w:rsidRPr="00F5114A" w:rsidRDefault="002F6D8C" w:rsidP="007042B5">
            <w:pPr>
              <w:rPr>
                <w:rFonts w:ascii="Times New Roman" w:hAnsi="Times New Roman"/>
              </w:rPr>
            </w:pPr>
            <w:r w:rsidRPr="00F5114A">
              <w:rPr>
                <w:rFonts w:ascii="Times New Roman" w:hAnsi="Times New Roman"/>
              </w:rPr>
              <w:t>ИНН 2210009010</w:t>
            </w:r>
          </w:p>
          <w:p w14:paraId="11E76760" w14:textId="77777777" w:rsidR="002F6D8C" w:rsidRPr="00F5114A" w:rsidRDefault="002F6D8C" w:rsidP="007042B5">
            <w:pPr>
              <w:rPr>
                <w:rFonts w:ascii="Times New Roman" w:hAnsi="Times New Roman"/>
              </w:rPr>
            </w:pPr>
            <w:r w:rsidRPr="00F5114A">
              <w:rPr>
                <w:rFonts w:ascii="Times New Roman" w:hAnsi="Times New Roman"/>
              </w:rPr>
              <w:t>КПП 221001001</w:t>
            </w:r>
          </w:p>
          <w:p w14:paraId="75758385" w14:textId="77777777" w:rsidR="002F6D8C" w:rsidRPr="00F5114A" w:rsidRDefault="002F6D8C" w:rsidP="007042B5">
            <w:pPr>
              <w:rPr>
                <w:rFonts w:ascii="Times New Roman" w:hAnsi="Times New Roman"/>
              </w:rPr>
            </w:pPr>
            <w:r w:rsidRPr="00F5114A">
              <w:rPr>
                <w:rFonts w:ascii="Times New Roman" w:hAnsi="Times New Roman"/>
              </w:rPr>
              <w:t>ОГРН 1112210000869</w:t>
            </w:r>
          </w:p>
          <w:p w14:paraId="3843879E" w14:textId="77777777" w:rsidR="002F6D8C" w:rsidRPr="00F5114A" w:rsidRDefault="002F6D8C" w:rsidP="007042B5">
            <w:pPr>
              <w:pStyle w:val="af1"/>
              <w:tabs>
                <w:tab w:val="left" w:pos="1026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5114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Алтайское отделение №8644</w:t>
            </w:r>
          </w:p>
          <w:p w14:paraId="11B68D72" w14:textId="77777777" w:rsidR="002F6D8C" w:rsidRPr="00F5114A" w:rsidRDefault="002F6D8C" w:rsidP="007042B5">
            <w:pPr>
              <w:pStyle w:val="af1"/>
              <w:tabs>
                <w:tab w:val="left" w:pos="1026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5114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ПАО СБЕРБАНК</w:t>
            </w:r>
          </w:p>
          <w:p w14:paraId="235D081C" w14:textId="77777777" w:rsidR="002F6D8C" w:rsidRPr="00F5114A" w:rsidRDefault="002F6D8C" w:rsidP="007042B5">
            <w:pPr>
              <w:pStyle w:val="af1"/>
              <w:tabs>
                <w:tab w:val="left" w:pos="1026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5114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БИК 040173604</w:t>
            </w:r>
          </w:p>
          <w:p w14:paraId="430CEEC4" w14:textId="77777777" w:rsidR="002F6D8C" w:rsidRPr="00F5114A" w:rsidRDefault="002F6D8C" w:rsidP="007042B5">
            <w:pPr>
              <w:pStyle w:val="af1"/>
              <w:tabs>
                <w:tab w:val="left" w:pos="1026"/>
              </w:tabs>
              <w:spacing w:after="0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F5114A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к/с 30101810200000000604</w:t>
            </w:r>
          </w:p>
          <w:p w14:paraId="6230B1D0" w14:textId="77777777" w:rsidR="002F6D8C" w:rsidRPr="002F6D8C" w:rsidRDefault="002F6D8C" w:rsidP="007042B5">
            <w:pPr>
              <w:rPr>
                <w:rFonts w:ascii="Times New Roman" w:hAnsi="Times New Roman"/>
                <w:sz w:val="24"/>
                <w:szCs w:val="24"/>
              </w:rPr>
            </w:pPr>
            <w:r w:rsidRPr="00F5114A">
              <w:rPr>
                <w:rFonts w:ascii="Times New Roman" w:hAnsi="Times New Roman"/>
                <w:bCs/>
              </w:rPr>
              <w:t>р/с 40702810902000023367</w:t>
            </w:r>
          </w:p>
          <w:p w14:paraId="012265E3" w14:textId="77777777" w:rsidR="002F6D8C" w:rsidRPr="00F5114A" w:rsidRDefault="002F6D8C" w:rsidP="007042B5">
            <w:pPr>
              <w:rPr>
                <w:rFonts w:ascii="Times New Roman" w:hAnsi="Times New Roman"/>
                <w:bCs/>
              </w:rPr>
            </w:pPr>
          </w:p>
          <w:p w14:paraId="1FAB6978" w14:textId="77777777" w:rsidR="002F6D8C" w:rsidRDefault="002F6D8C" w:rsidP="007042B5">
            <w:pPr>
              <w:rPr>
                <w:rFonts w:ascii="Times New Roman" w:hAnsi="Times New Roman"/>
                <w:bCs/>
              </w:rPr>
            </w:pPr>
          </w:p>
          <w:p w14:paraId="0DF9D652" w14:textId="77777777" w:rsidR="002F6D8C" w:rsidRPr="002F6D8C" w:rsidRDefault="007042B5" w:rsidP="007042B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И. о. директора _________</w:t>
            </w:r>
            <w:r w:rsidRPr="002F6D8C">
              <w:rPr>
                <w:rFonts w:ascii="Times New Roman" w:hAnsi="Times New Roman"/>
                <w:bCs/>
                <w:sz w:val="24"/>
                <w:szCs w:val="24"/>
              </w:rPr>
              <w:t xml:space="preserve">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А.А. Бакланова</w:t>
            </w:r>
          </w:p>
        </w:tc>
        <w:tc>
          <w:tcPr>
            <w:tcW w:w="4928" w:type="dxa"/>
          </w:tcPr>
          <w:p w14:paraId="449FCFD5" w14:textId="77777777" w:rsidR="0087720D" w:rsidRPr="00F5114A" w:rsidRDefault="0087720D" w:rsidP="0088331B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14A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14:paraId="41F4FDE0" w14:textId="77777777" w:rsidR="002F6D8C" w:rsidRPr="002F6D8C" w:rsidRDefault="002F6D8C" w:rsidP="0088331B">
            <w:pPr>
              <w:autoSpaceDE w:val="0"/>
              <w:autoSpaceDN w:val="0"/>
              <w:adjustRightInd w:val="0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BC5449" w14:textId="77777777" w:rsidR="0087720D" w:rsidRPr="002F6D8C" w:rsidRDefault="0087720D" w:rsidP="0088331B">
            <w:pPr>
              <w:spacing w:after="160" w:line="259" w:lineRule="auto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82EB106" w14:textId="77777777" w:rsidR="00FE2D61" w:rsidRDefault="00FE2D61" w:rsidP="0088331B">
      <w:pPr>
        <w:spacing w:after="160" w:line="259" w:lineRule="auto"/>
        <w:ind w:firstLine="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24A08C0" w14:textId="77777777" w:rsidR="00947319" w:rsidRPr="002F6D8C" w:rsidRDefault="00947319" w:rsidP="0088331B">
      <w:pPr>
        <w:suppressAutoHyphens/>
        <w:ind w:firstLine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2F6D8C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№ 1 </w:t>
      </w:r>
    </w:p>
    <w:p w14:paraId="0D3E71DD" w14:textId="77777777" w:rsidR="00947319" w:rsidRPr="002F6D8C" w:rsidRDefault="00F5114A" w:rsidP="0088331B">
      <w:pPr>
        <w:pStyle w:val="aa"/>
        <w:suppressAutoHyphens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47319" w:rsidRPr="002F6D8C">
        <w:rPr>
          <w:sz w:val="24"/>
          <w:szCs w:val="24"/>
        </w:rPr>
        <w:t>оговору оказания услуг</w:t>
      </w:r>
    </w:p>
    <w:p w14:paraId="2FA2E308" w14:textId="77777777" w:rsidR="0052345D" w:rsidRDefault="00FE2D61" w:rsidP="0088331B">
      <w:pPr>
        <w:pStyle w:val="aa"/>
        <w:suppressAutoHyphens/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F5114A">
        <w:rPr>
          <w:sz w:val="24"/>
          <w:szCs w:val="24"/>
        </w:rPr>
        <w:t>_________</w:t>
      </w:r>
    </w:p>
    <w:p w14:paraId="16EC8925" w14:textId="77777777" w:rsidR="00947319" w:rsidRPr="002F6D8C" w:rsidRDefault="00947319" w:rsidP="0088331B">
      <w:pPr>
        <w:pStyle w:val="aa"/>
        <w:suppressAutoHyphens/>
        <w:ind w:firstLine="567"/>
        <w:jc w:val="right"/>
        <w:rPr>
          <w:sz w:val="24"/>
          <w:szCs w:val="24"/>
        </w:rPr>
      </w:pPr>
      <w:r w:rsidRPr="002F6D8C">
        <w:rPr>
          <w:sz w:val="24"/>
          <w:szCs w:val="24"/>
        </w:rPr>
        <w:t xml:space="preserve">от </w:t>
      </w:r>
      <w:r w:rsidR="00F5114A">
        <w:rPr>
          <w:sz w:val="24"/>
          <w:szCs w:val="24"/>
        </w:rPr>
        <w:t xml:space="preserve">«___» _______ </w:t>
      </w:r>
      <w:r w:rsidRPr="002F6D8C">
        <w:rPr>
          <w:sz w:val="24"/>
          <w:szCs w:val="24"/>
        </w:rPr>
        <w:t>202</w:t>
      </w:r>
      <w:r w:rsidR="00F5114A">
        <w:rPr>
          <w:sz w:val="24"/>
          <w:szCs w:val="24"/>
        </w:rPr>
        <w:t>__</w:t>
      </w:r>
      <w:r w:rsidRPr="002F6D8C">
        <w:rPr>
          <w:sz w:val="24"/>
          <w:szCs w:val="24"/>
        </w:rPr>
        <w:t xml:space="preserve"> г.</w:t>
      </w:r>
    </w:p>
    <w:p w14:paraId="0B55FEC0" w14:textId="77777777" w:rsidR="00947319" w:rsidRPr="002F6D8C" w:rsidRDefault="00947319" w:rsidP="0088331B">
      <w:pPr>
        <w:suppressAutoHyphens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78F99748" w14:textId="77777777" w:rsidR="003E5047" w:rsidRPr="003E5047" w:rsidRDefault="003E5047" w:rsidP="003E5047">
      <w:pPr>
        <w:jc w:val="center"/>
        <w:rPr>
          <w:rFonts w:ascii="Times New Roman" w:eastAsiaTheme="minorHAnsi" w:hAnsi="Times New Roman"/>
          <w:b/>
          <w:szCs w:val="22"/>
          <w:lang w:eastAsia="en-US"/>
        </w:rPr>
      </w:pPr>
      <w:r w:rsidRPr="003E5047">
        <w:rPr>
          <w:rFonts w:ascii="Times New Roman" w:eastAsiaTheme="minorHAnsi" w:hAnsi="Times New Roman"/>
          <w:b/>
          <w:szCs w:val="22"/>
          <w:lang w:eastAsia="en-US"/>
        </w:rPr>
        <w:t>Техническое задание</w:t>
      </w:r>
    </w:p>
    <w:p w14:paraId="1A2D92EE" w14:textId="77777777" w:rsidR="003E5047" w:rsidRPr="003E5047" w:rsidRDefault="003E5047" w:rsidP="003E5047">
      <w:pPr>
        <w:suppressAutoHyphens/>
        <w:jc w:val="center"/>
        <w:rPr>
          <w:rFonts w:ascii="Times New Roman" w:eastAsiaTheme="minorHAnsi" w:hAnsi="Times New Roman"/>
          <w:b/>
          <w:szCs w:val="22"/>
          <w:lang w:eastAsia="en-US"/>
        </w:rPr>
      </w:pPr>
      <w:r w:rsidRPr="003E5047">
        <w:rPr>
          <w:rFonts w:ascii="Times New Roman" w:eastAsiaTheme="minorHAnsi" w:hAnsi="Times New Roman"/>
          <w:b/>
          <w:szCs w:val="22"/>
          <w:lang w:eastAsia="en-US"/>
        </w:rPr>
        <w:t>на оказание услуг в организации работы</w:t>
      </w:r>
    </w:p>
    <w:p w14:paraId="616A6BFB" w14:textId="77777777" w:rsidR="003E5047" w:rsidRPr="003E5047" w:rsidRDefault="003E5047" w:rsidP="003E5047">
      <w:pPr>
        <w:suppressAutoHyphens/>
        <w:jc w:val="center"/>
        <w:rPr>
          <w:rFonts w:ascii="Times New Roman" w:eastAsiaTheme="minorHAnsi" w:hAnsi="Times New Roman"/>
          <w:b/>
          <w:szCs w:val="22"/>
          <w:lang w:eastAsia="en-US"/>
        </w:rPr>
      </w:pPr>
    </w:p>
    <w:p w14:paraId="4ABD6CE0" w14:textId="77777777" w:rsidR="003E5047" w:rsidRPr="003E5047" w:rsidRDefault="003E5047" w:rsidP="003E5047">
      <w:pPr>
        <w:suppressAutoHyphens/>
        <w:jc w:val="center"/>
        <w:rPr>
          <w:rFonts w:ascii="Times New Roman" w:eastAsiaTheme="minorHAnsi" w:hAnsi="Times New Roman"/>
          <w:b/>
          <w:i/>
          <w:iCs/>
          <w:szCs w:val="22"/>
          <w:lang w:eastAsia="en-US"/>
        </w:rPr>
      </w:pPr>
      <w:r w:rsidRPr="003E5047">
        <w:rPr>
          <w:rFonts w:ascii="Times New Roman" w:eastAsiaTheme="minorHAnsi" w:hAnsi="Times New Roman"/>
          <w:b/>
          <w:i/>
          <w:iCs/>
          <w:szCs w:val="22"/>
          <w:highlight w:val="yellow"/>
          <w:lang w:eastAsia="en-US"/>
        </w:rPr>
        <w:t>ОКПД 2: 78.30.12.000 - Услуги в области трудовых ресурсов по обеспечению прочим конторским вспомогательным персоналом прочие</w:t>
      </w:r>
    </w:p>
    <w:p w14:paraId="6006AE68" w14:textId="77777777" w:rsidR="003E5047" w:rsidRPr="003E5047" w:rsidRDefault="003E5047" w:rsidP="003E5047">
      <w:pPr>
        <w:suppressAutoHyphens/>
        <w:jc w:val="center"/>
        <w:rPr>
          <w:rFonts w:ascii="Times New Roman" w:eastAsiaTheme="minorHAnsi" w:hAnsi="Times New Roman"/>
          <w:b/>
          <w:szCs w:val="22"/>
          <w:lang w:eastAsia="en-US"/>
        </w:rPr>
      </w:pPr>
    </w:p>
    <w:p w14:paraId="7B5DAE3C" w14:textId="77777777" w:rsidR="003E5047" w:rsidRPr="003E5047" w:rsidRDefault="003E5047" w:rsidP="003E5047">
      <w:pPr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0" w:firstLine="0"/>
        <w:rPr>
          <w:rFonts w:ascii="Times New Roman" w:eastAsiaTheme="minorHAnsi" w:hAnsi="Times New Roman"/>
          <w:b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b/>
          <w:color w:val="000000"/>
          <w:szCs w:val="22"/>
          <w:lang w:eastAsia="en-US"/>
        </w:rPr>
        <w:t xml:space="preserve">Виды оказываемых услуг: </w:t>
      </w:r>
    </w:p>
    <w:p w14:paraId="53F2278F" w14:textId="77777777" w:rsidR="003E5047" w:rsidRPr="003E5047" w:rsidRDefault="003E5047" w:rsidP="003E5047">
      <w:pPr>
        <w:autoSpaceDE w:val="0"/>
        <w:autoSpaceDN w:val="0"/>
        <w:adjustRightInd w:val="0"/>
        <w:rPr>
          <w:rFonts w:ascii="Times New Roman" w:eastAsiaTheme="minorHAnsi" w:hAnsi="Times New Roman"/>
          <w:b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b/>
          <w:color w:val="000000"/>
          <w:szCs w:val="22"/>
          <w:lang w:eastAsia="en-US"/>
        </w:rPr>
        <w:t>1.1. Выработка рекомендации и контроль в области управления персоналом:</w:t>
      </w:r>
    </w:p>
    <w:p w14:paraId="0BE48B38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осуществлять контроль и выдавать рекомендации по трудовым взаимоотношениям работодателя и производственного персонала;</w:t>
      </w:r>
    </w:p>
    <w:p w14:paraId="59BD96E5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осуществлять контроль наличия у персонала документов, подтверждающих квалификацию работников отдельных специальностей, согласно действующих норм и правил;</w:t>
      </w:r>
    </w:p>
    <w:p w14:paraId="5952A7D5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участвовать в подготовке штатного расписания и разработке соответствующей документации в соответствии с правилами и нормами производственной безопасности;</w:t>
      </w:r>
    </w:p>
    <w:p w14:paraId="52FD6BA5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>- контроль за обеспечением соблюдения правил техники безопасности, охраны труда и защиты окружающей среды.</w:t>
      </w:r>
    </w:p>
    <w:p w14:paraId="5F178DE7" w14:textId="77777777" w:rsidR="003E5047" w:rsidRPr="003E5047" w:rsidRDefault="003E5047" w:rsidP="003E5047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2"/>
          <w:lang w:eastAsia="en-US"/>
        </w:rPr>
      </w:pPr>
    </w:p>
    <w:p w14:paraId="25ABC584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b/>
          <w:color w:val="000000"/>
          <w:szCs w:val="22"/>
          <w:lang w:eastAsia="en-US"/>
        </w:rPr>
        <w:t>1.2. Выработка рекомендации и контроль в области организации производства. Инженерные услуги по совершенствованию производственного процесса на объектах, технические консультационные услуги, связанные с разработкой и подготовкой производственного процесса и обеспечением нормального хода производственного процесса производства и реализации тепловой энергии, обеспечение водоснабжения и водоотведения:</w:t>
      </w:r>
    </w:p>
    <w:p w14:paraId="49C51053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>- участие в разработке технических заданий и подготовке документации для актуализации схем теплоснабжения, водоснабжения и водоотведения, режимных карт, расчетов удельных показателей и другой необходимой технической документации;</w:t>
      </w:r>
    </w:p>
    <w:p w14:paraId="281022E9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>- выдача рекомендации по инвестиционным программам и программам повышения энергоэффективности производства тепловой энергии, водоснабжения и водоотведения;</w:t>
      </w:r>
    </w:p>
    <w:p w14:paraId="0E18078F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>- контроль за разработкой плана мероприятий по подготовке к ОЗП и его исполнением;</w:t>
      </w:r>
    </w:p>
    <w:p w14:paraId="4AE6B44B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>- выдача рекомендации и контроль разработки производственной программы, и ее исполнения;</w:t>
      </w:r>
    </w:p>
    <w:p w14:paraId="0F9F75B2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- участие в подготовке технических заданий для участия в Краевых и Федеральных программах по реконструкции, капитальным ремонтам и модернизации систем тепло, водоснабжения и водоотведения. </w:t>
      </w:r>
    </w:p>
    <w:p w14:paraId="7372D5F9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- представление, по поручению Заказчика, его интересов в отношениях с Местными, Краевыми и Федеральными исполнительными органами, с владельцами земельных участков и коммуникаций, с другими организациями и общественностью по производственным вопросам; </w:t>
      </w:r>
    </w:p>
    <w:p w14:paraId="1787A706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- взаимодействие с подрядчиками и субподрядчиками выполняющими работы в отношении имущественных комплексов тепло и водоснабжения, водоотведения работы (запрашивать необходимую исполнительную документацию по объектам, контролировать ход выполнения работ, приостанавливать производство работ в случае обнаружения нарушений технологии, отклонений от проекта, применения некачественных материалов и оборудования до устранения выявленных дефектов и нарушений); </w:t>
      </w:r>
    </w:p>
    <w:p w14:paraId="4A1F4481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- вносить предложения Заказчику по корректировке предъявленных для оплаты документов или исключению из актов приемки выполненных работ, предъявленных к оплате, стоимости объемов работ, которые не соответствуют нормативным требованиям и проектной документации; </w:t>
      </w:r>
    </w:p>
    <w:p w14:paraId="2C93F2F7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 - контроль и рекомендации за системой учета, использования и хранения документов, включая корреспонденцию, данные исследований и испытаний, протоколов заседаний, финансовые записи, журналы работ; </w:t>
      </w:r>
    </w:p>
    <w:p w14:paraId="42DCA900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- рассмотрение, согласование и представление на утверждение подготовленных календарных планов работ; </w:t>
      </w:r>
    </w:p>
    <w:p w14:paraId="264C327A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- контроль за соответствием темпов производства работ по утвержденному графику, хода комплектации объектов материальными ресурсами и техническими средствами, обеспеченности квалифицированной рабочей силой и выдача рекомендаций в случае отклонения; </w:t>
      </w:r>
    </w:p>
    <w:p w14:paraId="5439451D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 - контроль за ведением учета выполняемых работ, работ машин и механизмов, работающих на объектах; </w:t>
      </w:r>
    </w:p>
    <w:p w14:paraId="341D5EB9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lastRenderedPageBreak/>
        <w:t xml:space="preserve">- представление подрядчику своевременной помощи и выдача необходимых рекомендаций по вопросам, касающимся исполнения договоров подряда, оценке качества материалов и изделий, проведению разбивочных работ и исполнительных съемок; </w:t>
      </w:r>
    </w:p>
    <w:p w14:paraId="65C7BC57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- контроль и организация работ по обеспечению подготовки и утверждения технических отчетов и сводок; </w:t>
      </w:r>
    </w:p>
    <w:p w14:paraId="3A914D57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 xml:space="preserve">- участие в проведение осмотров, обследований и, при необходимости, испытаний выполненных контрактов и объектов, предъявление замечаний, обеспечение их полного устранения подрядчиком и в установленном порядке представление рекомендации заказчику о приемке объектов в эксплуатацию; </w:t>
      </w:r>
    </w:p>
    <w:p w14:paraId="7350E67B" w14:textId="77777777" w:rsidR="003E5047" w:rsidRPr="003E5047" w:rsidRDefault="003E5047" w:rsidP="003E5047">
      <w:pPr>
        <w:jc w:val="both"/>
        <w:rPr>
          <w:rFonts w:ascii="Times New Roman" w:eastAsia="Calibri" w:hAnsi="Times New Roman"/>
          <w:szCs w:val="22"/>
          <w:lang w:eastAsia="en-US"/>
        </w:rPr>
      </w:pPr>
      <w:r w:rsidRPr="003E5047">
        <w:rPr>
          <w:rFonts w:ascii="Times New Roman" w:eastAsia="Calibri" w:hAnsi="Times New Roman"/>
          <w:szCs w:val="22"/>
          <w:lang w:eastAsia="en-US"/>
        </w:rPr>
        <w:t>- осуществление контроля за:</w:t>
      </w:r>
    </w:p>
    <w:p w14:paraId="01A701C3" w14:textId="77777777" w:rsidR="003E5047" w:rsidRPr="003E5047" w:rsidRDefault="003E5047" w:rsidP="003E5047">
      <w:pPr>
        <w:jc w:val="both"/>
        <w:rPr>
          <w:rFonts w:ascii="Times New Roman" w:eastAsia="Calibr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</w:t>
      </w:r>
      <w:r w:rsidRPr="003E5047">
        <w:rPr>
          <w:rFonts w:ascii="Times New Roman" w:eastAsia="Calibri" w:hAnsi="Times New Roman"/>
          <w:szCs w:val="22"/>
          <w:lang w:eastAsia="en-US"/>
        </w:rPr>
        <w:t xml:space="preserve"> выдачей технических условий на подключение к сетям Заказчика (тело-водоснабжения и водоотведения);</w:t>
      </w:r>
    </w:p>
    <w:p w14:paraId="7EFB39BA" w14:textId="77777777" w:rsidR="003E5047" w:rsidRPr="003E5047" w:rsidRDefault="003E5047" w:rsidP="003E5047">
      <w:pPr>
        <w:jc w:val="both"/>
        <w:rPr>
          <w:rFonts w:ascii="Times New Roman" w:eastAsia="Calibri" w:hAnsi="Times New Roman"/>
          <w:szCs w:val="22"/>
          <w:lang w:eastAsia="en-US"/>
        </w:rPr>
      </w:pPr>
      <w:r w:rsidRPr="003E5047">
        <w:rPr>
          <w:rFonts w:ascii="Times New Roman" w:eastAsia="Calibri" w:hAnsi="Times New Roman"/>
          <w:szCs w:val="22"/>
          <w:lang w:eastAsia="en-US"/>
        </w:rPr>
        <w:t>- поддержанием в актуальном состоянии схем тепловых, водопроводных и канализационных сетей;</w:t>
      </w:r>
    </w:p>
    <w:p w14:paraId="06E29501" w14:textId="77777777" w:rsidR="003E5047" w:rsidRPr="003E5047" w:rsidRDefault="003E5047" w:rsidP="003E5047">
      <w:pPr>
        <w:jc w:val="both"/>
        <w:rPr>
          <w:rFonts w:ascii="Times New Roman" w:eastAsia="Calibri" w:hAnsi="Times New Roman"/>
          <w:szCs w:val="22"/>
          <w:lang w:eastAsia="en-US"/>
        </w:rPr>
      </w:pPr>
      <w:r w:rsidRPr="003E5047">
        <w:rPr>
          <w:rFonts w:ascii="Times New Roman" w:eastAsia="Calibri" w:hAnsi="Times New Roman"/>
          <w:szCs w:val="22"/>
          <w:lang w:eastAsia="en-US"/>
        </w:rPr>
        <w:t>- расчетами присоединенных нагрузок и нормативов потребления услуг;</w:t>
      </w:r>
    </w:p>
    <w:p w14:paraId="3D7AECC1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ведением учета расхода топлива (угля) по котельным, соблюдением удельных норм на выработку тепловой энергии;</w:t>
      </w:r>
    </w:p>
    <w:p w14:paraId="2FD97418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ведением учета выработки и расхода всех видов энергии и анализ технико-экономических показателей работы предприятия;</w:t>
      </w:r>
    </w:p>
    <w:p w14:paraId="4447773D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ведением и учетом паспортизации оборудования, зданий, сооружений и других основных фондов предприятия, внесением изменений в паспорта после ремонта, модернизации и реконструкции;</w:t>
      </w:r>
    </w:p>
    <w:p w14:paraId="04B633AF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составлением установленной отчетности месячной, квартальной, годовой;</w:t>
      </w:r>
    </w:p>
    <w:p w14:paraId="5CE96FDA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участием в разработке и внедрении нормативов для оперативного планирования производства;</w:t>
      </w:r>
    </w:p>
    <w:p w14:paraId="0274EFA4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shd w:val="clear" w:color="auto" w:fill="FFFFFF"/>
          <w:lang w:eastAsia="en-US"/>
        </w:rPr>
        <w:t>- участием в проверке технического состояния тепловых сетей, водопроводных сетей, сооружений, качества ремонтных работ.</w:t>
      </w:r>
    </w:p>
    <w:p w14:paraId="5B1A1A34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color w:val="000000"/>
          <w:szCs w:val="22"/>
          <w:lang w:eastAsia="en-US"/>
        </w:rPr>
        <w:t>- участием в работе по изготовлению лицензий на водопользование недрами.</w:t>
      </w:r>
    </w:p>
    <w:p w14:paraId="136C1C81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выполнением приложений к договорам на теплоснабжение-актов разграничения балансовой принадлежности тепловых сетей и эксплуатационной ответственности сторон.</w:t>
      </w:r>
    </w:p>
    <w:p w14:paraId="358E42A7" w14:textId="77777777" w:rsidR="003E5047" w:rsidRPr="003E5047" w:rsidRDefault="003E5047" w:rsidP="003E5047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="Calibri" w:hAnsi="Times New Roman"/>
          <w:color w:val="000000"/>
          <w:szCs w:val="22"/>
          <w:lang w:eastAsia="en-US"/>
        </w:rPr>
        <w:t>- контроль и регулирование параметров работы котельных, тепловых и водопроводных сетей.</w:t>
      </w:r>
    </w:p>
    <w:p w14:paraId="2D9FC694" w14:textId="77777777" w:rsidR="003E5047" w:rsidRPr="003E5047" w:rsidRDefault="003E5047" w:rsidP="003E5047">
      <w:pPr>
        <w:shd w:val="clear" w:color="auto" w:fill="FFFFFF"/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pacing w:val="-1"/>
          <w:szCs w:val="22"/>
          <w:lang w:eastAsia="en-US"/>
        </w:rPr>
        <w:t xml:space="preserve">- участие в проверках, проводимых органами государственного надзора, иными уполномоченными на такие проверки инспекциями и </w:t>
      </w:r>
      <w:r w:rsidRPr="003E5047">
        <w:rPr>
          <w:rFonts w:ascii="Times New Roman" w:eastAsiaTheme="minorHAnsi" w:hAnsi="Times New Roman"/>
          <w:szCs w:val="22"/>
          <w:lang w:eastAsia="en-US"/>
        </w:rPr>
        <w:t>комиссиями.</w:t>
      </w:r>
    </w:p>
    <w:p w14:paraId="6591E14C" w14:textId="77777777" w:rsidR="003E5047" w:rsidRPr="003E5047" w:rsidRDefault="003E5047" w:rsidP="003E5047">
      <w:pPr>
        <w:shd w:val="clear" w:color="auto" w:fill="FFFFFF"/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представлять интересы Заказчика в контролирующих и инспектирующих органах, по вопросам, касающимся производства работ.</w:t>
      </w:r>
    </w:p>
    <w:p w14:paraId="287D1008" w14:textId="77777777" w:rsidR="003E5047" w:rsidRPr="003E5047" w:rsidRDefault="003E5047" w:rsidP="003E5047">
      <w:pPr>
        <w:shd w:val="clear" w:color="auto" w:fill="FFFFFF"/>
        <w:jc w:val="both"/>
        <w:rPr>
          <w:rFonts w:ascii="Times New Roman" w:eastAsiaTheme="minorHAnsi" w:hAnsi="Times New Roman"/>
          <w:szCs w:val="22"/>
          <w:lang w:eastAsia="en-US"/>
        </w:rPr>
      </w:pPr>
    </w:p>
    <w:p w14:paraId="60DCBA34" w14:textId="77777777" w:rsidR="003E5047" w:rsidRPr="003E5047" w:rsidRDefault="003E5047" w:rsidP="003E5047">
      <w:pPr>
        <w:shd w:val="clear" w:color="auto" w:fill="FFFFFF"/>
        <w:jc w:val="both"/>
        <w:rPr>
          <w:rFonts w:ascii="Times New Roman" w:eastAsiaTheme="minorHAnsi" w:hAnsi="Times New Roman"/>
          <w:b/>
          <w:szCs w:val="22"/>
          <w:lang w:eastAsia="en-US"/>
        </w:rPr>
      </w:pPr>
      <w:r w:rsidRPr="003E5047">
        <w:rPr>
          <w:rFonts w:ascii="Times New Roman" w:eastAsiaTheme="minorHAnsi" w:hAnsi="Times New Roman"/>
          <w:b/>
          <w:szCs w:val="22"/>
          <w:lang w:eastAsia="en-US"/>
        </w:rPr>
        <w:t>1.3. Выработка рекомендаций и контроль в организации работы по сбыту тепловой энергии, водоснабжения и водоотведения в части:</w:t>
      </w:r>
    </w:p>
    <w:p w14:paraId="0EE038AE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договорных отношений с потребителями услуг и энергетических ресурсов;</w:t>
      </w:r>
    </w:p>
    <w:p w14:paraId="4AEB323E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 эффективности работы отдела сбыта и горизонтального взаимодействия с техническими и финансовыми службами предприятия;</w:t>
      </w:r>
    </w:p>
    <w:p w14:paraId="3BF355DB" w14:textId="77777777" w:rsidR="003E5047" w:rsidRPr="003E5047" w:rsidRDefault="003E5047" w:rsidP="003E5047">
      <w:pPr>
        <w:jc w:val="both"/>
        <w:rPr>
          <w:rFonts w:ascii="Times New Roman" w:eastAsia="Calibr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>-</w:t>
      </w:r>
      <w:r w:rsidRPr="003E5047">
        <w:rPr>
          <w:rFonts w:ascii="Times New Roman" w:eastAsia="Calibri" w:hAnsi="Times New Roman"/>
          <w:szCs w:val="22"/>
          <w:lang w:eastAsia="en-US"/>
        </w:rPr>
        <w:t xml:space="preserve"> выдачи технических условий на подключение, предписаний и заданий на отключение потребителей;</w:t>
      </w:r>
    </w:p>
    <w:p w14:paraId="01318A87" w14:textId="77777777" w:rsidR="003E5047" w:rsidRPr="003E5047" w:rsidRDefault="003E5047" w:rsidP="003E5047">
      <w:pPr>
        <w:jc w:val="both"/>
        <w:rPr>
          <w:rFonts w:ascii="Times New Roman" w:eastAsia="Calibri" w:hAnsi="Times New Roman"/>
          <w:szCs w:val="22"/>
          <w:lang w:eastAsia="en-US"/>
        </w:rPr>
      </w:pPr>
      <w:r w:rsidRPr="003E5047">
        <w:rPr>
          <w:rFonts w:ascii="Times New Roman" w:eastAsia="Calibri" w:hAnsi="Times New Roman"/>
          <w:szCs w:val="22"/>
          <w:lang w:eastAsia="en-US"/>
        </w:rPr>
        <w:t>- сверки показаний приборов учета, ведение базы потребителей, прием показаний;</w:t>
      </w:r>
    </w:p>
    <w:p w14:paraId="649C19F5" w14:textId="77777777" w:rsidR="003E5047" w:rsidRPr="003E5047" w:rsidRDefault="003E5047" w:rsidP="003E5047">
      <w:pPr>
        <w:jc w:val="both"/>
        <w:rPr>
          <w:rFonts w:ascii="Times New Roman" w:eastAsia="Calibri" w:hAnsi="Times New Roman"/>
          <w:szCs w:val="22"/>
          <w:lang w:eastAsia="en-US"/>
        </w:rPr>
      </w:pPr>
      <w:r w:rsidRPr="003E5047">
        <w:rPr>
          <w:rFonts w:ascii="Times New Roman" w:eastAsia="Calibri" w:hAnsi="Times New Roman"/>
          <w:szCs w:val="22"/>
          <w:lang w:eastAsia="en-US"/>
        </w:rPr>
        <w:t>- баланса отпуска и потребления тепловой энергии, водоснабжения и водоотведения.</w:t>
      </w:r>
    </w:p>
    <w:p w14:paraId="539CBFB2" w14:textId="77777777" w:rsidR="003E5047" w:rsidRPr="003E5047" w:rsidRDefault="003E5047" w:rsidP="003E5047">
      <w:pPr>
        <w:jc w:val="center"/>
        <w:rPr>
          <w:rFonts w:ascii="Times New Roman" w:eastAsiaTheme="minorHAnsi" w:hAnsi="Times New Roman"/>
          <w:b/>
          <w:szCs w:val="22"/>
          <w:lang w:eastAsia="en-US"/>
        </w:rPr>
      </w:pPr>
    </w:p>
    <w:p w14:paraId="3F72DFFD" w14:textId="77777777" w:rsidR="003E5047" w:rsidRPr="003E5047" w:rsidRDefault="003E5047" w:rsidP="003E5047">
      <w:pPr>
        <w:tabs>
          <w:tab w:val="left" w:pos="7836"/>
        </w:tabs>
        <w:jc w:val="both"/>
        <w:rPr>
          <w:rFonts w:ascii="Times New Roman" w:eastAsiaTheme="minorHAnsi" w:hAnsi="Times New Roman"/>
          <w:color w:val="000000"/>
          <w:szCs w:val="22"/>
          <w:highlight w:val="yellow"/>
          <w:lang w:eastAsia="en-US"/>
        </w:rPr>
      </w:pPr>
      <w:r w:rsidRPr="003E5047">
        <w:rPr>
          <w:rFonts w:ascii="Times New Roman" w:eastAsia="Calibri" w:hAnsi="Times New Roman"/>
          <w:b/>
          <w:bCs/>
          <w:szCs w:val="22"/>
          <w:highlight w:val="yellow"/>
          <w:lang w:eastAsia="en-US"/>
        </w:rPr>
        <w:t>2. Срок оказания у</w:t>
      </w:r>
      <w:r w:rsidRPr="003E5047">
        <w:rPr>
          <w:rFonts w:ascii="Times New Roman" w:eastAsiaTheme="minorHAnsi" w:hAnsi="Times New Roman"/>
          <w:b/>
          <w:bCs/>
          <w:color w:val="000000"/>
          <w:szCs w:val="22"/>
          <w:highlight w:val="yellow"/>
          <w:lang w:eastAsia="en-US"/>
        </w:rPr>
        <w:t>слуг:</w:t>
      </w:r>
      <w:r w:rsidRPr="003E5047">
        <w:rPr>
          <w:rFonts w:ascii="Times New Roman" w:eastAsiaTheme="minorHAnsi" w:hAnsi="Times New Roman"/>
          <w:color w:val="000000"/>
          <w:szCs w:val="22"/>
          <w:highlight w:val="yellow"/>
          <w:lang w:eastAsia="en-US"/>
        </w:rPr>
        <w:t xml:space="preserve"> оказываются с 22.07.2026г. по 21.08.2026 г.</w:t>
      </w:r>
    </w:p>
    <w:p w14:paraId="3507BBF6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b/>
          <w:bCs/>
          <w:color w:val="000000"/>
          <w:szCs w:val="22"/>
          <w:highlight w:val="yellow"/>
          <w:lang w:eastAsia="en-US"/>
        </w:rPr>
        <w:t xml:space="preserve">3. Место оказания услуг: </w:t>
      </w:r>
      <w:r w:rsidRPr="003E5047">
        <w:rPr>
          <w:rFonts w:ascii="Times New Roman" w:eastAsiaTheme="minorHAnsi" w:hAnsi="Times New Roman"/>
          <w:color w:val="000000"/>
          <w:szCs w:val="22"/>
          <w:highlight w:val="yellow"/>
          <w:lang w:eastAsia="en-US"/>
        </w:rPr>
        <w:t>на территории заказчика по адресу: 658820, Алтайский край, г. Славгород, ул. Володарского 120</w:t>
      </w:r>
    </w:p>
    <w:p w14:paraId="04C2980C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color w:val="000000"/>
          <w:szCs w:val="22"/>
          <w:lang w:eastAsia="en-US"/>
        </w:rPr>
      </w:pPr>
      <w:r w:rsidRPr="003E5047">
        <w:rPr>
          <w:rFonts w:ascii="Times New Roman" w:eastAsiaTheme="minorHAnsi" w:hAnsi="Times New Roman"/>
          <w:szCs w:val="22"/>
          <w:lang w:eastAsia="en-US"/>
        </w:rPr>
        <w:t xml:space="preserve">4. </w:t>
      </w:r>
      <w:r w:rsidRPr="003E5047">
        <w:rPr>
          <w:rFonts w:ascii="Times New Roman" w:eastAsiaTheme="minorHAnsi" w:hAnsi="Times New Roman"/>
          <w:b/>
          <w:szCs w:val="22"/>
          <w:lang w:eastAsia="en-US"/>
        </w:rPr>
        <w:t>Требования к качеству товаров, качественным (потребительским) свойствам товаров</w:t>
      </w:r>
      <w:r w:rsidRPr="003E5047">
        <w:rPr>
          <w:rFonts w:ascii="Times New Roman" w:eastAsiaTheme="minorHAnsi" w:hAnsi="Times New Roman"/>
          <w:szCs w:val="22"/>
          <w:lang w:eastAsia="en-US"/>
        </w:rPr>
        <w:t xml:space="preserve">: </w:t>
      </w:r>
    </w:p>
    <w:p w14:paraId="384FC95E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3E5047">
        <w:rPr>
          <w:rFonts w:ascii="Times New Roman" w:eastAsiaTheme="minorHAnsi" w:hAnsi="Times New Roman"/>
          <w:bCs/>
          <w:iCs/>
          <w:szCs w:val="22"/>
          <w:lang w:eastAsia="en-US"/>
        </w:rPr>
        <w:t xml:space="preserve">4.1. Оказываемые услуги по своему качеству должна соответствовать установленным стандартам качества на данный вид услуг. </w:t>
      </w:r>
    </w:p>
    <w:p w14:paraId="67ED0026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3E5047">
        <w:rPr>
          <w:rFonts w:ascii="Times New Roman" w:eastAsiaTheme="minorHAnsi" w:hAnsi="Times New Roman"/>
          <w:bCs/>
          <w:szCs w:val="22"/>
          <w:lang w:eastAsia="en-US"/>
        </w:rPr>
        <w:t>4.3. Компетентность специалистов, оказывающих услуги, должны подтверждаться: дипломами об образовании, сертификатами, благодарственными письмами, положительными отзывами клиентов.</w:t>
      </w:r>
    </w:p>
    <w:p w14:paraId="0A2BAC51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3E5047">
        <w:rPr>
          <w:rFonts w:ascii="Times New Roman" w:eastAsiaTheme="minorHAnsi" w:hAnsi="Times New Roman"/>
          <w:bCs/>
          <w:szCs w:val="22"/>
          <w:lang w:eastAsia="en-US"/>
        </w:rPr>
        <w:t xml:space="preserve">4.4. При обнаружении каких-либо расхождений, стороны составляют двухсторонний акт, в котором отражают все расхождения и в течение 3 дней устраняют выявленные несоответствия. </w:t>
      </w:r>
    </w:p>
    <w:p w14:paraId="487E523A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bCs/>
          <w:szCs w:val="22"/>
          <w:lang w:eastAsia="en-US"/>
        </w:rPr>
      </w:pPr>
      <w:r w:rsidRPr="003E5047">
        <w:rPr>
          <w:rFonts w:ascii="Times New Roman" w:eastAsiaTheme="minorHAnsi" w:hAnsi="Times New Roman"/>
          <w:b/>
          <w:bCs/>
          <w:szCs w:val="22"/>
          <w:lang w:eastAsia="en-US"/>
        </w:rPr>
        <w:t xml:space="preserve">5. </w:t>
      </w:r>
      <w:r w:rsidRPr="003E5047">
        <w:rPr>
          <w:rFonts w:ascii="Times New Roman" w:eastAsiaTheme="minorHAnsi" w:hAnsi="Times New Roman"/>
          <w:b/>
          <w:szCs w:val="22"/>
          <w:lang w:eastAsia="en-US"/>
        </w:rPr>
        <w:t>Условия оказания услуг</w:t>
      </w:r>
      <w:r w:rsidRPr="003E5047">
        <w:rPr>
          <w:rFonts w:ascii="Times New Roman" w:eastAsiaTheme="minorHAnsi" w:hAnsi="Times New Roman"/>
          <w:szCs w:val="22"/>
          <w:lang w:eastAsia="en-US"/>
        </w:rPr>
        <w:t xml:space="preserve">: </w:t>
      </w:r>
    </w:p>
    <w:p w14:paraId="31255AC1" w14:textId="77777777" w:rsidR="003E5047" w:rsidRPr="003E5047" w:rsidRDefault="003E5047" w:rsidP="003E5047">
      <w:pPr>
        <w:jc w:val="both"/>
        <w:rPr>
          <w:rFonts w:ascii="Times New Roman" w:eastAsiaTheme="minorHAnsi" w:hAnsi="Times New Roman"/>
          <w:szCs w:val="22"/>
          <w:lang w:eastAsia="en-US"/>
        </w:rPr>
      </w:pPr>
      <w:r w:rsidRPr="003E5047">
        <w:rPr>
          <w:rFonts w:ascii="Times New Roman" w:eastAsiaTheme="minorHAnsi" w:hAnsi="Times New Roman"/>
          <w:bCs/>
          <w:szCs w:val="22"/>
          <w:lang w:eastAsia="en-US"/>
        </w:rPr>
        <w:t>5.1. Специалистов на место оказания услуг Исполнитель доставляет самостоятельно и за свой счет.</w:t>
      </w:r>
    </w:p>
    <w:p w14:paraId="0117763C" w14:textId="77777777" w:rsidR="003E5047" w:rsidRPr="003E5047" w:rsidRDefault="003E5047" w:rsidP="003E5047">
      <w:pPr>
        <w:jc w:val="center"/>
        <w:rPr>
          <w:rFonts w:ascii="Times New Roman" w:eastAsiaTheme="minorHAnsi" w:hAnsi="Times New Roman"/>
          <w:b/>
          <w:szCs w:val="22"/>
          <w:lang w:eastAsia="en-US"/>
        </w:rPr>
      </w:pPr>
    </w:p>
    <w:p w14:paraId="41CBDF82" w14:textId="77777777" w:rsidR="003E5047" w:rsidRDefault="003E5047" w:rsidP="0088331B">
      <w:pPr>
        <w:suppressAutoHyphens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1DCB298D" w14:textId="465A9DF2" w:rsidR="0088331B" w:rsidRPr="00082B31" w:rsidRDefault="0088331B" w:rsidP="0088331B">
      <w:pPr>
        <w:ind w:firstLine="567"/>
        <w:jc w:val="both"/>
        <w:rPr>
          <w:rFonts w:ascii="Times New Roman" w:eastAsia="Calibri" w:hAnsi="Times New Roman"/>
          <w:szCs w:val="22"/>
          <w:lang w:eastAsia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2F6D8C" w:rsidRPr="002754D6" w14:paraId="57A59820" w14:textId="77777777" w:rsidTr="00F0072E">
        <w:tc>
          <w:tcPr>
            <w:tcW w:w="4927" w:type="dxa"/>
          </w:tcPr>
          <w:p w14:paraId="1605D55A" w14:textId="77777777" w:rsidR="00257754" w:rsidRDefault="00257754" w:rsidP="0088331B">
            <w:pPr>
              <w:pStyle w:val="aa"/>
              <w:suppressAutoHyphens/>
              <w:ind w:firstLine="567"/>
              <w:rPr>
                <w:b w:val="0"/>
                <w:bCs/>
                <w:sz w:val="24"/>
                <w:szCs w:val="24"/>
              </w:rPr>
            </w:pPr>
          </w:p>
          <w:p w14:paraId="78D689FA" w14:textId="77777777" w:rsidR="002F6D8C" w:rsidRPr="007042B5" w:rsidRDefault="007042B5" w:rsidP="007042B5">
            <w:pPr>
              <w:pStyle w:val="aa"/>
              <w:suppressAutoHyphens/>
              <w:ind w:firstLine="0"/>
              <w:jc w:val="left"/>
              <w:rPr>
                <w:b w:val="0"/>
                <w:sz w:val="24"/>
                <w:szCs w:val="24"/>
              </w:rPr>
            </w:pPr>
            <w:r w:rsidRPr="007042B5">
              <w:rPr>
                <w:b w:val="0"/>
                <w:bCs/>
                <w:sz w:val="24"/>
                <w:szCs w:val="24"/>
              </w:rPr>
              <w:t>И. о. директора __________ А.А. Бакланова</w:t>
            </w:r>
          </w:p>
        </w:tc>
        <w:tc>
          <w:tcPr>
            <w:tcW w:w="4928" w:type="dxa"/>
          </w:tcPr>
          <w:p w14:paraId="59782312" w14:textId="77777777" w:rsidR="00257754" w:rsidRDefault="00257754" w:rsidP="0088331B">
            <w:pPr>
              <w:pStyle w:val="aa"/>
              <w:suppressAutoHyphens/>
              <w:ind w:firstLine="567"/>
              <w:rPr>
                <w:b w:val="0"/>
                <w:bCs/>
                <w:sz w:val="24"/>
                <w:szCs w:val="24"/>
              </w:rPr>
            </w:pPr>
          </w:p>
          <w:p w14:paraId="70E64F10" w14:textId="1D6A2375" w:rsidR="002F6D8C" w:rsidRPr="002754D6" w:rsidRDefault="002F6D8C" w:rsidP="007042B5">
            <w:pPr>
              <w:pStyle w:val="aa"/>
              <w:suppressAutoHyphens/>
              <w:ind w:firstLine="0"/>
              <w:rPr>
                <w:b w:val="0"/>
                <w:sz w:val="24"/>
                <w:szCs w:val="24"/>
              </w:rPr>
            </w:pPr>
            <w:r w:rsidRPr="002754D6">
              <w:rPr>
                <w:b w:val="0"/>
                <w:bCs/>
                <w:sz w:val="24"/>
                <w:szCs w:val="24"/>
              </w:rPr>
              <w:t>___________</w:t>
            </w:r>
            <w:r w:rsidR="00523627">
              <w:rPr>
                <w:b w:val="0"/>
                <w:bCs/>
                <w:sz w:val="24"/>
                <w:szCs w:val="24"/>
              </w:rPr>
              <w:t>/______________/</w:t>
            </w:r>
          </w:p>
          <w:p w14:paraId="4E741DBC" w14:textId="77777777" w:rsidR="002F6D8C" w:rsidRPr="002754D6" w:rsidRDefault="002F6D8C" w:rsidP="0088331B">
            <w:pPr>
              <w:pStyle w:val="aa"/>
              <w:suppressAutoHyphens/>
              <w:ind w:firstLine="567"/>
              <w:rPr>
                <w:sz w:val="24"/>
                <w:szCs w:val="24"/>
              </w:rPr>
            </w:pPr>
          </w:p>
        </w:tc>
      </w:tr>
    </w:tbl>
    <w:p w14:paraId="06C9F3DF" w14:textId="77777777" w:rsidR="002F6D8C" w:rsidRPr="00C016E3" w:rsidRDefault="002F6D8C" w:rsidP="0088331B">
      <w:pPr>
        <w:shd w:val="clear" w:color="auto" w:fill="FFFFFF"/>
        <w:ind w:right="86" w:firstLine="567"/>
        <w:jc w:val="both"/>
        <w:rPr>
          <w:rFonts w:ascii="Times New Roman" w:hAnsi="Times New Roman"/>
          <w:sz w:val="24"/>
          <w:szCs w:val="24"/>
        </w:rPr>
      </w:pPr>
    </w:p>
    <w:sectPr w:rsidR="002F6D8C" w:rsidRPr="00C016E3" w:rsidSect="00814F68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850" w:bottom="1440" w:left="851" w:header="0" w:footer="431" w:gutter="0"/>
      <w:cols w:space="720"/>
      <w:titlePg/>
      <w:docGrid w:linePitch="299"/>
    </w:sectPr>
    <!-- MKR-1346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48DA7" w14:textId="77777777" w:rsidR="00B11161" w:rsidRDefault="00B11161">
      <w:r>
        <w:separator/>
      </w:r>
    </w:p>
  </w:endnote>
  <w:endnote w:type="continuationSeparator" w:id="0">
    <w:p w14:paraId="0BD67EFC" w14:textId="77777777" w:rsidR="00B11161" w:rsidRDefault="00B1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9B24" w14:textId="77777777" w:rsidR="00E34E0F" w:rsidRDefault="00E34E0F">
    <w:pPr>
      <w:pStyle w:val="a6"/>
      <w:jc w:val="right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52345D">
      <w:rPr>
        <w:rStyle w:val="a5"/>
        <w:rFonts w:ascii="Times New Roman" w:hAnsi="Times New Roman"/>
        <w:noProof/>
      </w:rPr>
      <w:t>5</w:t>
    </w:r>
    <w:r>
      <w:rPr>
        <w:rStyle w:val="a5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</w:rPr>
      <w:id w:val="28968606"/>
      <w:docPartObj>
        <w:docPartGallery w:val="Page Numbers (Bottom of Page)"/>
        <w:docPartUnique/>
      </w:docPartObj>
    </w:sdtPr>
    <w:sdtEndPr/>
    <w:sdtContent>
      <w:p w14:paraId="14E8E083" w14:textId="77777777" w:rsidR="00E34E0F" w:rsidRPr="00F5114A" w:rsidRDefault="00E34E0F">
        <w:pPr>
          <w:pStyle w:val="a6"/>
          <w:jc w:val="center"/>
          <w:rPr>
            <w:rFonts w:ascii="Times New Roman" w:hAnsi="Times New Roman"/>
          </w:rPr>
        </w:pPr>
        <w:r w:rsidRPr="00F5114A">
          <w:rPr>
            <w:rFonts w:ascii="Times New Roman" w:hAnsi="Times New Roman"/>
          </w:rPr>
          <w:fldChar w:fldCharType="begin"/>
        </w:r>
        <w:r w:rsidRPr="00F5114A">
          <w:rPr>
            <w:rFonts w:ascii="Times New Roman" w:hAnsi="Times New Roman"/>
          </w:rPr>
          <w:instrText xml:space="preserve"> PAGE   \* MERGEFORMAT </w:instrText>
        </w:r>
        <w:r w:rsidRPr="00F5114A">
          <w:rPr>
            <w:rFonts w:ascii="Times New Roman" w:hAnsi="Times New Roman"/>
          </w:rPr>
          <w:fldChar w:fldCharType="separate"/>
        </w:r>
        <w:r w:rsidR="0052345D">
          <w:rPr>
            <w:rFonts w:ascii="Times New Roman" w:hAnsi="Times New Roman"/>
            <w:noProof/>
          </w:rPr>
          <w:t>1</w:t>
        </w:r>
        <w:r w:rsidRPr="00F5114A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931B2" w14:textId="77777777" w:rsidR="00B11161" w:rsidRDefault="00B11161">
      <w:r>
        <w:separator/>
      </w:r>
    </w:p>
  </w:footnote>
  <w:footnote w:type="continuationSeparator" w:id="0">
    <w:p w14:paraId="0A801DE4" w14:textId="77777777" w:rsidR="00B11161" w:rsidRDefault="00B11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5D1CC" w14:textId="77777777" w:rsidR="00E34E0F" w:rsidRDefault="00E34E0F">
    <w:pPr>
      <w:pStyle w:val="a3"/>
      <w:framePr w:wrap="around" w:vAnchor="text" w:hAnchor="margin" w:xAlign="right" w:y="1"/>
      <w:rPr>
        <w:rStyle w:val="a5"/>
        <w:sz w:val="21"/>
      </w:rPr>
    </w:pPr>
    <w:r>
      <w:rPr>
        <w:rStyle w:val="a5"/>
        <w:sz w:val="21"/>
      </w:rPr>
      <w:fldChar w:fldCharType="begin"/>
    </w:r>
    <w:r>
      <w:rPr>
        <w:rStyle w:val="a5"/>
        <w:sz w:val="21"/>
      </w:rPr>
      <w:instrText xml:space="preserve">PAGE  </w:instrText>
    </w:r>
    <w:r>
      <w:rPr>
        <w:rStyle w:val="a5"/>
        <w:sz w:val="21"/>
      </w:rPr>
      <w:fldChar w:fldCharType="separate"/>
    </w:r>
    <w:r>
      <w:rPr>
        <w:rStyle w:val="a5"/>
        <w:noProof/>
        <w:sz w:val="21"/>
      </w:rPr>
      <w:t>11</w:t>
    </w:r>
    <w:r>
      <w:rPr>
        <w:rStyle w:val="a5"/>
        <w:sz w:val="21"/>
      </w:rPr>
      <w:fldChar w:fldCharType="end"/>
    </w:r>
  </w:p>
  <w:p w14:paraId="098E7460" w14:textId="77777777" w:rsidR="00E34E0F" w:rsidRDefault="00E34E0F">
    <w:pPr>
      <w:pStyle w:val="a3"/>
      <w:ind w:right="360"/>
      <w:rPr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C2EA7" w14:textId="77777777" w:rsidR="00E34E0F" w:rsidRDefault="00E34E0F">
    <w:pPr>
      <w:pStyle w:val="a3"/>
      <w:ind w:right="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10438"/>
    <w:multiLevelType w:val="multilevel"/>
    <w:tmpl w:val="520C1870"/>
    <w:lvl w:ilvl="0">
      <w:start w:val="1"/>
      <w:numFmt w:val="decimal"/>
      <w:lvlText w:val="%1."/>
      <w:lvlJc w:val="center"/>
      <w:pPr>
        <w:tabs>
          <w:tab w:val="num" w:pos="1211"/>
        </w:tabs>
        <w:ind w:left="1188" w:hanging="3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284" w:firstLine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6"/>
        </w:tabs>
        <w:ind w:left="2606" w:hanging="118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1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4"/>
        </w:tabs>
        <w:ind w:left="4024" w:hanging="11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33"/>
        </w:tabs>
        <w:ind w:left="4733" w:hanging="11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 w15:restartNumberingAfterBreak="0">
    <w:nsid w:val="28F1628B"/>
    <w:multiLevelType w:val="multilevel"/>
    <w:tmpl w:val="76CC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C14B5"/>
    <w:multiLevelType w:val="hybridMultilevel"/>
    <w:tmpl w:val="B11E7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27B35"/>
    <w:multiLevelType w:val="hybridMultilevel"/>
    <w:tmpl w:val="039A6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C600E"/>
    <w:multiLevelType w:val="hybridMultilevel"/>
    <w:tmpl w:val="2F8C8E9C"/>
    <w:lvl w:ilvl="0" w:tplc="057EFB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D2164A1"/>
    <w:multiLevelType w:val="hybridMultilevel"/>
    <w:tmpl w:val="37065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9686F"/>
    <w:multiLevelType w:val="multilevel"/>
    <w:tmpl w:val="6324F8C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425" w:hanging="106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5" w:hanging="1065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5" w:hanging="1065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7" w15:restartNumberingAfterBreak="0">
    <w:nsid w:val="7793031B"/>
    <w:multiLevelType w:val="multilevel"/>
    <w:tmpl w:val="5B84296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  <w:color w:val="00000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19"/>
    <w:rsid w:val="00082B31"/>
    <w:rsid w:val="000A6625"/>
    <w:rsid w:val="00106FD5"/>
    <w:rsid w:val="00157369"/>
    <w:rsid w:val="00166A6C"/>
    <w:rsid w:val="001A034A"/>
    <w:rsid w:val="00257754"/>
    <w:rsid w:val="0026390D"/>
    <w:rsid w:val="00265B12"/>
    <w:rsid w:val="002754D6"/>
    <w:rsid w:val="002763C5"/>
    <w:rsid w:val="00280372"/>
    <w:rsid w:val="002B71C5"/>
    <w:rsid w:val="002F3298"/>
    <w:rsid w:val="002F6ACF"/>
    <w:rsid w:val="002F6D8C"/>
    <w:rsid w:val="00306A89"/>
    <w:rsid w:val="0031468B"/>
    <w:rsid w:val="0035197F"/>
    <w:rsid w:val="003768C3"/>
    <w:rsid w:val="003E037C"/>
    <w:rsid w:val="003E5047"/>
    <w:rsid w:val="004244FD"/>
    <w:rsid w:val="00440AF1"/>
    <w:rsid w:val="00473749"/>
    <w:rsid w:val="004C2502"/>
    <w:rsid w:val="004C2648"/>
    <w:rsid w:val="004C61A5"/>
    <w:rsid w:val="00510B9E"/>
    <w:rsid w:val="00516510"/>
    <w:rsid w:val="0052345D"/>
    <w:rsid w:val="00523627"/>
    <w:rsid w:val="00564E7D"/>
    <w:rsid w:val="00567306"/>
    <w:rsid w:val="005C298B"/>
    <w:rsid w:val="005C7BC3"/>
    <w:rsid w:val="00610F48"/>
    <w:rsid w:val="00611731"/>
    <w:rsid w:val="00613645"/>
    <w:rsid w:val="0063191B"/>
    <w:rsid w:val="006330AF"/>
    <w:rsid w:val="00691071"/>
    <w:rsid w:val="00692649"/>
    <w:rsid w:val="00693CD7"/>
    <w:rsid w:val="006C4D46"/>
    <w:rsid w:val="007042B5"/>
    <w:rsid w:val="0076134D"/>
    <w:rsid w:val="00772F78"/>
    <w:rsid w:val="00785459"/>
    <w:rsid w:val="007A2849"/>
    <w:rsid w:val="007C1535"/>
    <w:rsid w:val="007C173D"/>
    <w:rsid w:val="007D60B4"/>
    <w:rsid w:val="0080280F"/>
    <w:rsid w:val="00814F68"/>
    <w:rsid w:val="00824D89"/>
    <w:rsid w:val="00830DAB"/>
    <w:rsid w:val="00834047"/>
    <w:rsid w:val="00850565"/>
    <w:rsid w:val="00857D41"/>
    <w:rsid w:val="0087720D"/>
    <w:rsid w:val="0088331B"/>
    <w:rsid w:val="00885D19"/>
    <w:rsid w:val="008E5244"/>
    <w:rsid w:val="008F22FD"/>
    <w:rsid w:val="008F5CD6"/>
    <w:rsid w:val="009001BC"/>
    <w:rsid w:val="00905E00"/>
    <w:rsid w:val="009125C0"/>
    <w:rsid w:val="00915751"/>
    <w:rsid w:val="0092775B"/>
    <w:rsid w:val="00947319"/>
    <w:rsid w:val="0096000A"/>
    <w:rsid w:val="0096040F"/>
    <w:rsid w:val="00966D88"/>
    <w:rsid w:val="00985CBC"/>
    <w:rsid w:val="009B2ECB"/>
    <w:rsid w:val="009E01C4"/>
    <w:rsid w:val="00A4799E"/>
    <w:rsid w:val="00A53E79"/>
    <w:rsid w:val="00AA295E"/>
    <w:rsid w:val="00AD1D80"/>
    <w:rsid w:val="00AD31E5"/>
    <w:rsid w:val="00AF6138"/>
    <w:rsid w:val="00B047D8"/>
    <w:rsid w:val="00B07BC5"/>
    <w:rsid w:val="00B11161"/>
    <w:rsid w:val="00B20C10"/>
    <w:rsid w:val="00B35DF8"/>
    <w:rsid w:val="00B37BFA"/>
    <w:rsid w:val="00B51A4F"/>
    <w:rsid w:val="00BD2D33"/>
    <w:rsid w:val="00C016E3"/>
    <w:rsid w:val="00C25240"/>
    <w:rsid w:val="00C51811"/>
    <w:rsid w:val="00C56F4C"/>
    <w:rsid w:val="00C7300A"/>
    <w:rsid w:val="00C8337C"/>
    <w:rsid w:val="00C9149A"/>
    <w:rsid w:val="00CB1093"/>
    <w:rsid w:val="00CD3812"/>
    <w:rsid w:val="00CD57D3"/>
    <w:rsid w:val="00CD76D9"/>
    <w:rsid w:val="00CE4B34"/>
    <w:rsid w:val="00CF0548"/>
    <w:rsid w:val="00D016E0"/>
    <w:rsid w:val="00D11FE3"/>
    <w:rsid w:val="00D13B64"/>
    <w:rsid w:val="00D27021"/>
    <w:rsid w:val="00D33E9B"/>
    <w:rsid w:val="00D64EAA"/>
    <w:rsid w:val="00D83ACB"/>
    <w:rsid w:val="00D85B45"/>
    <w:rsid w:val="00D95FF0"/>
    <w:rsid w:val="00E15C8C"/>
    <w:rsid w:val="00E34E0F"/>
    <w:rsid w:val="00E420F5"/>
    <w:rsid w:val="00E57A2A"/>
    <w:rsid w:val="00EC708D"/>
    <w:rsid w:val="00EF3EB1"/>
    <w:rsid w:val="00F03FB4"/>
    <w:rsid w:val="00F15F3C"/>
    <w:rsid w:val="00F16662"/>
    <w:rsid w:val="00F3587B"/>
    <w:rsid w:val="00F5114A"/>
    <w:rsid w:val="00F764FC"/>
    <w:rsid w:val="00F92362"/>
    <w:rsid w:val="00FC536E"/>
    <w:rsid w:val="00FE2D61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AFC0"/>
  <w15:docId w15:val="{03FA856E-BDE2-44BF-BB7A-21F7C696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319"/>
    <w:pPr>
      <w:spacing w:after="0" w:line="240" w:lineRule="auto"/>
    </w:pPr>
    <w:rPr>
      <w:rFonts w:ascii="Courier New" w:eastAsia="Times New Roman" w:hAnsi="Courier New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7319"/>
    <w:pPr>
      <w:keepNext/>
      <w:outlineLvl w:val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73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4731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947319"/>
    <w:rPr>
      <w:rFonts w:ascii="Courier New" w:eastAsia="Times New Roman" w:hAnsi="Courier New" w:cs="Times New Roman"/>
      <w:szCs w:val="20"/>
      <w:lang w:eastAsia="ru-RU"/>
    </w:rPr>
  </w:style>
  <w:style w:type="character" w:styleId="a5">
    <w:name w:val="page number"/>
    <w:basedOn w:val="a0"/>
    <w:rsid w:val="00947319"/>
  </w:style>
  <w:style w:type="paragraph" w:styleId="a6">
    <w:name w:val="footer"/>
    <w:basedOn w:val="a"/>
    <w:link w:val="a7"/>
    <w:uiPriority w:val="99"/>
    <w:rsid w:val="0094731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7319"/>
    <w:rPr>
      <w:rFonts w:ascii="Courier New" w:eastAsia="Times New Roman" w:hAnsi="Courier New" w:cs="Times New Roman"/>
      <w:szCs w:val="20"/>
      <w:lang w:eastAsia="ru-RU"/>
    </w:rPr>
  </w:style>
  <w:style w:type="paragraph" w:styleId="a8">
    <w:name w:val="Body Text Indent"/>
    <w:basedOn w:val="a"/>
    <w:link w:val="a9"/>
    <w:rsid w:val="00947319"/>
    <w:pPr>
      <w:spacing w:before="120" w:after="120"/>
      <w:ind w:firstLine="709"/>
      <w:jc w:val="both"/>
    </w:pPr>
    <w:rPr>
      <w:rFonts w:ascii="Times New Roman" w:hAnsi="Times New Roman"/>
    </w:rPr>
  </w:style>
  <w:style w:type="character" w:customStyle="1" w:styleId="a9">
    <w:name w:val="Основной текст с отступом Знак"/>
    <w:basedOn w:val="a0"/>
    <w:link w:val="a8"/>
    <w:rsid w:val="00947319"/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Title"/>
    <w:basedOn w:val="a"/>
    <w:link w:val="ab"/>
    <w:qFormat/>
    <w:rsid w:val="00947319"/>
    <w:pPr>
      <w:ind w:firstLine="709"/>
      <w:jc w:val="center"/>
    </w:pPr>
    <w:rPr>
      <w:rFonts w:ascii="Times New Roman" w:hAnsi="Times New Roman"/>
      <w:b/>
    </w:rPr>
  </w:style>
  <w:style w:type="character" w:customStyle="1" w:styleId="ab">
    <w:name w:val="Заголовок Знак"/>
    <w:basedOn w:val="a0"/>
    <w:link w:val="aa"/>
    <w:rsid w:val="0094731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ConsNormal">
    <w:name w:val="ConsNormal"/>
    <w:rsid w:val="0094731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947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9473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ae">
    <w:name w:val="Table Grid"/>
    <w:basedOn w:val="a1"/>
    <w:rsid w:val="00947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618">
    <w:name w:val="7618"/>
    <w:aliases w:val="bqiaagaaeyqcaaagiaiaaap5gaaabqczaaaaaaaaaaaaaaaaaaaaaaaaaaaaaaaaaaaaaaaaaaaaaaaaaaaaaaaaaaaaaaaaaaaaaaaaaaaaaaaaaaaaaaaaaaaaaaaaaaaaaaaaaaaaaaaaaaaaaaaaaaaaaaaaaaaaaaaaaaaaaaaaaaaaaaaaaaaaaaaaaaaaaaaaaaaaaaaaaaaaaaaaaaaaaaaaaaaaaaaa"/>
    <w:basedOn w:val="a"/>
    <w:rsid w:val="0094731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D11FE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31">
    <w:name w:val="Основной текст с отступом 31"/>
    <w:basedOn w:val="a"/>
    <w:rsid w:val="00D11FE3"/>
    <w:pPr>
      <w:ind w:left="567"/>
    </w:pPr>
    <w:rPr>
      <w:rFonts w:ascii="Times New Roman" w:hAnsi="Times New Roman"/>
      <w:sz w:val="24"/>
      <w:lang w:val="en-US" w:eastAsia="ar-SA"/>
    </w:rPr>
  </w:style>
  <w:style w:type="paragraph" w:customStyle="1" w:styleId="ConsPlusNormal">
    <w:name w:val="ConsPlusNormal"/>
    <w:link w:val="ConsPlusNormal0"/>
    <w:rsid w:val="00D11F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11FE3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C53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C536E"/>
    <w:rPr>
      <w:rFonts w:ascii="Courier New" w:eastAsia="Times New Roman" w:hAnsi="Courier New" w:cs="Times New Roman"/>
      <w:szCs w:val="20"/>
      <w:lang w:eastAsia="ru-RU"/>
    </w:rPr>
  </w:style>
  <w:style w:type="paragraph" w:customStyle="1" w:styleId="Default">
    <w:name w:val="Default"/>
    <w:rsid w:val="00900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Основной текст Знак"/>
    <w:link w:val="af1"/>
    <w:rsid w:val="002F6D8C"/>
    <w:rPr>
      <w:rFonts w:ascii="Times New Roman CYR" w:hAnsi="Times New Roman CYR"/>
      <w:sz w:val="24"/>
      <w:szCs w:val="24"/>
      <w:lang w:val="x-none" w:eastAsia="x-none"/>
    </w:rPr>
  </w:style>
  <w:style w:type="paragraph" w:styleId="af1">
    <w:name w:val="Body Text"/>
    <w:basedOn w:val="a"/>
    <w:link w:val="af0"/>
    <w:rsid w:val="002F6D8C"/>
    <w:pPr>
      <w:spacing w:after="120"/>
    </w:pPr>
    <w:rPr>
      <w:rFonts w:ascii="Times New Roman CYR" w:eastAsiaTheme="minorHAnsi" w:hAnsi="Times New Roman CYR" w:cstheme="minorBidi"/>
      <w:sz w:val="24"/>
      <w:szCs w:val="24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2F6D8C"/>
    <w:rPr>
      <w:rFonts w:ascii="Courier New" w:eastAsia="Times New Roman" w:hAnsi="Courier New" w:cs="Times New Roman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125C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125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2453/c8144b5ee23295f6ecdf3da3a09ec81f707aac3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DOC-MARKER-Xp0lI8RmoQ87twNDHgnCNw</dc:description>
  <dc:creator>User</dc:creator>
  <cp:lastModifiedBy>Анатолий Жерновков Алексеевич</cp:lastModifiedBy>
  <cp:revision>2</cp:revision>
  <cp:lastPrinted>2024-08-13T05:27:00Z</cp:lastPrinted>
  <dcterms:created xsi:type="dcterms:W3CDTF">2026-07-17T10:54:00Z</dcterms:created>
  <dcterms:modified xsi:type="dcterms:W3CDTF">2026-07-17T10:54:00Z</dcterms:modified>
</cp:coreProperties>
</file>