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FF0C1" w14:textId="77777777" w:rsidR="00E410DB" w:rsidRPr="00A83D6E" w:rsidRDefault="008F5F3E" w:rsidP="005345CD">
      <w:pPr>
        <w:jc w:val="center"/>
        <w:rPr>
          <w:rFonts w:eastAsia="Liberation Serif"/>
          <w:b/>
          <w:bCs/>
          <w:sz w:val="22"/>
          <w:szCs w:val="22"/>
          <w:lang w:eastAsia="en-US"/>
        </w:rPr>
      </w:pPr>
      <w:bookmarkStart w:id="0" w:name="_Hlk146543749"/>
      <w:r w:rsidRPr="00A83D6E">
        <w:rPr>
          <w:rFonts w:eastAsia="Liberation Serif"/>
          <w:b/>
          <w:sz w:val="22"/>
          <w:szCs w:val="22"/>
          <w:lang w:eastAsia="en-US"/>
        </w:rPr>
        <w:t xml:space="preserve">Техническое задание </w:t>
      </w:r>
    </w:p>
    <w:p w14:paraId="75AE1F98" w14:textId="0122EFE7" w:rsidR="00B4670F" w:rsidRPr="00A83D6E" w:rsidRDefault="00C66CCD" w:rsidP="009D419D">
      <w:pPr>
        <w:jc w:val="center"/>
        <w:rPr>
          <w:b/>
          <w:bCs/>
          <w:color w:val="000000"/>
          <w:sz w:val="22"/>
          <w:szCs w:val="22"/>
        </w:rPr>
      </w:pPr>
      <w:r w:rsidRPr="00A83D6E">
        <w:rPr>
          <w:rStyle w:val="1114"/>
          <w:b/>
          <w:bCs/>
          <w:color w:val="000000"/>
          <w:sz w:val="22"/>
          <w:szCs w:val="22"/>
        </w:rPr>
        <w:t>н</w:t>
      </w:r>
      <w:r w:rsidR="00B4670F" w:rsidRPr="00A83D6E">
        <w:rPr>
          <w:rStyle w:val="1114"/>
          <w:b/>
          <w:bCs/>
          <w:color w:val="000000"/>
          <w:sz w:val="22"/>
          <w:szCs w:val="22"/>
        </w:rPr>
        <w:t xml:space="preserve">а </w:t>
      </w:r>
      <w:r w:rsidR="00B4670F" w:rsidRPr="00A83D6E">
        <w:rPr>
          <w:b/>
          <w:bCs/>
          <w:color w:val="000000"/>
          <w:sz w:val="22"/>
          <w:szCs w:val="22"/>
        </w:rPr>
        <w:t xml:space="preserve">поставку </w:t>
      </w:r>
      <w:r w:rsidR="00A83D6E">
        <w:rPr>
          <w:b/>
          <w:bCs/>
          <w:color w:val="000000"/>
          <w:sz w:val="22"/>
          <w:szCs w:val="22"/>
        </w:rPr>
        <w:t>оборудования</w:t>
      </w:r>
    </w:p>
    <w:p w14:paraId="787633FA" w14:textId="71F00437" w:rsidR="00BC68A3" w:rsidRPr="00A83D6E" w:rsidRDefault="00BC68A3" w:rsidP="005345CD">
      <w:pPr>
        <w:contextualSpacing/>
        <w:jc w:val="center"/>
        <w:rPr>
          <w:rFonts w:eastAsia="Liberation Serif"/>
          <w:b/>
          <w:bCs/>
          <w:sz w:val="22"/>
          <w:szCs w:val="22"/>
        </w:rPr>
      </w:pPr>
    </w:p>
    <w:tbl>
      <w:tblPr>
        <w:tblStyle w:val="afc"/>
        <w:tblW w:w="10210" w:type="dxa"/>
        <w:tblLook w:val="04A0" w:firstRow="1" w:lastRow="0" w:firstColumn="1" w:lastColumn="0" w:noHBand="0" w:noVBand="1"/>
      </w:tblPr>
      <w:tblGrid>
        <w:gridCol w:w="846"/>
        <w:gridCol w:w="1423"/>
        <w:gridCol w:w="1877"/>
        <w:gridCol w:w="2512"/>
        <w:gridCol w:w="1693"/>
        <w:gridCol w:w="1859"/>
      </w:tblGrid>
      <w:tr w:rsidR="003D424C" w:rsidRPr="003D424C" w14:paraId="2E466B7C" w14:textId="77777777" w:rsidTr="00A13438">
        <w:trPr>
          <w:trHeight w:val="345"/>
        </w:trPr>
        <w:tc>
          <w:tcPr>
            <w:tcW w:w="846" w:type="dxa"/>
            <w:vMerge w:val="restart"/>
            <w:hideMark/>
          </w:tcPr>
          <w:p w14:paraId="6D2E5699" w14:textId="20A775FA" w:rsidR="003D424C" w:rsidRPr="003D424C" w:rsidRDefault="003D424C">
            <w:pPr>
              <w:contextualSpacing/>
              <w:jc w:val="center"/>
              <w:rPr>
                <w:rFonts w:eastAsia="Liberation Serif"/>
                <w:b/>
                <w:bCs/>
                <w:sz w:val="22"/>
                <w:szCs w:val="22"/>
              </w:rPr>
            </w:pPr>
            <w:r>
              <w:rPr>
                <w:rFonts w:eastAsia="Liberation Serif"/>
                <w:b/>
                <w:bCs/>
                <w:sz w:val="22"/>
                <w:szCs w:val="22"/>
              </w:rPr>
              <w:t>№ п/п</w:t>
            </w:r>
          </w:p>
        </w:tc>
        <w:tc>
          <w:tcPr>
            <w:tcW w:w="1423" w:type="dxa"/>
            <w:vMerge w:val="restart"/>
            <w:hideMark/>
          </w:tcPr>
          <w:p w14:paraId="25BD2AAA" w14:textId="77777777" w:rsidR="003D424C" w:rsidRPr="003D424C" w:rsidRDefault="003D424C">
            <w:pPr>
              <w:contextualSpacing/>
              <w:jc w:val="center"/>
              <w:rPr>
                <w:rFonts w:eastAsia="Liberation Serif"/>
                <w:b/>
                <w:bCs/>
                <w:sz w:val="22"/>
                <w:szCs w:val="22"/>
              </w:rPr>
            </w:pPr>
            <w:r w:rsidRPr="003D424C">
              <w:rPr>
                <w:rFonts w:eastAsia="Liberation Serif"/>
                <w:b/>
                <w:bCs/>
                <w:sz w:val="22"/>
                <w:szCs w:val="22"/>
              </w:rPr>
              <w:t>Код</w:t>
            </w:r>
          </w:p>
        </w:tc>
        <w:tc>
          <w:tcPr>
            <w:tcW w:w="1877" w:type="dxa"/>
            <w:vMerge w:val="restart"/>
            <w:hideMark/>
          </w:tcPr>
          <w:p w14:paraId="651A71A1" w14:textId="77777777" w:rsidR="003D424C" w:rsidRPr="003D424C" w:rsidRDefault="003D424C">
            <w:pPr>
              <w:contextualSpacing/>
              <w:jc w:val="center"/>
              <w:rPr>
                <w:rFonts w:eastAsia="Liberation Serif"/>
                <w:b/>
                <w:bCs/>
                <w:sz w:val="22"/>
                <w:szCs w:val="22"/>
              </w:rPr>
            </w:pPr>
            <w:r w:rsidRPr="003D424C">
              <w:rPr>
                <w:rFonts w:eastAsia="Liberation Serif"/>
                <w:b/>
                <w:bCs/>
                <w:sz w:val="22"/>
                <w:szCs w:val="22"/>
              </w:rPr>
              <w:t>Наименование</w:t>
            </w:r>
          </w:p>
        </w:tc>
        <w:tc>
          <w:tcPr>
            <w:tcW w:w="6064" w:type="dxa"/>
            <w:gridSpan w:val="3"/>
            <w:hideMark/>
          </w:tcPr>
          <w:p w14:paraId="42861E55" w14:textId="77777777" w:rsidR="003D424C" w:rsidRPr="003D424C" w:rsidRDefault="003D424C">
            <w:pPr>
              <w:contextualSpacing/>
              <w:jc w:val="center"/>
              <w:rPr>
                <w:rFonts w:eastAsia="Liberation Serif"/>
                <w:b/>
                <w:bCs/>
                <w:sz w:val="22"/>
                <w:szCs w:val="22"/>
              </w:rPr>
            </w:pPr>
            <w:r w:rsidRPr="003D424C">
              <w:rPr>
                <w:rFonts w:eastAsia="Liberation Serif"/>
                <w:b/>
                <w:bCs/>
                <w:sz w:val="22"/>
                <w:szCs w:val="22"/>
              </w:rPr>
              <w:t>Национальный режим</w:t>
            </w:r>
          </w:p>
        </w:tc>
      </w:tr>
      <w:tr w:rsidR="003D424C" w:rsidRPr="003D424C" w14:paraId="4A1FEB30" w14:textId="77777777" w:rsidTr="00A13438">
        <w:trPr>
          <w:trHeight w:val="345"/>
        </w:trPr>
        <w:tc>
          <w:tcPr>
            <w:tcW w:w="846" w:type="dxa"/>
            <w:vMerge/>
            <w:hideMark/>
          </w:tcPr>
          <w:p w14:paraId="5E964E42" w14:textId="77777777" w:rsidR="003D424C" w:rsidRPr="003D424C" w:rsidRDefault="003D424C" w:rsidP="003D424C">
            <w:pPr>
              <w:contextualSpacing/>
              <w:jc w:val="center"/>
              <w:rPr>
                <w:rFonts w:eastAsia="Liberation Serif"/>
                <w:b/>
                <w:bCs/>
                <w:sz w:val="22"/>
                <w:szCs w:val="22"/>
              </w:rPr>
            </w:pPr>
          </w:p>
        </w:tc>
        <w:tc>
          <w:tcPr>
            <w:tcW w:w="1423" w:type="dxa"/>
            <w:vMerge/>
            <w:hideMark/>
          </w:tcPr>
          <w:p w14:paraId="47452E7D" w14:textId="77777777" w:rsidR="003D424C" w:rsidRPr="003D424C" w:rsidRDefault="003D424C" w:rsidP="003D424C">
            <w:pPr>
              <w:contextualSpacing/>
              <w:jc w:val="center"/>
              <w:rPr>
                <w:rFonts w:eastAsia="Liberation Serif"/>
                <w:b/>
                <w:bCs/>
                <w:sz w:val="22"/>
                <w:szCs w:val="22"/>
              </w:rPr>
            </w:pPr>
          </w:p>
        </w:tc>
        <w:tc>
          <w:tcPr>
            <w:tcW w:w="1877" w:type="dxa"/>
            <w:vMerge/>
            <w:hideMark/>
          </w:tcPr>
          <w:p w14:paraId="44155C8F" w14:textId="77777777" w:rsidR="003D424C" w:rsidRPr="003D424C" w:rsidRDefault="003D424C" w:rsidP="003D424C">
            <w:pPr>
              <w:contextualSpacing/>
              <w:jc w:val="center"/>
              <w:rPr>
                <w:rFonts w:eastAsia="Liberation Serif"/>
                <w:b/>
                <w:bCs/>
                <w:sz w:val="22"/>
                <w:szCs w:val="22"/>
              </w:rPr>
            </w:pPr>
          </w:p>
        </w:tc>
        <w:tc>
          <w:tcPr>
            <w:tcW w:w="2512" w:type="dxa"/>
            <w:hideMark/>
          </w:tcPr>
          <w:p w14:paraId="028CAA0D" w14:textId="77777777" w:rsidR="003D424C" w:rsidRPr="003D424C" w:rsidRDefault="003D424C">
            <w:pPr>
              <w:contextualSpacing/>
              <w:jc w:val="center"/>
              <w:rPr>
                <w:rFonts w:eastAsia="Liberation Serif"/>
                <w:b/>
                <w:bCs/>
                <w:sz w:val="22"/>
                <w:szCs w:val="22"/>
              </w:rPr>
            </w:pPr>
            <w:r w:rsidRPr="003D424C">
              <w:rPr>
                <w:rFonts w:eastAsia="Liberation Serif"/>
                <w:b/>
                <w:bCs/>
                <w:sz w:val="22"/>
                <w:szCs w:val="22"/>
              </w:rPr>
              <w:t>1875 (Запрет)</w:t>
            </w:r>
          </w:p>
        </w:tc>
        <w:tc>
          <w:tcPr>
            <w:tcW w:w="1693" w:type="dxa"/>
            <w:hideMark/>
          </w:tcPr>
          <w:p w14:paraId="69646EDD" w14:textId="77777777" w:rsidR="003D424C" w:rsidRPr="003D424C" w:rsidRDefault="003D424C">
            <w:pPr>
              <w:contextualSpacing/>
              <w:jc w:val="center"/>
              <w:rPr>
                <w:rFonts w:eastAsia="Liberation Serif"/>
                <w:b/>
                <w:bCs/>
                <w:sz w:val="22"/>
                <w:szCs w:val="22"/>
              </w:rPr>
            </w:pPr>
            <w:r w:rsidRPr="003D424C">
              <w:rPr>
                <w:rFonts w:eastAsia="Liberation Serif"/>
                <w:b/>
                <w:bCs/>
                <w:sz w:val="22"/>
                <w:szCs w:val="22"/>
              </w:rPr>
              <w:t>1875 (Ограничение)</w:t>
            </w:r>
          </w:p>
        </w:tc>
        <w:tc>
          <w:tcPr>
            <w:tcW w:w="1859" w:type="dxa"/>
            <w:hideMark/>
          </w:tcPr>
          <w:p w14:paraId="4CFE12B1" w14:textId="77777777" w:rsidR="003D424C" w:rsidRPr="003D424C" w:rsidRDefault="003D424C">
            <w:pPr>
              <w:contextualSpacing/>
              <w:jc w:val="center"/>
              <w:rPr>
                <w:rFonts w:eastAsia="Liberation Serif"/>
                <w:b/>
                <w:bCs/>
                <w:sz w:val="22"/>
                <w:szCs w:val="22"/>
              </w:rPr>
            </w:pPr>
            <w:r w:rsidRPr="003D424C">
              <w:rPr>
                <w:rFonts w:eastAsia="Liberation Serif"/>
                <w:b/>
                <w:bCs/>
                <w:sz w:val="22"/>
                <w:szCs w:val="22"/>
              </w:rPr>
              <w:t>1875 (Преимущество)</w:t>
            </w:r>
          </w:p>
        </w:tc>
      </w:tr>
      <w:tr w:rsidR="003D424C" w:rsidRPr="003D424C" w14:paraId="38AAF348" w14:textId="77777777" w:rsidTr="00A13438">
        <w:trPr>
          <w:trHeight w:val="315"/>
        </w:trPr>
        <w:tc>
          <w:tcPr>
            <w:tcW w:w="846" w:type="dxa"/>
            <w:hideMark/>
          </w:tcPr>
          <w:p w14:paraId="458E76F0" w14:textId="77777777" w:rsidR="003D424C" w:rsidRPr="003D424C" w:rsidRDefault="003D424C" w:rsidP="003D424C">
            <w:pPr>
              <w:contextualSpacing/>
              <w:jc w:val="center"/>
              <w:rPr>
                <w:rFonts w:eastAsia="Liberation Serif"/>
                <w:sz w:val="22"/>
                <w:szCs w:val="22"/>
              </w:rPr>
            </w:pPr>
            <w:r w:rsidRPr="003D424C">
              <w:rPr>
                <w:rFonts w:eastAsia="Liberation Serif"/>
                <w:sz w:val="22"/>
                <w:szCs w:val="22"/>
              </w:rPr>
              <w:t>1</w:t>
            </w:r>
          </w:p>
        </w:tc>
        <w:tc>
          <w:tcPr>
            <w:tcW w:w="1423" w:type="dxa"/>
            <w:hideMark/>
          </w:tcPr>
          <w:p w14:paraId="0575C19D" w14:textId="77777777" w:rsidR="003D424C" w:rsidRPr="003D424C" w:rsidRDefault="003D424C" w:rsidP="003D424C">
            <w:pPr>
              <w:contextualSpacing/>
              <w:jc w:val="center"/>
              <w:rPr>
                <w:rFonts w:eastAsia="Liberation Serif"/>
                <w:sz w:val="22"/>
                <w:szCs w:val="22"/>
              </w:rPr>
            </w:pPr>
            <w:r w:rsidRPr="003D424C">
              <w:rPr>
                <w:rFonts w:eastAsia="Liberation Serif"/>
                <w:sz w:val="22"/>
                <w:szCs w:val="22"/>
              </w:rPr>
              <w:t>26.20.14.150</w:t>
            </w:r>
          </w:p>
        </w:tc>
        <w:tc>
          <w:tcPr>
            <w:tcW w:w="1877" w:type="dxa"/>
            <w:hideMark/>
          </w:tcPr>
          <w:p w14:paraId="11915125" w14:textId="77777777" w:rsidR="003D424C" w:rsidRPr="003D424C" w:rsidRDefault="003D424C" w:rsidP="003D424C">
            <w:pPr>
              <w:contextualSpacing/>
              <w:jc w:val="center"/>
              <w:rPr>
                <w:rFonts w:eastAsia="Liberation Serif"/>
                <w:sz w:val="22"/>
                <w:szCs w:val="22"/>
              </w:rPr>
            </w:pPr>
            <w:r w:rsidRPr="003D424C">
              <w:rPr>
                <w:rFonts w:eastAsia="Liberation Serif"/>
                <w:sz w:val="22"/>
                <w:szCs w:val="22"/>
              </w:rPr>
              <w:t>Серверная платформа</w:t>
            </w:r>
          </w:p>
        </w:tc>
        <w:tc>
          <w:tcPr>
            <w:tcW w:w="2512" w:type="dxa"/>
            <w:hideMark/>
          </w:tcPr>
          <w:p w14:paraId="0EE2B942" w14:textId="77777777" w:rsidR="003D424C" w:rsidRPr="003D424C" w:rsidRDefault="003D424C" w:rsidP="003D424C">
            <w:pPr>
              <w:contextualSpacing/>
              <w:jc w:val="center"/>
              <w:rPr>
                <w:rFonts w:eastAsia="Liberation Serif"/>
                <w:sz w:val="22"/>
                <w:szCs w:val="22"/>
              </w:rPr>
            </w:pPr>
          </w:p>
        </w:tc>
        <w:tc>
          <w:tcPr>
            <w:tcW w:w="1693" w:type="dxa"/>
            <w:hideMark/>
          </w:tcPr>
          <w:p w14:paraId="2AE9D106" w14:textId="77777777" w:rsidR="003D424C" w:rsidRPr="003D424C" w:rsidRDefault="003D424C" w:rsidP="003D424C">
            <w:pPr>
              <w:contextualSpacing/>
              <w:jc w:val="center"/>
              <w:rPr>
                <w:rFonts w:eastAsia="Liberation Serif"/>
                <w:sz w:val="22"/>
                <w:szCs w:val="22"/>
              </w:rPr>
            </w:pPr>
            <w:r w:rsidRPr="003D424C">
              <w:rPr>
                <w:rFonts w:ascii="Segoe UI Symbol" w:eastAsia="Liberation Serif" w:hAnsi="Segoe UI Symbol" w:cs="Segoe UI Symbol"/>
                <w:sz w:val="22"/>
                <w:szCs w:val="22"/>
              </w:rPr>
              <w:t>✓</w:t>
            </w:r>
          </w:p>
        </w:tc>
        <w:tc>
          <w:tcPr>
            <w:tcW w:w="1859" w:type="dxa"/>
            <w:hideMark/>
          </w:tcPr>
          <w:p w14:paraId="6704A7EC" w14:textId="77777777" w:rsidR="003D424C" w:rsidRPr="003D424C" w:rsidRDefault="003D424C" w:rsidP="003D424C">
            <w:pPr>
              <w:contextualSpacing/>
              <w:jc w:val="center"/>
              <w:rPr>
                <w:rFonts w:eastAsia="Liberation Serif"/>
                <w:sz w:val="22"/>
                <w:szCs w:val="22"/>
              </w:rPr>
            </w:pPr>
          </w:p>
        </w:tc>
      </w:tr>
      <w:tr w:rsidR="00A13438" w:rsidRPr="003D424C" w14:paraId="034C5B2A" w14:textId="77777777" w:rsidTr="00A13438">
        <w:trPr>
          <w:trHeight w:val="315"/>
        </w:trPr>
        <w:tc>
          <w:tcPr>
            <w:tcW w:w="846" w:type="dxa"/>
          </w:tcPr>
          <w:p w14:paraId="08219ACC" w14:textId="31CFB8F3" w:rsidR="00A13438" w:rsidRPr="003D424C" w:rsidRDefault="00A13438" w:rsidP="00A13438">
            <w:pPr>
              <w:contextualSpacing/>
              <w:jc w:val="center"/>
              <w:rPr>
                <w:rFonts w:eastAsia="Liberation Serif"/>
                <w:sz w:val="22"/>
                <w:szCs w:val="22"/>
              </w:rPr>
            </w:pPr>
            <w:r>
              <w:rPr>
                <w:rFonts w:eastAsia="Liberation Serif"/>
                <w:sz w:val="22"/>
                <w:szCs w:val="22"/>
              </w:rPr>
              <w:t>1</w:t>
            </w:r>
            <w:r w:rsidRPr="003D424C">
              <w:rPr>
                <w:rFonts w:eastAsia="Liberation Serif"/>
                <w:sz w:val="22"/>
                <w:szCs w:val="22"/>
              </w:rPr>
              <w:t>.1.</w:t>
            </w:r>
          </w:p>
        </w:tc>
        <w:tc>
          <w:tcPr>
            <w:tcW w:w="1423" w:type="dxa"/>
          </w:tcPr>
          <w:p w14:paraId="0C3C2FDF" w14:textId="3DF310BC" w:rsidR="00A13438" w:rsidRPr="003D424C" w:rsidRDefault="00A13438" w:rsidP="00A13438">
            <w:pPr>
              <w:contextualSpacing/>
              <w:jc w:val="center"/>
              <w:rPr>
                <w:rFonts w:eastAsia="Liberation Serif"/>
                <w:sz w:val="22"/>
                <w:szCs w:val="22"/>
              </w:rPr>
            </w:pPr>
            <w:r w:rsidRPr="003D424C">
              <w:rPr>
                <w:rFonts w:eastAsia="Liberation Serif"/>
                <w:sz w:val="22"/>
                <w:szCs w:val="22"/>
              </w:rPr>
              <w:t>62.01.29.000</w:t>
            </w:r>
          </w:p>
        </w:tc>
        <w:tc>
          <w:tcPr>
            <w:tcW w:w="1877" w:type="dxa"/>
          </w:tcPr>
          <w:p w14:paraId="7C05347B" w14:textId="30D5C0EF" w:rsidR="00A13438" w:rsidRPr="003D424C" w:rsidRDefault="00A13438" w:rsidP="00A13438">
            <w:pPr>
              <w:contextualSpacing/>
              <w:jc w:val="center"/>
              <w:rPr>
                <w:rFonts w:eastAsia="Liberation Serif"/>
                <w:sz w:val="22"/>
                <w:szCs w:val="22"/>
              </w:rPr>
            </w:pPr>
            <w:r w:rsidRPr="003D424C">
              <w:rPr>
                <w:rFonts w:eastAsia="Liberation Serif"/>
                <w:sz w:val="22"/>
                <w:szCs w:val="22"/>
              </w:rPr>
              <w:t>Базовая система ввода-вывода</w:t>
            </w:r>
          </w:p>
        </w:tc>
        <w:tc>
          <w:tcPr>
            <w:tcW w:w="2512" w:type="dxa"/>
          </w:tcPr>
          <w:p w14:paraId="6EBB54E8" w14:textId="135752FD" w:rsidR="00A13438" w:rsidRPr="003D424C" w:rsidRDefault="00A13438" w:rsidP="00A13438">
            <w:pPr>
              <w:contextualSpacing/>
              <w:jc w:val="center"/>
              <w:rPr>
                <w:rFonts w:eastAsia="Liberation Serif"/>
                <w:sz w:val="22"/>
                <w:szCs w:val="22"/>
              </w:rPr>
            </w:pPr>
            <w:r w:rsidRPr="003D424C">
              <w:rPr>
                <w:rFonts w:eastAsia="Liberation Serif"/>
                <w:sz w:val="22"/>
                <w:szCs w:val="22"/>
              </w:rPr>
              <w:t>Применено</w:t>
            </w:r>
            <w:r w:rsidRPr="003D424C">
              <w:rPr>
                <w:rFonts w:eastAsia="Liberation Serif"/>
                <w:sz w:val="22"/>
                <w:szCs w:val="22"/>
              </w:rPr>
              <w:br/>
              <w:t>поз. 146 - Программа для электронной вычислительной машины и (или) базы данных</w:t>
            </w:r>
          </w:p>
        </w:tc>
        <w:tc>
          <w:tcPr>
            <w:tcW w:w="1693" w:type="dxa"/>
          </w:tcPr>
          <w:p w14:paraId="23B53CCC" w14:textId="77777777" w:rsidR="00A13438" w:rsidRPr="003D424C" w:rsidRDefault="00A13438" w:rsidP="00A13438">
            <w:pPr>
              <w:contextualSpacing/>
              <w:jc w:val="center"/>
              <w:rPr>
                <w:rFonts w:ascii="Segoe UI Symbol" w:eastAsia="Liberation Serif" w:hAnsi="Segoe UI Symbol" w:cs="Segoe UI Symbol"/>
                <w:sz w:val="22"/>
                <w:szCs w:val="22"/>
              </w:rPr>
            </w:pPr>
          </w:p>
        </w:tc>
        <w:tc>
          <w:tcPr>
            <w:tcW w:w="1859" w:type="dxa"/>
          </w:tcPr>
          <w:p w14:paraId="7AEA22F7" w14:textId="77777777" w:rsidR="00A13438" w:rsidRPr="003D424C" w:rsidRDefault="00A13438" w:rsidP="00A13438">
            <w:pPr>
              <w:contextualSpacing/>
              <w:jc w:val="center"/>
              <w:rPr>
                <w:rFonts w:eastAsia="Liberation Serif"/>
                <w:sz w:val="22"/>
                <w:szCs w:val="22"/>
              </w:rPr>
            </w:pPr>
          </w:p>
        </w:tc>
      </w:tr>
      <w:tr w:rsidR="00A13438" w:rsidRPr="003D424C" w14:paraId="5F328EA7" w14:textId="77777777" w:rsidTr="00A13438">
        <w:trPr>
          <w:trHeight w:val="315"/>
        </w:trPr>
        <w:tc>
          <w:tcPr>
            <w:tcW w:w="846" w:type="dxa"/>
          </w:tcPr>
          <w:p w14:paraId="5DE19695" w14:textId="071069D7" w:rsidR="00A13438" w:rsidRPr="003D424C" w:rsidRDefault="00A13438" w:rsidP="00A13438">
            <w:pPr>
              <w:contextualSpacing/>
              <w:jc w:val="center"/>
              <w:rPr>
                <w:rFonts w:eastAsia="Liberation Serif"/>
                <w:sz w:val="22"/>
                <w:szCs w:val="22"/>
              </w:rPr>
            </w:pPr>
            <w:r>
              <w:rPr>
                <w:rFonts w:eastAsia="Liberation Serif"/>
                <w:sz w:val="22"/>
                <w:szCs w:val="22"/>
              </w:rPr>
              <w:t>1</w:t>
            </w:r>
            <w:r w:rsidRPr="003D424C">
              <w:rPr>
                <w:rFonts w:eastAsia="Liberation Serif"/>
                <w:sz w:val="22"/>
                <w:szCs w:val="22"/>
              </w:rPr>
              <w:t>.2.</w:t>
            </w:r>
          </w:p>
        </w:tc>
        <w:tc>
          <w:tcPr>
            <w:tcW w:w="1423" w:type="dxa"/>
          </w:tcPr>
          <w:p w14:paraId="325AC18C" w14:textId="572218E6" w:rsidR="00A13438" w:rsidRPr="003D424C" w:rsidRDefault="00A13438" w:rsidP="00A13438">
            <w:pPr>
              <w:contextualSpacing/>
              <w:jc w:val="center"/>
              <w:rPr>
                <w:rFonts w:eastAsia="Liberation Serif"/>
                <w:sz w:val="22"/>
                <w:szCs w:val="22"/>
              </w:rPr>
            </w:pPr>
            <w:r w:rsidRPr="003D424C">
              <w:rPr>
                <w:rFonts w:eastAsia="Liberation Serif"/>
                <w:sz w:val="22"/>
                <w:szCs w:val="22"/>
              </w:rPr>
              <w:t>62.01.29.000</w:t>
            </w:r>
          </w:p>
        </w:tc>
        <w:tc>
          <w:tcPr>
            <w:tcW w:w="1877" w:type="dxa"/>
          </w:tcPr>
          <w:p w14:paraId="5EBFF585" w14:textId="522220D8" w:rsidR="00A13438" w:rsidRPr="003D424C" w:rsidRDefault="00A13438" w:rsidP="00A13438">
            <w:pPr>
              <w:contextualSpacing/>
              <w:jc w:val="center"/>
              <w:rPr>
                <w:rFonts w:eastAsia="Liberation Serif"/>
                <w:sz w:val="22"/>
                <w:szCs w:val="22"/>
              </w:rPr>
            </w:pPr>
            <w:r w:rsidRPr="003D424C">
              <w:rPr>
                <w:rFonts w:eastAsia="Liberation Serif"/>
                <w:sz w:val="22"/>
                <w:szCs w:val="22"/>
              </w:rPr>
              <w:t xml:space="preserve">Система управления </w:t>
            </w:r>
          </w:p>
        </w:tc>
        <w:tc>
          <w:tcPr>
            <w:tcW w:w="2512" w:type="dxa"/>
          </w:tcPr>
          <w:p w14:paraId="053ACB1C" w14:textId="0252F0E3" w:rsidR="00A13438" w:rsidRPr="003D424C" w:rsidRDefault="00A13438" w:rsidP="00A13438">
            <w:pPr>
              <w:contextualSpacing/>
              <w:jc w:val="center"/>
              <w:rPr>
                <w:rFonts w:eastAsia="Liberation Serif"/>
                <w:sz w:val="22"/>
                <w:szCs w:val="22"/>
              </w:rPr>
            </w:pPr>
            <w:r w:rsidRPr="003D424C">
              <w:rPr>
                <w:rFonts w:eastAsia="Liberation Serif"/>
                <w:sz w:val="22"/>
                <w:szCs w:val="22"/>
              </w:rPr>
              <w:t>Применено</w:t>
            </w:r>
            <w:r w:rsidRPr="003D424C">
              <w:rPr>
                <w:rFonts w:eastAsia="Liberation Serif"/>
                <w:sz w:val="22"/>
                <w:szCs w:val="22"/>
              </w:rPr>
              <w:br/>
              <w:t>поз. 146 - Программа для электронной вычислительной машины и (или) базы данных</w:t>
            </w:r>
          </w:p>
        </w:tc>
        <w:tc>
          <w:tcPr>
            <w:tcW w:w="1693" w:type="dxa"/>
          </w:tcPr>
          <w:p w14:paraId="3B8E91D7" w14:textId="77777777" w:rsidR="00A13438" w:rsidRPr="003D424C" w:rsidRDefault="00A13438" w:rsidP="00A13438">
            <w:pPr>
              <w:contextualSpacing/>
              <w:jc w:val="center"/>
              <w:rPr>
                <w:rFonts w:ascii="Segoe UI Symbol" w:eastAsia="Liberation Serif" w:hAnsi="Segoe UI Symbol" w:cs="Segoe UI Symbol"/>
                <w:sz w:val="22"/>
                <w:szCs w:val="22"/>
              </w:rPr>
            </w:pPr>
          </w:p>
        </w:tc>
        <w:tc>
          <w:tcPr>
            <w:tcW w:w="1859" w:type="dxa"/>
          </w:tcPr>
          <w:p w14:paraId="677DC66F" w14:textId="77777777" w:rsidR="00A13438" w:rsidRPr="003D424C" w:rsidRDefault="00A13438" w:rsidP="00A13438">
            <w:pPr>
              <w:contextualSpacing/>
              <w:jc w:val="center"/>
              <w:rPr>
                <w:rFonts w:eastAsia="Liberation Serif"/>
                <w:sz w:val="22"/>
                <w:szCs w:val="22"/>
              </w:rPr>
            </w:pPr>
          </w:p>
        </w:tc>
      </w:tr>
      <w:tr w:rsidR="00A13438" w:rsidRPr="003D424C" w14:paraId="649A7C68" w14:textId="77777777" w:rsidTr="00A13438">
        <w:trPr>
          <w:trHeight w:val="315"/>
        </w:trPr>
        <w:tc>
          <w:tcPr>
            <w:tcW w:w="846" w:type="dxa"/>
            <w:hideMark/>
          </w:tcPr>
          <w:p w14:paraId="1143F63D" w14:textId="77777777" w:rsidR="00A13438" w:rsidRPr="003D424C" w:rsidRDefault="00A13438" w:rsidP="00A13438">
            <w:pPr>
              <w:contextualSpacing/>
              <w:jc w:val="center"/>
              <w:rPr>
                <w:rFonts w:eastAsia="Liberation Serif"/>
                <w:sz w:val="22"/>
                <w:szCs w:val="22"/>
              </w:rPr>
            </w:pPr>
            <w:r w:rsidRPr="003D424C">
              <w:rPr>
                <w:rFonts w:eastAsia="Liberation Serif"/>
                <w:sz w:val="22"/>
                <w:szCs w:val="22"/>
              </w:rPr>
              <w:t>2</w:t>
            </w:r>
          </w:p>
        </w:tc>
        <w:tc>
          <w:tcPr>
            <w:tcW w:w="1423" w:type="dxa"/>
            <w:hideMark/>
          </w:tcPr>
          <w:p w14:paraId="774A36E8" w14:textId="77777777" w:rsidR="00A13438" w:rsidRPr="003D424C" w:rsidRDefault="00A13438" w:rsidP="00A13438">
            <w:pPr>
              <w:contextualSpacing/>
              <w:jc w:val="center"/>
              <w:rPr>
                <w:rFonts w:eastAsia="Liberation Serif"/>
                <w:sz w:val="22"/>
                <w:szCs w:val="22"/>
              </w:rPr>
            </w:pPr>
            <w:r w:rsidRPr="003D424C">
              <w:rPr>
                <w:rFonts w:eastAsia="Liberation Serif"/>
                <w:sz w:val="22"/>
                <w:szCs w:val="22"/>
              </w:rPr>
              <w:t>26.20.15.140</w:t>
            </w:r>
          </w:p>
        </w:tc>
        <w:tc>
          <w:tcPr>
            <w:tcW w:w="1877" w:type="dxa"/>
            <w:hideMark/>
          </w:tcPr>
          <w:p w14:paraId="75295DAF" w14:textId="77777777" w:rsidR="00A13438" w:rsidRPr="003D424C" w:rsidRDefault="00A13438" w:rsidP="00A13438">
            <w:pPr>
              <w:contextualSpacing/>
              <w:jc w:val="center"/>
              <w:rPr>
                <w:rFonts w:eastAsia="Liberation Serif"/>
                <w:sz w:val="22"/>
                <w:szCs w:val="22"/>
              </w:rPr>
            </w:pPr>
            <w:r w:rsidRPr="003D424C">
              <w:rPr>
                <w:rFonts w:eastAsia="Liberation Serif"/>
                <w:sz w:val="22"/>
                <w:szCs w:val="22"/>
              </w:rPr>
              <w:t>Моноблок</w:t>
            </w:r>
          </w:p>
        </w:tc>
        <w:tc>
          <w:tcPr>
            <w:tcW w:w="2512" w:type="dxa"/>
            <w:hideMark/>
          </w:tcPr>
          <w:p w14:paraId="4EFC0912" w14:textId="77777777" w:rsidR="00A13438" w:rsidRPr="003D424C" w:rsidRDefault="00A13438" w:rsidP="00A13438">
            <w:pPr>
              <w:contextualSpacing/>
              <w:jc w:val="center"/>
              <w:rPr>
                <w:rFonts w:eastAsia="Liberation Serif"/>
                <w:sz w:val="22"/>
                <w:szCs w:val="22"/>
              </w:rPr>
            </w:pPr>
          </w:p>
        </w:tc>
        <w:tc>
          <w:tcPr>
            <w:tcW w:w="1693" w:type="dxa"/>
            <w:hideMark/>
          </w:tcPr>
          <w:p w14:paraId="35F4D32D" w14:textId="77777777" w:rsidR="00A13438" w:rsidRPr="003D424C" w:rsidRDefault="00A13438" w:rsidP="00A13438">
            <w:pPr>
              <w:contextualSpacing/>
              <w:jc w:val="center"/>
              <w:rPr>
                <w:rFonts w:eastAsia="Liberation Serif"/>
                <w:sz w:val="22"/>
                <w:szCs w:val="22"/>
              </w:rPr>
            </w:pPr>
            <w:r w:rsidRPr="003D424C">
              <w:rPr>
                <w:rFonts w:ascii="Segoe UI Symbol" w:eastAsia="Liberation Serif" w:hAnsi="Segoe UI Symbol" w:cs="Segoe UI Symbol"/>
                <w:sz w:val="22"/>
                <w:szCs w:val="22"/>
              </w:rPr>
              <w:t>✓</w:t>
            </w:r>
          </w:p>
        </w:tc>
        <w:tc>
          <w:tcPr>
            <w:tcW w:w="1859" w:type="dxa"/>
            <w:hideMark/>
          </w:tcPr>
          <w:p w14:paraId="0C5644CF" w14:textId="77777777" w:rsidR="00A13438" w:rsidRPr="003D424C" w:rsidRDefault="00A13438" w:rsidP="00A13438">
            <w:pPr>
              <w:contextualSpacing/>
              <w:jc w:val="center"/>
              <w:rPr>
                <w:rFonts w:eastAsia="Liberation Serif"/>
                <w:sz w:val="22"/>
                <w:szCs w:val="22"/>
              </w:rPr>
            </w:pPr>
          </w:p>
        </w:tc>
      </w:tr>
    </w:tbl>
    <w:p w14:paraId="3733BC35" w14:textId="77777777" w:rsidR="002A6419" w:rsidRPr="00A83D6E" w:rsidRDefault="002A6419" w:rsidP="005345CD">
      <w:pPr>
        <w:contextualSpacing/>
        <w:jc w:val="center"/>
        <w:rPr>
          <w:rFonts w:eastAsia="Liberation Serif"/>
          <w:b/>
          <w:bCs/>
          <w:sz w:val="22"/>
          <w:szCs w:val="22"/>
        </w:rPr>
      </w:pPr>
    </w:p>
    <w:p w14:paraId="6D0FE630" w14:textId="77777777" w:rsidR="002A6419" w:rsidRPr="00A83D6E" w:rsidRDefault="002A6419" w:rsidP="002A6419">
      <w:pPr>
        <w:jc w:val="both"/>
        <w:rPr>
          <w:bCs/>
          <w:i/>
          <w:iCs/>
          <w:sz w:val="22"/>
          <w:szCs w:val="22"/>
          <w:lang w:val="ba-RU"/>
        </w:rPr>
      </w:pPr>
      <w:bookmarkStart w:id="1" w:name="_Hlk181802425"/>
      <w:bookmarkStart w:id="2" w:name="_Hlk221888732"/>
      <w:r w:rsidRPr="00A83D6E">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bookmarkEnd w:id="2"/>
    <w:p w14:paraId="26092D53" w14:textId="79DDF491" w:rsidR="005345CD" w:rsidRPr="00A83D6E" w:rsidRDefault="005345CD" w:rsidP="005345CD">
      <w:pPr>
        <w:contextualSpacing/>
        <w:jc w:val="center"/>
        <w:rPr>
          <w:rFonts w:eastAsia="Liberation Serif"/>
          <w:sz w:val="22"/>
          <w:szCs w:val="22"/>
          <w:lang w:val="ba-RU"/>
        </w:rPr>
      </w:pPr>
    </w:p>
    <w:p w14:paraId="491C9DAC" w14:textId="77777777" w:rsidR="005345CD" w:rsidRPr="00A83D6E" w:rsidRDefault="009F6421" w:rsidP="005345CD">
      <w:pPr>
        <w:pStyle w:val="af3"/>
        <w:numPr>
          <w:ilvl w:val="0"/>
          <w:numId w:val="35"/>
        </w:numPr>
        <w:ind w:left="0" w:firstLine="0"/>
        <w:jc w:val="both"/>
        <w:rPr>
          <w:i/>
          <w:iCs/>
          <w:sz w:val="22"/>
          <w:szCs w:val="22"/>
        </w:rPr>
      </w:pPr>
      <w:r w:rsidRPr="00A83D6E">
        <w:rPr>
          <w:b/>
          <w:bCs/>
          <w:color w:val="242425"/>
          <w:kern w:val="36"/>
          <w:sz w:val="22"/>
          <w:szCs w:val="22"/>
        </w:rPr>
        <w:t>Описание объекта закупки:</w:t>
      </w:r>
      <w:r w:rsidR="005345CD" w:rsidRPr="00A83D6E">
        <w:rPr>
          <w:i/>
          <w:iCs/>
          <w:sz w:val="22"/>
          <w:szCs w:val="22"/>
        </w:rPr>
        <w:t xml:space="preserve"> </w:t>
      </w:r>
    </w:p>
    <w:tbl>
      <w:tblPr>
        <w:tblStyle w:val="afc"/>
        <w:tblW w:w="9977" w:type="dxa"/>
        <w:tblInd w:w="108" w:type="dxa"/>
        <w:tblLayout w:type="fixed"/>
        <w:tblLook w:val="04A0" w:firstRow="1" w:lastRow="0" w:firstColumn="1" w:lastColumn="0" w:noHBand="0" w:noVBand="1"/>
      </w:tblPr>
      <w:tblGrid>
        <w:gridCol w:w="596"/>
        <w:gridCol w:w="1871"/>
        <w:gridCol w:w="5925"/>
        <w:gridCol w:w="738"/>
        <w:gridCol w:w="847"/>
      </w:tblGrid>
      <w:tr w:rsidR="00446B71" w:rsidRPr="00A83D6E" w14:paraId="0B3CF8B4" w14:textId="77777777" w:rsidTr="002A6419">
        <w:tc>
          <w:tcPr>
            <w:tcW w:w="596" w:type="dxa"/>
          </w:tcPr>
          <w:p w14:paraId="69D9A520" w14:textId="77777777" w:rsidR="00446B71" w:rsidRPr="00A83D6E" w:rsidRDefault="00446B71" w:rsidP="005345CD">
            <w:pPr>
              <w:shd w:val="clear" w:color="auto" w:fill="FFFFFF"/>
              <w:contextualSpacing/>
              <w:jc w:val="center"/>
              <w:rPr>
                <w:b/>
                <w:sz w:val="22"/>
                <w:szCs w:val="22"/>
              </w:rPr>
            </w:pPr>
            <w:r w:rsidRPr="00A83D6E">
              <w:rPr>
                <w:b/>
                <w:sz w:val="22"/>
                <w:szCs w:val="22"/>
              </w:rPr>
              <w:t>№ п/п</w:t>
            </w:r>
          </w:p>
        </w:tc>
        <w:tc>
          <w:tcPr>
            <w:tcW w:w="1871" w:type="dxa"/>
          </w:tcPr>
          <w:p w14:paraId="5DA0AE11" w14:textId="77777777" w:rsidR="00446B71" w:rsidRPr="00A83D6E" w:rsidRDefault="00446B71" w:rsidP="005345CD">
            <w:pPr>
              <w:shd w:val="clear" w:color="auto" w:fill="FFFFFF"/>
              <w:contextualSpacing/>
              <w:jc w:val="center"/>
              <w:rPr>
                <w:rFonts w:eastAsia="Liberation Serif"/>
                <w:b/>
                <w:color w:val="000000"/>
                <w:sz w:val="22"/>
                <w:szCs w:val="22"/>
              </w:rPr>
            </w:pPr>
            <w:r w:rsidRPr="00A83D6E">
              <w:rPr>
                <w:rFonts w:eastAsia="Liberation Serif"/>
                <w:b/>
                <w:sz w:val="22"/>
                <w:szCs w:val="22"/>
              </w:rPr>
              <w:br w:type="page" w:clear="all"/>
            </w:r>
            <w:r w:rsidRPr="00A83D6E">
              <w:rPr>
                <w:rFonts w:eastAsia="Liberation Serif"/>
                <w:b/>
                <w:color w:val="000000"/>
                <w:sz w:val="22"/>
                <w:szCs w:val="22"/>
              </w:rPr>
              <w:t>Наименование</w:t>
            </w:r>
          </w:p>
          <w:p w14:paraId="78429C29" w14:textId="77777777" w:rsidR="00446B71" w:rsidRPr="00A83D6E" w:rsidRDefault="00446B71" w:rsidP="005345CD">
            <w:pPr>
              <w:shd w:val="clear" w:color="auto" w:fill="FFFFFF"/>
              <w:contextualSpacing/>
              <w:jc w:val="center"/>
              <w:rPr>
                <w:color w:val="000000"/>
                <w:sz w:val="22"/>
                <w:szCs w:val="22"/>
              </w:rPr>
            </w:pPr>
            <w:r w:rsidRPr="00A83D6E">
              <w:rPr>
                <w:rFonts w:eastAsia="Liberation Serif"/>
                <w:b/>
                <w:color w:val="000000"/>
                <w:sz w:val="22"/>
                <w:szCs w:val="22"/>
              </w:rPr>
              <w:t>товара</w:t>
            </w:r>
          </w:p>
        </w:tc>
        <w:tc>
          <w:tcPr>
            <w:tcW w:w="5925" w:type="dxa"/>
          </w:tcPr>
          <w:p w14:paraId="2E6DD6DE" w14:textId="77777777" w:rsidR="00446B71" w:rsidRPr="00A83D6E" w:rsidRDefault="00446B71" w:rsidP="00A4502A">
            <w:pPr>
              <w:shd w:val="clear" w:color="auto" w:fill="FFFFFF"/>
              <w:contextualSpacing/>
              <w:jc w:val="center"/>
              <w:rPr>
                <w:color w:val="000000"/>
                <w:sz w:val="22"/>
                <w:szCs w:val="22"/>
              </w:rPr>
            </w:pPr>
            <w:r w:rsidRPr="00A83D6E">
              <w:rPr>
                <w:rFonts w:eastAsia="Liberation Serif"/>
                <w:b/>
                <w:color w:val="000000"/>
                <w:sz w:val="22"/>
                <w:szCs w:val="22"/>
              </w:rPr>
              <w:t>Технические характеристики</w:t>
            </w:r>
          </w:p>
        </w:tc>
        <w:tc>
          <w:tcPr>
            <w:tcW w:w="738" w:type="dxa"/>
          </w:tcPr>
          <w:p w14:paraId="46D8D3CC" w14:textId="77777777" w:rsidR="00446B71" w:rsidRPr="00A83D6E" w:rsidRDefault="00446B71" w:rsidP="005345CD">
            <w:pPr>
              <w:shd w:val="clear" w:color="auto" w:fill="FFFFFF"/>
              <w:contextualSpacing/>
              <w:jc w:val="center"/>
              <w:rPr>
                <w:color w:val="000000"/>
                <w:sz w:val="22"/>
                <w:szCs w:val="22"/>
              </w:rPr>
            </w:pPr>
            <w:r w:rsidRPr="00A83D6E">
              <w:rPr>
                <w:rFonts w:eastAsia="Liberation Serif"/>
                <w:b/>
                <w:color w:val="000000"/>
                <w:sz w:val="22"/>
                <w:szCs w:val="22"/>
              </w:rPr>
              <w:t>Ед. изм.</w:t>
            </w:r>
          </w:p>
        </w:tc>
        <w:tc>
          <w:tcPr>
            <w:tcW w:w="847" w:type="dxa"/>
          </w:tcPr>
          <w:p w14:paraId="07420816" w14:textId="77777777" w:rsidR="00446B71" w:rsidRPr="00A83D6E" w:rsidRDefault="00446B71" w:rsidP="005345CD">
            <w:pPr>
              <w:shd w:val="clear" w:color="auto" w:fill="FFFFFF"/>
              <w:contextualSpacing/>
              <w:jc w:val="center"/>
              <w:rPr>
                <w:b/>
                <w:color w:val="000000"/>
                <w:sz w:val="22"/>
                <w:szCs w:val="22"/>
              </w:rPr>
            </w:pPr>
            <w:r w:rsidRPr="00A83D6E">
              <w:rPr>
                <w:rFonts w:eastAsia="Liberation Serif"/>
                <w:b/>
                <w:color w:val="000000"/>
                <w:sz w:val="22"/>
                <w:szCs w:val="22"/>
              </w:rPr>
              <w:t>Кол-во</w:t>
            </w:r>
          </w:p>
        </w:tc>
      </w:tr>
      <w:tr w:rsidR="00B87D3E" w:rsidRPr="00A83D6E" w14:paraId="3430984D" w14:textId="77777777" w:rsidTr="002A6419">
        <w:tc>
          <w:tcPr>
            <w:tcW w:w="596" w:type="dxa"/>
          </w:tcPr>
          <w:p w14:paraId="56AF8DA3" w14:textId="77777777" w:rsidR="00B87D3E" w:rsidRPr="00A83D6E" w:rsidRDefault="00B87D3E" w:rsidP="00B87D3E">
            <w:pPr>
              <w:pStyle w:val="af3"/>
              <w:numPr>
                <w:ilvl w:val="0"/>
                <w:numId w:val="37"/>
              </w:numPr>
              <w:shd w:val="clear" w:color="auto" w:fill="FFFFFF"/>
              <w:ind w:left="0" w:firstLine="0"/>
              <w:contextualSpacing/>
              <w:jc w:val="center"/>
              <w:rPr>
                <w:bCs/>
                <w:sz w:val="22"/>
                <w:szCs w:val="22"/>
              </w:rPr>
            </w:pPr>
          </w:p>
        </w:tc>
        <w:tc>
          <w:tcPr>
            <w:tcW w:w="1871" w:type="dxa"/>
          </w:tcPr>
          <w:p w14:paraId="27D97AD0" w14:textId="0528E519" w:rsidR="00B87D3E" w:rsidRPr="00A83D6E" w:rsidRDefault="00A4502A" w:rsidP="004E7EB8">
            <w:pPr>
              <w:shd w:val="clear" w:color="auto" w:fill="FFFFFF"/>
              <w:contextualSpacing/>
              <w:jc w:val="center"/>
              <w:rPr>
                <w:rFonts w:eastAsia="Liberation Serif"/>
                <w:bCs/>
                <w:sz w:val="22"/>
                <w:szCs w:val="22"/>
              </w:rPr>
            </w:pPr>
            <w:r w:rsidRPr="00A4502A">
              <w:rPr>
                <w:rFonts w:eastAsia="Liberation Serif"/>
                <w:bCs/>
                <w:sz w:val="22"/>
                <w:szCs w:val="22"/>
              </w:rPr>
              <w:t>Серверная платформа</w:t>
            </w:r>
          </w:p>
        </w:tc>
        <w:tc>
          <w:tcPr>
            <w:tcW w:w="5925" w:type="dxa"/>
          </w:tcPr>
          <w:p w14:paraId="4CDE7FE5" w14:textId="6F9FAB5B"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Исполнение для монтажа в 19” серверную стойку или шкаф по ГОСТ 28601.</w:t>
            </w:r>
          </w:p>
          <w:p w14:paraId="0EDD50C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Монтажная высота не более 2U</w:t>
            </w:r>
          </w:p>
          <w:p w14:paraId="5B71B5C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Монтажная глубина не более 790мм</w:t>
            </w:r>
          </w:p>
          <w:p w14:paraId="3458071C"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монтажного комплекта полного выдвижения для установки сервера в серверную стойку</w:t>
            </w:r>
          </w:p>
          <w:p w14:paraId="3015994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монтажного приспособления для укладки кабелей</w:t>
            </w:r>
          </w:p>
          <w:p w14:paraId="47A55BE2"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запираемой съемной верхней крышки для предотвращения несанкционированного доступа к внутренним частям сервера.</w:t>
            </w:r>
          </w:p>
          <w:p w14:paraId="2DC2BDF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предустановленных винтов с механизмом предотвращения от выпадения для крепления сервера в стойке.</w:t>
            </w:r>
          </w:p>
          <w:p w14:paraId="22FDECB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не менее 2 радиаторов для охлаждения процессоров</w:t>
            </w:r>
          </w:p>
          <w:p w14:paraId="02700A3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не менее 6 системных вентиляторов охлаждения с PWM-управлением, мониторингом скорости вращения, поддержкой горячей замены и резервирования по схеме N+2 с суммарной потребляемой мощностью не более 450Вт.</w:t>
            </w:r>
          </w:p>
          <w:p w14:paraId="1F44CDF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на лицевой панели элементов управления и индикации: кнопка/индикатор включения/выключения питания, кнопка перезагрузки системы, кнопка/индикатор идентификации сервера, индикатор состояния системы</w:t>
            </w:r>
          </w:p>
          <w:p w14:paraId="2D9EBC2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lastRenderedPageBreak/>
              <w:t>Наличие на задней панели элементов управления и индикации: кнопка/индикатор идентификации сервера, индикатор состояния системы</w:t>
            </w:r>
          </w:p>
          <w:p w14:paraId="3DA5D85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на лицевой панели не менее 12 универсальных отсеков форм-фактора 3.5” с поддержкой «горячей замены» для накопителей с интерфейсами SATA/SAS/</w:t>
            </w:r>
            <w:proofErr w:type="spellStart"/>
            <w:r w:rsidRPr="00A4502A">
              <w:rPr>
                <w:rFonts w:eastAsia="Liberation Serif"/>
                <w:bCs/>
                <w:color w:val="000000"/>
                <w:sz w:val="22"/>
                <w:szCs w:val="22"/>
              </w:rPr>
              <w:t>NVMe</w:t>
            </w:r>
            <w:proofErr w:type="spellEnd"/>
            <w:r w:rsidRPr="00A4502A">
              <w:rPr>
                <w:rFonts w:eastAsia="Liberation Serif"/>
                <w:bCs/>
                <w:color w:val="000000"/>
                <w:sz w:val="22"/>
                <w:szCs w:val="22"/>
              </w:rPr>
              <w:t xml:space="preserve">, </w:t>
            </w:r>
          </w:p>
          <w:p w14:paraId="1E69AB8C"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на задней панели не менее 2 универсальных отсеков для накопителей SATA/SAS/</w:t>
            </w:r>
            <w:proofErr w:type="spellStart"/>
            <w:r w:rsidRPr="00A4502A">
              <w:rPr>
                <w:rFonts w:eastAsia="Liberation Serif"/>
                <w:bCs/>
                <w:color w:val="000000"/>
                <w:sz w:val="22"/>
                <w:szCs w:val="22"/>
              </w:rPr>
              <w:t>NVMe</w:t>
            </w:r>
            <w:proofErr w:type="spellEnd"/>
            <w:r w:rsidRPr="00A4502A">
              <w:rPr>
                <w:rFonts w:eastAsia="Liberation Serif"/>
                <w:bCs/>
                <w:color w:val="000000"/>
                <w:sz w:val="22"/>
                <w:szCs w:val="22"/>
              </w:rPr>
              <w:t xml:space="preserve"> форм-фактора 2.5" с поддержкой «горячей замены»</w:t>
            </w:r>
          </w:p>
          <w:p w14:paraId="56E6CBD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Не менее 4 отсеков для накопителей на передней панели должны быть подключены к четырем </w:t>
            </w:r>
            <w:proofErr w:type="spellStart"/>
            <w:r w:rsidRPr="00A4502A">
              <w:rPr>
                <w:rFonts w:eastAsia="Liberation Serif"/>
                <w:bCs/>
                <w:color w:val="000000"/>
                <w:sz w:val="22"/>
                <w:szCs w:val="22"/>
              </w:rPr>
              <w:t>PCIe</w:t>
            </w:r>
            <w:proofErr w:type="spellEnd"/>
            <w:r w:rsidRPr="00A4502A">
              <w:rPr>
                <w:rFonts w:eastAsia="Liberation Serif"/>
                <w:bCs/>
                <w:color w:val="000000"/>
                <w:sz w:val="22"/>
                <w:szCs w:val="22"/>
              </w:rPr>
              <w:t xml:space="preserve"> G4 x4 шинам системной платы без использования дополнительных контроллеров или плат расширения. </w:t>
            </w:r>
          </w:p>
          <w:p w14:paraId="6F26B07F"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Должна быть предусмотрена возможность подключения всех отсеков для накопителей на передней панели к </w:t>
            </w:r>
            <w:proofErr w:type="spellStart"/>
            <w:r w:rsidRPr="00A4502A">
              <w:rPr>
                <w:rFonts w:eastAsia="Liberation Serif"/>
                <w:bCs/>
                <w:color w:val="000000"/>
                <w:sz w:val="22"/>
                <w:szCs w:val="22"/>
              </w:rPr>
              <w:t>PCIe</w:t>
            </w:r>
            <w:proofErr w:type="spellEnd"/>
            <w:r w:rsidRPr="00A4502A">
              <w:rPr>
                <w:rFonts w:eastAsia="Liberation Serif"/>
                <w:bCs/>
                <w:color w:val="000000"/>
                <w:sz w:val="22"/>
                <w:szCs w:val="22"/>
              </w:rPr>
              <w:t xml:space="preserve"> G4 x4 шинам системной платы без использования дополнительных контроллеров или плат расширения. </w:t>
            </w:r>
          </w:p>
          <w:p w14:paraId="3A4DFD9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в поставке полного комплекта кассет во всех отсеках с поддержкой «горячей замены».</w:t>
            </w:r>
          </w:p>
          <w:p w14:paraId="5D062A4C"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2 съемных блоков питания мощностью не менее 1600 Вт каждый, сертификация не ниже 80PLUS </w:t>
            </w:r>
            <w:proofErr w:type="spellStart"/>
            <w:r w:rsidRPr="00A4502A">
              <w:rPr>
                <w:rFonts w:eastAsia="Liberation Serif"/>
                <w:bCs/>
                <w:color w:val="000000"/>
                <w:sz w:val="22"/>
                <w:szCs w:val="22"/>
              </w:rPr>
              <w:t>Platinum</w:t>
            </w:r>
            <w:proofErr w:type="spellEnd"/>
            <w:r w:rsidRPr="00A4502A">
              <w:rPr>
                <w:rFonts w:eastAsia="Liberation Serif"/>
                <w:bCs/>
                <w:color w:val="000000"/>
                <w:sz w:val="22"/>
                <w:szCs w:val="22"/>
              </w:rPr>
              <w:t>, с поддержкой резервирования по схеме 1+1 и возможностью горячей замены</w:t>
            </w:r>
          </w:p>
          <w:p w14:paraId="5091986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механизмов фиксации питающих кабелей от случайного отключения </w:t>
            </w:r>
          </w:p>
          <w:p w14:paraId="7C90656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1 слота для карт памяти </w:t>
            </w:r>
            <w:proofErr w:type="spellStart"/>
            <w:r w:rsidRPr="00A4502A">
              <w:rPr>
                <w:rFonts w:eastAsia="Liberation Serif"/>
                <w:bCs/>
                <w:color w:val="000000"/>
                <w:sz w:val="22"/>
                <w:szCs w:val="22"/>
              </w:rPr>
              <w:t>microSD</w:t>
            </w:r>
            <w:proofErr w:type="spellEnd"/>
            <w:r w:rsidRPr="00A4502A">
              <w:rPr>
                <w:rFonts w:eastAsia="Liberation Serif"/>
                <w:bCs/>
                <w:color w:val="000000"/>
                <w:sz w:val="22"/>
                <w:szCs w:val="22"/>
              </w:rPr>
              <w:t xml:space="preserve"> на серверной системной плате.</w:t>
            </w:r>
          </w:p>
          <w:p w14:paraId="4A8E42C2"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не менее двух микросхем BIOS.</w:t>
            </w:r>
          </w:p>
          <w:p w14:paraId="4EA3E484"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не менее двух микросхем BMC.</w:t>
            </w:r>
          </w:p>
          <w:p w14:paraId="00828635"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Должна быть предусмотрена возможность замены хотя бы одной микросхемы BIOS и хотя бы одной микросхемы BMC без применения пайки. </w:t>
            </w:r>
          </w:p>
          <w:p w14:paraId="2A63421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Поддержка не менее 2 процессоров, наличие не менее 2 сокетов LGA4189 для установки процессоров</w:t>
            </w:r>
          </w:p>
          <w:p w14:paraId="3CEB7E5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не менее 32 слотов для установки модулей оперативной памяти с поддержкой кода коррекции ошибок</w:t>
            </w:r>
          </w:p>
          <w:p w14:paraId="3159C87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Поддержка работы оперативной памяти с максимальной частотой не менее 3200 МТ/с в режиме двух DIMM на каждый канал памяти установленного процессора</w:t>
            </w:r>
          </w:p>
          <w:p w14:paraId="5C6CA06C"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Поддержка энергонезависимых модулей памяти (BPS)</w:t>
            </w:r>
          </w:p>
          <w:p w14:paraId="4E53409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Максимальный поддерживаемый объем оперативной памяти не менее 8 ТБ</w:t>
            </w:r>
          </w:p>
          <w:p w14:paraId="6AE226F7"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3 разъемов SFF-8654 </w:t>
            </w:r>
            <w:proofErr w:type="spellStart"/>
            <w:r w:rsidRPr="00A4502A">
              <w:rPr>
                <w:rFonts w:eastAsia="Liberation Serif"/>
                <w:bCs/>
                <w:color w:val="000000"/>
                <w:sz w:val="22"/>
                <w:szCs w:val="22"/>
              </w:rPr>
              <w:t>SlimSAS</w:t>
            </w:r>
            <w:proofErr w:type="spellEnd"/>
            <w:r w:rsidRPr="00A4502A">
              <w:rPr>
                <w:rFonts w:eastAsia="Liberation Serif"/>
                <w:bCs/>
                <w:color w:val="000000"/>
                <w:sz w:val="22"/>
                <w:szCs w:val="22"/>
              </w:rPr>
              <w:t xml:space="preserve"> x4 с поддержкой не менее 12 портов SATA 6 Гбит/с, </w:t>
            </w:r>
          </w:p>
          <w:p w14:paraId="00FDB577"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не менее 2 портов M.2 2280 с поддержкой SSD накопителей с интерфейсом SATA 6 Гбит/с</w:t>
            </w:r>
          </w:p>
          <w:p w14:paraId="202740B8"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7 внутренних разъемов </w:t>
            </w:r>
            <w:proofErr w:type="spellStart"/>
            <w:r w:rsidRPr="00A4502A">
              <w:rPr>
                <w:rFonts w:eastAsia="Liberation Serif"/>
                <w:bCs/>
                <w:color w:val="000000"/>
                <w:sz w:val="22"/>
                <w:szCs w:val="22"/>
              </w:rPr>
              <w:t>Slimline</w:t>
            </w:r>
            <w:proofErr w:type="spellEnd"/>
            <w:r w:rsidRPr="00A4502A">
              <w:rPr>
                <w:rFonts w:eastAsia="Liberation Serif"/>
                <w:bCs/>
                <w:color w:val="000000"/>
                <w:sz w:val="22"/>
                <w:szCs w:val="22"/>
              </w:rPr>
              <w:t xml:space="preserve"> x8 (SFF-8654) с поддержкой PCI </w:t>
            </w:r>
            <w:proofErr w:type="spellStart"/>
            <w:r w:rsidRPr="00A4502A">
              <w:rPr>
                <w:rFonts w:eastAsia="Liberation Serif"/>
                <w:bCs/>
                <w:color w:val="000000"/>
                <w:sz w:val="22"/>
                <w:szCs w:val="22"/>
              </w:rPr>
              <w:t>Express</w:t>
            </w:r>
            <w:proofErr w:type="spellEnd"/>
            <w:r w:rsidRPr="00A4502A">
              <w:rPr>
                <w:rFonts w:eastAsia="Liberation Serif"/>
                <w:bCs/>
                <w:color w:val="000000"/>
                <w:sz w:val="22"/>
                <w:szCs w:val="22"/>
              </w:rPr>
              <w:t xml:space="preserve"> Gen4</w:t>
            </w:r>
          </w:p>
          <w:p w14:paraId="1CEA85F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интегрированного видеоадаптера</w:t>
            </w:r>
          </w:p>
          <w:p w14:paraId="6C21759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не менее 2 портов VGA, из них не менее 1 доступного с лицевой панели корпуса</w:t>
            </w:r>
          </w:p>
          <w:p w14:paraId="5AA9B7F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2 портов USB 3.0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-A, доступных с лицевой панели корпуса</w:t>
            </w:r>
          </w:p>
          <w:p w14:paraId="3C02D87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2 портов USB 3.0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-A, доступных с задней панели корпуса</w:t>
            </w:r>
          </w:p>
          <w:p w14:paraId="543647D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1 внутреннего порта USB 3.0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-A</w:t>
            </w:r>
          </w:p>
          <w:p w14:paraId="416F907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2 внутренних портов USB 2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-A</w:t>
            </w:r>
          </w:p>
          <w:p w14:paraId="70064BB8"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1 внутренних разъема PLD-10R с ключом для подключения двух внешних USB 2.x портов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-A.</w:t>
            </w:r>
          </w:p>
          <w:p w14:paraId="3C93C2E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lastRenderedPageBreak/>
              <w:t xml:space="preserve">Наличие не менее 1 слота расширения PCI </w:t>
            </w:r>
            <w:proofErr w:type="spellStart"/>
            <w:r w:rsidRPr="00A4502A">
              <w:rPr>
                <w:rFonts w:eastAsia="Liberation Serif"/>
                <w:bCs/>
                <w:color w:val="000000"/>
                <w:sz w:val="22"/>
                <w:szCs w:val="22"/>
              </w:rPr>
              <w:t>Express</w:t>
            </w:r>
            <w:proofErr w:type="spellEnd"/>
            <w:r w:rsidRPr="00A4502A">
              <w:rPr>
                <w:rFonts w:eastAsia="Liberation Serif"/>
                <w:bCs/>
                <w:color w:val="000000"/>
                <w:sz w:val="22"/>
                <w:szCs w:val="22"/>
              </w:rPr>
              <w:t xml:space="preserve"> x16 Gen4 половинной высоты полной длины, доступного с задней панели корпуса</w:t>
            </w:r>
          </w:p>
          <w:p w14:paraId="0BA9423C"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4 слотов расширения PCI </w:t>
            </w:r>
            <w:proofErr w:type="spellStart"/>
            <w:r w:rsidRPr="00A4502A">
              <w:rPr>
                <w:rFonts w:eastAsia="Liberation Serif"/>
                <w:bCs/>
                <w:color w:val="000000"/>
                <w:sz w:val="22"/>
                <w:szCs w:val="22"/>
              </w:rPr>
              <w:t>Express</w:t>
            </w:r>
            <w:proofErr w:type="spellEnd"/>
            <w:r w:rsidRPr="00A4502A">
              <w:rPr>
                <w:rFonts w:eastAsia="Liberation Serif"/>
                <w:bCs/>
                <w:color w:val="000000"/>
                <w:sz w:val="22"/>
                <w:szCs w:val="22"/>
              </w:rPr>
              <w:t xml:space="preserve"> x16 Gen4 полной высоты и полной длины, доступных с задней панели корпуса</w:t>
            </w:r>
          </w:p>
          <w:p w14:paraId="775EA640"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1 внутреннего слота расширения PCI </w:t>
            </w:r>
            <w:proofErr w:type="spellStart"/>
            <w:r w:rsidRPr="00A4502A">
              <w:rPr>
                <w:rFonts w:eastAsia="Liberation Serif"/>
                <w:bCs/>
                <w:color w:val="000000"/>
                <w:sz w:val="22"/>
                <w:szCs w:val="22"/>
              </w:rPr>
              <w:t>Express</w:t>
            </w:r>
            <w:proofErr w:type="spellEnd"/>
            <w:r w:rsidRPr="00A4502A">
              <w:rPr>
                <w:rFonts w:eastAsia="Liberation Serif"/>
                <w:bCs/>
                <w:color w:val="000000"/>
                <w:sz w:val="22"/>
                <w:szCs w:val="22"/>
              </w:rPr>
              <w:t xml:space="preserve"> x16 Gen4)</w:t>
            </w:r>
          </w:p>
          <w:p w14:paraId="051CD6C5"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Наличие не менее 1 слота расширения PCI </w:t>
            </w:r>
            <w:proofErr w:type="spellStart"/>
            <w:r w:rsidRPr="00A4502A">
              <w:rPr>
                <w:rFonts w:eastAsia="Liberation Serif"/>
                <w:bCs/>
                <w:color w:val="000000"/>
                <w:sz w:val="22"/>
                <w:szCs w:val="22"/>
              </w:rPr>
              <w:t>Express</w:t>
            </w:r>
            <w:proofErr w:type="spellEnd"/>
            <w:r w:rsidRPr="00A4502A">
              <w:rPr>
                <w:rFonts w:eastAsia="Liberation Serif"/>
                <w:bCs/>
                <w:color w:val="000000"/>
                <w:sz w:val="22"/>
                <w:szCs w:val="22"/>
              </w:rPr>
              <w:t xml:space="preserve"> x16 Gen4 для установки устройств расширения открытого формата OCP 3.0 доступного с задней панели корпуса</w:t>
            </w:r>
          </w:p>
          <w:p w14:paraId="3E67FE3C" w14:textId="77777777" w:rsidR="00A4502A" w:rsidRPr="00A4502A" w:rsidRDefault="00A4502A" w:rsidP="00A4502A">
            <w:pPr>
              <w:rPr>
                <w:rFonts w:eastAsia="Liberation Serif"/>
                <w:bCs/>
                <w:color w:val="000000"/>
                <w:sz w:val="22"/>
                <w:szCs w:val="22"/>
              </w:rPr>
            </w:pPr>
          </w:p>
          <w:p w14:paraId="3691264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Поддержка установки GPU</w:t>
            </w:r>
          </w:p>
          <w:p w14:paraId="7975590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не менее двух коннекторов ESP12V для питания GPU общей мощностью не менее 600Вт.</w:t>
            </w:r>
          </w:p>
          <w:p w14:paraId="25E4BA48" w14:textId="77777777" w:rsidR="00A4502A" w:rsidRPr="00A4502A" w:rsidRDefault="00A4502A" w:rsidP="00A4502A">
            <w:pPr>
              <w:rPr>
                <w:rFonts w:eastAsia="Liberation Serif"/>
                <w:bCs/>
                <w:color w:val="000000"/>
                <w:sz w:val="22"/>
                <w:szCs w:val="22"/>
              </w:rPr>
            </w:pPr>
          </w:p>
          <w:p w14:paraId="52CB2F1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Контроллер ЛВС тип 1 - не менее 1 </w:t>
            </w:r>
            <w:proofErr w:type="spellStart"/>
            <w:r w:rsidRPr="00A4502A">
              <w:rPr>
                <w:rFonts w:eastAsia="Liberation Serif"/>
                <w:bCs/>
                <w:color w:val="000000"/>
                <w:sz w:val="22"/>
                <w:szCs w:val="22"/>
              </w:rPr>
              <w:t>шт</w:t>
            </w:r>
            <w:proofErr w:type="spellEnd"/>
          </w:p>
          <w:p w14:paraId="57DAD535"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Интерфейс не хуже PCI </w:t>
            </w:r>
            <w:proofErr w:type="spellStart"/>
            <w:r w:rsidRPr="00A4502A">
              <w:rPr>
                <w:rFonts w:eastAsia="Liberation Serif"/>
                <w:bCs/>
                <w:color w:val="000000"/>
                <w:sz w:val="22"/>
                <w:szCs w:val="22"/>
              </w:rPr>
              <w:t>Express</w:t>
            </w:r>
            <w:proofErr w:type="spellEnd"/>
            <w:r w:rsidRPr="00A4502A">
              <w:rPr>
                <w:rFonts w:eastAsia="Liberation Serif"/>
                <w:bCs/>
                <w:color w:val="000000"/>
                <w:sz w:val="22"/>
                <w:szCs w:val="22"/>
              </w:rPr>
              <w:t xml:space="preserve"> 3.0 x8</w:t>
            </w:r>
          </w:p>
          <w:p w14:paraId="01322727"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 каждом контроллере должно быть не менее 2 портов типа RJ-45</w:t>
            </w:r>
          </w:p>
          <w:p w14:paraId="7C14AEEC"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Поддерживаемые протоколы сетевого порта – Ethernet</w:t>
            </w:r>
          </w:p>
          <w:p w14:paraId="408796EF"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Скорость каждого сетевого порта Ethernet не менее 10 Гбит/c</w:t>
            </w:r>
          </w:p>
          <w:p w14:paraId="2CB6364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Форм-фактор контроллера OCP 3.0</w:t>
            </w:r>
          </w:p>
          <w:p w14:paraId="7BC54473" w14:textId="77777777" w:rsidR="00A4502A" w:rsidRPr="00A4502A" w:rsidRDefault="00A4502A" w:rsidP="00A4502A">
            <w:pPr>
              <w:rPr>
                <w:rFonts w:eastAsia="Liberation Serif"/>
                <w:bCs/>
                <w:color w:val="000000"/>
                <w:sz w:val="22"/>
                <w:szCs w:val="22"/>
              </w:rPr>
            </w:pPr>
          </w:p>
          <w:p w14:paraId="59DFDBD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Контроллер ЛВС тип 2 – не менее 1 </w:t>
            </w:r>
            <w:proofErr w:type="spellStart"/>
            <w:r w:rsidRPr="00A4502A">
              <w:rPr>
                <w:rFonts w:eastAsia="Liberation Serif"/>
                <w:bCs/>
                <w:color w:val="000000"/>
                <w:sz w:val="22"/>
                <w:szCs w:val="22"/>
              </w:rPr>
              <w:t>шт</w:t>
            </w:r>
            <w:proofErr w:type="spellEnd"/>
          </w:p>
          <w:p w14:paraId="7C0104C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Интерфейс не хуже PCI </w:t>
            </w:r>
            <w:proofErr w:type="spellStart"/>
            <w:r w:rsidRPr="00A4502A">
              <w:rPr>
                <w:rFonts w:eastAsia="Liberation Serif"/>
                <w:bCs/>
                <w:color w:val="000000"/>
                <w:sz w:val="22"/>
                <w:szCs w:val="22"/>
              </w:rPr>
              <w:t>Express</w:t>
            </w:r>
            <w:proofErr w:type="spellEnd"/>
            <w:r w:rsidRPr="00A4502A">
              <w:rPr>
                <w:rFonts w:eastAsia="Liberation Serif"/>
                <w:bCs/>
                <w:color w:val="000000"/>
                <w:sz w:val="22"/>
                <w:szCs w:val="22"/>
              </w:rPr>
              <w:t xml:space="preserve"> 2.0 x4</w:t>
            </w:r>
          </w:p>
          <w:p w14:paraId="4E21C31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 каждом контроллере должно быть не менее 2 портов RJ-45</w:t>
            </w:r>
          </w:p>
          <w:p w14:paraId="004690E5"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Поддерживаемые протоколы сетевого порта – Ethernet</w:t>
            </w:r>
          </w:p>
          <w:p w14:paraId="2E31498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Скорость каждого сетевого порта Ethernet не менее 1 Гбит/c</w:t>
            </w:r>
          </w:p>
          <w:p w14:paraId="33DDA91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Форм-фактор контроллера – карта расширения</w:t>
            </w:r>
          </w:p>
          <w:p w14:paraId="59ABB2D0" w14:textId="77777777" w:rsidR="00A4502A" w:rsidRPr="00A4502A" w:rsidRDefault="00A4502A" w:rsidP="00A4502A">
            <w:pPr>
              <w:rPr>
                <w:rFonts w:eastAsia="Liberation Serif"/>
                <w:bCs/>
                <w:color w:val="000000"/>
                <w:sz w:val="22"/>
                <w:szCs w:val="22"/>
              </w:rPr>
            </w:pPr>
          </w:p>
          <w:p w14:paraId="2AF7B3E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Микропроцессор (CPU) – не менее 1 шт.</w:t>
            </w:r>
          </w:p>
          <w:p w14:paraId="7BBD4C54"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Количество ядер у каждого CPU не менее 18</w:t>
            </w:r>
          </w:p>
          <w:p w14:paraId="28262130"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Количество потоков у каждого CPU не менее 36</w:t>
            </w:r>
          </w:p>
          <w:p w14:paraId="59D3ECD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Тактовая частота CPU без учета использования технологий кратковременного повышения тактовой частоты процессора не менее 3.0 ГГц</w:t>
            </w:r>
          </w:p>
          <w:p w14:paraId="32324CC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Тактовая частота CPU в режиме повышенной нагрузки не менее 3.6 ГГц</w:t>
            </w:r>
          </w:p>
          <w:p w14:paraId="4EB913A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Объем кэш-памяти L3 CPU не менее 39 МБ</w:t>
            </w:r>
          </w:p>
          <w:p w14:paraId="2D3332C7"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Интегрированный контроллер памяти не хуже DDR4 с поддержкой кода коррекции ошибок и рабочей частотой модулей памяти не менее 3200 МГц</w:t>
            </w:r>
          </w:p>
          <w:p w14:paraId="202FB89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Максимальный CPU TDP не более 210 Вт</w:t>
            </w:r>
          </w:p>
          <w:p w14:paraId="61CA1AF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Поддержка технологий виртуализации</w:t>
            </w:r>
          </w:p>
          <w:p w14:paraId="2179CEA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Поддержка 64-разрядных приложений</w:t>
            </w:r>
          </w:p>
          <w:p w14:paraId="58F98A5F" w14:textId="77777777" w:rsidR="00A4502A" w:rsidRPr="00A4502A" w:rsidRDefault="00A4502A" w:rsidP="00A4502A">
            <w:pPr>
              <w:rPr>
                <w:rFonts w:eastAsia="Liberation Serif"/>
                <w:bCs/>
                <w:color w:val="000000"/>
                <w:sz w:val="22"/>
                <w:szCs w:val="22"/>
              </w:rPr>
            </w:pPr>
          </w:p>
          <w:p w14:paraId="783E571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Модуль оперативной памяти – не менее 2 шт.</w:t>
            </w:r>
          </w:p>
          <w:p w14:paraId="0A9F315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Объем каждого модуля памяти не менее 32 ГБ</w:t>
            </w:r>
          </w:p>
          <w:p w14:paraId="1834D4B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Тип каждого модуля памяти – DDR4, регистровый, с функцией коррекции ошибок</w:t>
            </w:r>
          </w:p>
          <w:p w14:paraId="3DD1187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Максимальная скорость передачи данных каждого установленного модуля памяти не менее 3200 МТ/с</w:t>
            </w:r>
          </w:p>
          <w:p w14:paraId="19A57377"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Рабочая тактовая частота каждого установленного модуля памяти должна быть не меньше частоты, поддерживаемой контроллерами памяти установленных процессоров</w:t>
            </w:r>
          </w:p>
          <w:p w14:paraId="7B4B5FF6" w14:textId="77777777" w:rsidR="00A4502A" w:rsidRPr="00A4502A" w:rsidRDefault="00A4502A" w:rsidP="00A4502A">
            <w:pPr>
              <w:rPr>
                <w:rFonts w:eastAsia="Liberation Serif"/>
                <w:bCs/>
                <w:color w:val="000000"/>
                <w:sz w:val="22"/>
                <w:szCs w:val="22"/>
              </w:rPr>
            </w:pPr>
          </w:p>
          <w:p w14:paraId="15AD685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lastRenderedPageBreak/>
              <w:t>Контроллер RAID – не менее 1 шт.</w:t>
            </w:r>
          </w:p>
          <w:p w14:paraId="3889855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Интерфейс не менее PCI </w:t>
            </w:r>
            <w:proofErr w:type="spellStart"/>
            <w:r w:rsidRPr="00A4502A">
              <w:rPr>
                <w:rFonts w:eastAsia="Liberation Serif"/>
                <w:bCs/>
                <w:color w:val="000000"/>
                <w:sz w:val="22"/>
                <w:szCs w:val="22"/>
              </w:rPr>
              <w:t>Express</w:t>
            </w:r>
            <w:proofErr w:type="spellEnd"/>
            <w:r w:rsidRPr="00A4502A">
              <w:rPr>
                <w:rFonts w:eastAsia="Liberation Serif"/>
                <w:bCs/>
                <w:color w:val="000000"/>
                <w:sz w:val="22"/>
                <w:szCs w:val="22"/>
              </w:rPr>
              <w:t xml:space="preserve"> 3.0 x8</w:t>
            </w:r>
          </w:p>
          <w:p w14:paraId="0ECD0E02"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не менее 16 внутренних портов</w:t>
            </w:r>
          </w:p>
          <w:p w14:paraId="6B9F2D6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Поддержка накопителей с интерфейсами SATA не менее 6 Гбит/с и SAS не менее 12 Гбит/с</w:t>
            </w:r>
          </w:p>
          <w:p w14:paraId="549EB278"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Объем кэш-памяти не менее 4 ГБ, наличие подключенного модуля защиты кэш-памяти при потере питания сервером, модуль защиты кэш-памяти не должен занимать отдельный слот </w:t>
            </w:r>
            <w:proofErr w:type="spellStart"/>
            <w:r w:rsidRPr="00A4502A">
              <w:rPr>
                <w:rFonts w:eastAsia="Liberation Serif"/>
                <w:bCs/>
                <w:color w:val="000000"/>
                <w:sz w:val="22"/>
                <w:szCs w:val="22"/>
              </w:rPr>
              <w:t>PCIe</w:t>
            </w:r>
            <w:proofErr w:type="spellEnd"/>
          </w:p>
          <w:p w14:paraId="673199C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Поддержка уровней RAID не менее 0, 1, 10, 5, 50, 6, 60</w:t>
            </w:r>
          </w:p>
          <w:p w14:paraId="74E66978"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Поддержка режима JBOD</w:t>
            </w:r>
          </w:p>
          <w:p w14:paraId="4669278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Контроллер должен быть подключен к отсекам для накопителей с поддержкой горячей замены, расположенным на фронтальной и задней панели. </w:t>
            </w:r>
          </w:p>
          <w:p w14:paraId="4B1EB837" w14:textId="77777777" w:rsidR="00A4502A" w:rsidRPr="00A4502A" w:rsidRDefault="00A4502A" w:rsidP="00A4502A">
            <w:pPr>
              <w:rPr>
                <w:rFonts w:eastAsia="Liberation Serif"/>
                <w:bCs/>
                <w:color w:val="000000"/>
                <w:sz w:val="22"/>
                <w:szCs w:val="22"/>
              </w:rPr>
            </w:pPr>
          </w:p>
          <w:p w14:paraId="748E031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Твердотельный накопитель (SSD) – не менее 2 шт.</w:t>
            </w:r>
          </w:p>
          <w:p w14:paraId="0718DBB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Интерфейс SATA не менее 6 Гбит/с</w:t>
            </w:r>
          </w:p>
          <w:p w14:paraId="5FB230B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Объем каждого твердотельного накопителя не менее 960 ГБ (паспортное значение)</w:t>
            </w:r>
          </w:p>
          <w:p w14:paraId="52045EAF"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Ресурс </w:t>
            </w:r>
            <w:proofErr w:type="spellStart"/>
            <w:r w:rsidRPr="00A4502A">
              <w:rPr>
                <w:rFonts w:eastAsia="Liberation Serif"/>
                <w:bCs/>
                <w:color w:val="000000"/>
                <w:sz w:val="22"/>
                <w:szCs w:val="22"/>
              </w:rPr>
              <w:t>флеш</w:t>
            </w:r>
            <w:proofErr w:type="spellEnd"/>
            <w:r w:rsidRPr="00A4502A">
              <w:rPr>
                <w:rFonts w:eastAsia="Liberation Serif"/>
                <w:bCs/>
                <w:color w:val="000000"/>
                <w:sz w:val="22"/>
                <w:szCs w:val="22"/>
              </w:rPr>
              <w:t>-памяти - возможность перезаписи не менее 1 объема накопителя в день в течение не менее 5 лет</w:t>
            </w:r>
          </w:p>
          <w:p w14:paraId="0CB136D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Форм-фактор накопителя - 2.5", наличие адаптера для установки в отсек 3.5” с горячей заменой</w:t>
            </w:r>
          </w:p>
          <w:p w14:paraId="0592AD95" w14:textId="77777777" w:rsidR="00A4502A" w:rsidRPr="00A4502A" w:rsidRDefault="00A4502A" w:rsidP="00A4502A">
            <w:pPr>
              <w:rPr>
                <w:rFonts w:eastAsia="Liberation Serif"/>
                <w:bCs/>
                <w:color w:val="000000"/>
                <w:sz w:val="22"/>
                <w:szCs w:val="22"/>
              </w:rPr>
            </w:pPr>
          </w:p>
          <w:p w14:paraId="6719D2D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Привод для чтения и записи оптических дисков (ODD) – не менее 1 шт.</w:t>
            </w:r>
          </w:p>
          <w:p w14:paraId="64B983C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Место размещения - внутренний;</w:t>
            </w:r>
          </w:p>
          <w:p w14:paraId="3C0139B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Интерфейс -</w:t>
            </w:r>
            <w:r w:rsidRPr="00A4502A">
              <w:rPr>
                <w:rFonts w:eastAsia="Liberation Serif"/>
                <w:bCs/>
                <w:color w:val="000000"/>
                <w:sz w:val="22"/>
                <w:szCs w:val="22"/>
              </w:rPr>
              <w:tab/>
              <w:t>SATA-6G;</w:t>
            </w:r>
          </w:p>
          <w:p w14:paraId="160F1152"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Типы поддерживаемых оптических носителей, не менее: DVD+R, DVD+R DL, DVD+RW, DVD-R, DVD-RAM, DVD-R DL, DVD-RW, CD-R, CD-RW;</w:t>
            </w:r>
          </w:p>
          <w:p w14:paraId="5B183E58" w14:textId="7E27E472"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Максимальная скорость чтения и записи СD, не менее</w:t>
            </w:r>
            <w:r>
              <w:rPr>
                <w:rFonts w:eastAsia="Liberation Serif"/>
                <w:bCs/>
                <w:color w:val="000000"/>
                <w:sz w:val="22"/>
                <w:szCs w:val="22"/>
              </w:rPr>
              <w:t xml:space="preserve"> </w:t>
            </w:r>
            <w:r w:rsidRPr="00A4502A">
              <w:rPr>
                <w:rFonts w:eastAsia="Liberation Serif"/>
                <w:bCs/>
                <w:color w:val="000000"/>
                <w:sz w:val="22"/>
                <w:szCs w:val="22"/>
              </w:rPr>
              <w:t>24x;</w:t>
            </w:r>
          </w:p>
          <w:p w14:paraId="4C1CA1B7" w14:textId="070BA8BD"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Максимальная скорость чтения DVD, не менее</w:t>
            </w:r>
            <w:r>
              <w:rPr>
                <w:rFonts w:eastAsia="Liberation Serif"/>
                <w:bCs/>
                <w:color w:val="000000"/>
                <w:sz w:val="22"/>
                <w:szCs w:val="22"/>
              </w:rPr>
              <w:t xml:space="preserve"> </w:t>
            </w:r>
            <w:r w:rsidRPr="00A4502A">
              <w:rPr>
                <w:rFonts w:eastAsia="Liberation Serif"/>
                <w:bCs/>
                <w:color w:val="000000"/>
                <w:sz w:val="22"/>
                <w:szCs w:val="22"/>
              </w:rPr>
              <w:t>8x;</w:t>
            </w:r>
          </w:p>
          <w:p w14:paraId="0174CAF7" w14:textId="0C45784B"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Максимальная скорость записи DVD, не менее</w:t>
            </w:r>
            <w:r>
              <w:rPr>
                <w:rFonts w:eastAsia="Liberation Serif"/>
                <w:bCs/>
                <w:color w:val="000000"/>
                <w:sz w:val="22"/>
                <w:szCs w:val="22"/>
              </w:rPr>
              <w:t xml:space="preserve"> </w:t>
            </w:r>
            <w:r w:rsidRPr="00A4502A">
              <w:rPr>
                <w:rFonts w:eastAsia="Liberation Serif"/>
                <w:bCs/>
                <w:color w:val="000000"/>
                <w:sz w:val="22"/>
                <w:szCs w:val="22"/>
              </w:rPr>
              <w:t>DVD+R 8x, DVD+R DL 6x, DVD+RW 8x, DVD-R 8x, DVD-RAM 5x, DVD-R DL 6x, DVD-RW 6x;</w:t>
            </w:r>
          </w:p>
          <w:p w14:paraId="789B2544" w14:textId="77777777" w:rsidR="00A4502A" w:rsidRPr="00A4502A" w:rsidRDefault="00A4502A" w:rsidP="00A4502A">
            <w:pPr>
              <w:rPr>
                <w:rFonts w:eastAsia="Liberation Serif"/>
                <w:bCs/>
                <w:color w:val="000000"/>
                <w:sz w:val="22"/>
                <w:szCs w:val="22"/>
              </w:rPr>
            </w:pPr>
            <w:r w:rsidRPr="003D424C">
              <w:rPr>
                <w:rFonts w:eastAsia="Liberation Serif"/>
                <w:bCs/>
                <w:color w:val="000000"/>
                <w:sz w:val="22"/>
                <w:szCs w:val="22"/>
              </w:rPr>
              <w:t>Возможность установки операционной системы - требуется</w:t>
            </w:r>
          </w:p>
          <w:p w14:paraId="76390062" w14:textId="77777777" w:rsidR="00A4502A" w:rsidRDefault="00A4502A" w:rsidP="00A4502A">
            <w:pPr>
              <w:rPr>
                <w:rFonts w:eastAsia="Liberation Serif"/>
                <w:bCs/>
                <w:color w:val="000000"/>
                <w:sz w:val="22"/>
                <w:szCs w:val="22"/>
              </w:rPr>
            </w:pPr>
          </w:p>
          <w:p w14:paraId="2704A54D" w14:textId="22EF50EE" w:rsidR="00A4502A" w:rsidRPr="00A4502A" w:rsidRDefault="00A4502A" w:rsidP="00A4502A">
            <w:pPr>
              <w:rPr>
                <w:rFonts w:eastAsia="Liberation Serif"/>
                <w:bCs/>
                <w:color w:val="000000"/>
                <w:sz w:val="22"/>
                <w:szCs w:val="22"/>
              </w:rPr>
            </w:pPr>
            <w:r w:rsidRPr="00ED53C4">
              <w:rPr>
                <w:rFonts w:eastAsia="Liberation Serif"/>
                <w:bCs/>
                <w:color w:val="000000"/>
                <w:sz w:val="22"/>
                <w:szCs w:val="22"/>
              </w:rPr>
              <w:t>BIOS и BMC</w:t>
            </w:r>
            <w:r w:rsidR="003D424C" w:rsidRPr="00ED53C4">
              <w:rPr>
                <w:rFonts w:eastAsia="Liberation Serif"/>
                <w:bCs/>
                <w:color w:val="000000"/>
                <w:sz w:val="22"/>
                <w:szCs w:val="22"/>
              </w:rPr>
              <w:t xml:space="preserve"> (62.01.29.000-запрет)</w:t>
            </w:r>
          </w:p>
          <w:p w14:paraId="3AB81DB0" w14:textId="3620C82D"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Базовая система ввода-вывода (UEFI/BIOS) и система управления (BMC) должны обладать следующими минимальными характеристиками:</w:t>
            </w:r>
          </w:p>
          <w:p w14:paraId="73B036CB" w14:textId="77777777" w:rsidR="00A4502A" w:rsidRPr="00A4502A" w:rsidRDefault="00A4502A" w:rsidP="00A4502A">
            <w:pPr>
              <w:rPr>
                <w:rFonts w:eastAsia="Liberation Serif"/>
                <w:bCs/>
                <w:color w:val="000000"/>
                <w:sz w:val="22"/>
                <w:szCs w:val="22"/>
              </w:rPr>
            </w:pPr>
          </w:p>
          <w:p w14:paraId="4A32FB1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Язык интерфейса русский и английский.</w:t>
            </w:r>
          </w:p>
          <w:p w14:paraId="20D85AA2"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Отображение сведений о текущей версии микрокодов (BIOS/BMC).</w:t>
            </w:r>
          </w:p>
          <w:p w14:paraId="2719BD30"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Отображение сведений о:</w:t>
            </w:r>
          </w:p>
          <w:p w14:paraId="217BA717"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 xml:space="preserve">производителе, модели и серийном номере сервера, </w:t>
            </w:r>
          </w:p>
          <w:p w14:paraId="1FC5F03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состоянии электропитания, общем объем ОЗУ, количестве установленных процессоров;</w:t>
            </w:r>
          </w:p>
          <w:p w14:paraId="079DB6D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производителях и серийных номерах (индивидуально для каждого) - системной платы и шасси;</w:t>
            </w:r>
          </w:p>
          <w:p w14:paraId="487D154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источниках питания (индивидуально для каждого) – производитель/модель/эффективность/входная мощность, Вт.</w:t>
            </w:r>
          </w:p>
          <w:p w14:paraId="01A6FCB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Вентиляторах – Скорость вращения каждого (</w:t>
            </w:r>
            <w:proofErr w:type="spellStart"/>
            <w:r w:rsidRPr="00A4502A">
              <w:rPr>
                <w:rFonts w:eastAsia="Liberation Serif"/>
                <w:bCs/>
                <w:color w:val="000000"/>
                <w:sz w:val="22"/>
                <w:szCs w:val="22"/>
              </w:rPr>
              <w:t>rpm</w:t>
            </w:r>
            <w:proofErr w:type="spellEnd"/>
            <w:r w:rsidRPr="00A4502A">
              <w:rPr>
                <w:rFonts w:eastAsia="Liberation Serif"/>
                <w:bCs/>
                <w:color w:val="000000"/>
                <w:sz w:val="22"/>
                <w:szCs w:val="22"/>
              </w:rPr>
              <w:t>).</w:t>
            </w:r>
          </w:p>
          <w:p w14:paraId="7E39FF3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 xml:space="preserve">Процессорах (индивидуально для каждого) – Расположение; Производитель; Модель; Архитектура; </w:t>
            </w:r>
            <w:r w:rsidRPr="00A4502A">
              <w:rPr>
                <w:rFonts w:eastAsia="Liberation Serif"/>
                <w:bCs/>
                <w:color w:val="000000"/>
                <w:sz w:val="22"/>
                <w:szCs w:val="22"/>
              </w:rPr>
              <w:lastRenderedPageBreak/>
              <w:t>Набор инструкций; Максимальная частота, МГц; Количество ядер; Количество потоков.</w:t>
            </w:r>
          </w:p>
          <w:p w14:paraId="12003800"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Модулях памяти DIMM (индивидуально для каждого) – номер слота/парт-номер/серийный номер/тип памяти и тип модуля; объем модуля; рабочая скорость МГц.</w:t>
            </w:r>
          </w:p>
          <w:p w14:paraId="2D71096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Отсеках с установленными накопителями (индивидуально для каждого) – тип накопителя (SAS/SATA/</w:t>
            </w:r>
            <w:proofErr w:type="spellStart"/>
            <w:r w:rsidRPr="00A4502A">
              <w:rPr>
                <w:rFonts w:eastAsia="Liberation Serif"/>
                <w:bCs/>
                <w:color w:val="000000"/>
                <w:sz w:val="22"/>
                <w:szCs w:val="22"/>
              </w:rPr>
              <w:t>NVMe</w:t>
            </w:r>
            <w:proofErr w:type="spellEnd"/>
            <w:r w:rsidRPr="00A4502A">
              <w:rPr>
                <w:rFonts w:eastAsia="Liberation Serif"/>
                <w:bCs/>
                <w:color w:val="000000"/>
                <w:sz w:val="22"/>
                <w:szCs w:val="22"/>
              </w:rPr>
              <w:t>) и его состояние (</w:t>
            </w:r>
            <w:proofErr w:type="spellStart"/>
            <w:r w:rsidRPr="00A4502A">
              <w:rPr>
                <w:rFonts w:eastAsia="Liberation Serif"/>
                <w:bCs/>
                <w:color w:val="000000"/>
                <w:sz w:val="22"/>
                <w:szCs w:val="22"/>
              </w:rPr>
              <w:t>Ok</w:t>
            </w:r>
            <w:proofErr w:type="spellEnd"/>
            <w:r w:rsidRPr="00A4502A">
              <w:rPr>
                <w:rFonts w:eastAsia="Liberation Serif"/>
                <w:bCs/>
                <w:color w:val="000000"/>
                <w:sz w:val="22"/>
                <w:szCs w:val="22"/>
              </w:rPr>
              <w:t>/</w:t>
            </w:r>
            <w:proofErr w:type="spellStart"/>
            <w:r w:rsidRPr="00A4502A">
              <w:rPr>
                <w:rFonts w:eastAsia="Liberation Serif"/>
                <w:bCs/>
                <w:color w:val="000000"/>
                <w:sz w:val="22"/>
                <w:szCs w:val="22"/>
              </w:rPr>
              <w:t>Fail</w:t>
            </w:r>
            <w:proofErr w:type="spellEnd"/>
            <w:r w:rsidRPr="00A4502A">
              <w:rPr>
                <w:rFonts w:eastAsia="Liberation Serif"/>
                <w:bCs/>
                <w:color w:val="000000"/>
                <w:sz w:val="22"/>
                <w:szCs w:val="22"/>
              </w:rPr>
              <w:t>/</w:t>
            </w:r>
            <w:proofErr w:type="spellStart"/>
            <w:r w:rsidRPr="00A4502A">
              <w:rPr>
                <w:rFonts w:eastAsia="Liberation Serif"/>
                <w:bCs/>
                <w:color w:val="000000"/>
                <w:sz w:val="22"/>
                <w:szCs w:val="22"/>
              </w:rPr>
              <w:t>Locate</w:t>
            </w:r>
            <w:proofErr w:type="spellEnd"/>
            <w:r w:rsidRPr="00A4502A">
              <w:rPr>
                <w:rFonts w:eastAsia="Liberation Serif"/>
                <w:bCs/>
                <w:color w:val="000000"/>
                <w:sz w:val="22"/>
                <w:szCs w:val="22"/>
              </w:rPr>
              <w:t>)</w:t>
            </w:r>
          </w:p>
          <w:p w14:paraId="64819C9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 xml:space="preserve">Устройствах PCI </w:t>
            </w:r>
            <w:proofErr w:type="spellStart"/>
            <w:r w:rsidRPr="00A4502A">
              <w:rPr>
                <w:rFonts w:eastAsia="Liberation Serif"/>
                <w:bCs/>
                <w:color w:val="000000"/>
                <w:sz w:val="22"/>
                <w:szCs w:val="22"/>
              </w:rPr>
              <w:t>Express</w:t>
            </w:r>
            <w:proofErr w:type="spellEnd"/>
            <w:r w:rsidRPr="00A4502A">
              <w:rPr>
                <w:rFonts w:eastAsia="Liberation Serif"/>
                <w:bCs/>
                <w:color w:val="000000"/>
                <w:sz w:val="22"/>
                <w:szCs w:val="22"/>
              </w:rPr>
              <w:t xml:space="preserve"> (с возможностью фильтрации) – имя/производитель/класс/скорость интерфейса.</w:t>
            </w:r>
          </w:p>
          <w:p w14:paraId="5B8EFF4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Поддержка протоколов IPMI 2.0, </w:t>
            </w:r>
            <w:proofErr w:type="spellStart"/>
            <w:r w:rsidRPr="00A4502A">
              <w:rPr>
                <w:rFonts w:eastAsia="Liberation Serif"/>
                <w:bCs/>
                <w:color w:val="000000"/>
                <w:sz w:val="22"/>
                <w:szCs w:val="22"/>
              </w:rPr>
              <w:t>Redfish</w:t>
            </w:r>
            <w:proofErr w:type="spellEnd"/>
            <w:r w:rsidRPr="00A4502A">
              <w:rPr>
                <w:rFonts w:eastAsia="Liberation Serif"/>
                <w:bCs/>
                <w:color w:val="000000"/>
                <w:sz w:val="22"/>
                <w:szCs w:val="22"/>
              </w:rPr>
              <w:t xml:space="preserve"> API 1.9.0.</w:t>
            </w:r>
          </w:p>
          <w:p w14:paraId="17E534F8"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Мониторинг и отображение в реальном времени состояния:</w:t>
            </w:r>
          </w:p>
          <w:p w14:paraId="4F2DDB92"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 xml:space="preserve"> системных датчиков системы (температура, напряжение, сила тока, мощность) с возможностью полнотекстового поиска, фильтрации по статусу.</w:t>
            </w:r>
          </w:p>
          <w:p w14:paraId="2D4D42D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системных вентиляторов, управление вентиляторами в случае отказа.</w:t>
            </w:r>
          </w:p>
          <w:p w14:paraId="7D12C9CF"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удаленного управления индикатором идентификации (ID) сервера: включение, выключение.</w:t>
            </w:r>
          </w:p>
          <w:p w14:paraId="54D501EF"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удаленной графической консоли сервера с поддержкой видеозаписи действий пользователя с экрана, наличием индикатора количества отображаемых кадров за одну секунду, наличием индикатора скорости передаваемых данных для функции удаленного монтирования образов ISO.</w:t>
            </w:r>
          </w:p>
          <w:p w14:paraId="0AB811D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удаленной консоли с перенаправлением вывода последовательного порта.</w:t>
            </w:r>
          </w:p>
          <w:p w14:paraId="5291C4D7" w14:textId="4BE774F5"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Возможность удаленного монтирования двух независимых образов ISO с рабочего места администратора, поддержка загрузки, возможность доступа к содержимому подключенного образа ISO в среде ОС семейства </w:t>
            </w:r>
            <w:proofErr w:type="spellStart"/>
            <w:r w:rsidRPr="00A4502A">
              <w:rPr>
                <w:rFonts w:eastAsia="Liberation Serif"/>
                <w:bCs/>
                <w:color w:val="000000"/>
                <w:sz w:val="22"/>
                <w:szCs w:val="22"/>
              </w:rPr>
              <w:t>Windows</w:t>
            </w:r>
            <w:proofErr w:type="spellEnd"/>
            <w:r w:rsidRPr="00A4502A">
              <w:rPr>
                <w:rFonts w:eastAsia="Liberation Serif"/>
                <w:bCs/>
                <w:color w:val="000000"/>
                <w:sz w:val="22"/>
                <w:szCs w:val="22"/>
              </w:rPr>
              <w:t>.</w:t>
            </w:r>
          </w:p>
          <w:p w14:paraId="3D39547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Возможность удаленного монтирования двух независимых образов ISO с внешнего сервера по протоколу HTTPS/SMB/CIFS, поддержка загрузки и выполнения установки операционной системы семейства </w:t>
            </w:r>
            <w:proofErr w:type="spellStart"/>
            <w:r w:rsidRPr="00A4502A">
              <w:rPr>
                <w:rFonts w:eastAsia="Liberation Serif"/>
                <w:bCs/>
                <w:color w:val="000000"/>
                <w:sz w:val="22"/>
                <w:szCs w:val="22"/>
              </w:rPr>
              <w:t>Linux</w:t>
            </w:r>
            <w:proofErr w:type="spellEnd"/>
            <w:r w:rsidRPr="00A4502A">
              <w:rPr>
                <w:rFonts w:eastAsia="Liberation Serif"/>
                <w:bCs/>
                <w:color w:val="000000"/>
                <w:sz w:val="22"/>
                <w:szCs w:val="22"/>
              </w:rPr>
              <w:t>.</w:t>
            </w:r>
          </w:p>
          <w:p w14:paraId="5B6ACD7F"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управления питанием сервера: включение, «холодное» и «горячее» выключение, «холодная» и «горячая» перезагрузка.</w:t>
            </w:r>
          </w:p>
          <w:p w14:paraId="2B5A60AC"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14:paraId="453B70A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14:paraId="145DFCD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Возможность получения уведомлений о событиях посредством </w:t>
            </w:r>
            <w:proofErr w:type="spellStart"/>
            <w:r w:rsidRPr="00A4502A">
              <w:rPr>
                <w:rFonts w:eastAsia="Liberation Serif"/>
                <w:bCs/>
                <w:color w:val="000000"/>
                <w:sz w:val="22"/>
                <w:szCs w:val="22"/>
              </w:rPr>
              <w:t>syslog</w:t>
            </w:r>
            <w:proofErr w:type="spellEnd"/>
            <w:r w:rsidRPr="00A4502A">
              <w:rPr>
                <w:rFonts w:eastAsia="Liberation Serif"/>
                <w:bCs/>
                <w:color w:val="000000"/>
                <w:sz w:val="22"/>
                <w:szCs w:val="22"/>
              </w:rPr>
              <w:t>, протоколов SMTP и SNMP v1/v2/v3 с указанием уровня и критериев выборки событий.</w:t>
            </w:r>
          </w:p>
          <w:p w14:paraId="74BA21E4"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установки даты и времени BMC вручную и настройки синхронизации по протоколу NTP.</w:t>
            </w:r>
          </w:p>
          <w:p w14:paraId="23B31AD8"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Возможность управления протоколом </w:t>
            </w:r>
            <w:proofErr w:type="spellStart"/>
            <w:r w:rsidRPr="00A4502A">
              <w:rPr>
                <w:rFonts w:eastAsia="Liberation Serif"/>
                <w:bCs/>
                <w:color w:val="000000"/>
                <w:sz w:val="22"/>
                <w:szCs w:val="22"/>
              </w:rPr>
              <w:t>Secure</w:t>
            </w:r>
            <w:proofErr w:type="spellEnd"/>
            <w:r w:rsidRPr="00A4502A">
              <w:rPr>
                <w:rFonts w:eastAsia="Liberation Serif"/>
                <w:bCs/>
                <w:color w:val="000000"/>
                <w:sz w:val="22"/>
                <w:szCs w:val="22"/>
              </w:rPr>
              <w:t xml:space="preserve"> </w:t>
            </w:r>
            <w:proofErr w:type="spellStart"/>
            <w:r w:rsidRPr="00A4502A">
              <w:rPr>
                <w:rFonts w:eastAsia="Liberation Serif"/>
                <w:bCs/>
                <w:color w:val="000000"/>
                <w:sz w:val="22"/>
                <w:szCs w:val="22"/>
              </w:rPr>
              <w:t>Boot</w:t>
            </w:r>
            <w:proofErr w:type="spellEnd"/>
            <w:r w:rsidRPr="00A4502A">
              <w:rPr>
                <w:rFonts w:eastAsia="Liberation Serif"/>
                <w:bCs/>
                <w:color w:val="000000"/>
                <w:sz w:val="22"/>
                <w:szCs w:val="22"/>
              </w:rPr>
              <w:t xml:space="preserve"> в BIOS.</w:t>
            </w:r>
          </w:p>
          <w:p w14:paraId="2919A36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включения запрета загрузки с USB-накопителей.</w:t>
            </w:r>
          </w:p>
          <w:p w14:paraId="579EF645"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включения запрета загрузки по сети (PXE/HTTP).</w:t>
            </w:r>
          </w:p>
          <w:p w14:paraId="085A89F7"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lastRenderedPageBreak/>
              <w:t xml:space="preserve">Возможность включения запрета загрузки встроенной среды UEFI </w:t>
            </w:r>
            <w:proofErr w:type="spellStart"/>
            <w:r w:rsidRPr="00A4502A">
              <w:rPr>
                <w:rFonts w:eastAsia="Liberation Serif"/>
                <w:bCs/>
                <w:color w:val="000000"/>
                <w:sz w:val="22"/>
                <w:szCs w:val="22"/>
              </w:rPr>
              <w:t>Shell</w:t>
            </w:r>
            <w:proofErr w:type="spellEnd"/>
            <w:r w:rsidRPr="00A4502A">
              <w:rPr>
                <w:rFonts w:eastAsia="Liberation Serif"/>
                <w:bCs/>
                <w:color w:val="000000"/>
                <w:sz w:val="22"/>
                <w:szCs w:val="22"/>
              </w:rPr>
              <w:t>.</w:t>
            </w:r>
          </w:p>
          <w:p w14:paraId="146B747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отображения и настройки параметров сетевого интерфейса BMC:</w:t>
            </w:r>
          </w:p>
          <w:p w14:paraId="7960BC3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состояние и скорости соединения;</w:t>
            </w:r>
          </w:p>
          <w:p w14:paraId="0F2298C1"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включение/выключение доступа к BMC через сетевой интерфейс;</w:t>
            </w:r>
          </w:p>
          <w:p w14:paraId="3D4ACBE7"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включение/выключение использования DHCP;</w:t>
            </w:r>
          </w:p>
          <w:p w14:paraId="797D21B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отображение имени хоста и возможность его изменения;</w:t>
            </w:r>
          </w:p>
          <w:p w14:paraId="5082C67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отображение MAC-адреса и возможность его изменения;</w:t>
            </w:r>
          </w:p>
          <w:p w14:paraId="440589F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отображение IP-адреса и возможность его изменения;</w:t>
            </w:r>
          </w:p>
          <w:p w14:paraId="238BB44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отображение маски подсети и возможность ее изменения;</w:t>
            </w:r>
          </w:p>
          <w:p w14:paraId="4190144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отображение IP-адреса шлюза и возможность его изменения.</w:t>
            </w:r>
          </w:p>
          <w:p w14:paraId="4F66FE1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удаленной перезагрузки BMC.</w:t>
            </w:r>
          </w:p>
          <w:p w14:paraId="3D2EED28"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удаленного сброса настроек BMC до заводских значений.</w:t>
            </w:r>
          </w:p>
          <w:p w14:paraId="4C4CFCD5"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удаленного обновления микрокода BMC.</w:t>
            </w:r>
          </w:p>
          <w:p w14:paraId="408C676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удаленного обновления микрокода BIOS.</w:t>
            </w:r>
          </w:p>
          <w:p w14:paraId="65677CBC"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полного отключения внешнего интерфейса IPMI BMC.</w:t>
            </w:r>
          </w:p>
          <w:p w14:paraId="4E29197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полного отключения внешнего протокола SSH BMC.</w:t>
            </w:r>
          </w:p>
          <w:p w14:paraId="19C34DB7"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ролевой модели доступа пользователей к BMC.</w:t>
            </w:r>
          </w:p>
          <w:p w14:paraId="74892AA3"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 xml:space="preserve">Возможность аутентификации пользователей посредством интеграции с сервисами LDAP и </w:t>
            </w:r>
            <w:proofErr w:type="spellStart"/>
            <w:r w:rsidRPr="00A4502A">
              <w:rPr>
                <w:rFonts w:eastAsia="Liberation Serif"/>
                <w:bCs/>
                <w:color w:val="000000"/>
                <w:sz w:val="22"/>
                <w:szCs w:val="22"/>
              </w:rPr>
              <w:t>Active</w:t>
            </w:r>
            <w:proofErr w:type="spellEnd"/>
            <w:r w:rsidRPr="00A4502A">
              <w:rPr>
                <w:rFonts w:eastAsia="Liberation Serif"/>
                <w:bCs/>
                <w:color w:val="000000"/>
                <w:sz w:val="22"/>
                <w:szCs w:val="22"/>
              </w:rPr>
              <w:t xml:space="preserve"> </w:t>
            </w:r>
            <w:proofErr w:type="spellStart"/>
            <w:r w:rsidRPr="00A4502A">
              <w:rPr>
                <w:rFonts w:eastAsia="Liberation Serif"/>
                <w:bCs/>
                <w:color w:val="000000"/>
                <w:sz w:val="22"/>
                <w:szCs w:val="22"/>
              </w:rPr>
              <w:t>Directory</w:t>
            </w:r>
            <w:proofErr w:type="spellEnd"/>
            <w:r w:rsidRPr="00A4502A">
              <w:rPr>
                <w:rFonts w:eastAsia="Liberation Serif"/>
                <w:bCs/>
                <w:color w:val="000000"/>
                <w:sz w:val="22"/>
                <w:szCs w:val="22"/>
              </w:rPr>
              <w:t>.</w:t>
            </w:r>
          </w:p>
          <w:p w14:paraId="4D35A228"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управления активными сессиями подключений к BMC.</w:t>
            </w:r>
          </w:p>
          <w:p w14:paraId="1D9AA49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Наличие механизмов регистрации и учета событий информационной безопасности.</w:t>
            </w:r>
          </w:p>
          <w:p w14:paraId="50A8CFF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Возможность регистрации успешных и неуспешных попыток доступа.</w:t>
            </w:r>
          </w:p>
          <w:p w14:paraId="773FA094" w14:textId="77777777" w:rsidR="00A4502A" w:rsidRPr="00A4502A" w:rsidRDefault="00A4502A" w:rsidP="00A4502A">
            <w:pPr>
              <w:rPr>
                <w:rFonts w:eastAsia="Liberation Serif"/>
                <w:bCs/>
                <w:color w:val="000000"/>
                <w:sz w:val="22"/>
                <w:szCs w:val="22"/>
              </w:rPr>
            </w:pPr>
          </w:p>
          <w:p w14:paraId="5F004A25"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Политика доступа к BMC должна обеспечивать:</w:t>
            </w:r>
          </w:p>
          <w:p w14:paraId="29295B5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установки минимальной длины пароля пользователя не менее 8 символов;</w:t>
            </w:r>
          </w:p>
          <w:p w14:paraId="32A2C42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установки максимальной длины пароля пользователя не менее 255 символов;</w:t>
            </w:r>
          </w:p>
          <w:p w14:paraId="294C871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включения требования обязательного использования в пароле прописных латинских букв, строчных латинских букв, спецсимволов;</w:t>
            </w:r>
          </w:p>
          <w:p w14:paraId="77E7D658"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установки срока действия пароля пользователя;</w:t>
            </w:r>
          </w:p>
          <w:p w14:paraId="1416EF5F"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установки таймаута сессии пользователя;</w:t>
            </w:r>
          </w:p>
          <w:p w14:paraId="4EE9DDA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установки максимального количества попыток входа пользователя;</w:t>
            </w:r>
          </w:p>
          <w:p w14:paraId="7CE9878A"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установки метода разблокировки пользователя (ручное или автоматическое по истечению указанного таймаута в секундах).</w:t>
            </w:r>
          </w:p>
          <w:p w14:paraId="2601AF99"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Политика доступа к BIOS должна обеспечивать:</w:t>
            </w:r>
          </w:p>
          <w:p w14:paraId="29BA3ACE"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установки административного пароля;</w:t>
            </w:r>
          </w:p>
          <w:p w14:paraId="686EA97B"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максимальную длину пароля не менее 32 символов;</w:t>
            </w:r>
          </w:p>
          <w:p w14:paraId="7868B9CF"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lastRenderedPageBreak/>
              <w:t>•</w:t>
            </w:r>
            <w:r w:rsidRPr="00A4502A">
              <w:rPr>
                <w:rFonts w:eastAsia="Liberation Serif"/>
                <w:bCs/>
                <w:color w:val="000000"/>
                <w:sz w:val="22"/>
                <w:szCs w:val="22"/>
              </w:rPr>
              <w:tab/>
              <w:t>возможность включения требования обязательного использования в пароле прописных латинских букв, строчных латинских букв, цифр, спецсимволов;</w:t>
            </w:r>
          </w:p>
          <w:p w14:paraId="64AD2A24"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задания минимально допустимой длины пароля;</w:t>
            </w:r>
          </w:p>
          <w:p w14:paraId="62368F4D"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задания максимального количества неудачных попыток ввода пароля;</w:t>
            </w:r>
          </w:p>
          <w:p w14:paraId="62247036" w14:textId="77777777" w:rsidR="00A4502A" w:rsidRPr="00A4502A"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задания времени, в течение которого необходимо ввести пароль;</w:t>
            </w:r>
          </w:p>
          <w:p w14:paraId="5D4933CF" w14:textId="2AF1AF65" w:rsidR="004E7EB8" w:rsidRPr="00A83D6E" w:rsidRDefault="00A4502A" w:rsidP="00A4502A">
            <w:pPr>
              <w:rPr>
                <w:rFonts w:eastAsia="Liberation Serif"/>
                <w:bCs/>
                <w:color w:val="000000"/>
                <w:sz w:val="22"/>
                <w:szCs w:val="22"/>
              </w:rPr>
            </w:pPr>
            <w:r w:rsidRPr="00A4502A">
              <w:rPr>
                <w:rFonts w:eastAsia="Liberation Serif"/>
                <w:bCs/>
                <w:color w:val="000000"/>
                <w:sz w:val="22"/>
                <w:szCs w:val="22"/>
              </w:rPr>
              <w:t>•</w:t>
            </w:r>
            <w:r w:rsidRPr="00A4502A">
              <w:rPr>
                <w:rFonts w:eastAsia="Liberation Serif"/>
                <w:bCs/>
                <w:color w:val="000000"/>
                <w:sz w:val="22"/>
                <w:szCs w:val="22"/>
              </w:rPr>
              <w:tab/>
              <w:t>возможность фиксации попыток авторизации в журнале.</w:t>
            </w:r>
          </w:p>
        </w:tc>
        <w:tc>
          <w:tcPr>
            <w:tcW w:w="738" w:type="dxa"/>
          </w:tcPr>
          <w:p w14:paraId="5C557985" w14:textId="5A8FB020" w:rsidR="00B87D3E" w:rsidRPr="00A83D6E" w:rsidRDefault="002A6419" w:rsidP="005345CD">
            <w:pPr>
              <w:shd w:val="clear" w:color="auto" w:fill="FFFFFF"/>
              <w:contextualSpacing/>
              <w:jc w:val="center"/>
              <w:rPr>
                <w:rFonts w:eastAsia="Liberation Serif"/>
                <w:bCs/>
                <w:color w:val="000000"/>
                <w:sz w:val="22"/>
                <w:szCs w:val="22"/>
              </w:rPr>
            </w:pPr>
            <w:proofErr w:type="spellStart"/>
            <w:r w:rsidRPr="00A83D6E">
              <w:rPr>
                <w:rFonts w:eastAsia="Liberation Serif"/>
                <w:bCs/>
                <w:color w:val="000000"/>
                <w:sz w:val="22"/>
                <w:szCs w:val="22"/>
              </w:rPr>
              <w:lastRenderedPageBreak/>
              <w:t>шт</w:t>
            </w:r>
            <w:proofErr w:type="spellEnd"/>
          </w:p>
        </w:tc>
        <w:tc>
          <w:tcPr>
            <w:tcW w:w="847" w:type="dxa"/>
          </w:tcPr>
          <w:p w14:paraId="5623BDAE" w14:textId="758387F6" w:rsidR="00B87D3E" w:rsidRPr="00A83D6E" w:rsidRDefault="00A4502A" w:rsidP="005345CD">
            <w:pPr>
              <w:shd w:val="clear" w:color="auto" w:fill="FFFFFF"/>
              <w:contextualSpacing/>
              <w:jc w:val="center"/>
              <w:rPr>
                <w:rFonts w:eastAsia="Liberation Serif"/>
                <w:bCs/>
                <w:color w:val="000000"/>
                <w:sz w:val="22"/>
                <w:szCs w:val="22"/>
              </w:rPr>
            </w:pPr>
            <w:r>
              <w:rPr>
                <w:rFonts w:eastAsia="Liberation Serif"/>
                <w:bCs/>
                <w:color w:val="000000"/>
                <w:sz w:val="22"/>
                <w:szCs w:val="22"/>
              </w:rPr>
              <w:t>1</w:t>
            </w:r>
          </w:p>
        </w:tc>
      </w:tr>
      <w:tr w:rsidR="002A6419" w:rsidRPr="00A83D6E" w14:paraId="68C3F348" w14:textId="77777777" w:rsidTr="002A6419">
        <w:tc>
          <w:tcPr>
            <w:tcW w:w="596" w:type="dxa"/>
          </w:tcPr>
          <w:p w14:paraId="5309BBA0" w14:textId="77777777" w:rsidR="002A6419" w:rsidRPr="00A83D6E" w:rsidRDefault="002A6419" w:rsidP="002A6419">
            <w:pPr>
              <w:pStyle w:val="af3"/>
              <w:numPr>
                <w:ilvl w:val="0"/>
                <w:numId w:val="37"/>
              </w:numPr>
              <w:shd w:val="clear" w:color="auto" w:fill="FFFFFF"/>
              <w:ind w:left="0" w:firstLine="0"/>
              <w:contextualSpacing/>
              <w:jc w:val="center"/>
              <w:rPr>
                <w:bCs/>
                <w:sz w:val="22"/>
                <w:szCs w:val="22"/>
              </w:rPr>
            </w:pPr>
          </w:p>
        </w:tc>
        <w:tc>
          <w:tcPr>
            <w:tcW w:w="1871" w:type="dxa"/>
          </w:tcPr>
          <w:p w14:paraId="376FBA6C" w14:textId="5F2312DA" w:rsidR="002A6419" w:rsidRPr="00A83D6E" w:rsidRDefault="00A4502A" w:rsidP="002A6419">
            <w:pPr>
              <w:shd w:val="clear" w:color="auto" w:fill="FFFFFF"/>
              <w:contextualSpacing/>
              <w:jc w:val="center"/>
              <w:rPr>
                <w:rFonts w:eastAsia="Liberation Serif"/>
                <w:bCs/>
                <w:sz w:val="22"/>
                <w:szCs w:val="22"/>
              </w:rPr>
            </w:pPr>
            <w:r w:rsidRPr="00A4502A">
              <w:rPr>
                <w:rFonts w:eastAsia="Liberation Serif"/>
                <w:bCs/>
                <w:sz w:val="22"/>
                <w:szCs w:val="22"/>
              </w:rPr>
              <w:t>Моноблок</w:t>
            </w:r>
            <w:r>
              <w:rPr>
                <w:rFonts w:eastAsia="Liberation Serif"/>
                <w:bCs/>
                <w:sz w:val="22"/>
                <w:szCs w:val="22"/>
              </w:rPr>
              <w:t xml:space="preserve"> </w:t>
            </w:r>
          </w:p>
        </w:tc>
        <w:tc>
          <w:tcPr>
            <w:tcW w:w="5925" w:type="dxa"/>
          </w:tcPr>
          <w:p w14:paraId="1643AA66"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Корпус моноблока</w:t>
            </w:r>
          </w:p>
          <w:p w14:paraId="3CECC6D9"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Размер диагонали экрана ≥ 27 Дюйм (25,4 мм)</w:t>
            </w:r>
          </w:p>
          <w:p w14:paraId="62954AB9"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Разрешение экрана 1920 x 1080 Пикселей</w:t>
            </w:r>
          </w:p>
          <w:p w14:paraId="14607786"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Технология изготовления матрицы дисплея - IPS (PLS, ADS, AAS, FFS, HIS, HFS)</w:t>
            </w:r>
          </w:p>
          <w:p w14:paraId="53D5FAC3" w14:textId="38467A73"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кнопки отключения экрана - Наличие</w:t>
            </w:r>
          </w:p>
          <w:p w14:paraId="5301F5B0" w14:textId="0E4ED768"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кнопок регулировки яркости экрана - Наличие</w:t>
            </w:r>
          </w:p>
          <w:p w14:paraId="0D3B3B87" w14:textId="5FE3D178"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Возможность регулировки экрана по высоте - Наличие</w:t>
            </w:r>
          </w:p>
          <w:p w14:paraId="346774AC"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Максимальная регулировка экрана по высоте ≥ 130 Миллиметр</w:t>
            </w:r>
          </w:p>
          <w:p w14:paraId="7FF3C106" w14:textId="72B092C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Возможность поворота экрана в портретный режим - Наличие</w:t>
            </w:r>
          </w:p>
          <w:p w14:paraId="4540FB84" w14:textId="2B102844"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Возможность регулировки угла наклона экрана - Наличие</w:t>
            </w:r>
          </w:p>
          <w:p w14:paraId="68FDC600" w14:textId="7361AE19"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Возможность поворота экрана вокруг своей оси влево и вправо на угол не менее чем 45 градусов - Наличие</w:t>
            </w:r>
          </w:p>
          <w:p w14:paraId="6AA1E00A"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Суммарное количество встроенных портов USB 2.0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-A ≥ 5 Штука</w:t>
            </w:r>
          </w:p>
          <w:p w14:paraId="5F1CCB01"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Суммарное количество встроенных портов USB 3.2 </w:t>
            </w:r>
            <w:proofErr w:type="spellStart"/>
            <w:r w:rsidRPr="00A4502A">
              <w:rPr>
                <w:rFonts w:eastAsia="Liberation Serif"/>
                <w:bCs/>
                <w:color w:val="000000"/>
                <w:sz w:val="22"/>
                <w:szCs w:val="22"/>
              </w:rPr>
              <w:t>Gen</w:t>
            </w:r>
            <w:proofErr w:type="spellEnd"/>
            <w:r w:rsidRPr="00A4502A">
              <w:rPr>
                <w:rFonts w:eastAsia="Liberation Serif"/>
                <w:bCs/>
                <w:color w:val="000000"/>
                <w:sz w:val="22"/>
                <w:szCs w:val="22"/>
              </w:rPr>
              <w:t xml:space="preserve"> 1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-A ≥ 2 Штука</w:t>
            </w:r>
          </w:p>
          <w:p w14:paraId="6EA4CA5D"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Суммарное количество встроенных портов USB 3.2 </w:t>
            </w:r>
            <w:proofErr w:type="spellStart"/>
            <w:r w:rsidRPr="00A4502A">
              <w:rPr>
                <w:rFonts w:eastAsia="Liberation Serif"/>
                <w:bCs/>
                <w:color w:val="000000"/>
                <w:sz w:val="22"/>
                <w:szCs w:val="22"/>
              </w:rPr>
              <w:t>Gen</w:t>
            </w:r>
            <w:proofErr w:type="spellEnd"/>
            <w:r w:rsidRPr="00A4502A">
              <w:rPr>
                <w:rFonts w:eastAsia="Liberation Serif"/>
                <w:bCs/>
                <w:color w:val="000000"/>
                <w:sz w:val="22"/>
                <w:szCs w:val="22"/>
              </w:rPr>
              <w:t xml:space="preserve"> 1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-C ≥ 2 Штука</w:t>
            </w:r>
          </w:p>
          <w:p w14:paraId="42F44C4B"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Суммарное количество встроенных портов USB 3.2 </w:t>
            </w:r>
            <w:proofErr w:type="spellStart"/>
            <w:r w:rsidRPr="00A4502A">
              <w:rPr>
                <w:rFonts w:eastAsia="Liberation Serif"/>
                <w:bCs/>
                <w:color w:val="000000"/>
                <w:sz w:val="22"/>
                <w:szCs w:val="22"/>
              </w:rPr>
              <w:t>Gen</w:t>
            </w:r>
            <w:proofErr w:type="spellEnd"/>
            <w:r w:rsidRPr="00A4502A">
              <w:rPr>
                <w:rFonts w:eastAsia="Liberation Serif"/>
                <w:bCs/>
                <w:color w:val="000000"/>
                <w:sz w:val="22"/>
                <w:szCs w:val="22"/>
              </w:rPr>
              <w:t xml:space="preserve"> 2х2 ≥ 2 Штука</w:t>
            </w:r>
          </w:p>
          <w:p w14:paraId="311FB27D"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Количество встроенных портов USB 3.2 </w:t>
            </w:r>
            <w:proofErr w:type="spellStart"/>
            <w:r w:rsidRPr="00A4502A">
              <w:rPr>
                <w:rFonts w:eastAsia="Liberation Serif"/>
                <w:bCs/>
                <w:color w:val="000000"/>
                <w:sz w:val="22"/>
                <w:szCs w:val="22"/>
              </w:rPr>
              <w:t>Gen</w:t>
            </w:r>
            <w:proofErr w:type="spellEnd"/>
            <w:r w:rsidRPr="00A4502A">
              <w:rPr>
                <w:rFonts w:eastAsia="Liberation Serif"/>
                <w:bCs/>
                <w:color w:val="000000"/>
                <w:sz w:val="22"/>
                <w:szCs w:val="22"/>
              </w:rPr>
              <w:t xml:space="preserve"> 1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-A на передней панели ≥ 2 Штука</w:t>
            </w:r>
          </w:p>
          <w:p w14:paraId="280F25B3"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Количество встроенных портов USB 3.2 </w:t>
            </w:r>
            <w:proofErr w:type="spellStart"/>
            <w:r w:rsidRPr="00A4502A">
              <w:rPr>
                <w:rFonts w:eastAsia="Liberation Serif"/>
                <w:bCs/>
                <w:color w:val="000000"/>
                <w:sz w:val="22"/>
                <w:szCs w:val="22"/>
              </w:rPr>
              <w:t>Gen</w:t>
            </w:r>
            <w:proofErr w:type="spellEnd"/>
            <w:r w:rsidRPr="00A4502A">
              <w:rPr>
                <w:rFonts w:eastAsia="Liberation Serif"/>
                <w:bCs/>
                <w:color w:val="000000"/>
                <w:sz w:val="22"/>
                <w:szCs w:val="22"/>
              </w:rPr>
              <w:t xml:space="preserve"> 1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-C на передней панели ≥ 2 Штука</w:t>
            </w:r>
          </w:p>
          <w:p w14:paraId="68261805" w14:textId="0A65FB32"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встроенн</w:t>
            </w:r>
            <w:r>
              <w:rPr>
                <w:rFonts w:eastAsia="Liberation Serif"/>
                <w:bCs/>
                <w:color w:val="000000"/>
                <w:sz w:val="22"/>
                <w:szCs w:val="22"/>
              </w:rPr>
              <w:t>ый</w:t>
            </w:r>
            <w:r w:rsidRPr="00A4502A">
              <w:rPr>
                <w:rFonts w:eastAsia="Liberation Serif"/>
                <w:bCs/>
                <w:color w:val="000000"/>
                <w:sz w:val="22"/>
                <w:szCs w:val="22"/>
              </w:rPr>
              <w:t xml:space="preserve"> микрофон - Наличие</w:t>
            </w:r>
          </w:p>
          <w:p w14:paraId="18746969" w14:textId="465279E6"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встроенны</w:t>
            </w:r>
            <w:r>
              <w:rPr>
                <w:rFonts w:eastAsia="Liberation Serif"/>
                <w:bCs/>
                <w:color w:val="000000"/>
                <w:sz w:val="22"/>
                <w:szCs w:val="22"/>
              </w:rPr>
              <w:t>е</w:t>
            </w:r>
            <w:r w:rsidRPr="00A4502A">
              <w:rPr>
                <w:rFonts w:eastAsia="Liberation Serif"/>
                <w:bCs/>
                <w:color w:val="000000"/>
                <w:sz w:val="22"/>
                <w:szCs w:val="22"/>
              </w:rPr>
              <w:t xml:space="preserve"> динамик</w:t>
            </w:r>
            <w:r>
              <w:rPr>
                <w:rFonts w:eastAsia="Liberation Serif"/>
                <w:bCs/>
                <w:color w:val="000000"/>
                <w:sz w:val="22"/>
                <w:szCs w:val="22"/>
              </w:rPr>
              <w:t>и</w:t>
            </w:r>
            <w:r w:rsidRPr="00A4502A">
              <w:rPr>
                <w:rFonts w:eastAsia="Liberation Serif"/>
                <w:bCs/>
                <w:color w:val="000000"/>
                <w:sz w:val="22"/>
                <w:szCs w:val="22"/>
              </w:rPr>
              <w:t xml:space="preserve"> - Наличие</w:t>
            </w:r>
          </w:p>
          <w:p w14:paraId="44FCA2B5"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Суммарная мощность встроенных динамиков ≥ 6 Ватт</w:t>
            </w:r>
          </w:p>
          <w:p w14:paraId="2AFAD11F"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Суммарное количество встроенных </w:t>
            </w:r>
            <w:proofErr w:type="spellStart"/>
            <w:r w:rsidRPr="00A4502A">
              <w:rPr>
                <w:rFonts w:eastAsia="Liberation Serif"/>
                <w:bCs/>
                <w:color w:val="000000"/>
                <w:sz w:val="22"/>
                <w:szCs w:val="22"/>
              </w:rPr>
              <w:t>аудиоразъемов</w:t>
            </w:r>
            <w:proofErr w:type="spellEnd"/>
            <w:r w:rsidRPr="00A4502A">
              <w:rPr>
                <w:rFonts w:eastAsia="Liberation Serif"/>
                <w:bCs/>
                <w:color w:val="000000"/>
                <w:sz w:val="22"/>
                <w:szCs w:val="22"/>
              </w:rPr>
              <w:t xml:space="preserve"> ≥ 3 Штука</w:t>
            </w:r>
          </w:p>
          <w:p w14:paraId="73356428" w14:textId="32D1E823"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встроенн</w:t>
            </w:r>
            <w:r>
              <w:rPr>
                <w:rFonts w:eastAsia="Liberation Serif"/>
                <w:bCs/>
                <w:color w:val="000000"/>
                <w:sz w:val="22"/>
                <w:szCs w:val="22"/>
              </w:rPr>
              <w:t>ый</w:t>
            </w:r>
            <w:r w:rsidRPr="00A4502A">
              <w:rPr>
                <w:rFonts w:eastAsia="Liberation Serif"/>
                <w:bCs/>
                <w:color w:val="000000"/>
                <w:sz w:val="22"/>
                <w:szCs w:val="22"/>
              </w:rPr>
              <w:t xml:space="preserve"> выходно</w:t>
            </w:r>
            <w:r>
              <w:rPr>
                <w:rFonts w:eastAsia="Liberation Serif"/>
                <w:bCs/>
                <w:color w:val="000000"/>
                <w:sz w:val="22"/>
                <w:szCs w:val="22"/>
              </w:rPr>
              <w:t>й</w:t>
            </w:r>
            <w:r w:rsidRPr="00A4502A">
              <w:rPr>
                <w:rFonts w:eastAsia="Liberation Serif"/>
                <w:bCs/>
                <w:color w:val="000000"/>
                <w:sz w:val="22"/>
                <w:szCs w:val="22"/>
              </w:rPr>
              <w:t xml:space="preserve"> </w:t>
            </w:r>
            <w:proofErr w:type="spellStart"/>
            <w:r w:rsidRPr="00A4502A">
              <w:rPr>
                <w:rFonts w:eastAsia="Liberation Serif"/>
                <w:bCs/>
                <w:color w:val="000000"/>
                <w:sz w:val="22"/>
                <w:szCs w:val="22"/>
              </w:rPr>
              <w:t>аудиоразъем</w:t>
            </w:r>
            <w:proofErr w:type="spellEnd"/>
            <w:r w:rsidRPr="00A4502A">
              <w:rPr>
                <w:rFonts w:eastAsia="Liberation Serif"/>
                <w:bCs/>
                <w:color w:val="000000"/>
                <w:sz w:val="22"/>
                <w:szCs w:val="22"/>
              </w:rPr>
              <w:t xml:space="preserve"> - Наличие</w:t>
            </w:r>
          </w:p>
          <w:p w14:paraId="625040D3" w14:textId="0561F8C8"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встроенн</w:t>
            </w:r>
            <w:r>
              <w:rPr>
                <w:rFonts w:eastAsia="Liberation Serif"/>
                <w:bCs/>
                <w:color w:val="000000"/>
                <w:sz w:val="22"/>
                <w:szCs w:val="22"/>
              </w:rPr>
              <w:t>ый</w:t>
            </w:r>
            <w:r w:rsidRPr="00A4502A">
              <w:rPr>
                <w:rFonts w:eastAsia="Liberation Serif"/>
                <w:bCs/>
                <w:color w:val="000000"/>
                <w:sz w:val="22"/>
                <w:szCs w:val="22"/>
              </w:rPr>
              <w:t xml:space="preserve"> входно</w:t>
            </w:r>
            <w:r>
              <w:rPr>
                <w:rFonts w:eastAsia="Liberation Serif"/>
                <w:bCs/>
                <w:color w:val="000000"/>
                <w:sz w:val="22"/>
                <w:szCs w:val="22"/>
              </w:rPr>
              <w:t>й</w:t>
            </w:r>
            <w:r w:rsidRPr="00A4502A">
              <w:rPr>
                <w:rFonts w:eastAsia="Liberation Serif"/>
                <w:bCs/>
                <w:color w:val="000000"/>
                <w:sz w:val="22"/>
                <w:szCs w:val="22"/>
              </w:rPr>
              <w:t xml:space="preserve"> </w:t>
            </w:r>
            <w:proofErr w:type="spellStart"/>
            <w:r w:rsidRPr="00A4502A">
              <w:rPr>
                <w:rFonts w:eastAsia="Liberation Serif"/>
                <w:bCs/>
                <w:color w:val="000000"/>
                <w:sz w:val="22"/>
                <w:szCs w:val="22"/>
              </w:rPr>
              <w:t>аудиоразъем</w:t>
            </w:r>
            <w:proofErr w:type="spellEnd"/>
            <w:r w:rsidRPr="00A4502A">
              <w:rPr>
                <w:rFonts w:eastAsia="Liberation Serif"/>
                <w:bCs/>
                <w:color w:val="000000"/>
                <w:sz w:val="22"/>
                <w:szCs w:val="22"/>
              </w:rPr>
              <w:t xml:space="preserve"> для микрофона - Наличие</w:t>
            </w:r>
          </w:p>
          <w:p w14:paraId="3BD3C6E1" w14:textId="4313B4BE"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встроенного комбинированного </w:t>
            </w:r>
            <w:proofErr w:type="spellStart"/>
            <w:r w:rsidRPr="00A4502A">
              <w:rPr>
                <w:rFonts w:eastAsia="Liberation Serif"/>
                <w:bCs/>
                <w:color w:val="000000"/>
                <w:sz w:val="22"/>
                <w:szCs w:val="22"/>
              </w:rPr>
              <w:t>аудиоразъема</w:t>
            </w:r>
            <w:proofErr w:type="spellEnd"/>
            <w:r w:rsidRPr="00A4502A">
              <w:rPr>
                <w:rFonts w:eastAsia="Liberation Serif"/>
                <w:bCs/>
                <w:color w:val="000000"/>
                <w:sz w:val="22"/>
                <w:szCs w:val="22"/>
              </w:rPr>
              <w:t xml:space="preserve"> на передней панели - Наличие</w:t>
            </w:r>
          </w:p>
          <w:p w14:paraId="4681729D"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Суммарное количество встроенных COM портов ≥ 1 Штука</w:t>
            </w:r>
          </w:p>
          <w:p w14:paraId="6F16D8CF"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Наличие встроенной веб-камеры - Да</w:t>
            </w:r>
          </w:p>
          <w:p w14:paraId="5A886CFE"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Разрешение встроенной веб-камеры ≥ 5 </w:t>
            </w:r>
            <w:proofErr w:type="spellStart"/>
            <w:r w:rsidRPr="00A4502A">
              <w:rPr>
                <w:rFonts w:eastAsia="Liberation Serif"/>
                <w:bCs/>
                <w:color w:val="000000"/>
                <w:sz w:val="22"/>
                <w:szCs w:val="22"/>
              </w:rPr>
              <w:t>Мпиксель</w:t>
            </w:r>
            <w:proofErr w:type="spellEnd"/>
          </w:p>
          <w:p w14:paraId="3ECA266A" w14:textId="117C29F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Возможность механической блокировки видеопотока встроенной веб-камеры - Наличие</w:t>
            </w:r>
          </w:p>
          <w:p w14:paraId="6C3077B0" w14:textId="57888083"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Возможность наклона встроенной веб-камеры без изменения угла наклона экрана - Наличие</w:t>
            </w:r>
          </w:p>
          <w:p w14:paraId="1A6C8A35"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Угол изменения наклона камеры ≥ 90 Градус</w:t>
            </w:r>
          </w:p>
          <w:p w14:paraId="50FEE30D" w14:textId="28115343"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встроенн</w:t>
            </w:r>
            <w:r>
              <w:rPr>
                <w:rFonts w:eastAsia="Liberation Serif"/>
                <w:bCs/>
                <w:color w:val="000000"/>
                <w:sz w:val="22"/>
                <w:szCs w:val="22"/>
              </w:rPr>
              <w:t>ый</w:t>
            </w:r>
            <w:r w:rsidRPr="00A4502A">
              <w:rPr>
                <w:rFonts w:eastAsia="Liberation Serif"/>
                <w:bCs/>
                <w:color w:val="000000"/>
                <w:sz w:val="22"/>
                <w:szCs w:val="22"/>
              </w:rPr>
              <w:t xml:space="preserve"> картридер на передней панели - Наличие</w:t>
            </w:r>
          </w:p>
          <w:p w14:paraId="5D5954B8" w14:textId="0CAF7B5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встроенн</w:t>
            </w:r>
            <w:r>
              <w:rPr>
                <w:rFonts w:eastAsia="Liberation Serif"/>
                <w:bCs/>
                <w:color w:val="000000"/>
                <w:sz w:val="22"/>
                <w:szCs w:val="22"/>
              </w:rPr>
              <w:t>ый</w:t>
            </w:r>
            <w:r w:rsidRPr="00A4502A">
              <w:rPr>
                <w:rFonts w:eastAsia="Liberation Serif"/>
                <w:bCs/>
                <w:color w:val="000000"/>
                <w:sz w:val="22"/>
                <w:szCs w:val="22"/>
              </w:rPr>
              <w:t xml:space="preserve"> беспроводно</w:t>
            </w:r>
            <w:r>
              <w:rPr>
                <w:rFonts w:eastAsia="Liberation Serif"/>
                <w:bCs/>
                <w:color w:val="000000"/>
                <w:sz w:val="22"/>
                <w:szCs w:val="22"/>
              </w:rPr>
              <w:t>й</w:t>
            </w:r>
            <w:r w:rsidRPr="00A4502A">
              <w:rPr>
                <w:rFonts w:eastAsia="Liberation Serif"/>
                <w:bCs/>
                <w:color w:val="000000"/>
                <w:sz w:val="22"/>
                <w:szCs w:val="22"/>
              </w:rPr>
              <w:t xml:space="preserve"> модул</w:t>
            </w:r>
            <w:r>
              <w:rPr>
                <w:rFonts w:eastAsia="Liberation Serif"/>
                <w:bCs/>
                <w:color w:val="000000"/>
                <w:sz w:val="22"/>
                <w:szCs w:val="22"/>
              </w:rPr>
              <w:t>ь</w:t>
            </w:r>
            <w:r w:rsidRPr="00A4502A">
              <w:rPr>
                <w:rFonts w:eastAsia="Liberation Serif"/>
                <w:bCs/>
                <w:color w:val="000000"/>
                <w:sz w:val="22"/>
                <w:szCs w:val="22"/>
              </w:rPr>
              <w:t xml:space="preserve"> </w:t>
            </w:r>
            <w:proofErr w:type="spellStart"/>
            <w:r w:rsidRPr="00A4502A">
              <w:rPr>
                <w:rFonts w:eastAsia="Liberation Serif"/>
                <w:bCs/>
                <w:color w:val="000000"/>
                <w:sz w:val="22"/>
                <w:szCs w:val="22"/>
              </w:rPr>
              <w:t>Wi-Fi</w:t>
            </w:r>
            <w:proofErr w:type="spellEnd"/>
            <w:r w:rsidRPr="00A4502A">
              <w:rPr>
                <w:rFonts w:eastAsia="Liberation Serif"/>
                <w:bCs/>
                <w:color w:val="000000"/>
                <w:sz w:val="22"/>
                <w:szCs w:val="22"/>
              </w:rPr>
              <w:t xml:space="preserve"> - Наличие</w:t>
            </w:r>
          </w:p>
          <w:p w14:paraId="4713FF5E" w14:textId="22D4BDE0"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встроенн</w:t>
            </w:r>
            <w:r>
              <w:rPr>
                <w:rFonts w:eastAsia="Liberation Serif"/>
                <w:bCs/>
                <w:color w:val="000000"/>
                <w:sz w:val="22"/>
                <w:szCs w:val="22"/>
              </w:rPr>
              <w:t>ый</w:t>
            </w:r>
            <w:r w:rsidRPr="00A4502A">
              <w:rPr>
                <w:rFonts w:eastAsia="Liberation Serif"/>
                <w:bCs/>
                <w:color w:val="000000"/>
                <w:sz w:val="22"/>
                <w:szCs w:val="22"/>
              </w:rPr>
              <w:t xml:space="preserve"> беспроводно</w:t>
            </w:r>
            <w:r>
              <w:rPr>
                <w:rFonts w:eastAsia="Liberation Serif"/>
                <w:bCs/>
                <w:color w:val="000000"/>
                <w:sz w:val="22"/>
                <w:szCs w:val="22"/>
              </w:rPr>
              <w:t>й</w:t>
            </w:r>
            <w:r w:rsidRPr="00A4502A">
              <w:rPr>
                <w:rFonts w:eastAsia="Liberation Serif"/>
                <w:bCs/>
                <w:color w:val="000000"/>
                <w:sz w:val="22"/>
                <w:szCs w:val="22"/>
              </w:rPr>
              <w:t xml:space="preserve"> модул</w:t>
            </w:r>
            <w:r>
              <w:rPr>
                <w:rFonts w:eastAsia="Liberation Serif"/>
                <w:bCs/>
                <w:color w:val="000000"/>
                <w:sz w:val="22"/>
                <w:szCs w:val="22"/>
              </w:rPr>
              <w:t>ь</w:t>
            </w:r>
            <w:r w:rsidRPr="00A4502A">
              <w:rPr>
                <w:rFonts w:eastAsia="Liberation Serif"/>
                <w:bCs/>
                <w:color w:val="000000"/>
                <w:sz w:val="22"/>
                <w:szCs w:val="22"/>
              </w:rPr>
              <w:t xml:space="preserve"> </w:t>
            </w:r>
            <w:proofErr w:type="spellStart"/>
            <w:r w:rsidRPr="00A4502A">
              <w:rPr>
                <w:rFonts w:eastAsia="Liberation Serif"/>
                <w:bCs/>
                <w:color w:val="000000"/>
                <w:sz w:val="22"/>
                <w:szCs w:val="22"/>
              </w:rPr>
              <w:t>Bluetooth</w:t>
            </w:r>
            <w:proofErr w:type="spellEnd"/>
            <w:r w:rsidRPr="00A4502A">
              <w:rPr>
                <w:rFonts w:eastAsia="Liberation Serif"/>
                <w:bCs/>
                <w:color w:val="000000"/>
                <w:sz w:val="22"/>
                <w:szCs w:val="22"/>
              </w:rPr>
              <w:t xml:space="preserve"> - Наличие</w:t>
            </w:r>
          </w:p>
          <w:p w14:paraId="6538A1E5" w14:textId="4C48150F"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Внешний блок питания - Наличие</w:t>
            </w:r>
          </w:p>
          <w:p w14:paraId="48A7CBD9"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lastRenderedPageBreak/>
              <w:t>Мощность блока питания ≥ 120 Ватт</w:t>
            </w:r>
          </w:p>
          <w:p w14:paraId="68440EC2" w14:textId="4CC4EA58"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поддержк</w:t>
            </w:r>
            <w:r>
              <w:rPr>
                <w:rFonts w:eastAsia="Liberation Serif"/>
                <w:bCs/>
                <w:color w:val="000000"/>
                <w:sz w:val="22"/>
                <w:szCs w:val="22"/>
              </w:rPr>
              <w:t>а</w:t>
            </w:r>
            <w:r w:rsidRPr="00A4502A">
              <w:rPr>
                <w:rFonts w:eastAsia="Liberation Serif"/>
                <w:bCs/>
                <w:color w:val="000000"/>
                <w:sz w:val="22"/>
                <w:szCs w:val="22"/>
              </w:rPr>
              <w:t xml:space="preserve"> крепления VESA - Наличие</w:t>
            </w:r>
          </w:p>
          <w:p w14:paraId="15F71AE5" w14:textId="395F0344"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слот замка безопасности - Наличие</w:t>
            </w:r>
          </w:p>
          <w:p w14:paraId="43CF84AE"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Количество отверстий для установки пломб с целью предотвращения несанкционированного вскрытия корпуса моноблока ≥ 2 Штука</w:t>
            </w:r>
          </w:p>
          <w:p w14:paraId="0B21D79D"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Диаметр отверстий для установки пломб ≥ 25 Миллиметр</w:t>
            </w:r>
          </w:p>
          <w:p w14:paraId="2C5951B1" w14:textId="73BD2E14"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встроенн</w:t>
            </w:r>
            <w:r>
              <w:rPr>
                <w:rFonts w:eastAsia="Liberation Serif"/>
                <w:bCs/>
                <w:color w:val="000000"/>
                <w:sz w:val="22"/>
                <w:szCs w:val="22"/>
              </w:rPr>
              <w:t>ый</w:t>
            </w:r>
            <w:r w:rsidRPr="00A4502A">
              <w:rPr>
                <w:rFonts w:eastAsia="Liberation Serif"/>
                <w:bCs/>
                <w:color w:val="000000"/>
                <w:sz w:val="22"/>
                <w:szCs w:val="22"/>
              </w:rPr>
              <w:t xml:space="preserve"> в подставку моноблока кабельного органайзера - Наличие</w:t>
            </w:r>
          </w:p>
          <w:p w14:paraId="799FBADB" w14:textId="28E09574"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Внутренние части моноблока соединены без использования внешних проводов, внешних адаптеров, переходников и внешних модулей - Наличие</w:t>
            </w:r>
          </w:p>
          <w:p w14:paraId="7FD04F4D"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Материнская плата</w:t>
            </w:r>
          </w:p>
          <w:p w14:paraId="757F44F7"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Общий поддерживаемый объем оперативной памяти ≥ 64 Гигабайт</w:t>
            </w:r>
          </w:p>
          <w:p w14:paraId="2E85ABA5"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Тип оперативной памяти - DDR5</w:t>
            </w:r>
          </w:p>
          <w:p w14:paraId="5916B2C7"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Количество встроенных выходных разъемов HDMI ≥ 1 Штука</w:t>
            </w:r>
          </w:p>
          <w:p w14:paraId="56D57454"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Количество встроенных выходных разъемов </w:t>
            </w:r>
            <w:proofErr w:type="spellStart"/>
            <w:r w:rsidRPr="00A4502A">
              <w:rPr>
                <w:rFonts w:eastAsia="Liberation Serif"/>
                <w:bCs/>
                <w:color w:val="000000"/>
                <w:sz w:val="22"/>
                <w:szCs w:val="22"/>
              </w:rPr>
              <w:t>DisplayPort</w:t>
            </w:r>
            <w:proofErr w:type="spellEnd"/>
            <w:r w:rsidRPr="00A4502A">
              <w:rPr>
                <w:rFonts w:eastAsia="Liberation Serif"/>
                <w:bCs/>
                <w:color w:val="000000"/>
                <w:sz w:val="22"/>
                <w:szCs w:val="22"/>
              </w:rPr>
              <w:t xml:space="preserve"> ≥ 1 Штука</w:t>
            </w:r>
          </w:p>
          <w:p w14:paraId="55DC93E7"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Количество встроенных выходных разъемов </w:t>
            </w:r>
            <w:proofErr w:type="spellStart"/>
            <w:r w:rsidRPr="00A4502A">
              <w:rPr>
                <w:rFonts w:eastAsia="Liberation Serif"/>
                <w:bCs/>
                <w:color w:val="000000"/>
                <w:sz w:val="22"/>
                <w:szCs w:val="22"/>
              </w:rPr>
              <w:t>Mini</w:t>
            </w:r>
            <w:proofErr w:type="spellEnd"/>
            <w:r w:rsidRPr="00A4502A">
              <w:rPr>
                <w:rFonts w:eastAsia="Liberation Serif"/>
                <w:bCs/>
                <w:color w:val="000000"/>
                <w:sz w:val="22"/>
                <w:szCs w:val="22"/>
              </w:rPr>
              <w:t xml:space="preserve"> </w:t>
            </w:r>
            <w:proofErr w:type="spellStart"/>
            <w:r w:rsidRPr="00A4502A">
              <w:rPr>
                <w:rFonts w:eastAsia="Liberation Serif"/>
                <w:bCs/>
                <w:color w:val="000000"/>
                <w:sz w:val="22"/>
                <w:szCs w:val="22"/>
              </w:rPr>
              <w:t>DisplayPort</w:t>
            </w:r>
            <w:proofErr w:type="spellEnd"/>
            <w:r w:rsidRPr="00A4502A">
              <w:rPr>
                <w:rFonts w:eastAsia="Liberation Serif"/>
                <w:bCs/>
                <w:color w:val="000000"/>
                <w:sz w:val="22"/>
                <w:szCs w:val="22"/>
              </w:rPr>
              <w:t xml:space="preserve"> ≥ 1 Штука</w:t>
            </w:r>
          </w:p>
          <w:p w14:paraId="0A22F983"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Количество встроенных выходных разъемов </w:t>
            </w:r>
            <w:proofErr w:type="spellStart"/>
            <w:r w:rsidRPr="00A4502A">
              <w:rPr>
                <w:rFonts w:eastAsia="Liberation Serif"/>
                <w:bCs/>
                <w:color w:val="000000"/>
                <w:sz w:val="22"/>
                <w:szCs w:val="22"/>
              </w:rPr>
              <w:t>DisplayPort</w:t>
            </w:r>
            <w:proofErr w:type="spellEnd"/>
            <w:r w:rsidRPr="00A4502A">
              <w:rPr>
                <w:rFonts w:eastAsia="Liberation Serif"/>
                <w:bCs/>
                <w:color w:val="000000"/>
                <w:sz w:val="22"/>
                <w:szCs w:val="22"/>
              </w:rPr>
              <w:t xml:space="preserve"> </w:t>
            </w:r>
            <w:proofErr w:type="spellStart"/>
            <w:r w:rsidRPr="00A4502A">
              <w:rPr>
                <w:rFonts w:eastAsia="Liberation Serif"/>
                <w:bCs/>
                <w:color w:val="000000"/>
                <w:sz w:val="22"/>
                <w:szCs w:val="22"/>
              </w:rPr>
              <w:t>over</w:t>
            </w:r>
            <w:proofErr w:type="spellEnd"/>
            <w:r w:rsidRPr="00A4502A">
              <w:rPr>
                <w:rFonts w:eastAsia="Liberation Serif"/>
                <w:bCs/>
                <w:color w:val="000000"/>
                <w:sz w:val="22"/>
                <w:szCs w:val="22"/>
              </w:rPr>
              <w:t xml:space="preserve"> </w:t>
            </w:r>
            <w:proofErr w:type="spellStart"/>
            <w:r w:rsidRPr="00A4502A">
              <w:rPr>
                <w:rFonts w:eastAsia="Liberation Serif"/>
                <w:bCs/>
                <w:color w:val="000000"/>
                <w:sz w:val="22"/>
                <w:szCs w:val="22"/>
              </w:rPr>
              <w:t>Type</w:t>
            </w:r>
            <w:proofErr w:type="spellEnd"/>
            <w:r w:rsidRPr="00A4502A">
              <w:rPr>
                <w:rFonts w:eastAsia="Liberation Serif"/>
                <w:bCs/>
                <w:color w:val="000000"/>
                <w:sz w:val="22"/>
                <w:szCs w:val="22"/>
              </w:rPr>
              <w:t>-C ≥ 1 Штука</w:t>
            </w:r>
          </w:p>
          <w:p w14:paraId="7ACABBFA"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Скорость передачи данных проводного сетевого контроллера ≥ 2500 Мегабит в секунду</w:t>
            </w:r>
          </w:p>
          <w:p w14:paraId="4E9A5829"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Количество встроенных разъемов 8P8C (RJ-45) ≥ 1 Штука</w:t>
            </w:r>
          </w:p>
          <w:p w14:paraId="1234FDEE"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Количество слотов M.2 </w:t>
            </w:r>
            <w:proofErr w:type="spellStart"/>
            <w:r w:rsidRPr="00A4502A">
              <w:rPr>
                <w:rFonts w:eastAsia="Liberation Serif"/>
                <w:bCs/>
                <w:color w:val="000000"/>
                <w:sz w:val="22"/>
                <w:szCs w:val="22"/>
              </w:rPr>
              <w:t>Key</w:t>
            </w:r>
            <w:proofErr w:type="spellEnd"/>
            <w:r w:rsidRPr="00A4502A">
              <w:rPr>
                <w:rFonts w:eastAsia="Liberation Serif"/>
                <w:bCs/>
                <w:color w:val="000000"/>
                <w:sz w:val="22"/>
                <w:szCs w:val="22"/>
              </w:rPr>
              <w:t xml:space="preserve"> M ≥ 2 Штука</w:t>
            </w:r>
          </w:p>
          <w:p w14:paraId="15FE4F8E"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Количество слотов M.2 </w:t>
            </w:r>
            <w:proofErr w:type="spellStart"/>
            <w:r w:rsidRPr="00A4502A">
              <w:rPr>
                <w:rFonts w:eastAsia="Liberation Serif"/>
                <w:bCs/>
                <w:color w:val="000000"/>
                <w:sz w:val="22"/>
                <w:szCs w:val="22"/>
              </w:rPr>
              <w:t>Кеу</w:t>
            </w:r>
            <w:proofErr w:type="spellEnd"/>
            <w:r w:rsidRPr="00A4502A">
              <w:rPr>
                <w:rFonts w:eastAsia="Liberation Serif"/>
                <w:bCs/>
                <w:color w:val="000000"/>
                <w:sz w:val="22"/>
                <w:szCs w:val="22"/>
              </w:rPr>
              <w:t xml:space="preserve"> E ≥ 1 Штука</w:t>
            </w:r>
          </w:p>
          <w:p w14:paraId="583EC7FC"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Процессор</w:t>
            </w:r>
          </w:p>
          <w:p w14:paraId="7B8B00BC"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Количество ядер процессора ≥ 10 Штука</w:t>
            </w:r>
          </w:p>
          <w:p w14:paraId="1EA8259C"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Количество потоков процессора ≥ 16 Штука</w:t>
            </w:r>
          </w:p>
          <w:p w14:paraId="33B78825"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Базовая тактовая частота производительных ядер процессора ≥ 2,5 Гигагерц</w:t>
            </w:r>
          </w:p>
          <w:p w14:paraId="22EECF4E"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Максимальная тактовая частота процессора ≥ 4,6 Гигагерц</w:t>
            </w:r>
          </w:p>
          <w:p w14:paraId="3E93B156"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Объем кэш памяти процессора ≥ 20 Мегабайт</w:t>
            </w:r>
          </w:p>
          <w:p w14:paraId="43070D74" w14:textId="009C9983"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Интегрированный видеоадаптер - Наличие</w:t>
            </w:r>
          </w:p>
          <w:p w14:paraId="009BF37C"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Оперативная память</w:t>
            </w:r>
          </w:p>
          <w:p w14:paraId="79D89570"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Общий объем установленной оперативной памяти ≥ 16 Гигабайт</w:t>
            </w:r>
          </w:p>
          <w:p w14:paraId="04E9EF24"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Количество установленных модулей оперативной памяти ≥ 1 Штука</w:t>
            </w:r>
          </w:p>
          <w:p w14:paraId="1D87E410"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Накопитель</w:t>
            </w:r>
          </w:p>
          <w:p w14:paraId="01450532"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Тип накопителя - SSD</w:t>
            </w:r>
          </w:p>
          <w:p w14:paraId="4FE4F84D"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Объем SSD накопителя ≥ 480 Гигабайт</w:t>
            </w:r>
          </w:p>
          <w:p w14:paraId="1E16711A"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МКВ</w:t>
            </w:r>
          </w:p>
          <w:p w14:paraId="5DFDAA31"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 состав изделия должен входить аппаратный комплекс – электронный замок, предназначенный для предотвращения несанкционированного доступа к программному обеспечению персонального компьютера несанкционированными пользователями до загрузки операционной системы, обладающий следующими функциональными возможностями:</w:t>
            </w:r>
          </w:p>
          <w:p w14:paraId="6776F908"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Аутентификация и авторизация пользователя информационной системы;</w:t>
            </w:r>
          </w:p>
          <w:p w14:paraId="5A3CA2F0"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Обеспечение кодирования включения;</w:t>
            </w:r>
          </w:p>
          <w:p w14:paraId="6343B4C4"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Защита от случайного изменения введенной кодировки;</w:t>
            </w:r>
          </w:p>
          <w:p w14:paraId="377AAC67"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Точность восприятия кодов, как во время обучения устройства, так и во время штатной эксплуатации;</w:t>
            </w:r>
          </w:p>
          <w:p w14:paraId="7834C627"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lastRenderedPageBreak/>
              <w:t>Поддержка кодирования до 8 бит;</w:t>
            </w:r>
          </w:p>
          <w:p w14:paraId="1BA2C519"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Ограничение попыток входа в систему по времени;</w:t>
            </w:r>
          </w:p>
          <w:p w14:paraId="4E701E88"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В случае отсутствия кодирования устройство не должно препятствовать включению персонального компьютера в штатном режиме;</w:t>
            </w:r>
          </w:p>
          <w:p w14:paraId="3E502810" w14:textId="77777777" w:rsidR="00A4502A" w:rsidRPr="00A4502A"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 xml:space="preserve">Возможность реализации схемы аварийного сброса кодировки; </w:t>
            </w:r>
          </w:p>
          <w:p w14:paraId="544F9E25" w14:textId="241DD3CB" w:rsidR="002A6419" w:rsidRPr="00A83D6E" w:rsidRDefault="00A4502A" w:rsidP="00A4502A">
            <w:pPr>
              <w:shd w:val="clear" w:color="auto" w:fill="FFFFFF"/>
              <w:contextualSpacing/>
              <w:rPr>
                <w:rFonts w:eastAsia="Liberation Serif"/>
                <w:bCs/>
                <w:color w:val="000000"/>
                <w:sz w:val="22"/>
                <w:szCs w:val="22"/>
              </w:rPr>
            </w:pPr>
            <w:r w:rsidRPr="00A4502A">
              <w:rPr>
                <w:rFonts w:eastAsia="Liberation Serif"/>
                <w:bCs/>
                <w:color w:val="000000"/>
                <w:sz w:val="22"/>
                <w:szCs w:val="22"/>
              </w:rPr>
              <w:t>Монтаж устройства должен осуществляться внутри корпуса персонального компьютера.</w:t>
            </w:r>
          </w:p>
        </w:tc>
        <w:tc>
          <w:tcPr>
            <w:tcW w:w="738" w:type="dxa"/>
          </w:tcPr>
          <w:p w14:paraId="0D72D446" w14:textId="24E5BEEC" w:rsidR="002A6419" w:rsidRPr="00A83D6E" w:rsidRDefault="002A6419" w:rsidP="002A6419">
            <w:pPr>
              <w:shd w:val="clear" w:color="auto" w:fill="FFFFFF"/>
              <w:contextualSpacing/>
              <w:jc w:val="center"/>
              <w:rPr>
                <w:rFonts w:eastAsia="Liberation Serif"/>
                <w:bCs/>
                <w:color w:val="000000"/>
                <w:sz w:val="22"/>
                <w:szCs w:val="22"/>
              </w:rPr>
            </w:pPr>
            <w:proofErr w:type="spellStart"/>
            <w:r w:rsidRPr="00A83D6E">
              <w:rPr>
                <w:rFonts w:eastAsia="Liberation Serif"/>
                <w:bCs/>
                <w:color w:val="000000"/>
                <w:sz w:val="22"/>
                <w:szCs w:val="22"/>
              </w:rPr>
              <w:lastRenderedPageBreak/>
              <w:t>шт</w:t>
            </w:r>
            <w:proofErr w:type="spellEnd"/>
          </w:p>
        </w:tc>
        <w:tc>
          <w:tcPr>
            <w:tcW w:w="847" w:type="dxa"/>
          </w:tcPr>
          <w:p w14:paraId="09464B50" w14:textId="14E27F20" w:rsidR="002A6419" w:rsidRPr="00A83D6E" w:rsidRDefault="00A4502A" w:rsidP="002A6419">
            <w:pPr>
              <w:shd w:val="clear" w:color="auto" w:fill="FFFFFF"/>
              <w:contextualSpacing/>
              <w:jc w:val="center"/>
              <w:rPr>
                <w:rFonts w:eastAsia="Liberation Serif"/>
                <w:bCs/>
                <w:color w:val="000000"/>
                <w:sz w:val="22"/>
                <w:szCs w:val="22"/>
              </w:rPr>
            </w:pPr>
            <w:r>
              <w:rPr>
                <w:rFonts w:eastAsia="Liberation Serif"/>
                <w:bCs/>
                <w:color w:val="000000"/>
                <w:sz w:val="22"/>
                <w:szCs w:val="22"/>
              </w:rPr>
              <w:t>7</w:t>
            </w:r>
          </w:p>
        </w:tc>
      </w:tr>
    </w:tbl>
    <w:p w14:paraId="3D5504F2" w14:textId="748FE33C" w:rsidR="00CE1443" w:rsidRPr="00ED53C4" w:rsidRDefault="005321C0" w:rsidP="005345CD">
      <w:pPr>
        <w:jc w:val="both"/>
        <w:rPr>
          <w:b/>
          <w:bCs/>
          <w:sz w:val="22"/>
          <w:szCs w:val="22"/>
        </w:rPr>
      </w:pPr>
      <w:r w:rsidRPr="00ED53C4">
        <w:rPr>
          <w:b/>
          <w:bCs/>
          <w:sz w:val="22"/>
          <w:szCs w:val="22"/>
        </w:rPr>
        <w:lastRenderedPageBreak/>
        <w:t xml:space="preserve">2. </w:t>
      </w:r>
      <w:r w:rsidR="00CE1443" w:rsidRPr="00ED53C4">
        <w:rPr>
          <w:b/>
          <w:bCs/>
          <w:sz w:val="22"/>
          <w:szCs w:val="22"/>
        </w:rPr>
        <w:t>Место поставки:</w:t>
      </w:r>
      <w:r w:rsidR="00CE1443" w:rsidRPr="00ED53C4">
        <w:rPr>
          <w:sz w:val="22"/>
          <w:szCs w:val="22"/>
        </w:rPr>
        <w:t xml:space="preserve"> </w:t>
      </w:r>
      <w:r w:rsidR="001C18C3" w:rsidRPr="00ED53C4">
        <w:rPr>
          <w:rFonts w:eastAsia="NSimSun"/>
          <w:bCs/>
          <w:iCs/>
          <w:sz w:val="22"/>
          <w:szCs w:val="22"/>
        </w:rPr>
        <w:t xml:space="preserve">655017, Россия, Хакасия </w:t>
      </w:r>
      <w:proofErr w:type="spellStart"/>
      <w:r w:rsidR="001C18C3" w:rsidRPr="00ED53C4">
        <w:rPr>
          <w:rFonts w:eastAsia="NSimSun"/>
          <w:bCs/>
          <w:iCs/>
          <w:sz w:val="22"/>
          <w:szCs w:val="22"/>
        </w:rPr>
        <w:t>Респ</w:t>
      </w:r>
      <w:proofErr w:type="spellEnd"/>
      <w:r w:rsidR="001C18C3" w:rsidRPr="00ED53C4">
        <w:rPr>
          <w:rFonts w:eastAsia="NSimSun"/>
          <w:bCs/>
          <w:iCs/>
          <w:sz w:val="22"/>
          <w:szCs w:val="22"/>
        </w:rPr>
        <w:t>., г. Абакан, ул. Щетинкина, 18</w:t>
      </w:r>
    </w:p>
    <w:p w14:paraId="01AB8F96" w14:textId="7BF9A6C9" w:rsidR="00CE1443" w:rsidRPr="00A83D6E" w:rsidRDefault="00CE1443" w:rsidP="005345CD">
      <w:pPr>
        <w:jc w:val="both"/>
        <w:rPr>
          <w:color w:val="000000"/>
          <w:sz w:val="22"/>
          <w:szCs w:val="22"/>
        </w:rPr>
      </w:pPr>
      <w:r w:rsidRPr="00ED53C4">
        <w:rPr>
          <w:b/>
          <w:bCs/>
          <w:sz w:val="22"/>
          <w:szCs w:val="22"/>
        </w:rPr>
        <w:t>3.</w:t>
      </w:r>
      <w:r w:rsidR="005321C0" w:rsidRPr="00ED53C4">
        <w:rPr>
          <w:b/>
          <w:bCs/>
          <w:sz w:val="22"/>
          <w:szCs w:val="22"/>
        </w:rPr>
        <w:t>Сроки поставки</w:t>
      </w:r>
      <w:r w:rsidR="005C3FCA" w:rsidRPr="00ED53C4">
        <w:rPr>
          <w:b/>
          <w:bCs/>
          <w:sz w:val="22"/>
          <w:szCs w:val="22"/>
        </w:rPr>
        <w:t xml:space="preserve">: </w:t>
      </w:r>
      <w:r w:rsidRPr="00ED53C4">
        <w:rPr>
          <w:color w:val="000000"/>
          <w:sz w:val="22"/>
          <w:szCs w:val="22"/>
        </w:rPr>
        <w:t xml:space="preserve">с момента заключения договора </w:t>
      </w:r>
      <w:r w:rsidR="009D419D" w:rsidRPr="00ED53C4">
        <w:rPr>
          <w:color w:val="000000"/>
          <w:sz w:val="22"/>
          <w:szCs w:val="22"/>
        </w:rPr>
        <w:t xml:space="preserve">в течении </w:t>
      </w:r>
      <w:r w:rsidR="001A5E5A">
        <w:rPr>
          <w:color w:val="000000"/>
          <w:sz w:val="22"/>
          <w:szCs w:val="22"/>
        </w:rPr>
        <w:t>75</w:t>
      </w:r>
      <w:r w:rsidR="009D419D" w:rsidRPr="00ED53C4">
        <w:rPr>
          <w:color w:val="000000"/>
          <w:sz w:val="22"/>
          <w:szCs w:val="22"/>
        </w:rPr>
        <w:t xml:space="preserve"> </w:t>
      </w:r>
      <w:r w:rsidR="00446B71" w:rsidRPr="00ED53C4">
        <w:rPr>
          <w:color w:val="000000"/>
          <w:sz w:val="22"/>
          <w:szCs w:val="22"/>
        </w:rPr>
        <w:t>календарных</w:t>
      </w:r>
      <w:r w:rsidR="00C66CCD" w:rsidRPr="00ED53C4">
        <w:rPr>
          <w:color w:val="000000"/>
          <w:sz w:val="22"/>
          <w:szCs w:val="22"/>
        </w:rPr>
        <w:t xml:space="preserve"> дней</w:t>
      </w:r>
    </w:p>
    <w:p w14:paraId="2DB00E89" w14:textId="77777777" w:rsidR="00CE1443" w:rsidRPr="00A83D6E" w:rsidRDefault="00CE1443" w:rsidP="005345CD">
      <w:pPr>
        <w:jc w:val="both"/>
        <w:rPr>
          <w:color w:val="000000"/>
          <w:sz w:val="22"/>
          <w:szCs w:val="22"/>
        </w:rPr>
      </w:pPr>
      <w:r w:rsidRPr="00A83D6E">
        <w:rPr>
          <w:color w:val="000000"/>
          <w:sz w:val="22"/>
          <w:szCs w:val="22"/>
        </w:rPr>
        <w:t xml:space="preserve">Доставка до адреса Заказчика, погрузо-разгрузочные работы </w:t>
      </w:r>
      <w:r w:rsidRPr="00A83D6E">
        <w:rPr>
          <w:color w:val="000000"/>
          <w:sz w:val="22"/>
          <w:szCs w:val="22"/>
          <w:shd w:val="clear" w:color="auto" w:fill="FFFFFF"/>
        </w:rPr>
        <w:t xml:space="preserve">осуществляется силами и средствами Поставщика. </w:t>
      </w:r>
      <w:bookmarkEnd w:id="0"/>
    </w:p>
    <w:p w14:paraId="562A7B95" w14:textId="77777777" w:rsidR="00235B76" w:rsidRPr="00A83D6E" w:rsidRDefault="00235B76" w:rsidP="005345CD">
      <w:pPr>
        <w:jc w:val="both"/>
        <w:rPr>
          <w:b/>
          <w:sz w:val="22"/>
          <w:szCs w:val="22"/>
        </w:rPr>
      </w:pPr>
      <w:r w:rsidRPr="00A83D6E">
        <w:rPr>
          <w:b/>
          <w:sz w:val="22"/>
          <w:szCs w:val="22"/>
        </w:rPr>
        <w:t>4. Требования к качеству, безопасности поставляемого товара:</w:t>
      </w:r>
    </w:p>
    <w:p w14:paraId="36D3DD7E" w14:textId="77777777" w:rsidR="00235B76" w:rsidRPr="00A83D6E" w:rsidRDefault="00235B76" w:rsidP="005345CD">
      <w:pPr>
        <w:jc w:val="both"/>
        <w:rPr>
          <w:sz w:val="22"/>
          <w:szCs w:val="22"/>
        </w:rPr>
      </w:pPr>
      <w:r w:rsidRPr="00A83D6E">
        <w:rPr>
          <w:sz w:val="22"/>
          <w:szCs w:val="22"/>
        </w:rPr>
        <w:t>4.1. Поставляемый товар должен соответствовать заданным функциональным и качественным характеристикам.</w:t>
      </w:r>
    </w:p>
    <w:p w14:paraId="78E506DB" w14:textId="77777777" w:rsidR="00235B76" w:rsidRPr="00A83D6E" w:rsidRDefault="00235B76" w:rsidP="005345CD">
      <w:pPr>
        <w:jc w:val="both"/>
        <w:rPr>
          <w:sz w:val="22"/>
          <w:szCs w:val="22"/>
        </w:rPr>
      </w:pPr>
      <w:r w:rsidRPr="00A83D6E">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54508D5" w14:textId="77777777" w:rsidR="00235B76" w:rsidRPr="00A83D6E" w:rsidRDefault="00235B76" w:rsidP="005345CD">
      <w:pPr>
        <w:jc w:val="both"/>
        <w:rPr>
          <w:sz w:val="22"/>
          <w:szCs w:val="22"/>
        </w:rPr>
      </w:pPr>
      <w:r w:rsidRPr="00A83D6E">
        <w:rPr>
          <w:sz w:val="22"/>
          <w:szCs w:val="22"/>
        </w:rPr>
        <w:t>4.3. Поставляемый Товар должен являться новым, ранее не использованным, при поставке не должен иметь дефектов.</w:t>
      </w:r>
    </w:p>
    <w:p w14:paraId="44707DDD" w14:textId="77777777" w:rsidR="00235B76" w:rsidRPr="00A83D6E" w:rsidRDefault="00235B76" w:rsidP="005345CD">
      <w:pPr>
        <w:jc w:val="both"/>
        <w:rPr>
          <w:sz w:val="22"/>
          <w:szCs w:val="22"/>
        </w:rPr>
      </w:pPr>
      <w:r w:rsidRPr="00A83D6E">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A9960C0" w14:textId="77777777" w:rsidR="00235B76" w:rsidRPr="00A83D6E" w:rsidRDefault="00235B76" w:rsidP="005345CD">
      <w:pPr>
        <w:jc w:val="both"/>
        <w:rPr>
          <w:sz w:val="22"/>
          <w:szCs w:val="22"/>
        </w:rPr>
      </w:pPr>
      <w:r w:rsidRPr="00A83D6E">
        <w:rPr>
          <w:sz w:val="22"/>
          <w:szCs w:val="22"/>
        </w:rPr>
        <w:t xml:space="preserve">4.5. Товар должен отвечать требованиям безопасности жизни и здоровья, окружающей среды в течение установочного </w:t>
      </w:r>
      <w:bookmarkStart w:id="3" w:name="_GoBack"/>
      <w:r w:rsidRPr="00A83D6E">
        <w:rPr>
          <w:sz w:val="22"/>
          <w:szCs w:val="22"/>
        </w:rPr>
        <w:t>срок</w:t>
      </w:r>
      <w:bookmarkEnd w:id="3"/>
      <w:r w:rsidRPr="00A83D6E">
        <w:rPr>
          <w:sz w:val="22"/>
          <w:szCs w:val="22"/>
        </w:rPr>
        <w:t>а годности при обычных условиях его использования, хранения, транспортировки и утилизации.</w:t>
      </w:r>
    </w:p>
    <w:p w14:paraId="59217AF1" w14:textId="77777777" w:rsidR="00235B76" w:rsidRPr="00A83D6E" w:rsidRDefault="00235B76" w:rsidP="005345CD">
      <w:pPr>
        <w:jc w:val="both"/>
        <w:rPr>
          <w:b/>
          <w:sz w:val="22"/>
          <w:szCs w:val="22"/>
        </w:rPr>
      </w:pPr>
      <w:r w:rsidRPr="00A83D6E">
        <w:rPr>
          <w:b/>
          <w:sz w:val="22"/>
          <w:szCs w:val="22"/>
        </w:rPr>
        <w:t>5. Требования к упаковке и маркировке поставляемого товара:</w:t>
      </w:r>
    </w:p>
    <w:p w14:paraId="74765D8B" w14:textId="77777777" w:rsidR="00235B76" w:rsidRPr="00A83D6E" w:rsidRDefault="00235B76" w:rsidP="005345CD">
      <w:pPr>
        <w:jc w:val="both"/>
        <w:rPr>
          <w:sz w:val="22"/>
          <w:szCs w:val="22"/>
        </w:rPr>
      </w:pPr>
      <w:r w:rsidRPr="00A83D6E">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BEF9035" w14:textId="77777777" w:rsidR="00235B76" w:rsidRPr="00A83D6E" w:rsidRDefault="00235B76" w:rsidP="005345CD">
      <w:pPr>
        <w:jc w:val="both"/>
        <w:rPr>
          <w:sz w:val="22"/>
          <w:szCs w:val="22"/>
        </w:rPr>
      </w:pPr>
      <w:r w:rsidRPr="00A83D6E">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07C450E" w14:textId="77777777" w:rsidR="00235B76" w:rsidRPr="00A83D6E" w:rsidRDefault="00235B76" w:rsidP="005345CD">
      <w:pPr>
        <w:jc w:val="both"/>
        <w:rPr>
          <w:sz w:val="22"/>
          <w:szCs w:val="22"/>
        </w:rPr>
      </w:pPr>
      <w:r w:rsidRPr="00A83D6E">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2A71F10B" w14:textId="77777777" w:rsidR="00235B76" w:rsidRPr="00A83D6E" w:rsidRDefault="00235B76" w:rsidP="005345CD">
      <w:pPr>
        <w:jc w:val="both"/>
        <w:rPr>
          <w:sz w:val="22"/>
          <w:szCs w:val="22"/>
        </w:rPr>
      </w:pPr>
      <w:r w:rsidRPr="00A83D6E">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0390D5B" w14:textId="77777777" w:rsidR="00235B76" w:rsidRPr="00A83D6E" w:rsidRDefault="00235B76" w:rsidP="005345CD">
      <w:pPr>
        <w:jc w:val="both"/>
        <w:rPr>
          <w:b/>
          <w:sz w:val="22"/>
          <w:szCs w:val="22"/>
        </w:rPr>
      </w:pPr>
      <w:r w:rsidRPr="00A83D6E">
        <w:rPr>
          <w:b/>
          <w:sz w:val="22"/>
          <w:szCs w:val="22"/>
        </w:rPr>
        <w:t>6. Требования к гарантийному сроку товара и (или) объему предоставления гарантий качества товара:</w:t>
      </w:r>
    </w:p>
    <w:p w14:paraId="57C25E82" w14:textId="77777777" w:rsidR="00235B76" w:rsidRPr="00A83D6E" w:rsidRDefault="00235B76" w:rsidP="005345CD">
      <w:pPr>
        <w:jc w:val="both"/>
        <w:rPr>
          <w:sz w:val="22"/>
          <w:szCs w:val="22"/>
        </w:rPr>
      </w:pPr>
      <w:r w:rsidRPr="00A83D6E">
        <w:rPr>
          <w:sz w:val="22"/>
          <w:szCs w:val="22"/>
        </w:rPr>
        <w:t>6.1. Гарантия качества товара - в соответствии с гарантийным сроком, установленным производителем (изготовителем).</w:t>
      </w:r>
    </w:p>
    <w:p w14:paraId="56B08435" w14:textId="77777777" w:rsidR="00235B76" w:rsidRPr="00A83D6E" w:rsidRDefault="00235B76" w:rsidP="005345CD">
      <w:pPr>
        <w:jc w:val="both"/>
        <w:rPr>
          <w:sz w:val="22"/>
          <w:szCs w:val="22"/>
        </w:rPr>
      </w:pPr>
      <w:r w:rsidRPr="00A83D6E">
        <w:rPr>
          <w:sz w:val="22"/>
          <w:szCs w:val="22"/>
        </w:rPr>
        <w:t>6.2. Гарантийные обязательства должны распространяться на каждую единицу товара с момента приемки товара Заказчиком.</w:t>
      </w:r>
    </w:p>
    <w:p w14:paraId="4CCCBD12" w14:textId="77777777" w:rsidR="00235B76" w:rsidRPr="00A83D6E" w:rsidRDefault="00235B76" w:rsidP="005345CD">
      <w:pPr>
        <w:jc w:val="both"/>
        <w:rPr>
          <w:sz w:val="22"/>
          <w:szCs w:val="22"/>
        </w:rPr>
      </w:pPr>
      <w:r w:rsidRPr="00A83D6E">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57E30E1" w14:textId="77777777" w:rsidR="00235B76" w:rsidRPr="00A83D6E" w:rsidRDefault="00235B76" w:rsidP="005345CD">
      <w:pPr>
        <w:rPr>
          <w:sz w:val="22"/>
          <w:szCs w:val="22"/>
        </w:rPr>
      </w:pPr>
    </w:p>
    <w:p w14:paraId="352623AC" w14:textId="77777777" w:rsidR="00CE1443" w:rsidRPr="00A83D6E" w:rsidRDefault="00CE1443" w:rsidP="005345CD">
      <w:pPr>
        <w:rPr>
          <w:color w:val="000000" w:themeColor="text1"/>
          <w:sz w:val="22"/>
          <w:szCs w:val="22"/>
        </w:rPr>
      </w:pPr>
    </w:p>
    <w:p w14:paraId="13334199" w14:textId="77777777" w:rsidR="00CE1443" w:rsidRPr="00A83D6E" w:rsidRDefault="00CE1443" w:rsidP="005345CD">
      <w:pPr>
        <w:tabs>
          <w:tab w:val="left" w:pos="0"/>
        </w:tabs>
        <w:jc w:val="both"/>
        <w:rPr>
          <w:sz w:val="22"/>
          <w:szCs w:val="22"/>
        </w:rPr>
      </w:pPr>
    </w:p>
    <w:sectPr w:rsidR="00CE1443" w:rsidRPr="00A83D6E" w:rsidSect="005345CD">
      <w:footnotePr>
        <w:pos w:val="beneathText"/>
      </w:footnotePr>
      <w:endnotePr>
        <w:numFmt w:val="decimal"/>
      </w:endnotePr>
      <w:pgSz w:w="11906" w:h="16838"/>
      <w:pgMar w:top="992"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84F17" w14:textId="77777777" w:rsidR="005A3599" w:rsidRDefault="005A3599">
      <w:r>
        <w:separator/>
      </w:r>
    </w:p>
  </w:endnote>
  <w:endnote w:type="continuationSeparator" w:id="0">
    <w:p w14:paraId="6EF164CF" w14:textId="77777777" w:rsidR="005A3599" w:rsidRDefault="005A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7036F" w14:textId="77777777" w:rsidR="005A3599" w:rsidRDefault="005A3599">
      <w:r>
        <w:separator/>
      </w:r>
    </w:p>
  </w:footnote>
  <w:footnote w:type="continuationSeparator" w:id="0">
    <w:p w14:paraId="27B05763" w14:textId="77777777" w:rsidR="005A3599" w:rsidRDefault="005A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A5D08"/>
    <w:multiLevelType w:val="hybridMultilevel"/>
    <w:tmpl w:val="670008F6"/>
    <w:lvl w:ilvl="0" w:tplc="12C4558A">
      <w:start w:val="9"/>
      <w:numFmt w:val="decimal"/>
      <w:lvlText w:val="%1."/>
      <w:lvlJc w:val="left"/>
      <w:pPr>
        <w:ind w:left="720" w:hanging="360"/>
      </w:pPr>
      <w:rPr>
        <w:rFonts w:eastAsia="Calibri" w:hint="default"/>
        <w:b/>
      </w:rPr>
    </w:lvl>
    <w:lvl w:ilvl="1" w:tplc="199A8D7E">
      <w:start w:val="1"/>
      <w:numFmt w:val="lowerLetter"/>
      <w:lvlText w:val="%2."/>
      <w:lvlJc w:val="left"/>
      <w:pPr>
        <w:ind w:left="1440" w:hanging="360"/>
      </w:pPr>
    </w:lvl>
    <w:lvl w:ilvl="2" w:tplc="976A6570">
      <w:start w:val="1"/>
      <w:numFmt w:val="lowerRoman"/>
      <w:lvlText w:val="%3."/>
      <w:lvlJc w:val="right"/>
      <w:pPr>
        <w:ind w:left="2160" w:hanging="180"/>
      </w:pPr>
    </w:lvl>
    <w:lvl w:ilvl="3" w:tplc="09344DA2">
      <w:start w:val="1"/>
      <w:numFmt w:val="decimal"/>
      <w:lvlText w:val="%4."/>
      <w:lvlJc w:val="left"/>
      <w:pPr>
        <w:ind w:left="2880" w:hanging="360"/>
      </w:pPr>
    </w:lvl>
    <w:lvl w:ilvl="4" w:tplc="D9A40602">
      <w:start w:val="1"/>
      <w:numFmt w:val="lowerLetter"/>
      <w:lvlText w:val="%5."/>
      <w:lvlJc w:val="left"/>
      <w:pPr>
        <w:ind w:left="3600" w:hanging="360"/>
      </w:pPr>
    </w:lvl>
    <w:lvl w:ilvl="5" w:tplc="C12E8316">
      <w:start w:val="1"/>
      <w:numFmt w:val="lowerRoman"/>
      <w:lvlText w:val="%6."/>
      <w:lvlJc w:val="right"/>
      <w:pPr>
        <w:ind w:left="4320" w:hanging="180"/>
      </w:pPr>
    </w:lvl>
    <w:lvl w:ilvl="6" w:tplc="4BD45E4A">
      <w:start w:val="1"/>
      <w:numFmt w:val="decimal"/>
      <w:lvlText w:val="%7."/>
      <w:lvlJc w:val="left"/>
      <w:pPr>
        <w:ind w:left="5040" w:hanging="360"/>
      </w:pPr>
    </w:lvl>
    <w:lvl w:ilvl="7" w:tplc="B128FCD2">
      <w:start w:val="1"/>
      <w:numFmt w:val="lowerLetter"/>
      <w:lvlText w:val="%8."/>
      <w:lvlJc w:val="left"/>
      <w:pPr>
        <w:ind w:left="5760" w:hanging="360"/>
      </w:pPr>
    </w:lvl>
    <w:lvl w:ilvl="8" w:tplc="C052BB14">
      <w:start w:val="1"/>
      <w:numFmt w:val="lowerRoman"/>
      <w:lvlText w:val="%9."/>
      <w:lvlJc w:val="right"/>
      <w:pPr>
        <w:ind w:left="6480" w:hanging="180"/>
      </w:pPr>
    </w:lvl>
  </w:abstractNum>
  <w:abstractNum w:abstractNumId="1" w15:restartNumberingAfterBreak="0">
    <w:nsid w:val="0B992D97"/>
    <w:multiLevelType w:val="hybridMultilevel"/>
    <w:tmpl w:val="4F445EC2"/>
    <w:lvl w:ilvl="0" w:tplc="8C82C17A">
      <w:start w:val="10"/>
      <w:numFmt w:val="decimal"/>
      <w:lvlText w:val="%1."/>
      <w:lvlJc w:val="left"/>
      <w:pPr>
        <w:ind w:left="2422" w:hanging="360"/>
      </w:pPr>
      <w:rPr>
        <w:rFonts w:hint="default"/>
        <w:b/>
      </w:rPr>
    </w:lvl>
    <w:lvl w:ilvl="1" w:tplc="1A20B660">
      <w:start w:val="1"/>
      <w:numFmt w:val="lowerLetter"/>
      <w:lvlText w:val="%2."/>
      <w:lvlJc w:val="left"/>
      <w:pPr>
        <w:ind w:left="3142" w:hanging="360"/>
      </w:pPr>
    </w:lvl>
    <w:lvl w:ilvl="2" w:tplc="10D8B14C">
      <w:start w:val="1"/>
      <w:numFmt w:val="lowerRoman"/>
      <w:lvlText w:val="%3."/>
      <w:lvlJc w:val="right"/>
      <w:pPr>
        <w:ind w:left="3862" w:hanging="180"/>
      </w:pPr>
    </w:lvl>
    <w:lvl w:ilvl="3" w:tplc="2138DE24">
      <w:start w:val="1"/>
      <w:numFmt w:val="decimal"/>
      <w:lvlText w:val="%4."/>
      <w:lvlJc w:val="left"/>
      <w:pPr>
        <w:ind w:left="4582" w:hanging="360"/>
      </w:pPr>
    </w:lvl>
    <w:lvl w:ilvl="4" w:tplc="CAC45FB8">
      <w:start w:val="1"/>
      <w:numFmt w:val="lowerLetter"/>
      <w:lvlText w:val="%5."/>
      <w:lvlJc w:val="left"/>
      <w:pPr>
        <w:ind w:left="5302" w:hanging="360"/>
      </w:pPr>
    </w:lvl>
    <w:lvl w:ilvl="5" w:tplc="ACA852F6">
      <w:start w:val="1"/>
      <w:numFmt w:val="lowerRoman"/>
      <w:lvlText w:val="%6."/>
      <w:lvlJc w:val="right"/>
      <w:pPr>
        <w:ind w:left="6022" w:hanging="180"/>
      </w:pPr>
    </w:lvl>
    <w:lvl w:ilvl="6" w:tplc="069AB7CA">
      <w:start w:val="1"/>
      <w:numFmt w:val="decimal"/>
      <w:lvlText w:val="%7."/>
      <w:lvlJc w:val="left"/>
      <w:pPr>
        <w:ind w:left="6742" w:hanging="360"/>
      </w:pPr>
    </w:lvl>
    <w:lvl w:ilvl="7" w:tplc="51AA4FF2">
      <w:start w:val="1"/>
      <w:numFmt w:val="lowerLetter"/>
      <w:lvlText w:val="%8."/>
      <w:lvlJc w:val="left"/>
      <w:pPr>
        <w:ind w:left="7462" w:hanging="360"/>
      </w:pPr>
    </w:lvl>
    <w:lvl w:ilvl="8" w:tplc="5A0E5C92">
      <w:start w:val="1"/>
      <w:numFmt w:val="lowerRoman"/>
      <w:lvlText w:val="%9."/>
      <w:lvlJc w:val="right"/>
      <w:pPr>
        <w:ind w:left="8182" w:hanging="180"/>
      </w:pPr>
    </w:lvl>
  </w:abstractNum>
  <w:abstractNum w:abstractNumId="2" w15:restartNumberingAfterBreak="0">
    <w:nsid w:val="0DEE18E3"/>
    <w:multiLevelType w:val="hybridMultilevel"/>
    <w:tmpl w:val="CC2679D8"/>
    <w:lvl w:ilvl="0" w:tplc="ED509866">
      <w:start w:val="7"/>
      <w:numFmt w:val="decimal"/>
      <w:lvlText w:val="%1."/>
      <w:lvlJc w:val="left"/>
      <w:pPr>
        <w:ind w:left="1080" w:hanging="360"/>
      </w:pPr>
      <w:rPr>
        <w:rFonts w:hint="default"/>
        <w:b/>
      </w:rPr>
    </w:lvl>
    <w:lvl w:ilvl="1" w:tplc="03287CD2">
      <w:start w:val="1"/>
      <w:numFmt w:val="lowerLetter"/>
      <w:lvlText w:val="%2."/>
      <w:lvlJc w:val="left"/>
      <w:pPr>
        <w:ind w:left="1800" w:hanging="360"/>
      </w:pPr>
    </w:lvl>
    <w:lvl w:ilvl="2" w:tplc="E294C810">
      <w:start w:val="1"/>
      <w:numFmt w:val="lowerRoman"/>
      <w:lvlText w:val="%3."/>
      <w:lvlJc w:val="right"/>
      <w:pPr>
        <w:ind w:left="2520" w:hanging="180"/>
      </w:pPr>
    </w:lvl>
    <w:lvl w:ilvl="3" w:tplc="C7C0C31E">
      <w:start w:val="1"/>
      <w:numFmt w:val="decimal"/>
      <w:lvlText w:val="%4."/>
      <w:lvlJc w:val="left"/>
      <w:pPr>
        <w:ind w:left="3240" w:hanging="360"/>
      </w:pPr>
    </w:lvl>
    <w:lvl w:ilvl="4" w:tplc="D0C485EA">
      <w:start w:val="1"/>
      <w:numFmt w:val="lowerLetter"/>
      <w:lvlText w:val="%5."/>
      <w:lvlJc w:val="left"/>
      <w:pPr>
        <w:ind w:left="3960" w:hanging="360"/>
      </w:pPr>
    </w:lvl>
    <w:lvl w:ilvl="5" w:tplc="F65E1A34">
      <w:start w:val="1"/>
      <w:numFmt w:val="lowerRoman"/>
      <w:lvlText w:val="%6."/>
      <w:lvlJc w:val="right"/>
      <w:pPr>
        <w:ind w:left="4680" w:hanging="180"/>
      </w:pPr>
    </w:lvl>
    <w:lvl w:ilvl="6" w:tplc="A9860F8A">
      <w:start w:val="1"/>
      <w:numFmt w:val="decimal"/>
      <w:lvlText w:val="%7."/>
      <w:lvlJc w:val="left"/>
      <w:pPr>
        <w:ind w:left="5400" w:hanging="360"/>
      </w:pPr>
    </w:lvl>
    <w:lvl w:ilvl="7" w:tplc="7E761110">
      <w:start w:val="1"/>
      <w:numFmt w:val="lowerLetter"/>
      <w:lvlText w:val="%8."/>
      <w:lvlJc w:val="left"/>
      <w:pPr>
        <w:ind w:left="6120" w:hanging="360"/>
      </w:pPr>
    </w:lvl>
    <w:lvl w:ilvl="8" w:tplc="E346A45A">
      <w:start w:val="1"/>
      <w:numFmt w:val="lowerRoman"/>
      <w:lvlText w:val="%9."/>
      <w:lvlJc w:val="right"/>
      <w:pPr>
        <w:ind w:left="6840" w:hanging="180"/>
      </w:pPr>
    </w:lvl>
  </w:abstractNum>
  <w:abstractNum w:abstractNumId="3" w15:restartNumberingAfterBreak="0">
    <w:nsid w:val="18466188"/>
    <w:multiLevelType w:val="hybridMultilevel"/>
    <w:tmpl w:val="E77041C8"/>
    <w:lvl w:ilvl="0" w:tplc="FEA232D0">
      <w:start w:val="1"/>
      <w:numFmt w:val="decimal"/>
      <w:lvlText w:val="%1)"/>
      <w:lvlJc w:val="left"/>
      <w:pPr>
        <w:tabs>
          <w:tab w:val="num" w:pos="1455"/>
        </w:tabs>
        <w:ind w:left="1455" w:hanging="735"/>
      </w:pPr>
      <w:rPr>
        <w:rFonts w:hint="default"/>
        <w:b w:val="0"/>
      </w:rPr>
    </w:lvl>
    <w:lvl w:ilvl="1" w:tplc="AB80BAEE">
      <w:start w:val="1"/>
      <w:numFmt w:val="lowerLetter"/>
      <w:lvlText w:val="%2."/>
      <w:lvlJc w:val="left"/>
      <w:pPr>
        <w:tabs>
          <w:tab w:val="num" w:pos="1800"/>
        </w:tabs>
        <w:ind w:left="1800" w:hanging="360"/>
      </w:pPr>
    </w:lvl>
    <w:lvl w:ilvl="2" w:tplc="E0D04898">
      <w:start w:val="1"/>
      <w:numFmt w:val="lowerRoman"/>
      <w:lvlText w:val="%3."/>
      <w:lvlJc w:val="right"/>
      <w:pPr>
        <w:tabs>
          <w:tab w:val="num" w:pos="2520"/>
        </w:tabs>
        <w:ind w:left="2520" w:hanging="180"/>
      </w:pPr>
    </w:lvl>
    <w:lvl w:ilvl="3" w:tplc="51F0D91E">
      <w:start w:val="1"/>
      <w:numFmt w:val="decimal"/>
      <w:lvlText w:val="%4."/>
      <w:lvlJc w:val="left"/>
      <w:pPr>
        <w:tabs>
          <w:tab w:val="num" w:pos="3240"/>
        </w:tabs>
        <w:ind w:left="3240" w:hanging="360"/>
      </w:pPr>
    </w:lvl>
    <w:lvl w:ilvl="4" w:tplc="D9CCE908">
      <w:start w:val="1"/>
      <w:numFmt w:val="lowerLetter"/>
      <w:lvlText w:val="%5."/>
      <w:lvlJc w:val="left"/>
      <w:pPr>
        <w:tabs>
          <w:tab w:val="num" w:pos="3960"/>
        </w:tabs>
        <w:ind w:left="3960" w:hanging="360"/>
      </w:pPr>
    </w:lvl>
    <w:lvl w:ilvl="5" w:tplc="74E858FA">
      <w:start w:val="1"/>
      <w:numFmt w:val="lowerRoman"/>
      <w:lvlText w:val="%6."/>
      <w:lvlJc w:val="right"/>
      <w:pPr>
        <w:tabs>
          <w:tab w:val="num" w:pos="4680"/>
        </w:tabs>
        <w:ind w:left="4680" w:hanging="180"/>
      </w:pPr>
    </w:lvl>
    <w:lvl w:ilvl="6" w:tplc="EE9EB8A2">
      <w:start w:val="1"/>
      <w:numFmt w:val="decimal"/>
      <w:lvlText w:val="%7."/>
      <w:lvlJc w:val="left"/>
      <w:pPr>
        <w:tabs>
          <w:tab w:val="num" w:pos="5400"/>
        </w:tabs>
        <w:ind w:left="5400" w:hanging="360"/>
      </w:pPr>
    </w:lvl>
    <w:lvl w:ilvl="7" w:tplc="A44464FA">
      <w:start w:val="1"/>
      <w:numFmt w:val="lowerLetter"/>
      <w:lvlText w:val="%8."/>
      <w:lvlJc w:val="left"/>
      <w:pPr>
        <w:tabs>
          <w:tab w:val="num" w:pos="6120"/>
        </w:tabs>
        <w:ind w:left="6120" w:hanging="360"/>
      </w:pPr>
    </w:lvl>
    <w:lvl w:ilvl="8" w:tplc="2124D0B0">
      <w:start w:val="1"/>
      <w:numFmt w:val="lowerRoman"/>
      <w:lvlText w:val="%9."/>
      <w:lvlJc w:val="right"/>
      <w:pPr>
        <w:tabs>
          <w:tab w:val="num" w:pos="6840"/>
        </w:tabs>
        <w:ind w:left="6840" w:hanging="180"/>
      </w:pPr>
    </w:lvl>
  </w:abstractNum>
  <w:abstractNum w:abstractNumId="4" w15:restartNumberingAfterBreak="0">
    <w:nsid w:val="24935C21"/>
    <w:multiLevelType w:val="hybridMultilevel"/>
    <w:tmpl w:val="6678AAB0"/>
    <w:lvl w:ilvl="0" w:tplc="AAB6BAAA">
      <w:start w:val="1"/>
      <w:numFmt w:val="decimal"/>
      <w:lvlText w:val="%1."/>
      <w:lvlJc w:val="left"/>
      <w:pPr>
        <w:ind w:left="644" w:hanging="360"/>
      </w:pPr>
      <w:rPr>
        <w:rFonts w:hint="default"/>
        <w:b/>
      </w:rPr>
    </w:lvl>
    <w:lvl w:ilvl="1" w:tplc="819A6DF8">
      <w:start w:val="1"/>
      <w:numFmt w:val="lowerLetter"/>
      <w:lvlText w:val="%2."/>
      <w:lvlJc w:val="left"/>
      <w:pPr>
        <w:ind w:left="1364" w:hanging="360"/>
      </w:pPr>
    </w:lvl>
    <w:lvl w:ilvl="2" w:tplc="3C108674">
      <w:start w:val="1"/>
      <w:numFmt w:val="lowerRoman"/>
      <w:lvlText w:val="%3."/>
      <w:lvlJc w:val="right"/>
      <w:pPr>
        <w:ind w:left="2084" w:hanging="180"/>
      </w:pPr>
    </w:lvl>
    <w:lvl w:ilvl="3" w:tplc="9D125AA6">
      <w:start w:val="1"/>
      <w:numFmt w:val="decimal"/>
      <w:lvlText w:val="%4."/>
      <w:lvlJc w:val="left"/>
      <w:pPr>
        <w:ind w:left="2804" w:hanging="360"/>
      </w:pPr>
    </w:lvl>
    <w:lvl w:ilvl="4" w:tplc="2B443882">
      <w:start w:val="1"/>
      <w:numFmt w:val="lowerLetter"/>
      <w:lvlText w:val="%5."/>
      <w:lvlJc w:val="left"/>
      <w:pPr>
        <w:ind w:left="3524" w:hanging="360"/>
      </w:pPr>
    </w:lvl>
    <w:lvl w:ilvl="5" w:tplc="1AC8D184">
      <w:start w:val="1"/>
      <w:numFmt w:val="lowerRoman"/>
      <w:lvlText w:val="%6."/>
      <w:lvlJc w:val="right"/>
      <w:pPr>
        <w:ind w:left="4244" w:hanging="180"/>
      </w:pPr>
    </w:lvl>
    <w:lvl w:ilvl="6" w:tplc="2F845E9C">
      <w:start w:val="1"/>
      <w:numFmt w:val="decimal"/>
      <w:lvlText w:val="%7."/>
      <w:lvlJc w:val="left"/>
      <w:pPr>
        <w:ind w:left="4964" w:hanging="360"/>
      </w:pPr>
    </w:lvl>
    <w:lvl w:ilvl="7" w:tplc="0748B9C2">
      <w:start w:val="1"/>
      <w:numFmt w:val="lowerLetter"/>
      <w:lvlText w:val="%8."/>
      <w:lvlJc w:val="left"/>
      <w:pPr>
        <w:ind w:left="5684" w:hanging="360"/>
      </w:pPr>
    </w:lvl>
    <w:lvl w:ilvl="8" w:tplc="F09ADBF2">
      <w:start w:val="1"/>
      <w:numFmt w:val="lowerRoman"/>
      <w:lvlText w:val="%9."/>
      <w:lvlJc w:val="right"/>
      <w:pPr>
        <w:ind w:left="6404" w:hanging="180"/>
      </w:pPr>
    </w:lvl>
  </w:abstractNum>
  <w:abstractNum w:abstractNumId="5" w15:restartNumberingAfterBreak="0">
    <w:nsid w:val="25920F9F"/>
    <w:multiLevelType w:val="multilevel"/>
    <w:tmpl w:val="87FEBA7E"/>
    <w:lvl w:ilvl="0">
      <w:start w:val="8"/>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D4D0D9E"/>
    <w:multiLevelType w:val="hybridMultilevel"/>
    <w:tmpl w:val="20EC51B0"/>
    <w:lvl w:ilvl="0" w:tplc="38127B76">
      <w:start w:val="8"/>
      <w:numFmt w:val="decimal"/>
      <w:lvlText w:val="%1."/>
      <w:lvlJc w:val="left"/>
      <w:pPr>
        <w:ind w:left="720" w:hanging="360"/>
      </w:pPr>
      <w:rPr>
        <w:rFonts w:eastAsia="Calibri" w:hint="default"/>
      </w:rPr>
    </w:lvl>
    <w:lvl w:ilvl="1" w:tplc="CC3A72AE">
      <w:start w:val="1"/>
      <w:numFmt w:val="lowerLetter"/>
      <w:lvlText w:val="%2."/>
      <w:lvlJc w:val="left"/>
      <w:pPr>
        <w:ind w:left="1440" w:hanging="360"/>
      </w:pPr>
    </w:lvl>
    <w:lvl w:ilvl="2" w:tplc="D6C27E32">
      <w:start w:val="1"/>
      <w:numFmt w:val="lowerRoman"/>
      <w:lvlText w:val="%3."/>
      <w:lvlJc w:val="right"/>
      <w:pPr>
        <w:ind w:left="2160" w:hanging="180"/>
      </w:pPr>
    </w:lvl>
    <w:lvl w:ilvl="3" w:tplc="CD34F936">
      <w:start w:val="1"/>
      <w:numFmt w:val="decimal"/>
      <w:lvlText w:val="%4."/>
      <w:lvlJc w:val="left"/>
      <w:pPr>
        <w:ind w:left="2880" w:hanging="360"/>
      </w:pPr>
    </w:lvl>
    <w:lvl w:ilvl="4" w:tplc="15EEBBBA">
      <w:start w:val="1"/>
      <w:numFmt w:val="lowerLetter"/>
      <w:lvlText w:val="%5."/>
      <w:lvlJc w:val="left"/>
      <w:pPr>
        <w:ind w:left="3600" w:hanging="360"/>
      </w:pPr>
    </w:lvl>
    <w:lvl w:ilvl="5" w:tplc="4FBE9324">
      <w:start w:val="1"/>
      <w:numFmt w:val="lowerRoman"/>
      <w:lvlText w:val="%6."/>
      <w:lvlJc w:val="right"/>
      <w:pPr>
        <w:ind w:left="4320" w:hanging="180"/>
      </w:pPr>
    </w:lvl>
    <w:lvl w:ilvl="6" w:tplc="3F423DD8">
      <w:start w:val="1"/>
      <w:numFmt w:val="decimal"/>
      <w:lvlText w:val="%7."/>
      <w:lvlJc w:val="left"/>
      <w:pPr>
        <w:ind w:left="5040" w:hanging="360"/>
      </w:pPr>
    </w:lvl>
    <w:lvl w:ilvl="7" w:tplc="E00CDC22">
      <w:start w:val="1"/>
      <w:numFmt w:val="lowerLetter"/>
      <w:lvlText w:val="%8."/>
      <w:lvlJc w:val="left"/>
      <w:pPr>
        <w:ind w:left="5760" w:hanging="360"/>
      </w:pPr>
    </w:lvl>
    <w:lvl w:ilvl="8" w:tplc="820EF0DA">
      <w:start w:val="1"/>
      <w:numFmt w:val="lowerRoman"/>
      <w:lvlText w:val="%9."/>
      <w:lvlJc w:val="right"/>
      <w:pPr>
        <w:ind w:left="6480" w:hanging="180"/>
      </w:pPr>
    </w:lvl>
  </w:abstractNum>
  <w:abstractNum w:abstractNumId="7" w15:restartNumberingAfterBreak="0">
    <w:nsid w:val="2DFE149D"/>
    <w:multiLevelType w:val="hybridMultilevel"/>
    <w:tmpl w:val="0A50ED48"/>
    <w:lvl w:ilvl="0" w:tplc="96302AF6">
      <w:start w:val="1"/>
      <w:numFmt w:val="decimal"/>
      <w:lvlText w:val="%1)"/>
      <w:lvlJc w:val="left"/>
      <w:pPr>
        <w:tabs>
          <w:tab w:val="num" w:pos="1800"/>
        </w:tabs>
        <w:ind w:left="1800" w:hanging="360"/>
      </w:pPr>
      <w:rPr>
        <w:rFonts w:hint="default"/>
        <w:sz w:val="24"/>
      </w:rPr>
    </w:lvl>
    <w:lvl w:ilvl="1" w:tplc="7E84EA08">
      <w:start w:val="1"/>
      <w:numFmt w:val="lowerLetter"/>
      <w:lvlText w:val="%2."/>
      <w:lvlJc w:val="left"/>
      <w:pPr>
        <w:tabs>
          <w:tab w:val="num" w:pos="1440"/>
        </w:tabs>
        <w:ind w:left="1440" w:hanging="360"/>
      </w:pPr>
    </w:lvl>
    <w:lvl w:ilvl="2" w:tplc="B808B934">
      <w:start w:val="1"/>
      <w:numFmt w:val="lowerRoman"/>
      <w:lvlText w:val="%3."/>
      <w:lvlJc w:val="right"/>
      <w:pPr>
        <w:tabs>
          <w:tab w:val="num" w:pos="2160"/>
        </w:tabs>
        <w:ind w:left="2160" w:hanging="180"/>
      </w:pPr>
    </w:lvl>
    <w:lvl w:ilvl="3" w:tplc="B81C79A4">
      <w:start w:val="1"/>
      <w:numFmt w:val="decimal"/>
      <w:lvlText w:val="%4."/>
      <w:lvlJc w:val="left"/>
      <w:pPr>
        <w:tabs>
          <w:tab w:val="num" w:pos="2880"/>
        </w:tabs>
        <w:ind w:left="2880" w:hanging="360"/>
      </w:pPr>
    </w:lvl>
    <w:lvl w:ilvl="4" w:tplc="0B0AC11E">
      <w:start w:val="1"/>
      <w:numFmt w:val="lowerLetter"/>
      <w:lvlText w:val="%5."/>
      <w:lvlJc w:val="left"/>
      <w:pPr>
        <w:tabs>
          <w:tab w:val="num" w:pos="3600"/>
        </w:tabs>
        <w:ind w:left="3600" w:hanging="360"/>
      </w:pPr>
    </w:lvl>
    <w:lvl w:ilvl="5" w:tplc="381CEF50">
      <w:start w:val="1"/>
      <w:numFmt w:val="lowerRoman"/>
      <w:lvlText w:val="%6."/>
      <w:lvlJc w:val="right"/>
      <w:pPr>
        <w:tabs>
          <w:tab w:val="num" w:pos="4320"/>
        </w:tabs>
        <w:ind w:left="4320" w:hanging="180"/>
      </w:pPr>
    </w:lvl>
    <w:lvl w:ilvl="6" w:tplc="732A7D86">
      <w:start w:val="1"/>
      <w:numFmt w:val="decimal"/>
      <w:lvlText w:val="%7."/>
      <w:lvlJc w:val="left"/>
      <w:pPr>
        <w:tabs>
          <w:tab w:val="num" w:pos="5040"/>
        </w:tabs>
        <w:ind w:left="5040" w:hanging="360"/>
      </w:pPr>
    </w:lvl>
    <w:lvl w:ilvl="7" w:tplc="E9E0DF60">
      <w:start w:val="1"/>
      <w:numFmt w:val="lowerLetter"/>
      <w:lvlText w:val="%8."/>
      <w:lvlJc w:val="left"/>
      <w:pPr>
        <w:tabs>
          <w:tab w:val="num" w:pos="5760"/>
        </w:tabs>
        <w:ind w:left="5760" w:hanging="360"/>
      </w:pPr>
    </w:lvl>
    <w:lvl w:ilvl="8" w:tplc="046E3D1A">
      <w:start w:val="1"/>
      <w:numFmt w:val="lowerRoman"/>
      <w:lvlText w:val="%9."/>
      <w:lvlJc w:val="right"/>
      <w:pPr>
        <w:tabs>
          <w:tab w:val="num" w:pos="6480"/>
        </w:tabs>
        <w:ind w:left="6480" w:hanging="180"/>
      </w:pPr>
    </w:lvl>
  </w:abstractNum>
  <w:abstractNum w:abstractNumId="8" w15:restartNumberingAfterBreak="0">
    <w:nsid w:val="2F0876BF"/>
    <w:multiLevelType w:val="hybridMultilevel"/>
    <w:tmpl w:val="826E3320"/>
    <w:lvl w:ilvl="0" w:tplc="C046D058">
      <w:start w:val="8"/>
      <w:numFmt w:val="decimal"/>
      <w:lvlText w:val="%1."/>
      <w:lvlJc w:val="left"/>
      <w:pPr>
        <w:ind w:left="1069" w:hanging="360"/>
      </w:pPr>
      <w:rPr>
        <w:rFonts w:hint="default"/>
      </w:rPr>
    </w:lvl>
    <w:lvl w:ilvl="1" w:tplc="353A5790">
      <w:start w:val="1"/>
      <w:numFmt w:val="lowerLetter"/>
      <w:lvlText w:val="%2."/>
      <w:lvlJc w:val="left"/>
      <w:pPr>
        <w:ind w:left="1789" w:hanging="360"/>
      </w:pPr>
    </w:lvl>
    <w:lvl w:ilvl="2" w:tplc="89E6B80A">
      <w:start w:val="1"/>
      <w:numFmt w:val="lowerRoman"/>
      <w:lvlText w:val="%3."/>
      <w:lvlJc w:val="right"/>
      <w:pPr>
        <w:ind w:left="2509" w:hanging="180"/>
      </w:pPr>
    </w:lvl>
    <w:lvl w:ilvl="3" w:tplc="EFD694F0">
      <w:start w:val="1"/>
      <w:numFmt w:val="decimal"/>
      <w:lvlText w:val="%4."/>
      <w:lvlJc w:val="left"/>
      <w:pPr>
        <w:ind w:left="3229" w:hanging="360"/>
      </w:pPr>
    </w:lvl>
    <w:lvl w:ilvl="4" w:tplc="37B8F7A4">
      <w:start w:val="1"/>
      <w:numFmt w:val="lowerLetter"/>
      <w:lvlText w:val="%5."/>
      <w:lvlJc w:val="left"/>
      <w:pPr>
        <w:ind w:left="3949" w:hanging="360"/>
      </w:pPr>
    </w:lvl>
    <w:lvl w:ilvl="5" w:tplc="FF947EB4">
      <w:start w:val="1"/>
      <w:numFmt w:val="lowerRoman"/>
      <w:lvlText w:val="%6."/>
      <w:lvlJc w:val="right"/>
      <w:pPr>
        <w:ind w:left="4669" w:hanging="180"/>
      </w:pPr>
    </w:lvl>
    <w:lvl w:ilvl="6" w:tplc="44E46450">
      <w:start w:val="1"/>
      <w:numFmt w:val="decimal"/>
      <w:lvlText w:val="%7."/>
      <w:lvlJc w:val="left"/>
      <w:pPr>
        <w:ind w:left="5389" w:hanging="360"/>
      </w:pPr>
    </w:lvl>
    <w:lvl w:ilvl="7" w:tplc="E9DE6704">
      <w:start w:val="1"/>
      <w:numFmt w:val="lowerLetter"/>
      <w:lvlText w:val="%8."/>
      <w:lvlJc w:val="left"/>
      <w:pPr>
        <w:ind w:left="6109" w:hanging="360"/>
      </w:pPr>
    </w:lvl>
    <w:lvl w:ilvl="8" w:tplc="9D1E0A18">
      <w:start w:val="1"/>
      <w:numFmt w:val="lowerRoman"/>
      <w:lvlText w:val="%9."/>
      <w:lvlJc w:val="right"/>
      <w:pPr>
        <w:ind w:left="6829" w:hanging="180"/>
      </w:pPr>
    </w:lvl>
  </w:abstractNum>
  <w:abstractNum w:abstractNumId="9" w15:restartNumberingAfterBreak="0">
    <w:nsid w:val="3018374F"/>
    <w:multiLevelType w:val="hybridMultilevel"/>
    <w:tmpl w:val="40462CDC"/>
    <w:lvl w:ilvl="0" w:tplc="6B98486C">
      <w:start w:val="1"/>
      <w:numFmt w:val="decimal"/>
      <w:lvlText w:val="%1."/>
      <w:lvlJc w:val="left"/>
      <w:pPr>
        <w:ind w:left="1069" w:hanging="360"/>
      </w:pPr>
      <w:rPr>
        <w:rFonts w:hint="default"/>
        <w:b/>
      </w:rPr>
    </w:lvl>
    <w:lvl w:ilvl="1" w:tplc="BF605D04">
      <w:start w:val="1"/>
      <w:numFmt w:val="lowerLetter"/>
      <w:lvlText w:val="%2."/>
      <w:lvlJc w:val="left"/>
      <w:pPr>
        <w:ind w:left="1789" w:hanging="360"/>
      </w:pPr>
    </w:lvl>
    <w:lvl w:ilvl="2" w:tplc="DFE28DC2">
      <w:start w:val="1"/>
      <w:numFmt w:val="lowerRoman"/>
      <w:lvlText w:val="%3."/>
      <w:lvlJc w:val="right"/>
      <w:pPr>
        <w:ind w:left="2509" w:hanging="180"/>
      </w:pPr>
    </w:lvl>
    <w:lvl w:ilvl="3" w:tplc="C3727150">
      <w:start w:val="1"/>
      <w:numFmt w:val="decimal"/>
      <w:lvlText w:val="%4."/>
      <w:lvlJc w:val="left"/>
      <w:pPr>
        <w:ind w:left="3229" w:hanging="360"/>
      </w:pPr>
    </w:lvl>
    <w:lvl w:ilvl="4" w:tplc="8ADCA9AE">
      <w:start w:val="1"/>
      <w:numFmt w:val="lowerLetter"/>
      <w:lvlText w:val="%5."/>
      <w:lvlJc w:val="left"/>
      <w:pPr>
        <w:ind w:left="3949" w:hanging="360"/>
      </w:pPr>
    </w:lvl>
    <w:lvl w:ilvl="5" w:tplc="0310DDCC">
      <w:start w:val="1"/>
      <w:numFmt w:val="lowerRoman"/>
      <w:lvlText w:val="%6."/>
      <w:lvlJc w:val="right"/>
      <w:pPr>
        <w:ind w:left="4669" w:hanging="180"/>
      </w:pPr>
    </w:lvl>
    <w:lvl w:ilvl="6" w:tplc="883021DC">
      <w:start w:val="1"/>
      <w:numFmt w:val="decimal"/>
      <w:lvlText w:val="%7."/>
      <w:lvlJc w:val="left"/>
      <w:pPr>
        <w:ind w:left="5389" w:hanging="360"/>
      </w:pPr>
    </w:lvl>
    <w:lvl w:ilvl="7" w:tplc="6E0C3540">
      <w:start w:val="1"/>
      <w:numFmt w:val="lowerLetter"/>
      <w:lvlText w:val="%8."/>
      <w:lvlJc w:val="left"/>
      <w:pPr>
        <w:ind w:left="6109" w:hanging="360"/>
      </w:pPr>
    </w:lvl>
    <w:lvl w:ilvl="8" w:tplc="5F66543E">
      <w:start w:val="1"/>
      <w:numFmt w:val="lowerRoman"/>
      <w:lvlText w:val="%9."/>
      <w:lvlJc w:val="right"/>
      <w:pPr>
        <w:ind w:left="6829" w:hanging="180"/>
      </w:pPr>
    </w:lvl>
  </w:abstractNum>
  <w:abstractNum w:abstractNumId="10" w15:restartNumberingAfterBreak="0">
    <w:nsid w:val="30501EFE"/>
    <w:multiLevelType w:val="hybridMultilevel"/>
    <w:tmpl w:val="455EB78E"/>
    <w:lvl w:ilvl="0" w:tplc="62CC979A">
      <w:start w:val="7"/>
      <w:numFmt w:val="decimal"/>
      <w:lvlText w:val="%1."/>
      <w:lvlJc w:val="left"/>
      <w:pPr>
        <w:ind w:left="2062" w:hanging="360"/>
      </w:pPr>
      <w:rPr>
        <w:rFonts w:hint="default"/>
        <w:b/>
      </w:rPr>
    </w:lvl>
    <w:lvl w:ilvl="1" w:tplc="63D42B8A">
      <w:start w:val="1"/>
      <w:numFmt w:val="lowerLetter"/>
      <w:lvlText w:val="%2."/>
      <w:lvlJc w:val="left"/>
      <w:pPr>
        <w:ind w:left="2782" w:hanging="360"/>
      </w:pPr>
    </w:lvl>
    <w:lvl w:ilvl="2" w:tplc="C444DACE">
      <w:start w:val="1"/>
      <w:numFmt w:val="lowerRoman"/>
      <w:lvlText w:val="%3."/>
      <w:lvlJc w:val="right"/>
      <w:pPr>
        <w:ind w:left="3502" w:hanging="180"/>
      </w:pPr>
    </w:lvl>
    <w:lvl w:ilvl="3" w:tplc="AF80638A">
      <w:start w:val="1"/>
      <w:numFmt w:val="decimal"/>
      <w:lvlText w:val="%4."/>
      <w:lvlJc w:val="left"/>
      <w:pPr>
        <w:ind w:left="4222" w:hanging="360"/>
      </w:pPr>
    </w:lvl>
    <w:lvl w:ilvl="4" w:tplc="086C6022">
      <w:start w:val="1"/>
      <w:numFmt w:val="lowerLetter"/>
      <w:lvlText w:val="%5."/>
      <w:lvlJc w:val="left"/>
      <w:pPr>
        <w:ind w:left="4942" w:hanging="360"/>
      </w:pPr>
    </w:lvl>
    <w:lvl w:ilvl="5" w:tplc="60F0324C">
      <w:start w:val="1"/>
      <w:numFmt w:val="lowerRoman"/>
      <w:lvlText w:val="%6."/>
      <w:lvlJc w:val="right"/>
      <w:pPr>
        <w:ind w:left="5662" w:hanging="180"/>
      </w:pPr>
    </w:lvl>
    <w:lvl w:ilvl="6" w:tplc="FF0C2ACE">
      <w:start w:val="1"/>
      <w:numFmt w:val="decimal"/>
      <w:lvlText w:val="%7."/>
      <w:lvlJc w:val="left"/>
      <w:pPr>
        <w:ind w:left="6382" w:hanging="360"/>
      </w:pPr>
    </w:lvl>
    <w:lvl w:ilvl="7" w:tplc="94981C76">
      <w:start w:val="1"/>
      <w:numFmt w:val="lowerLetter"/>
      <w:lvlText w:val="%8."/>
      <w:lvlJc w:val="left"/>
      <w:pPr>
        <w:ind w:left="7102" w:hanging="360"/>
      </w:pPr>
    </w:lvl>
    <w:lvl w:ilvl="8" w:tplc="4B14D1E6">
      <w:start w:val="1"/>
      <w:numFmt w:val="lowerRoman"/>
      <w:lvlText w:val="%9."/>
      <w:lvlJc w:val="right"/>
      <w:pPr>
        <w:ind w:left="7822" w:hanging="180"/>
      </w:pPr>
    </w:lvl>
  </w:abstractNum>
  <w:abstractNum w:abstractNumId="11" w15:restartNumberingAfterBreak="0">
    <w:nsid w:val="350B2DDA"/>
    <w:multiLevelType w:val="hybridMultilevel"/>
    <w:tmpl w:val="7A128DF4"/>
    <w:lvl w:ilvl="0" w:tplc="76866648">
      <w:start w:val="1"/>
      <w:numFmt w:val="decimal"/>
      <w:lvlText w:val="%1."/>
      <w:lvlJc w:val="left"/>
      <w:pPr>
        <w:ind w:left="720" w:hanging="360"/>
      </w:pPr>
      <w:rPr>
        <w:rFonts w:hint="default"/>
      </w:rPr>
    </w:lvl>
    <w:lvl w:ilvl="1" w:tplc="6A0CDBBE">
      <w:start w:val="1"/>
      <w:numFmt w:val="lowerLetter"/>
      <w:lvlText w:val="%2."/>
      <w:lvlJc w:val="left"/>
      <w:pPr>
        <w:ind w:left="1440" w:hanging="360"/>
      </w:pPr>
    </w:lvl>
    <w:lvl w:ilvl="2" w:tplc="BF082D4E">
      <w:start w:val="1"/>
      <w:numFmt w:val="lowerRoman"/>
      <w:lvlText w:val="%3."/>
      <w:lvlJc w:val="right"/>
      <w:pPr>
        <w:ind w:left="2160" w:hanging="180"/>
      </w:pPr>
    </w:lvl>
    <w:lvl w:ilvl="3" w:tplc="8C46F638">
      <w:start w:val="1"/>
      <w:numFmt w:val="decimal"/>
      <w:lvlText w:val="%4."/>
      <w:lvlJc w:val="left"/>
      <w:pPr>
        <w:ind w:left="2880" w:hanging="360"/>
      </w:pPr>
    </w:lvl>
    <w:lvl w:ilvl="4" w:tplc="7FC2ABBE">
      <w:start w:val="1"/>
      <w:numFmt w:val="lowerLetter"/>
      <w:lvlText w:val="%5."/>
      <w:lvlJc w:val="left"/>
      <w:pPr>
        <w:ind w:left="3600" w:hanging="360"/>
      </w:pPr>
    </w:lvl>
    <w:lvl w:ilvl="5" w:tplc="32483E38">
      <w:start w:val="1"/>
      <w:numFmt w:val="lowerRoman"/>
      <w:lvlText w:val="%6."/>
      <w:lvlJc w:val="right"/>
      <w:pPr>
        <w:ind w:left="4320" w:hanging="180"/>
      </w:pPr>
    </w:lvl>
    <w:lvl w:ilvl="6" w:tplc="6F5EF8F4">
      <w:start w:val="1"/>
      <w:numFmt w:val="decimal"/>
      <w:lvlText w:val="%7."/>
      <w:lvlJc w:val="left"/>
      <w:pPr>
        <w:ind w:left="5040" w:hanging="360"/>
      </w:pPr>
    </w:lvl>
    <w:lvl w:ilvl="7" w:tplc="4F24AAB4">
      <w:start w:val="1"/>
      <w:numFmt w:val="lowerLetter"/>
      <w:lvlText w:val="%8."/>
      <w:lvlJc w:val="left"/>
      <w:pPr>
        <w:ind w:left="5760" w:hanging="360"/>
      </w:pPr>
    </w:lvl>
    <w:lvl w:ilvl="8" w:tplc="52562DE4">
      <w:start w:val="1"/>
      <w:numFmt w:val="lowerRoman"/>
      <w:lvlText w:val="%9."/>
      <w:lvlJc w:val="right"/>
      <w:pPr>
        <w:ind w:left="6480" w:hanging="180"/>
      </w:pPr>
    </w:lvl>
  </w:abstractNum>
  <w:abstractNum w:abstractNumId="12" w15:restartNumberingAfterBreak="0">
    <w:nsid w:val="3C722B02"/>
    <w:multiLevelType w:val="multilevel"/>
    <w:tmpl w:val="01240BF4"/>
    <w:lvl w:ilvl="0">
      <w:start w:val="1"/>
      <w:numFmt w:val="decimal"/>
      <w:lvlText w:val="%1."/>
      <w:lvlJc w:val="left"/>
      <w:pPr>
        <w:ind w:left="928" w:hanging="360"/>
      </w:pPr>
      <w:rPr>
        <w:rFonts w:hint="default"/>
        <w:b/>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2030" w:hanging="720"/>
      </w:pPr>
      <w:rPr>
        <w:rFonts w:hint="default"/>
      </w:rPr>
    </w:lvl>
    <w:lvl w:ilvl="3">
      <w:start w:val="1"/>
      <w:numFmt w:val="decimal"/>
      <w:isLgl/>
      <w:lvlText w:val="%1.%2.%3.%4."/>
      <w:lvlJc w:val="left"/>
      <w:pPr>
        <w:ind w:left="2401" w:hanging="720"/>
      </w:pPr>
      <w:rPr>
        <w:rFonts w:hint="default"/>
      </w:rPr>
    </w:lvl>
    <w:lvl w:ilvl="4">
      <w:start w:val="1"/>
      <w:numFmt w:val="decimal"/>
      <w:isLgl/>
      <w:lvlText w:val="%1.%2.%3.%4.%5."/>
      <w:lvlJc w:val="left"/>
      <w:pPr>
        <w:ind w:left="3132" w:hanging="1080"/>
      </w:pPr>
      <w:rPr>
        <w:rFonts w:hint="default"/>
      </w:rPr>
    </w:lvl>
    <w:lvl w:ilvl="5">
      <w:start w:val="1"/>
      <w:numFmt w:val="decimal"/>
      <w:isLgl/>
      <w:lvlText w:val="%1.%2.%3.%4.%5.%6."/>
      <w:lvlJc w:val="left"/>
      <w:pPr>
        <w:ind w:left="3503" w:hanging="1080"/>
      </w:pPr>
      <w:rPr>
        <w:rFonts w:hint="default"/>
      </w:rPr>
    </w:lvl>
    <w:lvl w:ilvl="6">
      <w:start w:val="1"/>
      <w:numFmt w:val="decimal"/>
      <w:isLgl/>
      <w:lvlText w:val="%1.%2.%3.%4.%5.%6.%7."/>
      <w:lvlJc w:val="left"/>
      <w:pPr>
        <w:ind w:left="4234" w:hanging="1440"/>
      </w:pPr>
      <w:rPr>
        <w:rFonts w:hint="default"/>
      </w:rPr>
    </w:lvl>
    <w:lvl w:ilvl="7">
      <w:start w:val="1"/>
      <w:numFmt w:val="decimal"/>
      <w:isLgl/>
      <w:lvlText w:val="%1.%2.%3.%4.%5.%6.%7.%8."/>
      <w:lvlJc w:val="left"/>
      <w:pPr>
        <w:ind w:left="4605" w:hanging="1440"/>
      </w:pPr>
      <w:rPr>
        <w:rFonts w:hint="default"/>
      </w:rPr>
    </w:lvl>
    <w:lvl w:ilvl="8">
      <w:start w:val="1"/>
      <w:numFmt w:val="decimal"/>
      <w:isLgl/>
      <w:lvlText w:val="%1.%2.%3.%4.%5.%6.%7.%8.%9."/>
      <w:lvlJc w:val="left"/>
      <w:pPr>
        <w:ind w:left="5336" w:hanging="1800"/>
      </w:pPr>
      <w:rPr>
        <w:rFonts w:hint="default"/>
      </w:rPr>
    </w:lvl>
  </w:abstractNum>
  <w:abstractNum w:abstractNumId="13" w15:restartNumberingAfterBreak="0">
    <w:nsid w:val="3E97645F"/>
    <w:multiLevelType w:val="hybridMultilevel"/>
    <w:tmpl w:val="BB40F816"/>
    <w:lvl w:ilvl="0" w:tplc="2CDA2830">
      <w:start w:val="1"/>
      <w:numFmt w:val="decimal"/>
      <w:lvlText w:val="%1)"/>
      <w:lvlJc w:val="left"/>
      <w:pPr>
        <w:tabs>
          <w:tab w:val="num" w:pos="1224"/>
        </w:tabs>
        <w:ind w:left="1224" w:hanging="360"/>
      </w:pPr>
      <w:rPr>
        <w:rFonts w:hint="default"/>
        <w:b w:val="0"/>
        <w:sz w:val="24"/>
        <w:szCs w:val="24"/>
      </w:rPr>
    </w:lvl>
    <w:lvl w:ilvl="1" w:tplc="313C4D24">
      <w:start w:val="1"/>
      <w:numFmt w:val="lowerLetter"/>
      <w:lvlText w:val="%2."/>
      <w:lvlJc w:val="left"/>
      <w:pPr>
        <w:tabs>
          <w:tab w:val="num" w:pos="1944"/>
        </w:tabs>
        <w:ind w:left="1944" w:hanging="360"/>
      </w:pPr>
    </w:lvl>
    <w:lvl w:ilvl="2" w:tplc="D78A5454">
      <w:start w:val="1"/>
      <w:numFmt w:val="lowerRoman"/>
      <w:lvlText w:val="%3."/>
      <w:lvlJc w:val="right"/>
      <w:pPr>
        <w:tabs>
          <w:tab w:val="num" w:pos="2664"/>
        </w:tabs>
        <w:ind w:left="2664" w:hanging="180"/>
      </w:pPr>
    </w:lvl>
    <w:lvl w:ilvl="3" w:tplc="8D5EF4E8">
      <w:start w:val="1"/>
      <w:numFmt w:val="decimal"/>
      <w:lvlText w:val="%4."/>
      <w:lvlJc w:val="left"/>
      <w:pPr>
        <w:tabs>
          <w:tab w:val="num" w:pos="3384"/>
        </w:tabs>
        <w:ind w:left="3384" w:hanging="360"/>
      </w:pPr>
    </w:lvl>
    <w:lvl w:ilvl="4" w:tplc="EBF84A9E">
      <w:start w:val="1"/>
      <w:numFmt w:val="lowerLetter"/>
      <w:lvlText w:val="%5."/>
      <w:lvlJc w:val="left"/>
      <w:pPr>
        <w:tabs>
          <w:tab w:val="num" w:pos="4104"/>
        </w:tabs>
        <w:ind w:left="4104" w:hanging="360"/>
      </w:pPr>
    </w:lvl>
    <w:lvl w:ilvl="5" w:tplc="F4D8CD0E">
      <w:start w:val="1"/>
      <w:numFmt w:val="lowerRoman"/>
      <w:lvlText w:val="%6."/>
      <w:lvlJc w:val="right"/>
      <w:pPr>
        <w:tabs>
          <w:tab w:val="num" w:pos="4824"/>
        </w:tabs>
        <w:ind w:left="4824" w:hanging="180"/>
      </w:pPr>
    </w:lvl>
    <w:lvl w:ilvl="6" w:tplc="4DBEF24E">
      <w:start w:val="1"/>
      <w:numFmt w:val="decimal"/>
      <w:lvlText w:val="%7."/>
      <w:lvlJc w:val="left"/>
      <w:pPr>
        <w:tabs>
          <w:tab w:val="num" w:pos="5544"/>
        </w:tabs>
        <w:ind w:left="5544" w:hanging="360"/>
      </w:pPr>
    </w:lvl>
    <w:lvl w:ilvl="7" w:tplc="47AAB2E0">
      <w:start w:val="1"/>
      <w:numFmt w:val="lowerLetter"/>
      <w:lvlText w:val="%8."/>
      <w:lvlJc w:val="left"/>
      <w:pPr>
        <w:tabs>
          <w:tab w:val="num" w:pos="6264"/>
        </w:tabs>
        <w:ind w:left="6264" w:hanging="360"/>
      </w:pPr>
    </w:lvl>
    <w:lvl w:ilvl="8" w:tplc="CCA67966">
      <w:start w:val="1"/>
      <w:numFmt w:val="lowerRoman"/>
      <w:lvlText w:val="%9."/>
      <w:lvlJc w:val="right"/>
      <w:pPr>
        <w:tabs>
          <w:tab w:val="num" w:pos="6984"/>
        </w:tabs>
        <w:ind w:left="6984" w:hanging="180"/>
      </w:pPr>
    </w:lvl>
  </w:abstractNum>
  <w:abstractNum w:abstractNumId="14" w15:restartNumberingAfterBreak="0">
    <w:nsid w:val="40D55CD1"/>
    <w:multiLevelType w:val="hybridMultilevel"/>
    <w:tmpl w:val="0824A924"/>
    <w:lvl w:ilvl="0" w:tplc="3626D57E">
      <w:start w:val="10"/>
      <w:numFmt w:val="upperRoman"/>
      <w:lvlText w:val="%1."/>
      <w:lvlJc w:val="left"/>
      <w:pPr>
        <w:tabs>
          <w:tab w:val="num" w:pos="2340"/>
        </w:tabs>
        <w:ind w:left="2340" w:hanging="720"/>
      </w:pPr>
      <w:rPr>
        <w:rFonts w:hint="default"/>
        <w:b/>
      </w:rPr>
    </w:lvl>
    <w:lvl w:ilvl="1" w:tplc="ED9E5E1C">
      <w:start w:val="1"/>
      <w:numFmt w:val="lowerLetter"/>
      <w:lvlText w:val="%2."/>
      <w:lvlJc w:val="left"/>
      <w:pPr>
        <w:tabs>
          <w:tab w:val="num" w:pos="1440"/>
        </w:tabs>
        <w:ind w:left="1440" w:hanging="360"/>
      </w:pPr>
    </w:lvl>
    <w:lvl w:ilvl="2" w:tplc="B42C790C">
      <w:start w:val="1"/>
      <w:numFmt w:val="lowerRoman"/>
      <w:lvlText w:val="%3."/>
      <w:lvlJc w:val="right"/>
      <w:pPr>
        <w:tabs>
          <w:tab w:val="num" w:pos="2160"/>
        </w:tabs>
        <w:ind w:left="2160" w:hanging="180"/>
      </w:pPr>
    </w:lvl>
    <w:lvl w:ilvl="3" w:tplc="67B6208C">
      <w:start w:val="1"/>
      <w:numFmt w:val="decimal"/>
      <w:lvlText w:val="%4."/>
      <w:lvlJc w:val="left"/>
      <w:pPr>
        <w:tabs>
          <w:tab w:val="num" w:pos="2880"/>
        </w:tabs>
        <w:ind w:left="2880" w:hanging="360"/>
      </w:pPr>
    </w:lvl>
    <w:lvl w:ilvl="4" w:tplc="E206A960">
      <w:start w:val="1"/>
      <w:numFmt w:val="lowerLetter"/>
      <w:lvlText w:val="%5."/>
      <w:lvlJc w:val="left"/>
      <w:pPr>
        <w:tabs>
          <w:tab w:val="num" w:pos="3600"/>
        </w:tabs>
        <w:ind w:left="3600" w:hanging="360"/>
      </w:pPr>
    </w:lvl>
    <w:lvl w:ilvl="5" w:tplc="5A084582">
      <w:start w:val="1"/>
      <w:numFmt w:val="lowerRoman"/>
      <w:lvlText w:val="%6."/>
      <w:lvlJc w:val="right"/>
      <w:pPr>
        <w:tabs>
          <w:tab w:val="num" w:pos="4320"/>
        </w:tabs>
        <w:ind w:left="4320" w:hanging="180"/>
      </w:pPr>
    </w:lvl>
    <w:lvl w:ilvl="6" w:tplc="FC2A5BC8">
      <w:start w:val="1"/>
      <w:numFmt w:val="decimal"/>
      <w:lvlText w:val="%7."/>
      <w:lvlJc w:val="left"/>
      <w:pPr>
        <w:tabs>
          <w:tab w:val="num" w:pos="5040"/>
        </w:tabs>
        <w:ind w:left="5040" w:hanging="360"/>
      </w:pPr>
    </w:lvl>
    <w:lvl w:ilvl="7" w:tplc="685C135A">
      <w:start w:val="1"/>
      <w:numFmt w:val="lowerLetter"/>
      <w:lvlText w:val="%8."/>
      <w:lvlJc w:val="left"/>
      <w:pPr>
        <w:tabs>
          <w:tab w:val="num" w:pos="5760"/>
        </w:tabs>
        <w:ind w:left="5760" w:hanging="360"/>
      </w:pPr>
    </w:lvl>
    <w:lvl w:ilvl="8" w:tplc="EAB02A60">
      <w:start w:val="1"/>
      <w:numFmt w:val="lowerRoman"/>
      <w:lvlText w:val="%9."/>
      <w:lvlJc w:val="right"/>
      <w:pPr>
        <w:tabs>
          <w:tab w:val="num" w:pos="6480"/>
        </w:tabs>
        <w:ind w:left="6480" w:hanging="180"/>
      </w:pPr>
    </w:lvl>
  </w:abstractNum>
  <w:abstractNum w:abstractNumId="15" w15:restartNumberingAfterBreak="0">
    <w:nsid w:val="41580E42"/>
    <w:multiLevelType w:val="hybridMultilevel"/>
    <w:tmpl w:val="563EECB2"/>
    <w:lvl w:ilvl="0" w:tplc="22DCD0AA">
      <w:start w:val="1"/>
      <w:numFmt w:val="decimal"/>
      <w:lvlText w:val="%1."/>
      <w:lvlJc w:val="left"/>
      <w:pPr>
        <w:ind w:left="720" w:hanging="360"/>
      </w:pPr>
    </w:lvl>
    <w:lvl w:ilvl="1" w:tplc="8AB234B4">
      <w:start w:val="1"/>
      <w:numFmt w:val="lowerLetter"/>
      <w:lvlText w:val="%2."/>
      <w:lvlJc w:val="left"/>
      <w:pPr>
        <w:ind w:left="1440" w:hanging="360"/>
      </w:pPr>
    </w:lvl>
    <w:lvl w:ilvl="2" w:tplc="54B8A818">
      <w:start w:val="1"/>
      <w:numFmt w:val="lowerRoman"/>
      <w:lvlText w:val="%3."/>
      <w:lvlJc w:val="right"/>
      <w:pPr>
        <w:ind w:left="2160" w:hanging="180"/>
      </w:pPr>
    </w:lvl>
    <w:lvl w:ilvl="3" w:tplc="51C0C1D8">
      <w:start w:val="1"/>
      <w:numFmt w:val="decimal"/>
      <w:lvlText w:val="%4."/>
      <w:lvlJc w:val="left"/>
      <w:pPr>
        <w:ind w:left="2880" w:hanging="360"/>
      </w:pPr>
    </w:lvl>
    <w:lvl w:ilvl="4" w:tplc="0D980182">
      <w:start w:val="1"/>
      <w:numFmt w:val="lowerLetter"/>
      <w:lvlText w:val="%5."/>
      <w:lvlJc w:val="left"/>
      <w:pPr>
        <w:ind w:left="3600" w:hanging="360"/>
      </w:pPr>
    </w:lvl>
    <w:lvl w:ilvl="5" w:tplc="2528FB92">
      <w:start w:val="1"/>
      <w:numFmt w:val="lowerRoman"/>
      <w:lvlText w:val="%6."/>
      <w:lvlJc w:val="right"/>
      <w:pPr>
        <w:ind w:left="4320" w:hanging="180"/>
      </w:pPr>
    </w:lvl>
    <w:lvl w:ilvl="6" w:tplc="DB722EF2">
      <w:start w:val="1"/>
      <w:numFmt w:val="decimal"/>
      <w:lvlText w:val="%7."/>
      <w:lvlJc w:val="left"/>
      <w:pPr>
        <w:ind w:left="5040" w:hanging="360"/>
      </w:pPr>
    </w:lvl>
    <w:lvl w:ilvl="7" w:tplc="756AF73E">
      <w:start w:val="1"/>
      <w:numFmt w:val="lowerLetter"/>
      <w:lvlText w:val="%8."/>
      <w:lvlJc w:val="left"/>
      <w:pPr>
        <w:ind w:left="5760" w:hanging="360"/>
      </w:pPr>
    </w:lvl>
    <w:lvl w:ilvl="8" w:tplc="8794B9B0">
      <w:start w:val="1"/>
      <w:numFmt w:val="lowerRoman"/>
      <w:lvlText w:val="%9."/>
      <w:lvlJc w:val="right"/>
      <w:pPr>
        <w:ind w:left="6480" w:hanging="180"/>
      </w:pPr>
    </w:lvl>
  </w:abstractNum>
  <w:abstractNum w:abstractNumId="16" w15:restartNumberingAfterBreak="0">
    <w:nsid w:val="418124A9"/>
    <w:multiLevelType w:val="hybridMultilevel"/>
    <w:tmpl w:val="2E863874"/>
    <w:lvl w:ilvl="0" w:tplc="3F5E56C6">
      <w:start w:val="1"/>
      <w:numFmt w:val="upperRoman"/>
      <w:lvlText w:val="%1."/>
      <w:lvlJc w:val="left"/>
      <w:pPr>
        <w:ind w:left="1260" w:hanging="360"/>
      </w:pPr>
      <w:rPr>
        <w:rFonts w:hint="default"/>
        <w:b/>
        <w:sz w:val="24"/>
        <w:szCs w:val="24"/>
      </w:rPr>
    </w:lvl>
    <w:lvl w:ilvl="1" w:tplc="73E4649E">
      <w:start w:val="1"/>
      <w:numFmt w:val="lowerLetter"/>
      <w:lvlText w:val="%2."/>
      <w:lvlJc w:val="left"/>
      <w:pPr>
        <w:ind w:left="1980" w:hanging="360"/>
      </w:pPr>
    </w:lvl>
    <w:lvl w:ilvl="2" w:tplc="5740B472">
      <w:start w:val="1"/>
      <w:numFmt w:val="lowerRoman"/>
      <w:lvlText w:val="%3."/>
      <w:lvlJc w:val="right"/>
      <w:pPr>
        <w:ind w:left="2700" w:hanging="180"/>
      </w:pPr>
    </w:lvl>
    <w:lvl w:ilvl="3" w:tplc="0C0A485C">
      <w:start w:val="1"/>
      <w:numFmt w:val="decimal"/>
      <w:lvlText w:val="%4."/>
      <w:lvlJc w:val="left"/>
      <w:pPr>
        <w:ind w:left="3420" w:hanging="360"/>
      </w:pPr>
    </w:lvl>
    <w:lvl w:ilvl="4" w:tplc="6E368F8A">
      <w:start w:val="1"/>
      <w:numFmt w:val="lowerLetter"/>
      <w:lvlText w:val="%5."/>
      <w:lvlJc w:val="left"/>
      <w:pPr>
        <w:ind w:left="4140" w:hanging="360"/>
      </w:pPr>
    </w:lvl>
    <w:lvl w:ilvl="5" w:tplc="3EEC3648">
      <w:start w:val="1"/>
      <w:numFmt w:val="lowerRoman"/>
      <w:lvlText w:val="%6."/>
      <w:lvlJc w:val="right"/>
      <w:pPr>
        <w:ind w:left="4860" w:hanging="180"/>
      </w:pPr>
    </w:lvl>
    <w:lvl w:ilvl="6" w:tplc="C974E398">
      <w:start w:val="1"/>
      <w:numFmt w:val="decimal"/>
      <w:lvlText w:val="%7."/>
      <w:lvlJc w:val="left"/>
      <w:pPr>
        <w:ind w:left="5580" w:hanging="360"/>
      </w:pPr>
    </w:lvl>
    <w:lvl w:ilvl="7" w:tplc="FABA5144">
      <w:start w:val="1"/>
      <w:numFmt w:val="lowerLetter"/>
      <w:lvlText w:val="%8."/>
      <w:lvlJc w:val="left"/>
      <w:pPr>
        <w:ind w:left="6300" w:hanging="360"/>
      </w:pPr>
    </w:lvl>
    <w:lvl w:ilvl="8" w:tplc="0A9A2B8C">
      <w:start w:val="1"/>
      <w:numFmt w:val="lowerRoman"/>
      <w:lvlText w:val="%9."/>
      <w:lvlJc w:val="right"/>
      <w:pPr>
        <w:ind w:left="7020" w:hanging="180"/>
      </w:pPr>
    </w:lvl>
  </w:abstractNum>
  <w:abstractNum w:abstractNumId="17" w15:restartNumberingAfterBreak="0">
    <w:nsid w:val="474E4FB4"/>
    <w:multiLevelType w:val="hybridMultilevel"/>
    <w:tmpl w:val="F8021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E46684"/>
    <w:multiLevelType w:val="hybridMultilevel"/>
    <w:tmpl w:val="5C4C6A64"/>
    <w:lvl w:ilvl="0" w:tplc="E1F06226">
      <w:start w:val="7"/>
      <w:numFmt w:val="upperRoman"/>
      <w:lvlText w:val="%1."/>
      <w:lvlJc w:val="left"/>
      <w:pPr>
        <w:tabs>
          <w:tab w:val="num" w:pos="1464"/>
        </w:tabs>
        <w:ind w:left="1464" w:hanging="720"/>
      </w:pPr>
      <w:rPr>
        <w:rFonts w:hint="default"/>
        <w:b/>
        <w:sz w:val="24"/>
        <w:szCs w:val="24"/>
      </w:rPr>
    </w:lvl>
    <w:lvl w:ilvl="1" w:tplc="CE24D528">
      <w:start w:val="1"/>
      <w:numFmt w:val="lowerLetter"/>
      <w:lvlText w:val="%2."/>
      <w:lvlJc w:val="left"/>
      <w:pPr>
        <w:tabs>
          <w:tab w:val="num" w:pos="1440"/>
        </w:tabs>
        <w:ind w:left="1440" w:hanging="360"/>
      </w:pPr>
    </w:lvl>
    <w:lvl w:ilvl="2" w:tplc="107E077C">
      <w:start w:val="1"/>
      <w:numFmt w:val="lowerRoman"/>
      <w:lvlText w:val="%3."/>
      <w:lvlJc w:val="right"/>
      <w:pPr>
        <w:tabs>
          <w:tab w:val="num" w:pos="2160"/>
        </w:tabs>
        <w:ind w:left="2160" w:hanging="180"/>
      </w:pPr>
    </w:lvl>
    <w:lvl w:ilvl="3" w:tplc="619C1536">
      <w:start w:val="1"/>
      <w:numFmt w:val="decimal"/>
      <w:lvlText w:val="%4."/>
      <w:lvlJc w:val="left"/>
      <w:pPr>
        <w:tabs>
          <w:tab w:val="num" w:pos="2880"/>
        </w:tabs>
        <w:ind w:left="2880" w:hanging="360"/>
      </w:pPr>
    </w:lvl>
    <w:lvl w:ilvl="4" w:tplc="F6D26238">
      <w:start w:val="1"/>
      <w:numFmt w:val="lowerLetter"/>
      <w:lvlText w:val="%5."/>
      <w:lvlJc w:val="left"/>
      <w:pPr>
        <w:tabs>
          <w:tab w:val="num" w:pos="3600"/>
        </w:tabs>
        <w:ind w:left="3600" w:hanging="360"/>
      </w:pPr>
    </w:lvl>
    <w:lvl w:ilvl="5" w:tplc="608C6DE0">
      <w:start w:val="1"/>
      <w:numFmt w:val="lowerRoman"/>
      <w:lvlText w:val="%6."/>
      <w:lvlJc w:val="right"/>
      <w:pPr>
        <w:tabs>
          <w:tab w:val="num" w:pos="4320"/>
        </w:tabs>
        <w:ind w:left="4320" w:hanging="180"/>
      </w:pPr>
    </w:lvl>
    <w:lvl w:ilvl="6" w:tplc="9C3E8364">
      <w:start w:val="1"/>
      <w:numFmt w:val="decimal"/>
      <w:lvlText w:val="%7."/>
      <w:lvlJc w:val="left"/>
      <w:pPr>
        <w:tabs>
          <w:tab w:val="num" w:pos="5040"/>
        </w:tabs>
        <w:ind w:left="5040" w:hanging="360"/>
      </w:pPr>
    </w:lvl>
    <w:lvl w:ilvl="7" w:tplc="19BCB308">
      <w:start w:val="1"/>
      <w:numFmt w:val="lowerLetter"/>
      <w:lvlText w:val="%8."/>
      <w:lvlJc w:val="left"/>
      <w:pPr>
        <w:tabs>
          <w:tab w:val="num" w:pos="5760"/>
        </w:tabs>
        <w:ind w:left="5760" w:hanging="360"/>
      </w:pPr>
    </w:lvl>
    <w:lvl w:ilvl="8" w:tplc="AABA42AA">
      <w:start w:val="1"/>
      <w:numFmt w:val="lowerRoman"/>
      <w:lvlText w:val="%9."/>
      <w:lvlJc w:val="right"/>
      <w:pPr>
        <w:tabs>
          <w:tab w:val="num" w:pos="6480"/>
        </w:tabs>
        <w:ind w:left="6480" w:hanging="180"/>
      </w:pPr>
    </w:lvl>
  </w:abstractNum>
  <w:abstractNum w:abstractNumId="19" w15:restartNumberingAfterBreak="0">
    <w:nsid w:val="4FD61C71"/>
    <w:multiLevelType w:val="multilevel"/>
    <w:tmpl w:val="0324CDFC"/>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09B0F78"/>
    <w:multiLevelType w:val="multilevel"/>
    <w:tmpl w:val="CD8E5738"/>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51881FEC"/>
    <w:multiLevelType w:val="hybridMultilevel"/>
    <w:tmpl w:val="D3F2A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F9364C"/>
    <w:multiLevelType w:val="hybridMultilevel"/>
    <w:tmpl w:val="84960B3C"/>
    <w:lvl w:ilvl="0" w:tplc="4E629B10">
      <w:start w:val="1"/>
      <w:numFmt w:val="decimal"/>
      <w:lvlText w:val="%1."/>
      <w:lvlJc w:val="left"/>
      <w:pPr>
        <w:ind w:left="720" w:hanging="360"/>
      </w:pPr>
      <w:rPr>
        <w:rFonts w:hint="default"/>
        <w:b/>
        <w:bCs/>
        <w:i w:val="0"/>
        <w:sz w:val="24"/>
        <w:szCs w:val="24"/>
      </w:rPr>
    </w:lvl>
    <w:lvl w:ilvl="1" w:tplc="796C8F46">
      <w:start w:val="1"/>
      <w:numFmt w:val="lowerLetter"/>
      <w:lvlText w:val="%2."/>
      <w:lvlJc w:val="left"/>
      <w:pPr>
        <w:ind w:left="1440" w:hanging="360"/>
      </w:pPr>
    </w:lvl>
    <w:lvl w:ilvl="2" w:tplc="0F92D934">
      <w:start w:val="1"/>
      <w:numFmt w:val="lowerRoman"/>
      <w:lvlText w:val="%3."/>
      <w:lvlJc w:val="right"/>
      <w:pPr>
        <w:ind w:left="2160" w:hanging="180"/>
      </w:pPr>
    </w:lvl>
    <w:lvl w:ilvl="3" w:tplc="28A22F9E">
      <w:start w:val="1"/>
      <w:numFmt w:val="decimal"/>
      <w:lvlText w:val="%4."/>
      <w:lvlJc w:val="left"/>
      <w:pPr>
        <w:ind w:left="2880" w:hanging="360"/>
      </w:pPr>
    </w:lvl>
    <w:lvl w:ilvl="4" w:tplc="48F6694C">
      <w:start w:val="1"/>
      <w:numFmt w:val="lowerLetter"/>
      <w:lvlText w:val="%5."/>
      <w:lvlJc w:val="left"/>
      <w:pPr>
        <w:ind w:left="3600" w:hanging="360"/>
      </w:pPr>
    </w:lvl>
    <w:lvl w:ilvl="5" w:tplc="FE189AF2">
      <w:start w:val="1"/>
      <w:numFmt w:val="lowerRoman"/>
      <w:lvlText w:val="%6."/>
      <w:lvlJc w:val="right"/>
      <w:pPr>
        <w:ind w:left="4320" w:hanging="180"/>
      </w:pPr>
    </w:lvl>
    <w:lvl w:ilvl="6" w:tplc="DCD4423C">
      <w:start w:val="1"/>
      <w:numFmt w:val="decimal"/>
      <w:lvlText w:val="%7."/>
      <w:lvlJc w:val="left"/>
      <w:pPr>
        <w:ind w:left="5040" w:hanging="360"/>
      </w:pPr>
    </w:lvl>
    <w:lvl w:ilvl="7" w:tplc="62E20F1A">
      <w:start w:val="1"/>
      <w:numFmt w:val="lowerLetter"/>
      <w:lvlText w:val="%8."/>
      <w:lvlJc w:val="left"/>
      <w:pPr>
        <w:ind w:left="5760" w:hanging="360"/>
      </w:pPr>
    </w:lvl>
    <w:lvl w:ilvl="8" w:tplc="C6C2A612">
      <w:start w:val="1"/>
      <w:numFmt w:val="lowerRoman"/>
      <w:lvlText w:val="%9."/>
      <w:lvlJc w:val="right"/>
      <w:pPr>
        <w:ind w:left="6480" w:hanging="180"/>
      </w:pPr>
    </w:lvl>
  </w:abstractNum>
  <w:abstractNum w:abstractNumId="23" w15:restartNumberingAfterBreak="0">
    <w:nsid w:val="54F44CD0"/>
    <w:multiLevelType w:val="hybridMultilevel"/>
    <w:tmpl w:val="21A88F32"/>
    <w:lvl w:ilvl="0" w:tplc="E4E817AE">
      <w:start w:val="9"/>
      <w:numFmt w:val="decimal"/>
      <w:lvlText w:val="%1."/>
      <w:lvlJc w:val="left"/>
      <w:pPr>
        <w:ind w:left="720" w:hanging="360"/>
      </w:pPr>
      <w:rPr>
        <w:rFonts w:hint="default"/>
        <w:b/>
        <w:sz w:val="24"/>
        <w:szCs w:val="24"/>
      </w:rPr>
    </w:lvl>
    <w:lvl w:ilvl="1" w:tplc="ACD277BE">
      <w:start w:val="1"/>
      <w:numFmt w:val="lowerLetter"/>
      <w:lvlText w:val="%2."/>
      <w:lvlJc w:val="left"/>
      <w:pPr>
        <w:ind w:left="1440" w:hanging="360"/>
      </w:pPr>
    </w:lvl>
    <w:lvl w:ilvl="2" w:tplc="4B14BF54">
      <w:start w:val="1"/>
      <w:numFmt w:val="lowerRoman"/>
      <w:lvlText w:val="%3."/>
      <w:lvlJc w:val="right"/>
      <w:pPr>
        <w:ind w:left="2160" w:hanging="180"/>
      </w:pPr>
    </w:lvl>
    <w:lvl w:ilvl="3" w:tplc="820EE5E0">
      <w:start w:val="1"/>
      <w:numFmt w:val="decimal"/>
      <w:lvlText w:val="%4."/>
      <w:lvlJc w:val="left"/>
      <w:pPr>
        <w:ind w:left="2880" w:hanging="360"/>
      </w:pPr>
    </w:lvl>
    <w:lvl w:ilvl="4" w:tplc="5E22D3C6">
      <w:start w:val="1"/>
      <w:numFmt w:val="lowerLetter"/>
      <w:lvlText w:val="%5."/>
      <w:lvlJc w:val="left"/>
      <w:pPr>
        <w:ind w:left="3600" w:hanging="360"/>
      </w:pPr>
    </w:lvl>
    <w:lvl w:ilvl="5" w:tplc="DAF0DDF8">
      <w:start w:val="1"/>
      <w:numFmt w:val="lowerRoman"/>
      <w:lvlText w:val="%6."/>
      <w:lvlJc w:val="right"/>
      <w:pPr>
        <w:ind w:left="4320" w:hanging="180"/>
      </w:pPr>
    </w:lvl>
    <w:lvl w:ilvl="6" w:tplc="33861D86">
      <w:start w:val="1"/>
      <w:numFmt w:val="decimal"/>
      <w:lvlText w:val="%7."/>
      <w:lvlJc w:val="left"/>
      <w:pPr>
        <w:ind w:left="5040" w:hanging="360"/>
      </w:pPr>
    </w:lvl>
    <w:lvl w:ilvl="7" w:tplc="F53CC1B8">
      <w:start w:val="1"/>
      <w:numFmt w:val="lowerLetter"/>
      <w:lvlText w:val="%8."/>
      <w:lvlJc w:val="left"/>
      <w:pPr>
        <w:ind w:left="5760" w:hanging="360"/>
      </w:pPr>
    </w:lvl>
    <w:lvl w:ilvl="8" w:tplc="27C62554">
      <w:start w:val="1"/>
      <w:numFmt w:val="lowerRoman"/>
      <w:lvlText w:val="%9."/>
      <w:lvlJc w:val="right"/>
      <w:pPr>
        <w:ind w:left="6480" w:hanging="180"/>
      </w:pPr>
    </w:lvl>
  </w:abstractNum>
  <w:abstractNum w:abstractNumId="24" w15:restartNumberingAfterBreak="0">
    <w:nsid w:val="57B92677"/>
    <w:multiLevelType w:val="hybridMultilevel"/>
    <w:tmpl w:val="C344BCCE"/>
    <w:lvl w:ilvl="0" w:tplc="9A567806">
      <w:start w:val="1"/>
      <w:numFmt w:val="upperRoman"/>
      <w:lvlText w:val="%1."/>
      <w:lvlJc w:val="left"/>
      <w:pPr>
        <w:tabs>
          <w:tab w:val="num" w:pos="1320"/>
        </w:tabs>
        <w:ind w:left="1320" w:hanging="720"/>
      </w:pPr>
      <w:rPr>
        <w:rFonts w:hint="default"/>
        <w:b/>
        <w:sz w:val="24"/>
        <w:szCs w:val="24"/>
      </w:rPr>
    </w:lvl>
    <w:lvl w:ilvl="1" w:tplc="1682E596">
      <w:start w:val="1"/>
      <w:numFmt w:val="decimal"/>
      <w:lvlText w:val="%2)"/>
      <w:lvlJc w:val="left"/>
      <w:pPr>
        <w:tabs>
          <w:tab w:val="num" w:pos="1680"/>
        </w:tabs>
        <w:ind w:left="1680" w:hanging="360"/>
      </w:pPr>
      <w:rPr>
        <w:rFonts w:hint="default"/>
        <w:sz w:val="24"/>
      </w:rPr>
    </w:lvl>
    <w:lvl w:ilvl="2" w:tplc="3DE4CCFA">
      <w:start w:val="1"/>
      <w:numFmt w:val="decimal"/>
      <w:lvlText w:val="%3)"/>
      <w:lvlJc w:val="left"/>
      <w:pPr>
        <w:tabs>
          <w:tab w:val="num" w:pos="2580"/>
        </w:tabs>
        <w:ind w:left="2580" w:hanging="360"/>
      </w:pPr>
      <w:rPr>
        <w:rFonts w:hint="default"/>
        <w:sz w:val="24"/>
        <w:szCs w:val="24"/>
      </w:rPr>
    </w:lvl>
    <w:lvl w:ilvl="3" w:tplc="4B0A5054">
      <w:start w:val="1"/>
      <w:numFmt w:val="decimal"/>
      <w:lvlText w:val="%4."/>
      <w:lvlJc w:val="left"/>
      <w:pPr>
        <w:tabs>
          <w:tab w:val="num" w:pos="3120"/>
        </w:tabs>
        <w:ind w:left="3120" w:hanging="360"/>
      </w:pPr>
    </w:lvl>
    <w:lvl w:ilvl="4" w:tplc="1444D45E">
      <w:start w:val="1"/>
      <w:numFmt w:val="lowerLetter"/>
      <w:lvlText w:val="%5."/>
      <w:lvlJc w:val="left"/>
      <w:pPr>
        <w:tabs>
          <w:tab w:val="num" w:pos="3840"/>
        </w:tabs>
        <w:ind w:left="3840" w:hanging="360"/>
      </w:pPr>
    </w:lvl>
    <w:lvl w:ilvl="5" w:tplc="D96CBF32">
      <w:start w:val="1"/>
      <w:numFmt w:val="lowerRoman"/>
      <w:lvlText w:val="%6."/>
      <w:lvlJc w:val="right"/>
      <w:pPr>
        <w:tabs>
          <w:tab w:val="num" w:pos="4560"/>
        </w:tabs>
        <w:ind w:left="4560" w:hanging="180"/>
      </w:pPr>
    </w:lvl>
    <w:lvl w:ilvl="6" w:tplc="9B78AFB4">
      <w:start w:val="1"/>
      <w:numFmt w:val="decimal"/>
      <w:lvlText w:val="%7."/>
      <w:lvlJc w:val="left"/>
      <w:pPr>
        <w:tabs>
          <w:tab w:val="num" w:pos="5280"/>
        </w:tabs>
        <w:ind w:left="5280" w:hanging="360"/>
      </w:pPr>
    </w:lvl>
    <w:lvl w:ilvl="7" w:tplc="102CE52A">
      <w:start w:val="1"/>
      <w:numFmt w:val="lowerLetter"/>
      <w:lvlText w:val="%8."/>
      <w:lvlJc w:val="left"/>
      <w:pPr>
        <w:tabs>
          <w:tab w:val="num" w:pos="6000"/>
        </w:tabs>
        <w:ind w:left="6000" w:hanging="360"/>
      </w:pPr>
    </w:lvl>
    <w:lvl w:ilvl="8" w:tplc="FAA88250">
      <w:start w:val="1"/>
      <w:numFmt w:val="lowerRoman"/>
      <w:lvlText w:val="%9."/>
      <w:lvlJc w:val="right"/>
      <w:pPr>
        <w:tabs>
          <w:tab w:val="num" w:pos="6720"/>
        </w:tabs>
        <w:ind w:left="6720" w:hanging="180"/>
      </w:pPr>
    </w:lvl>
  </w:abstractNum>
  <w:abstractNum w:abstractNumId="25" w15:restartNumberingAfterBreak="0">
    <w:nsid w:val="59B65C43"/>
    <w:multiLevelType w:val="hybridMultilevel"/>
    <w:tmpl w:val="22F69BBE"/>
    <w:lvl w:ilvl="0" w:tplc="1AFCB4B6">
      <w:start w:val="1"/>
      <w:numFmt w:val="decimal"/>
      <w:lvlText w:val="%1."/>
      <w:lvlJc w:val="left"/>
      <w:pPr>
        <w:ind w:left="720" w:hanging="360"/>
      </w:pPr>
      <w:rPr>
        <w:rFonts w:hint="default"/>
        <w:b/>
        <w:i w:val="0"/>
        <w:color w:val="242425"/>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694323"/>
    <w:multiLevelType w:val="hybridMultilevel"/>
    <w:tmpl w:val="8DF42C12"/>
    <w:lvl w:ilvl="0" w:tplc="0990349C">
      <w:start w:val="1"/>
      <w:numFmt w:val="decimal"/>
      <w:lvlText w:val="%1."/>
      <w:lvlJc w:val="left"/>
      <w:pPr>
        <w:ind w:left="720" w:hanging="360"/>
      </w:pPr>
    </w:lvl>
    <w:lvl w:ilvl="1" w:tplc="9568509C">
      <w:start w:val="1"/>
      <w:numFmt w:val="lowerLetter"/>
      <w:lvlText w:val="%2."/>
      <w:lvlJc w:val="left"/>
      <w:pPr>
        <w:ind w:left="1440" w:hanging="360"/>
      </w:pPr>
    </w:lvl>
    <w:lvl w:ilvl="2" w:tplc="E62A776E">
      <w:start w:val="1"/>
      <w:numFmt w:val="lowerRoman"/>
      <w:lvlText w:val="%3."/>
      <w:lvlJc w:val="right"/>
      <w:pPr>
        <w:ind w:left="2160" w:hanging="180"/>
      </w:pPr>
    </w:lvl>
    <w:lvl w:ilvl="3" w:tplc="2084D570">
      <w:start w:val="1"/>
      <w:numFmt w:val="decimal"/>
      <w:lvlText w:val="%4."/>
      <w:lvlJc w:val="left"/>
      <w:pPr>
        <w:ind w:left="2880" w:hanging="360"/>
      </w:pPr>
    </w:lvl>
    <w:lvl w:ilvl="4" w:tplc="E31A0206">
      <w:start w:val="1"/>
      <w:numFmt w:val="lowerLetter"/>
      <w:lvlText w:val="%5."/>
      <w:lvlJc w:val="left"/>
      <w:pPr>
        <w:ind w:left="3600" w:hanging="360"/>
      </w:pPr>
    </w:lvl>
    <w:lvl w:ilvl="5" w:tplc="DC1824B8">
      <w:start w:val="1"/>
      <w:numFmt w:val="lowerRoman"/>
      <w:lvlText w:val="%6."/>
      <w:lvlJc w:val="right"/>
      <w:pPr>
        <w:ind w:left="4320" w:hanging="180"/>
      </w:pPr>
    </w:lvl>
    <w:lvl w:ilvl="6" w:tplc="3092B032">
      <w:start w:val="1"/>
      <w:numFmt w:val="decimal"/>
      <w:lvlText w:val="%7."/>
      <w:lvlJc w:val="left"/>
      <w:pPr>
        <w:ind w:left="5040" w:hanging="360"/>
      </w:pPr>
    </w:lvl>
    <w:lvl w:ilvl="7" w:tplc="FB5CAEE0">
      <w:start w:val="1"/>
      <w:numFmt w:val="lowerLetter"/>
      <w:lvlText w:val="%8."/>
      <w:lvlJc w:val="left"/>
      <w:pPr>
        <w:ind w:left="5760" w:hanging="360"/>
      </w:pPr>
    </w:lvl>
    <w:lvl w:ilvl="8" w:tplc="76A8AB5C">
      <w:start w:val="1"/>
      <w:numFmt w:val="lowerRoman"/>
      <w:lvlText w:val="%9."/>
      <w:lvlJc w:val="right"/>
      <w:pPr>
        <w:ind w:left="6480" w:hanging="180"/>
      </w:pPr>
    </w:lvl>
  </w:abstractNum>
  <w:abstractNum w:abstractNumId="27" w15:restartNumberingAfterBreak="0">
    <w:nsid w:val="63527BD9"/>
    <w:multiLevelType w:val="multilevel"/>
    <w:tmpl w:val="67C8E332"/>
    <w:lvl w:ilvl="0">
      <w:start w:val="4"/>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6674E49"/>
    <w:multiLevelType w:val="multilevel"/>
    <w:tmpl w:val="9496E8A0"/>
    <w:lvl w:ilvl="0">
      <w:start w:val="2"/>
      <w:numFmt w:val="decimal"/>
      <w:lvlText w:val="%1."/>
      <w:lvlJc w:val="left"/>
      <w:pPr>
        <w:ind w:left="360" w:hanging="360"/>
      </w:pPr>
      <w:rPr>
        <w:rFonts w:hint="default"/>
      </w:rPr>
    </w:lvl>
    <w:lvl w:ilvl="1">
      <w:start w:val="1"/>
      <w:numFmt w:val="decimal"/>
      <w:isLgl/>
      <w:lvlText w:val="%1.%2."/>
      <w:lvlJc w:val="left"/>
      <w:pPr>
        <w:ind w:left="1920" w:hanging="1380"/>
      </w:pPr>
      <w:rPr>
        <w:rFonts w:hint="default"/>
      </w:rPr>
    </w:lvl>
    <w:lvl w:ilvl="2">
      <w:start w:val="3"/>
      <w:numFmt w:val="decimal"/>
      <w:isLgl/>
      <w:lvlText w:val="%1.%2.%3."/>
      <w:lvlJc w:val="left"/>
      <w:pPr>
        <w:ind w:left="1380" w:hanging="1380"/>
      </w:pPr>
      <w:rPr>
        <w:rFonts w:hint="default"/>
      </w:rPr>
    </w:lvl>
    <w:lvl w:ilvl="3">
      <w:start w:val="1"/>
      <w:numFmt w:val="decimal"/>
      <w:isLgl/>
      <w:lvlText w:val="%1.%2.%3.%4."/>
      <w:lvlJc w:val="left"/>
      <w:pPr>
        <w:ind w:left="2280" w:hanging="1380"/>
      </w:pPr>
      <w:rPr>
        <w:rFonts w:hint="default"/>
      </w:rPr>
    </w:lvl>
    <w:lvl w:ilvl="4">
      <w:start w:val="1"/>
      <w:numFmt w:val="decimal"/>
      <w:isLgl/>
      <w:lvlText w:val="%1.%2.%3.%4.%5."/>
      <w:lvlJc w:val="left"/>
      <w:pPr>
        <w:ind w:left="2460" w:hanging="1380"/>
      </w:pPr>
      <w:rPr>
        <w:rFonts w:hint="default"/>
      </w:rPr>
    </w:lvl>
    <w:lvl w:ilvl="5">
      <w:start w:val="1"/>
      <w:numFmt w:val="decimal"/>
      <w:isLgl/>
      <w:lvlText w:val="%1.%2.%3.%4.%5.%6."/>
      <w:lvlJc w:val="left"/>
      <w:pPr>
        <w:ind w:left="2640" w:hanging="13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6F5F58F9"/>
    <w:multiLevelType w:val="hybridMultilevel"/>
    <w:tmpl w:val="122C9160"/>
    <w:lvl w:ilvl="0" w:tplc="7F72A5DA">
      <w:start w:val="5"/>
      <w:numFmt w:val="decimal"/>
      <w:lvlText w:val="%1."/>
      <w:lvlJc w:val="left"/>
      <w:pPr>
        <w:ind w:left="1080" w:hanging="360"/>
      </w:pPr>
      <w:rPr>
        <w:rFonts w:hint="default"/>
      </w:rPr>
    </w:lvl>
    <w:lvl w:ilvl="1" w:tplc="2E16474C">
      <w:start w:val="1"/>
      <w:numFmt w:val="lowerLetter"/>
      <w:lvlText w:val="%2."/>
      <w:lvlJc w:val="left"/>
      <w:pPr>
        <w:ind w:left="1800" w:hanging="360"/>
      </w:pPr>
    </w:lvl>
    <w:lvl w:ilvl="2" w:tplc="8F0A1BB6">
      <w:start w:val="1"/>
      <w:numFmt w:val="lowerRoman"/>
      <w:lvlText w:val="%3."/>
      <w:lvlJc w:val="right"/>
      <w:pPr>
        <w:ind w:left="2520" w:hanging="180"/>
      </w:pPr>
    </w:lvl>
    <w:lvl w:ilvl="3" w:tplc="64D24A6A">
      <w:start w:val="1"/>
      <w:numFmt w:val="decimal"/>
      <w:lvlText w:val="%4."/>
      <w:lvlJc w:val="left"/>
      <w:pPr>
        <w:ind w:left="3240" w:hanging="360"/>
      </w:pPr>
    </w:lvl>
    <w:lvl w:ilvl="4" w:tplc="19C06432">
      <w:start w:val="1"/>
      <w:numFmt w:val="lowerLetter"/>
      <w:lvlText w:val="%5."/>
      <w:lvlJc w:val="left"/>
      <w:pPr>
        <w:ind w:left="3960" w:hanging="360"/>
      </w:pPr>
    </w:lvl>
    <w:lvl w:ilvl="5" w:tplc="6212ACCC">
      <w:start w:val="1"/>
      <w:numFmt w:val="lowerRoman"/>
      <w:lvlText w:val="%6."/>
      <w:lvlJc w:val="right"/>
      <w:pPr>
        <w:ind w:left="4680" w:hanging="180"/>
      </w:pPr>
    </w:lvl>
    <w:lvl w:ilvl="6" w:tplc="ABA4572E">
      <w:start w:val="1"/>
      <w:numFmt w:val="decimal"/>
      <w:lvlText w:val="%7."/>
      <w:lvlJc w:val="left"/>
      <w:pPr>
        <w:ind w:left="5400" w:hanging="360"/>
      </w:pPr>
    </w:lvl>
    <w:lvl w:ilvl="7" w:tplc="D66A5EE8">
      <w:start w:val="1"/>
      <w:numFmt w:val="lowerLetter"/>
      <w:lvlText w:val="%8."/>
      <w:lvlJc w:val="left"/>
      <w:pPr>
        <w:ind w:left="6120" w:hanging="360"/>
      </w:pPr>
    </w:lvl>
    <w:lvl w:ilvl="8" w:tplc="444EF7B8">
      <w:start w:val="1"/>
      <w:numFmt w:val="lowerRoman"/>
      <w:lvlText w:val="%9."/>
      <w:lvlJc w:val="right"/>
      <w:pPr>
        <w:ind w:left="6840" w:hanging="180"/>
      </w:pPr>
    </w:lvl>
  </w:abstractNum>
  <w:abstractNum w:abstractNumId="30" w15:restartNumberingAfterBreak="0">
    <w:nsid w:val="74DB4408"/>
    <w:multiLevelType w:val="hybridMultilevel"/>
    <w:tmpl w:val="4FA028DA"/>
    <w:lvl w:ilvl="0" w:tplc="B0540EAE">
      <w:start w:val="1"/>
      <w:numFmt w:val="bullet"/>
      <w:lvlText w:val="-"/>
      <w:lvlJc w:val="left"/>
      <w:pPr>
        <w:tabs>
          <w:tab w:val="num" w:pos="720"/>
        </w:tabs>
        <w:ind w:left="720" w:hanging="360"/>
      </w:pPr>
      <w:rPr>
        <w:rFonts w:ascii="Times New Roman" w:eastAsia="Times New Roman" w:hAnsi="Times New Roman" w:cs="Times New Roman" w:hint="default"/>
      </w:rPr>
    </w:lvl>
    <w:lvl w:ilvl="1" w:tplc="73D2CF46">
      <w:start w:val="1"/>
      <w:numFmt w:val="bullet"/>
      <w:lvlText w:val="o"/>
      <w:lvlJc w:val="left"/>
      <w:pPr>
        <w:tabs>
          <w:tab w:val="num" w:pos="1440"/>
        </w:tabs>
        <w:ind w:left="1440" w:hanging="360"/>
      </w:pPr>
      <w:rPr>
        <w:rFonts w:ascii="Courier New" w:hAnsi="Courier New" w:hint="default"/>
      </w:rPr>
    </w:lvl>
    <w:lvl w:ilvl="2" w:tplc="27FC332C">
      <w:start w:val="1"/>
      <w:numFmt w:val="bullet"/>
      <w:lvlText w:val=""/>
      <w:lvlJc w:val="left"/>
      <w:pPr>
        <w:tabs>
          <w:tab w:val="num" w:pos="2160"/>
        </w:tabs>
        <w:ind w:left="2160" w:hanging="360"/>
      </w:pPr>
      <w:rPr>
        <w:rFonts w:ascii="Wingdings" w:hAnsi="Wingdings" w:hint="default"/>
      </w:rPr>
    </w:lvl>
    <w:lvl w:ilvl="3" w:tplc="86BEBCAA">
      <w:start w:val="1"/>
      <w:numFmt w:val="bullet"/>
      <w:lvlText w:val=""/>
      <w:lvlJc w:val="left"/>
      <w:pPr>
        <w:tabs>
          <w:tab w:val="num" w:pos="2880"/>
        </w:tabs>
        <w:ind w:left="2880" w:hanging="360"/>
      </w:pPr>
      <w:rPr>
        <w:rFonts w:ascii="Symbol" w:hAnsi="Symbol" w:hint="default"/>
      </w:rPr>
    </w:lvl>
    <w:lvl w:ilvl="4" w:tplc="71CC1956">
      <w:start w:val="1"/>
      <w:numFmt w:val="bullet"/>
      <w:lvlText w:val="o"/>
      <w:lvlJc w:val="left"/>
      <w:pPr>
        <w:tabs>
          <w:tab w:val="num" w:pos="3600"/>
        </w:tabs>
        <w:ind w:left="3600" w:hanging="360"/>
      </w:pPr>
      <w:rPr>
        <w:rFonts w:ascii="Courier New" w:hAnsi="Courier New" w:hint="default"/>
      </w:rPr>
    </w:lvl>
    <w:lvl w:ilvl="5" w:tplc="646E337A">
      <w:start w:val="1"/>
      <w:numFmt w:val="bullet"/>
      <w:lvlText w:val=""/>
      <w:lvlJc w:val="left"/>
      <w:pPr>
        <w:tabs>
          <w:tab w:val="num" w:pos="4320"/>
        </w:tabs>
        <w:ind w:left="4320" w:hanging="360"/>
      </w:pPr>
      <w:rPr>
        <w:rFonts w:ascii="Wingdings" w:hAnsi="Wingdings" w:hint="default"/>
      </w:rPr>
    </w:lvl>
    <w:lvl w:ilvl="6" w:tplc="2DBE5E0C">
      <w:start w:val="1"/>
      <w:numFmt w:val="bullet"/>
      <w:lvlText w:val=""/>
      <w:lvlJc w:val="left"/>
      <w:pPr>
        <w:tabs>
          <w:tab w:val="num" w:pos="5040"/>
        </w:tabs>
        <w:ind w:left="5040" w:hanging="360"/>
      </w:pPr>
      <w:rPr>
        <w:rFonts w:ascii="Symbol" w:hAnsi="Symbol" w:hint="default"/>
      </w:rPr>
    </w:lvl>
    <w:lvl w:ilvl="7" w:tplc="540CADA6">
      <w:start w:val="1"/>
      <w:numFmt w:val="bullet"/>
      <w:lvlText w:val="o"/>
      <w:lvlJc w:val="left"/>
      <w:pPr>
        <w:tabs>
          <w:tab w:val="num" w:pos="5760"/>
        </w:tabs>
        <w:ind w:left="5760" w:hanging="360"/>
      </w:pPr>
      <w:rPr>
        <w:rFonts w:ascii="Courier New" w:hAnsi="Courier New" w:hint="default"/>
      </w:rPr>
    </w:lvl>
    <w:lvl w:ilvl="8" w:tplc="34B68D30">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D11FDA"/>
    <w:multiLevelType w:val="hybridMultilevel"/>
    <w:tmpl w:val="46769126"/>
    <w:lvl w:ilvl="0" w:tplc="D96CAD64">
      <w:start w:val="1"/>
      <w:numFmt w:val="decimal"/>
      <w:lvlText w:val="%1."/>
      <w:lvlJc w:val="left"/>
      <w:pPr>
        <w:ind w:left="1069" w:hanging="360"/>
      </w:pPr>
      <w:rPr>
        <w:rFonts w:hint="default"/>
      </w:rPr>
    </w:lvl>
    <w:lvl w:ilvl="1" w:tplc="48789D54">
      <w:start w:val="1"/>
      <w:numFmt w:val="lowerLetter"/>
      <w:lvlText w:val="%2."/>
      <w:lvlJc w:val="left"/>
      <w:pPr>
        <w:ind w:left="1789" w:hanging="360"/>
      </w:pPr>
    </w:lvl>
    <w:lvl w:ilvl="2" w:tplc="40402BDA">
      <w:start w:val="1"/>
      <w:numFmt w:val="lowerRoman"/>
      <w:lvlText w:val="%3."/>
      <w:lvlJc w:val="right"/>
      <w:pPr>
        <w:ind w:left="2509" w:hanging="180"/>
      </w:pPr>
    </w:lvl>
    <w:lvl w:ilvl="3" w:tplc="D21E6772">
      <w:start w:val="1"/>
      <w:numFmt w:val="decimal"/>
      <w:lvlText w:val="%4."/>
      <w:lvlJc w:val="left"/>
      <w:pPr>
        <w:ind w:left="3229" w:hanging="360"/>
      </w:pPr>
    </w:lvl>
    <w:lvl w:ilvl="4" w:tplc="FCA62EB2">
      <w:start w:val="1"/>
      <w:numFmt w:val="lowerLetter"/>
      <w:lvlText w:val="%5."/>
      <w:lvlJc w:val="left"/>
      <w:pPr>
        <w:ind w:left="3949" w:hanging="360"/>
      </w:pPr>
    </w:lvl>
    <w:lvl w:ilvl="5" w:tplc="E16807E8">
      <w:start w:val="1"/>
      <w:numFmt w:val="lowerRoman"/>
      <w:lvlText w:val="%6."/>
      <w:lvlJc w:val="right"/>
      <w:pPr>
        <w:ind w:left="4669" w:hanging="180"/>
      </w:pPr>
    </w:lvl>
    <w:lvl w:ilvl="6" w:tplc="CE54FA0A">
      <w:start w:val="1"/>
      <w:numFmt w:val="decimal"/>
      <w:lvlText w:val="%7."/>
      <w:lvlJc w:val="left"/>
      <w:pPr>
        <w:ind w:left="5389" w:hanging="360"/>
      </w:pPr>
    </w:lvl>
    <w:lvl w:ilvl="7" w:tplc="D696E786">
      <w:start w:val="1"/>
      <w:numFmt w:val="lowerLetter"/>
      <w:lvlText w:val="%8."/>
      <w:lvlJc w:val="left"/>
      <w:pPr>
        <w:ind w:left="6109" w:hanging="360"/>
      </w:pPr>
    </w:lvl>
    <w:lvl w:ilvl="8" w:tplc="8FB0E1F4">
      <w:start w:val="1"/>
      <w:numFmt w:val="lowerRoman"/>
      <w:lvlText w:val="%9."/>
      <w:lvlJc w:val="right"/>
      <w:pPr>
        <w:ind w:left="6829" w:hanging="180"/>
      </w:pPr>
    </w:lvl>
  </w:abstractNum>
  <w:abstractNum w:abstractNumId="32" w15:restartNumberingAfterBreak="0">
    <w:nsid w:val="77357F40"/>
    <w:multiLevelType w:val="hybridMultilevel"/>
    <w:tmpl w:val="42A4FC4A"/>
    <w:lvl w:ilvl="0" w:tplc="4BA8D974">
      <w:start w:val="1"/>
      <w:numFmt w:val="bullet"/>
      <w:lvlText w:val=""/>
      <w:lvlJc w:val="left"/>
      <w:pPr>
        <w:tabs>
          <w:tab w:val="num" w:pos="928"/>
        </w:tabs>
        <w:ind w:left="928" w:hanging="360"/>
      </w:pPr>
      <w:rPr>
        <w:rFonts w:ascii="Symbol" w:hAnsi="Symbol" w:hint="default"/>
      </w:rPr>
    </w:lvl>
    <w:lvl w:ilvl="1" w:tplc="C068D63A">
      <w:start w:val="1"/>
      <w:numFmt w:val="bullet"/>
      <w:lvlText w:val="o"/>
      <w:lvlJc w:val="left"/>
      <w:pPr>
        <w:tabs>
          <w:tab w:val="num" w:pos="1440"/>
        </w:tabs>
        <w:ind w:left="1440" w:hanging="360"/>
      </w:pPr>
      <w:rPr>
        <w:rFonts w:ascii="Courier New" w:hAnsi="Courier New" w:hint="default"/>
      </w:rPr>
    </w:lvl>
    <w:lvl w:ilvl="2" w:tplc="0C6CD21C">
      <w:start w:val="1"/>
      <w:numFmt w:val="bullet"/>
      <w:lvlText w:val=""/>
      <w:lvlJc w:val="left"/>
      <w:pPr>
        <w:tabs>
          <w:tab w:val="num" w:pos="2160"/>
        </w:tabs>
        <w:ind w:left="2160" w:hanging="360"/>
      </w:pPr>
      <w:rPr>
        <w:rFonts w:ascii="Wingdings" w:hAnsi="Wingdings" w:hint="default"/>
      </w:rPr>
    </w:lvl>
    <w:lvl w:ilvl="3" w:tplc="2D8CE078">
      <w:start w:val="1"/>
      <w:numFmt w:val="bullet"/>
      <w:lvlText w:val=""/>
      <w:lvlJc w:val="left"/>
      <w:pPr>
        <w:tabs>
          <w:tab w:val="num" w:pos="2880"/>
        </w:tabs>
        <w:ind w:left="2880" w:hanging="360"/>
      </w:pPr>
      <w:rPr>
        <w:rFonts w:ascii="Symbol" w:hAnsi="Symbol" w:hint="default"/>
      </w:rPr>
    </w:lvl>
    <w:lvl w:ilvl="4" w:tplc="1CAE8B92">
      <w:start w:val="1"/>
      <w:numFmt w:val="bullet"/>
      <w:lvlText w:val="o"/>
      <w:lvlJc w:val="left"/>
      <w:pPr>
        <w:tabs>
          <w:tab w:val="num" w:pos="3600"/>
        </w:tabs>
        <w:ind w:left="3600" w:hanging="360"/>
      </w:pPr>
      <w:rPr>
        <w:rFonts w:ascii="Courier New" w:hAnsi="Courier New" w:hint="default"/>
      </w:rPr>
    </w:lvl>
    <w:lvl w:ilvl="5" w:tplc="E530E340">
      <w:start w:val="1"/>
      <w:numFmt w:val="bullet"/>
      <w:lvlText w:val=""/>
      <w:lvlJc w:val="left"/>
      <w:pPr>
        <w:tabs>
          <w:tab w:val="num" w:pos="4320"/>
        </w:tabs>
        <w:ind w:left="4320" w:hanging="360"/>
      </w:pPr>
      <w:rPr>
        <w:rFonts w:ascii="Wingdings" w:hAnsi="Wingdings" w:hint="default"/>
      </w:rPr>
    </w:lvl>
    <w:lvl w:ilvl="6" w:tplc="B28C5CAE">
      <w:start w:val="1"/>
      <w:numFmt w:val="bullet"/>
      <w:lvlText w:val=""/>
      <w:lvlJc w:val="left"/>
      <w:pPr>
        <w:tabs>
          <w:tab w:val="num" w:pos="5040"/>
        </w:tabs>
        <w:ind w:left="5040" w:hanging="360"/>
      </w:pPr>
      <w:rPr>
        <w:rFonts w:ascii="Symbol" w:hAnsi="Symbol" w:hint="default"/>
      </w:rPr>
    </w:lvl>
    <w:lvl w:ilvl="7" w:tplc="179869A2">
      <w:start w:val="1"/>
      <w:numFmt w:val="bullet"/>
      <w:lvlText w:val="o"/>
      <w:lvlJc w:val="left"/>
      <w:pPr>
        <w:tabs>
          <w:tab w:val="num" w:pos="5760"/>
        </w:tabs>
        <w:ind w:left="5760" w:hanging="360"/>
      </w:pPr>
      <w:rPr>
        <w:rFonts w:ascii="Courier New" w:hAnsi="Courier New" w:hint="default"/>
      </w:rPr>
    </w:lvl>
    <w:lvl w:ilvl="8" w:tplc="F496EA0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324AD7"/>
    <w:multiLevelType w:val="multilevel"/>
    <w:tmpl w:val="F3BC244C"/>
    <w:lvl w:ilvl="0">
      <w:start w:val="7"/>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7F9426A6"/>
    <w:multiLevelType w:val="hybridMultilevel"/>
    <w:tmpl w:val="F5E4BB6A"/>
    <w:lvl w:ilvl="0" w:tplc="818696AC">
      <w:start w:val="1"/>
      <w:numFmt w:val="upperRoman"/>
      <w:lvlText w:val="%1."/>
      <w:lvlJc w:val="left"/>
      <w:pPr>
        <w:tabs>
          <w:tab w:val="num" w:pos="1288"/>
        </w:tabs>
        <w:ind w:left="1288" w:hanging="720"/>
      </w:pPr>
      <w:rPr>
        <w:rFonts w:hint="default"/>
        <w:b/>
        <w:sz w:val="24"/>
        <w:szCs w:val="24"/>
      </w:rPr>
    </w:lvl>
    <w:lvl w:ilvl="1" w:tplc="C4568AD0">
      <w:start w:val="1"/>
      <w:numFmt w:val="decimal"/>
      <w:lvlText w:val="%2)"/>
      <w:lvlJc w:val="left"/>
      <w:pPr>
        <w:tabs>
          <w:tab w:val="num" w:pos="1680"/>
        </w:tabs>
        <w:ind w:left="1680" w:hanging="360"/>
      </w:pPr>
      <w:rPr>
        <w:rFonts w:hint="default"/>
        <w:sz w:val="24"/>
      </w:rPr>
    </w:lvl>
    <w:lvl w:ilvl="2" w:tplc="B07CFC3A">
      <w:start w:val="1"/>
      <w:numFmt w:val="decimal"/>
      <w:lvlText w:val="%3)"/>
      <w:lvlJc w:val="left"/>
      <w:pPr>
        <w:tabs>
          <w:tab w:val="num" w:pos="2580"/>
        </w:tabs>
        <w:ind w:left="2580" w:hanging="360"/>
      </w:pPr>
      <w:rPr>
        <w:rFonts w:hint="default"/>
        <w:sz w:val="24"/>
        <w:szCs w:val="24"/>
      </w:rPr>
    </w:lvl>
    <w:lvl w:ilvl="3" w:tplc="EEF6F5CC">
      <w:start w:val="1"/>
      <w:numFmt w:val="decimal"/>
      <w:lvlText w:val="%4."/>
      <w:lvlJc w:val="left"/>
      <w:pPr>
        <w:tabs>
          <w:tab w:val="num" w:pos="3120"/>
        </w:tabs>
        <w:ind w:left="3120" w:hanging="360"/>
      </w:pPr>
    </w:lvl>
    <w:lvl w:ilvl="4" w:tplc="184219B8">
      <w:start w:val="1"/>
      <w:numFmt w:val="lowerLetter"/>
      <w:lvlText w:val="%5."/>
      <w:lvlJc w:val="left"/>
      <w:pPr>
        <w:tabs>
          <w:tab w:val="num" w:pos="3840"/>
        </w:tabs>
        <w:ind w:left="3840" w:hanging="360"/>
      </w:pPr>
    </w:lvl>
    <w:lvl w:ilvl="5" w:tplc="0E58C0E2">
      <w:start w:val="1"/>
      <w:numFmt w:val="lowerRoman"/>
      <w:lvlText w:val="%6."/>
      <w:lvlJc w:val="right"/>
      <w:pPr>
        <w:tabs>
          <w:tab w:val="num" w:pos="4560"/>
        </w:tabs>
        <w:ind w:left="4560" w:hanging="180"/>
      </w:pPr>
    </w:lvl>
    <w:lvl w:ilvl="6" w:tplc="192895F4">
      <w:start w:val="1"/>
      <w:numFmt w:val="decimal"/>
      <w:lvlText w:val="%7."/>
      <w:lvlJc w:val="left"/>
      <w:pPr>
        <w:tabs>
          <w:tab w:val="num" w:pos="5280"/>
        </w:tabs>
        <w:ind w:left="5280" w:hanging="360"/>
      </w:pPr>
    </w:lvl>
    <w:lvl w:ilvl="7" w:tplc="5216A9DC">
      <w:start w:val="1"/>
      <w:numFmt w:val="lowerLetter"/>
      <w:lvlText w:val="%8."/>
      <w:lvlJc w:val="left"/>
      <w:pPr>
        <w:tabs>
          <w:tab w:val="num" w:pos="6000"/>
        </w:tabs>
        <w:ind w:left="6000" w:hanging="360"/>
      </w:pPr>
    </w:lvl>
    <w:lvl w:ilvl="8" w:tplc="E9BA1BD6">
      <w:start w:val="1"/>
      <w:numFmt w:val="lowerRoman"/>
      <w:lvlText w:val="%9."/>
      <w:lvlJc w:val="right"/>
      <w:pPr>
        <w:tabs>
          <w:tab w:val="num" w:pos="6720"/>
        </w:tabs>
        <w:ind w:left="6720" w:hanging="180"/>
      </w:pPr>
    </w:lvl>
  </w:abstractNum>
  <w:num w:numId="1">
    <w:abstractNumId w:val="34"/>
  </w:num>
  <w:num w:numId="2">
    <w:abstractNumId w:val="13"/>
  </w:num>
  <w:num w:numId="3">
    <w:abstractNumId w:val="3"/>
  </w:num>
  <w:num w:numId="4">
    <w:abstractNumId w:val="30"/>
  </w:num>
  <w:num w:numId="5">
    <w:abstractNumId w:val="14"/>
  </w:num>
  <w:num w:numId="6">
    <w:abstractNumId w:val="16"/>
  </w:num>
  <w:num w:numId="7">
    <w:abstractNumId w:val="18"/>
  </w:num>
  <w:num w:numId="8">
    <w:abstractNumId w:val="24"/>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6"/>
  </w:num>
  <w:num w:numId="13">
    <w:abstractNumId w:val="11"/>
  </w:num>
  <w:num w:numId="14">
    <w:abstractNumId w:val="27"/>
  </w:num>
  <w:num w:numId="15">
    <w:abstractNumId w:val="19"/>
  </w:num>
  <w:num w:numId="16">
    <w:abstractNumId w:val="2"/>
  </w:num>
  <w:num w:numId="17">
    <w:abstractNumId w:val="5"/>
  </w:num>
  <w:num w:numId="18">
    <w:abstractNumId w:val="9"/>
  </w:num>
  <w:num w:numId="19">
    <w:abstractNumId w:val="20"/>
  </w:num>
  <w:num w:numId="20">
    <w:abstractNumId w:val="33"/>
  </w:num>
  <w:num w:numId="21">
    <w:abstractNumId w:val="23"/>
  </w:num>
  <w:num w:numId="22">
    <w:abstractNumId w:val="6"/>
  </w:num>
  <w:num w:numId="23">
    <w:abstractNumId w:val="29"/>
  </w:num>
  <w:num w:numId="24">
    <w:abstractNumId w:val="0"/>
  </w:num>
  <w:num w:numId="25">
    <w:abstractNumId w:val="3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8"/>
  </w:num>
  <w:num w:numId="2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
  </w:num>
  <w:num w:numId="32">
    <w:abstractNumId w:val="31"/>
  </w:num>
  <w:num w:numId="33">
    <w:abstractNumId w:val="4"/>
  </w:num>
  <w:num w:numId="34">
    <w:abstractNumId w:val="22"/>
  </w:num>
  <w:num w:numId="35">
    <w:abstractNumId w:val="25"/>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DB"/>
    <w:rsid w:val="00017EE8"/>
    <w:rsid w:val="00025A3B"/>
    <w:rsid w:val="000722DB"/>
    <w:rsid w:val="00085D37"/>
    <w:rsid w:val="000928C1"/>
    <w:rsid w:val="000B69D6"/>
    <w:rsid w:val="001A3584"/>
    <w:rsid w:val="001A5E5A"/>
    <w:rsid w:val="001B69C4"/>
    <w:rsid w:val="001C18C3"/>
    <w:rsid w:val="001D59AA"/>
    <w:rsid w:val="00215934"/>
    <w:rsid w:val="002304A8"/>
    <w:rsid w:val="00235B76"/>
    <w:rsid w:val="00240A12"/>
    <w:rsid w:val="002418CC"/>
    <w:rsid w:val="00262C54"/>
    <w:rsid w:val="002874DA"/>
    <w:rsid w:val="002A276B"/>
    <w:rsid w:val="002A6419"/>
    <w:rsid w:val="002B217A"/>
    <w:rsid w:val="002B27E8"/>
    <w:rsid w:val="002D50C5"/>
    <w:rsid w:val="00300A85"/>
    <w:rsid w:val="00345115"/>
    <w:rsid w:val="00346A7D"/>
    <w:rsid w:val="00357286"/>
    <w:rsid w:val="00380E02"/>
    <w:rsid w:val="00397B2A"/>
    <w:rsid w:val="003A2A89"/>
    <w:rsid w:val="003C3B68"/>
    <w:rsid w:val="003C4348"/>
    <w:rsid w:val="003D2A48"/>
    <w:rsid w:val="003D424C"/>
    <w:rsid w:val="003D58CE"/>
    <w:rsid w:val="00410F59"/>
    <w:rsid w:val="00446B71"/>
    <w:rsid w:val="00451B98"/>
    <w:rsid w:val="00460F16"/>
    <w:rsid w:val="00470CE3"/>
    <w:rsid w:val="0048605E"/>
    <w:rsid w:val="004D3CB3"/>
    <w:rsid w:val="004D4468"/>
    <w:rsid w:val="004D75FE"/>
    <w:rsid w:val="004E7EB8"/>
    <w:rsid w:val="004F22BE"/>
    <w:rsid w:val="00502532"/>
    <w:rsid w:val="005200AE"/>
    <w:rsid w:val="005321C0"/>
    <w:rsid w:val="005345CD"/>
    <w:rsid w:val="00551415"/>
    <w:rsid w:val="00560554"/>
    <w:rsid w:val="00572732"/>
    <w:rsid w:val="005A3599"/>
    <w:rsid w:val="005C0C4E"/>
    <w:rsid w:val="005C3FCA"/>
    <w:rsid w:val="005C52FF"/>
    <w:rsid w:val="00625361"/>
    <w:rsid w:val="006514EE"/>
    <w:rsid w:val="00671B8D"/>
    <w:rsid w:val="006E7CF3"/>
    <w:rsid w:val="006F6D31"/>
    <w:rsid w:val="007077B0"/>
    <w:rsid w:val="00714689"/>
    <w:rsid w:val="0074568E"/>
    <w:rsid w:val="007F5A5C"/>
    <w:rsid w:val="008112F1"/>
    <w:rsid w:val="0082200D"/>
    <w:rsid w:val="0083308D"/>
    <w:rsid w:val="00863806"/>
    <w:rsid w:val="00864FD0"/>
    <w:rsid w:val="00865C7C"/>
    <w:rsid w:val="008F305D"/>
    <w:rsid w:val="008F5F3E"/>
    <w:rsid w:val="008F6EDC"/>
    <w:rsid w:val="00923C96"/>
    <w:rsid w:val="009636A8"/>
    <w:rsid w:val="00965A49"/>
    <w:rsid w:val="00984888"/>
    <w:rsid w:val="00991886"/>
    <w:rsid w:val="009A62A7"/>
    <w:rsid w:val="009B7608"/>
    <w:rsid w:val="009D419D"/>
    <w:rsid w:val="009E0144"/>
    <w:rsid w:val="009F6421"/>
    <w:rsid w:val="00A13438"/>
    <w:rsid w:val="00A16A17"/>
    <w:rsid w:val="00A21B54"/>
    <w:rsid w:val="00A4502A"/>
    <w:rsid w:val="00A47EEB"/>
    <w:rsid w:val="00A510F4"/>
    <w:rsid w:val="00A551B2"/>
    <w:rsid w:val="00A83D6E"/>
    <w:rsid w:val="00A90BB9"/>
    <w:rsid w:val="00A948B1"/>
    <w:rsid w:val="00AA4741"/>
    <w:rsid w:val="00AE43E6"/>
    <w:rsid w:val="00AF69E6"/>
    <w:rsid w:val="00B36928"/>
    <w:rsid w:val="00B40712"/>
    <w:rsid w:val="00B4670F"/>
    <w:rsid w:val="00B55C4B"/>
    <w:rsid w:val="00B63080"/>
    <w:rsid w:val="00B84583"/>
    <w:rsid w:val="00B86875"/>
    <w:rsid w:val="00B87D3E"/>
    <w:rsid w:val="00B96967"/>
    <w:rsid w:val="00BC68A3"/>
    <w:rsid w:val="00BF78DB"/>
    <w:rsid w:val="00C41952"/>
    <w:rsid w:val="00C51B01"/>
    <w:rsid w:val="00C64ABA"/>
    <w:rsid w:val="00C66CCD"/>
    <w:rsid w:val="00C818E9"/>
    <w:rsid w:val="00CA3390"/>
    <w:rsid w:val="00CA3D25"/>
    <w:rsid w:val="00CE0A3A"/>
    <w:rsid w:val="00CE1443"/>
    <w:rsid w:val="00CE7EDC"/>
    <w:rsid w:val="00D525B8"/>
    <w:rsid w:val="00D62735"/>
    <w:rsid w:val="00D74880"/>
    <w:rsid w:val="00DA1965"/>
    <w:rsid w:val="00E01CBD"/>
    <w:rsid w:val="00E30FE5"/>
    <w:rsid w:val="00E410DB"/>
    <w:rsid w:val="00E47411"/>
    <w:rsid w:val="00E63D5B"/>
    <w:rsid w:val="00E96297"/>
    <w:rsid w:val="00EA70B3"/>
    <w:rsid w:val="00ED53C4"/>
    <w:rsid w:val="00EF20DC"/>
    <w:rsid w:val="00EF2FA8"/>
    <w:rsid w:val="00F11819"/>
    <w:rsid w:val="00F12D3D"/>
    <w:rsid w:val="00F355C3"/>
    <w:rsid w:val="00F66198"/>
    <w:rsid w:val="00F8323F"/>
    <w:rsid w:val="00F87B08"/>
    <w:rsid w:val="00FB1FFF"/>
    <w:rsid w:val="00FB75CF"/>
    <w:rsid w:val="00FF0DA2"/>
    <w:rsid w:val="00FF3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8D7E"/>
  <w15:docId w15:val="{3E73F18D-584F-4AAB-BE82-1DB0F1CC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8C3"/>
    <w:rPr>
      <w:sz w:val="24"/>
      <w:szCs w:val="24"/>
    </w:rPr>
  </w:style>
  <w:style w:type="paragraph" w:styleId="1">
    <w:name w:val="heading 1"/>
    <w:basedOn w:val="a"/>
    <w:next w:val="a"/>
    <w:link w:val="10"/>
    <w:uiPriority w:val="9"/>
    <w:qFormat/>
    <w:rsid w:val="00240A12"/>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240A12"/>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240A12"/>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240A12"/>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240A1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240A12"/>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240A12"/>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240A12"/>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240A12"/>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rsid w:val="00240A1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240A1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40A12"/>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40A12"/>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40A12"/>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40A12"/>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240A1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240A1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240A12"/>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240A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240A12"/>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240A12"/>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240A12"/>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240A12"/>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240A1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240A1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240A12"/>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240A12"/>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240A12"/>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sid w:val="00240A12"/>
    <w:rPr>
      <w:rFonts w:ascii="Arial" w:eastAsia="Arial" w:hAnsi="Arial" w:cs="Arial"/>
      <w:sz w:val="40"/>
      <w:szCs w:val="40"/>
    </w:rPr>
  </w:style>
  <w:style w:type="character" w:customStyle="1" w:styleId="Heading2Char">
    <w:name w:val="Heading 2 Char"/>
    <w:basedOn w:val="a0"/>
    <w:uiPriority w:val="9"/>
    <w:rsid w:val="00240A12"/>
    <w:rPr>
      <w:rFonts w:ascii="Arial" w:eastAsia="Arial" w:hAnsi="Arial" w:cs="Arial"/>
      <w:sz w:val="34"/>
    </w:rPr>
  </w:style>
  <w:style w:type="character" w:customStyle="1" w:styleId="Heading3Char">
    <w:name w:val="Heading 3 Char"/>
    <w:basedOn w:val="a0"/>
    <w:uiPriority w:val="9"/>
    <w:rsid w:val="00240A12"/>
    <w:rPr>
      <w:rFonts w:ascii="Arial" w:eastAsia="Arial" w:hAnsi="Arial" w:cs="Arial"/>
      <w:sz w:val="30"/>
      <w:szCs w:val="30"/>
    </w:rPr>
  </w:style>
  <w:style w:type="character" w:customStyle="1" w:styleId="Heading4Char">
    <w:name w:val="Heading 4 Char"/>
    <w:basedOn w:val="a0"/>
    <w:uiPriority w:val="9"/>
    <w:rsid w:val="00240A12"/>
    <w:rPr>
      <w:rFonts w:ascii="Arial" w:eastAsia="Arial" w:hAnsi="Arial" w:cs="Arial"/>
      <w:b/>
      <w:bCs/>
      <w:sz w:val="26"/>
      <w:szCs w:val="26"/>
    </w:rPr>
  </w:style>
  <w:style w:type="character" w:customStyle="1" w:styleId="Heading6Char">
    <w:name w:val="Heading 6 Char"/>
    <w:basedOn w:val="a0"/>
    <w:uiPriority w:val="9"/>
    <w:rsid w:val="00240A12"/>
    <w:rPr>
      <w:rFonts w:ascii="Arial" w:eastAsia="Arial" w:hAnsi="Arial" w:cs="Arial"/>
      <w:b/>
      <w:bCs/>
      <w:sz w:val="22"/>
      <w:szCs w:val="22"/>
    </w:rPr>
  </w:style>
  <w:style w:type="character" w:customStyle="1" w:styleId="Heading7Char">
    <w:name w:val="Heading 7 Char"/>
    <w:basedOn w:val="a0"/>
    <w:uiPriority w:val="9"/>
    <w:rsid w:val="00240A12"/>
    <w:rPr>
      <w:rFonts w:ascii="Arial" w:eastAsia="Arial" w:hAnsi="Arial" w:cs="Arial"/>
      <w:b/>
      <w:bCs/>
      <w:i/>
      <w:iCs/>
      <w:sz w:val="22"/>
      <w:szCs w:val="22"/>
    </w:rPr>
  </w:style>
  <w:style w:type="character" w:customStyle="1" w:styleId="Heading8Char">
    <w:name w:val="Heading 8 Char"/>
    <w:basedOn w:val="a0"/>
    <w:uiPriority w:val="9"/>
    <w:rsid w:val="00240A12"/>
    <w:rPr>
      <w:rFonts w:ascii="Arial" w:eastAsia="Arial" w:hAnsi="Arial" w:cs="Arial"/>
      <w:i/>
      <w:iCs/>
      <w:sz w:val="22"/>
      <w:szCs w:val="22"/>
    </w:rPr>
  </w:style>
  <w:style w:type="character" w:customStyle="1" w:styleId="Heading9Char">
    <w:name w:val="Heading 9 Char"/>
    <w:basedOn w:val="a0"/>
    <w:uiPriority w:val="9"/>
    <w:rsid w:val="00240A12"/>
    <w:rPr>
      <w:rFonts w:ascii="Arial" w:eastAsia="Arial" w:hAnsi="Arial" w:cs="Arial"/>
      <w:i/>
      <w:iCs/>
      <w:sz w:val="21"/>
      <w:szCs w:val="21"/>
    </w:rPr>
  </w:style>
  <w:style w:type="character" w:customStyle="1" w:styleId="TitleChar">
    <w:name w:val="Title Char"/>
    <w:basedOn w:val="a0"/>
    <w:uiPriority w:val="10"/>
    <w:rsid w:val="00240A12"/>
    <w:rPr>
      <w:sz w:val="48"/>
      <w:szCs w:val="48"/>
    </w:rPr>
  </w:style>
  <w:style w:type="character" w:customStyle="1" w:styleId="SubtitleChar">
    <w:name w:val="Subtitle Char"/>
    <w:basedOn w:val="a0"/>
    <w:uiPriority w:val="11"/>
    <w:rsid w:val="00240A12"/>
    <w:rPr>
      <w:sz w:val="24"/>
      <w:szCs w:val="24"/>
    </w:rPr>
  </w:style>
  <w:style w:type="character" w:customStyle="1" w:styleId="QuoteChar">
    <w:name w:val="Quote Char"/>
    <w:uiPriority w:val="29"/>
    <w:rsid w:val="00240A12"/>
    <w:rPr>
      <w:i/>
    </w:rPr>
  </w:style>
  <w:style w:type="character" w:customStyle="1" w:styleId="IntenseQuoteChar">
    <w:name w:val="Intense Quote Char"/>
    <w:uiPriority w:val="30"/>
    <w:rsid w:val="00240A12"/>
    <w:rPr>
      <w:i/>
    </w:rPr>
  </w:style>
  <w:style w:type="character" w:customStyle="1" w:styleId="FootnoteTextChar">
    <w:name w:val="Footnote Text Char"/>
    <w:uiPriority w:val="99"/>
    <w:rsid w:val="00240A12"/>
    <w:rPr>
      <w:sz w:val="18"/>
    </w:rPr>
  </w:style>
  <w:style w:type="character" w:customStyle="1" w:styleId="10">
    <w:name w:val="Заголовок 1 Знак"/>
    <w:basedOn w:val="a0"/>
    <w:link w:val="1"/>
    <w:uiPriority w:val="9"/>
    <w:rsid w:val="00240A12"/>
    <w:rPr>
      <w:rFonts w:ascii="Arial" w:eastAsia="Arial" w:hAnsi="Arial" w:cs="Arial"/>
      <w:sz w:val="40"/>
      <w:szCs w:val="40"/>
    </w:rPr>
  </w:style>
  <w:style w:type="character" w:customStyle="1" w:styleId="20">
    <w:name w:val="Заголовок 2 Знак"/>
    <w:basedOn w:val="a0"/>
    <w:link w:val="2"/>
    <w:uiPriority w:val="9"/>
    <w:rsid w:val="00240A12"/>
    <w:rPr>
      <w:rFonts w:ascii="Arial" w:eastAsia="Arial" w:hAnsi="Arial" w:cs="Arial"/>
      <w:sz w:val="34"/>
    </w:rPr>
  </w:style>
  <w:style w:type="character" w:customStyle="1" w:styleId="30">
    <w:name w:val="Заголовок 3 Знак"/>
    <w:basedOn w:val="a0"/>
    <w:link w:val="3"/>
    <w:uiPriority w:val="9"/>
    <w:rsid w:val="00240A12"/>
    <w:rPr>
      <w:rFonts w:ascii="Arial" w:eastAsia="Arial" w:hAnsi="Arial" w:cs="Arial"/>
      <w:sz w:val="30"/>
      <w:szCs w:val="30"/>
    </w:rPr>
  </w:style>
  <w:style w:type="character" w:customStyle="1" w:styleId="40">
    <w:name w:val="Заголовок 4 Знак"/>
    <w:basedOn w:val="a0"/>
    <w:link w:val="4"/>
    <w:uiPriority w:val="9"/>
    <w:rsid w:val="00240A12"/>
    <w:rPr>
      <w:rFonts w:ascii="Arial" w:eastAsia="Arial" w:hAnsi="Arial" w:cs="Arial"/>
      <w:b/>
      <w:bCs/>
      <w:sz w:val="26"/>
      <w:szCs w:val="26"/>
    </w:rPr>
  </w:style>
  <w:style w:type="character" w:customStyle="1" w:styleId="Heading5Char">
    <w:name w:val="Heading 5 Char"/>
    <w:basedOn w:val="a0"/>
    <w:uiPriority w:val="9"/>
    <w:rsid w:val="00240A12"/>
    <w:rPr>
      <w:rFonts w:ascii="Arial" w:eastAsia="Arial" w:hAnsi="Arial" w:cs="Arial"/>
      <w:b/>
      <w:bCs/>
      <w:sz w:val="24"/>
      <w:szCs w:val="24"/>
    </w:rPr>
  </w:style>
  <w:style w:type="character" w:customStyle="1" w:styleId="60">
    <w:name w:val="Заголовок 6 Знак"/>
    <w:basedOn w:val="a0"/>
    <w:link w:val="6"/>
    <w:uiPriority w:val="9"/>
    <w:rsid w:val="00240A12"/>
    <w:rPr>
      <w:rFonts w:ascii="Arial" w:eastAsia="Arial" w:hAnsi="Arial" w:cs="Arial"/>
      <w:b/>
      <w:bCs/>
      <w:sz w:val="22"/>
      <w:szCs w:val="22"/>
    </w:rPr>
  </w:style>
  <w:style w:type="character" w:customStyle="1" w:styleId="70">
    <w:name w:val="Заголовок 7 Знак"/>
    <w:basedOn w:val="a0"/>
    <w:link w:val="7"/>
    <w:uiPriority w:val="9"/>
    <w:rsid w:val="00240A12"/>
    <w:rPr>
      <w:rFonts w:ascii="Arial" w:eastAsia="Arial" w:hAnsi="Arial" w:cs="Arial"/>
      <w:b/>
      <w:bCs/>
      <w:i/>
      <w:iCs/>
      <w:sz w:val="22"/>
      <w:szCs w:val="22"/>
    </w:rPr>
  </w:style>
  <w:style w:type="character" w:customStyle="1" w:styleId="80">
    <w:name w:val="Заголовок 8 Знак"/>
    <w:basedOn w:val="a0"/>
    <w:link w:val="8"/>
    <w:uiPriority w:val="9"/>
    <w:rsid w:val="00240A12"/>
    <w:rPr>
      <w:rFonts w:ascii="Arial" w:eastAsia="Arial" w:hAnsi="Arial" w:cs="Arial"/>
      <w:i/>
      <w:iCs/>
      <w:sz w:val="22"/>
      <w:szCs w:val="22"/>
    </w:rPr>
  </w:style>
  <w:style w:type="character" w:customStyle="1" w:styleId="90">
    <w:name w:val="Заголовок 9 Знак"/>
    <w:basedOn w:val="a0"/>
    <w:link w:val="9"/>
    <w:uiPriority w:val="9"/>
    <w:rsid w:val="00240A12"/>
    <w:rPr>
      <w:rFonts w:ascii="Arial" w:eastAsia="Arial" w:hAnsi="Arial" w:cs="Arial"/>
      <w:i/>
      <w:iCs/>
      <w:sz w:val="21"/>
      <w:szCs w:val="21"/>
    </w:rPr>
  </w:style>
  <w:style w:type="paragraph" w:styleId="a3">
    <w:name w:val="Title"/>
    <w:basedOn w:val="a"/>
    <w:next w:val="a"/>
    <w:link w:val="a4"/>
    <w:uiPriority w:val="10"/>
    <w:qFormat/>
    <w:rsid w:val="00240A12"/>
    <w:pPr>
      <w:spacing w:before="300" w:after="200"/>
      <w:contextualSpacing/>
    </w:pPr>
    <w:rPr>
      <w:sz w:val="48"/>
      <w:szCs w:val="48"/>
    </w:rPr>
  </w:style>
  <w:style w:type="character" w:customStyle="1" w:styleId="a4">
    <w:name w:val="Заголовок Знак"/>
    <w:basedOn w:val="a0"/>
    <w:link w:val="a3"/>
    <w:uiPriority w:val="10"/>
    <w:rsid w:val="00240A12"/>
    <w:rPr>
      <w:sz w:val="48"/>
      <w:szCs w:val="48"/>
    </w:rPr>
  </w:style>
  <w:style w:type="paragraph" w:styleId="a5">
    <w:name w:val="Subtitle"/>
    <w:basedOn w:val="a"/>
    <w:next w:val="a"/>
    <w:link w:val="a6"/>
    <w:uiPriority w:val="11"/>
    <w:qFormat/>
    <w:rsid w:val="00240A12"/>
    <w:pPr>
      <w:spacing w:before="200" w:after="200"/>
    </w:pPr>
  </w:style>
  <w:style w:type="character" w:customStyle="1" w:styleId="a6">
    <w:name w:val="Подзаголовок Знак"/>
    <w:basedOn w:val="a0"/>
    <w:link w:val="a5"/>
    <w:uiPriority w:val="11"/>
    <w:rsid w:val="00240A12"/>
    <w:rPr>
      <w:sz w:val="24"/>
      <w:szCs w:val="24"/>
    </w:rPr>
  </w:style>
  <w:style w:type="paragraph" w:styleId="22">
    <w:name w:val="Quote"/>
    <w:basedOn w:val="a"/>
    <w:next w:val="a"/>
    <w:link w:val="23"/>
    <w:uiPriority w:val="29"/>
    <w:qFormat/>
    <w:rsid w:val="00240A12"/>
    <w:pPr>
      <w:ind w:left="720" w:right="720"/>
    </w:pPr>
    <w:rPr>
      <w:i/>
    </w:rPr>
  </w:style>
  <w:style w:type="character" w:customStyle="1" w:styleId="23">
    <w:name w:val="Цитата 2 Знак"/>
    <w:link w:val="22"/>
    <w:uiPriority w:val="29"/>
    <w:rsid w:val="00240A12"/>
    <w:rPr>
      <w:i/>
    </w:rPr>
  </w:style>
  <w:style w:type="paragraph" w:styleId="a7">
    <w:name w:val="Intense Quote"/>
    <w:basedOn w:val="a"/>
    <w:next w:val="a"/>
    <w:link w:val="a8"/>
    <w:uiPriority w:val="30"/>
    <w:qFormat/>
    <w:rsid w:val="00240A1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40A12"/>
    <w:rPr>
      <w:i/>
    </w:rPr>
  </w:style>
  <w:style w:type="character" w:customStyle="1" w:styleId="HeaderChar">
    <w:name w:val="Header Char"/>
    <w:basedOn w:val="a0"/>
    <w:uiPriority w:val="99"/>
    <w:rsid w:val="00240A12"/>
  </w:style>
  <w:style w:type="character" w:customStyle="1" w:styleId="FooterChar">
    <w:name w:val="Footer Char"/>
    <w:basedOn w:val="a0"/>
    <w:uiPriority w:val="99"/>
    <w:rsid w:val="00240A12"/>
  </w:style>
  <w:style w:type="paragraph" w:styleId="a9">
    <w:name w:val="caption"/>
    <w:basedOn w:val="a"/>
    <w:next w:val="a"/>
    <w:uiPriority w:val="35"/>
    <w:semiHidden/>
    <w:unhideWhenUsed/>
    <w:qFormat/>
    <w:rsid w:val="00240A12"/>
    <w:pPr>
      <w:spacing w:line="276" w:lineRule="auto"/>
    </w:pPr>
    <w:rPr>
      <w:b/>
      <w:bCs/>
      <w:color w:val="4F81BD" w:themeColor="accent1"/>
      <w:sz w:val="18"/>
      <w:szCs w:val="18"/>
    </w:rPr>
  </w:style>
  <w:style w:type="character" w:customStyle="1" w:styleId="CaptionChar">
    <w:name w:val="Caption Char"/>
    <w:uiPriority w:val="99"/>
    <w:rsid w:val="00240A12"/>
  </w:style>
  <w:style w:type="table" w:customStyle="1" w:styleId="TableGridLight">
    <w:name w:val="Table Grid Light"/>
    <w:basedOn w:val="a1"/>
    <w:uiPriority w:val="59"/>
    <w:rsid w:val="00240A1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240A1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40A1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240A12"/>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40A12"/>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240A12"/>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240A12"/>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40A12"/>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40A12"/>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40A12"/>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40A12"/>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40A12"/>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40A12"/>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rsid w:val="00240A1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40A12"/>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40A12"/>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40A12"/>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40A12"/>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40A12"/>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40A12"/>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rsid w:val="00240A1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40A12"/>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40A12"/>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40A12"/>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40A12"/>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40A12"/>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40A12"/>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rsid w:val="00240A12"/>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40A12"/>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40A12"/>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40A12"/>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40A12"/>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40A12"/>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40A12"/>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rsid w:val="00240A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40A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40A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40A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40A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40A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40A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rsid w:val="00240A12"/>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40A12"/>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40A12"/>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40A12"/>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40A12"/>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40A1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40A1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rsid w:val="00240A12"/>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40A12"/>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40A12"/>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40A12"/>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40A12"/>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40A12"/>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40A12"/>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rsid w:val="00240A12"/>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40A12"/>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40A12"/>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40A12"/>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40A12"/>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40A12"/>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40A12"/>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rsid w:val="00240A12"/>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40A12"/>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40A12"/>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40A12"/>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40A12"/>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40A12"/>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40A12"/>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rsid w:val="00240A1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40A1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40A12"/>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40A12"/>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40A12"/>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40A12"/>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40A12"/>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rsid w:val="00240A1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40A12"/>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40A12"/>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40A12"/>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40A12"/>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40A12"/>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40A12"/>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rsid w:val="00240A12"/>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40A12"/>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40A12"/>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40A12"/>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40A12"/>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40A12"/>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40A12"/>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rsid w:val="00240A12"/>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40A12"/>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40A12"/>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40A12"/>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40A12"/>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40A12"/>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40A12"/>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rsid w:val="00240A12"/>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40A12"/>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40A12"/>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40A12"/>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40A12"/>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40A12"/>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40A12"/>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40A12"/>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40A12"/>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40A12"/>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40A12"/>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40A12"/>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40A12"/>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40A12"/>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40A12"/>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40A12"/>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40A12"/>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40A12"/>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40A12"/>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40A12"/>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40A12"/>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40A12"/>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40A12"/>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40A12"/>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40A12"/>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40A12"/>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40A12"/>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40A12"/>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a">
    <w:name w:val="Текст сноски Знак"/>
    <w:link w:val="ab"/>
    <w:uiPriority w:val="99"/>
    <w:rsid w:val="00240A12"/>
    <w:rPr>
      <w:sz w:val="18"/>
    </w:rPr>
  </w:style>
  <w:style w:type="character" w:customStyle="1" w:styleId="EndnoteTextChar">
    <w:name w:val="Endnote Text Char"/>
    <w:uiPriority w:val="99"/>
    <w:rsid w:val="00240A12"/>
    <w:rPr>
      <w:sz w:val="20"/>
    </w:rPr>
  </w:style>
  <w:style w:type="paragraph" w:styleId="12">
    <w:name w:val="toc 1"/>
    <w:basedOn w:val="a"/>
    <w:next w:val="a"/>
    <w:uiPriority w:val="39"/>
    <w:unhideWhenUsed/>
    <w:rsid w:val="00240A12"/>
    <w:pPr>
      <w:spacing w:after="57"/>
    </w:pPr>
  </w:style>
  <w:style w:type="paragraph" w:styleId="24">
    <w:name w:val="toc 2"/>
    <w:basedOn w:val="a"/>
    <w:next w:val="a"/>
    <w:uiPriority w:val="39"/>
    <w:unhideWhenUsed/>
    <w:rsid w:val="00240A12"/>
    <w:pPr>
      <w:spacing w:after="57"/>
      <w:ind w:left="283"/>
    </w:pPr>
  </w:style>
  <w:style w:type="paragraph" w:styleId="32">
    <w:name w:val="toc 3"/>
    <w:basedOn w:val="a"/>
    <w:next w:val="a"/>
    <w:uiPriority w:val="39"/>
    <w:unhideWhenUsed/>
    <w:rsid w:val="00240A12"/>
    <w:pPr>
      <w:spacing w:after="57"/>
      <w:ind w:left="567"/>
    </w:pPr>
  </w:style>
  <w:style w:type="paragraph" w:styleId="42">
    <w:name w:val="toc 4"/>
    <w:basedOn w:val="a"/>
    <w:next w:val="a"/>
    <w:uiPriority w:val="39"/>
    <w:unhideWhenUsed/>
    <w:rsid w:val="00240A12"/>
    <w:pPr>
      <w:spacing w:after="57"/>
      <w:ind w:left="850"/>
    </w:pPr>
  </w:style>
  <w:style w:type="paragraph" w:styleId="52">
    <w:name w:val="toc 5"/>
    <w:basedOn w:val="a"/>
    <w:next w:val="a"/>
    <w:uiPriority w:val="39"/>
    <w:unhideWhenUsed/>
    <w:rsid w:val="00240A12"/>
    <w:pPr>
      <w:spacing w:after="57"/>
      <w:ind w:left="1134"/>
    </w:pPr>
  </w:style>
  <w:style w:type="paragraph" w:styleId="61">
    <w:name w:val="toc 6"/>
    <w:basedOn w:val="a"/>
    <w:next w:val="a"/>
    <w:uiPriority w:val="39"/>
    <w:unhideWhenUsed/>
    <w:rsid w:val="00240A12"/>
    <w:pPr>
      <w:spacing w:after="57"/>
      <w:ind w:left="1417"/>
    </w:pPr>
  </w:style>
  <w:style w:type="paragraph" w:styleId="71">
    <w:name w:val="toc 7"/>
    <w:basedOn w:val="a"/>
    <w:next w:val="a"/>
    <w:uiPriority w:val="39"/>
    <w:unhideWhenUsed/>
    <w:rsid w:val="00240A12"/>
    <w:pPr>
      <w:spacing w:after="57"/>
      <w:ind w:left="1701"/>
    </w:pPr>
  </w:style>
  <w:style w:type="paragraph" w:styleId="81">
    <w:name w:val="toc 8"/>
    <w:basedOn w:val="a"/>
    <w:next w:val="a"/>
    <w:uiPriority w:val="39"/>
    <w:unhideWhenUsed/>
    <w:rsid w:val="00240A12"/>
    <w:pPr>
      <w:spacing w:after="57"/>
      <w:ind w:left="1984"/>
    </w:pPr>
  </w:style>
  <w:style w:type="paragraph" w:styleId="91">
    <w:name w:val="toc 9"/>
    <w:basedOn w:val="a"/>
    <w:next w:val="a"/>
    <w:uiPriority w:val="39"/>
    <w:unhideWhenUsed/>
    <w:rsid w:val="00240A12"/>
    <w:pPr>
      <w:spacing w:after="57"/>
      <w:ind w:left="2268"/>
    </w:pPr>
  </w:style>
  <w:style w:type="paragraph" w:styleId="ac">
    <w:name w:val="TOC Heading"/>
    <w:uiPriority w:val="39"/>
    <w:unhideWhenUsed/>
    <w:rsid w:val="00240A12"/>
  </w:style>
  <w:style w:type="paragraph" w:styleId="ad">
    <w:name w:val="table of figures"/>
    <w:basedOn w:val="a"/>
    <w:next w:val="a"/>
    <w:uiPriority w:val="99"/>
    <w:unhideWhenUsed/>
    <w:rsid w:val="00240A12"/>
  </w:style>
  <w:style w:type="paragraph" w:customStyle="1" w:styleId="ConsNormal">
    <w:name w:val="ConsNormal"/>
    <w:uiPriority w:val="99"/>
    <w:rsid w:val="00240A12"/>
    <w:pPr>
      <w:ind w:right="19772" w:firstLine="720"/>
    </w:pPr>
    <w:rPr>
      <w:rFonts w:ascii="Arial" w:hAnsi="Arial" w:cs="Arial"/>
    </w:rPr>
  </w:style>
  <w:style w:type="paragraph" w:styleId="ab">
    <w:name w:val="footnote text"/>
    <w:basedOn w:val="a"/>
    <w:link w:val="aa"/>
    <w:semiHidden/>
    <w:rsid w:val="00240A12"/>
    <w:rPr>
      <w:sz w:val="20"/>
      <w:szCs w:val="20"/>
    </w:rPr>
  </w:style>
  <w:style w:type="character" w:styleId="ae">
    <w:name w:val="footnote reference"/>
    <w:semiHidden/>
    <w:rsid w:val="00240A12"/>
    <w:rPr>
      <w:vertAlign w:val="superscript"/>
    </w:rPr>
  </w:style>
  <w:style w:type="paragraph" w:customStyle="1" w:styleId="ConsPlusNormal">
    <w:name w:val="ConsPlusNormal"/>
    <w:rsid w:val="00240A12"/>
    <w:pPr>
      <w:widowControl w:val="0"/>
      <w:ind w:firstLine="720"/>
    </w:pPr>
    <w:rPr>
      <w:rFonts w:ascii="Arial" w:hAnsi="Arial" w:cs="Arial"/>
    </w:rPr>
  </w:style>
  <w:style w:type="paragraph" w:styleId="af">
    <w:name w:val="Balloon Text"/>
    <w:basedOn w:val="a"/>
    <w:semiHidden/>
    <w:rsid w:val="00240A12"/>
    <w:rPr>
      <w:rFonts w:ascii="Tahoma" w:hAnsi="Tahoma" w:cs="Tahoma"/>
      <w:sz w:val="16"/>
      <w:szCs w:val="16"/>
    </w:rPr>
  </w:style>
  <w:style w:type="paragraph" w:styleId="af0">
    <w:name w:val="endnote text"/>
    <w:basedOn w:val="a"/>
    <w:link w:val="af1"/>
    <w:semiHidden/>
    <w:rsid w:val="00240A12"/>
    <w:rPr>
      <w:sz w:val="20"/>
      <w:szCs w:val="20"/>
    </w:rPr>
  </w:style>
  <w:style w:type="character" w:styleId="af2">
    <w:name w:val="endnote reference"/>
    <w:semiHidden/>
    <w:rsid w:val="00240A12"/>
    <w:rPr>
      <w:vertAlign w:val="superscript"/>
    </w:rPr>
  </w:style>
  <w:style w:type="paragraph" w:customStyle="1" w:styleId="13">
    <w:name w:val="1"/>
    <w:basedOn w:val="a"/>
    <w:rsid w:val="00240A12"/>
    <w:pPr>
      <w:spacing w:before="100" w:beforeAutospacing="1" w:after="100" w:afterAutospacing="1"/>
    </w:pPr>
    <w:rPr>
      <w:rFonts w:ascii="Tahoma" w:hAnsi="Tahoma"/>
      <w:sz w:val="20"/>
      <w:szCs w:val="20"/>
      <w:lang w:val="en-US" w:eastAsia="en-US"/>
    </w:rPr>
  </w:style>
  <w:style w:type="paragraph" w:styleId="af3">
    <w:name w:val="List Paragraph"/>
    <w:basedOn w:val="a"/>
    <w:link w:val="af4"/>
    <w:uiPriority w:val="34"/>
    <w:qFormat/>
    <w:rsid w:val="00240A12"/>
    <w:pPr>
      <w:ind w:left="708"/>
    </w:pPr>
  </w:style>
  <w:style w:type="character" w:customStyle="1" w:styleId="af1">
    <w:name w:val="Текст концевой сноски Знак"/>
    <w:link w:val="af0"/>
    <w:semiHidden/>
    <w:rsid w:val="00240A12"/>
  </w:style>
  <w:style w:type="paragraph" w:styleId="af5">
    <w:name w:val="header"/>
    <w:basedOn w:val="a"/>
    <w:link w:val="af6"/>
    <w:uiPriority w:val="99"/>
    <w:unhideWhenUsed/>
    <w:rsid w:val="00240A12"/>
    <w:pPr>
      <w:tabs>
        <w:tab w:val="center" w:pos="4677"/>
        <w:tab w:val="right" w:pos="9355"/>
      </w:tabs>
    </w:pPr>
  </w:style>
  <w:style w:type="character" w:customStyle="1" w:styleId="af6">
    <w:name w:val="Верхний колонтитул Знак"/>
    <w:link w:val="af5"/>
    <w:uiPriority w:val="99"/>
    <w:rsid w:val="00240A12"/>
    <w:rPr>
      <w:sz w:val="24"/>
      <w:szCs w:val="24"/>
    </w:rPr>
  </w:style>
  <w:style w:type="paragraph" w:styleId="af7">
    <w:name w:val="footer"/>
    <w:basedOn w:val="a"/>
    <w:link w:val="af8"/>
    <w:uiPriority w:val="99"/>
    <w:unhideWhenUsed/>
    <w:rsid w:val="00240A12"/>
    <w:pPr>
      <w:tabs>
        <w:tab w:val="center" w:pos="4677"/>
        <w:tab w:val="right" w:pos="9355"/>
      </w:tabs>
    </w:pPr>
  </w:style>
  <w:style w:type="character" w:customStyle="1" w:styleId="af8">
    <w:name w:val="Нижний колонтитул Знак"/>
    <w:link w:val="af7"/>
    <w:uiPriority w:val="99"/>
    <w:rsid w:val="00240A12"/>
    <w:rPr>
      <w:sz w:val="24"/>
      <w:szCs w:val="24"/>
    </w:rPr>
  </w:style>
  <w:style w:type="character" w:styleId="af9">
    <w:name w:val="Placeholder Text"/>
    <w:basedOn w:val="a0"/>
    <w:uiPriority w:val="99"/>
    <w:semiHidden/>
    <w:rsid w:val="00240A12"/>
    <w:rPr>
      <w:color w:val="808080"/>
    </w:rPr>
  </w:style>
  <w:style w:type="character" w:styleId="afa">
    <w:name w:val="Hyperlink"/>
    <w:basedOn w:val="a0"/>
    <w:uiPriority w:val="99"/>
    <w:unhideWhenUsed/>
    <w:rsid w:val="00240A12"/>
    <w:rPr>
      <w:color w:val="0000FF"/>
      <w:u w:val="single"/>
    </w:rPr>
  </w:style>
  <w:style w:type="character" w:customStyle="1" w:styleId="afb">
    <w:name w:val="Гипертекстовая ссылка"/>
    <w:basedOn w:val="a0"/>
    <w:uiPriority w:val="99"/>
    <w:rsid w:val="00240A12"/>
    <w:rPr>
      <w:color w:val="106BBE"/>
    </w:rPr>
  </w:style>
  <w:style w:type="table" w:styleId="afc">
    <w:name w:val="Table Grid"/>
    <w:basedOn w:val="a1"/>
    <w:rsid w:val="00240A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Абзац списка Знак"/>
    <w:link w:val="af3"/>
    <w:uiPriority w:val="34"/>
    <w:rsid w:val="00240A12"/>
    <w:rPr>
      <w:sz w:val="24"/>
      <w:szCs w:val="24"/>
    </w:rPr>
  </w:style>
  <w:style w:type="character" w:customStyle="1" w:styleId="50">
    <w:name w:val="Заголовок 5 Знак"/>
    <w:basedOn w:val="a0"/>
    <w:link w:val="5"/>
    <w:uiPriority w:val="9"/>
    <w:rsid w:val="00240A12"/>
    <w:rPr>
      <w:rFonts w:asciiTheme="majorHAnsi" w:eastAsiaTheme="majorEastAsia" w:hAnsiTheme="majorHAnsi" w:cstheme="majorBidi"/>
      <w:color w:val="243F60" w:themeColor="accent1" w:themeShade="7F"/>
      <w:sz w:val="24"/>
      <w:szCs w:val="24"/>
    </w:rPr>
  </w:style>
  <w:style w:type="paragraph" w:styleId="afd">
    <w:name w:val="Body Text"/>
    <w:basedOn w:val="a"/>
    <w:link w:val="afe"/>
    <w:uiPriority w:val="99"/>
    <w:semiHidden/>
    <w:unhideWhenUsed/>
    <w:rsid w:val="00240A12"/>
    <w:pPr>
      <w:spacing w:after="120"/>
    </w:pPr>
  </w:style>
  <w:style w:type="character" w:customStyle="1" w:styleId="afe">
    <w:name w:val="Основной текст Знак"/>
    <w:basedOn w:val="a0"/>
    <w:link w:val="afd"/>
    <w:uiPriority w:val="99"/>
    <w:semiHidden/>
    <w:rsid w:val="00240A12"/>
    <w:rPr>
      <w:sz w:val="24"/>
      <w:szCs w:val="24"/>
    </w:rPr>
  </w:style>
  <w:style w:type="paragraph" w:styleId="aff">
    <w:name w:val="Body Text Indent"/>
    <w:basedOn w:val="a"/>
    <w:link w:val="aff0"/>
    <w:uiPriority w:val="99"/>
    <w:unhideWhenUsed/>
    <w:rsid w:val="00240A12"/>
    <w:pPr>
      <w:spacing w:after="120"/>
      <w:ind w:left="283"/>
    </w:pPr>
  </w:style>
  <w:style w:type="character" w:customStyle="1" w:styleId="aff0">
    <w:name w:val="Основной текст с отступом Знак"/>
    <w:basedOn w:val="a0"/>
    <w:link w:val="aff"/>
    <w:uiPriority w:val="99"/>
    <w:rsid w:val="00240A12"/>
    <w:rPr>
      <w:sz w:val="24"/>
      <w:szCs w:val="24"/>
    </w:rPr>
  </w:style>
  <w:style w:type="paragraph" w:customStyle="1" w:styleId="aff1">
    <w:name w:val="Таблицы (моноширинный)"/>
    <w:basedOn w:val="a"/>
    <w:next w:val="a"/>
    <w:uiPriority w:val="99"/>
    <w:rsid w:val="00240A12"/>
    <w:rPr>
      <w:rFonts w:ascii="Courier New" w:hAnsi="Courier New" w:cs="Courier New"/>
    </w:rPr>
  </w:style>
  <w:style w:type="character" w:customStyle="1" w:styleId="aff2">
    <w:name w:val="Сравнение редакций. Добавленный фрагмент"/>
    <w:uiPriority w:val="99"/>
    <w:rsid w:val="00240A12"/>
    <w:rPr>
      <w:color w:val="000000"/>
      <w:shd w:val="clear" w:color="auto" w:fill="C1D7FF"/>
    </w:rPr>
  </w:style>
  <w:style w:type="paragraph" w:styleId="aff3">
    <w:name w:val="Normal (Web)"/>
    <w:basedOn w:val="a"/>
    <w:uiPriority w:val="99"/>
    <w:unhideWhenUsed/>
    <w:rsid w:val="00240A12"/>
    <w:pPr>
      <w:spacing w:before="100" w:beforeAutospacing="1" w:after="100" w:afterAutospacing="1"/>
    </w:pPr>
  </w:style>
  <w:style w:type="paragraph" w:styleId="aff4">
    <w:name w:val="No Spacing"/>
    <w:uiPriority w:val="1"/>
    <w:qFormat/>
    <w:rsid w:val="00240A12"/>
    <w:rPr>
      <w:rFonts w:ascii="Calibri" w:eastAsia="Calibri" w:hAnsi="Calibri"/>
      <w:sz w:val="22"/>
      <w:szCs w:val="22"/>
      <w:lang w:eastAsia="en-US"/>
    </w:rPr>
  </w:style>
  <w:style w:type="paragraph" w:customStyle="1" w:styleId="Style6">
    <w:name w:val="Style6"/>
    <w:basedOn w:val="a"/>
    <w:uiPriority w:val="99"/>
    <w:rsid w:val="00240A12"/>
    <w:pPr>
      <w:widowControl w:val="0"/>
      <w:spacing w:line="274" w:lineRule="exact"/>
    </w:pPr>
    <w:rPr>
      <w:rFonts w:eastAsiaTheme="minorEastAsia"/>
    </w:rPr>
  </w:style>
  <w:style w:type="table" w:customStyle="1" w:styleId="25">
    <w:name w:val="Сетка таблицы2"/>
    <w:basedOn w:val="a1"/>
    <w:next w:val="afc"/>
    <w:rsid w:val="00240A12"/>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basedOn w:val="a"/>
    <w:rsid w:val="00240A12"/>
    <w:pPr>
      <w:spacing w:before="100" w:beforeAutospacing="1" w:after="100" w:afterAutospacing="1"/>
    </w:p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9F6421"/>
    <w:pPr>
      <w:spacing w:before="100" w:beforeAutospacing="1" w:after="100" w:afterAutospacing="1"/>
    </w:pPr>
  </w:style>
  <w:style w:type="character" w:styleId="aff5">
    <w:name w:val="Strong"/>
    <w:basedOn w:val="a0"/>
    <w:uiPriority w:val="22"/>
    <w:qFormat/>
    <w:rsid w:val="00BC68A3"/>
    <w:rPr>
      <w:b/>
      <w:bCs/>
    </w:rPr>
  </w:style>
  <w:style w:type="character" w:customStyle="1" w:styleId="1114">
    <w:name w:val="1114"/>
    <w:aliases w:val="bqiaagaaeyqcaaagiaiaaap3awaabqueaaaaaaaaaaaaaaaaaaaaaaaaaaaaaaaaaaaaaaaaaaaaaaaaaaaaaaaaaaaaaaaaaaaaaaaaaaaaaaaaaaaaaaaaaaaaaaaaaaaaaaaaaaaaaaaaaaaaaaaaaaaaaaaaaaaaaaaaaaaaaaaaaaaaaaaaaaaaaaaaaaaaaaaaaaaaaaaaaaaaaaaaaaaaaaaaaaaaaaaa"/>
    <w:basedOn w:val="a0"/>
    <w:rsid w:val="00B4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10921">
      <w:bodyDiv w:val="1"/>
      <w:marLeft w:val="0"/>
      <w:marRight w:val="0"/>
      <w:marTop w:val="0"/>
      <w:marBottom w:val="0"/>
      <w:divBdr>
        <w:top w:val="none" w:sz="0" w:space="0" w:color="auto"/>
        <w:left w:val="none" w:sz="0" w:space="0" w:color="auto"/>
        <w:bottom w:val="none" w:sz="0" w:space="0" w:color="auto"/>
        <w:right w:val="none" w:sz="0" w:space="0" w:color="auto"/>
      </w:divBdr>
    </w:div>
    <w:div w:id="232542394">
      <w:bodyDiv w:val="1"/>
      <w:marLeft w:val="0"/>
      <w:marRight w:val="0"/>
      <w:marTop w:val="0"/>
      <w:marBottom w:val="0"/>
      <w:divBdr>
        <w:top w:val="none" w:sz="0" w:space="0" w:color="auto"/>
        <w:left w:val="none" w:sz="0" w:space="0" w:color="auto"/>
        <w:bottom w:val="none" w:sz="0" w:space="0" w:color="auto"/>
        <w:right w:val="none" w:sz="0" w:space="0" w:color="auto"/>
      </w:divBdr>
    </w:div>
    <w:div w:id="357245481">
      <w:bodyDiv w:val="1"/>
      <w:marLeft w:val="0"/>
      <w:marRight w:val="0"/>
      <w:marTop w:val="0"/>
      <w:marBottom w:val="0"/>
      <w:divBdr>
        <w:top w:val="none" w:sz="0" w:space="0" w:color="auto"/>
        <w:left w:val="none" w:sz="0" w:space="0" w:color="auto"/>
        <w:bottom w:val="none" w:sz="0" w:space="0" w:color="auto"/>
        <w:right w:val="none" w:sz="0" w:space="0" w:color="auto"/>
      </w:divBdr>
    </w:div>
    <w:div w:id="759985578">
      <w:bodyDiv w:val="1"/>
      <w:marLeft w:val="0"/>
      <w:marRight w:val="0"/>
      <w:marTop w:val="0"/>
      <w:marBottom w:val="0"/>
      <w:divBdr>
        <w:top w:val="none" w:sz="0" w:space="0" w:color="auto"/>
        <w:left w:val="none" w:sz="0" w:space="0" w:color="auto"/>
        <w:bottom w:val="none" w:sz="0" w:space="0" w:color="auto"/>
        <w:right w:val="none" w:sz="0" w:space="0" w:color="auto"/>
      </w:divBdr>
    </w:div>
    <w:div w:id="1147355059">
      <w:bodyDiv w:val="1"/>
      <w:marLeft w:val="0"/>
      <w:marRight w:val="0"/>
      <w:marTop w:val="0"/>
      <w:marBottom w:val="0"/>
      <w:divBdr>
        <w:top w:val="none" w:sz="0" w:space="0" w:color="auto"/>
        <w:left w:val="none" w:sz="0" w:space="0" w:color="auto"/>
        <w:bottom w:val="none" w:sz="0" w:space="0" w:color="auto"/>
        <w:right w:val="none" w:sz="0" w:space="0" w:color="auto"/>
      </w:divBdr>
    </w:div>
    <w:div w:id="1176194531">
      <w:bodyDiv w:val="1"/>
      <w:marLeft w:val="0"/>
      <w:marRight w:val="0"/>
      <w:marTop w:val="0"/>
      <w:marBottom w:val="0"/>
      <w:divBdr>
        <w:top w:val="none" w:sz="0" w:space="0" w:color="auto"/>
        <w:left w:val="none" w:sz="0" w:space="0" w:color="auto"/>
        <w:bottom w:val="none" w:sz="0" w:space="0" w:color="auto"/>
        <w:right w:val="none" w:sz="0" w:space="0" w:color="auto"/>
      </w:divBdr>
    </w:div>
    <w:div w:id="1674533083">
      <w:bodyDiv w:val="1"/>
      <w:marLeft w:val="0"/>
      <w:marRight w:val="0"/>
      <w:marTop w:val="0"/>
      <w:marBottom w:val="0"/>
      <w:divBdr>
        <w:top w:val="none" w:sz="0" w:space="0" w:color="auto"/>
        <w:left w:val="none" w:sz="0" w:space="0" w:color="auto"/>
        <w:bottom w:val="none" w:sz="0" w:space="0" w:color="auto"/>
        <w:right w:val="none" w:sz="0" w:space="0" w:color="auto"/>
      </w:divBdr>
    </w:div>
    <w:div w:id="2098204920">
      <w:bodyDiv w:val="1"/>
      <w:marLeft w:val="0"/>
      <w:marRight w:val="0"/>
      <w:marTop w:val="0"/>
      <w:marBottom w:val="0"/>
      <w:divBdr>
        <w:top w:val="none" w:sz="0" w:space="0" w:color="auto"/>
        <w:left w:val="none" w:sz="0" w:space="0" w:color="auto"/>
        <w:bottom w:val="none" w:sz="0" w:space="0" w:color="auto"/>
        <w:right w:val="none" w:sz="0" w:space="0" w:color="auto"/>
      </w:divBdr>
    </w:div>
    <w:div w:id="211196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3266</Words>
  <Characters>18620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Оформляется на бланке Организации-</vt:lpstr>
    </vt:vector>
  </TitlesOfParts>
  <Company>ADM</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Оформляется на бланке Организации-</dc:title>
  <dc:creator>Bobkova</dc:creator>
  <dc:description>DOC-MARKER-oRS2Rqa7eOJCk69jzL5c_w</dc:description>
  <cp:lastModifiedBy>User</cp:lastModifiedBy>
  <cp:revision>2</cp:revision>
  <cp:lastPrinted>2026-03-26T13:10:00Z</cp:lastPrinted>
  <dcterms:created xsi:type="dcterms:W3CDTF">2026-07-21T07:45:00Z</dcterms:created>
  <dcterms:modified xsi:type="dcterms:W3CDTF">2026-07-21T07:45:00Z</dcterms:modified>
</cp:coreProperties>
</file>