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59A0D" w14:textId="4414F8CA" w:rsidR="00B935D1" w:rsidRPr="00CD6114" w:rsidRDefault="002473A5" w:rsidP="00CD6114">
      <w:pPr>
        <w:widowControl w:val="0"/>
        <w:spacing w:after="0" w:line="240" w:lineRule="auto"/>
        <w:ind w:firstLine="709"/>
        <w:jc w:val="both"/>
        <w:rPr>
          <w:rFonts w:ascii="Times New Roman" w:eastAsia="Times New Roman" w:hAnsi="Times New Roman" w:cs="Times New Roman"/>
          <w:bCs/>
          <w:lang w:eastAsia="ru-RU"/>
        </w:rPr>
      </w:pPr>
      <w:r w:rsidRPr="002473A5">
        <w:rPr>
          <w:rFonts w:ascii="Times New Roman" w:eastAsia="Times New Roman" w:hAnsi="Times New Roman" w:cs="Times New Roman"/>
          <w:bCs/>
          <w:lang w:eastAsia="ru-RU"/>
        </w:rPr>
        <w:t>МУНИЦИПАЛЬНОЕ БЮДЖЕТНОЕ УЧРЕЖДЕНИЕ ГОРОДСКОГО ОКРУГА САМАРА "ГОРОДСКАЯ АДМИНИСТРАТИВНО-ТЕХНИЧЕСКАЯ ИНСПЕКЦИЯ ПО БЛАГОУСТРОЙСТВУ"</w:t>
      </w: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DACA381" w14:textId="77777777" w:rsidR="002473A5" w:rsidRDefault="002473A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2473A5">
        <w:rPr>
          <w:rFonts w:ascii="Times New Roman" w:eastAsia="Times New Roman" w:hAnsi="Times New Roman" w:cs="Times New Roman"/>
          <w:b/>
          <w:bCs/>
          <w:lang w:eastAsia="ru-RU"/>
        </w:rPr>
        <w:t>МБУ Г.О. Самара "ГАТИ"</w:t>
      </w:r>
    </w:p>
    <w:p w14:paraId="55A396C6" w14:textId="77777777" w:rsidR="002473A5" w:rsidRPr="002473A5" w:rsidRDefault="002473A5" w:rsidP="002473A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2473A5">
        <w:rPr>
          <w:rFonts w:ascii="Times New Roman" w:eastAsia="Times New Roman" w:hAnsi="Times New Roman" w:cs="Times New Roman"/>
          <w:b/>
          <w:bCs/>
          <w:lang w:eastAsia="ru-RU"/>
        </w:rPr>
        <w:t>Дире​‌⁠‌‌‍﻿‌‍‌​﻿​‍‌​‌​‍‌‌‌​​﻿⁠‌‍‍‍‍⁠⁠⁠﻿‌‌‍﻿‌‌​‍‌ктор</w:t>
      </w:r>
    </w:p>
    <w:p w14:paraId="0D928A39" w14:textId="36589070" w:rsidR="00B935D1" w:rsidRDefault="002473A5" w:rsidP="002473A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spellStart"/>
      <w:r w:rsidRPr="002473A5">
        <w:rPr>
          <w:rFonts w:ascii="Times New Roman" w:eastAsia="Times New Roman" w:hAnsi="Times New Roman" w:cs="Times New Roman"/>
          <w:b/>
          <w:bCs/>
          <w:lang w:eastAsia="ru-RU"/>
        </w:rPr>
        <w:t>Зинко</w:t>
      </w:r>
      <w:proofErr w:type="spellEnd"/>
      <w:r w:rsidRPr="002473A5">
        <w:rPr>
          <w:rFonts w:ascii="Times New Roman" w:eastAsia="Times New Roman" w:hAnsi="Times New Roman" w:cs="Times New Roman"/>
          <w:b/>
          <w:bCs/>
          <w:lang w:eastAsia="ru-RU"/>
        </w:rPr>
        <w:t>⁠‌​​‍‌‌⁠​​​​‌⁠​﻿﻿‌﻿﻿﻿‍‍‌‍⁠​‍‍​​‌​‍﻿‌‌﻿​﻿​‍‍‍</w:t>
      </w:r>
      <w:proofErr w:type="spellStart"/>
      <w:r w:rsidRPr="002473A5">
        <w:rPr>
          <w:rFonts w:ascii="Times New Roman" w:eastAsia="Times New Roman" w:hAnsi="Times New Roman" w:cs="Times New Roman"/>
          <w:b/>
          <w:bCs/>
          <w:lang w:eastAsia="ru-RU"/>
        </w:rPr>
        <w:t>вский</w:t>
      </w:r>
      <w:proofErr w:type="spellEnd"/>
      <w:r w:rsidRPr="002473A5">
        <w:rPr>
          <w:rFonts w:ascii="Times New Roman" w:eastAsia="Times New Roman" w:hAnsi="Times New Roman" w:cs="Times New Roman"/>
          <w:b/>
          <w:bCs/>
          <w:lang w:eastAsia="ru-RU"/>
        </w:rPr>
        <w:t xml:space="preserve"> Сергей Викторович</w:t>
      </w:r>
    </w:p>
    <w:p w14:paraId="7EA9EB7B" w14:textId="77777777" w:rsidR="002473A5" w:rsidRPr="00F02ACD" w:rsidRDefault="002473A5" w:rsidP="002473A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7-2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C68ECAD" w:rsidR="00B935D1" w:rsidRPr="00F02ACD" w:rsidRDefault="002E46A8"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w:t>
          </w:r>
          <w:r w:rsidR="00673066">
            <w:rPr>
              <w:rStyle w:val="1f4"/>
              <w:b/>
              <w:bCs/>
            </w:rPr>
            <w:t>1</w:t>
          </w:r>
          <w:r>
            <w:rPr>
              <w:rStyle w:val="1f4"/>
              <w:b/>
              <w:bCs/>
            </w:rPr>
            <w:t>.07.2026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BA4E34B" w14:textId="77777777" w:rsidR="002E46A8" w:rsidRPr="002E46A8" w:rsidRDefault="00B23783" w:rsidP="002E46A8">
      <w:pPr>
        <w:spacing w:after="0" w:line="252"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2E46A8" w:rsidRPr="002E46A8">
        <w:rPr>
          <w:rFonts w:ascii="Times New Roman" w:eastAsia="Calibri" w:hAnsi="Times New Roman" w:cs="Times New Roman"/>
          <w:b/>
          <w:color w:val="000000"/>
        </w:rPr>
        <w:t xml:space="preserve">поставку горюче-смазочных материалов (ГСМ) </w:t>
      </w:r>
    </w:p>
    <w:p w14:paraId="1FB07CDB" w14:textId="77777777" w:rsidR="002E46A8" w:rsidRPr="002E46A8" w:rsidRDefault="002E46A8" w:rsidP="002E46A8">
      <w:pPr>
        <w:spacing w:after="0" w:line="252" w:lineRule="auto"/>
        <w:jc w:val="center"/>
        <w:rPr>
          <w:rFonts w:ascii="Times New Roman" w:eastAsia="Calibri" w:hAnsi="Times New Roman" w:cs="Times New Roman"/>
          <w:b/>
          <w:color w:val="000000"/>
        </w:rPr>
      </w:pPr>
      <w:r w:rsidRPr="002E46A8">
        <w:rPr>
          <w:rFonts w:ascii="Times New Roman" w:eastAsia="Calibri" w:hAnsi="Times New Roman" w:cs="Times New Roman"/>
          <w:b/>
          <w:color w:val="000000"/>
        </w:rPr>
        <w:t>для служебного автотранспорта через АЗС</w:t>
      </w:r>
    </w:p>
    <w:p w14:paraId="50B29169" w14:textId="77777777" w:rsidR="002E46A8" w:rsidRDefault="002E46A8" w:rsidP="002E46A8">
      <w:pPr>
        <w:widowControl w:val="0"/>
        <w:jc w:val="center"/>
        <w:rPr>
          <w:rFonts w:eastAsia="Times New Roman"/>
          <w:b/>
          <w:bCs/>
          <w:color w:val="000000"/>
        </w:rPr>
      </w:pPr>
    </w:p>
    <w:p w14:paraId="16555DE5" w14:textId="6D81374B" w:rsidR="00B23783" w:rsidRPr="00731559" w:rsidRDefault="00B23783" w:rsidP="002E46A8">
      <w:pPr>
        <w:spacing w:after="0" w:line="252" w:lineRule="auto"/>
        <w:jc w:val="center"/>
        <w:rPr>
          <w:rFonts w:ascii="Times New Roman" w:eastAsia="Times New Roman" w:hAnsi="Times New Roman" w:cs="Times New Roman"/>
          <w:b/>
          <w:lang w:eastAsia="ru-RU"/>
        </w:rPr>
      </w:pP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8"/>
        <w:gridCol w:w="5597"/>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692643C6" w:rsidR="00252418" w:rsidRPr="009D7E3E" w:rsidRDefault="00A36857" w:rsidP="00CD6114">
            <w:pPr>
              <w:widowControl w:val="0"/>
              <w:contextualSpacing/>
              <w:jc w:val="both"/>
              <w:rPr>
                <w:rFonts w:ascii="Times New Roman" w:eastAsia="Times New Roman" w:hAnsi="Times New Roman"/>
                <w:iCs/>
                <w:highlight w:val="yellow"/>
              </w:rPr>
            </w:pPr>
            <w:r w:rsidRPr="009D7E3E">
              <w:rPr>
                <w:rFonts w:ascii="Times New Roman" w:eastAsia="Times New Roman" w:hAnsi="Times New Roman"/>
                <w:iCs/>
              </w:rPr>
              <w:t>МУНИЦИПАЛЬНОЕ БЮДЖЕТНОЕ УЧРЕЖДЕНИЕ ГОРОДСКОГО ОКРУГА САМАРА "ГОРОДСКАЯ АДМИНИСТРАТИВНО-ТЕХНИЧЕСКАЯ ИНСПЕКЦИЯ ПО БЛАГОУСТРОЙСТВУ"</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4AAE645E" w:rsidR="000900AC" w:rsidRPr="009D7E3E" w:rsidRDefault="00A36857" w:rsidP="00CD6114">
            <w:pPr>
              <w:widowControl w:val="0"/>
              <w:contextualSpacing/>
              <w:jc w:val="both"/>
              <w:rPr>
                <w:rFonts w:ascii="Times New Roman" w:eastAsia="Times New Roman" w:hAnsi="Times New Roman"/>
                <w:bCs/>
                <w:highlight w:val="yellow"/>
              </w:rPr>
            </w:pPr>
            <w:r w:rsidRPr="009D7E3E">
              <w:rPr>
                <w:rFonts w:ascii="Times New Roman" w:eastAsia="Times New Roman" w:hAnsi="Times New Roman"/>
                <w:bCs/>
              </w:rPr>
              <w:t>МБУ Г.О. Самара "ГАТИ"</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63A51013" w:rsidR="00252418" w:rsidRPr="009D7E3E" w:rsidRDefault="009D7E3E" w:rsidP="00CD6114">
            <w:pPr>
              <w:widowControl w:val="0"/>
              <w:contextualSpacing/>
              <w:jc w:val="both"/>
              <w:rPr>
                <w:rFonts w:ascii="Times New Roman" w:eastAsia="Times New Roman" w:hAnsi="Times New Roman"/>
                <w:iCs/>
                <w:highlight w:val="yellow"/>
              </w:rPr>
            </w:pPr>
            <w:r w:rsidRPr="009D7E3E">
              <w:rPr>
                <w:rFonts w:ascii="Times New Roman" w:eastAsia="Times New Roman" w:hAnsi="Times New Roman"/>
                <w:bCs/>
              </w:rPr>
              <w:t xml:space="preserve">443099, Самарская область, г Самара, </w:t>
            </w:r>
            <w:proofErr w:type="spellStart"/>
            <w:r w:rsidRPr="009D7E3E">
              <w:rPr>
                <w:rFonts w:ascii="Times New Roman" w:eastAsia="Times New Roman" w:hAnsi="Times New Roman"/>
                <w:bCs/>
              </w:rPr>
              <w:t>ул</w:t>
            </w:r>
            <w:proofErr w:type="spellEnd"/>
            <w:r w:rsidRPr="009D7E3E">
              <w:rPr>
                <w:rFonts w:ascii="Times New Roman" w:eastAsia="Times New Roman" w:hAnsi="Times New Roman"/>
                <w:bCs/>
              </w:rPr>
              <w:t xml:space="preserve"> Куйбышева, д. 48</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740C26AC" w:rsidR="00252418" w:rsidRPr="009D7E3E" w:rsidRDefault="009D7E3E" w:rsidP="00CD6114">
            <w:pPr>
              <w:widowControl w:val="0"/>
              <w:contextualSpacing/>
              <w:jc w:val="both"/>
              <w:rPr>
                <w:rFonts w:ascii="Times New Roman" w:eastAsia="Times New Roman" w:hAnsi="Times New Roman"/>
                <w:iCs/>
                <w:highlight w:val="yellow"/>
              </w:rPr>
            </w:pPr>
            <w:r w:rsidRPr="009D7E3E">
              <w:rPr>
                <w:rFonts w:ascii="Times New Roman" w:eastAsia="Times New Roman" w:hAnsi="Times New Roman"/>
                <w:bCs/>
              </w:rPr>
              <w:t xml:space="preserve">443099, Самарская область, г Самара, </w:t>
            </w:r>
            <w:proofErr w:type="spellStart"/>
            <w:r w:rsidRPr="009D7E3E">
              <w:rPr>
                <w:rFonts w:ascii="Times New Roman" w:eastAsia="Times New Roman" w:hAnsi="Times New Roman"/>
                <w:bCs/>
              </w:rPr>
              <w:t>ул</w:t>
            </w:r>
            <w:proofErr w:type="spellEnd"/>
            <w:r w:rsidRPr="009D7E3E">
              <w:rPr>
                <w:rFonts w:ascii="Times New Roman" w:eastAsia="Times New Roman" w:hAnsi="Times New Roman"/>
                <w:bCs/>
              </w:rPr>
              <w:t xml:space="preserve"> Куйбышева, д. 48</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62DBF1DD" w:rsidR="00252418" w:rsidRPr="009D7E3E" w:rsidRDefault="009D7E3E" w:rsidP="00CD6114">
            <w:pPr>
              <w:widowControl w:val="0"/>
              <w:contextualSpacing/>
              <w:jc w:val="both"/>
              <w:rPr>
                <w:rFonts w:ascii="Times New Roman" w:eastAsia="Times New Roman" w:hAnsi="Times New Roman"/>
                <w:iCs/>
                <w:highlight w:val="yellow"/>
              </w:rPr>
            </w:pPr>
            <w:r w:rsidRPr="009D7E3E">
              <w:rPr>
                <w:rFonts w:ascii="Times New Roman" w:hAnsi="Times New Roman"/>
                <w:color w:val="151515"/>
                <w:sz w:val="22"/>
                <w:szCs w:val="22"/>
                <w:shd w:val="clear" w:color="auto" w:fill="FFFFFF"/>
              </w:rPr>
              <w:t> lebed22@yandex.ru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129F830E" w:rsidR="00252418" w:rsidRPr="009D7E3E" w:rsidRDefault="009D7E3E" w:rsidP="00CD6114">
            <w:pPr>
              <w:widowControl w:val="0"/>
              <w:contextualSpacing/>
              <w:jc w:val="both"/>
              <w:rPr>
                <w:rFonts w:ascii="Times New Roman" w:eastAsia="Times New Roman" w:hAnsi="Times New Roman"/>
                <w:iCs/>
                <w:highlight w:val="yellow"/>
              </w:rPr>
            </w:pPr>
            <w:r w:rsidRPr="009D7E3E">
              <w:rPr>
                <w:rFonts w:ascii="Times New Roman" w:hAnsi="Times New Roman"/>
                <w:color w:val="151515"/>
                <w:sz w:val="22"/>
                <w:szCs w:val="22"/>
                <w:shd w:val="clear" w:color="auto" w:fill="FFFFFF"/>
              </w:rPr>
              <w:t>+79967353597</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223D1445" w:rsidR="00252418" w:rsidRPr="009D7E3E" w:rsidRDefault="009D7E3E" w:rsidP="00CD6114">
            <w:pPr>
              <w:widowControl w:val="0"/>
              <w:contextualSpacing/>
              <w:jc w:val="both"/>
              <w:rPr>
                <w:rFonts w:ascii="Times New Roman" w:eastAsia="Times New Roman" w:hAnsi="Times New Roman"/>
                <w:iCs/>
                <w:highlight w:val="yellow"/>
              </w:rPr>
            </w:pPr>
            <w:r w:rsidRPr="009D7E3E">
              <w:rPr>
                <w:rFonts w:ascii="Times New Roman" w:hAnsi="Times New Roman"/>
                <w:color w:val="151515"/>
                <w:sz w:val="22"/>
                <w:szCs w:val="22"/>
                <w:shd w:val="clear" w:color="auto" w:fill="FFFFFF"/>
              </w:rPr>
              <w:t>Лебедь Екатерина Олеговна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BD6C454"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442FB53C" w:rsidR="009D7E3E" w:rsidRPr="00041088" w:rsidRDefault="00524DB7" w:rsidP="00D407F7">
            <w:pPr>
              <w:widowControl w:val="0"/>
              <w:jc w:val="both"/>
              <w:rPr>
                <w:rStyle w:val="1f4"/>
              </w:rPr>
            </w:pPr>
            <w:r>
              <w:rPr>
                <w:rStyle w:val="a6"/>
                <w:rFonts w:ascii="Times New Roman" w:eastAsia="Times New Roman" w:hAnsi="Times New Roman"/>
                <w:iCs/>
                <w:u w:val="none"/>
              </w:rPr>
              <w:t>2</w:t>
            </w:r>
            <w:r w:rsidR="00673066">
              <w:rPr>
                <w:rStyle w:val="a6"/>
                <w:rFonts w:ascii="Times New Roman" w:eastAsia="Times New Roman" w:hAnsi="Times New Roman"/>
                <w:iCs/>
                <w:u w:val="none"/>
              </w:rPr>
              <w:t>1</w:t>
            </w:r>
            <w:r w:rsidR="002E46A8" w:rsidRPr="00524DB7">
              <w:rPr>
                <w:rStyle w:val="a6"/>
                <w:rFonts w:ascii="Times New Roman" w:eastAsia="Times New Roman" w:hAnsi="Times New Roman"/>
                <w:iCs/>
                <w:u w:val="none"/>
              </w:rPr>
              <w:t>.</w:t>
            </w:r>
            <w:r w:rsidR="009D7E3E" w:rsidRPr="00041088">
              <w:rPr>
                <w:rStyle w:val="a6"/>
                <w:rFonts w:ascii="Times New Roman" w:eastAsia="Times New Roman" w:hAnsi="Times New Roman"/>
                <w:iCs/>
                <w:u w:val="none"/>
              </w:rPr>
              <w:t>0</w:t>
            </w:r>
            <w:r w:rsidR="002E46A8" w:rsidRPr="00041088">
              <w:rPr>
                <w:rStyle w:val="a6"/>
                <w:rFonts w:ascii="Times New Roman" w:eastAsia="Times New Roman" w:hAnsi="Times New Roman"/>
                <w:iCs/>
                <w:u w:val="none"/>
              </w:rPr>
              <w:t>7</w:t>
            </w:r>
            <w:r w:rsidR="009D7E3E" w:rsidRPr="00041088">
              <w:rPr>
                <w:rStyle w:val="a6"/>
                <w:rFonts w:ascii="Times New Roman" w:eastAsia="Times New Roman" w:hAnsi="Times New Roman"/>
                <w:iCs/>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color w:val="FF0000"/>
              </w:rPr>
              <w:id w:val="423772107"/>
              <w:placeholder>
                <w:docPart w:val="BFC32AEDEEEC43DABA99D6143B821F92"/>
              </w:placeholder>
              <w15:color w:val="FF00FF"/>
              <w:date w:fullDate="2026-07-31T00:00:00Z">
                <w:dateFormat w:val="dd.MM.yyyy"/>
                <w:lid w:val="ru-RU"/>
                <w:storeMappedDataAs w:val="dateTime"/>
                <w:calendar w:val="gregorian"/>
              </w:date>
            </w:sdtPr>
            <w:sdtEndPr>
              <w:rPr>
                <w:rStyle w:val="a0"/>
                <w:rFonts w:ascii="Calibri" w:eastAsia="Times New Roman" w:hAnsi="Calibri"/>
              </w:rPr>
            </w:sdtEndPr>
            <w:sdtContent>
              <w:p w14:paraId="02EA6130" w14:textId="629C3A0C" w:rsidR="00D407F7" w:rsidRPr="00BF5CF1" w:rsidRDefault="00D72039" w:rsidP="00D407F7">
                <w:pPr>
                  <w:widowControl w:val="0"/>
                  <w:tabs>
                    <w:tab w:val="left" w:pos="247"/>
                    <w:tab w:val="left" w:pos="1130"/>
                  </w:tabs>
                  <w:ind w:left="33"/>
                  <w:contextualSpacing/>
                  <w:jc w:val="both"/>
                  <w:rPr>
                    <w:rStyle w:val="1f4"/>
                  </w:rPr>
                </w:pPr>
                <w:r>
                  <w:rPr>
                    <w:rStyle w:val="1f4"/>
                    <w:color w:val="FF0000"/>
                  </w:rPr>
                  <w:t>31</w:t>
                </w:r>
                <w:r w:rsidR="00524DB7" w:rsidRPr="00673066">
                  <w:rPr>
                    <w:rStyle w:val="1f4"/>
                    <w:color w:val="FF0000"/>
                  </w:rPr>
                  <w:t>.07.2026</w:t>
                </w:r>
              </w:p>
            </w:sdtContent>
          </w:sdt>
          <w:p w14:paraId="749F231C" w14:textId="19017F6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9D7E3E">
              <w:rPr>
                <w:rFonts w:ascii="Times New Roman" w:eastAsia="Times New Roman" w:hAnsi="Times New Roman"/>
                <w:iCs/>
              </w:rPr>
              <w:t>10</w:t>
            </w:r>
            <w:r w:rsidRPr="00BF5CF1">
              <w:rPr>
                <w:rFonts w:ascii="Times New Roman" w:eastAsia="Times New Roman" w:hAnsi="Times New Roman"/>
                <w:iCs/>
              </w:rPr>
              <w:t>:</w:t>
            </w:r>
            <w:r w:rsidR="009D7E3E">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31T00:00:00Z">
                <w:dateFormat w:val="dd.MM.yyyy"/>
                <w:lid w:val="ru-RU"/>
                <w:storeMappedDataAs w:val="dateTime"/>
                <w:calendar w:val="gregorian"/>
              </w:date>
            </w:sdtPr>
            <w:sdtEndPr>
              <w:rPr>
                <w:rStyle w:val="a0"/>
                <w:rFonts w:ascii="Calibri" w:eastAsia="Times New Roman" w:hAnsi="Calibri"/>
              </w:rPr>
            </w:sdtEndPr>
            <w:sdtContent>
              <w:p w14:paraId="15E900F8" w14:textId="3BBB1B95" w:rsidR="00D407F7" w:rsidRPr="00BF5CF1" w:rsidRDefault="00D72039" w:rsidP="00D407F7">
                <w:pPr>
                  <w:widowControl w:val="0"/>
                  <w:tabs>
                    <w:tab w:val="left" w:pos="247"/>
                    <w:tab w:val="left" w:pos="1130"/>
                  </w:tabs>
                  <w:ind w:left="33"/>
                  <w:contextualSpacing/>
                  <w:jc w:val="both"/>
                  <w:rPr>
                    <w:rStyle w:val="1f4"/>
                  </w:rPr>
                </w:pPr>
                <w:r>
                  <w:rPr>
                    <w:rStyle w:val="1f4"/>
                  </w:rPr>
                  <w:t>31</w:t>
                </w:r>
                <w:r w:rsidR="00524DB7">
                  <w:rPr>
                    <w:rStyle w:val="1f4"/>
                  </w:rPr>
                  <w:t>.07.2026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color w:val="FF0000"/>
              </w:rPr>
              <w:id w:val="1739432593"/>
              <w:placeholder>
                <w:docPart w:val="3E83FE2655E84B03BDD93A973F3F17D9"/>
              </w:placeholder>
              <w15:color w:val="FF00FF"/>
              <w:date w:fullDate="2026-07-29T00:00:00Z">
                <w:dateFormat w:val="dd.MM.yyyy"/>
                <w:lid w:val="ru-RU"/>
                <w:storeMappedDataAs w:val="dateTime"/>
                <w:calendar w:val="gregorian"/>
              </w:date>
            </w:sdtPr>
            <w:sdtEndPr>
              <w:rPr>
                <w:rStyle w:val="a0"/>
                <w:rFonts w:ascii="Calibri" w:eastAsia="Times New Roman" w:hAnsi="Calibri"/>
              </w:rPr>
            </w:sdtEndPr>
            <w:sdtContent>
              <w:p w14:paraId="6B3A6AE6" w14:textId="5E05A1B0" w:rsidR="00D407F7" w:rsidRPr="00BF5CF1" w:rsidRDefault="00524DB7" w:rsidP="00D407F7">
                <w:pPr>
                  <w:widowControl w:val="0"/>
                  <w:tabs>
                    <w:tab w:val="left" w:pos="247"/>
                    <w:tab w:val="left" w:pos="1130"/>
                  </w:tabs>
                  <w:ind w:left="33"/>
                  <w:contextualSpacing/>
                  <w:jc w:val="both"/>
                  <w:rPr>
                    <w:rStyle w:val="1f4"/>
                  </w:rPr>
                </w:pPr>
                <w:r w:rsidRPr="00673066">
                  <w:rPr>
                    <w:rStyle w:val="1f4"/>
                    <w:color w:val="FF0000"/>
                  </w:rPr>
                  <w:t>2</w:t>
                </w:r>
                <w:r w:rsidR="00D72039">
                  <w:rPr>
                    <w:rStyle w:val="1f4"/>
                    <w:color w:val="FF0000"/>
                  </w:rPr>
                  <w:t>9</w:t>
                </w:r>
                <w:r w:rsidRPr="00673066">
                  <w:rPr>
                    <w:rStyle w:val="1f4"/>
                    <w:color w:val="FF0000"/>
                  </w:rPr>
                  <w:t>.07.2026</w:t>
                </w:r>
              </w:p>
            </w:sdtContent>
          </w:sdt>
          <w:p w14:paraId="3B23D831" w14:textId="12E94B1A"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9D7E3E">
              <w:rPr>
                <w:rFonts w:ascii="Times New Roman" w:eastAsia="Times New Roman" w:hAnsi="Times New Roman"/>
                <w:iCs/>
              </w:rPr>
              <w:t>09:59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E8991AC" w:rsidR="00D407F7" w:rsidRPr="00BF5CF1" w:rsidRDefault="009D7E3E" w:rsidP="00D407F7">
            <w:pPr>
              <w:widowControl w:val="0"/>
              <w:jc w:val="both"/>
              <w:rPr>
                <w:rFonts w:ascii="Times New Roman" w:eastAsia="Times New Roman" w:hAnsi="Times New Roman"/>
                <w:iCs/>
                <w:highlight w:val="yellow"/>
              </w:rPr>
            </w:pPr>
            <w:r w:rsidRPr="009D7E3E">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D8BB786" w:rsidR="00D407F7" w:rsidRPr="00BF5CF1" w:rsidRDefault="009D7E3E" w:rsidP="00D407F7">
            <w:pPr>
              <w:widowControl w:val="0"/>
              <w:jc w:val="both"/>
              <w:rPr>
                <w:rFonts w:ascii="Times New Roman" w:eastAsia="Times New Roman" w:hAnsi="Times New Roman"/>
                <w:iCs/>
                <w:highlight w:val="yellow"/>
              </w:rPr>
            </w:pPr>
            <w:r w:rsidRPr="009D7E3E">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FB3D162" w:rsidR="00D407F7" w:rsidRPr="00BF5CF1" w:rsidRDefault="009D7E3E" w:rsidP="00D407F7">
            <w:pPr>
              <w:widowControl w:val="0"/>
              <w:jc w:val="both"/>
              <w:rPr>
                <w:rFonts w:ascii="Times New Roman" w:eastAsia="Times New Roman" w:hAnsi="Times New Roman"/>
                <w:iCs/>
                <w:highlight w:val="yellow"/>
              </w:rPr>
            </w:pPr>
            <w:r w:rsidRPr="009D7E3E">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4BCBD22" w14:textId="0C7EEF5C" w:rsidR="00364BED" w:rsidRPr="00BF5CF1" w:rsidRDefault="009D7E3E"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5D414CCC" w:rsidR="00EA396D" w:rsidRPr="00BF5CF1" w:rsidRDefault="009D7E3E"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F64AC3" w14:textId="77777777" w:rsidR="009D7E3E" w:rsidRPr="009D7E3E" w:rsidRDefault="009D7E3E" w:rsidP="002E46A8">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9D7E3E">
              <w:rPr>
                <w:rFonts w:ascii="Times New Roman" w:eastAsia="Times New Roman" w:hAnsi="Times New Roman" w:cs="Times New Roman"/>
                <w:b/>
                <w:sz w:val="20"/>
                <w:szCs w:val="20"/>
                <w:lang w:eastAsia="ru-RU"/>
              </w:rPr>
              <w:t xml:space="preserve">Поставка горюче-смазочных материалов (ГСМ) </w:t>
            </w:r>
          </w:p>
          <w:p w14:paraId="35E342FA" w14:textId="0052C03C" w:rsidR="009D7E3E" w:rsidRPr="002E46A8" w:rsidRDefault="009D7E3E" w:rsidP="002E46A8">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9D7E3E">
              <w:rPr>
                <w:rFonts w:ascii="Times New Roman" w:eastAsia="Times New Roman" w:hAnsi="Times New Roman" w:cs="Times New Roman"/>
                <w:b/>
                <w:sz w:val="20"/>
                <w:szCs w:val="20"/>
                <w:lang w:eastAsia="ru-RU"/>
              </w:rPr>
              <w:t>для служебного автотранспорта через АЗС</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C2AD1B2" w14:textId="638BD70D" w:rsidR="002E46A8" w:rsidRPr="002E46A8" w:rsidRDefault="002E46A8" w:rsidP="002E46A8">
            <w:pPr>
              <w:ind w:right="93"/>
              <w:contextualSpacing/>
              <w:jc w:val="both"/>
              <w:rPr>
                <w:rFonts w:ascii="Times New Roman" w:eastAsia="Times New Roman" w:hAnsi="Times New Roman" w:cs="Times New Roman"/>
                <w:bCs/>
                <w:sz w:val="20"/>
                <w:szCs w:val="20"/>
                <w:lang w:eastAsia="ru-RU"/>
              </w:rPr>
            </w:pPr>
            <w:r w:rsidRPr="002E46A8">
              <w:rPr>
                <w:rFonts w:ascii="Times New Roman" w:eastAsia="Times New Roman" w:hAnsi="Times New Roman" w:cs="Times New Roman"/>
                <w:bCs/>
                <w:sz w:val="20"/>
                <w:szCs w:val="20"/>
                <w:lang w:eastAsia="ru-RU"/>
              </w:rPr>
              <w:t xml:space="preserve">Максимальная цена договора: </w:t>
            </w:r>
            <w:r w:rsidRPr="002E46A8">
              <w:rPr>
                <w:rFonts w:ascii="Times New Roman" w:eastAsia="Times New Roman" w:hAnsi="Times New Roman" w:cs="Times New Roman"/>
                <w:b/>
                <w:sz w:val="20"/>
                <w:szCs w:val="20"/>
                <w:lang w:eastAsia="ru-RU"/>
              </w:rPr>
              <w:t>1 500 000,00 рублей.</w:t>
            </w:r>
          </w:p>
          <w:p w14:paraId="32392BC8" w14:textId="6BA090EA" w:rsidR="002E46A8" w:rsidRPr="002E46A8" w:rsidRDefault="002E46A8" w:rsidP="002E46A8">
            <w:pPr>
              <w:ind w:right="93"/>
              <w:contextualSpacing/>
              <w:jc w:val="both"/>
              <w:rPr>
                <w:rFonts w:ascii="Times New Roman" w:eastAsia="Times New Roman" w:hAnsi="Times New Roman" w:cs="Times New Roman"/>
                <w:bCs/>
                <w:sz w:val="20"/>
                <w:szCs w:val="20"/>
                <w:lang w:eastAsia="ru-RU"/>
              </w:rPr>
            </w:pPr>
            <w:r w:rsidRPr="002E46A8">
              <w:rPr>
                <w:rFonts w:ascii="Times New Roman" w:eastAsia="Times New Roman" w:hAnsi="Times New Roman" w:cs="Times New Roman"/>
                <w:bCs/>
                <w:sz w:val="20"/>
                <w:szCs w:val="20"/>
                <w:lang w:eastAsia="ru-RU"/>
              </w:rPr>
              <w:t>Начальная (максимальная) сумма цен единиц товара</w:t>
            </w:r>
            <w:r w:rsidR="00D72039">
              <w:rPr>
                <w:rFonts w:ascii="Times New Roman" w:eastAsia="Times New Roman" w:hAnsi="Times New Roman" w:cs="Times New Roman"/>
                <w:bCs/>
                <w:sz w:val="20"/>
                <w:szCs w:val="20"/>
                <w:lang w:eastAsia="ru-RU"/>
              </w:rPr>
              <w:t xml:space="preserve"> </w:t>
            </w:r>
            <w:r w:rsidR="00D72039" w:rsidRPr="00D72039">
              <w:rPr>
                <w:rFonts w:ascii="Times New Roman" w:eastAsia="Times New Roman" w:hAnsi="Times New Roman" w:cs="Times New Roman"/>
                <w:bCs/>
                <w:color w:val="FF0000"/>
                <w:sz w:val="20"/>
                <w:szCs w:val="20"/>
                <w:lang w:eastAsia="ru-RU"/>
              </w:rPr>
              <w:t>158,</w:t>
            </w:r>
            <w:r w:rsidR="00D72039" w:rsidRPr="00D72039">
              <w:rPr>
                <w:rFonts w:ascii="Times New Roman" w:eastAsia="Times New Roman" w:hAnsi="Times New Roman" w:cs="Times New Roman"/>
                <w:bCs/>
                <w:sz w:val="20"/>
                <w:szCs w:val="20"/>
                <w:lang w:eastAsia="ru-RU"/>
              </w:rPr>
              <w:t>61</w:t>
            </w:r>
            <w:r w:rsidR="00D72039">
              <w:rPr>
                <w:rFonts w:eastAsia="Times New Roman" w:cs="Times New Roman"/>
                <w:bCs/>
                <w:sz w:val="20"/>
                <w:szCs w:val="20"/>
                <w:lang w:eastAsia="ru-RU"/>
              </w:rPr>
              <w:t xml:space="preserve"> рублей</w:t>
            </w:r>
          </w:p>
          <w:p w14:paraId="56516F9F" w14:textId="77777777" w:rsidR="002E46A8" w:rsidRPr="002E46A8" w:rsidRDefault="002E46A8" w:rsidP="002E46A8">
            <w:pPr>
              <w:ind w:right="93"/>
              <w:contextualSpacing/>
              <w:jc w:val="both"/>
              <w:rPr>
                <w:rFonts w:ascii="Times New Roman" w:eastAsia="Times New Roman" w:hAnsi="Times New Roman" w:cs="Times New Roman"/>
                <w:bCs/>
                <w:sz w:val="20"/>
                <w:szCs w:val="20"/>
                <w:lang w:eastAsia="ru-RU"/>
              </w:rPr>
            </w:pPr>
            <w:r w:rsidRPr="002E46A8">
              <w:rPr>
                <w:rFonts w:ascii="Times New Roman" w:eastAsia="Times New Roman" w:hAnsi="Times New Roman" w:cs="Times New Roman"/>
                <w:bCs/>
                <w:sz w:val="20"/>
                <w:szCs w:val="20"/>
                <w:lang w:eastAsia="ru-RU"/>
              </w:rPr>
              <w:t>Участникам закупки необходимо подавать ценовые предложения относительно Начальной (максимальной) суммы цен за единицу товара. Договор заключается с победителем по Максимальной цене договора. Цена за единицу товара, работы, услуги, устанавливается в Договоре с учетом коэффициента снижения, пропорционально к каждой позиции товара, работы или услуги.</w:t>
            </w:r>
          </w:p>
          <w:p w14:paraId="656A349B" w14:textId="164BE396" w:rsidR="0024495D" w:rsidRPr="002E46A8" w:rsidRDefault="002E46A8" w:rsidP="002E46A8">
            <w:pPr>
              <w:ind w:right="93"/>
              <w:contextualSpacing/>
              <w:jc w:val="both"/>
              <w:rPr>
                <w:rFonts w:ascii="Times New Roman" w:eastAsia="Times New Roman" w:hAnsi="Times New Roman" w:cs="Times New Roman"/>
                <w:bCs/>
                <w:sz w:val="20"/>
                <w:szCs w:val="20"/>
                <w:lang w:eastAsia="ru-RU"/>
              </w:rPr>
            </w:pPr>
            <w:r w:rsidRPr="002E46A8">
              <w:rPr>
                <w:rFonts w:ascii="Times New Roman" w:eastAsia="Times New Roman" w:hAnsi="Times New Roman" w:cs="Times New Roman"/>
                <w:bCs/>
                <w:sz w:val="20"/>
                <w:szCs w:val="20"/>
                <w:lang w:eastAsia="ru-RU"/>
              </w:rPr>
              <w:t>Объем товара, работы, услуги – не определен.</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446D4C93" w:rsidR="0024495D" w:rsidRPr="002E46A8" w:rsidRDefault="0024495D" w:rsidP="002E46A8">
            <w:pPr>
              <w:spacing w:after="0"/>
              <w:ind w:firstLine="709"/>
              <w:jc w:val="both"/>
              <w:rPr>
                <w:rFonts w:ascii="Times New Roman" w:eastAsia="Times New Roman" w:hAnsi="Times New Roman" w:cs="Times New Roman"/>
                <w:bCs/>
                <w:sz w:val="20"/>
                <w:szCs w:val="20"/>
                <w:lang w:eastAsia="ru-RU"/>
              </w:rPr>
            </w:pPr>
            <w:r w:rsidRPr="002E46A8">
              <w:rPr>
                <w:rFonts w:ascii="Times New Roman" w:eastAsia="Times New Roman" w:hAnsi="Times New Roman" w:cs="Times New Roman"/>
                <w:bCs/>
                <w:sz w:val="20"/>
                <w:szCs w:val="20"/>
                <w:lang w:eastAsia="ru-RU"/>
              </w:rPr>
              <w:t xml:space="preserve">Начальная (максимальная) цена договора </w:t>
            </w:r>
            <w:r w:rsidRPr="002E46A8">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2E46A8">
              <w:rPr>
                <w:rFonts w:ascii="Times New Roman" w:eastAsia="Times New Roman" w:hAnsi="Times New Roman" w:cs="Times New Roman"/>
                <w:sz w:val="20"/>
                <w:szCs w:val="20"/>
                <w:lang w:eastAsia="ru-RU"/>
              </w:rPr>
              <w:t>прилагается отдельным файлом</w:t>
            </w:r>
            <w:r w:rsidRPr="002E46A8">
              <w:rPr>
                <w:rFonts w:ascii="Times New Roman" w:eastAsia="Times New Roman" w:hAnsi="Times New Roman" w:cs="Times New Roman"/>
                <w:sz w:val="20"/>
                <w:szCs w:val="20"/>
                <w:lang w:eastAsia="ru-RU"/>
              </w:rPr>
              <w:t>)</w:t>
            </w:r>
            <w:r w:rsidR="002E46A8" w:rsidRPr="002E46A8">
              <w:rPr>
                <w:rFonts w:ascii="Times New Roman" w:eastAsia="Times New Roman" w:hAnsi="Times New Roman" w:cs="Times New Roman"/>
                <w:sz w:val="20"/>
                <w:szCs w:val="20"/>
                <w:lang w:eastAsia="ru-RU"/>
              </w:rPr>
              <w:t xml:space="preserve"> и </w:t>
            </w:r>
            <w:r w:rsidR="002E46A8" w:rsidRPr="002E46A8">
              <w:rPr>
                <w:rFonts w:ascii="Times New Roman" w:eastAsia="Times New Roman" w:hAnsi="Times New Roman" w:cs="Times New Roman"/>
                <w:bCs/>
                <w:sz w:val="20"/>
                <w:szCs w:val="20"/>
                <w:lang w:eastAsia="ru-RU"/>
              </w:rPr>
              <w:t>включает в себя затраты Поставщика на транспортировку товара, страхование, уплату налогов (в т.ч. НДС), таможенных пошлин, сборов и других обязательных платежей, влияющих на стоимость договора, а также включает в себя стоимость изготовления пластиковых карт на отпуск топлива.</w:t>
            </w: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3A0B03">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3C245C8B" w:rsidR="0024495D" w:rsidRPr="00D9388E" w:rsidRDefault="00D9388E" w:rsidP="00D9388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D9388E">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0332AF8" w:rsidR="0024495D" w:rsidRPr="004D717D" w:rsidRDefault="004573EA" w:rsidP="004573E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D9388E">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4573EA">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276FBEE2" w:rsidR="0024495D" w:rsidRPr="004D717D" w:rsidRDefault="004573EA" w:rsidP="004573E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D9388E">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1D869331" w:rsidR="0024495D" w:rsidRDefault="0024495D" w:rsidP="0047521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8814EF">
              <w:rPr>
                <w:rFonts w:ascii="Times New Roman" w:eastAsia="Times New Roman" w:hAnsi="Times New Roman" w:cs="Times New Roman"/>
                <w:b/>
                <w:sz w:val="20"/>
                <w:szCs w:val="20"/>
                <w:lang w:eastAsia="ru-RU"/>
              </w:rPr>
              <w:t>Единые (обязательные) требования к участникам закупки:</w:t>
            </w:r>
          </w:p>
          <w:p w14:paraId="2A1AC4E3" w14:textId="77777777" w:rsidR="008814EF" w:rsidRDefault="008814EF" w:rsidP="003A0B03">
            <w:pPr>
              <w:tabs>
                <w:tab w:val="left" w:pos="1276"/>
              </w:tabs>
              <w:spacing w:after="0" w:line="240" w:lineRule="auto"/>
              <w:ind w:firstLine="709"/>
              <w:jc w:val="both"/>
              <w:rPr>
                <w:rFonts w:ascii="Times New Roman" w:hAnsi="Times New Roman"/>
                <w:sz w:val="20"/>
                <w:szCs w:val="20"/>
              </w:rPr>
            </w:pPr>
            <w:r w:rsidRPr="008814EF">
              <w:rPr>
                <w:rFonts w:ascii="Times New Roman" w:hAnsi="Times New Roman"/>
                <w:sz w:val="20"/>
                <w:szCs w:val="20"/>
              </w:rPr>
              <w:t>1) соответствие участников закупки требованиям, установленным действующим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44345C7F" w14:textId="2377365B" w:rsidR="008814EF" w:rsidRPr="008814EF" w:rsidRDefault="008814EF" w:rsidP="003A0B03">
            <w:pPr>
              <w:tabs>
                <w:tab w:val="left" w:pos="1276"/>
              </w:tabs>
              <w:spacing w:after="0" w:line="240" w:lineRule="auto"/>
              <w:ind w:firstLine="709"/>
              <w:jc w:val="both"/>
              <w:rPr>
                <w:rFonts w:ascii="Times New Roman" w:hAnsi="Times New Roman"/>
                <w:sz w:val="20"/>
                <w:szCs w:val="20"/>
              </w:rPr>
            </w:pPr>
            <w:r w:rsidRPr="008814EF">
              <w:rPr>
                <w:rFonts w:ascii="Times New Roman" w:hAnsi="Times New Roman"/>
                <w:sz w:val="20"/>
                <w:szCs w:val="20"/>
              </w:rPr>
              <w:t xml:space="preserve">2) непроведение ликвидации участника закупки – юридического лица </w:t>
            </w:r>
            <w:r w:rsidRPr="008814EF">
              <w:rPr>
                <w:rFonts w:ascii="Times New Roman" w:hAnsi="Times New Roman"/>
                <w:sz w:val="20"/>
                <w:szCs w:val="20"/>
              </w:rPr>
              <w:br/>
              <w:t>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 на день подачи заявки;</w:t>
            </w:r>
          </w:p>
          <w:p w14:paraId="27CD4F07" w14:textId="77777777" w:rsidR="008814EF" w:rsidRPr="008814EF" w:rsidRDefault="008814EF" w:rsidP="003A0B03">
            <w:pPr>
              <w:tabs>
                <w:tab w:val="left" w:pos="1276"/>
              </w:tabs>
              <w:spacing w:after="0" w:line="240" w:lineRule="auto"/>
              <w:ind w:firstLine="709"/>
              <w:jc w:val="both"/>
              <w:rPr>
                <w:rFonts w:ascii="Times New Roman" w:hAnsi="Times New Roman"/>
                <w:sz w:val="20"/>
                <w:szCs w:val="20"/>
              </w:rPr>
            </w:pPr>
            <w:r w:rsidRPr="008814EF">
              <w:rPr>
                <w:rFonts w:ascii="Times New Roman" w:hAnsi="Times New Roman"/>
                <w:sz w:val="20"/>
                <w:szCs w:val="20"/>
              </w:rPr>
              <w:t>3) неприостановление деятельности участника закупки в порядке, предусмотренном Кодексом об административных правонарушениях Российской Федерации, на день подачи заявки на участие в закупке;</w:t>
            </w:r>
          </w:p>
          <w:p w14:paraId="0A5D7FAF" w14:textId="77777777" w:rsidR="008814EF" w:rsidRPr="008814EF" w:rsidRDefault="008814EF" w:rsidP="003A0B03">
            <w:pPr>
              <w:tabs>
                <w:tab w:val="left" w:pos="1276"/>
              </w:tabs>
              <w:spacing w:after="0" w:line="240" w:lineRule="auto"/>
              <w:ind w:firstLine="709"/>
              <w:jc w:val="both"/>
              <w:rPr>
                <w:rFonts w:ascii="Times New Roman" w:hAnsi="Times New Roman"/>
                <w:sz w:val="20"/>
                <w:szCs w:val="20"/>
              </w:rPr>
            </w:pPr>
            <w:r w:rsidRPr="008814EF">
              <w:rPr>
                <w:rFonts w:ascii="Times New Roman" w:hAnsi="Times New Roman"/>
                <w:sz w:val="20"/>
                <w:szCs w:val="20"/>
              </w:rPr>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(финансовой) отчетности за последний завершенный отчетный период; </w:t>
            </w:r>
          </w:p>
          <w:p w14:paraId="3FF822A2" w14:textId="49EA828C" w:rsidR="008814EF" w:rsidRPr="008814EF" w:rsidRDefault="008814EF" w:rsidP="003A0B03">
            <w:pPr>
              <w:tabs>
                <w:tab w:val="left" w:pos="1276"/>
              </w:tabs>
              <w:spacing w:after="0" w:line="240" w:lineRule="auto"/>
              <w:ind w:firstLine="709"/>
              <w:jc w:val="both"/>
              <w:rPr>
                <w:rFonts w:ascii="Times New Roman" w:hAnsi="Times New Roman"/>
                <w:sz w:val="20"/>
                <w:szCs w:val="20"/>
              </w:rPr>
            </w:pPr>
            <w:r w:rsidRPr="008814EF">
              <w:rPr>
                <w:rFonts w:ascii="Times New Roman" w:hAnsi="Times New Roman"/>
                <w:sz w:val="20"/>
                <w:szCs w:val="20"/>
              </w:rPr>
              <w:t>5) отсутствие у участника закупки – физического лица, зарегистрированного в качестве индивидуального предпринимателя, либо</w:t>
            </w:r>
            <w:r w:rsidR="00566DD7">
              <w:rPr>
                <w:rFonts w:ascii="Times New Roman" w:hAnsi="Times New Roman"/>
                <w:sz w:val="20"/>
                <w:szCs w:val="20"/>
              </w:rPr>
              <w:t xml:space="preserve"> </w:t>
            </w:r>
            <w:r w:rsidRPr="008814EF">
              <w:rPr>
                <w:rFonts w:ascii="Times New Roman" w:hAnsi="Times New Roman"/>
                <w:sz w:val="20"/>
                <w:szCs w:val="20"/>
              </w:rPr>
              <w:t>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w:t>
            </w:r>
            <w:r w:rsidR="00566DD7">
              <w:rPr>
                <w:rFonts w:ascii="Times New Roman" w:hAnsi="Times New Roman"/>
                <w:sz w:val="20"/>
                <w:szCs w:val="20"/>
              </w:rPr>
              <w:t xml:space="preserve"> </w:t>
            </w:r>
            <w:r w:rsidRPr="008814EF">
              <w:rPr>
                <w:rFonts w:ascii="Times New Roman" w:hAnsi="Times New Roman"/>
                <w:sz w:val="20"/>
                <w:szCs w:val="20"/>
              </w:rPr>
              <w:t xml:space="preserve">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w:t>
            </w:r>
            <w:r w:rsidRPr="008814EF">
              <w:rPr>
                <w:rFonts w:ascii="Times New Roman" w:hAnsi="Times New Roman"/>
                <w:sz w:val="20"/>
                <w:szCs w:val="20"/>
              </w:rPr>
              <w:br/>
              <w:t xml:space="preserve">а также неприменение в отношении указанных физических лиц наказания </w:t>
            </w:r>
            <w:r w:rsidRPr="008814EF">
              <w:rPr>
                <w:rFonts w:ascii="Times New Roman" w:hAnsi="Times New Roman"/>
                <w:sz w:val="20"/>
                <w:szCs w:val="20"/>
              </w:rPr>
              <w:br/>
              <w:t>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D557453" w14:textId="77777777" w:rsidR="008814EF" w:rsidRPr="008814EF" w:rsidRDefault="008814EF" w:rsidP="003A0B03">
            <w:pPr>
              <w:tabs>
                <w:tab w:val="left" w:pos="1276"/>
              </w:tabs>
              <w:spacing w:after="0" w:line="240" w:lineRule="auto"/>
              <w:ind w:firstLine="709"/>
              <w:jc w:val="both"/>
              <w:rPr>
                <w:rFonts w:ascii="Times New Roman" w:hAnsi="Times New Roman"/>
                <w:sz w:val="20"/>
                <w:szCs w:val="20"/>
                <w:shd w:val="clear" w:color="auto" w:fill="FFFFFF"/>
              </w:rPr>
            </w:pPr>
            <w:r w:rsidRPr="008814EF">
              <w:rPr>
                <w:rFonts w:ascii="Times New Roman" w:hAnsi="Times New Roman"/>
                <w:sz w:val="20"/>
                <w:szCs w:val="20"/>
              </w:rPr>
              <w:t xml:space="preserve">6) отсутствие у участника закупки – юридического лица, фактов привлечения в течение 2 (двух) лет до момента подачи заявки на участие </w:t>
            </w:r>
            <w:r w:rsidRPr="008814EF">
              <w:rPr>
                <w:rFonts w:ascii="Times New Roman" w:hAnsi="Times New Roman"/>
                <w:sz w:val="20"/>
                <w:szCs w:val="20"/>
              </w:rPr>
              <w:br/>
              <w:t>в конкурентной закупке к административной ответственности за совершение административного правонарушения, предусмотренного статьей 19.28 Кодекса об административных правонарушениях Российской Федерации;</w:t>
            </w:r>
          </w:p>
          <w:p w14:paraId="425C54F7" w14:textId="0CE15068" w:rsidR="008814EF" w:rsidRPr="008814EF" w:rsidRDefault="008814EF" w:rsidP="003A0B03">
            <w:pPr>
              <w:tabs>
                <w:tab w:val="left" w:pos="1276"/>
              </w:tabs>
              <w:spacing w:after="0" w:line="240" w:lineRule="auto"/>
              <w:ind w:firstLine="709"/>
              <w:jc w:val="both"/>
              <w:rPr>
                <w:rFonts w:ascii="Times New Roman" w:hAnsi="Times New Roman"/>
                <w:sz w:val="20"/>
                <w:szCs w:val="20"/>
              </w:rPr>
            </w:pPr>
            <w:r w:rsidRPr="008814EF">
              <w:rPr>
                <w:rFonts w:ascii="Times New Roman" w:hAnsi="Times New Roman"/>
                <w:sz w:val="20"/>
                <w:szCs w:val="20"/>
              </w:rPr>
              <w:t>7) обладание участником конкурентной закупки исключительными правами на результаты интеллектуальной деятельности, если в связи</w:t>
            </w:r>
            <w:r w:rsidR="00566DD7">
              <w:rPr>
                <w:rFonts w:ascii="Times New Roman" w:hAnsi="Times New Roman"/>
                <w:sz w:val="20"/>
                <w:szCs w:val="20"/>
              </w:rPr>
              <w:t xml:space="preserve"> </w:t>
            </w:r>
            <w:r w:rsidRPr="008814EF">
              <w:rPr>
                <w:rFonts w:ascii="Times New Roman" w:hAnsi="Times New Roman"/>
                <w:sz w:val="20"/>
                <w:szCs w:val="20"/>
              </w:rPr>
              <w:t xml:space="preserve">с исполнением договора Заказчик приобретает права на такие результаты; </w:t>
            </w:r>
          </w:p>
          <w:p w14:paraId="6B346623" w14:textId="4A85D483" w:rsidR="008814EF" w:rsidRPr="008814EF" w:rsidRDefault="008814EF" w:rsidP="003A0B03">
            <w:pPr>
              <w:spacing w:after="0" w:line="240" w:lineRule="auto"/>
              <w:ind w:firstLine="709"/>
              <w:jc w:val="both"/>
              <w:rPr>
                <w:rFonts w:ascii="Times New Roman" w:hAnsi="Times New Roman"/>
                <w:sz w:val="20"/>
                <w:szCs w:val="20"/>
              </w:rPr>
            </w:pPr>
            <w:r w:rsidRPr="008814EF">
              <w:rPr>
                <w:rFonts w:ascii="Times New Roman" w:hAnsi="Times New Roman"/>
                <w:sz w:val="20"/>
                <w:szCs w:val="20"/>
              </w:rPr>
              <w:t>8) отсутствие обстоятельств, при которых должностное лицо Заказчика (руководитель Заказчика, член Комиссии,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w:t>
            </w:r>
            <w:r w:rsidR="00566DD7">
              <w:rPr>
                <w:rFonts w:ascii="Times New Roman" w:hAnsi="Times New Roman"/>
                <w:sz w:val="20"/>
                <w:szCs w:val="20"/>
              </w:rPr>
              <w:t xml:space="preserve"> </w:t>
            </w:r>
            <w:r w:rsidRPr="008814EF">
              <w:rPr>
                <w:rFonts w:ascii="Times New Roman" w:hAnsi="Times New Roman"/>
                <w:sz w:val="20"/>
                <w:szCs w:val="20"/>
              </w:rPr>
              <w:t>или мать) брат (сестра), лицо, усыновленное должностным лицом Заказчика, либо усыновитель этого должностного лица Заказчика является:</w:t>
            </w:r>
          </w:p>
          <w:p w14:paraId="543F47D2" w14:textId="77777777" w:rsidR="008814EF" w:rsidRPr="008814EF" w:rsidRDefault="008814EF" w:rsidP="003A0B03">
            <w:pPr>
              <w:spacing w:after="0" w:line="240" w:lineRule="auto"/>
              <w:ind w:firstLine="709"/>
              <w:jc w:val="both"/>
              <w:rPr>
                <w:rFonts w:ascii="Times New Roman" w:hAnsi="Times New Roman"/>
                <w:sz w:val="20"/>
                <w:szCs w:val="20"/>
              </w:rPr>
            </w:pPr>
            <w:r w:rsidRPr="008814EF">
              <w:rPr>
                <w:rFonts w:ascii="Times New Roman" w:hAnsi="Times New Roman"/>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AB32DEA" w14:textId="77777777" w:rsidR="008814EF" w:rsidRPr="008814EF" w:rsidRDefault="008814EF" w:rsidP="003A0B03">
            <w:pPr>
              <w:spacing w:after="0" w:line="240" w:lineRule="auto"/>
              <w:ind w:firstLine="709"/>
              <w:jc w:val="both"/>
              <w:rPr>
                <w:rFonts w:ascii="Times New Roman" w:hAnsi="Times New Roman"/>
                <w:sz w:val="20"/>
                <w:szCs w:val="20"/>
              </w:rPr>
            </w:pPr>
            <w:r w:rsidRPr="008814EF">
              <w:rPr>
                <w:rFonts w:ascii="Times New Roman" w:hAnsi="Times New Roman"/>
                <w:sz w:val="20"/>
                <w:szCs w:val="20"/>
              </w:rPr>
              <w:lastRenderedPageBreak/>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66F52FB0" w14:textId="77777777" w:rsidR="008814EF" w:rsidRPr="008814EF" w:rsidRDefault="008814EF" w:rsidP="003A0B03">
            <w:pPr>
              <w:spacing w:after="0" w:line="240" w:lineRule="auto"/>
              <w:ind w:firstLine="709"/>
              <w:jc w:val="both"/>
              <w:rPr>
                <w:rFonts w:ascii="Times New Roman" w:hAnsi="Times New Roman"/>
                <w:sz w:val="20"/>
                <w:szCs w:val="20"/>
              </w:rPr>
            </w:pPr>
            <w:r w:rsidRPr="008814EF">
              <w:rPr>
                <w:rFonts w:ascii="Times New Roman" w:hAnsi="Times New Roman"/>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733704A" w14:textId="77777777" w:rsidR="008814EF" w:rsidRPr="008814EF" w:rsidRDefault="008814EF" w:rsidP="003A0B03">
            <w:pPr>
              <w:tabs>
                <w:tab w:val="left" w:pos="1276"/>
              </w:tabs>
              <w:spacing w:after="0" w:line="240" w:lineRule="auto"/>
              <w:ind w:firstLine="709"/>
              <w:jc w:val="both"/>
              <w:rPr>
                <w:rFonts w:ascii="Times New Roman" w:hAnsi="Times New Roman"/>
                <w:sz w:val="20"/>
                <w:szCs w:val="20"/>
              </w:rPr>
            </w:pPr>
            <w:r w:rsidRPr="008814EF">
              <w:rPr>
                <w:rFonts w:ascii="Times New Roman" w:hAnsi="Times New Roman"/>
                <w:sz w:val="20"/>
                <w:szCs w:val="20"/>
              </w:rPr>
              <w:t>9) отсутствие сведений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p w14:paraId="3B67C2AA" w14:textId="77777777" w:rsidR="008814EF" w:rsidRPr="008814EF" w:rsidRDefault="008814EF" w:rsidP="003A0B03">
            <w:pPr>
              <w:tabs>
                <w:tab w:val="left" w:pos="1276"/>
              </w:tabs>
              <w:spacing w:after="0" w:line="240" w:lineRule="auto"/>
              <w:ind w:firstLine="709"/>
              <w:jc w:val="both"/>
              <w:rPr>
                <w:rFonts w:ascii="Times New Roman" w:hAnsi="Times New Roman"/>
                <w:sz w:val="20"/>
                <w:szCs w:val="20"/>
              </w:rPr>
            </w:pPr>
            <w:r w:rsidRPr="008814EF">
              <w:rPr>
                <w:rFonts w:ascii="Times New Roman" w:hAnsi="Times New Roman"/>
                <w:sz w:val="20"/>
                <w:szCs w:val="20"/>
              </w:rPr>
              <w:t>10) участник закупки не является юридическим лицом, физическим лицом, в отношении которых применяются специальные экономические меры (лицом, находящимся под санкциями) в соответствии с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а также находящейся под их контролем организацией;</w:t>
            </w:r>
          </w:p>
          <w:p w14:paraId="65B8F57C" w14:textId="301F712E" w:rsidR="0024495D" w:rsidRPr="002E46A8" w:rsidRDefault="008814EF" w:rsidP="002E46A8">
            <w:pPr>
              <w:tabs>
                <w:tab w:val="left" w:pos="1276"/>
              </w:tabs>
              <w:spacing w:after="0" w:line="240" w:lineRule="auto"/>
              <w:ind w:firstLine="709"/>
              <w:jc w:val="both"/>
              <w:rPr>
                <w:rFonts w:ascii="Times New Roman" w:hAnsi="Times New Roman"/>
                <w:sz w:val="20"/>
                <w:szCs w:val="20"/>
              </w:rPr>
            </w:pPr>
            <w:r w:rsidRPr="008814EF">
              <w:rPr>
                <w:rFonts w:ascii="Times New Roman" w:hAnsi="Times New Roman"/>
                <w:sz w:val="20"/>
                <w:szCs w:val="20"/>
              </w:rPr>
              <w:t>11) участник закупки не является иностранным агентом в соответствии с Федеральным законом от 14.07.2022 № 255-ФЗ «О контроле</w:t>
            </w:r>
            <w:r w:rsidR="00566DD7">
              <w:rPr>
                <w:rFonts w:ascii="Times New Roman" w:hAnsi="Times New Roman"/>
                <w:sz w:val="20"/>
                <w:szCs w:val="20"/>
              </w:rPr>
              <w:t xml:space="preserve"> </w:t>
            </w:r>
            <w:r w:rsidRPr="008814EF">
              <w:rPr>
                <w:rFonts w:ascii="Times New Roman" w:hAnsi="Times New Roman"/>
                <w:sz w:val="20"/>
                <w:szCs w:val="20"/>
              </w:rPr>
              <w:t>за деятельностью лиц, находящихся под иностранным влиянием».</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02D1061" w:rsidR="0024495D" w:rsidRPr="004D717D" w:rsidRDefault="00566DD7" w:rsidP="00566DD7">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56A2AAC" w14:textId="77777777" w:rsidR="001610F1" w:rsidRPr="00D9099B" w:rsidRDefault="001610F1" w:rsidP="00D9099B">
            <w:pPr>
              <w:tabs>
                <w:tab w:val="left" w:pos="1276"/>
              </w:tabs>
              <w:spacing w:after="0" w:line="240" w:lineRule="auto"/>
              <w:ind w:firstLine="709"/>
              <w:jc w:val="both"/>
              <w:rPr>
                <w:rFonts w:ascii="Times New Roman" w:hAnsi="Times New Roman"/>
                <w:sz w:val="20"/>
                <w:szCs w:val="20"/>
              </w:rPr>
            </w:pPr>
            <w:r w:rsidRPr="00D9099B">
              <w:rPr>
                <w:rFonts w:ascii="Times New Roman" w:hAnsi="Times New Roman"/>
                <w:sz w:val="20"/>
                <w:szCs w:val="20"/>
              </w:rPr>
              <w:t>1) документы и информацию об участнике закупки:</w:t>
            </w:r>
          </w:p>
          <w:p w14:paraId="54F3BC1C" w14:textId="77777777" w:rsidR="001610F1" w:rsidRPr="00D9099B" w:rsidRDefault="001610F1" w:rsidP="00D9099B">
            <w:pPr>
              <w:tabs>
                <w:tab w:val="left" w:pos="1276"/>
              </w:tabs>
              <w:spacing w:after="0" w:line="240" w:lineRule="auto"/>
              <w:ind w:firstLine="709"/>
              <w:jc w:val="both"/>
              <w:rPr>
                <w:rFonts w:ascii="Times New Roman" w:hAnsi="Times New Roman"/>
                <w:spacing w:val="-4"/>
                <w:sz w:val="20"/>
                <w:szCs w:val="20"/>
              </w:rPr>
            </w:pPr>
            <w:r w:rsidRPr="00D9099B">
              <w:rPr>
                <w:rFonts w:ascii="Times New Roman" w:hAnsi="Times New Roman"/>
                <w:spacing w:val="-4"/>
                <w:sz w:val="20"/>
                <w:szCs w:val="20"/>
              </w:rPr>
              <w:t>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конкурса, главного бухгалтера (если участником закупки является юридическое лицо); фамилию, имя, отчество (при наличии), паспортные данные, место жительства (для физического лица), номер контактного телефона, адрес электронной почты участника закупки;</w:t>
            </w:r>
          </w:p>
          <w:p w14:paraId="25845DC8" w14:textId="77777777" w:rsidR="001610F1" w:rsidRPr="00D9099B" w:rsidRDefault="001610F1" w:rsidP="00D9099B">
            <w:pPr>
              <w:tabs>
                <w:tab w:val="left" w:pos="1276"/>
              </w:tabs>
              <w:spacing w:after="0" w:line="240" w:lineRule="auto"/>
              <w:ind w:firstLine="709"/>
              <w:jc w:val="both"/>
              <w:rPr>
                <w:rFonts w:ascii="Times New Roman" w:hAnsi="Times New Roman"/>
                <w:sz w:val="20"/>
                <w:szCs w:val="20"/>
                <w:lang w:eastAsia="ru-RU"/>
              </w:rPr>
            </w:pPr>
            <w:r w:rsidRPr="00D9099B">
              <w:rPr>
                <w:rFonts w:ascii="Times New Roman" w:hAnsi="Times New Roman"/>
                <w:sz w:val="20"/>
                <w:szCs w:val="20"/>
              </w:rPr>
              <w:t>согласие участника закупки на обработку персональных данных (для физического лица)</w:t>
            </w:r>
            <w:r w:rsidRPr="00D9099B">
              <w:rPr>
                <w:rFonts w:ascii="Times New Roman" w:hAnsi="Times New Roman"/>
                <w:sz w:val="20"/>
                <w:szCs w:val="20"/>
                <w:lang w:eastAsia="ru-RU"/>
              </w:rPr>
              <w:t>;</w:t>
            </w:r>
          </w:p>
          <w:p w14:paraId="620E92CD" w14:textId="77777777" w:rsidR="001610F1" w:rsidRPr="00D9099B" w:rsidRDefault="001610F1" w:rsidP="00D9099B">
            <w:pPr>
              <w:tabs>
                <w:tab w:val="left" w:pos="1276"/>
                <w:tab w:val="left" w:pos="7088"/>
              </w:tabs>
              <w:spacing w:after="0" w:line="240" w:lineRule="auto"/>
              <w:ind w:firstLine="709"/>
              <w:jc w:val="both"/>
              <w:rPr>
                <w:rFonts w:ascii="Times New Roman" w:eastAsia="Times New Roman" w:hAnsi="Times New Roman"/>
                <w:sz w:val="20"/>
                <w:szCs w:val="20"/>
                <w:lang w:eastAsia="ru-RU"/>
              </w:rPr>
            </w:pPr>
            <w:r w:rsidRPr="00D9099B">
              <w:rPr>
                <w:rFonts w:ascii="Times New Roman" w:eastAsia="Times New Roman" w:hAnsi="Times New Roman"/>
                <w:sz w:val="20"/>
                <w:szCs w:val="20"/>
                <w:lang w:eastAsia="ru-RU"/>
              </w:rPr>
              <w:t>выписку из Единого государственного реестра юридических лиц или выписку из Единого государственного реестра индивидуальных предпринимателей,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1 (один) месяц до дня размещения в ЕИС извещения о проведении конкурса;</w:t>
            </w:r>
          </w:p>
          <w:p w14:paraId="6422B7CF" w14:textId="77777777" w:rsidR="001610F1" w:rsidRPr="00D9099B" w:rsidRDefault="001610F1" w:rsidP="00D9099B">
            <w:pPr>
              <w:tabs>
                <w:tab w:val="left" w:pos="1276"/>
                <w:tab w:val="left" w:pos="7088"/>
              </w:tabs>
              <w:spacing w:after="0" w:line="240" w:lineRule="auto"/>
              <w:ind w:firstLine="709"/>
              <w:jc w:val="both"/>
              <w:rPr>
                <w:rFonts w:ascii="Times New Roman" w:eastAsia="Times New Roman" w:hAnsi="Times New Roman"/>
                <w:sz w:val="20"/>
                <w:szCs w:val="20"/>
                <w:lang w:eastAsia="ru-RU"/>
              </w:rPr>
            </w:pPr>
            <w:r w:rsidRPr="00D9099B">
              <w:rPr>
                <w:rFonts w:ascii="Times New Roman" w:eastAsia="Times New Roman" w:hAnsi="Times New Roman"/>
                <w:sz w:val="20"/>
                <w:szCs w:val="20"/>
                <w:lang w:eastAsia="ru-RU"/>
              </w:rPr>
              <w:t xml:space="preserve">документ, подтверждающий полномочия лица на осуществление действий от имени участника конкурса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конкурса без доверенности (далее в настоящем разделе – руководитель). В случае если от имени участника конкурса действует иное </w:t>
            </w:r>
            <w:r w:rsidRPr="00D9099B">
              <w:rPr>
                <w:rFonts w:ascii="Times New Roman" w:eastAsia="Times New Roman" w:hAnsi="Times New Roman"/>
                <w:sz w:val="20"/>
                <w:szCs w:val="20"/>
                <w:lang w:eastAsia="ru-RU"/>
              </w:rPr>
              <w:lastRenderedPageBreak/>
              <w:t>лицо, заявка на участие в конкурсе должна содержать также копию доверенности на осуществление действий от имени участника конкурса, заверенную печатью участника конкурса и подписанную руководителем (для юридического лица) (при наличии печати) или уполномоченным руководителем лицом.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14:paraId="22F26B46" w14:textId="77777777" w:rsidR="001610F1" w:rsidRPr="00D9099B" w:rsidRDefault="001610F1" w:rsidP="00D9099B">
            <w:pPr>
              <w:tabs>
                <w:tab w:val="left" w:pos="1276"/>
              </w:tabs>
              <w:spacing w:after="0" w:line="240" w:lineRule="auto"/>
              <w:ind w:firstLine="709"/>
              <w:jc w:val="both"/>
              <w:rPr>
                <w:rFonts w:ascii="Times New Roman" w:hAnsi="Times New Roman"/>
                <w:sz w:val="20"/>
                <w:szCs w:val="20"/>
              </w:rPr>
            </w:pPr>
            <w:r w:rsidRPr="00D9099B">
              <w:rPr>
                <w:rFonts w:ascii="Times New Roman" w:hAnsi="Times New Roman"/>
                <w:sz w:val="20"/>
                <w:szCs w:val="20"/>
              </w:rPr>
              <w:t>копии учредительных документов участника конкурса (для юридического лица);</w:t>
            </w:r>
          </w:p>
          <w:p w14:paraId="490A258F" w14:textId="77777777" w:rsidR="001610F1" w:rsidRPr="00D9099B" w:rsidRDefault="001610F1" w:rsidP="00D9099B">
            <w:pPr>
              <w:tabs>
                <w:tab w:val="left" w:pos="1276"/>
              </w:tabs>
              <w:spacing w:after="0" w:line="240" w:lineRule="auto"/>
              <w:ind w:firstLine="709"/>
              <w:jc w:val="both"/>
              <w:rPr>
                <w:rFonts w:ascii="Times New Roman" w:hAnsi="Times New Roman"/>
                <w:sz w:val="20"/>
                <w:szCs w:val="20"/>
              </w:rPr>
            </w:pPr>
            <w:r w:rsidRPr="00D9099B">
              <w:rPr>
                <w:rFonts w:ascii="Times New Roman" w:hAnsi="Times New Roman"/>
                <w:sz w:val="20"/>
                <w:szCs w:val="20"/>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конкурса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конкурсе, обеспечения исполнения договора является крупной сделкой.</w:t>
            </w:r>
          </w:p>
          <w:p w14:paraId="254FC394" w14:textId="527CA462" w:rsidR="001610F1" w:rsidRPr="00D9099B" w:rsidRDefault="001610F1" w:rsidP="00D9099B">
            <w:pPr>
              <w:tabs>
                <w:tab w:val="left" w:pos="1276"/>
              </w:tabs>
              <w:spacing w:after="0" w:line="240" w:lineRule="auto"/>
              <w:ind w:firstLine="709"/>
              <w:jc w:val="both"/>
              <w:rPr>
                <w:rFonts w:ascii="Times New Roman" w:hAnsi="Times New Roman"/>
                <w:sz w:val="20"/>
                <w:szCs w:val="20"/>
              </w:rPr>
            </w:pPr>
            <w:r w:rsidRPr="00D9099B">
              <w:rPr>
                <w:rFonts w:ascii="Times New Roman" w:hAnsi="Times New Roman"/>
                <w:sz w:val="20"/>
                <w:szCs w:val="20"/>
              </w:rPr>
              <w:t>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w:t>
            </w:r>
          </w:p>
          <w:p w14:paraId="777C2122" w14:textId="389B5484" w:rsidR="001610F1" w:rsidRPr="00D9099B" w:rsidRDefault="001610F1" w:rsidP="00D9099B">
            <w:pPr>
              <w:tabs>
                <w:tab w:val="left" w:pos="1276"/>
              </w:tabs>
              <w:spacing w:after="0" w:line="240" w:lineRule="auto"/>
              <w:ind w:firstLine="709"/>
              <w:jc w:val="both"/>
              <w:rPr>
                <w:rFonts w:ascii="Times New Roman" w:hAnsi="Times New Roman"/>
                <w:spacing w:val="-10"/>
                <w:sz w:val="20"/>
                <w:szCs w:val="20"/>
              </w:rPr>
            </w:pPr>
            <w:r w:rsidRPr="00D9099B">
              <w:rPr>
                <w:rFonts w:ascii="Times New Roman" w:hAnsi="Times New Roman"/>
                <w:spacing w:val="-10"/>
                <w:sz w:val="20"/>
                <w:szCs w:val="20"/>
              </w:rPr>
              <w:t>документы, подтверждающие соответствие участника запроса котировок  и (или) предлагаемых им товара, работы или услуги, условиям, запретам и ограничениям в случае, если такие, условия, запреты и ограничения установлены Заказчиком в документации, а также декларацию о соответствии участника конкурса требованиям, установленным в соответствии с подпунктами 2 – 11 пункта 18  настоящей Документации;</w:t>
            </w:r>
          </w:p>
          <w:p w14:paraId="3CB60C66" w14:textId="69649D19" w:rsidR="00D9099B" w:rsidRPr="00D9099B" w:rsidRDefault="00D9099B" w:rsidP="00D9099B">
            <w:pPr>
              <w:tabs>
                <w:tab w:val="left" w:pos="1276"/>
              </w:tabs>
              <w:spacing w:after="0" w:line="240" w:lineRule="auto"/>
              <w:ind w:firstLine="709"/>
              <w:contextualSpacing/>
              <w:jc w:val="both"/>
              <w:rPr>
                <w:rFonts w:ascii="Times New Roman" w:hAnsi="Times New Roman"/>
                <w:sz w:val="20"/>
                <w:szCs w:val="20"/>
              </w:rPr>
            </w:pPr>
            <w:r w:rsidRPr="00D9099B">
              <w:rPr>
                <w:rFonts w:ascii="Times New Roman" w:hAnsi="Times New Roman"/>
                <w:sz w:val="20"/>
                <w:szCs w:val="20"/>
              </w:rPr>
              <w:t>2)</w:t>
            </w:r>
            <w:r>
              <w:rPr>
                <w:rFonts w:ascii="Times New Roman" w:hAnsi="Times New Roman"/>
                <w:sz w:val="20"/>
                <w:szCs w:val="20"/>
              </w:rPr>
              <w:t xml:space="preserve"> </w:t>
            </w:r>
            <w:r w:rsidRPr="00D9099B">
              <w:rPr>
                <w:rFonts w:ascii="Times New Roman" w:hAnsi="Times New Roman"/>
                <w:sz w:val="20"/>
                <w:szCs w:val="20"/>
              </w:rPr>
              <w:t xml:space="preserve">согласие участника запроса котировок исполнить условия договора, указанные в извещении о проведении запроса котировок; </w:t>
            </w:r>
          </w:p>
          <w:p w14:paraId="2F068830" w14:textId="17558B5C" w:rsidR="00D9099B" w:rsidRPr="00D9099B" w:rsidRDefault="00D9099B" w:rsidP="00D9099B">
            <w:pPr>
              <w:tabs>
                <w:tab w:val="left" w:pos="1276"/>
              </w:tabs>
              <w:spacing w:after="0" w:line="240" w:lineRule="auto"/>
              <w:ind w:firstLine="709"/>
              <w:contextualSpacing/>
              <w:jc w:val="both"/>
              <w:rPr>
                <w:rFonts w:ascii="Times New Roman" w:hAnsi="Times New Roman"/>
                <w:sz w:val="20"/>
                <w:szCs w:val="20"/>
              </w:rPr>
            </w:pPr>
            <w:r w:rsidRPr="00D9099B">
              <w:rPr>
                <w:rFonts w:ascii="Times New Roman" w:hAnsi="Times New Roman"/>
                <w:sz w:val="20"/>
                <w:szCs w:val="20"/>
              </w:rPr>
              <w:t>3)</w:t>
            </w:r>
            <w:r>
              <w:rPr>
                <w:rFonts w:ascii="Times New Roman" w:hAnsi="Times New Roman"/>
                <w:sz w:val="20"/>
                <w:szCs w:val="20"/>
              </w:rPr>
              <w:t xml:space="preserve"> </w:t>
            </w:r>
            <w:r w:rsidRPr="00D9099B">
              <w:rPr>
                <w:rFonts w:ascii="Times New Roman" w:hAnsi="Times New Roman"/>
                <w:sz w:val="20"/>
                <w:szCs w:val="20"/>
              </w:rPr>
              <w:t>предложение участника запроса котировок в отношении объекта закупки, в том числе о цене договора, сведения о НМЦ единицы каждого товара, работы, услуги, являющихся предметом закупки;</w:t>
            </w:r>
          </w:p>
          <w:p w14:paraId="28A358D4" w14:textId="10BD5B34" w:rsidR="00D9099B" w:rsidRPr="00D9099B" w:rsidRDefault="00D9099B" w:rsidP="00D9099B">
            <w:pPr>
              <w:tabs>
                <w:tab w:val="left" w:pos="1276"/>
              </w:tabs>
              <w:spacing w:after="0" w:line="240" w:lineRule="auto"/>
              <w:ind w:firstLine="709"/>
              <w:contextualSpacing/>
              <w:jc w:val="both"/>
              <w:rPr>
                <w:rFonts w:ascii="Times New Roman" w:hAnsi="Times New Roman"/>
                <w:sz w:val="20"/>
                <w:szCs w:val="20"/>
              </w:rPr>
            </w:pPr>
            <w:r w:rsidRPr="00D9099B">
              <w:rPr>
                <w:rFonts w:ascii="Times New Roman" w:hAnsi="Times New Roman"/>
                <w:sz w:val="20"/>
                <w:szCs w:val="20"/>
              </w:rPr>
              <w:t>4)</w:t>
            </w:r>
            <w:r>
              <w:rPr>
                <w:rFonts w:ascii="Times New Roman" w:hAnsi="Times New Roman"/>
                <w:sz w:val="20"/>
                <w:szCs w:val="20"/>
              </w:rPr>
              <w:t xml:space="preserve"> </w:t>
            </w:r>
            <w:r w:rsidRPr="00D9099B">
              <w:rPr>
                <w:rFonts w:ascii="Times New Roman" w:hAnsi="Times New Roman"/>
                <w:sz w:val="20"/>
                <w:szCs w:val="20"/>
              </w:rPr>
              <w:t>при закупке товара, в том числе поставляемого заказчику при выполнении работ (оказании услуг) - характеристики такого товара в соответствии с показателями, установленными в извещении о проведении запроса котировок;</w:t>
            </w:r>
          </w:p>
          <w:p w14:paraId="23CEDEAA" w14:textId="26EC7BE4" w:rsidR="0024495D" w:rsidRPr="003A0B03" w:rsidRDefault="00D9099B" w:rsidP="003A0B03">
            <w:pPr>
              <w:tabs>
                <w:tab w:val="left" w:pos="1276"/>
              </w:tabs>
              <w:spacing w:after="0" w:line="240" w:lineRule="auto"/>
              <w:ind w:firstLine="709"/>
              <w:contextualSpacing/>
              <w:jc w:val="both"/>
              <w:rPr>
                <w:rFonts w:ascii="Times New Roman" w:hAnsi="Times New Roman"/>
                <w:sz w:val="20"/>
                <w:szCs w:val="20"/>
              </w:rPr>
            </w:pPr>
            <w:r w:rsidRPr="00D9099B">
              <w:rPr>
                <w:rFonts w:ascii="Times New Roman" w:hAnsi="Times New Roman"/>
                <w:sz w:val="20"/>
                <w:szCs w:val="20"/>
              </w:rPr>
              <w:t>5)</w:t>
            </w:r>
            <w:r>
              <w:rPr>
                <w:rFonts w:ascii="Times New Roman" w:hAnsi="Times New Roman"/>
                <w:sz w:val="20"/>
                <w:szCs w:val="20"/>
              </w:rPr>
              <w:t xml:space="preserve"> </w:t>
            </w:r>
            <w:r w:rsidRPr="00D9099B">
              <w:rPr>
                <w:rFonts w:ascii="Times New Roman" w:hAnsi="Times New Roman"/>
                <w:sz w:val="20"/>
                <w:szCs w:val="20"/>
              </w:rPr>
              <w:t xml:space="preserve">информацию о наименовании страны происхождения поставляемого товара (в том числе товара, поставляемого заказчику при выполнении работ, оказании услуг). </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5A39D19" w14:textId="77777777" w:rsidR="00E40936" w:rsidRPr="00E40936" w:rsidRDefault="00E40936" w:rsidP="00E40936">
            <w:pPr>
              <w:widowControl w:val="0"/>
              <w:spacing w:after="0" w:line="240" w:lineRule="auto"/>
              <w:jc w:val="both"/>
              <w:rPr>
                <w:rFonts w:ascii="Times New Roman" w:hAnsi="Times New Roman" w:cs="Times New Roman"/>
                <w:b/>
                <w:bCs/>
                <w:sz w:val="20"/>
                <w:szCs w:val="20"/>
              </w:rPr>
            </w:pPr>
            <w:r w:rsidRPr="00E40936">
              <w:rPr>
                <w:rFonts w:ascii="Times New Roman" w:hAnsi="Times New Roman" w:cs="Times New Roman"/>
                <w:b/>
                <w:bCs/>
                <w:sz w:val="20"/>
                <w:szCs w:val="20"/>
              </w:rPr>
              <w:t>Для «ПРЕИМУЩЕСТВА»:</w:t>
            </w:r>
          </w:p>
          <w:p w14:paraId="21070D2B" w14:textId="6167FA0E" w:rsidR="0024495D" w:rsidRPr="00E40936" w:rsidRDefault="00E40936" w:rsidP="00041088">
            <w:pPr>
              <w:spacing w:after="0"/>
              <w:rPr>
                <w:rFonts w:ascii="Times New Roman" w:hAnsi="Times New Roman" w:cs="Times New Roman"/>
                <w:sz w:val="20"/>
                <w:szCs w:val="20"/>
              </w:rPr>
            </w:pPr>
            <w:r w:rsidRPr="00E40936">
              <w:rPr>
                <w:rFonts w:ascii="Times New Roman" w:hAnsi="Times New Roman" w:cs="Times New Roman"/>
                <w:sz w:val="20"/>
                <w:szCs w:val="20"/>
              </w:rPr>
              <w:t>Указание в заявке на участие в закупке наименования страны происхождения товара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0B6BDF7" w:rsidR="0024495D" w:rsidRPr="004D717D" w:rsidRDefault="00E40936" w:rsidP="00E4093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E40936">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7F35A183"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w:t>
            </w:r>
            <w:r w:rsidR="00C26049">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14:paraId="3764D2C6" w14:textId="4FDFA823"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 xml:space="preserve">о закупке </w:t>
            </w:r>
            <w:r w:rsidRPr="00390F7D">
              <w:rPr>
                <w:rFonts w:ascii="Times New Roman" w:eastAsia="Times New Roman" w:hAnsi="Times New Roman" w:cs="Times New Roman"/>
                <w:sz w:val="20"/>
                <w:szCs w:val="20"/>
                <w:lang w:eastAsia="ru-RU"/>
              </w:rPr>
              <w:lastRenderedPageBreak/>
              <w:t>(извещению);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3" w:name="OLE_LINK3"/>
            <w:bookmarkStart w:id="4"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3"/>
            <w:bookmarkEnd w:id="4"/>
            <w:r w:rsidRPr="00390F7D">
              <w:rPr>
                <w:rFonts w:ascii="Times New Roman" w:eastAsia="Times New Roman" w:hAnsi="Times New Roman" w:cs="Times New Roman"/>
                <w:sz w:val="20"/>
                <w:szCs w:val="20"/>
                <w:lang w:eastAsia="ru-RU"/>
              </w:rPr>
              <w:t>о закупке.</w:t>
            </w:r>
          </w:p>
          <w:p w14:paraId="412ED689" w14:textId="77777777" w:rsidR="00B41C71" w:rsidRDefault="00B41C7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40114CB" w14:textId="35BB45D9" w:rsidR="002E46A8" w:rsidRPr="002E46A8" w:rsidRDefault="002E46A8" w:rsidP="002E46A8">
            <w:pPr>
              <w:tabs>
                <w:tab w:val="left" w:pos="1276"/>
              </w:tabs>
              <w:spacing w:after="0" w:line="240" w:lineRule="auto"/>
              <w:ind w:firstLine="709"/>
              <w:contextualSpacing/>
              <w:jc w:val="both"/>
              <w:rPr>
                <w:rFonts w:ascii="Times New Roman" w:eastAsia="Times New Roman" w:hAnsi="Times New Roman" w:cs="Times New Roman"/>
                <w:sz w:val="20"/>
                <w:szCs w:val="20"/>
                <w:lang w:eastAsia="ru-RU"/>
              </w:rPr>
            </w:pPr>
            <w:r w:rsidRPr="002E46A8">
              <w:rPr>
                <w:rFonts w:ascii="Times New Roman" w:eastAsia="Times New Roman" w:hAnsi="Times New Roman" w:cs="Times New Roman"/>
                <w:sz w:val="20"/>
                <w:szCs w:val="20"/>
                <w:lang w:eastAsia="ru-RU"/>
              </w:rPr>
              <w:t>1.В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14:paraId="288783F8" w14:textId="5B451BE9" w:rsidR="002E46A8" w:rsidRPr="002E46A8" w:rsidRDefault="002E46A8" w:rsidP="002E46A8">
            <w:pPr>
              <w:tabs>
                <w:tab w:val="left" w:pos="1276"/>
              </w:tabs>
              <w:spacing w:after="0" w:line="240" w:lineRule="auto"/>
              <w:ind w:firstLine="709"/>
              <w:contextualSpacing/>
              <w:jc w:val="both"/>
              <w:rPr>
                <w:rFonts w:ascii="Times New Roman" w:eastAsia="Times New Roman" w:hAnsi="Times New Roman" w:cs="Times New Roman"/>
                <w:sz w:val="20"/>
                <w:szCs w:val="20"/>
                <w:lang w:eastAsia="ru-RU"/>
              </w:rPr>
            </w:pPr>
            <w:r w:rsidRPr="002E46A8">
              <w:rPr>
                <w:rFonts w:ascii="Times New Roman" w:eastAsia="Times New Roman" w:hAnsi="Times New Roman" w:cs="Times New Roman"/>
                <w:sz w:val="20"/>
                <w:szCs w:val="20"/>
                <w:lang w:eastAsia="ru-RU"/>
              </w:rPr>
              <w:t>2.В случае если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14:paraId="71DE7ADC" w14:textId="69C7DF6B" w:rsidR="002E46A8" w:rsidRPr="002E46A8" w:rsidRDefault="002E46A8" w:rsidP="002E46A8">
            <w:pPr>
              <w:tabs>
                <w:tab w:val="left" w:pos="1276"/>
              </w:tabs>
              <w:spacing w:after="0" w:line="240" w:lineRule="auto"/>
              <w:ind w:firstLine="709"/>
              <w:contextualSpacing/>
              <w:jc w:val="both"/>
              <w:rPr>
                <w:rFonts w:ascii="Times New Roman" w:eastAsia="Times New Roman" w:hAnsi="Times New Roman" w:cs="Times New Roman"/>
                <w:sz w:val="20"/>
                <w:szCs w:val="20"/>
                <w:lang w:eastAsia="ru-RU"/>
              </w:rPr>
            </w:pPr>
            <w:r w:rsidRPr="002E46A8">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 xml:space="preserve"> </w:t>
            </w:r>
            <w:r w:rsidRPr="002E46A8">
              <w:rPr>
                <w:rFonts w:ascii="Times New Roman" w:eastAsia="Times New Roman" w:hAnsi="Times New Roman" w:cs="Times New Roman"/>
                <w:sz w:val="20"/>
                <w:szCs w:val="20"/>
                <w:lang w:eastAsia="ru-RU"/>
              </w:rPr>
              <w:t>При признании запроса котировок несостоявшимся по причине того, что по окончании срока подачи заявок на участие в запросе котировок не подано ни одной такой заявки или по результатам рассмотрения заявок на участие в запросе котировок комиссия отклонила все поданные заявки, а также при признании участника закупки, с которым должен быть заключен договор, уклонившимся, Заказчик вправе:</w:t>
            </w:r>
          </w:p>
          <w:p w14:paraId="7F1C4BD8" w14:textId="77777777" w:rsidR="002E46A8" w:rsidRPr="002E46A8" w:rsidRDefault="002E46A8" w:rsidP="002E46A8">
            <w:pPr>
              <w:tabs>
                <w:tab w:val="left" w:pos="1276"/>
              </w:tabs>
              <w:spacing w:after="0" w:line="240" w:lineRule="auto"/>
              <w:ind w:firstLine="709"/>
              <w:contextualSpacing/>
              <w:jc w:val="both"/>
              <w:rPr>
                <w:rFonts w:ascii="Times New Roman" w:eastAsia="Times New Roman" w:hAnsi="Times New Roman" w:cs="Times New Roman"/>
                <w:sz w:val="20"/>
                <w:szCs w:val="20"/>
                <w:lang w:eastAsia="ru-RU"/>
              </w:rPr>
            </w:pPr>
            <w:r w:rsidRPr="002E46A8">
              <w:rPr>
                <w:rFonts w:ascii="Times New Roman" w:eastAsia="Times New Roman" w:hAnsi="Times New Roman" w:cs="Times New Roman"/>
                <w:sz w:val="20"/>
                <w:szCs w:val="20"/>
                <w:lang w:eastAsia="ru-RU"/>
              </w:rPr>
              <w:t>- отказаться от проведения закупки, если потребность в ней уже отпала;</w:t>
            </w:r>
          </w:p>
          <w:p w14:paraId="7B969C78" w14:textId="77777777" w:rsidR="002E46A8" w:rsidRPr="002E46A8" w:rsidRDefault="002E46A8" w:rsidP="002E46A8">
            <w:pPr>
              <w:tabs>
                <w:tab w:val="left" w:pos="1276"/>
              </w:tabs>
              <w:spacing w:after="0" w:line="240" w:lineRule="auto"/>
              <w:ind w:firstLine="709"/>
              <w:contextualSpacing/>
              <w:jc w:val="both"/>
              <w:rPr>
                <w:rFonts w:ascii="Times New Roman" w:eastAsia="Times New Roman" w:hAnsi="Times New Roman" w:cs="Times New Roman"/>
                <w:sz w:val="20"/>
                <w:szCs w:val="20"/>
                <w:lang w:eastAsia="ru-RU"/>
              </w:rPr>
            </w:pPr>
            <w:r w:rsidRPr="002E46A8">
              <w:rPr>
                <w:rFonts w:ascii="Times New Roman" w:eastAsia="Times New Roman" w:hAnsi="Times New Roman" w:cs="Times New Roman"/>
                <w:sz w:val="20"/>
                <w:szCs w:val="20"/>
                <w:lang w:eastAsia="ru-RU"/>
              </w:rPr>
              <w:t>- изменить условия закупки (при необходимости) и провести новую закупку;</w:t>
            </w:r>
          </w:p>
          <w:p w14:paraId="5BFDA34D" w14:textId="4895F4AC" w:rsidR="002E46A8" w:rsidRPr="002E46A8" w:rsidRDefault="002E46A8" w:rsidP="002E46A8">
            <w:pPr>
              <w:tabs>
                <w:tab w:val="left" w:pos="1276"/>
              </w:tabs>
              <w:spacing w:after="0" w:line="240" w:lineRule="auto"/>
              <w:ind w:firstLine="709"/>
              <w:contextualSpacing/>
              <w:jc w:val="both"/>
              <w:rPr>
                <w:rFonts w:ascii="Times New Roman" w:eastAsia="Times New Roman" w:hAnsi="Times New Roman" w:cs="Times New Roman"/>
                <w:sz w:val="20"/>
                <w:szCs w:val="20"/>
                <w:lang w:eastAsia="ru-RU"/>
              </w:rPr>
            </w:pPr>
            <w:r w:rsidRPr="002E46A8">
              <w:rPr>
                <w:rFonts w:ascii="Times New Roman" w:eastAsia="Times New Roman" w:hAnsi="Times New Roman" w:cs="Times New Roman"/>
                <w:sz w:val="20"/>
                <w:szCs w:val="20"/>
                <w:lang w:eastAsia="ru-RU"/>
              </w:rPr>
              <w:t>- осуществить закупку у единственного поставщика в соответствии с пунктами 19, 20 Приложения о закупках Заказчика.</w:t>
            </w:r>
          </w:p>
          <w:p w14:paraId="7A1B10BB" w14:textId="73DC7FE5" w:rsidR="00B41C71" w:rsidRDefault="002E46A8" w:rsidP="00A038DB">
            <w:pPr>
              <w:tabs>
                <w:tab w:val="left" w:pos="1276"/>
              </w:tabs>
              <w:spacing w:after="0" w:line="240" w:lineRule="auto"/>
              <w:ind w:firstLine="709"/>
              <w:contextualSpacing/>
              <w:jc w:val="both"/>
              <w:rPr>
                <w:rFonts w:ascii="Times New Roman" w:eastAsia="Times New Roman" w:hAnsi="Times New Roman" w:cs="Times New Roman"/>
                <w:sz w:val="20"/>
                <w:szCs w:val="20"/>
                <w:lang w:eastAsia="ru-RU"/>
              </w:rPr>
            </w:pPr>
            <w:r w:rsidRPr="002E46A8">
              <w:rPr>
                <w:rFonts w:ascii="Times New Roman" w:eastAsia="Times New Roman" w:hAnsi="Times New Roman" w:cs="Times New Roman"/>
                <w:sz w:val="20"/>
                <w:szCs w:val="20"/>
                <w:lang w:eastAsia="ru-RU"/>
              </w:rPr>
              <w:t>4. При признании запроса котировок несостоявшимся по причине того, что по окончании срока подачи заявок на участие в запросе котировок подана только одна заявка или по результатам рассмотрения заявок на участие в запросе котировок только одна такая заявка соответствует требованиям, указанным в извещении, заказчик заключает с таким участником закупки договор на условиях, предусмотренных извещением о проведении запроса котировок, по НМЦ договора, указанной в извещении, или по согласованной с указанным участником закупки и не превышающей НМЦ договора (цены лота) цене договора. Такой участник закупки не вправе отказаться от заключения договора.</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653D6AFE" w:rsidR="0024495D" w:rsidRPr="00C26049" w:rsidRDefault="0024495D" w:rsidP="00C26049">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1E3E9473" w:rsidR="0024495D" w:rsidRPr="004D717D" w:rsidRDefault="00C26049" w:rsidP="00C26049">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E249C7" w14:textId="77777777" w:rsidR="00F66DF5" w:rsidRDefault="00F66DF5">
      <w:pPr>
        <w:spacing w:after="0" w:line="240" w:lineRule="auto"/>
      </w:pPr>
      <w:r>
        <w:separator/>
      </w:r>
    </w:p>
  </w:endnote>
  <w:endnote w:type="continuationSeparator" w:id="0">
    <w:p w14:paraId="11EFB3EC" w14:textId="77777777" w:rsidR="00F66DF5" w:rsidRDefault="00F66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C43D79" w14:textId="77777777" w:rsidR="00F66DF5" w:rsidRDefault="00F66DF5">
      <w:pPr>
        <w:spacing w:after="0" w:line="240" w:lineRule="auto"/>
      </w:pPr>
      <w:r>
        <w:separator/>
      </w:r>
    </w:p>
  </w:footnote>
  <w:footnote w:type="continuationSeparator" w:id="0">
    <w:p w14:paraId="3BB526DB" w14:textId="77777777" w:rsidR="00F66DF5" w:rsidRDefault="00F66DF5">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6600834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3941452">
    <w:abstractNumId w:val="1"/>
    <w:lvlOverride w:ilvl="0">
      <w:startOverride w:val="10"/>
    </w:lvlOverride>
    <w:lvlOverride w:ilvl="1"/>
    <w:lvlOverride w:ilvl="2"/>
    <w:lvlOverride w:ilvl="3"/>
    <w:lvlOverride w:ilvl="4"/>
    <w:lvlOverride w:ilvl="5"/>
    <w:lvlOverride w:ilvl="6"/>
    <w:lvlOverride w:ilvl="7"/>
    <w:lvlOverride w:ilvl="8"/>
  </w:num>
  <w:num w:numId="3" w16cid:durableId="387457549">
    <w:abstractNumId w:val="10"/>
  </w:num>
  <w:num w:numId="4" w16cid:durableId="282931642">
    <w:abstractNumId w:val="17"/>
  </w:num>
  <w:num w:numId="5" w16cid:durableId="1517227240">
    <w:abstractNumId w:val="29"/>
  </w:num>
  <w:num w:numId="6" w16cid:durableId="703991570">
    <w:abstractNumId w:val="23"/>
  </w:num>
  <w:num w:numId="7" w16cid:durableId="609433997">
    <w:abstractNumId w:val="26"/>
  </w:num>
  <w:num w:numId="8" w16cid:durableId="398677485">
    <w:abstractNumId w:val="14"/>
  </w:num>
  <w:num w:numId="9" w16cid:durableId="634681369">
    <w:abstractNumId w:val="3"/>
  </w:num>
  <w:num w:numId="10" w16cid:durableId="702828284">
    <w:abstractNumId w:val="24"/>
  </w:num>
  <w:num w:numId="11" w16cid:durableId="224071624">
    <w:abstractNumId w:val="21"/>
  </w:num>
  <w:num w:numId="12" w16cid:durableId="273024548">
    <w:abstractNumId w:val="5"/>
  </w:num>
  <w:num w:numId="13" w16cid:durableId="687635839">
    <w:abstractNumId w:val="20"/>
  </w:num>
  <w:num w:numId="14" w16cid:durableId="1518737669">
    <w:abstractNumId w:val="15"/>
  </w:num>
  <w:num w:numId="15" w16cid:durableId="1027291340">
    <w:abstractNumId w:val="25"/>
  </w:num>
  <w:num w:numId="16" w16cid:durableId="578444795">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47910344">
    <w:abstractNumId w:val="7"/>
  </w:num>
  <w:num w:numId="18" w16cid:durableId="1658221103">
    <w:abstractNumId w:val="27"/>
  </w:num>
  <w:num w:numId="19" w16cid:durableId="2095741763">
    <w:abstractNumId w:val="13"/>
  </w:num>
  <w:num w:numId="20" w16cid:durableId="1586766376">
    <w:abstractNumId w:val="0"/>
  </w:num>
  <w:num w:numId="21" w16cid:durableId="594484654">
    <w:abstractNumId w:val="22"/>
  </w:num>
  <w:num w:numId="22" w16cid:durableId="198947716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55887258">
    <w:abstractNumId w:val="11"/>
  </w:num>
  <w:num w:numId="24" w16cid:durableId="313486394">
    <w:abstractNumId w:val="16"/>
  </w:num>
  <w:num w:numId="25" w16cid:durableId="1853181758">
    <w:abstractNumId w:val="2"/>
  </w:num>
  <w:num w:numId="26" w16cid:durableId="397941413">
    <w:abstractNumId w:val="6"/>
  </w:num>
  <w:num w:numId="27" w16cid:durableId="944070195">
    <w:abstractNumId w:val="8"/>
  </w:num>
  <w:num w:numId="28" w16cid:durableId="1802308966">
    <w:abstractNumId w:val="4"/>
  </w:num>
  <w:num w:numId="29" w16cid:durableId="701782487">
    <w:abstractNumId w:val="19"/>
  </w:num>
  <w:num w:numId="30" w16cid:durableId="702288747">
    <w:abstractNumId w:val="30"/>
  </w:num>
  <w:num w:numId="31" w16cid:durableId="13748451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36757"/>
    <w:rsid w:val="00037C80"/>
    <w:rsid w:val="00041088"/>
    <w:rsid w:val="00070675"/>
    <w:rsid w:val="00074264"/>
    <w:rsid w:val="00075766"/>
    <w:rsid w:val="00076944"/>
    <w:rsid w:val="000900AC"/>
    <w:rsid w:val="001077B4"/>
    <w:rsid w:val="00125726"/>
    <w:rsid w:val="00127D6D"/>
    <w:rsid w:val="00147FE6"/>
    <w:rsid w:val="0015530A"/>
    <w:rsid w:val="0015588A"/>
    <w:rsid w:val="001610F1"/>
    <w:rsid w:val="00164454"/>
    <w:rsid w:val="00190446"/>
    <w:rsid w:val="001935A9"/>
    <w:rsid w:val="001945AD"/>
    <w:rsid w:val="001C1D68"/>
    <w:rsid w:val="001F7182"/>
    <w:rsid w:val="0024495D"/>
    <w:rsid w:val="002473A5"/>
    <w:rsid w:val="00252418"/>
    <w:rsid w:val="0025284C"/>
    <w:rsid w:val="00256C00"/>
    <w:rsid w:val="002B39AC"/>
    <w:rsid w:val="002C0075"/>
    <w:rsid w:val="002E46A8"/>
    <w:rsid w:val="00327AD7"/>
    <w:rsid w:val="00331187"/>
    <w:rsid w:val="0033483E"/>
    <w:rsid w:val="00352E13"/>
    <w:rsid w:val="003602CB"/>
    <w:rsid w:val="00364BED"/>
    <w:rsid w:val="003725DA"/>
    <w:rsid w:val="00383738"/>
    <w:rsid w:val="00390F7D"/>
    <w:rsid w:val="003A0B03"/>
    <w:rsid w:val="003B0C56"/>
    <w:rsid w:val="003C4574"/>
    <w:rsid w:val="003E056F"/>
    <w:rsid w:val="003E3E9E"/>
    <w:rsid w:val="003F065A"/>
    <w:rsid w:val="00401090"/>
    <w:rsid w:val="0040213B"/>
    <w:rsid w:val="00403039"/>
    <w:rsid w:val="00436D85"/>
    <w:rsid w:val="00442C9E"/>
    <w:rsid w:val="004573EA"/>
    <w:rsid w:val="00475213"/>
    <w:rsid w:val="00477588"/>
    <w:rsid w:val="00483B31"/>
    <w:rsid w:val="004D717D"/>
    <w:rsid w:val="004F40AA"/>
    <w:rsid w:val="005125C6"/>
    <w:rsid w:val="00524DB7"/>
    <w:rsid w:val="00536928"/>
    <w:rsid w:val="0054310E"/>
    <w:rsid w:val="005467B3"/>
    <w:rsid w:val="005660A5"/>
    <w:rsid w:val="00566DD7"/>
    <w:rsid w:val="005A0C02"/>
    <w:rsid w:val="005B5933"/>
    <w:rsid w:val="005E1214"/>
    <w:rsid w:val="00612C81"/>
    <w:rsid w:val="0064252D"/>
    <w:rsid w:val="0064253C"/>
    <w:rsid w:val="00653E09"/>
    <w:rsid w:val="006711D1"/>
    <w:rsid w:val="00673066"/>
    <w:rsid w:val="00673FD2"/>
    <w:rsid w:val="0069166F"/>
    <w:rsid w:val="00695C75"/>
    <w:rsid w:val="006A3579"/>
    <w:rsid w:val="006A6602"/>
    <w:rsid w:val="006B11A4"/>
    <w:rsid w:val="006B3403"/>
    <w:rsid w:val="006C0C28"/>
    <w:rsid w:val="006D1E38"/>
    <w:rsid w:val="007075FC"/>
    <w:rsid w:val="00731542"/>
    <w:rsid w:val="00731559"/>
    <w:rsid w:val="00733C73"/>
    <w:rsid w:val="007342CC"/>
    <w:rsid w:val="007605E2"/>
    <w:rsid w:val="007B325B"/>
    <w:rsid w:val="007B7712"/>
    <w:rsid w:val="007C3E28"/>
    <w:rsid w:val="007D331B"/>
    <w:rsid w:val="007E6159"/>
    <w:rsid w:val="00823FAD"/>
    <w:rsid w:val="00836FFF"/>
    <w:rsid w:val="00850314"/>
    <w:rsid w:val="00866D4A"/>
    <w:rsid w:val="008814EF"/>
    <w:rsid w:val="00883093"/>
    <w:rsid w:val="008939DB"/>
    <w:rsid w:val="00894AA9"/>
    <w:rsid w:val="008C549A"/>
    <w:rsid w:val="008D2D62"/>
    <w:rsid w:val="008E092F"/>
    <w:rsid w:val="008E42F2"/>
    <w:rsid w:val="00905540"/>
    <w:rsid w:val="00914A56"/>
    <w:rsid w:val="00922EF2"/>
    <w:rsid w:val="0098502E"/>
    <w:rsid w:val="009B4CCE"/>
    <w:rsid w:val="009D7E3E"/>
    <w:rsid w:val="00A038DB"/>
    <w:rsid w:val="00A2037B"/>
    <w:rsid w:val="00A36857"/>
    <w:rsid w:val="00A53448"/>
    <w:rsid w:val="00AB3D57"/>
    <w:rsid w:val="00B23783"/>
    <w:rsid w:val="00B41C71"/>
    <w:rsid w:val="00B935D1"/>
    <w:rsid w:val="00B96737"/>
    <w:rsid w:val="00BB0229"/>
    <w:rsid w:val="00BC5E90"/>
    <w:rsid w:val="00BC6C35"/>
    <w:rsid w:val="00BE07E0"/>
    <w:rsid w:val="00BE3719"/>
    <w:rsid w:val="00BF5CF1"/>
    <w:rsid w:val="00C1140E"/>
    <w:rsid w:val="00C24106"/>
    <w:rsid w:val="00C26049"/>
    <w:rsid w:val="00C4222B"/>
    <w:rsid w:val="00C461E7"/>
    <w:rsid w:val="00C74129"/>
    <w:rsid w:val="00CB0FCC"/>
    <w:rsid w:val="00CB7DED"/>
    <w:rsid w:val="00CD6114"/>
    <w:rsid w:val="00D0590F"/>
    <w:rsid w:val="00D274C9"/>
    <w:rsid w:val="00D3328C"/>
    <w:rsid w:val="00D37F97"/>
    <w:rsid w:val="00D407F7"/>
    <w:rsid w:val="00D467F0"/>
    <w:rsid w:val="00D4767B"/>
    <w:rsid w:val="00D55FB8"/>
    <w:rsid w:val="00D6617E"/>
    <w:rsid w:val="00D702E0"/>
    <w:rsid w:val="00D72039"/>
    <w:rsid w:val="00D720E3"/>
    <w:rsid w:val="00D72AA2"/>
    <w:rsid w:val="00D850BC"/>
    <w:rsid w:val="00D858EB"/>
    <w:rsid w:val="00D9099B"/>
    <w:rsid w:val="00D9388E"/>
    <w:rsid w:val="00DD537F"/>
    <w:rsid w:val="00DF0802"/>
    <w:rsid w:val="00E02BB5"/>
    <w:rsid w:val="00E40936"/>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2C22"/>
    <w:rsid w:val="00F06942"/>
    <w:rsid w:val="00F406AD"/>
    <w:rsid w:val="00F52C6F"/>
    <w:rsid w:val="00F607B2"/>
    <w:rsid w:val="00F66DF5"/>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299191514">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24239083">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91ADB"/>
    <w:rsid w:val="0015062D"/>
    <w:rsid w:val="001534AB"/>
    <w:rsid w:val="00175312"/>
    <w:rsid w:val="00203520"/>
    <w:rsid w:val="00274A39"/>
    <w:rsid w:val="002D74EE"/>
    <w:rsid w:val="002E4821"/>
    <w:rsid w:val="003C5127"/>
    <w:rsid w:val="003D5AC7"/>
    <w:rsid w:val="003F2A8D"/>
    <w:rsid w:val="00423A54"/>
    <w:rsid w:val="004513CA"/>
    <w:rsid w:val="00520195"/>
    <w:rsid w:val="00535AB8"/>
    <w:rsid w:val="005615A3"/>
    <w:rsid w:val="00673FD2"/>
    <w:rsid w:val="0068186B"/>
    <w:rsid w:val="007E059C"/>
    <w:rsid w:val="00851BFF"/>
    <w:rsid w:val="009B1AE5"/>
    <w:rsid w:val="00A2037B"/>
    <w:rsid w:val="00AB3D57"/>
    <w:rsid w:val="00BF119F"/>
    <w:rsid w:val="00C06FB2"/>
    <w:rsid w:val="00C37B34"/>
    <w:rsid w:val="00CE4727"/>
    <w:rsid w:val="00D702E0"/>
    <w:rsid w:val="00D94D61"/>
    <w:rsid w:val="00DF6E1F"/>
    <w:rsid w:val="00E4028D"/>
    <w:rsid w:val="00E50A9B"/>
    <w:rsid w:val="00ED1013"/>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24DF9-D106-4190-BEEF-09EE04CAD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5204</Words>
  <Characters>29667</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DOC-MARKER-jcvdbJzVQbkP9vw28iqdVg</dc:description>
  <cp:lastModifiedBy>Пользователь</cp:lastModifiedBy>
  <cp:revision>12</cp:revision>
  <dcterms:created xsi:type="dcterms:W3CDTF">2026-02-12T04:22:00Z</dcterms:created>
  <dcterms:modified xsi:type="dcterms:W3CDTF">2026-07-21T10:42:00Z</dcterms:modified>
</cp:coreProperties>
</file>