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BB379E"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BB379E">
        <w:rPr>
          <w:rFonts w:ascii="Times New Roman" w:eastAsia="Times New Roman" w:hAnsi="Times New Roman" w:cs="Times New Roman"/>
          <w:b/>
          <w:bCs/>
          <w:lang w:eastAsia="ru-RU"/>
        </w:rPr>
        <w:t>УТВЕ‌‌​‍‍РЖДАЮ</w:t>
      </w:r>
      <w:proofErr w:type="gramEnd"/>
    </w:p>
    <w:p w:rsidR="00483B31" w:rsidRPr="00BB379E" w:rsidRDefault="00BB379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379E">
        <w:rPr>
          <w:rFonts w:ascii="Times New Roman" w:eastAsia="Times New Roman" w:hAnsi="Times New Roman" w:cs="Times New Roman"/>
          <w:b/>
          <w:bCs/>
          <w:lang w:eastAsia="ru-RU"/>
        </w:rPr>
        <w:t>Генеральный директор</w:t>
      </w:r>
    </w:p>
    <w:p w:rsidR="00F06942" w:rsidRPr="00BB379E" w:rsidRDefault="00BB379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379E">
        <w:rPr>
          <w:rFonts w:ascii="Times New Roman" w:hAnsi="Times New Roman" w:cs="Times New Roman"/>
          <w:b/>
        </w:rPr>
        <w:t>АО "БАШКОММУНВОДОКАНАЛ"</w:t>
      </w:r>
    </w:p>
    <w:p w:rsidR="00F06942" w:rsidRPr="00BB379E" w:rsidRDefault="00BB379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379E">
        <w:rPr>
          <w:rFonts w:ascii="Times New Roman" w:eastAsia="Times New Roman" w:hAnsi="Times New Roman" w:cs="Times New Roman"/>
          <w:b/>
          <w:bCs/>
          <w:lang w:eastAsia="ru-RU"/>
        </w:rPr>
        <w:t>К.М. Гнилобоков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B379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КПРЕДЛОЖЕНИ</w:t>
      </w:r>
      <w:r w:rsidR="00653E09" w:rsidRPr="00CD6114">
        <w:rPr>
          <w:rFonts w:ascii="Times New Roman" w:eastAsia="Times New Roman" w:hAnsi="Times New Roman" w:cs="Times New Roman"/>
          <w:b/>
          <w:bCs/>
          <w:lang w:eastAsia="ru-RU"/>
        </w:rPr>
        <w:t xml:space="preserve"> В ЭЛЕКТРОННОЙ ФОРМЕ</w:t>
      </w:r>
    </w:p>
    <w:p w:rsidR="00BB379E" w:rsidRPr="00554A0E" w:rsidRDefault="00B23783" w:rsidP="00BB379E">
      <w:pPr>
        <w:tabs>
          <w:tab w:val="left" w:pos="426"/>
          <w:tab w:val="left" w:pos="4680"/>
        </w:tabs>
        <w:spacing w:after="0" w:line="240" w:lineRule="auto"/>
        <w:jc w:val="center"/>
        <w:rPr>
          <w:rFonts w:ascii="Times New Roman" w:hAnsi="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B379E" w:rsidRPr="00554A0E">
        <w:rPr>
          <w:rFonts w:ascii="Times New Roman" w:hAnsi="Times New Roman"/>
          <w:b/>
          <w:bCs/>
        </w:rPr>
        <w:t>оказание услуг финансовой аренды (лизинга)</w:t>
      </w:r>
    </w:p>
    <w:p w:rsidR="00BB379E" w:rsidRPr="00554A0E" w:rsidRDefault="00BB379E" w:rsidP="00BB379E">
      <w:pPr>
        <w:tabs>
          <w:tab w:val="left" w:pos="426"/>
          <w:tab w:val="left" w:pos="4680"/>
        </w:tabs>
        <w:spacing w:after="0" w:line="240" w:lineRule="auto"/>
        <w:jc w:val="center"/>
        <w:rPr>
          <w:rFonts w:ascii="Times New Roman" w:hAnsi="Times New Roman"/>
          <w:b/>
          <w:bCs/>
        </w:rPr>
      </w:pPr>
      <w:proofErr w:type="gramStart"/>
      <w:r w:rsidRPr="00554A0E">
        <w:rPr>
          <w:rFonts w:ascii="Times New Roman" w:hAnsi="Times New Roman"/>
          <w:b/>
          <w:bCs/>
        </w:rPr>
        <w:t>на</w:t>
      </w:r>
      <w:proofErr w:type="gramEnd"/>
      <w:r w:rsidRPr="00554A0E">
        <w:rPr>
          <w:rFonts w:ascii="Times New Roman" w:hAnsi="Times New Roman"/>
          <w:b/>
          <w:bCs/>
        </w:rPr>
        <w:t xml:space="preserve"> </w:t>
      </w:r>
      <w:proofErr w:type="spellStart"/>
      <w:r w:rsidRPr="00554A0E">
        <w:rPr>
          <w:rFonts w:ascii="Times New Roman" w:hAnsi="Times New Roman"/>
          <w:b/>
          <w:bCs/>
        </w:rPr>
        <w:t>по‍‌ставку</w:t>
      </w:r>
      <w:proofErr w:type="spellEnd"/>
      <w:r w:rsidRPr="00554A0E">
        <w:rPr>
          <w:rFonts w:ascii="Times New Roman" w:hAnsi="Times New Roman"/>
          <w:b/>
          <w:bCs/>
        </w:rPr>
        <w:t xml:space="preserve"> грузового автомобиля б/у </w:t>
      </w:r>
      <w:proofErr w:type="spellStart"/>
      <w:r w:rsidRPr="00554A0E">
        <w:rPr>
          <w:rFonts w:ascii="Times New Roman" w:hAnsi="Times New Roman"/>
          <w:b/>
          <w:bCs/>
        </w:rPr>
        <w:t>Камаз</w:t>
      </w:r>
      <w:proofErr w:type="spellEnd"/>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КПРЕДЛОЖЕНИ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на </w:t>
      </w:r>
      <w:proofErr w:type="gramStart"/>
      <w:r w:rsidRPr="00552D2D">
        <w:rPr>
          <w:rFonts w:ascii="Times New Roman" w:eastAsia="Times New Roman" w:hAnsi="Times New Roman" w:cs="Times New Roman"/>
          <w:iCs/>
          <w:lang w:eastAsia="ru-RU"/>
        </w:rPr>
        <w:t>участие</w:t>
      </w:r>
      <w:proofErr w:type="gramEnd"/>
      <w:r w:rsidRPr="00552D2D">
        <w:rPr>
          <w:rFonts w:ascii="Times New Roman" w:eastAsia="Times New Roman" w:hAnsi="Times New Roman" w:cs="Times New Roman"/>
          <w:iCs/>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BB379E" w:rsidRDefault="00BB379E" w:rsidP="00CD6114">
            <w:pPr>
              <w:widowControl w:val="0"/>
              <w:contextualSpacing/>
              <w:jc w:val="both"/>
              <w:rPr>
                <w:rFonts w:ascii="Times New Roman" w:eastAsia="Times New Roman" w:hAnsi="Times New Roman"/>
                <w:iCs/>
                <w:highlight w:val="yellow"/>
              </w:rPr>
            </w:pPr>
            <w:r w:rsidRPr="00BB379E">
              <w:rPr>
                <w:rFonts w:ascii="Times New Roman" w:hAnsi="Times New Roman"/>
              </w:rPr>
              <w:t>АКЦИОНЕРНОЕ ОБЩЕСТВО "БАШКОММУНВОДОКАНАЛ"</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BB379E" w:rsidRDefault="00BB379E" w:rsidP="00CD6114">
            <w:pPr>
              <w:widowControl w:val="0"/>
              <w:contextualSpacing/>
              <w:jc w:val="both"/>
              <w:rPr>
                <w:rFonts w:ascii="Times New Roman" w:eastAsia="Times New Roman" w:hAnsi="Times New Roman"/>
                <w:bCs/>
                <w:highlight w:val="yellow"/>
              </w:rPr>
            </w:pPr>
            <w:r w:rsidRPr="00BB379E">
              <w:rPr>
                <w:rFonts w:ascii="Times New Roman" w:hAnsi="Times New Roman"/>
              </w:rPr>
              <w:t>АО "БАШКОММУНВОДОКАНАЛ"</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BB379E" w:rsidRDefault="00BB379E" w:rsidP="00CD6114">
            <w:pPr>
              <w:widowControl w:val="0"/>
              <w:contextualSpacing/>
              <w:jc w:val="both"/>
              <w:rPr>
                <w:rFonts w:ascii="Times New Roman" w:eastAsia="Times New Roman" w:hAnsi="Times New Roman"/>
                <w:iCs/>
                <w:highlight w:val="yellow"/>
              </w:rPr>
            </w:pPr>
            <w:r w:rsidRPr="00BB379E">
              <w:rPr>
                <w:rFonts w:ascii="Times New Roman" w:hAnsi="Times New Roman"/>
              </w:rPr>
              <w:t>450006, РЕСПУБЛИКА БАШКОРТОСТАН, Г. УФА, Б-Р ИБРАГИМОВА, Д.82</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BB379E" w:rsidRDefault="00BB379E" w:rsidP="00CD6114">
            <w:pPr>
              <w:widowControl w:val="0"/>
              <w:contextualSpacing/>
              <w:jc w:val="both"/>
              <w:rPr>
                <w:rFonts w:ascii="Times New Roman" w:eastAsia="Times New Roman" w:hAnsi="Times New Roman"/>
                <w:iCs/>
                <w:highlight w:val="yellow"/>
              </w:rPr>
            </w:pPr>
            <w:r w:rsidRPr="00BB379E">
              <w:rPr>
                <w:rFonts w:ascii="Times New Roman" w:hAnsi="Times New Roman"/>
              </w:rPr>
              <w:t>450006, РЕСПУБЛИКА БАШКОРТОСТАН, Г. УФА, Б-Р ИБРАГИМОВА, Д.82</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BB379E" w:rsidRDefault="00BB379E" w:rsidP="00CD6114">
            <w:pPr>
              <w:widowControl w:val="0"/>
              <w:contextualSpacing/>
              <w:jc w:val="both"/>
              <w:rPr>
                <w:rFonts w:ascii="Times New Roman" w:eastAsia="Times New Roman" w:hAnsi="Times New Roman"/>
                <w:iCs/>
                <w:highlight w:val="yellow"/>
              </w:rPr>
            </w:pPr>
            <w:r w:rsidRPr="00BB379E">
              <w:rPr>
                <w:rFonts w:ascii="Times New Roman" w:hAnsi="Times New Roman"/>
                <w:color w:val="151515"/>
                <w:shd w:val="clear" w:color="auto" w:fill="FFFFFF"/>
              </w:rPr>
              <w:t>uks-bkvk@yandex.ru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BB379E" w:rsidRDefault="00C152FB" w:rsidP="00CD6114">
            <w:pPr>
              <w:widowControl w:val="0"/>
              <w:contextualSpacing/>
              <w:jc w:val="both"/>
              <w:rPr>
                <w:rFonts w:ascii="Times New Roman" w:eastAsia="Times New Roman" w:hAnsi="Times New Roman"/>
                <w:iCs/>
                <w:highlight w:val="yellow"/>
              </w:rPr>
            </w:pPr>
            <w:r w:rsidRPr="00C152FB">
              <w:rPr>
                <w:rFonts w:ascii="Times New Roman" w:eastAsia="Times New Roman" w:hAnsi="Times New Roman"/>
                <w:iCs/>
              </w:rPr>
              <w:t>(347) 273-88-56</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BB379E" w:rsidRDefault="00C152FB" w:rsidP="00CD6114">
            <w:pPr>
              <w:widowControl w:val="0"/>
              <w:contextualSpacing/>
              <w:jc w:val="both"/>
              <w:rPr>
                <w:rFonts w:ascii="Times New Roman" w:eastAsia="Times New Roman" w:hAnsi="Times New Roman"/>
                <w:iCs/>
                <w:highlight w:val="yellow"/>
              </w:rPr>
            </w:pPr>
            <w:proofErr w:type="spellStart"/>
            <w:r>
              <w:rPr>
                <w:rFonts w:ascii="Times New Roman" w:hAnsi="Times New Roman"/>
                <w:color w:val="151515"/>
                <w:shd w:val="clear" w:color="auto" w:fill="FFFFFF"/>
              </w:rPr>
              <w:t>Расил</w:t>
            </w:r>
            <w:proofErr w:type="spellEnd"/>
            <w:r>
              <w:rPr>
                <w:rFonts w:ascii="Times New Roman" w:hAnsi="Times New Roman"/>
                <w:color w:val="151515"/>
                <w:shd w:val="clear" w:color="auto" w:fill="FFFFFF"/>
              </w:rPr>
              <w:t xml:space="preserve"> </w:t>
            </w:r>
            <w:r w:rsidR="00BB379E" w:rsidRPr="00BB379E">
              <w:rPr>
                <w:rFonts w:ascii="Times New Roman" w:hAnsi="Times New Roman"/>
                <w:color w:val="151515"/>
                <w:shd w:val="clear" w:color="auto" w:fill="FFFFFF"/>
              </w:rPr>
              <w:t xml:space="preserve"> </w:t>
            </w:r>
            <w:proofErr w:type="spellStart"/>
            <w:r w:rsidR="00BB379E" w:rsidRPr="00BB379E">
              <w:rPr>
                <w:rFonts w:ascii="Times New Roman" w:hAnsi="Times New Roman"/>
                <w:color w:val="151515"/>
                <w:shd w:val="clear" w:color="auto" w:fill="FFFFFF"/>
              </w:rPr>
              <w:t>Римович</w:t>
            </w:r>
            <w:proofErr w:type="spellEnd"/>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BB379E" w:rsidRPr="00BF5CF1" w:rsidRDefault="00BB379E" w:rsidP="00D407F7">
            <w:pPr>
              <w:widowControl w:val="0"/>
              <w:jc w:val="both"/>
              <w:rPr>
                <w:rStyle w:val="1f4"/>
              </w:rPr>
            </w:pPr>
            <w:r>
              <w:rPr>
                <w:rStyle w:val="a6"/>
                <w:rFonts w:eastAsia="Times New Roman"/>
                <w:iCs/>
              </w:rPr>
              <w:t>21.07.2026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8-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A56D7" w:rsidP="00D407F7">
                <w:pPr>
                  <w:widowControl w:val="0"/>
                  <w:tabs>
                    <w:tab w:val="left" w:pos="247"/>
                    <w:tab w:val="left" w:pos="1130"/>
                  </w:tabs>
                  <w:ind w:left="33"/>
                  <w:contextualSpacing/>
                  <w:jc w:val="both"/>
                  <w:rPr>
                    <w:rStyle w:val="1f4"/>
                  </w:rPr>
                </w:pPr>
                <w:r>
                  <w:rPr>
                    <w:rStyle w:val="1f4"/>
                  </w:rPr>
                  <w:t>03.08.2026</w:t>
                </w:r>
              </w:p>
            </w:sdtContent>
          </w:sdt>
          <w:p w:rsidR="00D407F7" w:rsidRPr="00BF5CF1" w:rsidRDefault="00D407F7" w:rsidP="00BB379E">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B379E">
              <w:rPr>
                <w:rFonts w:ascii="Times New Roman" w:eastAsia="Times New Roman" w:hAnsi="Times New Roman"/>
                <w:iCs/>
              </w:rPr>
              <w:t>10</w:t>
            </w:r>
            <w:r w:rsidRPr="00BF5CF1">
              <w:rPr>
                <w:rFonts w:ascii="Times New Roman" w:eastAsia="Times New Roman" w:hAnsi="Times New Roman"/>
                <w:iCs/>
              </w:rPr>
              <w:t>:</w:t>
            </w:r>
            <w:r w:rsidR="00BB379E">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8-04T00:00:00Z">
                <w:dateFormat w:val="dd.MM.yyyy"/>
                <w:lid w:val="ru-RU"/>
                <w:storeMappedDataAs w:val="dateTime"/>
                <w:calendar w:val="gregorian"/>
              </w:date>
            </w:sdtPr>
            <w:sdtEndPr>
              <w:rPr>
                <w:rStyle w:val="a0"/>
                <w:rFonts w:ascii="Calibri" w:eastAsia="Times New Roman" w:hAnsi="Calibri"/>
              </w:rPr>
            </w:sdtEndPr>
            <w:sdtContent>
              <w:p w:rsidR="00D407F7" w:rsidRPr="00996C15" w:rsidRDefault="001A56D7" w:rsidP="00D407F7">
                <w:pPr>
                  <w:widowControl w:val="0"/>
                  <w:tabs>
                    <w:tab w:val="left" w:pos="247"/>
                    <w:tab w:val="left" w:pos="1130"/>
                  </w:tabs>
                  <w:ind w:left="33"/>
                  <w:contextualSpacing/>
                  <w:jc w:val="both"/>
                  <w:rPr>
                    <w:rStyle w:val="1f4"/>
                    <w:color w:val="FF0000"/>
                  </w:rPr>
                </w:pPr>
                <w:r w:rsidRPr="001A56D7">
                  <w:rPr>
                    <w:rStyle w:val="1f4"/>
                  </w:rPr>
                  <w:t>04.08.2026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8-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A56D7" w:rsidP="00D407F7">
                <w:pPr>
                  <w:widowControl w:val="0"/>
                  <w:tabs>
                    <w:tab w:val="left" w:pos="247"/>
                    <w:tab w:val="left" w:pos="1130"/>
                  </w:tabs>
                  <w:ind w:left="33"/>
                  <w:contextualSpacing/>
                  <w:jc w:val="both"/>
                  <w:rPr>
                    <w:rStyle w:val="1f4"/>
                  </w:rPr>
                </w:pPr>
                <w:r>
                  <w:rPr>
                    <w:rStyle w:val="1f4"/>
                  </w:rPr>
                  <w:t>03.08.2026</w:t>
                </w:r>
              </w:p>
            </w:sdtContent>
          </w:sdt>
          <w:p w:rsidR="00D407F7" w:rsidRPr="00BF5CF1" w:rsidRDefault="00D407F7" w:rsidP="00BB379E">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B379E">
              <w:rPr>
                <w:rFonts w:ascii="Times New Roman" w:eastAsia="Times New Roman" w:hAnsi="Times New Roman"/>
                <w:iCs/>
              </w:rPr>
              <w:t>09</w:t>
            </w:r>
            <w:r w:rsidRPr="00BF5CF1">
              <w:rPr>
                <w:rFonts w:ascii="Times New Roman" w:eastAsia="Times New Roman" w:hAnsi="Times New Roman"/>
                <w:iCs/>
              </w:rPr>
              <w:t>:</w:t>
            </w:r>
            <w:r w:rsidR="00BB379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B379E" w:rsidRDefault="00BB379E" w:rsidP="00D407F7">
            <w:pPr>
              <w:widowControl w:val="0"/>
              <w:jc w:val="both"/>
              <w:rPr>
                <w:rFonts w:ascii="Times New Roman" w:eastAsia="Times New Roman" w:hAnsi="Times New Roman"/>
                <w:iCs/>
              </w:rPr>
            </w:pPr>
            <w:r w:rsidRPr="00BB379E">
              <w:rPr>
                <w:rFonts w:ascii="Times New Roman" w:eastAsia="Times New Roman" w:hAnsi="Times New Roman"/>
                <w:bCs/>
              </w:rPr>
              <w:t>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B379E" w:rsidRDefault="00D407F7" w:rsidP="00BB379E">
            <w:pPr>
              <w:widowControl w:val="0"/>
              <w:jc w:val="both"/>
              <w:rPr>
                <w:rFonts w:ascii="Times New Roman" w:eastAsia="Times New Roman" w:hAnsi="Times New Roman"/>
                <w:iCs/>
              </w:rPr>
            </w:pPr>
            <w:r w:rsidRPr="00BB379E">
              <w:rPr>
                <w:rFonts w:ascii="Times New Roman" w:eastAsia="Times New Roman" w:hAnsi="Times New Roman"/>
                <w:iCs/>
              </w:rPr>
              <w:t>В соответствии с пунктом 1</w:t>
            </w:r>
            <w:r w:rsidR="00BB379E" w:rsidRPr="00BB379E">
              <w:rPr>
                <w:rFonts w:ascii="Times New Roman" w:eastAsia="Times New Roman" w:hAnsi="Times New Roman"/>
                <w:iCs/>
              </w:rPr>
              <w:t>5</w:t>
            </w:r>
            <w:r w:rsidRPr="00BB379E">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B379E" w:rsidRDefault="00BB379E" w:rsidP="00D407F7">
            <w:pPr>
              <w:widowControl w:val="0"/>
              <w:jc w:val="both"/>
              <w:rPr>
                <w:rFonts w:ascii="Times New Roman" w:eastAsia="Times New Roman" w:hAnsi="Times New Roman"/>
                <w:iCs/>
              </w:rPr>
            </w:pPr>
            <w:r w:rsidRPr="00BB379E">
              <w:rPr>
                <w:rFonts w:ascii="Times New Roman" w:eastAsia="Times New Roman" w:hAnsi="Times New Roman"/>
                <w:bCs/>
              </w:rPr>
              <w:t>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B379E" w:rsidRDefault="00D407F7" w:rsidP="00BB379E">
            <w:pPr>
              <w:widowControl w:val="0"/>
              <w:jc w:val="both"/>
              <w:rPr>
                <w:rFonts w:ascii="Times New Roman" w:eastAsia="Times New Roman" w:hAnsi="Times New Roman"/>
                <w:iCs/>
              </w:rPr>
            </w:pPr>
            <w:r w:rsidRPr="00BB379E">
              <w:rPr>
                <w:rFonts w:ascii="Times New Roman" w:eastAsia="Times New Roman" w:hAnsi="Times New Roman"/>
                <w:iCs/>
              </w:rPr>
              <w:t>В соответствии с пунктом 1</w:t>
            </w:r>
            <w:r w:rsidR="00BB379E" w:rsidRPr="00BB379E">
              <w:rPr>
                <w:rFonts w:ascii="Times New Roman" w:eastAsia="Times New Roman" w:hAnsi="Times New Roman"/>
                <w:iCs/>
              </w:rPr>
              <w:t>6</w:t>
            </w:r>
            <w:r w:rsidRPr="00BB379E">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B379E" w:rsidRDefault="00BB379E" w:rsidP="00D407F7">
            <w:pPr>
              <w:widowControl w:val="0"/>
              <w:jc w:val="both"/>
              <w:rPr>
                <w:rFonts w:ascii="Times New Roman" w:eastAsia="Times New Roman" w:hAnsi="Times New Roman"/>
                <w:iCs/>
              </w:rPr>
            </w:pPr>
            <w:r w:rsidRPr="00BB379E">
              <w:rPr>
                <w:rFonts w:ascii="Times New Roman" w:eastAsia="Times New Roman" w:hAnsi="Times New Roman"/>
                <w:bCs/>
              </w:rPr>
              <w:t>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E176F1">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176F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30313A" w:rsidRPr="00BF5CF1" w:rsidTr="0030313A">
        <w:tc>
          <w:tcPr>
            <w:tcW w:w="2022" w:type="pct"/>
            <w:shd w:val="clear" w:color="auto" w:fill="D9E2F3" w:themeFill="accent1" w:themeFillTint="33"/>
          </w:tcPr>
          <w:p w:rsidR="0030313A" w:rsidRPr="00BF5CF1" w:rsidRDefault="0030313A" w:rsidP="00BB379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30313A" w:rsidRPr="00924333" w:rsidRDefault="0030313A" w:rsidP="00BB379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30313A" w:rsidRPr="00924333" w:rsidRDefault="0030313A" w:rsidP="00BB379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30313A" w:rsidRPr="00924333" w:rsidRDefault="0030313A" w:rsidP="00BB379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30313A" w:rsidRPr="00924333" w:rsidRDefault="0030313A" w:rsidP="00BB379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30313A" w:rsidRPr="00924333" w:rsidRDefault="0030313A" w:rsidP="00BB379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30313A" w:rsidRPr="00924333" w:rsidRDefault="0030313A" w:rsidP="00BB379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30313A" w:rsidRPr="00BF5CF1" w:rsidRDefault="0030313A" w:rsidP="00BB379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B379E" w:rsidP="00BB379E">
                <w:pPr>
                  <w:widowControl w:val="0"/>
                  <w:spacing w:after="0" w:line="240" w:lineRule="auto"/>
                  <w:ind w:left="112"/>
                  <w:jc w:val="both"/>
                  <w:rPr>
                    <w:rFonts w:ascii="Times New Roman" w:hAnsi="Times New Roman" w:cs="Times New Roman"/>
                    <w:b/>
                    <w:bCs/>
                    <w:sz w:val="20"/>
                    <w:szCs w:val="20"/>
                  </w:rPr>
                </w:pPr>
                <w:r w:rsidRPr="00BB379E">
                  <w:rPr>
                    <w:rFonts w:ascii="Times New Roman" w:hAnsi="Times New Roman" w:cs="Times New Roman"/>
                    <w:b/>
                    <w:sz w:val="20"/>
                    <w:szCs w:val="20"/>
                  </w:rPr>
                  <w:t>УСТАНОВЛЕН</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BB379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BB379E" w:rsidRDefault="00BB379E" w:rsidP="00996C15">
            <w:pPr>
              <w:tabs>
                <w:tab w:val="left" w:pos="426"/>
                <w:tab w:val="left" w:pos="4680"/>
              </w:tabs>
              <w:spacing w:after="0" w:line="240" w:lineRule="auto"/>
              <w:rPr>
                <w:rFonts w:ascii="Times New Roman" w:eastAsia="Times New Roman" w:hAnsi="Times New Roman" w:cs="Times New Roman"/>
                <w:bCs/>
                <w:sz w:val="20"/>
                <w:szCs w:val="20"/>
                <w:highlight w:val="green"/>
                <w:lang w:eastAsia="ru-RU"/>
              </w:rPr>
            </w:pPr>
            <w:r w:rsidRPr="00BB379E">
              <w:rPr>
                <w:rFonts w:ascii="Times New Roman" w:hAnsi="Times New Roman"/>
                <w:bCs/>
                <w:sz w:val="20"/>
              </w:rPr>
              <w:t>Оказание услуг финансовой аренды (лизинга) на по‌</w:t>
            </w:r>
            <w:r w:rsidRPr="00BB379E">
              <w:rPr>
                <w:rFonts w:ascii="Times New Roman" w:hAnsi="Times New Roman" w:cs="Times New Roman"/>
                <w:bCs/>
                <w:sz w:val="20"/>
              </w:rPr>
              <w:t>‍‍‌</w:t>
            </w:r>
            <w:r w:rsidRPr="00BB379E">
              <w:rPr>
                <w:rFonts w:ascii="Times New Roman" w:hAnsi="Times New Roman"/>
                <w:bCs/>
                <w:sz w:val="20"/>
              </w:rPr>
              <w:t xml:space="preserve">ставку грузового автомобиля б/у </w:t>
            </w:r>
            <w:proofErr w:type="spellStart"/>
            <w:r w:rsidRPr="00BB379E">
              <w:rPr>
                <w:rFonts w:ascii="Times New Roman" w:hAnsi="Times New Roman"/>
                <w:bCs/>
                <w:sz w:val="20"/>
              </w:rPr>
              <w:t>Камаз</w:t>
            </w:r>
            <w:proofErr w:type="spellEnd"/>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B379E" w:rsidRPr="00BB379E">
              <w:rPr>
                <w:rFonts w:ascii="Times New Roman" w:hAnsi="Times New Roman" w:cs="Times New Roman"/>
                <w:b/>
                <w:bCs/>
                <w:sz w:val="20"/>
                <w:szCs w:val="20"/>
              </w:rPr>
              <w:t>3</w:t>
            </w:r>
            <w:r w:rsidR="00BB379E">
              <w:rPr>
                <w:rFonts w:ascii="Times New Roman" w:hAnsi="Times New Roman" w:cs="Times New Roman"/>
                <w:b/>
                <w:bCs/>
                <w:sz w:val="20"/>
                <w:szCs w:val="20"/>
              </w:rPr>
              <w:t> </w:t>
            </w:r>
            <w:r w:rsidR="00BB379E" w:rsidRPr="00BB379E">
              <w:rPr>
                <w:rFonts w:ascii="Times New Roman" w:hAnsi="Times New Roman" w:cs="Times New Roman"/>
                <w:b/>
                <w:bCs/>
                <w:sz w:val="20"/>
                <w:szCs w:val="20"/>
              </w:rPr>
              <w:t>044</w:t>
            </w:r>
            <w:r w:rsidR="00BB379E">
              <w:rPr>
                <w:rFonts w:ascii="Times New Roman" w:hAnsi="Times New Roman" w:cs="Times New Roman"/>
                <w:b/>
                <w:bCs/>
                <w:sz w:val="20"/>
                <w:szCs w:val="20"/>
              </w:rPr>
              <w:t xml:space="preserve"> </w:t>
            </w:r>
            <w:r w:rsidR="00BB379E" w:rsidRPr="00BB379E">
              <w:rPr>
                <w:rFonts w:ascii="Times New Roman" w:hAnsi="Times New Roman" w:cs="Times New Roman"/>
                <w:b/>
                <w:bCs/>
                <w:sz w:val="20"/>
                <w:szCs w:val="20"/>
              </w:rPr>
              <w:t>782,26</w:t>
            </w:r>
            <w:r w:rsidR="00BB379E">
              <w:rPr>
                <w:rFonts w:ascii="Times New Roman" w:hAnsi="Times New Roman" w:cs="Times New Roman"/>
                <w:b/>
                <w:bCs/>
                <w:sz w:val="20"/>
                <w:szCs w:val="20"/>
              </w:rPr>
              <w:t xml:space="preserve"> (Три миллиона сорок четыре тысячи семьсот восемьдесят два) рубля 26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B379E">
              <w:rPr>
                <w:rStyle w:val="2f0"/>
                <w:rFonts w:eastAsia="Calibri"/>
                <w:bCs/>
                <w:sz w:val="20"/>
              </w:rPr>
              <w:t xml:space="preserve">. </w:t>
            </w:r>
            <w:r w:rsidR="00BB379E" w:rsidRPr="00BB379E">
              <w:rPr>
                <w:sz w:val="20"/>
                <w:szCs w:val="22"/>
              </w:rPr>
              <w:t>Общая сумма настоящего Договора состоит из авансового платежа</w:t>
            </w:r>
            <w:r w:rsidR="00554543">
              <w:rPr>
                <w:sz w:val="20"/>
                <w:szCs w:val="22"/>
              </w:rPr>
              <w:t xml:space="preserve">, </w:t>
            </w:r>
            <w:r w:rsidR="00BB379E" w:rsidRPr="00BB379E">
              <w:rPr>
                <w:sz w:val="20"/>
                <w:szCs w:val="22"/>
              </w:rPr>
              <w:t>суммы ежемесячных лизинговых платежей, размер которых и сроки уплаты определяются Графиком платежей, выкупной стоимости, расходов на доставку Имущества, по адресу: 452455, Республика Башкортостан, г. Бирск, ул. Гагарина, д. 92, уплату таможенных пошлин, налогов, сборов и других обязательных платежей, а  также любых иных расходов, которые могут возникнуть в связи с оказанием услуг и исполнением заключенного Договора.</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закупке, </w:t>
            </w:r>
            <w:r w:rsidRPr="004D717D">
              <w:rPr>
                <w:rFonts w:ascii="Times New Roman" w:eastAsia="Times New Roman" w:hAnsi="Times New Roman" w:cs="Times New Roman"/>
                <w:b/>
                <w:sz w:val="20"/>
                <w:szCs w:val="20"/>
                <w:lang w:eastAsia="ru-RU"/>
              </w:rPr>
              <w:lastRenderedPageBreak/>
              <w:t>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50BCD" w:rsidP="006B0B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6B0B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50BCD" w:rsidP="006B0B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6B0B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50BCD" w:rsidP="006B0B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B0BF7" w:rsidRPr="006B0BF7"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6B0BF7" w:rsidRPr="006B0BF7"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2) участник закупки должен отвечать требованиям документации о закупке;</w:t>
            </w:r>
          </w:p>
          <w:p w:rsidR="006B0BF7" w:rsidRPr="006B0BF7"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6B0BF7" w:rsidRPr="006B0BF7"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 xml:space="preserve">4) на день подачи заявки деятельность участника закупки не приостановлена в порядке, предусмотренном </w:t>
            </w:r>
            <w:hyperlink r:id="rId17" w:history="1">
              <w:r w:rsidRPr="006B0BF7">
                <w:rPr>
                  <w:rFonts w:ascii="Times New Roman" w:hAnsi="Times New Roman" w:cs="Times New Roman"/>
                  <w:color w:val="0000FF"/>
                </w:rPr>
                <w:t>Кодексом</w:t>
              </w:r>
            </w:hyperlink>
            <w:r w:rsidRPr="006B0BF7">
              <w:rPr>
                <w:rFonts w:ascii="Times New Roman" w:hAnsi="Times New Roman" w:cs="Times New Roman"/>
              </w:rPr>
              <w:t xml:space="preserve"> РФ об административных правонарушениях;</w:t>
            </w:r>
          </w:p>
          <w:p w:rsidR="006B0BF7" w:rsidRPr="006B0BF7"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B0BF7" w:rsidRPr="006B0BF7"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6) отсутствие у участника закупки ограничений для участия в закупках, установленных законодательством РФ;</w:t>
            </w:r>
          </w:p>
          <w:p w:rsidR="006B0BF7" w:rsidRPr="006B0BF7"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 xml:space="preserve">7) участник закупки не является </w:t>
            </w:r>
            <w:hyperlink r:id="rId18" w:history="1">
              <w:r w:rsidRPr="006B0BF7">
                <w:rPr>
                  <w:rFonts w:ascii="Times New Roman" w:hAnsi="Times New Roman" w:cs="Times New Roman"/>
                  <w:color w:val="0000FF"/>
                </w:rPr>
                <w:t>иностранным агентом</w:t>
              </w:r>
            </w:hyperlink>
            <w:r w:rsidRPr="006B0BF7">
              <w:rPr>
                <w:rFonts w:ascii="Times New Roman" w:hAnsi="Times New Roman" w:cs="Times New Roman"/>
              </w:rPr>
              <w:t>.</w:t>
            </w:r>
          </w:p>
          <w:p w:rsidR="0024495D" w:rsidRPr="004D717D" w:rsidRDefault="006B0BF7" w:rsidP="007719F8">
            <w:pPr>
              <w:pStyle w:val="ConsPlusNormal"/>
              <w:ind w:firstLine="532"/>
              <w:jc w:val="both"/>
              <w:rPr>
                <w:rFonts w:ascii="Times New Roman" w:hAnsi="Times New Roman" w:cs="Times New Roman"/>
              </w:rPr>
            </w:pPr>
            <w:r w:rsidRPr="006B0BF7">
              <w:rPr>
                <w:rFonts w:ascii="Times New Roman" w:hAnsi="Times New Roman" w:cs="Times New Roman"/>
              </w:rPr>
              <w:t xml:space="preserve">8) отсутствии сведений об участниках закупки в реестрах недобросовестных поставщиков, ведение которых предусмотрено </w:t>
            </w:r>
            <w:hyperlink r:id="rId19" w:history="1">
              <w:r w:rsidRPr="006B0BF7">
                <w:rPr>
                  <w:rFonts w:ascii="Times New Roman" w:hAnsi="Times New Roman" w:cs="Times New Roman"/>
                  <w:color w:val="0000FF"/>
                </w:rPr>
                <w:t xml:space="preserve">Законами N </w:t>
              </w:r>
              <w:proofErr w:type="spellStart"/>
              <w:r w:rsidRPr="006B0BF7">
                <w:rPr>
                  <w:rFonts w:ascii="Times New Roman" w:hAnsi="Times New Roman" w:cs="Times New Roman"/>
                  <w:color w:val="0000FF"/>
                </w:rPr>
                <w:t>N</w:t>
              </w:r>
              <w:proofErr w:type="spellEnd"/>
              <w:r w:rsidRPr="006B0BF7">
                <w:rPr>
                  <w:rFonts w:ascii="Times New Roman" w:hAnsi="Times New Roman" w:cs="Times New Roman"/>
                  <w:color w:val="0000FF"/>
                </w:rPr>
                <w:t xml:space="preserve"> 223-ФЗ</w:t>
              </w:r>
            </w:hyperlink>
            <w:r w:rsidRPr="006B0BF7">
              <w:rPr>
                <w:rFonts w:ascii="Times New Roman" w:hAnsi="Times New Roman" w:cs="Times New Roman"/>
              </w:rPr>
              <w:t xml:space="preserve"> и </w:t>
            </w:r>
            <w:hyperlink r:id="rId20" w:history="1">
              <w:r w:rsidRPr="006B0BF7">
                <w:rPr>
                  <w:rFonts w:ascii="Times New Roman" w:hAnsi="Times New Roman" w:cs="Times New Roman"/>
                  <w:color w:val="0000FF"/>
                </w:rPr>
                <w:t>44-ФЗ</w:t>
              </w:r>
            </w:hyperlink>
            <w:r w:rsidRPr="006B0BF7">
              <w:rPr>
                <w:rFonts w:ascii="Times New Roman" w:hAnsi="Times New Roman" w:cs="Times New Roman"/>
                <w:sz w:val="28"/>
                <w:szCs w:val="28"/>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6B0BF7" w:rsidP="006B0BF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Заявка на участие в запросе предложений должна включать:</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2) копии учредительных документов (для юридических лиц);</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3) копии документов, удостоверяющих личность (для физических лиц);</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 xml:space="preserve">5) надлежащим образом заверенный перевод на русский язык документов о государственной </w:t>
            </w:r>
            <w:r w:rsidRPr="007719F8">
              <w:rPr>
                <w:rFonts w:ascii="Times New Roman" w:hAnsi="Times New Roman" w:cs="Times New Roman"/>
              </w:rPr>
              <w:lastRenderedPageBreak/>
              <w:t>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запроса предложений;</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719F8" w:rsidRPr="007719F8" w:rsidRDefault="007719F8" w:rsidP="007719F8">
            <w:pPr>
              <w:pStyle w:val="ConsPlusNormal"/>
              <w:ind w:firstLine="532"/>
              <w:jc w:val="both"/>
              <w:rPr>
                <w:rFonts w:ascii="Times New Roman" w:hAnsi="Times New Roman" w:cs="Times New Roman"/>
                <w:color w:val="000000" w:themeColor="text1"/>
              </w:rPr>
            </w:pPr>
            <w:r w:rsidRPr="007719F8">
              <w:rPr>
                <w:rFonts w:ascii="Times New Roman" w:hAnsi="Times New Roman" w:cs="Times New Roman"/>
                <w:color w:val="000000" w:themeColor="text1"/>
              </w:rPr>
              <w:t xml:space="preserve">Решение об одобрении или о совершении крупной сделки должно соответствовать требованиям, установленным в </w:t>
            </w:r>
            <w:hyperlink r:id="rId21" w:history="1">
              <w:r w:rsidRPr="007719F8">
                <w:rPr>
                  <w:rFonts w:ascii="Times New Roman" w:hAnsi="Times New Roman" w:cs="Times New Roman"/>
                  <w:color w:val="000000" w:themeColor="text1"/>
                </w:rPr>
                <w:t>п. 3 ст. 67.1</w:t>
              </w:r>
            </w:hyperlink>
            <w:r w:rsidRPr="007719F8">
              <w:rPr>
                <w:rFonts w:ascii="Times New Roman" w:hAnsi="Times New Roman" w:cs="Times New Roman"/>
                <w:color w:val="000000" w:themeColor="text1"/>
              </w:rPr>
              <w:t xml:space="preserve"> ГК РФ, </w:t>
            </w:r>
            <w:hyperlink r:id="rId22" w:history="1">
              <w:r w:rsidRPr="007719F8">
                <w:rPr>
                  <w:rFonts w:ascii="Times New Roman" w:hAnsi="Times New Roman" w:cs="Times New Roman"/>
                  <w:color w:val="000000" w:themeColor="text1"/>
                </w:rPr>
                <w:t>ч. 4 ст. 79</w:t>
              </w:r>
            </w:hyperlink>
            <w:r w:rsidRPr="007719F8">
              <w:rPr>
                <w:rFonts w:ascii="Times New Roman" w:hAnsi="Times New Roman" w:cs="Times New Roman"/>
                <w:color w:val="000000" w:themeColor="text1"/>
              </w:rPr>
              <w:t xml:space="preserve"> Закона об АО или в </w:t>
            </w:r>
            <w:hyperlink r:id="rId23" w:history="1">
              <w:r w:rsidRPr="007719F8">
                <w:rPr>
                  <w:rFonts w:ascii="Times New Roman" w:hAnsi="Times New Roman" w:cs="Times New Roman"/>
                  <w:color w:val="000000" w:themeColor="text1"/>
                </w:rPr>
                <w:t>ч. 3 ст. 46</w:t>
              </w:r>
            </w:hyperlink>
            <w:r w:rsidRPr="007719F8">
              <w:rPr>
                <w:rFonts w:ascii="Times New Roman" w:hAnsi="Times New Roman" w:cs="Times New Roman"/>
                <w:color w:val="000000" w:themeColor="text1"/>
              </w:rPr>
              <w:t xml:space="preserve"> Закона об ООО соответственно (</w:t>
            </w:r>
            <w:hyperlink r:id="rId24" w:history="1">
              <w:r w:rsidRPr="007719F8">
                <w:rPr>
                  <w:rFonts w:ascii="Times New Roman" w:hAnsi="Times New Roman" w:cs="Times New Roman"/>
                  <w:color w:val="000000" w:themeColor="text1"/>
                </w:rPr>
                <w:t>Письмо</w:t>
              </w:r>
            </w:hyperlink>
            <w:r w:rsidRPr="007719F8">
              <w:rPr>
                <w:rFonts w:ascii="Times New Roman" w:hAnsi="Times New Roman" w:cs="Times New Roman"/>
                <w:color w:val="000000" w:themeColor="text1"/>
              </w:rPr>
              <w:t xml:space="preserve"> Минфина России от 20.08.2020 N 24-02-08/73111).</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8) документ, декларирующий следующее:</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 на день подачи заявк</w:t>
            </w:r>
            <w:r w:rsidR="00552D37">
              <w:rPr>
                <w:rFonts w:ascii="Times New Roman" w:hAnsi="Times New Roman" w:cs="Times New Roman"/>
              </w:rPr>
              <w:t>и</w:t>
            </w:r>
            <w:r w:rsidRPr="007719F8">
              <w:rPr>
                <w:rFonts w:ascii="Times New Roman" w:hAnsi="Times New Roman" w:cs="Times New Roman"/>
              </w:rPr>
              <w:t xml:space="preserve"> деятельность участника закупки не приостановлена в порядке, предусмотренном </w:t>
            </w:r>
            <w:hyperlink r:id="rId25" w:history="1">
              <w:r w:rsidRPr="007719F8">
                <w:rPr>
                  <w:rFonts w:ascii="Times New Roman" w:hAnsi="Times New Roman" w:cs="Times New Roman"/>
                  <w:color w:val="0000FF"/>
                </w:rPr>
                <w:t>Кодексом</w:t>
              </w:r>
            </w:hyperlink>
            <w:r w:rsidRPr="007719F8">
              <w:rPr>
                <w:rFonts w:ascii="Times New Roman" w:hAnsi="Times New Roman" w:cs="Times New Roman"/>
              </w:rPr>
              <w:t xml:space="preserve"> РФ об административных правонарушениях;</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 xml:space="preserve">- сведения об участнике закупки отсутствуют в реестрах недобросовестных поставщиков, ведение которых предусмотрено </w:t>
            </w:r>
            <w:hyperlink r:id="rId26" w:history="1">
              <w:r w:rsidRPr="007719F8">
                <w:rPr>
                  <w:rFonts w:ascii="Times New Roman" w:hAnsi="Times New Roman" w:cs="Times New Roman"/>
                  <w:color w:val="0000FF"/>
                </w:rPr>
                <w:t>Законом</w:t>
              </w:r>
            </w:hyperlink>
            <w:r w:rsidRPr="007719F8">
              <w:rPr>
                <w:rFonts w:ascii="Times New Roman" w:hAnsi="Times New Roman" w:cs="Times New Roman"/>
              </w:rPr>
              <w:t xml:space="preserve"> N 223-ФЗ и </w:t>
            </w:r>
            <w:hyperlink r:id="rId27" w:history="1">
              <w:r w:rsidRPr="007719F8">
                <w:rPr>
                  <w:rFonts w:ascii="Times New Roman" w:hAnsi="Times New Roman" w:cs="Times New Roman"/>
                  <w:color w:val="0000FF"/>
                </w:rPr>
                <w:t>Законом</w:t>
              </w:r>
            </w:hyperlink>
            <w:r w:rsidRPr="007719F8">
              <w:rPr>
                <w:rFonts w:ascii="Times New Roman" w:hAnsi="Times New Roman" w:cs="Times New Roman"/>
              </w:rPr>
              <w:t xml:space="preserve"> N 44-ФЗ;</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12) документы (их копии) и сведения, необходимые для оценки заявки по критериям, которые установлены в документации о запросе предложений;</w:t>
            </w:r>
          </w:p>
          <w:p w:rsidR="007719F8" w:rsidRPr="007719F8" w:rsidRDefault="007719F8" w:rsidP="007719F8">
            <w:pPr>
              <w:pStyle w:val="ConsPlusNormal"/>
              <w:ind w:firstLine="532"/>
              <w:jc w:val="both"/>
              <w:rPr>
                <w:rFonts w:ascii="Times New Roman" w:hAnsi="Times New Roman" w:cs="Times New Roman"/>
              </w:rPr>
            </w:pPr>
            <w:r w:rsidRPr="007719F8">
              <w:rPr>
                <w:rFonts w:ascii="Times New Roman" w:hAnsi="Times New Roman" w:cs="Times New Roman"/>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rsidR="0024495D" w:rsidRPr="007719F8" w:rsidRDefault="007719F8" w:rsidP="00152E2D">
            <w:pPr>
              <w:pStyle w:val="ConsPlusNormal"/>
              <w:ind w:firstLine="532"/>
              <w:jc w:val="both"/>
              <w:rPr>
                <w:rFonts w:ascii="Times New Roman" w:hAnsi="Times New Roman" w:cs="Times New Roman"/>
                <w:b/>
              </w:rPr>
            </w:pPr>
            <w:r w:rsidRPr="007719F8">
              <w:rPr>
                <w:rFonts w:ascii="Times New Roman" w:hAnsi="Times New Roman" w:cs="Times New Roman"/>
              </w:rPr>
              <w:t xml:space="preserve">14) другие документы в соответствии с требованиями Положения </w:t>
            </w:r>
            <w:r w:rsidR="00152E2D">
              <w:rPr>
                <w:rFonts w:ascii="Times New Roman" w:hAnsi="Times New Roman" w:cs="Times New Roman"/>
              </w:rPr>
              <w:t xml:space="preserve">о закупках Заказчика </w:t>
            </w:r>
            <w:r w:rsidRPr="007719F8">
              <w:rPr>
                <w:rFonts w:ascii="Times New Roman" w:hAnsi="Times New Roman" w:cs="Times New Roman"/>
              </w:rPr>
              <w:t>и документации о проведении запроса предложений.</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19F8" w:rsidRPr="007719F8" w:rsidRDefault="007719F8" w:rsidP="007719F8">
            <w:pPr>
              <w:widowControl w:val="0"/>
              <w:snapToGrid w:val="0"/>
              <w:spacing w:after="0" w:line="240" w:lineRule="auto"/>
              <w:ind w:firstLine="532"/>
              <w:jc w:val="both"/>
              <w:rPr>
                <w:rFonts w:ascii="Times New Roman" w:eastAsia="Times New Roman" w:hAnsi="Times New Roman" w:cs="Times New Roman"/>
                <w:bCs/>
                <w:sz w:val="20"/>
                <w:lang w:eastAsia="ru-RU"/>
              </w:rPr>
            </w:pPr>
            <w:r>
              <w:rPr>
                <w:rFonts w:ascii="Times New Roman" w:eastAsia="Times New Roman" w:hAnsi="Times New Roman" w:cs="Times New Roman"/>
                <w:bCs/>
                <w:sz w:val="20"/>
                <w:lang w:eastAsia="ru-RU"/>
              </w:rPr>
              <w:t>В</w:t>
            </w:r>
            <w:r w:rsidRPr="007719F8">
              <w:rPr>
                <w:rFonts w:ascii="Times New Roman" w:eastAsia="Times New Roman" w:hAnsi="Times New Roman" w:cs="Times New Roman"/>
                <w:bCs/>
                <w:sz w:val="20"/>
                <w:lang w:eastAsia="ru-RU"/>
              </w:rPr>
              <w:t xml:space="preserve"> составе заявки участник предоставляет информацию и документы, подтверждающие страну </w:t>
            </w:r>
            <w:r w:rsidRPr="007719F8">
              <w:rPr>
                <w:rFonts w:ascii="Times New Roman" w:eastAsia="Times New Roman" w:hAnsi="Times New Roman" w:cs="Times New Roman"/>
                <w:bCs/>
                <w:sz w:val="20"/>
                <w:lang w:eastAsia="ru-RU"/>
              </w:rPr>
              <w:lastRenderedPageBreak/>
              <w:t>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19F8" w:rsidRPr="007719F8" w:rsidRDefault="007719F8" w:rsidP="007719F8">
            <w:pPr>
              <w:widowControl w:val="0"/>
              <w:spacing w:after="0" w:line="240" w:lineRule="auto"/>
              <w:jc w:val="both"/>
              <w:rPr>
                <w:rFonts w:ascii="Times New Roman" w:hAnsi="Times New Roman" w:cs="Times New Roman"/>
                <w:sz w:val="20"/>
                <w:shd w:val="clear" w:color="auto" w:fill="FFFFFF"/>
              </w:rPr>
            </w:pPr>
          </w:p>
          <w:p w:rsidR="007719F8" w:rsidRPr="007719F8" w:rsidRDefault="007719F8" w:rsidP="007719F8">
            <w:pPr>
              <w:widowControl w:val="0"/>
              <w:spacing w:after="0" w:line="240" w:lineRule="auto"/>
              <w:ind w:firstLine="317"/>
              <w:jc w:val="both"/>
              <w:rPr>
                <w:rFonts w:ascii="Times New Roman" w:eastAsia="Times New Roman" w:hAnsi="Times New Roman" w:cs="Times New Roman"/>
                <w:b/>
                <w:bCs/>
                <w:sz w:val="20"/>
                <w:lang w:eastAsia="ru-RU"/>
              </w:rPr>
            </w:pPr>
            <w:r w:rsidRPr="007719F8">
              <w:rPr>
                <w:rFonts w:ascii="Times New Roman" w:eastAsia="Times New Roman" w:hAnsi="Times New Roman" w:cs="Times New Roman"/>
                <w:b/>
                <w:bCs/>
                <w:sz w:val="20"/>
                <w:lang w:eastAsia="ru-RU"/>
              </w:rPr>
              <w:t>Для «</w:t>
            </w:r>
            <w:r>
              <w:rPr>
                <w:rFonts w:ascii="Times New Roman" w:eastAsia="Times New Roman" w:hAnsi="Times New Roman" w:cs="Times New Roman"/>
                <w:b/>
                <w:bCs/>
                <w:sz w:val="20"/>
                <w:lang w:eastAsia="ru-RU"/>
              </w:rPr>
              <w:t>Запрета</w:t>
            </w:r>
            <w:r w:rsidRPr="007719F8">
              <w:rPr>
                <w:rFonts w:ascii="Times New Roman" w:eastAsia="Times New Roman" w:hAnsi="Times New Roman" w:cs="Times New Roman"/>
                <w:b/>
                <w:bCs/>
                <w:sz w:val="20"/>
                <w:lang w:eastAsia="ru-RU"/>
              </w:rPr>
              <w:t>»:</w:t>
            </w:r>
          </w:p>
          <w:p w:rsidR="007719F8" w:rsidRDefault="007719F8" w:rsidP="007719F8">
            <w:pPr>
              <w:widowControl w:val="0"/>
              <w:spacing w:after="0" w:line="240" w:lineRule="auto"/>
              <w:jc w:val="both"/>
              <w:rPr>
                <w:rFonts w:ascii="Times New Roman" w:eastAsia="SimSun" w:hAnsi="Times New Roman" w:cs="Times New Roman"/>
                <w:sz w:val="20"/>
              </w:rPr>
            </w:pPr>
            <w:r w:rsidRPr="007719F8">
              <w:rPr>
                <w:rFonts w:ascii="Times New Roman" w:eastAsia="SimSun" w:hAnsi="Times New Roman" w:cs="Times New Roman"/>
                <w:sz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w:t>
            </w:r>
            <w:r>
              <w:rPr>
                <w:rFonts w:ascii="Times New Roman" w:eastAsia="SimSun" w:hAnsi="Times New Roman" w:cs="Times New Roman"/>
                <w:sz w:val="20"/>
              </w:rPr>
              <w:t>аписи из РРПП, содержащей в том числе:</w:t>
            </w:r>
          </w:p>
          <w:p w:rsidR="007719F8" w:rsidRDefault="007719F8" w:rsidP="007719F8">
            <w:pPr>
              <w:widowControl w:val="0"/>
              <w:spacing w:after="0" w:line="240" w:lineRule="auto"/>
              <w:jc w:val="both"/>
              <w:rPr>
                <w:rFonts w:ascii="Times New Roman" w:eastAsia="SimSun" w:hAnsi="Times New Roman" w:cs="Times New Roman"/>
                <w:sz w:val="20"/>
              </w:rPr>
            </w:pPr>
            <w:r w:rsidRPr="007719F8">
              <w:rPr>
                <w:rFonts w:ascii="Times New Roman" w:eastAsia="SimSun" w:hAnsi="Times New Roman" w:cs="Times New Roman"/>
                <w:sz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7719F8">
              <w:rPr>
                <w:rFonts w:ascii="Times New Roman" w:eastAsia="SimSun" w:hAnsi="Times New Roman" w:cs="Times New Roman"/>
                <w:sz w:val="20"/>
              </w:rPr>
              <w:br/>
              <w:t>ИЛИ</w:t>
            </w:r>
            <w:r w:rsidRPr="007719F8">
              <w:rPr>
                <w:rFonts w:ascii="Times New Roman" w:eastAsia="SimSun" w:hAnsi="Times New Roman" w:cs="Times New Roman"/>
                <w:sz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7719F8">
              <w:rPr>
                <w:rFonts w:ascii="Times New Roman" w:eastAsia="SimSun" w:hAnsi="Times New Roman" w:cs="Times New Roman"/>
                <w:sz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w:t>
            </w:r>
            <w:r>
              <w:rPr>
                <w:rFonts w:ascii="Times New Roman" w:eastAsia="SimSun" w:hAnsi="Times New Roman" w:cs="Times New Roman"/>
                <w:sz w:val="20"/>
              </w:rPr>
              <w:t xml:space="preserve">т значение, определенное правом Евразийского экономического </w:t>
            </w:r>
            <w:r w:rsidRPr="007719F8">
              <w:rPr>
                <w:rFonts w:ascii="Times New Roman" w:eastAsia="SimSun" w:hAnsi="Times New Roman" w:cs="Times New Roman"/>
                <w:sz w:val="20"/>
              </w:rPr>
              <w:t>союза;</w:t>
            </w:r>
          </w:p>
          <w:p w:rsidR="007719F8" w:rsidRPr="007719F8" w:rsidRDefault="007719F8" w:rsidP="007719F8">
            <w:pPr>
              <w:widowControl w:val="0"/>
              <w:spacing w:after="0" w:line="240" w:lineRule="auto"/>
              <w:jc w:val="both"/>
              <w:rPr>
                <w:rFonts w:ascii="Times New Roman" w:eastAsia="SimSun" w:hAnsi="Times New Roman" w:cs="Times New Roman"/>
                <w:sz w:val="20"/>
              </w:rPr>
            </w:pPr>
            <w:r w:rsidRPr="007719F8">
              <w:rPr>
                <w:rFonts w:ascii="Times New Roman" w:eastAsia="SimSun" w:hAnsi="Times New Roman" w:cs="Times New Roman"/>
                <w:sz w:val="20"/>
              </w:rPr>
              <w:t xml:space="preserve">ИЛИ </w:t>
            </w:r>
          </w:p>
          <w:p w:rsidR="0024495D" w:rsidRPr="007719F8" w:rsidRDefault="007719F8" w:rsidP="007719F8">
            <w:pPr>
              <w:adjustRightInd w:val="0"/>
              <w:spacing w:after="200" w:line="240" w:lineRule="auto"/>
              <w:jc w:val="both"/>
              <w:rPr>
                <w:rFonts w:ascii="Times New Roman" w:eastAsia="SimSun" w:hAnsi="Times New Roman" w:cs="Times New Roman"/>
                <w:sz w:val="20"/>
              </w:rPr>
            </w:pPr>
            <w:r w:rsidRPr="007719F8">
              <w:rPr>
                <w:rFonts w:ascii="Times New Roman" w:eastAsia="SimSun" w:hAnsi="Times New Roman" w:cs="Times New Roman"/>
                <w:sz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0D6463" w:rsidRPr="00CD6114" w:rsidTr="000D6463">
        <w:tc>
          <w:tcPr>
            <w:tcW w:w="540"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rsidTr="00894AA9">
        <w:tc>
          <w:tcPr>
            <w:tcW w:w="540"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lastRenderedPageBreak/>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 характеризующиеся как стоимостные критерии оценки;</w:t>
            </w:r>
          </w:p>
          <w:p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 xml:space="preserve">2) характеризующиеся как </w:t>
            </w:r>
            <w:proofErr w:type="spellStart"/>
            <w:r w:rsidRPr="00552D2D">
              <w:rPr>
                <w:rFonts w:ascii="Times New Roman" w:hAnsi="Times New Roman" w:cs="Times New Roman"/>
                <w:sz w:val="20"/>
                <w:szCs w:val="20"/>
              </w:rPr>
              <w:t>нестоимо</w:t>
            </w:r>
            <w:r w:rsidR="005C5AA9">
              <w:rPr>
                <w:rFonts w:ascii="Times New Roman" w:hAnsi="Times New Roman" w:cs="Times New Roman"/>
                <w:sz w:val="20"/>
                <w:szCs w:val="20"/>
              </w:rPr>
              <w:t>стные</w:t>
            </w:r>
            <w:proofErr w:type="spellEnd"/>
            <w:r w:rsidR="005C5AA9">
              <w:rPr>
                <w:rFonts w:ascii="Times New Roman" w:hAnsi="Times New Roman" w:cs="Times New Roman"/>
                <w:sz w:val="20"/>
                <w:szCs w:val="20"/>
              </w:rPr>
              <w:t xml:space="preserve"> критерии оценки.</w:t>
            </w:r>
          </w:p>
          <w:p w:rsidR="00552D2D" w:rsidRPr="00552D2D" w:rsidRDefault="00552D2D" w:rsidP="005C5AA9">
            <w:pPr>
              <w:widowControl w:val="0"/>
              <w:tabs>
                <w:tab w:val="left" w:pos="0"/>
              </w:tabs>
              <w:spacing w:after="0" w:line="240" w:lineRule="auto"/>
              <w:ind w:firstLine="596"/>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5537"/>
              <w:gridCol w:w="1238"/>
              <w:gridCol w:w="1425"/>
            </w:tblGrid>
            <w:tr w:rsidR="005C5AA9" w:rsidRPr="00333CE4" w:rsidTr="00047699">
              <w:trPr>
                <w:trHeight w:val="566"/>
                <w:jc w:val="center"/>
              </w:trPr>
              <w:tc>
                <w:tcPr>
                  <w:tcW w:w="323"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 п/п</w:t>
                  </w:r>
                </w:p>
              </w:tc>
              <w:tc>
                <w:tcPr>
                  <w:tcW w:w="3158"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Наименование</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Коэффициент значимости критерия оценки</w:t>
                  </w:r>
                </w:p>
              </w:tc>
            </w:tr>
            <w:tr w:rsidR="005C5AA9" w:rsidRPr="00333CE4" w:rsidTr="00047699">
              <w:trPr>
                <w:trHeight w:val="283"/>
                <w:jc w:val="center"/>
              </w:trPr>
              <w:tc>
                <w:tcPr>
                  <w:tcW w:w="323"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w:t>
                  </w:r>
                </w:p>
              </w:tc>
              <w:tc>
                <w:tcPr>
                  <w:tcW w:w="3158"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Цена договора</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 </w:t>
                  </w:r>
                  <w:r w:rsidRPr="00333CE4">
                    <w:rPr>
                      <w:rFonts w:ascii="Times New Roman" w:hAnsi="Times New Roman" w:cs="Times New Roman"/>
                      <w:noProof/>
                      <w:sz w:val="20"/>
                      <w:szCs w:val="20"/>
                      <w:lang w:eastAsia="ru-RU"/>
                    </w:rPr>
                    <w:drawing>
                      <wp:inline distT="0" distB="0" distL="114300" distR="114300">
                        <wp:extent cx="1009650" cy="438150"/>
                        <wp:effectExtent l="0" t="0" r="0" b="0"/>
                        <wp:docPr id="3"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28" cstate="print"/>
                                <a:stretch>
                                  <a:fillRect/>
                                </a:stretch>
                              </pic:blipFill>
                              <pic:spPr>
                                <a:xfrm>
                                  <a:off x="0" y="0"/>
                                  <a:ext cx="1009650" cy="438150"/>
                                </a:xfrm>
                                <a:prstGeom prst="rect">
                                  <a:avLst/>
                                </a:prstGeom>
                                <a:noFill/>
                                <a:ln>
                                  <a:noFill/>
                                </a:ln>
                              </pic:spPr>
                            </pic:pic>
                          </a:graphicData>
                        </a:graphic>
                      </wp:inline>
                    </w:drawing>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где:</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Цi</w:t>
                  </w:r>
                  <w:proofErr w:type="spellEnd"/>
                  <w:r w:rsidRPr="00333CE4">
                    <w:rPr>
                      <w:rFonts w:ascii="Times New Roman" w:hAnsi="Times New Roman" w:cs="Times New Roman"/>
                      <w:sz w:val="20"/>
                      <w:szCs w:val="20"/>
                    </w:rPr>
                    <w:t xml:space="preserve"> - предложение i-того участника запроса предложений о цене договора;</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Цmin</w:t>
                  </w:r>
                  <w:proofErr w:type="spellEnd"/>
                  <w:r w:rsidRPr="00333CE4">
                    <w:rPr>
                      <w:rFonts w:ascii="Times New Roman"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tc>
              <w:tc>
                <w:tcPr>
                  <w:tcW w:w="706"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50 %</w:t>
                  </w:r>
                </w:p>
              </w:tc>
              <w:tc>
                <w:tcPr>
                  <w:tcW w:w="813"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0,5</w:t>
                  </w:r>
                </w:p>
              </w:tc>
            </w:tr>
            <w:tr w:rsidR="005C5AA9" w:rsidRPr="00333CE4" w:rsidTr="00047699">
              <w:trPr>
                <w:trHeight w:val="288"/>
                <w:jc w:val="center"/>
              </w:trPr>
              <w:tc>
                <w:tcPr>
                  <w:tcW w:w="323"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2</w:t>
                  </w:r>
                </w:p>
              </w:tc>
              <w:tc>
                <w:tcPr>
                  <w:tcW w:w="3158"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b/>
                      <w:bCs/>
                      <w:sz w:val="20"/>
                      <w:szCs w:val="20"/>
                    </w:rPr>
                    <w:t>Максимальная цена одного договора (контракта (</w:t>
                  </w:r>
                  <w:r w:rsidRPr="00333CE4">
                    <w:rPr>
                      <w:rFonts w:ascii="Times New Roman" w:hAnsi="Times New Roman" w:cs="Times New Roman"/>
                      <w:b/>
                      <w:bCs/>
                      <w:sz w:val="20"/>
                      <w:szCs w:val="20"/>
                      <w:lang w:val="en-US"/>
                    </w:rPr>
                    <w:t>R</w:t>
                  </w:r>
                  <w:r w:rsidRPr="00333CE4">
                    <w:rPr>
                      <w:rFonts w:ascii="Times New Roman" w:hAnsi="Times New Roman" w:cs="Times New Roman"/>
                      <w:b/>
                      <w:bCs/>
                      <w:sz w:val="20"/>
                      <w:szCs w:val="20"/>
                    </w:rPr>
                    <w:t>1).</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Из представленных в составе заявки на участие в запросе предложений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Pr="002E09CE">
                    <w:rPr>
                      <w:rFonts w:ascii="Times New Roman" w:hAnsi="Times New Roman" w:cs="Times New Roman"/>
                      <w:sz w:val="20"/>
                      <w:szCs w:val="20"/>
                    </w:rPr>
                    <w:t xml:space="preserve">на  оказание услуг </w:t>
                  </w:r>
                  <w:r w:rsidR="00152E2D">
                    <w:rPr>
                      <w:rFonts w:ascii="Times New Roman" w:hAnsi="Times New Roman" w:cs="Times New Roman"/>
                      <w:sz w:val="20"/>
                      <w:szCs w:val="20"/>
                    </w:rPr>
                    <w:t>по финансовой аренде (</w:t>
                  </w:r>
                  <w:bookmarkStart w:id="0" w:name="_GoBack"/>
                  <w:r w:rsidR="00152E2D">
                    <w:rPr>
                      <w:rFonts w:ascii="Times New Roman" w:hAnsi="Times New Roman" w:cs="Times New Roman"/>
                      <w:sz w:val="20"/>
                      <w:szCs w:val="20"/>
                    </w:rPr>
                    <w:t>лизингу</w:t>
                  </w:r>
                  <w:bookmarkEnd w:id="0"/>
                  <w:r w:rsidR="00152E2D">
                    <w:rPr>
                      <w:rFonts w:ascii="Times New Roman" w:hAnsi="Times New Roman" w:cs="Times New Roman"/>
                      <w:sz w:val="20"/>
                      <w:szCs w:val="20"/>
                    </w:rPr>
                    <w:t>)</w:t>
                  </w:r>
                  <w:r w:rsidR="00B61225">
                    <w:rPr>
                      <w:rFonts w:ascii="Times New Roman" w:hAnsi="Times New Roman" w:cs="Times New Roman"/>
                      <w:sz w:val="20"/>
                      <w:szCs w:val="20"/>
                    </w:rPr>
                    <w:t xml:space="preserve"> </w:t>
                  </w:r>
                  <w:r w:rsidR="00552D37">
                    <w:rPr>
                      <w:rFonts w:ascii="Times New Roman" w:hAnsi="Times New Roman" w:cs="Times New Roman"/>
                      <w:sz w:val="20"/>
                      <w:szCs w:val="20"/>
                    </w:rPr>
                    <w:t xml:space="preserve">автотранспортных средств </w:t>
                  </w:r>
                  <w:r w:rsidRPr="00333CE4">
                    <w:rPr>
                      <w:rFonts w:ascii="Times New Roman" w:hAnsi="Times New Roman" w:cs="Times New Roman"/>
                      <w:sz w:val="20"/>
                      <w:szCs w:val="20"/>
                    </w:rPr>
                    <w:t xml:space="preserve">за последние 3 года, копия (копии) документа (документов) о приёмке </w:t>
                  </w:r>
                  <w:r>
                    <w:rPr>
                      <w:rFonts w:ascii="Times New Roman" w:hAnsi="Times New Roman" w:cs="Times New Roman"/>
                      <w:sz w:val="20"/>
                      <w:szCs w:val="20"/>
                    </w:rPr>
                    <w:t>оказанных услуг</w:t>
                  </w:r>
                  <w:r w:rsidRPr="00333CE4">
                    <w:rPr>
                      <w:rFonts w:ascii="Times New Roman" w:hAnsi="Times New Roman" w:cs="Times New Roman"/>
                      <w:sz w:val="20"/>
                      <w:szCs w:val="20"/>
                    </w:rPr>
                    <w:t xml:space="preserve"> или сведения об исполненных контрактах (договорах) </w:t>
                  </w:r>
                  <w:r>
                    <w:t xml:space="preserve"> </w:t>
                  </w:r>
                  <w:r w:rsidRPr="002E09CE">
                    <w:rPr>
                      <w:rFonts w:ascii="Times New Roman" w:hAnsi="Times New Roman" w:cs="Times New Roman"/>
                      <w:sz w:val="20"/>
                      <w:szCs w:val="20"/>
                    </w:rPr>
                    <w:t xml:space="preserve">на  оказание услуг </w:t>
                  </w:r>
                  <w:r w:rsidR="00B61225">
                    <w:rPr>
                      <w:rFonts w:ascii="Times New Roman" w:hAnsi="Times New Roman" w:cs="Times New Roman"/>
                      <w:sz w:val="20"/>
                      <w:szCs w:val="20"/>
                    </w:rPr>
                    <w:t>по финансовой аренде (лизингу)</w:t>
                  </w:r>
                  <w:r w:rsidR="00552D37">
                    <w:rPr>
                      <w:rFonts w:ascii="Times New Roman" w:hAnsi="Times New Roman" w:cs="Times New Roman"/>
                      <w:sz w:val="20"/>
                      <w:szCs w:val="20"/>
                    </w:rPr>
                    <w:t xml:space="preserve"> автотранспортных средств</w:t>
                  </w:r>
                  <w:r w:rsidR="00B61225">
                    <w:rPr>
                      <w:rFonts w:ascii="Times New Roman" w:hAnsi="Times New Roman" w:cs="Times New Roman"/>
                      <w:sz w:val="20"/>
                      <w:szCs w:val="20"/>
                    </w:rPr>
                    <w:t xml:space="preserve"> </w:t>
                  </w:r>
                  <w:r w:rsidRPr="00333CE4">
                    <w:rPr>
                      <w:rFonts w:ascii="Times New Roman" w:hAnsi="Times New Roman" w:cs="Times New Roman"/>
                      <w:sz w:val="20"/>
                      <w:szCs w:val="20"/>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lastRenderedPageBreak/>
                    <w:t xml:space="preserve">«Максимальная цена одного договора (контракта)» сравнивается с использованием следующей формулы: </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tbl>
                  <w:tblPr>
                    <w:tblW w:w="2880" w:type="dxa"/>
                    <w:tblLook w:val="04A0"/>
                  </w:tblPr>
                  <w:tblGrid>
                    <w:gridCol w:w="960"/>
                    <w:gridCol w:w="960"/>
                    <w:gridCol w:w="960"/>
                  </w:tblGrid>
                  <w:tr w:rsidR="005C5AA9" w:rsidRPr="00333CE4" w:rsidTr="00047699">
                    <w:trPr>
                      <w:cantSplit/>
                      <w:trHeight w:val="330"/>
                    </w:trPr>
                    <w:tc>
                      <w:tcPr>
                        <w:tcW w:w="960" w:type="dxa"/>
                        <w:vMerge w:val="restart"/>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R2 = </w:t>
                        </w:r>
                      </w:p>
                    </w:tc>
                    <w:tc>
                      <w:tcPr>
                        <w:tcW w:w="960" w:type="dxa"/>
                        <w:tcBorders>
                          <w:bottom w:val="single" w:sz="4" w:space="0" w:color="auto"/>
                        </w:tcBorders>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w:t>
                        </w:r>
                      </w:p>
                    </w:tc>
                    <w:tc>
                      <w:tcPr>
                        <w:tcW w:w="960" w:type="dxa"/>
                        <w:vMerge w:val="restart"/>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w:t>
                        </w:r>
                      </w:p>
                    </w:tc>
                  </w:tr>
                  <w:tr w:rsidR="005C5AA9" w:rsidRPr="00333CE4" w:rsidTr="00047699">
                    <w:trPr>
                      <w:trHeight w:val="330"/>
                    </w:trPr>
                    <w:tc>
                      <w:tcPr>
                        <w:tcW w:w="960" w:type="dxa"/>
                        <w:vMerge/>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tc>
                    <w:tc>
                      <w:tcPr>
                        <w:tcW w:w="960" w:type="dxa"/>
                        <w:tcBorders>
                          <w:top w:val="single" w:sz="4" w:space="0" w:color="auto"/>
                        </w:tcBorders>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w:t>
                        </w:r>
                      </w:p>
                    </w:tc>
                    <w:tc>
                      <w:tcPr>
                        <w:tcW w:w="960" w:type="dxa"/>
                        <w:vMerge/>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tc>
                  </w:tr>
                </w:tbl>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где: </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R2</w:t>
                  </w:r>
                  <w:r w:rsidRPr="00333CE4">
                    <w:rPr>
                      <w:rFonts w:ascii="Times New Roman" w:hAnsi="Times New Roman" w:cs="Times New Roman"/>
                      <w:sz w:val="20"/>
                      <w:szCs w:val="20"/>
                    </w:rPr>
                    <w:tab/>
                    <w:t>– максимальная цена одного договора (контракта) (баллы);</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Олр</w:t>
                  </w:r>
                  <w:proofErr w:type="spellEnd"/>
                  <w:r w:rsidRPr="00333CE4">
                    <w:rPr>
                      <w:rFonts w:ascii="Times New Roman" w:hAnsi="Times New Roman" w:cs="Times New Roman"/>
                      <w:sz w:val="20"/>
                      <w:szCs w:val="20"/>
                    </w:rPr>
                    <w:t>– наибольшая цена одного договора (контракта) из представленных всеми участниками закупки.</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roofErr w:type="spellStart"/>
                  <w:r w:rsidRPr="00333CE4">
                    <w:rPr>
                      <w:rFonts w:ascii="Times New Roman" w:hAnsi="Times New Roman" w:cs="Times New Roman"/>
                      <w:sz w:val="20"/>
                      <w:szCs w:val="20"/>
                    </w:rPr>
                    <w:t>Оуч</w:t>
                  </w:r>
                  <w:proofErr w:type="spellEnd"/>
                  <w:r w:rsidRPr="00333CE4">
                    <w:rPr>
                      <w:rFonts w:ascii="Times New Roman" w:hAnsi="Times New Roman" w:cs="Times New Roman"/>
                      <w:sz w:val="20"/>
                      <w:szCs w:val="20"/>
                    </w:rPr>
                    <w:t>. – наибольшая цена одного договора (контракта) из представленных в оцениваемой заявке на участие в запросе предложений.</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b/>
                      <w:bCs/>
                      <w:sz w:val="20"/>
                      <w:szCs w:val="20"/>
                    </w:rPr>
                  </w:pPr>
                  <w:r w:rsidRPr="00333CE4">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706"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25%</w:t>
                  </w:r>
                </w:p>
              </w:tc>
              <w:tc>
                <w:tcPr>
                  <w:tcW w:w="813"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5C5AA9" w:rsidRPr="00333CE4" w:rsidTr="00047699">
              <w:trPr>
                <w:trHeight w:val="318"/>
                <w:jc w:val="center"/>
              </w:trPr>
              <w:tc>
                <w:tcPr>
                  <w:tcW w:w="323"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lastRenderedPageBreak/>
                    <w:t>3</w:t>
                  </w:r>
                </w:p>
              </w:tc>
              <w:tc>
                <w:tcPr>
                  <w:tcW w:w="3158"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b/>
                      <w:bCs/>
                      <w:sz w:val="20"/>
                      <w:szCs w:val="20"/>
                    </w:rPr>
                    <w:t xml:space="preserve">Общее количество исполненных контрактов (договоров) </w:t>
                  </w:r>
                  <w:r w:rsidRPr="00415D0A">
                    <w:rPr>
                      <w:rFonts w:ascii="Times New Roman" w:hAnsi="Times New Roman" w:cs="Times New Roman"/>
                      <w:b/>
                      <w:bCs/>
                      <w:sz w:val="20"/>
                      <w:szCs w:val="20"/>
                    </w:rPr>
                    <w:t xml:space="preserve">на </w:t>
                  </w:r>
                  <w:r w:rsidRPr="00885CF5">
                    <w:rPr>
                      <w:rFonts w:ascii="Times New Roman" w:hAnsi="Times New Roman" w:cs="Times New Roman"/>
                      <w:b/>
                      <w:bCs/>
                      <w:sz w:val="20"/>
                      <w:szCs w:val="20"/>
                    </w:rPr>
                    <w:t xml:space="preserve">оказание услуг </w:t>
                  </w:r>
                  <w:r w:rsidR="00B61225">
                    <w:rPr>
                      <w:rFonts w:ascii="Times New Roman" w:hAnsi="Times New Roman" w:cs="Times New Roman"/>
                      <w:sz w:val="20"/>
                      <w:szCs w:val="20"/>
                    </w:rPr>
                    <w:t xml:space="preserve">по финансовой аренде (лизингу) </w:t>
                  </w:r>
                  <w:r w:rsidR="00552D37">
                    <w:rPr>
                      <w:rFonts w:ascii="Times New Roman" w:hAnsi="Times New Roman" w:cs="Times New Roman"/>
                      <w:sz w:val="20"/>
                      <w:szCs w:val="20"/>
                    </w:rPr>
                    <w:t>автотранспортных средств</w:t>
                  </w:r>
                  <w:r w:rsidRPr="00333CE4">
                    <w:rPr>
                      <w:rFonts w:ascii="Times New Roman" w:hAnsi="Times New Roman" w:cs="Times New Roman"/>
                      <w:b/>
                      <w:bCs/>
                      <w:sz w:val="20"/>
                      <w:szCs w:val="20"/>
                    </w:rPr>
                    <w:t>(R2).</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Для целей оценки будет рассмотрена информация о количестве исполненных контрактов (договоров)</w:t>
                  </w:r>
                  <w:r w:rsidR="00552D37">
                    <w:rPr>
                      <w:rFonts w:ascii="Times New Roman" w:hAnsi="Times New Roman" w:cs="Times New Roman"/>
                      <w:sz w:val="20"/>
                      <w:szCs w:val="20"/>
                    </w:rPr>
                    <w:t xml:space="preserve"> </w:t>
                  </w:r>
                  <w:r>
                    <w:rPr>
                      <w:rFonts w:ascii="Times New Roman" w:hAnsi="Times New Roman" w:cs="Times New Roman"/>
                      <w:sz w:val="20"/>
                      <w:szCs w:val="20"/>
                    </w:rPr>
                    <w:t>на</w:t>
                  </w:r>
                  <w:r w:rsidR="00552D37">
                    <w:rPr>
                      <w:rFonts w:ascii="Times New Roman" w:hAnsi="Times New Roman" w:cs="Times New Roman"/>
                      <w:sz w:val="20"/>
                      <w:szCs w:val="20"/>
                    </w:rPr>
                    <w:t xml:space="preserve"> </w:t>
                  </w:r>
                  <w:r w:rsidRPr="002E09CE">
                    <w:rPr>
                      <w:rFonts w:ascii="Times New Roman" w:hAnsi="Times New Roman" w:cs="Times New Roman"/>
                      <w:sz w:val="20"/>
                      <w:szCs w:val="20"/>
                    </w:rPr>
                    <w:t xml:space="preserve">оказание услуг </w:t>
                  </w:r>
                  <w:r w:rsidR="00B61225">
                    <w:rPr>
                      <w:rFonts w:ascii="Times New Roman" w:hAnsi="Times New Roman" w:cs="Times New Roman"/>
                      <w:sz w:val="20"/>
                      <w:szCs w:val="20"/>
                    </w:rPr>
                    <w:t xml:space="preserve">по финансовой аренде (лизингу) </w:t>
                  </w:r>
                  <w:r w:rsidR="00552D37">
                    <w:rPr>
                      <w:rFonts w:ascii="Times New Roman" w:hAnsi="Times New Roman" w:cs="Times New Roman"/>
                      <w:sz w:val="20"/>
                      <w:szCs w:val="20"/>
                    </w:rPr>
                    <w:t xml:space="preserve">автотранспортных средств </w:t>
                  </w:r>
                  <w:r w:rsidRPr="00333CE4">
                    <w:rPr>
                      <w:rFonts w:ascii="Times New Roman" w:hAnsi="Times New Roman" w:cs="Times New Roman"/>
                      <w:sz w:val="20"/>
                      <w:szCs w:val="20"/>
                    </w:rPr>
                    <w:t xml:space="preserve">за последние 3 года. Для подтверждения вышеперечисленной информации в составе заявки предоставляются копия (копии) ранее исполненных контрактов (договоров) </w:t>
                  </w:r>
                  <w:r>
                    <w:rPr>
                      <w:rFonts w:ascii="Times New Roman" w:hAnsi="Times New Roman" w:cs="Times New Roman"/>
                      <w:sz w:val="20"/>
                      <w:szCs w:val="20"/>
                    </w:rPr>
                    <w:t xml:space="preserve">на </w:t>
                  </w:r>
                  <w:r w:rsidRPr="002E09CE">
                    <w:rPr>
                      <w:rFonts w:ascii="Times New Roman" w:hAnsi="Times New Roman" w:cs="Times New Roman"/>
                      <w:sz w:val="20"/>
                      <w:szCs w:val="20"/>
                    </w:rPr>
                    <w:t xml:space="preserve">оказание услуг </w:t>
                  </w:r>
                  <w:r w:rsidR="00B61225">
                    <w:rPr>
                      <w:rFonts w:ascii="Times New Roman" w:hAnsi="Times New Roman" w:cs="Times New Roman"/>
                      <w:sz w:val="20"/>
                      <w:szCs w:val="20"/>
                    </w:rPr>
                    <w:t xml:space="preserve">по финансовой аренде (лизингу) </w:t>
                  </w:r>
                  <w:r w:rsidR="00552D37">
                    <w:rPr>
                      <w:rFonts w:ascii="Times New Roman" w:hAnsi="Times New Roman" w:cs="Times New Roman"/>
                      <w:sz w:val="20"/>
                      <w:szCs w:val="20"/>
                    </w:rPr>
                    <w:t xml:space="preserve">автотранспортных средств </w:t>
                  </w:r>
                  <w:r w:rsidRPr="00333CE4">
                    <w:rPr>
                      <w:rFonts w:ascii="Times New Roman" w:hAnsi="Times New Roman" w:cs="Times New Roman"/>
                      <w:sz w:val="20"/>
                      <w:szCs w:val="20"/>
                    </w:rPr>
                    <w:t xml:space="preserve">за последние 3 года, копия (копии) документа (документов) о приёмке </w:t>
                  </w:r>
                  <w:r>
                    <w:rPr>
                      <w:rFonts w:ascii="Times New Roman" w:hAnsi="Times New Roman" w:cs="Times New Roman"/>
                      <w:sz w:val="20"/>
                      <w:szCs w:val="20"/>
                    </w:rPr>
                    <w:t>оказанных услуг</w:t>
                  </w:r>
                  <w:r w:rsidRPr="00333CE4">
                    <w:rPr>
                      <w:rFonts w:ascii="Times New Roman" w:hAnsi="Times New Roman" w:cs="Times New Roman"/>
                      <w:sz w:val="20"/>
                      <w:szCs w:val="20"/>
                    </w:rPr>
                    <w:t xml:space="preserve"> или сведения об исполненных контрактах (договорах) </w:t>
                  </w:r>
                  <w:r>
                    <w:rPr>
                      <w:rFonts w:ascii="Times New Roman" w:hAnsi="Times New Roman" w:cs="Times New Roman"/>
                      <w:sz w:val="20"/>
                      <w:szCs w:val="20"/>
                    </w:rPr>
                    <w:t xml:space="preserve">на </w:t>
                  </w:r>
                  <w:r w:rsidRPr="002E09CE">
                    <w:rPr>
                      <w:rFonts w:ascii="Times New Roman" w:hAnsi="Times New Roman" w:cs="Times New Roman"/>
                      <w:sz w:val="20"/>
                      <w:szCs w:val="20"/>
                    </w:rPr>
                    <w:t xml:space="preserve">оказание услуг </w:t>
                  </w:r>
                  <w:r w:rsidR="00B61225">
                    <w:rPr>
                      <w:rFonts w:ascii="Times New Roman" w:hAnsi="Times New Roman" w:cs="Times New Roman"/>
                      <w:sz w:val="20"/>
                      <w:szCs w:val="20"/>
                    </w:rPr>
                    <w:t xml:space="preserve">по финансовой аренде (лизингу) </w:t>
                  </w:r>
                  <w:r w:rsidR="00552D37">
                    <w:rPr>
                      <w:rFonts w:ascii="Times New Roman" w:hAnsi="Times New Roman" w:cs="Times New Roman"/>
                      <w:sz w:val="20"/>
                      <w:szCs w:val="20"/>
                    </w:rPr>
                    <w:t xml:space="preserve">автотранспортных средств </w:t>
                  </w:r>
                  <w:r w:rsidRPr="00333CE4">
                    <w:rPr>
                      <w:rFonts w:ascii="Times New Roman" w:hAnsi="Times New Roman" w:cs="Times New Roman"/>
                      <w:sz w:val="20"/>
                      <w:szCs w:val="20"/>
                    </w:rPr>
                    <w:t xml:space="preserve">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w:t>
                  </w:r>
                  <w:r>
                    <w:rPr>
                      <w:rFonts w:ascii="Times New Roman" w:hAnsi="Times New Roman" w:cs="Times New Roman"/>
                      <w:sz w:val="20"/>
                      <w:szCs w:val="20"/>
                    </w:rPr>
                    <w:t xml:space="preserve"> </w:t>
                  </w: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 присуждаемых по критерию оценки (показателю), определяется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3"/>
                    <w:gridCol w:w="2578"/>
                  </w:tblGrid>
                  <w:tr w:rsidR="005C5AA9" w:rsidRPr="00333CE4" w:rsidTr="00047699">
                    <w:tc>
                      <w:tcPr>
                        <w:tcW w:w="2573" w:type="pct"/>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Количество исполненных договоров (контрактов)</w:t>
                        </w:r>
                      </w:p>
                    </w:tc>
                    <w:tc>
                      <w:tcPr>
                        <w:tcW w:w="2427" w:type="pct"/>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Количество баллов</w:t>
                        </w:r>
                      </w:p>
                    </w:tc>
                  </w:tr>
                  <w:tr w:rsidR="005C5AA9" w:rsidRPr="00333CE4" w:rsidTr="00047699">
                    <w:tc>
                      <w:tcPr>
                        <w:tcW w:w="2573" w:type="pct"/>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w:t>
                        </w:r>
                      </w:p>
                    </w:tc>
                    <w:tc>
                      <w:tcPr>
                        <w:tcW w:w="2427" w:type="pct"/>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0 баллов</w:t>
                        </w:r>
                      </w:p>
                    </w:tc>
                  </w:tr>
                  <w:tr w:rsidR="005C5AA9" w:rsidRPr="00333CE4" w:rsidTr="00047699">
                    <w:tc>
                      <w:tcPr>
                        <w:tcW w:w="2573" w:type="pct"/>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 до 3 включительно</w:t>
                        </w:r>
                      </w:p>
                    </w:tc>
                    <w:tc>
                      <w:tcPr>
                        <w:tcW w:w="2427" w:type="pct"/>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20 баллов</w:t>
                        </w:r>
                      </w:p>
                    </w:tc>
                  </w:tr>
                  <w:tr w:rsidR="005C5AA9" w:rsidRPr="00333CE4" w:rsidTr="00047699">
                    <w:tc>
                      <w:tcPr>
                        <w:tcW w:w="2573" w:type="pct"/>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4 до 6 включительно</w:t>
                        </w:r>
                      </w:p>
                    </w:tc>
                    <w:tc>
                      <w:tcPr>
                        <w:tcW w:w="2427" w:type="pct"/>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40 баллов</w:t>
                        </w:r>
                      </w:p>
                    </w:tc>
                  </w:tr>
                  <w:tr w:rsidR="005C5AA9" w:rsidRPr="00333CE4" w:rsidTr="00047699">
                    <w:tc>
                      <w:tcPr>
                        <w:tcW w:w="2573" w:type="pct"/>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7 до 10 включительно</w:t>
                        </w:r>
                      </w:p>
                    </w:tc>
                    <w:tc>
                      <w:tcPr>
                        <w:tcW w:w="2427" w:type="pct"/>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60 баллов</w:t>
                        </w:r>
                      </w:p>
                    </w:tc>
                  </w:tr>
                  <w:tr w:rsidR="005C5AA9" w:rsidRPr="00333CE4" w:rsidTr="00047699">
                    <w:tc>
                      <w:tcPr>
                        <w:tcW w:w="2573" w:type="pct"/>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11 до 15 включительно</w:t>
                        </w:r>
                      </w:p>
                    </w:tc>
                    <w:tc>
                      <w:tcPr>
                        <w:tcW w:w="2427" w:type="pct"/>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80 баллов</w:t>
                        </w:r>
                      </w:p>
                    </w:tc>
                  </w:tr>
                  <w:tr w:rsidR="005C5AA9" w:rsidRPr="00333CE4" w:rsidTr="00047699">
                    <w:tc>
                      <w:tcPr>
                        <w:tcW w:w="2573" w:type="pct"/>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от 15 и более</w:t>
                        </w:r>
                      </w:p>
                    </w:tc>
                    <w:tc>
                      <w:tcPr>
                        <w:tcW w:w="2427" w:type="pct"/>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100 баллов</w:t>
                        </w:r>
                      </w:p>
                    </w:tc>
                  </w:tr>
                </w:tbl>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25%</w:t>
                  </w:r>
                </w:p>
              </w:tc>
              <w:tc>
                <w:tcPr>
                  <w:tcW w:w="813"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0,25</w:t>
                  </w:r>
                </w:p>
              </w:tc>
            </w:tr>
            <w:tr w:rsidR="005C5AA9" w:rsidRPr="00333CE4" w:rsidTr="00047699">
              <w:trPr>
                <w:trHeight w:val="335"/>
                <w:jc w:val="center"/>
              </w:trPr>
              <w:tc>
                <w:tcPr>
                  <w:tcW w:w="323" w:type="pct"/>
                  <w:tcBorders>
                    <w:top w:val="single" w:sz="4" w:space="0" w:color="auto"/>
                    <w:left w:val="single" w:sz="4" w:space="0" w:color="auto"/>
                    <w:bottom w:val="single" w:sz="4" w:space="0" w:color="auto"/>
                    <w:right w:val="single" w:sz="4" w:space="0" w:color="auto"/>
                  </w:tcBorders>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jc w:val="both"/>
                    <w:rPr>
                      <w:rFonts w:ascii="Times New Roman" w:hAnsi="Times New Roman" w:cs="Times New Roman"/>
                      <w:sz w:val="20"/>
                      <w:szCs w:val="20"/>
                    </w:rPr>
                  </w:pPr>
                  <w:r w:rsidRPr="00333CE4">
                    <w:rPr>
                      <w:rFonts w:ascii="Times New Roman" w:hAnsi="Times New Roman" w:cs="Times New Roman"/>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rsidR="005C5AA9" w:rsidRPr="00333CE4" w:rsidRDefault="005C5AA9" w:rsidP="005C5AA9">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1</w:t>
                  </w:r>
                </w:p>
              </w:tc>
            </w:tr>
          </w:tbl>
          <w:p w:rsidR="00152E2D" w:rsidRPr="00333CE4" w:rsidRDefault="00152E2D" w:rsidP="00152E2D">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152E2D" w:rsidRPr="00333CE4" w:rsidRDefault="00152E2D" w:rsidP="00152E2D">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Итоговый рейтинг = ЦБ*0,5+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1*0,25+</w:t>
            </w:r>
            <w:r w:rsidRPr="00333CE4">
              <w:rPr>
                <w:rFonts w:ascii="Times New Roman" w:hAnsi="Times New Roman" w:cs="Times New Roman"/>
                <w:sz w:val="20"/>
                <w:szCs w:val="20"/>
                <w:lang w:val="en-US"/>
              </w:rPr>
              <w:t>R</w:t>
            </w:r>
            <w:r w:rsidRPr="00333CE4">
              <w:rPr>
                <w:rFonts w:ascii="Times New Roman" w:hAnsi="Times New Roman" w:cs="Times New Roman"/>
                <w:sz w:val="20"/>
                <w:szCs w:val="20"/>
              </w:rPr>
              <w:t>2*0,25</w:t>
            </w:r>
          </w:p>
          <w:p w:rsidR="00152E2D" w:rsidRPr="00333CE4" w:rsidRDefault="00152E2D" w:rsidP="00152E2D">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w:t>
            </w:r>
            <w:r w:rsidRPr="00333CE4">
              <w:rPr>
                <w:rFonts w:ascii="Times New Roman" w:hAnsi="Times New Roman" w:cs="Times New Roman"/>
                <w:sz w:val="20"/>
                <w:szCs w:val="20"/>
              </w:rPr>
              <w:lastRenderedPageBreak/>
              <w:t>100 процентов.</w:t>
            </w:r>
          </w:p>
          <w:p w:rsidR="004B4FF7" w:rsidRPr="00152E2D" w:rsidRDefault="00152E2D" w:rsidP="00152E2D">
            <w:pPr>
              <w:widowControl w:val="0"/>
              <w:tabs>
                <w:tab w:val="left" w:pos="0"/>
              </w:tabs>
              <w:spacing w:after="0" w:line="240" w:lineRule="auto"/>
              <w:ind w:firstLine="596"/>
              <w:jc w:val="both"/>
              <w:rPr>
                <w:rFonts w:ascii="Times New Roman" w:hAnsi="Times New Roman" w:cs="Times New Roman"/>
                <w:sz w:val="20"/>
                <w:szCs w:val="20"/>
              </w:rPr>
            </w:pPr>
            <w:r w:rsidRPr="00333CE4">
              <w:rPr>
                <w:rFonts w:ascii="Times New Roman" w:hAnsi="Times New Roman" w:cs="Times New Roman"/>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w:t>
            </w:r>
            <w:r>
              <w:rPr>
                <w:rFonts w:ascii="Times New Roman" w:hAnsi="Times New Roman" w:cs="Times New Roman"/>
                <w:sz w:val="20"/>
                <w:szCs w:val="20"/>
              </w:rPr>
              <w:t>исвоен первый номер.</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7719F8" w:rsidP="007719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719F8">
              <w:rPr>
                <w:rFonts w:ascii="Times New Roman" w:eastAsia="Times New Roman" w:hAnsi="Times New Roman" w:cs="Times New Roman"/>
                <w:bCs/>
                <w:sz w:val="20"/>
                <w:szCs w:val="20"/>
                <w:lang w:eastAsia="ru-RU"/>
              </w:rPr>
              <w:t>Не применяются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6B0BF7" w:rsidRPr="007719F8" w:rsidRDefault="006B0BF7" w:rsidP="007719F8">
            <w:pPr>
              <w:pStyle w:val="ConsPlusNormal"/>
              <w:ind w:firstLine="532"/>
              <w:jc w:val="both"/>
              <w:rPr>
                <w:rFonts w:ascii="Times New Roman" w:hAnsi="Times New Roman" w:cs="Times New Roman"/>
              </w:rPr>
            </w:pPr>
            <w:r w:rsidRPr="007719F8">
              <w:rPr>
                <w:rFonts w:ascii="Times New Roman" w:hAnsi="Times New Roman" w:cs="Times New Roman"/>
              </w:rPr>
              <w:t>Комиссия по закупкам отказывает участнику закупки в допуске к участию в процедуре закупки в следующих случаях:</w:t>
            </w:r>
          </w:p>
          <w:p w:rsidR="006B0BF7" w:rsidRPr="007719F8" w:rsidRDefault="006B0BF7" w:rsidP="007719F8">
            <w:pPr>
              <w:pStyle w:val="ConsPlusNormal"/>
              <w:ind w:firstLine="532"/>
              <w:jc w:val="both"/>
              <w:rPr>
                <w:rFonts w:ascii="Times New Roman" w:hAnsi="Times New Roman" w:cs="Times New Roman"/>
              </w:rPr>
            </w:pPr>
            <w:r w:rsidRPr="007719F8">
              <w:rPr>
                <w:rFonts w:ascii="Times New Roman" w:hAnsi="Times New Roman" w:cs="Times New Roman"/>
              </w:rPr>
              <w:t xml:space="preserve">1) выявлено несоответствие участника хотя бы одному из требований, перечисленных в </w:t>
            </w:r>
            <w:hyperlink w:anchor="P517" w:history="1">
              <w:r w:rsidRPr="007719F8">
                <w:rPr>
                  <w:rFonts w:ascii="Times New Roman" w:hAnsi="Times New Roman" w:cs="Times New Roman"/>
                  <w:color w:val="0000FF"/>
                </w:rPr>
                <w:t xml:space="preserve">п. </w:t>
              </w:r>
              <w:r w:rsidR="007719F8" w:rsidRPr="007719F8">
                <w:rPr>
                  <w:rFonts w:ascii="Times New Roman" w:hAnsi="Times New Roman" w:cs="Times New Roman"/>
                  <w:color w:val="0000FF"/>
                </w:rPr>
                <w:t>18</w:t>
              </w:r>
            </w:hyperlink>
            <w:r w:rsidRPr="007719F8">
              <w:rPr>
                <w:rFonts w:ascii="Times New Roman" w:hAnsi="Times New Roman" w:cs="Times New Roman"/>
              </w:rPr>
              <w:t xml:space="preserve"> настоящего </w:t>
            </w:r>
            <w:r w:rsidR="007719F8" w:rsidRPr="007719F8">
              <w:rPr>
                <w:rFonts w:ascii="Times New Roman" w:hAnsi="Times New Roman" w:cs="Times New Roman"/>
              </w:rPr>
              <w:t>Извещения</w:t>
            </w:r>
            <w:r w:rsidRPr="007719F8">
              <w:rPr>
                <w:rFonts w:ascii="Times New Roman" w:hAnsi="Times New Roman" w:cs="Times New Roman"/>
              </w:rPr>
              <w:t>;</w:t>
            </w:r>
          </w:p>
          <w:p w:rsidR="006B0BF7" w:rsidRPr="007719F8" w:rsidRDefault="006B0BF7" w:rsidP="007719F8">
            <w:pPr>
              <w:pStyle w:val="ConsPlusNormal"/>
              <w:ind w:firstLine="532"/>
              <w:jc w:val="both"/>
              <w:rPr>
                <w:rFonts w:ascii="Times New Roman" w:hAnsi="Times New Roman" w:cs="Times New Roman"/>
              </w:rPr>
            </w:pPr>
            <w:r w:rsidRPr="007719F8">
              <w:rPr>
                <w:rFonts w:ascii="Times New Roman" w:hAnsi="Times New Roman" w:cs="Times New Roma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r w:rsidR="007719F8" w:rsidRPr="007719F8">
              <w:rPr>
                <w:rFonts w:ascii="Times New Roman" w:hAnsi="Times New Roman" w:cs="Times New Roman"/>
              </w:rPr>
              <w:t xml:space="preserve"> о закупках Заказчика</w:t>
            </w:r>
            <w:r w:rsidRPr="007719F8">
              <w:rPr>
                <w:rFonts w:ascii="Times New Roman" w:hAnsi="Times New Roman" w:cs="Times New Roman"/>
              </w:rPr>
              <w:t>;</w:t>
            </w:r>
          </w:p>
          <w:p w:rsidR="006B0BF7" w:rsidRPr="007719F8" w:rsidRDefault="006B0BF7" w:rsidP="007719F8">
            <w:pPr>
              <w:pStyle w:val="ConsPlusNormal"/>
              <w:ind w:firstLine="532"/>
              <w:jc w:val="both"/>
              <w:rPr>
                <w:rFonts w:ascii="Times New Roman" w:hAnsi="Times New Roman" w:cs="Times New Roman"/>
              </w:rPr>
            </w:pPr>
            <w:r w:rsidRPr="007719F8">
              <w:rPr>
                <w:rFonts w:ascii="Times New Roman" w:hAnsi="Times New Roman" w:cs="Times New Roman"/>
              </w:rPr>
              <w:t>3) участник закупки не представил документы, необходимые для участия в процедуре закупки;</w:t>
            </w:r>
          </w:p>
          <w:p w:rsidR="00125726" w:rsidRPr="006B0BF7" w:rsidRDefault="006B0BF7" w:rsidP="007719F8">
            <w:pPr>
              <w:pStyle w:val="ConsPlusNormal"/>
              <w:ind w:firstLine="532"/>
              <w:jc w:val="both"/>
              <w:rPr>
                <w:rFonts w:ascii="Times New Roman" w:hAnsi="Times New Roman" w:cs="Times New Roman"/>
                <w:sz w:val="28"/>
                <w:szCs w:val="28"/>
                <w:highlight w:val="green"/>
              </w:rPr>
            </w:pPr>
            <w:r w:rsidRPr="007719F8">
              <w:rPr>
                <w:rFonts w:ascii="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tc>
      </w:tr>
      <w:tr w:rsidR="00727EBC" w:rsidRPr="00CD6114" w:rsidTr="00727EBC">
        <w:tc>
          <w:tcPr>
            <w:tcW w:w="540" w:type="pct"/>
            <w:vMerge w:val="restart"/>
            <w:vAlign w:val="center"/>
          </w:tcPr>
          <w:p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rsidTr="00125726">
        <w:tc>
          <w:tcPr>
            <w:tcW w:w="540" w:type="pct"/>
            <w:vMerge/>
            <w:vAlign w:val="center"/>
          </w:tcPr>
          <w:p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52E2D" w:rsidRPr="00152E2D" w:rsidRDefault="00152E2D" w:rsidP="00152E2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152E2D">
              <w:rPr>
                <w:rFonts w:ascii="Times New Roman" w:hAnsi="Times New Roman" w:cs="Times New Roman"/>
                <w:sz w:val="20"/>
                <w:szCs w:val="20"/>
              </w:rPr>
              <w:t>Если на участие в запросе предложений не подано заявок либо подана одна заявка, запрос предложений признается несостоявшимся.</w:t>
            </w:r>
          </w:p>
          <w:p w:rsidR="00727EBC" w:rsidRDefault="00152E2D" w:rsidP="00152E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2E2D">
              <w:rPr>
                <w:rFonts w:ascii="Times New Roman" w:hAnsi="Times New Roman" w:cs="Times New Roman"/>
                <w:sz w:val="20"/>
                <w:szCs w:val="20"/>
              </w:rPr>
              <w:t>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552D37" w:rsidRDefault="0024495D" w:rsidP="00152E2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52E2D" w:rsidP="00152E2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9"/>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67" w:rsidRDefault="000B1567">
      <w:pPr>
        <w:spacing w:after="0" w:line="240" w:lineRule="auto"/>
      </w:pPr>
      <w:r>
        <w:separator/>
      </w:r>
    </w:p>
  </w:endnote>
  <w:endnote w:type="continuationSeparator" w:id="0">
    <w:p w:rsidR="000B1567" w:rsidRDefault="000B1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79E" w:rsidRDefault="00BB379E" w:rsidP="0054310E">
    <w:pPr>
      <w:pStyle w:val="a9"/>
      <w:tabs>
        <w:tab w:val="clear" w:pos="4677"/>
      </w:tabs>
    </w:pPr>
    <w:r>
      <w:tab/>
    </w:r>
    <w:r w:rsidR="00772CAE">
      <w:fldChar w:fldCharType="begin"/>
    </w:r>
    <w:r>
      <w:instrText xml:space="preserve"> PAGE   \* MERGEFORMAT </w:instrText>
    </w:r>
    <w:r w:rsidR="00772CAE">
      <w:fldChar w:fldCharType="separate"/>
    </w:r>
    <w:r w:rsidR="001A56D7">
      <w:rPr>
        <w:noProof/>
      </w:rPr>
      <w:t>13</w:t>
    </w:r>
    <w:r w:rsidR="00772CAE">
      <w:fldChar w:fldCharType="end"/>
    </w:r>
  </w:p>
  <w:p w:rsidR="00BB379E" w:rsidRDefault="00BB379E">
    <w:pPr>
      <w:pStyle w:val="a9"/>
    </w:pPr>
  </w:p>
  <w:p w:rsidR="00BB379E" w:rsidRDefault="00BB37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67" w:rsidRDefault="000B1567">
      <w:pPr>
        <w:spacing w:after="0" w:line="240" w:lineRule="auto"/>
      </w:pPr>
      <w:r>
        <w:separator/>
      </w:r>
    </w:p>
  </w:footnote>
  <w:footnote w:type="continuationSeparator" w:id="0">
    <w:p w:rsidR="000B1567" w:rsidRDefault="000B1567">
      <w:pPr>
        <w:spacing w:after="0" w:line="240" w:lineRule="auto"/>
      </w:pPr>
      <w:r>
        <w:continuationSeparator/>
      </w:r>
    </w:p>
  </w:footnote>
  <w:footnote w:id="1">
    <w:p w:rsidR="00BB379E" w:rsidRDefault="00BB379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BB379E" w:rsidRPr="0015588A" w:rsidRDefault="00BB379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6BD"/>
    <w:rsid w:val="00031C6E"/>
    <w:rsid w:val="00070675"/>
    <w:rsid w:val="00075766"/>
    <w:rsid w:val="00076944"/>
    <w:rsid w:val="000900AC"/>
    <w:rsid w:val="000B1567"/>
    <w:rsid w:val="000D6463"/>
    <w:rsid w:val="001077B4"/>
    <w:rsid w:val="00125726"/>
    <w:rsid w:val="00150BCD"/>
    <w:rsid w:val="00152E2D"/>
    <w:rsid w:val="0015530A"/>
    <w:rsid w:val="0015588A"/>
    <w:rsid w:val="00164454"/>
    <w:rsid w:val="00190446"/>
    <w:rsid w:val="001935A9"/>
    <w:rsid w:val="001A56D7"/>
    <w:rsid w:val="001B2CE3"/>
    <w:rsid w:val="001C7C6F"/>
    <w:rsid w:val="001F7182"/>
    <w:rsid w:val="00237572"/>
    <w:rsid w:val="0024495D"/>
    <w:rsid w:val="00252418"/>
    <w:rsid w:val="0025284C"/>
    <w:rsid w:val="00256C00"/>
    <w:rsid w:val="002720DC"/>
    <w:rsid w:val="002C0075"/>
    <w:rsid w:val="0030313A"/>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3B31"/>
    <w:rsid w:val="004911D0"/>
    <w:rsid w:val="004B4FF7"/>
    <w:rsid w:val="004D717D"/>
    <w:rsid w:val="004F40AA"/>
    <w:rsid w:val="005125C6"/>
    <w:rsid w:val="0054310E"/>
    <w:rsid w:val="005467B3"/>
    <w:rsid w:val="00552D2D"/>
    <w:rsid w:val="00552D37"/>
    <w:rsid w:val="00554543"/>
    <w:rsid w:val="005660A5"/>
    <w:rsid w:val="005C5AA9"/>
    <w:rsid w:val="005E1214"/>
    <w:rsid w:val="00612C81"/>
    <w:rsid w:val="0064252D"/>
    <w:rsid w:val="0064253C"/>
    <w:rsid w:val="00653E09"/>
    <w:rsid w:val="00695C75"/>
    <w:rsid w:val="006A6602"/>
    <w:rsid w:val="006B0BF7"/>
    <w:rsid w:val="006B11A4"/>
    <w:rsid w:val="006B3403"/>
    <w:rsid w:val="006F1480"/>
    <w:rsid w:val="007075FC"/>
    <w:rsid w:val="007178C5"/>
    <w:rsid w:val="00727EBC"/>
    <w:rsid w:val="00731559"/>
    <w:rsid w:val="007342CC"/>
    <w:rsid w:val="007719F8"/>
    <w:rsid w:val="00772CAE"/>
    <w:rsid w:val="007919FF"/>
    <w:rsid w:val="007B7712"/>
    <w:rsid w:val="007C3E28"/>
    <w:rsid w:val="007D331B"/>
    <w:rsid w:val="007E6159"/>
    <w:rsid w:val="00836FFF"/>
    <w:rsid w:val="00845DF8"/>
    <w:rsid w:val="00850314"/>
    <w:rsid w:val="00866D4A"/>
    <w:rsid w:val="00883093"/>
    <w:rsid w:val="00894AA9"/>
    <w:rsid w:val="008C549A"/>
    <w:rsid w:val="008D2D62"/>
    <w:rsid w:val="008E092F"/>
    <w:rsid w:val="008E42F2"/>
    <w:rsid w:val="00905540"/>
    <w:rsid w:val="00914A56"/>
    <w:rsid w:val="0098502E"/>
    <w:rsid w:val="00996C15"/>
    <w:rsid w:val="00A53448"/>
    <w:rsid w:val="00A63727"/>
    <w:rsid w:val="00A80F73"/>
    <w:rsid w:val="00B23783"/>
    <w:rsid w:val="00B61225"/>
    <w:rsid w:val="00B87E5B"/>
    <w:rsid w:val="00B935D1"/>
    <w:rsid w:val="00B96737"/>
    <w:rsid w:val="00BB0229"/>
    <w:rsid w:val="00BB379E"/>
    <w:rsid w:val="00BC5E90"/>
    <w:rsid w:val="00BC6C35"/>
    <w:rsid w:val="00BE07E0"/>
    <w:rsid w:val="00BE3719"/>
    <w:rsid w:val="00BF5CF1"/>
    <w:rsid w:val="00C1140E"/>
    <w:rsid w:val="00C152FB"/>
    <w:rsid w:val="00C24106"/>
    <w:rsid w:val="00C4222B"/>
    <w:rsid w:val="00C461E7"/>
    <w:rsid w:val="00C463AB"/>
    <w:rsid w:val="00C514FF"/>
    <w:rsid w:val="00C74129"/>
    <w:rsid w:val="00CB0FCC"/>
    <w:rsid w:val="00CB7DED"/>
    <w:rsid w:val="00CC0480"/>
    <w:rsid w:val="00CD6114"/>
    <w:rsid w:val="00D0035B"/>
    <w:rsid w:val="00D274C9"/>
    <w:rsid w:val="00D407F7"/>
    <w:rsid w:val="00D4767B"/>
    <w:rsid w:val="00D55FB8"/>
    <w:rsid w:val="00D720E3"/>
    <w:rsid w:val="00D72AA2"/>
    <w:rsid w:val="00D850BC"/>
    <w:rsid w:val="00D858EB"/>
    <w:rsid w:val="00DD537F"/>
    <w:rsid w:val="00DF0802"/>
    <w:rsid w:val="00E02BB5"/>
    <w:rsid w:val="00E176F1"/>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D4226"/>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C91591B59934E75A5C6104B6711B51A06934696CA0E19EA2050F88C91128E7898FD6498BEDCFCC0B752896FD78D1DF3EAFAD30A11D965E24V8H9L" TargetMode="External"/><Relationship Id="rId26" Type="http://schemas.openxmlformats.org/officeDocument/2006/relationships/hyperlink" Target="consultantplus://offline/ref=C91591B59934E75A5C6104B6711B51A069366967A0E29EA2050F88C91128E7899DD61187ECC8D20B753DC0AC3EV8H7L" TargetMode="External"/><Relationship Id="rId3" Type="http://schemas.openxmlformats.org/officeDocument/2006/relationships/styles" Target="styles.xml"/><Relationship Id="rId21" Type="http://schemas.openxmlformats.org/officeDocument/2006/relationships/hyperlink" Target="consultantplus://offline/ref=C91591B59934E75A5C6104B6711B51A069326E62AEE99EA2050F88C91128E7898FD6498BECCFC803767793E86989D338B6B338B701945CV2H5L"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C91591B59934E75A5C6104B6711B51A069326D62A1E29EA2050F88C91128E7899DD61187ECC8D20B753DC0AC3EV8H7L" TargetMode="External"/><Relationship Id="rId25" Type="http://schemas.openxmlformats.org/officeDocument/2006/relationships/hyperlink" Target="consultantplus://offline/ref=C91591B59934E75A5C6104B6711B51A069326D62A1E29EA2050F88C91128E7899DD61187ECC8D20B753DC0AC3EV8H7L"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C91591B59934E75A5C6104B6711B51A069366F67A0E19EA2050F88C91128E7899DD61187ECC8D20B753DC0AC3EV8H7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consultantplus://offline/ref=C91591B59934E75A5C6119A263736BA6333A6D6CA0E29CF4520DD99C1F2DEFD9C7C607CEE0CECC0B7D22CAA768D5966AA5B237B7039C40248AFFV3HE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consultantplus://offline/ref=C91591B59934E75A5C6104B6711B51A069336560ACE99EA2050F88C91128E7898FD6498EEECAC75F2C6797A13D83CC3FA0AD32A901V9H7L" TargetMode="External"/><Relationship Id="rId28" Type="http://schemas.openxmlformats.org/officeDocument/2006/relationships/image" Target="media/image1.png"/><Relationship Id="rId10" Type="http://schemas.openxmlformats.org/officeDocument/2006/relationships/hyperlink" Target="http://www.zakupki.gov.ru" TargetMode="External"/><Relationship Id="rId19" Type="http://schemas.openxmlformats.org/officeDocument/2006/relationships/hyperlink" Target="consultantplus://offline/ref=C91591B59934E75A5C6104B6711B51A069366967A0E29EA2050F88C91128E7899DD61187ECC8D20B753DC0AC3EV8H7L"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consultantplus://offline/ref=C91591B59934E75A5C6104B6711B51A069356C62A8E39EA2050F88C91128E7898FD6498FEACAC75F2C6797A13D83CC3FA0AD32A901V9H7L" TargetMode="External"/><Relationship Id="rId27" Type="http://schemas.openxmlformats.org/officeDocument/2006/relationships/hyperlink" Target="consultantplus://offline/ref=C91591B59934E75A5C6104B6711B51A069366F67A0E19EA2050F88C91128E7899DD61187ECC8D20B753DC0AC3EV8H7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81D81"/>
    <w:rsid w:val="0015062D"/>
    <w:rsid w:val="001E1A28"/>
    <w:rsid w:val="0020152A"/>
    <w:rsid w:val="00274A39"/>
    <w:rsid w:val="003646EE"/>
    <w:rsid w:val="003D092E"/>
    <w:rsid w:val="004513CA"/>
    <w:rsid w:val="00520195"/>
    <w:rsid w:val="00535AB8"/>
    <w:rsid w:val="0065595B"/>
    <w:rsid w:val="007E059C"/>
    <w:rsid w:val="00851BFF"/>
    <w:rsid w:val="00924D9F"/>
    <w:rsid w:val="009320B3"/>
    <w:rsid w:val="009518CA"/>
    <w:rsid w:val="00BF119F"/>
    <w:rsid w:val="00C06FB2"/>
    <w:rsid w:val="00C37B34"/>
    <w:rsid w:val="00CF635E"/>
    <w:rsid w:val="00D97B22"/>
    <w:rsid w:val="00DF6E1F"/>
    <w:rsid w:val="00E4028D"/>
    <w:rsid w:val="00E60AD8"/>
    <w:rsid w:val="00F356BB"/>
    <w:rsid w:val="00F64115"/>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6BD29-073B-4073-AA83-6A2556C6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6203</Words>
  <Characters>35360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DOC-MARKER-C2AXOz3PS6xKKN-gp4JmVw</dc:description>
  <cp:lastModifiedBy>A.Baymullin</cp:lastModifiedBy>
  <cp:revision>17</cp:revision>
  <dcterms:created xsi:type="dcterms:W3CDTF">2025-09-06T13:30:00Z</dcterms:created>
  <dcterms:modified xsi:type="dcterms:W3CDTF">2026-07-22T05:05:00Z</dcterms:modified>
</cp:coreProperties>
</file>