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A8397C">
      <w:pPr>
        <w:widowControl w:val="0"/>
        <w:spacing w:after="0" w:line="240" w:lineRule="auto"/>
        <w:rPr>
          <w:rFonts w:ascii="Times New Roman" w:eastAsia="Times New Roman" w:hAnsi="Times New Roman" w:cs="Times New Roman"/>
          <w:bCs/>
          <w:lang w:eastAsia="ru-RU"/>
        </w:rPr>
      </w:pPr>
    </w:p>
    <w:p w14:paraId="3C13A90F" w14:textId="77777777" w:rsidR="00B935D1" w:rsidRPr="00CD6114" w:rsidRDefault="00B935D1" w:rsidP="00611F66">
      <w:pPr>
        <w:widowControl w:val="0"/>
        <w:spacing w:after="0" w:line="240" w:lineRule="auto"/>
        <w:ind w:firstLine="709"/>
        <w:jc w:val="right"/>
        <w:rPr>
          <w:rFonts w:ascii="Times New Roman" w:eastAsia="Times New Roman" w:hAnsi="Times New Roman" w:cs="Times New Roman"/>
          <w:b/>
          <w:bCs/>
          <w:lang w:eastAsia="ru-RU"/>
        </w:rPr>
      </w:pPr>
    </w:p>
    <w:p w14:paraId="29522CBF" w14:textId="77777777" w:rsidR="00A8397C" w:rsidRPr="00A8397C" w:rsidRDefault="00A8397C" w:rsidP="00A8397C">
      <w:pPr>
        <w:widowControl w:val="0"/>
        <w:spacing w:after="0" w:line="240" w:lineRule="auto"/>
        <w:ind w:firstLine="709"/>
        <w:jc w:val="center"/>
        <w:rPr>
          <w:rFonts w:ascii="Times New Roman" w:eastAsia="Times New Roman" w:hAnsi="Times New Roman" w:cs="Times New Roman"/>
          <w:b/>
          <w:lang w:eastAsia="ru-RU"/>
        </w:rPr>
      </w:pPr>
      <w:r w:rsidRPr="00A8397C">
        <w:rPr>
          <w:rFonts w:ascii="Times New Roman" w:eastAsia="Times New Roman" w:hAnsi="Times New Roman" w:cs="Times New Roman"/>
          <w:b/>
          <w:lang w:eastAsia="ru-RU"/>
        </w:rPr>
        <w:t>АКЦИОНЕРНОЕ ОБЩЕСТВО "ГОСУДАРСТВЕННЫЙ КОМБИНАТ ПИТАНИЯ"</w:t>
      </w:r>
    </w:p>
    <w:p w14:paraId="508B6D0F" w14:textId="77777777" w:rsidR="00A8397C" w:rsidRPr="00A8397C" w:rsidRDefault="00A8397C" w:rsidP="00A8397C">
      <w:pPr>
        <w:widowControl w:val="0"/>
        <w:spacing w:after="0" w:line="240" w:lineRule="auto"/>
        <w:ind w:firstLine="709"/>
        <w:jc w:val="both"/>
        <w:rPr>
          <w:rFonts w:ascii="Times New Roman" w:eastAsia="Times New Roman" w:hAnsi="Times New Roman" w:cs="Times New Roman"/>
          <w:b/>
          <w:bCs/>
          <w:lang w:eastAsia="ru-RU"/>
        </w:rPr>
      </w:pPr>
    </w:p>
    <w:p w14:paraId="5F1F24A5" w14:textId="77777777" w:rsidR="00A8397C" w:rsidRDefault="00A8397C" w:rsidP="00A8397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0FE3B1D8" w14:textId="2FD37AEA" w:rsidR="00A8397C" w:rsidRPr="00A8397C" w:rsidRDefault="00A8397C" w:rsidP="00A8397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8397C">
        <w:rPr>
          <w:rFonts w:ascii="Times New Roman" w:eastAsia="Times New Roman" w:hAnsi="Times New Roman" w:cs="Times New Roman"/>
          <w:b/>
          <w:bCs/>
          <w:lang w:eastAsia="ru-RU"/>
        </w:rPr>
        <w:t>УТВЕРЖДАЮ</w:t>
      </w:r>
    </w:p>
    <w:p w14:paraId="2D2A5355" w14:textId="77777777" w:rsidR="00A8397C" w:rsidRPr="00A8397C" w:rsidRDefault="00A8397C" w:rsidP="00A8397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8397C">
        <w:rPr>
          <w:rFonts w:ascii="Times New Roman" w:eastAsia="Times New Roman" w:hAnsi="Times New Roman" w:cs="Times New Roman"/>
          <w:b/>
          <w:bCs/>
          <w:lang w:eastAsia="ru-RU"/>
        </w:rPr>
        <w:t>Генеральный директор</w:t>
      </w:r>
    </w:p>
    <w:p w14:paraId="4BCBAFA2" w14:textId="77777777" w:rsidR="00A8397C" w:rsidRPr="00A8397C" w:rsidRDefault="00A8397C" w:rsidP="00A8397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8397C">
        <w:rPr>
          <w:rFonts w:ascii="Times New Roman" w:eastAsia="Times New Roman" w:hAnsi="Times New Roman" w:cs="Times New Roman"/>
          <w:b/>
          <w:bCs/>
          <w:lang w:eastAsia="ru-RU"/>
        </w:rPr>
        <w:t>АО "Государственный комбинат питания"</w:t>
      </w:r>
    </w:p>
    <w:p w14:paraId="601DA5D4" w14:textId="77777777" w:rsidR="00A8397C" w:rsidRPr="00A8397C" w:rsidRDefault="00A8397C" w:rsidP="00A8397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6C6F96E5" w14:textId="23101DDB" w:rsidR="00A8397C" w:rsidRDefault="00A8397C" w:rsidP="00A8397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A8397C">
        <w:rPr>
          <w:rFonts w:ascii="Times New Roman" w:eastAsia="Times New Roman" w:hAnsi="Times New Roman" w:cs="Times New Roman"/>
          <w:b/>
          <w:bCs/>
          <w:lang w:eastAsia="ru-RU"/>
        </w:rPr>
        <w:t>______________Панов Г. А.</w:t>
      </w:r>
    </w:p>
    <w:p w14:paraId="3C5631B3" w14:textId="49F5C96E" w:rsidR="002F7426" w:rsidRPr="00A8397C" w:rsidRDefault="002F7426" w:rsidP="00A8397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20.07.2026г.</w:t>
      </w:r>
    </w:p>
    <w:p w14:paraId="0FFCCA14" w14:textId="77777777" w:rsidR="00A8397C" w:rsidRPr="00A8397C" w:rsidRDefault="00A8397C" w:rsidP="00A8397C">
      <w:pPr>
        <w:autoSpaceDE w:val="0"/>
        <w:autoSpaceDN w:val="0"/>
        <w:spacing w:after="0" w:line="240" w:lineRule="auto"/>
        <w:jc w:val="both"/>
        <w:outlineLvl w:val="0"/>
        <w:rPr>
          <w:rFonts w:ascii="Arial" w:eastAsia="Times New Roman" w:hAnsi="Arial" w:cs="Calibri"/>
          <w:b/>
          <w:bCs/>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48CDAC47" w:rsidR="00B935D1" w:rsidRDefault="00B935D1" w:rsidP="00D11228">
      <w:pPr>
        <w:widowControl w:val="0"/>
        <w:spacing w:after="0" w:line="240" w:lineRule="auto"/>
        <w:rPr>
          <w:rFonts w:ascii="Times New Roman" w:eastAsia="Times New Roman" w:hAnsi="Times New Roman" w:cs="Times New Roman"/>
          <w:b/>
          <w:bCs/>
          <w:lang w:eastAsia="ru-RU"/>
        </w:rPr>
      </w:pPr>
    </w:p>
    <w:p w14:paraId="1556ED92" w14:textId="42E4C258" w:rsidR="00A8397C" w:rsidRDefault="00A8397C" w:rsidP="00D11228">
      <w:pPr>
        <w:widowControl w:val="0"/>
        <w:spacing w:after="0" w:line="240" w:lineRule="auto"/>
        <w:rPr>
          <w:rFonts w:ascii="Times New Roman" w:eastAsia="Times New Roman" w:hAnsi="Times New Roman" w:cs="Times New Roman"/>
          <w:b/>
          <w:bCs/>
          <w:lang w:eastAsia="ru-RU"/>
        </w:rPr>
      </w:pPr>
    </w:p>
    <w:p w14:paraId="5D008EAC" w14:textId="796E3B1E" w:rsidR="00A8397C" w:rsidRDefault="00A8397C" w:rsidP="00D11228">
      <w:pPr>
        <w:widowControl w:val="0"/>
        <w:spacing w:after="0" w:line="240" w:lineRule="auto"/>
        <w:rPr>
          <w:rFonts w:ascii="Times New Roman" w:eastAsia="Times New Roman" w:hAnsi="Times New Roman" w:cs="Times New Roman"/>
          <w:b/>
          <w:bCs/>
          <w:lang w:eastAsia="ru-RU"/>
        </w:rPr>
      </w:pPr>
    </w:p>
    <w:p w14:paraId="14DED78D" w14:textId="43FFF432" w:rsidR="00A8397C" w:rsidRDefault="00A8397C" w:rsidP="00D11228">
      <w:pPr>
        <w:widowControl w:val="0"/>
        <w:spacing w:after="0" w:line="240" w:lineRule="auto"/>
        <w:rPr>
          <w:rFonts w:ascii="Times New Roman" w:eastAsia="Times New Roman" w:hAnsi="Times New Roman" w:cs="Times New Roman"/>
          <w:b/>
          <w:bCs/>
          <w:lang w:eastAsia="ru-RU"/>
        </w:rPr>
      </w:pPr>
    </w:p>
    <w:p w14:paraId="4D47EFF0" w14:textId="5BCCB8DB" w:rsidR="00A8397C" w:rsidRDefault="00A8397C" w:rsidP="00D11228">
      <w:pPr>
        <w:widowControl w:val="0"/>
        <w:spacing w:after="0" w:line="240" w:lineRule="auto"/>
        <w:rPr>
          <w:rFonts w:ascii="Times New Roman" w:eastAsia="Times New Roman" w:hAnsi="Times New Roman" w:cs="Times New Roman"/>
          <w:b/>
          <w:bCs/>
          <w:lang w:eastAsia="ru-RU"/>
        </w:rPr>
      </w:pPr>
    </w:p>
    <w:p w14:paraId="57DC8E43" w14:textId="434A7EF9" w:rsidR="00A8397C" w:rsidRDefault="00A8397C" w:rsidP="00D11228">
      <w:pPr>
        <w:widowControl w:val="0"/>
        <w:spacing w:after="0" w:line="240" w:lineRule="auto"/>
        <w:rPr>
          <w:rFonts w:ascii="Times New Roman" w:eastAsia="Times New Roman" w:hAnsi="Times New Roman" w:cs="Times New Roman"/>
          <w:b/>
          <w:bCs/>
          <w:lang w:eastAsia="ru-RU"/>
        </w:rPr>
      </w:pPr>
    </w:p>
    <w:p w14:paraId="1BF6001C" w14:textId="77777777" w:rsidR="00A8397C" w:rsidRPr="00CD6114" w:rsidRDefault="00A8397C" w:rsidP="00D11228">
      <w:pPr>
        <w:widowControl w:val="0"/>
        <w:spacing w:after="0" w:line="240" w:lineRule="auto"/>
        <w:rPr>
          <w:rFonts w:ascii="Times New Roman" w:eastAsia="Times New Roman" w:hAnsi="Times New Roman" w:cs="Times New Roman"/>
          <w:b/>
          <w:bCs/>
          <w:lang w:eastAsia="ru-RU"/>
        </w:rPr>
      </w:pPr>
    </w:p>
    <w:p w14:paraId="03BEFA38" w14:textId="77777777" w:rsidR="001C6250"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ДОКУМЕНТАЦИЯ</w:t>
      </w:r>
    </w:p>
    <w:p w14:paraId="79499A2D" w14:textId="39D03646"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 </w:t>
      </w:r>
      <w:r w:rsidR="0054310E" w:rsidRPr="00CD6114">
        <w:rPr>
          <w:rFonts w:ascii="Times New Roman" w:eastAsia="Times New Roman" w:hAnsi="Times New Roman" w:cs="Times New Roman"/>
          <w:b/>
          <w:bCs/>
          <w:lang w:eastAsia="ru-RU"/>
        </w:rPr>
        <w:t>(ИЗВЕЩЕНИЕ)</w:t>
      </w:r>
      <w:r w:rsidR="00CD6114" w:rsidRPr="00CD6114">
        <w:rPr>
          <w:rStyle w:val="aff1"/>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1E250CE4" w14:textId="0E6C5595" w:rsidR="001C6250" w:rsidRPr="00CD6114" w:rsidRDefault="004B4FF7" w:rsidP="001C6250">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622A7A51" w14:textId="75EC8ECC" w:rsidR="001C6250" w:rsidRDefault="00B23783" w:rsidP="00067F1B">
      <w:pPr>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2EE0C82B" w14:textId="61852003" w:rsidR="001C6250" w:rsidRPr="000C15A5" w:rsidRDefault="000C15A5" w:rsidP="00611F66">
      <w:pPr>
        <w:jc w:val="center"/>
        <w:rPr>
          <w:rFonts w:ascii="Times New Roman" w:eastAsia="Times New Roman" w:hAnsi="Times New Roman" w:cs="Times New Roman"/>
          <w:b/>
          <w:bCs/>
          <w:lang w:eastAsia="ru-RU"/>
        </w:rPr>
      </w:pPr>
      <w:r w:rsidRPr="000C15A5">
        <w:rPr>
          <w:rFonts w:ascii="Times New Roman" w:eastAsia="Times New Roman" w:hAnsi="Times New Roman" w:cs="Times New Roman"/>
          <w:b/>
          <w:bCs/>
          <w:lang w:eastAsia="ru-RU"/>
        </w:rPr>
        <w:t xml:space="preserve">на поставку </w:t>
      </w:r>
      <w:r w:rsidR="004A5294" w:rsidRPr="004A5294">
        <w:rPr>
          <w:rFonts w:ascii="Times New Roman" w:eastAsia="Times New Roman" w:hAnsi="Times New Roman" w:cs="Times New Roman"/>
          <w:b/>
          <w:bCs/>
          <w:lang w:eastAsia="ru-RU"/>
        </w:rPr>
        <w:t>йогуртов</w:t>
      </w:r>
    </w:p>
    <w:p w14:paraId="6CDCB884" w14:textId="77777777" w:rsidR="00B935D1" w:rsidRPr="000C15A5" w:rsidRDefault="00B935D1" w:rsidP="00CD6114">
      <w:pPr>
        <w:widowControl w:val="0"/>
        <w:spacing w:after="0" w:line="240" w:lineRule="auto"/>
        <w:jc w:val="both"/>
        <w:rPr>
          <w:rFonts w:ascii="Times New Roman" w:eastAsia="Times New Roman" w:hAnsi="Times New Roman" w:cs="Times New Roman"/>
          <w:b/>
          <w:bCs/>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00A8716"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BE1A4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r w:rsidR="004B4FF7">
        <w:rPr>
          <w:rFonts w:ascii="Times New Roman" w:eastAsia="Times New Roman" w:hAnsi="Times New Roman" w:cs="Times New Roman"/>
          <w:iCs/>
          <w:lang w:eastAsia="ru-RU"/>
        </w:rPr>
        <w:t>конкурс</w:t>
      </w:r>
      <w:r w:rsidR="004B4FF7"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55957328"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 xml:space="preserve">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4B4FF7">
        <w:rPr>
          <w:rFonts w:ascii="Times New Roman" w:eastAsia="Times New Roman" w:hAnsi="Times New Roman" w:cs="Times New Roman"/>
          <w:iCs/>
          <w:lang w:eastAsia="ru-RU"/>
        </w:rPr>
        <w:t>предложение</w:t>
      </w:r>
      <w:proofErr w:type="gramEnd"/>
      <w:r w:rsidRPr="004B4FF7">
        <w:rPr>
          <w:rFonts w:ascii="Times New Roman" w:eastAsia="Times New Roman" w:hAnsi="Times New Roman" w:cs="Times New Roman"/>
          <w:iCs/>
          <w:lang w:eastAsia="ru-RU"/>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234669F0"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E1A4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71"/>
        <w:tblW w:w="0" w:type="auto"/>
        <w:tblLook w:val="04A0" w:firstRow="1" w:lastRow="0" w:firstColumn="1" w:lastColumn="0" w:noHBand="0" w:noVBand="1"/>
      </w:tblPr>
      <w:tblGrid>
        <w:gridCol w:w="4258"/>
        <w:gridCol w:w="5597"/>
      </w:tblGrid>
      <w:tr w:rsidR="00A8397C" w:rsidRPr="00A8397C" w14:paraId="5C86DD3F" w14:textId="77777777" w:rsidTr="0005012C">
        <w:tc>
          <w:tcPr>
            <w:tcW w:w="4258" w:type="dxa"/>
            <w:shd w:val="clear" w:color="auto" w:fill="D9E2F3" w:themeFill="accent1" w:themeFillTint="33"/>
          </w:tcPr>
          <w:p w14:paraId="043DED1E" w14:textId="77777777" w:rsidR="00A8397C" w:rsidRPr="00A8397C" w:rsidRDefault="00A8397C" w:rsidP="00A8397C">
            <w:pPr>
              <w:widowControl w:val="0"/>
              <w:contextualSpacing/>
              <w:jc w:val="both"/>
              <w:rPr>
                <w:rFonts w:ascii="Times New Roman" w:eastAsia="Times New Roman" w:hAnsi="Times New Roman"/>
                <w:b/>
                <w:bCs/>
                <w:iCs/>
              </w:rPr>
            </w:pPr>
            <w:r w:rsidRPr="00A8397C">
              <w:rPr>
                <w:rFonts w:ascii="Times New Roman" w:eastAsia="Times New Roman" w:hAnsi="Times New Roman"/>
                <w:b/>
                <w:bCs/>
                <w:iCs/>
              </w:rPr>
              <w:t>Наименование Заказчика:</w:t>
            </w:r>
          </w:p>
        </w:tc>
        <w:tc>
          <w:tcPr>
            <w:tcW w:w="5597" w:type="dxa"/>
          </w:tcPr>
          <w:p w14:paraId="56BE45C1" w14:textId="77777777" w:rsidR="00A8397C" w:rsidRPr="00A8397C" w:rsidRDefault="00A8397C" w:rsidP="00A8397C">
            <w:pPr>
              <w:widowControl w:val="0"/>
              <w:contextualSpacing/>
              <w:jc w:val="both"/>
              <w:rPr>
                <w:rFonts w:ascii="Times New Roman" w:eastAsia="Times New Roman" w:hAnsi="Times New Roman"/>
                <w:iCs/>
              </w:rPr>
            </w:pPr>
            <w:r w:rsidRPr="00A8397C">
              <w:rPr>
                <w:rFonts w:ascii="Times New Roman" w:eastAsia="Times New Roman" w:hAnsi="Times New Roman"/>
                <w:iCs/>
              </w:rPr>
              <w:t>АКЦИОНЕРНОЕ ОБЩЕСТВО "ГОСУДАРСТВЕННЫЙ КОМБИНАТ ПИТАНИЯ"</w:t>
            </w:r>
          </w:p>
        </w:tc>
      </w:tr>
      <w:tr w:rsidR="00A8397C" w:rsidRPr="00A8397C" w14:paraId="2CE45F66" w14:textId="77777777" w:rsidTr="0005012C">
        <w:tc>
          <w:tcPr>
            <w:tcW w:w="4258" w:type="dxa"/>
            <w:shd w:val="clear" w:color="auto" w:fill="D9E2F3" w:themeFill="accent1" w:themeFillTint="33"/>
          </w:tcPr>
          <w:p w14:paraId="3CE29573" w14:textId="77777777" w:rsidR="00A8397C" w:rsidRPr="00A8397C" w:rsidRDefault="00A8397C" w:rsidP="00A8397C">
            <w:pPr>
              <w:widowControl w:val="0"/>
              <w:contextualSpacing/>
              <w:jc w:val="both"/>
              <w:rPr>
                <w:rFonts w:ascii="Times New Roman" w:eastAsia="Times New Roman" w:hAnsi="Times New Roman"/>
                <w:b/>
                <w:bCs/>
                <w:iCs/>
              </w:rPr>
            </w:pPr>
            <w:r w:rsidRPr="00A8397C">
              <w:rPr>
                <w:rFonts w:ascii="Times New Roman" w:eastAsia="Times New Roman" w:hAnsi="Times New Roman"/>
                <w:b/>
                <w:bCs/>
                <w:iCs/>
              </w:rPr>
              <w:t>Сокращенное наименование Заказчика:</w:t>
            </w:r>
          </w:p>
        </w:tc>
        <w:tc>
          <w:tcPr>
            <w:tcW w:w="5597" w:type="dxa"/>
          </w:tcPr>
          <w:p w14:paraId="5B8C3544" w14:textId="77777777" w:rsidR="00A8397C" w:rsidRPr="00A8397C" w:rsidRDefault="00A8397C" w:rsidP="00A8397C">
            <w:pPr>
              <w:widowControl w:val="0"/>
              <w:contextualSpacing/>
              <w:jc w:val="both"/>
              <w:rPr>
                <w:rFonts w:ascii="Times New Roman" w:eastAsia="Times New Roman" w:hAnsi="Times New Roman"/>
                <w:iCs/>
              </w:rPr>
            </w:pPr>
            <w:r w:rsidRPr="00A8397C">
              <w:rPr>
                <w:rFonts w:ascii="Times New Roman" w:eastAsia="Times New Roman" w:hAnsi="Times New Roman"/>
                <w:iCs/>
              </w:rPr>
              <w:t>АО "Государственный Комбинат Питания"</w:t>
            </w:r>
          </w:p>
        </w:tc>
      </w:tr>
      <w:tr w:rsidR="00A8397C" w:rsidRPr="00A8397C" w14:paraId="4337530C" w14:textId="77777777" w:rsidTr="0005012C">
        <w:tc>
          <w:tcPr>
            <w:tcW w:w="4258" w:type="dxa"/>
            <w:shd w:val="clear" w:color="auto" w:fill="D9E2F3" w:themeFill="accent1" w:themeFillTint="33"/>
          </w:tcPr>
          <w:p w14:paraId="502CA2E5" w14:textId="77777777" w:rsidR="00A8397C" w:rsidRPr="00A8397C" w:rsidRDefault="00A8397C" w:rsidP="00A8397C">
            <w:pPr>
              <w:widowControl w:val="0"/>
              <w:contextualSpacing/>
              <w:jc w:val="both"/>
              <w:rPr>
                <w:rFonts w:ascii="Times New Roman" w:eastAsia="Times New Roman" w:hAnsi="Times New Roman"/>
                <w:b/>
                <w:bCs/>
                <w:iCs/>
              </w:rPr>
            </w:pPr>
            <w:r w:rsidRPr="00A8397C">
              <w:rPr>
                <w:rFonts w:ascii="Times New Roman" w:eastAsia="Times New Roman" w:hAnsi="Times New Roman"/>
                <w:b/>
                <w:bCs/>
                <w:iCs/>
              </w:rPr>
              <w:t>Место нахождения Заказчика:</w:t>
            </w:r>
          </w:p>
        </w:tc>
        <w:tc>
          <w:tcPr>
            <w:tcW w:w="5597" w:type="dxa"/>
          </w:tcPr>
          <w:p w14:paraId="5B721909" w14:textId="77777777" w:rsidR="00A8397C" w:rsidRPr="00A8397C" w:rsidRDefault="00A8397C" w:rsidP="00A8397C">
            <w:pPr>
              <w:widowControl w:val="0"/>
              <w:contextualSpacing/>
              <w:jc w:val="both"/>
              <w:rPr>
                <w:rFonts w:ascii="Times New Roman" w:eastAsia="Times New Roman" w:hAnsi="Times New Roman"/>
                <w:iCs/>
              </w:rPr>
            </w:pPr>
            <w:r w:rsidRPr="00A8397C">
              <w:rPr>
                <w:rFonts w:ascii="Times New Roman" w:eastAsia="Times New Roman" w:hAnsi="Times New Roman"/>
                <w:iCs/>
              </w:rPr>
              <w:t xml:space="preserve">41019, Брянская область, город Брянск, </w:t>
            </w:r>
            <w:proofErr w:type="spellStart"/>
            <w:r w:rsidRPr="00A8397C">
              <w:rPr>
                <w:rFonts w:ascii="Times New Roman" w:eastAsia="Times New Roman" w:hAnsi="Times New Roman"/>
                <w:iCs/>
              </w:rPr>
              <w:t>пр-кт</w:t>
            </w:r>
            <w:proofErr w:type="spellEnd"/>
            <w:r w:rsidRPr="00A8397C">
              <w:rPr>
                <w:rFonts w:ascii="Times New Roman" w:eastAsia="Times New Roman" w:hAnsi="Times New Roman"/>
                <w:iCs/>
              </w:rPr>
              <w:t xml:space="preserve"> </w:t>
            </w:r>
            <w:proofErr w:type="gramStart"/>
            <w:r w:rsidRPr="00A8397C">
              <w:rPr>
                <w:rFonts w:ascii="Times New Roman" w:eastAsia="Times New Roman" w:hAnsi="Times New Roman"/>
                <w:iCs/>
              </w:rPr>
              <w:t>Станке</w:t>
            </w:r>
            <w:proofErr w:type="gramEnd"/>
            <w:r w:rsidRPr="00A8397C">
              <w:rPr>
                <w:rFonts w:ascii="Times New Roman" w:eastAsia="Times New Roman" w:hAnsi="Times New Roman"/>
                <w:iCs/>
              </w:rPr>
              <w:t xml:space="preserve"> Димитрова, стр. 49а/5, офис 1 </w:t>
            </w:r>
          </w:p>
        </w:tc>
      </w:tr>
      <w:tr w:rsidR="00A8397C" w:rsidRPr="00A8397C" w14:paraId="773141BF" w14:textId="77777777" w:rsidTr="0005012C">
        <w:tc>
          <w:tcPr>
            <w:tcW w:w="4258" w:type="dxa"/>
            <w:shd w:val="clear" w:color="auto" w:fill="D9E2F3" w:themeFill="accent1" w:themeFillTint="33"/>
          </w:tcPr>
          <w:p w14:paraId="3C79D8F6" w14:textId="77777777" w:rsidR="00A8397C" w:rsidRPr="00A8397C" w:rsidRDefault="00A8397C" w:rsidP="00A8397C">
            <w:pPr>
              <w:widowControl w:val="0"/>
              <w:contextualSpacing/>
              <w:jc w:val="both"/>
              <w:rPr>
                <w:rFonts w:ascii="Times New Roman" w:eastAsia="Times New Roman" w:hAnsi="Times New Roman"/>
                <w:b/>
                <w:bCs/>
                <w:iCs/>
              </w:rPr>
            </w:pPr>
            <w:r w:rsidRPr="00A8397C">
              <w:rPr>
                <w:rFonts w:ascii="Times New Roman" w:eastAsia="Times New Roman" w:hAnsi="Times New Roman"/>
                <w:b/>
                <w:bCs/>
                <w:iCs/>
              </w:rPr>
              <w:t xml:space="preserve">Почтовый </w:t>
            </w:r>
            <w:r w:rsidRPr="00A8397C">
              <w:rPr>
                <w:rFonts w:ascii="Times New Roman" w:eastAsia="Times New Roman" w:hAnsi="Times New Roman"/>
                <w:b/>
                <w:bCs/>
              </w:rPr>
              <w:t>адрес</w:t>
            </w:r>
            <w:r w:rsidRPr="00A8397C">
              <w:rPr>
                <w:rFonts w:ascii="Times New Roman" w:eastAsia="Times New Roman" w:hAnsi="Times New Roman"/>
                <w:b/>
                <w:bCs/>
                <w:iCs/>
              </w:rPr>
              <w:t xml:space="preserve"> Заказчика</w:t>
            </w:r>
            <w:r w:rsidRPr="00A8397C">
              <w:rPr>
                <w:rFonts w:ascii="Times New Roman" w:eastAsia="Times New Roman" w:hAnsi="Times New Roman"/>
                <w:b/>
                <w:bCs/>
              </w:rPr>
              <w:t>:</w:t>
            </w:r>
          </w:p>
        </w:tc>
        <w:tc>
          <w:tcPr>
            <w:tcW w:w="5597" w:type="dxa"/>
          </w:tcPr>
          <w:p w14:paraId="29853AE6" w14:textId="77777777" w:rsidR="00A8397C" w:rsidRPr="00A8397C" w:rsidRDefault="00A8397C" w:rsidP="00A8397C">
            <w:pPr>
              <w:widowControl w:val="0"/>
              <w:contextualSpacing/>
              <w:jc w:val="both"/>
              <w:rPr>
                <w:rFonts w:ascii="Times New Roman" w:eastAsia="Times New Roman" w:hAnsi="Times New Roman"/>
                <w:iCs/>
              </w:rPr>
            </w:pPr>
            <w:r w:rsidRPr="00A8397C">
              <w:rPr>
                <w:rFonts w:ascii="Times New Roman" w:eastAsia="Times New Roman" w:hAnsi="Times New Roman"/>
                <w:iCs/>
              </w:rPr>
              <w:t xml:space="preserve">41019, Брянская область, город Брянск, </w:t>
            </w:r>
            <w:proofErr w:type="spellStart"/>
            <w:r w:rsidRPr="00A8397C">
              <w:rPr>
                <w:rFonts w:ascii="Times New Roman" w:eastAsia="Times New Roman" w:hAnsi="Times New Roman"/>
                <w:iCs/>
              </w:rPr>
              <w:t>пр-кт</w:t>
            </w:r>
            <w:proofErr w:type="spellEnd"/>
            <w:r w:rsidRPr="00A8397C">
              <w:rPr>
                <w:rFonts w:ascii="Times New Roman" w:eastAsia="Times New Roman" w:hAnsi="Times New Roman"/>
                <w:iCs/>
              </w:rPr>
              <w:t xml:space="preserve"> </w:t>
            </w:r>
            <w:proofErr w:type="gramStart"/>
            <w:r w:rsidRPr="00A8397C">
              <w:rPr>
                <w:rFonts w:ascii="Times New Roman" w:eastAsia="Times New Roman" w:hAnsi="Times New Roman"/>
                <w:iCs/>
              </w:rPr>
              <w:t>Станке</w:t>
            </w:r>
            <w:proofErr w:type="gramEnd"/>
            <w:r w:rsidRPr="00A8397C">
              <w:rPr>
                <w:rFonts w:ascii="Times New Roman" w:eastAsia="Times New Roman" w:hAnsi="Times New Roman"/>
                <w:iCs/>
              </w:rPr>
              <w:t xml:space="preserve"> Димитрова, стр. 49а/5, офис 1 </w:t>
            </w:r>
          </w:p>
        </w:tc>
      </w:tr>
      <w:tr w:rsidR="00A8397C" w:rsidRPr="00A8397C" w14:paraId="1F344967" w14:textId="77777777" w:rsidTr="0005012C">
        <w:tc>
          <w:tcPr>
            <w:tcW w:w="4258" w:type="dxa"/>
            <w:shd w:val="clear" w:color="auto" w:fill="D9E2F3" w:themeFill="accent1" w:themeFillTint="33"/>
          </w:tcPr>
          <w:p w14:paraId="37B4456E" w14:textId="77777777" w:rsidR="00A8397C" w:rsidRPr="00A8397C" w:rsidRDefault="00A8397C" w:rsidP="00A8397C">
            <w:pPr>
              <w:widowControl w:val="0"/>
              <w:contextualSpacing/>
              <w:jc w:val="both"/>
              <w:rPr>
                <w:rFonts w:ascii="Times New Roman" w:eastAsia="Times New Roman" w:hAnsi="Times New Roman"/>
                <w:b/>
                <w:bCs/>
                <w:iCs/>
              </w:rPr>
            </w:pPr>
            <w:r w:rsidRPr="00A8397C">
              <w:rPr>
                <w:rFonts w:ascii="Times New Roman" w:eastAsia="Times New Roman" w:hAnsi="Times New Roman"/>
                <w:b/>
                <w:bCs/>
                <w:iCs/>
              </w:rPr>
              <w:t>Адрес электронной почты Заказчика:</w:t>
            </w:r>
          </w:p>
        </w:tc>
        <w:tc>
          <w:tcPr>
            <w:tcW w:w="5597" w:type="dxa"/>
          </w:tcPr>
          <w:p w14:paraId="19D86F58" w14:textId="77777777" w:rsidR="00A8397C" w:rsidRPr="00A8397C" w:rsidRDefault="00103039" w:rsidP="00A8397C">
            <w:pPr>
              <w:widowControl w:val="0"/>
              <w:contextualSpacing/>
              <w:jc w:val="both"/>
              <w:rPr>
                <w:rFonts w:ascii="Times New Roman" w:eastAsia="Times New Roman" w:hAnsi="Times New Roman"/>
                <w:iCs/>
              </w:rPr>
            </w:pPr>
            <w:hyperlink r:id="rId9" w:history="1">
              <w:r w:rsidR="00A8397C" w:rsidRPr="00A8397C">
                <w:rPr>
                  <w:rFonts w:ascii="Times New Roman" w:eastAsia="Times New Roman" w:hAnsi="Times New Roman"/>
                  <w:iCs/>
                  <w:color w:val="0000FF"/>
                  <w:u w:val="single"/>
                </w:rPr>
                <w:t>ompit32@yandex.ru</w:t>
              </w:r>
            </w:hyperlink>
            <w:r w:rsidR="00A8397C" w:rsidRPr="00A8397C">
              <w:rPr>
                <w:rFonts w:ascii="Times New Roman" w:eastAsia="Times New Roman" w:hAnsi="Times New Roman"/>
                <w:iCs/>
                <w:sz w:val="22"/>
                <w:szCs w:val="22"/>
              </w:rPr>
              <w:t xml:space="preserve"> </w:t>
            </w:r>
          </w:p>
        </w:tc>
      </w:tr>
      <w:tr w:rsidR="00A8397C" w:rsidRPr="00A8397C" w14:paraId="371C9F21" w14:textId="77777777" w:rsidTr="0005012C">
        <w:tc>
          <w:tcPr>
            <w:tcW w:w="4258" w:type="dxa"/>
            <w:shd w:val="clear" w:color="auto" w:fill="D9E2F3" w:themeFill="accent1" w:themeFillTint="33"/>
          </w:tcPr>
          <w:p w14:paraId="33F0C45E" w14:textId="77777777" w:rsidR="00A8397C" w:rsidRPr="00A8397C" w:rsidRDefault="00A8397C" w:rsidP="00A8397C">
            <w:pPr>
              <w:widowControl w:val="0"/>
              <w:contextualSpacing/>
              <w:jc w:val="both"/>
              <w:rPr>
                <w:rFonts w:ascii="Times New Roman" w:eastAsia="Times New Roman" w:hAnsi="Times New Roman"/>
                <w:b/>
                <w:bCs/>
                <w:iCs/>
              </w:rPr>
            </w:pPr>
            <w:r w:rsidRPr="00A8397C">
              <w:rPr>
                <w:rFonts w:ascii="Times New Roman" w:eastAsia="Times New Roman" w:hAnsi="Times New Roman"/>
                <w:b/>
                <w:bCs/>
                <w:iCs/>
              </w:rPr>
              <w:t>Контактный телефон Заказчика:</w:t>
            </w:r>
          </w:p>
        </w:tc>
        <w:tc>
          <w:tcPr>
            <w:tcW w:w="5597" w:type="dxa"/>
          </w:tcPr>
          <w:p w14:paraId="36AA1CB8" w14:textId="77777777" w:rsidR="00A8397C" w:rsidRPr="00A8397C" w:rsidRDefault="00A8397C" w:rsidP="00A8397C">
            <w:pPr>
              <w:widowControl w:val="0"/>
              <w:contextualSpacing/>
              <w:jc w:val="both"/>
              <w:rPr>
                <w:rFonts w:ascii="Times New Roman" w:eastAsia="Times New Roman" w:hAnsi="Times New Roman"/>
                <w:iCs/>
              </w:rPr>
            </w:pPr>
            <w:r w:rsidRPr="00A8397C">
              <w:rPr>
                <w:rFonts w:ascii="Times New Roman" w:eastAsia="Times New Roman" w:hAnsi="Times New Roman"/>
                <w:iCs/>
                <w:sz w:val="22"/>
                <w:szCs w:val="22"/>
              </w:rPr>
              <w:t>84832620417</w:t>
            </w:r>
          </w:p>
        </w:tc>
      </w:tr>
      <w:tr w:rsidR="00A8397C" w:rsidRPr="00A8397C" w14:paraId="68E4E074" w14:textId="77777777" w:rsidTr="0005012C">
        <w:tc>
          <w:tcPr>
            <w:tcW w:w="4258" w:type="dxa"/>
            <w:shd w:val="clear" w:color="auto" w:fill="D9E2F3" w:themeFill="accent1" w:themeFillTint="33"/>
          </w:tcPr>
          <w:p w14:paraId="6011781F" w14:textId="77777777" w:rsidR="00A8397C" w:rsidRPr="00A8397C" w:rsidRDefault="00A8397C" w:rsidP="00A8397C">
            <w:pPr>
              <w:widowControl w:val="0"/>
              <w:contextualSpacing/>
              <w:jc w:val="both"/>
              <w:rPr>
                <w:rFonts w:ascii="Times New Roman" w:eastAsia="Times New Roman" w:hAnsi="Times New Roman"/>
                <w:b/>
                <w:bCs/>
                <w:iCs/>
              </w:rPr>
            </w:pPr>
            <w:r w:rsidRPr="00A8397C">
              <w:rPr>
                <w:rFonts w:ascii="Times New Roman" w:eastAsia="Times New Roman" w:hAnsi="Times New Roman"/>
                <w:b/>
                <w:bCs/>
                <w:iCs/>
              </w:rPr>
              <w:t>Контактное лицо Заказчика по процедуре:</w:t>
            </w:r>
          </w:p>
        </w:tc>
        <w:tc>
          <w:tcPr>
            <w:tcW w:w="5597" w:type="dxa"/>
          </w:tcPr>
          <w:p w14:paraId="193A33E0" w14:textId="77777777" w:rsidR="00A8397C" w:rsidRPr="00A8397C" w:rsidRDefault="00A8397C" w:rsidP="00A8397C">
            <w:pPr>
              <w:widowControl w:val="0"/>
              <w:contextualSpacing/>
              <w:jc w:val="both"/>
              <w:rPr>
                <w:rFonts w:ascii="Times New Roman" w:eastAsia="Times New Roman" w:hAnsi="Times New Roman"/>
                <w:iCs/>
              </w:rPr>
            </w:pPr>
            <w:proofErr w:type="spellStart"/>
            <w:r w:rsidRPr="00A8397C">
              <w:rPr>
                <w:rFonts w:ascii="Times New Roman" w:eastAsia="Times New Roman" w:hAnsi="Times New Roman"/>
                <w:iCs/>
                <w:sz w:val="22"/>
                <w:szCs w:val="22"/>
              </w:rPr>
              <w:t>Малькова</w:t>
            </w:r>
            <w:proofErr w:type="spellEnd"/>
            <w:r w:rsidRPr="00A8397C">
              <w:rPr>
                <w:rFonts w:ascii="Times New Roman" w:eastAsia="Times New Roman" w:hAnsi="Times New Roman"/>
                <w:iCs/>
                <w:sz w:val="22"/>
                <w:szCs w:val="22"/>
              </w:rPr>
              <w:t xml:space="preserve"> Надежда Михайловна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6"/>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10" w:history="1">
              <w:r w:rsidR="000306BD" w:rsidRPr="00BF5CF1">
                <w:rPr>
                  <w:rStyle w:val="a7"/>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7"/>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3"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A5F4C20" w14:textId="77777777" w:rsidR="00D407F7" w:rsidRDefault="00D407F7" w:rsidP="00D407F7">
            <w:pPr>
              <w:widowControl w:val="0"/>
              <w:jc w:val="both"/>
              <w:rPr>
                <w:rStyle w:val="a7"/>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7"/>
                  <w:rFonts w:ascii="Times New Roman" w:eastAsia="Times New Roman" w:hAnsi="Times New Roman"/>
                  <w:iCs/>
                </w:rPr>
                <w:t>https://torgi.etp-region.ru/</w:t>
              </w:r>
            </w:hyperlink>
          </w:p>
          <w:p w14:paraId="008CF15D" w14:textId="1B4F78ED" w:rsidR="00B430E4" w:rsidRPr="00B430E4" w:rsidRDefault="006D463B" w:rsidP="00A05591">
            <w:pPr>
              <w:widowControl w:val="0"/>
              <w:jc w:val="both"/>
              <w:rPr>
                <w:rStyle w:val="1f4"/>
                <w:b/>
                <w:bCs/>
              </w:rPr>
            </w:pPr>
            <w:r>
              <w:rPr>
                <w:rStyle w:val="a7"/>
                <w:rFonts w:ascii="Times New Roman" w:hAnsi="Times New Roman"/>
                <w:b/>
                <w:bCs/>
                <w:color w:val="auto"/>
                <w:u w:val="none"/>
              </w:rPr>
              <w:t>2</w:t>
            </w:r>
            <w:r w:rsidR="009643DF">
              <w:rPr>
                <w:rStyle w:val="a7"/>
                <w:rFonts w:ascii="Times New Roman" w:hAnsi="Times New Roman"/>
                <w:b/>
                <w:bCs/>
                <w:color w:val="auto"/>
                <w:u w:val="none"/>
              </w:rPr>
              <w:t>2</w:t>
            </w:r>
            <w:r w:rsidR="00B430E4" w:rsidRPr="00B430E4">
              <w:rPr>
                <w:rStyle w:val="a7"/>
                <w:rFonts w:ascii="Times New Roman" w:hAnsi="Times New Roman"/>
                <w:b/>
                <w:bCs/>
                <w:color w:val="auto"/>
                <w:u w:val="none"/>
              </w:rPr>
              <w:t>.0</w:t>
            </w:r>
            <w:r w:rsidR="00C44B48">
              <w:rPr>
                <w:rStyle w:val="a7"/>
                <w:rFonts w:ascii="Times New Roman" w:hAnsi="Times New Roman"/>
                <w:b/>
                <w:bCs/>
                <w:color w:val="auto"/>
                <w:u w:val="none"/>
              </w:rPr>
              <w:t>7</w:t>
            </w:r>
            <w:r w:rsidR="00B430E4" w:rsidRPr="00B430E4">
              <w:rPr>
                <w:rStyle w:val="a7"/>
                <w:rFonts w:ascii="Times New Roman" w:hAnsi="Times New Roman"/>
                <w:b/>
                <w:b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21019E94" w:rsidR="00D407F7" w:rsidRPr="00B430E4" w:rsidRDefault="00103039" w:rsidP="00A05591">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8-07T00:00:00Z">
                  <w:dateFormat w:val="dd.MM.yyyy"/>
                  <w:lid w:val="ru-RU"/>
                  <w:storeMappedDataAs w:val="dateTime"/>
                  <w:calendar w:val="gregorian"/>
                </w:date>
              </w:sdtPr>
              <w:sdtEndPr>
                <w:rPr>
                  <w:rStyle w:val="a1"/>
                  <w:rFonts w:ascii="Calibri" w:eastAsia="Times New Roman" w:hAnsi="Calibri"/>
                </w:rPr>
              </w:sdtEndPr>
              <w:sdtContent>
                <w:r w:rsidR="009643DF">
                  <w:rPr>
                    <w:rStyle w:val="1f4"/>
                    <w:b/>
                    <w:bCs/>
                  </w:rPr>
                  <w:t>07.08.2026</w:t>
                </w:r>
              </w:sdtContent>
            </w:sdt>
            <w:r w:rsidR="00B430E4" w:rsidRPr="00B430E4">
              <w:rPr>
                <w:b/>
                <w:bCs/>
              </w:rPr>
              <w:t xml:space="preserve">г. </w:t>
            </w:r>
            <w:r w:rsidR="00D407F7" w:rsidRPr="00B430E4">
              <w:rPr>
                <w:rFonts w:ascii="Times New Roman" w:eastAsia="Times New Roman" w:hAnsi="Times New Roman"/>
                <w:b/>
                <w:bCs/>
                <w:iCs/>
              </w:rPr>
              <w:t xml:space="preserve">в </w:t>
            </w:r>
            <w:r w:rsidR="008C178A" w:rsidRPr="00B430E4">
              <w:rPr>
                <w:rFonts w:ascii="Times New Roman" w:eastAsia="Times New Roman" w:hAnsi="Times New Roman"/>
                <w:b/>
                <w:bCs/>
                <w:iCs/>
              </w:rPr>
              <w:t>10</w:t>
            </w:r>
            <w:r w:rsidR="00D407F7" w:rsidRPr="00B430E4">
              <w:rPr>
                <w:rFonts w:ascii="Times New Roman" w:eastAsia="Times New Roman" w:hAnsi="Times New Roman"/>
                <w:b/>
                <w:bCs/>
                <w:iCs/>
              </w:rPr>
              <w:t>:</w:t>
            </w:r>
            <w:r w:rsidR="008C178A" w:rsidRPr="00B430E4">
              <w:rPr>
                <w:rFonts w:ascii="Times New Roman" w:eastAsia="Times New Roman" w:hAnsi="Times New Roman"/>
                <w:b/>
                <w:bCs/>
                <w:iCs/>
              </w:rPr>
              <w:t>00</w:t>
            </w:r>
            <w:r w:rsidR="00D407F7" w:rsidRPr="00B430E4">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419E60A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b/>
                <w:bCs/>
              </w:rPr>
              <w:id w:val="372498348"/>
              <w:placeholder>
                <w:docPart w:val="37BAFFABC3724EF4ACC76CE533E02295"/>
              </w:placeholder>
              <w:date w:fullDate="2026-08-07T00:00:00Z">
                <w:dateFormat w:val="dd.MM.yyyy"/>
                <w:lid w:val="ru-RU"/>
                <w:storeMappedDataAs w:val="dateTime"/>
                <w:calendar w:val="gregorian"/>
              </w:date>
            </w:sdtPr>
            <w:sdtEndPr>
              <w:rPr>
                <w:rStyle w:val="a1"/>
                <w:rFonts w:ascii="Calibri" w:eastAsia="Times New Roman" w:hAnsi="Calibri"/>
              </w:rPr>
            </w:sdtEndPr>
            <w:sdtContent>
              <w:p w14:paraId="15E900F8" w14:textId="5356AFDE" w:rsidR="00D407F7" w:rsidRPr="00B430E4" w:rsidRDefault="009643DF" w:rsidP="00A05591">
                <w:pPr>
                  <w:widowControl w:val="0"/>
                  <w:tabs>
                    <w:tab w:val="left" w:pos="247"/>
                    <w:tab w:val="left" w:pos="1130"/>
                  </w:tabs>
                  <w:ind w:left="33"/>
                  <w:contextualSpacing/>
                  <w:jc w:val="both"/>
                  <w:rPr>
                    <w:rStyle w:val="1f4"/>
                    <w:b/>
                    <w:bCs/>
                  </w:rPr>
                </w:pPr>
                <w:r>
                  <w:rPr>
                    <w:rStyle w:val="1f4"/>
                    <w:b/>
                    <w:bCs/>
                  </w:rPr>
                  <w:t>07.08.2026</w:t>
                </w:r>
              </w:p>
            </w:sdtContent>
          </w:sdt>
        </w:tc>
      </w:tr>
      <w:tr w:rsidR="005F6211" w:rsidRPr="00BF5CF1" w14:paraId="2B82A1B5" w14:textId="77777777" w:rsidTr="000306BD">
        <w:tc>
          <w:tcPr>
            <w:tcW w:w="2022" w:type="pct"/>
            <w:shd w:val="clear" w:color="auto" w:fill="D9E2F3" w:themeFill="accent1" w:themeFillTint="33"/>
            <w:vAlign w:val="center"/>
          </w:tcPr>
          <w:p w14:paraId="6E537B03" w14:textId="4A7A0E93" w:rsidR="00692E52" w:rsidRPr="00692E52" w:rsidRDefault="005F6211" w:rsidP="00692E52">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w:t>
            </w:r>
            <w:r w:rsidR="00692E52">
              <w:rPr>
                <w:rFonts w:ascii="Times New Roman" w:eastAsia="Times New Roman" w:hAnsi="Times New Roman"/>
                <w:b/>
                <w:bCs/>
                <w:iCs/>
              </w:rPr>
              <w:t>о</w:t>
            </w:r>
            <w:r w:rsidR="00692E52" w:rsidRPr="00692E52">
              <w:rPr>
                <w:rFonts w:ascii="Times New Roman" w:eastAsia="Times New Roman" w:hAnsi="Times New Roman"/>
                <w:b/>
                <w:bCs/>
                <w:iCs/>
              </w:rPr>
              <w:t>ценк</w:t>
            </w:r>
            <w:r w:rsidR="00692E52">
              <w:rPr>
                <w:rFonts w:ascii="Times New Roman" w:eastAsia="Times New Roman" w:hAnsi="Times New Roman"/>
                <w:b/>
                <w:bCs/>
                <w:iCs/>
              </w:rPr>
              <w:t>и</w:t>
            </w:r>
            <w:r w:rsidR="00692E52" w:rsidRPr="00692E52">
              <w:rPr>
                <w:rFonts w:ascii="Times New Roman" w:eastAsia="Times New Roman" w:hAnsi="Times New Roman"/>
                <w:b/>
                <w:bCs/>
                <w:iCs/>
              </w:rPr>
              <w:t xml:space="preserve"> и сопоставлени</w:t>
            </w:r>
            <w:r w:rsidR="00692E52">
              <w:rPr>
                <w:rFonts w:ascii="Times New Roman" w:eastAsia="Times New Roman" w:hAnsi="Times New Roman"/>
                <w:b/>
                <w:bCs/>
                <w:iCs/>
              </w:rPr>
              <w:t>я</w:t>
            </w:r>
            <w:r w:rsidR="00692E52" w:rsidRPr="00692E52">
              <w:rPr>
                <w:rFonts w:ascii="Times New Roman" w:eastAsia="Times New Roman" w:hAnsi="Times New Roman"/>
                <w:b/>
                <w:bCs/>
                <w:iCs/>
              </w:rPr>
              <w:t xml:space="preserve"> заявок на участие в конкурсе и подведение</w:t>
            </w:r>
          </w:p>
          <w:p w14:paraId="68D6CE79" w14:textId="13A30FB7" w:rsidR="005F6211" w:rsidRPr="00BF5CF1" w:rsidRDefault="00692E52" w:rsidP="00692E52">
            <w:pPr>
              <w:widowControl w:val="0"/>
              <w:jc w:val="both"/>
              <w:rPr>
                <w:rFonts w:ascii="Times New Roman" w:eastAsia="Times New Roman" w:hAnsi="Times New Roman"/>
                <w:b/>
                <w:bCs/>
                <w:iCs/>
              </w:rPr>
            </w:pPr>
            <w:r w:rsidRPr="00692E52">
              <w:rPr>
                <w:rFonts w:ascii="Times New Roman" w:eastAsia="Times New Roman" w:hAnsi="Times New Roman"/>
                <w:b/>
                <w:bCs/>
                <w:iCs/>
              </w:rPr>
              <w:t>итогов конкурса</w:t>
            </w:r>
          </w:p>
        </w:tc>
        <w:tc>
          <w:tcPr>
            <w:tcW w:w="2978" w:type="pct"/>
            <w:vAlign w:val="center"/>
          </w:tcPr>
          <w:sdt>
            <w:sdtPr>
              <w:rPr>
                <w:rStyle w:val="1f4"/>
                <w:b/>
                <w:bCs/>
              </w:rPr>
              <w:id w:val="-2050601230"/>
              <w:placeholder>
                <w:docPart w:val="CDBA14CA83054BE19194F703ACA34914"/>
              </w:placeholder>
              <w:date w:fullDate="2026-08-10T00:00:00Z">
                <w:dateFormat w:val="dd.MM.yyyy"/>
                <w:lid w:val="ru-RU"/>
                <w:storeMappedDataAs w:val="dateTime"/>
                <w:calendar w:val="gregorian"/>
              </w:date>
            </w:sdtPr>
            <w:sdtEndPr>
              <w:rPr>
                <w:rStyle w:val="a1"/>
                <w:rFonts w:ascii="Calibri" w:eastAsia="Times New Roman" w:hAnsi="Calibri"/>
              </w:rPr>
            </w:sdtEndPr>
            <w:sdtContent>
              <w:p w14:paraId="13BBED13" w14:textId="6A523D1A" w:rsidR="005F6211" w:rsidRPr="00B430E4" w:rsidRDefault="009643DF" w:rsidP="009643DF">
                <w:pPr>
                  <w:widowControl w:val="0"/>
                  <w:tabs>
                    <w:tab w:val="left" w:pos="247"/>
                    <w:tab w:val="left" w:pos="1130"/>
                  </w:tabs>
                  <w:ind w:left="33"/>
                  <w:contextualSpacing/>
                  <w:jc w:val="both"/>
                  <w:rPr>
                    <w:rStyle w:val="1f4"/>
                    <w:b/>
                    <w:bCs/>
                  </w:rPr>
                </w:pPr>
                <w:r>
                  <w:rPr>
                    <w:rStyle w:val="1f4"/>
                    <w:b/>
                    <w:bCs/>
                  </w:rPr>
                  <w:t>10.08.2026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7"/>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4893087C" w:rsidR="00D407F7" w:rsidRPr="00B430E4" w:rsidRDefault="00103039" w:rsidP="00A05591">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8-07T00:00:00Z">
                  <w:dateFormat w:val="dd.MM.yyyy"/>
                  <w:lid w:val="ru-RU"/>
                  <w:storeMappedDataAs w:val="dateTime"/>
                  <w:calendar w:val="gregorian"/>
                </w:date>
              </w:sdtPr>
              <w:sdtEndPr>
                <w:rPr>
                  <w:rStyle w:val="a1"/>
                  <w:rFonts w:ascii="Calibri" w:eastAsia="Times New Roman" w:hAnsi="Calibri"/>
                </w:rPr>
              </w:sdtEndPr>
              <w:sdtContent>
                <w:r w:rsidR="009643DF">
                  <w:rPr>
                    <w:rStyle w:val="1f4"/>
                    <w:b/>
                    <w:bCs/>
                  </w:rPr>
                  <w:t>07.08.2026</w:t>
                </w:r>
                <w:proofErr w:type="gramStart"/>
              </w:sdtContent>
            </w:sdt>
            <w:r w:rsidR="00B430E4" w:rsidRPr="00B430E4">
              <w:rPr>
                <w:b/>
                <w:bCs/>
              </w:rPr>
              <w:t xml:space="preserve"> </w:t>
            </w:r>
            <w:r w:rsidR="008C178A" w:rsidRPr="00B430E4">
              <w:rPr>
                <w:rFonts w:ascii="Times New Roman" w:eastAsia="Times New Roman" w:hAnsi="Times New Roman"/>
                <w:b/>
                <w:bCs/>
                <w:iCs/>
              </w:rPr>
              <w:t>В</w:t>
            </w:r>
            <w:proofErr w:type="gramEnd"/>
            <w:r w:rsidR="008C178A" w:rsidRPr="00B430E4">
              <w:rPr>
                <w:rFonts w:ascii="Times New Roman" w:eastAsia="Times New Roman" w:hAnsi="Times New Roman"/>
                <w:b/>
                <w:bCs/>
                <w:iCs/>
              </w:rPr>
              <w:t xml:space="preserve"> 09:59 </w:t>
            </w:r>
            <w:r w:rsidR="00D407F7" w:rsidRPr="00B430E4">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0F18BDF"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004310A2" w:rsidRPr="009838DF">
              <w:rPr>
                <w:rFonts w:ascii="Times New Roman" w:eastAsia="Times New Roman" w:hAnsi="Times New Roman"/>
                <w:bCs/>
              </w:rPr>
              <w:t>становл</w:t>
            </w:r>
            <w:r w:rsidR="004310A2">
              <w:rPr>
                <w:rFonts w:ascii="Times New Roman" w:eastAsia="Times New Roman" w:hAnsi="Times New Roman"/>
                <w:bCs/>
              </w:rPr>
              <w:t xml:space="preserve">ено </w:t>
            </w:r>
            <w:r w:rsidR="004310A2" w:rsidRPr="009838DF">
              <w:rPr>
                <w:rFonts w:ascii="Times New Roman" w:eastAsia="Times New Roman" w:hAnsi="Times New Roman"/>
                <w:bCs/>
              </w:rPr>
              <w:t xml:space="preserve">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C22244E" w:rsidR="00D407F7" w:rsidRPr="008C178A" w:rsidRDefault="00D407F7" w:rsidP="00D407F7">
            <w:pPr>
              <w:widowControl w:val="0"/>
              <w:jc w:val="both"/>
              <w:rPr>
                <w:rFonts w:ascii="Times New Roman" w:eastAsia="Times New Roman" w:hAnsi="Times New Roman"/>
                <w:iCs/>
              </w:rPr>
            </w:pPr>
            <w:r w:rsidRPr="008C178A">
              <w:rPr>
                <w:rFonts w:ascii="Times New Roman" w:eastAsia="Times New Roman" w:hAnsi="Times New Roman"/>
                <w:iCs/>
              </w:rPr>
              <w:t>В соответствии с пунктом 1</w:t>
            </w:r>
            <w:r w:rsidR="00BE1A44">
              <w:rPr>
                <w:rFonts w:ascii="Times New Roman" w:eastAsia="Times New Roman" w:hAnsi="Times New Roman"/>
                <w:iCs/>
              </w:rPr>
              <w:t>5</w:t>
            </w:r>
            <w:r w:rsidRPr="008C178A">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4462983"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BD71ED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BE1A44">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352172A3"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r w:rsidR="00E87547">
              <w:rPr>
                <w:rFonts w:ascii="Times New Roman" w:eastAsia="Times New Roman" w:hAnsi="Times New Roman"/>
                <w:b/>
                <w:bCs/>
                <w:iCs/>
              </w:rPr>
              <w:t xml:space="preserve"> </w:t>
            </w:r>
            <w:r w:rsidR="00E87547" w:rsidRPr="00E87547">
              <w:rPr>
                <w:rFonts w:ascii="Times New Roman" w:eastAsia="Times New Roman" w:hAnsi="Times New Roman"/>
                <w:b/>
                <w:bCs/>
                <w:iCs/>
              </w:rPr>
              <w:t>(гарантийное удержание</w:t>
            </w:r>
            <w:proofErr w:type="gramStart"/>
            <w:r w:rsidR="00E87547" w:rsidRPr="00E87547">
              <w:rPr>
                <w:rFonts w:ascii="Times New Roman" w:eastAsia="Times New Roman" w:hAnsi="Times New Roman"/>
                <w:b/>
                <w:bCs/>
                <w:iCs/>
              </w:rPr>
              <w:t>):</w:t>
            </w:r>
            <w:r w:rsidRPr="00BF5CF1">
              <w:rPr>
                <w:rFonts w:ascii="Times New Roman" w:eastAsia="Times New Roman" w:hAnsi="Times New Roman"/>
                <w:b/>
                <w:bCs/>
                <w:iCs/>
              </w:rPr>
              <w:t>:</w:t>
            </w:r>
            <w:proofErr w:type="gramEnd"/>
          </w:p>
        </w:tc>
        <w:tc>
          <w:tcPr>
            <w:tcW w:w="2978" w:type="pct"/>
            <w:vAlign w:val="center"/>
          </w:tcPr>
          <w:p w14:paraId="43D317DE" w14:textId="54A83582" w:rsidR="00D407F7" w:rsidRPr="00BF5CF1" w:rsidRDefault="000E0336" w:rsidP="00D407F7">
            <w:pPr>
              <w:widowControl w:val="0"/>
              <w:jc w:val="both"/>
              <w:rPr>
                <w:rFonts w:ascii="Times New Roman" w:eastAsia="Times New Roman" w:hAnsi="Times New Roman"/>
                <w:iCs/>
                <w:highlight w:val="yellow"/>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4FF8A777" w14:textId="77777777" w:rsidTr="000306BD">
        <w:tc>
          <w:tcPr>
            <w:tcW w:w="2022" w:type="pct"/>
            <w:shd w:val="clear" w:color="auto" w:fill="D9E2F3" w:themeFill="accent1" w:themeFillTint="33"/>
            <w:vAlign w:val="center"/>
          </w:tcPr>
          <w:p w14:paraId="138593AC" w14:textId="30207BE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r w:rsidR="00E87547">
              <w:rPr>
                <w:rFonts w:ascii="Times New Roman" w:eastAsia="Times New Roman" w:hAnsi="Times New Roman"/>
                <w:b/>
                <w:bCs/>
                <w:iCs/>
              </w:rPr>
              <w:t xml:space="preserve"> (гарантийное удержание)</w:t>
            </w:r>
            <w:r w:rsidRPr="00BF5CF1">
              <w:rPr>
                <w:rFonts w:ascii="Times New Roman" w:eastAsia="Times New Roman" w:hAnsi="Times New Roman"/>
                <w:b/>
                <w:bCs/>
                <w:iCs/>
              </w:rPr>
              <w:t>:</w:t>
            </w:r>
          </w:p>
        </w:tc>
        <w:tc>
          <w:tcPr>
            <w:tcW w:w="2978" w:type="pct"/>
            <w:vAlign w:val="center"/>
          </w:tcPr>
          <w:p w14:paraId="067EF7E4" w14:textId="3E1D0F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E1A44">
              <w:rPr>
                <w:rFonts w:ascii="Times New Roman" w:eastAsia="Times New Roman" w:hAnsi="Times New Roman"/>
                <w:iCs/>
              </w:rPr>
              <w:t xml:space="preserve">7 </w:t>
            </w:r>
            <w:r w:rsidRPr="00BF5CF1">
              <w:rPr>
                <w:rFonts w:ascii="Times New Roman" w:eastAsia="Times New Roman" w:hAnsi="Times New Roman"/>
                <w:iCs/>
              </w:rPr>
              <w:t xml:space="preserve"> документации (извещения) о закупке</w:t>
            </w:r>
          </w:p>
        </w:tc>
      </w:tr>
      <w:tr w:rsidR="00724DB0" w:rsidRPr="00BF5CF1" w14:paraId="1FFBECAE" w14:textId="77777777" w:rsidTr="00724DB0">
        <w:tc>
          <w:tcPr>
            <w:tcW w:w="2022" w:type="pct"/>
            <w:shd w:val="clear" w:color="auto" w:fill="D9E2F3" w:themeFill="accent1" w:themeFillTint="33"/>
          </w:tcPr>
          <w:p w14:paraId="2951BED5" w14:textId="77777777" w:rsidR="00724DB0" w:rsidRPr="00BF5CF1" w:rsidRDefault="00724DB0" w:rsidP="007A644B">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012A77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26AFD2B5" w14:textId="77777777" w:rsidR="00724DB0" w:rsidRPr="00924333" w:rsidRDefault="00724DB0" w:rsidP="007A644B">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924333">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23325FF" w14:textId="77777777" w:rsidR="00724DB0" w:rsidRPr="00924333" w:rsidRDefault="00724DB0" w:rsidP="007A644B">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3F4582F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68BE7467"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D848D79"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134570B" w14:textId="77777777" w:rsidR="00724DB0" w:rsidRPr="00BF5CF1"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bookmarkStart w:id="0" w:name="_GoBack"/>
      <w:bookmarkEnd w:id="0"/>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8C178A">
        <w:tc>
          <w:tcPr>
            <w:tcW w:w="5000" w:type="pct"/>
            <w:gridSpan w:val="2"/>
            <w:shd w:val="clear" w:color="auto" w:fill="D9E2F3" w:themeFill="accent1" w:themeFillTint="33"/>
            <w:vAlign w:val="center"/>
          </w:tcPr>
          <w:p w14:paraId="749464EB" w14:textId="77777777" w:rsidR="00364BED" w:rsidRDefault="00364BED" w:rsidP="00F73068">
            <w:pPr>
              <w:widowControl w:val="0"/>
              <w:spacing w:after="0" w:line="240" w:lineRule="auto"/>
              <w:ind w:firstLine="396"/>
              <w:jc w:val="both"/>
              <w:rPr>
                <w:rFonts w:ascii="Times New Roman" w:hAnsi="Times New Roman" w:cs="Times New Roman"/>
                <w:b/>
                <w:bCs/>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p w14:paraId="73752234" w14:textId="29747AB6" w:rsidR="00E615F8" w:rsidRPr="00BF5CF1" w:rsidRDefault="00E615F8" w:rsidP="00F73068">
            <w:pPr>
              <w:widowControl w:val="0"/>
              <w:spacing w:after="0" w:line="240" w:lineRule="auto"/>
              <w:ind w:firstLine="396"/>
              <w:jc w:val="both"/>
              <w:rPr>
                <w:rFonts w:ascii="Times New Roman" w:hAnsi="Times New Roman" w:cs="Times New Roman"/>
                <w:sz w:val="20"/>
                <w:szCs w:val="20"/>
              </w:rPr>
            </w:pPr>
          </w:p>
        </w:tc>
      </w:tr>
      <w:tr w:rsidR="00364BED" w:rsidRPr="00BF5CF1" w14:paraId="301F1F33" w14:textId="77777777" w:rsidTr="008C178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14:paraId="37892B61" w14:textId="526F49EE" w:rsidR="00364BED" w:rsidRPr="00E615F8" w:rsidRDefault="00E615F8" w:rsidP="00737C3D">
                <w:pPr>
                  <w:widowControl w:val="0"/>
                  <w:spacing w:after="0" w:line="240" w:lineRule="auto"/>
                  <w:ind w:left="112"/>
                  <w:jc w:val="center"/>
                  <w:rPr>
                    <w:rFonts w:ascii="Times New Roman" w:hAnsi="Times New Roman" w:cs="Times New Roman"/>
                    <w:sz w:val="20"/>
                    <w:szCs w:val="20"/>
                  </w:rPr>
                </w:pPr>
                <w:r w:rsidRPr="00E615F8">
                  <w:rPr>
                    <w:rFonts w:ascii="Times New Roman" w:hAnsi="Times New Roman" w:cs="Times New Roman"/>
                    <w:sz w:val="20"/>
                    <w:szCs w:val="20"/>
                  </w:rPr>
                  <w:t>НЕ предоставляется</w:t>
                </w:r>
              </w:p>
            </w:sdtContent>
          </w:sdt>
          <w:p w14:paraId="08F4BDB9" w14:textId="6EF5F22D" w:rsidR="00737C3D" w:rsidRPr="00E615F8" w:rsidRDefault="00737C3D" w:rsidP="00737C3D">
            <w:pPr>
              <w:jc w:val="center"/>
              <w:rPr>
                <w:rFonts w:ascii="Times New Roman" w:hAnsi="Times New Roman" w:cs="Times New Roman"/>
                <w:sz w:val="20"/>
                <w:szCs w:val="20"/>
              </w:rPr>
            </w:pPr>
          </w:p>
        </w:tc>
      </w:tr>
      <w:tr w:rsidR="00364BED" w:rsidRPr="00BF5CF1" w14:paraId="45D229C5" w14:textId="77777777" w:rsidTr="008C178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p w14:paraId="7B030699" w14:textId="0831052D" w:rsidR="00364BED" w:rsidRPr="00E615F8" w:rsidRDefault="00E615F8" w:rsidP="00737C3D">
                <w:pPr>
                  <w:widowControl w:val="0"/>
                  <w:spacing w:after="0" w:line="240" w:lineRule="auto"/>
                  <w:ind w:left="112"/>
                  <w:jc w:val="center"/>
                  <w:rPr>
                    <w:rFonts w:ascii="Times New Roman" w:hAnsi="Times New Roman" w:cs="Times New Roman"/>
                    <w:sz w:val="20"/>
                    <w:szCs w:val="20"/>
                  </w:rPr>
                </w:pPr>
                <w:r w:rsidRPr="00E615F8">
                  <w:rPr>
                    <w:rFonts w:ascii="Times New Roman" w:hAnsi="Times New Roman" w:cs="Times New Roman"/>
                    <w:sz w:val="20"/>
                    <w:szCs w:val="20"/>
                  </w:rPr>
                  <w:t>НЕ предоставляется</w:t>
                </w:r>
              </w:p>
            </w:sdtContent>
          </w:sdt>
          <w:p w14:paraId="5EBE4E64" w14:textId="6C58A21B" w:rsidR="00737C3D" w:rsidRPr="00E615F8" w:rsidRDefault="00737C3D" w:rsidP="00737C3D">
            <w:pPr>
              <w:jc w:val="center"/>
              <w:rPr>
                <w:rFonts w:ascii="Times New Roman" w:hAnsi="Times New Roman" w:cs="Times New Roman"/>
                <w:sz w:val="20"/>
                <w:szCs w:val="20"/>
              </w:rPr>
            </w:pPr>
          </w:p>
        </w:tc>
      </w:tr>
      <w:tr w:rsidR="00364BED" w:rsidRPr="00BF5CF1" w14:paraId="67B0A9F3" w14:textId="77777777" w:rsidTr="008C178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2CBD9B02" w:rsidR="00364BED" w:rsidRPr="00E615F8" w:rsidRDefault="00E615F8" w:rsidP="00737C3D">
                <w:pPr>
                  <w:widowControl w:val="0"/>
                  <w:spacing w:after="0" w:line="240" w:lineRule="auto"/>
                  <w:ind w:left="112"/>
                  <w:jc w:val="center"/>
                  <w:rPr>
                    <w:rFonts w:ascii="Times New Roman" w:hAnsi="Times New Roman" w:cs="Times New Roman"/>
                    <w:sz w:val="20"/>
                    <w:szCs w:val="20"/>
                  </w:rPr>
                </w:pPr>
                <w:r w:rsidRPr="00E615F8">
                  <w:rPr>
                    <w:rFonts w:ascii="Times New Roman" w:hAnsi="Times New Roman" w:cs="Times New Roman"/>
                    <w:sz w:val="20"/>
                    <w:szCs w:val="20"/>
                  </w:rPr>
                  <w:t>НЕ предоставляется</w:t>
                </w:r>
              </w:p>
            </w:tc>
          </w:sdtContent>
        </w:sdt>
      </w:tr>
      <w:tr w:rsidR="00E615F8" w:rsidRPr="00E615F8" w14:paraId="377B18BB" w14:textId="77777777" w:rsidTr="008C178A">
        <w:tc>
          <w:tcPr>
            <w:tcW w:w="2816" w:type="pct"/>
            <w:vAlign w:val="center"/>
          </w:tcPr>
          <w:p w14:paraId="092B3BA8" w14:textId="668CFEFB" w:rsidR="00E615F8" w:rsidRPr="00E615F8" w:rsidRDefault="00E615F8" w:rsidP="00F73068">
            <w:pPr>
              <w:widowControl w:val="0"/>
              <w:spacing w:after="0" w:line="240" w:lineRule="auto"/>
              <w:ind w:firstLine="396"/>
              <w:jc w:val="both"/>
              <w:rPr>
                <w:rFonts w:ascii="Times New Roman" w:hAnsi="Times New Roman" w:cs="Times New Roman"/>
                <w:b/>
                <w:bCs/>
                <w:sz w:val="20"/>
                <w:szCs w:val="20"/>
              </w:rPr>
            </w:pPr>
            <w:r w:rsidRPr="00E615F8">
              <w:rPr>
                <w:rFonts w:ascii="Times New Roman" w:hAnsi="Times New Roman" w:cs="Times New Roman"/>
                <w:b/>
                <w:bCs/>
                <w:sz w:val="20"/>
                <w:szCs w:val="20"/>
              </w:rPr>
              <w:t xml:space="preserve">УСЛОВИЯ </w:t>
            </w:r>
            <w:r w:rsidRPr="00E615F8">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vAlign w:val="center"/>
          </w:tcPr>
          <w:p w14:paraId="393D57B7" w14:textId="77777777" w:rsidR="00E615F8" w:rsidRPr="00E615F8" w:rsidRDefault="00E615F8" w:rsidP="00E615F8">
            <w:pPr>
              <w:tabs>
                <w:tab w:val="left" w:pos="900"/>
              </w:tabs>
              <w:spacing w:after="200" w:line="240" w:lineRule="auto"/>
              <w:jc w:val="both"/>
              <w:rPr>
                <w:rFonts w:ascii="Times New Roman" w:eastAsia="Times New Roman" w:hAnsi="Times New Roman" w:cs="Times New Roman"/>
                <w:color w:val="333333"/>
                <w:sz w:val="20"/>
                <w:szCs w:val="20"/>
                <w:shd w:val="clear" w:color="auto" w:fill="FFFFFF"/>
                <w:lang w:eastAsia="ar-SA"/>
              </w:rPr>
            </w:pPr>
            <w:r w:rsidRPr="00E615F8">
              <w:rPr>
                <w:rFonts w:ascii="Times New Roman" w:eastAsia="Times New Roman" w:hAnsi="Times New Roman" w:cs="Times New Roman"/>
                <w:bCs/>
                <w:sz w:val="20"/>
                <w:szCs w:val="20"/>
                <w:shd w:val="clear" w:color="auto" w:fill="FFFFFF"/>
                <w:lang w:eastAsia="ar-SA"/>
              </w:rPr>
              <w:t xml:space="preserve">       </w:t>
            </w:r>
            <w:r w:rsidRPr="00E615F8">
              <w:rPr>
                <w:rFonts w:ascii="Times New Roman" w:eastAsia="Times New Roman" w:hAnsi="Times New Roman" w:cs="Times New Roman"/>
                <w:color w:val="333333"/>
                <w:sz w:val="20"/>
                <w:szCs w:val="20"/>
                <w:shd w:val="clear" w:color="auto" w:fill="FFFFFF"/>
                <w:lang w:eastAsia="ar-SA"/>
              </w:rPr>
              <w:t xml:space="preserve"> В соответствии </w:t>
            </w:r>
            <w:r w:rsidRPr="00E615F8">
              <w:rPr>
                <w:rFonts w:ascii="Times New Roman" w:eastAsia="Times New Roman" w:hAnsi="Times New Roman" w:cs="Times New Roman"/>
                <w:color w:val="0070C0"/>
                <w:sz w:val="20"/>
                <w:szCs w:val="20"/>
                <w:shd w:val="clear" w:color="auto" w:fill="FFFFFF"/>
                <w:lang w:eastAsia="ar-SA"/>
              </w:rPr>
              <w:t>с подпунктом «м» пункта 4 постановления Правительства Российской Федерации от 23 декабря 2024 года № 1875</w:t>
            </w:r>
            <w:r w:rsidRPr="00E615F8">
              <w:rPr>
                <w:rFonts w:ascii="Times New Roman" w:eastAsia="Times New Roman" w:hAnsi="Times New Roman" w:cs="Times New Roman"/>
                <w:color w:val="333333"/>
                <w:sz w:val="20"/>
                <w:szCs w:val="20"/>
                <w:shd w:val="clear" w:color="auto" w:fill="FFFFFF"/>
                <w:lang w:eastAsia="ar-SA"/>
              </w:rPr>
              <w:t xml:space="preserve">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74EEF48" w14:textId="0219BDA3" w:rsidR="00E615F8" w:rsidRPr="00E615F8" w:rsidRDefault="00E615F8" w:rsidP="00E615F8">
            <w:pPr>
              <w:widowControl w:val="0"/>
              <w:autoSpaceDE w:val="0"/>
              <w:autoSpaceDN w:val="0"/>
              <w:adjustRightInd w:val="0"/>
              <w:spacing w:after="0" w:line="240" w:lineRule="auto"/>
              <w:jc w:val="both"/>
              <w:rPr>
                <w:rFonts w:ascii="Times New Roman" w:eastAsia="SimSun" w:hAnsi="Times New Roman" w:cs="Times New Roman"/>
                <w:color w:val="333333"/>
                <w:sz w:val="20"/>
                <w:szCs w:val="20"/>
                <w:shd w:val="clear" w:color="auto" w:fill="FFFFFF"/>
                <w:lang w:eastAsia="ru-RU"/>
              </w:rPr>
            </w:pPr>
            <w:bookmarkStart w:id="1" w:name="sub_412"/>
            <w:r w:rsidRPr="00E615F8">
              <w:rPr>
                <w:rFonts w:ascii="Times New Roman" w:eastAsia="Times New Roman" w:hAnsi="Times New Roman" w:cs="Times New Roman"/>
                <w:sz w:val="20"/>
                <w:szCs w:val="20"/>
                <w:lang w:eastAsia="ru-RU"/>
              </w:rPr>
              <w:t xml:space="preserve">- предусмотренные </w:t>
            </w:r>
            <w:hyperlink w:anchor="sub_1" w:history="1">
              <w:r w:rsidRPr="00E615F8">
                <w:rPr>
                  <w:rFonts w:ascii="Times New Roman" w:eastAsia="Times New Roman" w:hAnsi="Times New Roman" w:cs="Times New Roman"/>
                  <w:color w:val="106BBE"/>
                  <w:sz w:val="20"/>
                  <w:szCs w:val="20"/>
                  <w:lang w:eastAsia="ru-RU"/>
                </w:rPr>
                <w:t>пунктом 1</w:t>
              </w:r>
            </w:hyperlink>
            <w:r w:rsidRPr="00E615F8">
              <w:rPr>
                <w:rFonts w:ascii="Times New Roman" w:eastAsia="Times New Roman" w:hAnsi="Times New Roman" w:cs="Times New Roman"/>
                <w:sz w:val="20"/>
                <w:szCs w:val="20"/>
                <w:lang w:eastAsia="ru-RU"/>
              </w:rPr>
              <w:t xml:space="preserve"> настоящего постановления </w:t>
            </w:r>
            <w:r w:rsidRPr="00E615F8">
              <w:rPr>
                <w:rFonts w:ascii="Times New Roman" w:eastAsia="Times New Roman" w:hAnsi="Times New Roman" w:cs="Times New Roman"/>
                <w:b/>
                <w:bCs/>
                <w:sz w:val="20"/>
                <w:szCs w:val="20"/>
                <w:lang w:eastAsia="ru-RU"/>
              </w:rPr>
              <w:t>запрет, ограничение, преимущество не распространяются на закупки</w:t>
            </w:r>
            <w:r w:rsidRPr="00E615F8">
              <w:rPr>
                <w:rFonts w:ascii="Times New Roman" w:eastAsia="Times New Roman" w:hAnsi="Times New Roman" w:cs="Times New Roman"/>
                <w:sz w:val="20"/>
                <w:szCs w:val="20"/>
                <w:lang w:eastAsia="ru-RU"/>
              </w:rPr>
              <w:t xml:space="preserve">, осуществляемые в соответствии с </w:t>
            </w:r>
            <w:hyperlink r:id="rId19" w:history="1">
              <w:r w:rsidRPr="00E615F8">
                <w:rPr>
                  <w:rFonts w:ascii="Times New Roman" w:eastAsia="Times New Roman" w:hAnsi="Times New Roman" w:cs="Times New Roman"/>
                  <w:color w:val="106BBE"/>
                  <w:sz w:val="20"/>
                  <w:szCs w:val="20"/>
                  <w:lang w:eastAsia="ru-RU"/>
                </w:rPr>
                <w:t>Федеральным законом</w:t>
              </w:r>
            </w:hyperlink>
            <w:r w:rsidRPr="00E615F8">
              <w:rPr>
                <w:rFonts w:ascii="Times New Roman" w:eastAsia="Times New Roman" w:hAnsi="Times New Roman" w:cs="Times New Roman"/>
                <w:sz w:val="20"/>
                <w:szCs w:val="20"/>
                <w:lang w:eastAsia="ru-RU"/>
              </w:rPr>
              <w:t xml:space="preserve"> "О закупках товаров, работ, услуг отдельными видами юридических лиц" отдельными заказчиками, указанными в </w:t>
            </w:r>
            <w:hyperlink w:anchor="sub_4112" w:history="1">
              <w:r w:rsidRPr="00E615F8">
                <w:rPr>
                  <w:rFonts w:ascii="Times New Roman" w:eastAsia="Times New Roman" w:hAnsi="Times New Roman" w:cs="Times New Roman"/>
                  <w:b/>
                  <w:bCs/>
                  <w:sz w:val="20"/>
                  <w:szCs w:val="20"/>
                  <w:lang w:eastAsia="ru-RU"/>
                </w:rPr>
                <w:t>абзаце втором подпункта "л"</w:t>
              </w:r>
            </w:hyperlink>
            <w:r w:rsidRPr="00E615F8">
              <w:rPr>
                <w:rFonts w:ascii="Times New Roman" w:eastAsia="Times New Roman" w:hAnsi="Times New Roman" w:cs="Times New Roman"/>
                <w:b/>
                <w:bCs/>
                <w:sz w:val="20"/>
                <w:szCs w:val="20"/>
                <w:lang w:eastAsia="ru-RU"/>
              </w:rPr>
              <w:t xml:space="preserve"> настоящего пункта</w:t>
            </w:r>
            <w:r w:rsidRPr="00E615F8">
              <w:rPr>
                <w:rFonts w:ascii="Times New Roman" w:eastAsia="Times New Roman" w:hAnsi="Times New Roman" w:cs="Times New Roman"/>
                <w:sz w:val="20"/>
                <w:szCs w:val="20"/>
                <w:lang w:eastAsia="ru-RU"/>
              </w:rPr>
              <w:t xml:space="preserve">, </w:t>
            </w:r>
            <w:bookmarkEnd w:id="1"/>
            <w:r w:rsidRPr="00E615F8">
              <w:rPr>
                <w:rFonts w:ascii="Times New Roman" w:eastAsia="Times New Roman" w:hAnsi="Times New Roman" w:cs="Times New Roman"/>
                <w:sz w:val="20"/>
                <w:szCs w:val="20"/>
                <w:lang w:eastAsia="ru-RU"/>
              </w:rPr>
              <w:t>а</w:t>
            </w:r>
            <w:r w:rsidRPr="00E615F8">
              <w:rPr>
                <w:rFonts w:ascii="Times New Roman" w:eastAsia="SimSun" w:hAnsi="Times New Roman" w:cs="Times New Roman"/>
                <w:color w:val="333333"/>
                <w:sz w:val="20"/>
                <w:szCs w:val="20"/>
                <w:shd w:val="clear" w:color="auto" w:fill="FFFFFF"/>
                <w:lang w:eastAsia="ru-RU"/>
              </w:rPr>
              <w:t xml:space="preserve"> именно:</w:t>
            </w:r>
          </w:p>
          <w:p w14:paraId="4A3E5E7F" w14:textId="77777777" w:rsidR="00E615F8" w:rsidRPr="00E615F8" w:rsidRDefault="00E615F8" w:rsidP="00E615F8">
            <w:pPr>
              <w:widowControl w:val="0"/>
              <w:autoSpaceDE w:val="0"/>
              <w:autoSpaceDN w:val="0"/>
              <w:adjustRightInd w:val="0"/>
              <w:spacing w:after="0" w:line="240" w:lineRule="auto"/>
              <w:jc w:val="both"/>
              <w:rPr>
                <w:rFonts w:ascii="Times New Roman" w:eastAsia="SimSun" w:hAnsi="Times New Roman" w:cs="Times New Roman"/>
                <w:color w:val="333333"/>
                <w:sz w:val="20"/>
                <w:szCs w:val="20"/>
                <w:shd w:val="clear" w:color="auto" w:fill="FFFFFF"/>
                <w:lang w:eastAsia="ru-RU"/>
              </w:rPr>
            </w:pPr>
            <w:r w:rsidRPr="00E615F8">
              <w:rPr>
                <w:rFonts w:ascii="Times New Roman" w:eastAsia="SimSun" w:hAnsi="Times New Roman" w:cs="Times New Roman"/>
                <w:color w:val="333333"/>
                <w:sz w:val="20"/>
                <w:szCs w:val="20"/>
                <w:shd w:val="clear" w:color="auto" w:fill="FFFFFF"/>
                <w:lang w:eastAsia="ru-RU"/>
              </w:rPr>
              <w:t xml:space="preserve">- </w:t>
            </w:r>
            <w:r w:rsidRPr="00E615F8">
              <w:rPr>
                <w:rFonts w:ascii="Times New Roman" w:eastAsia="SimSun" w:hAnsi="Times New Roman" w:cs="Times New Roman"/>
                <w:b/>
                <w:bCs/>
                <w:color w:val="333333"/>
                <w:sz w:val="20"/>
                <w:szCs w:val="20"/>
                <w:shd w:val="clear" w:color="auto" w:fill="FFFFFF"/>
                <w:lang w:eastAsia="ru-RU"/>
              </w:rPr>
              <w:t>хозяйственными обществами</w:t>
            </w:r>
            <w:r w:rsidRPr="00E615F8">
              <w:rPr>
                <w:rFonts w:ascii="Times New Roman" w:eastAsia="SimSun" w:hAnsi="Times New Roman" w:cs="Times New Roman"/>
                <w:color w:val="333333"/>
                <w:sz w:val="20"/>
                <w:szCs w:val="20"/>
                <w:shd w:val="clear" w:color="auto" w:fill="FFFFFF"/>
                <w:lang w:eastAsia="ru-RU"/>
              </w:rPr>
              <w:t>, естественных монополий;</w:t>
            </w:r>
          </w:p>
          <w:p w14:paraId="5A9C411F" w14:textId="55BBFC19" w:rsidR="00E615F8" w:rsidRPr="00E615F8" w:rsidRDefault="00E615F8" w:rsidP="00E615F8">
            <w:pPr>
              <w:widowControl w:val="0"/>
              <w:spacing w:after="0" w:line="240" w:lineRule="auto"/>
              <w:rPr>
                <w:rFonts w:ascii="Times New Roman" w:hAnsi="Times New Roman" w:cs="Times New Roman"/>
                <w:sz w:val="20"/>
                <w:szCs w:val="20"/>
              </w:rPr>
            </w:pPr>
            <w:r w:rsidRPr="00E615F8">
              <w:rPr>
                <w:rFonts w:ascii="Times New Roman" w:eastAsia="SimSun" w:hAnsi="Times New Roman" w:cs="Times New Roman"/>
                <w:color w:val="333333"/>
                <w:sz w:val="20"/>
                <w:szCs w:val="20"/>
                <w:shd w:val="clear" w:color="auto" w:fill="FFFFFF"/>
                <w:lang w:eastAsia="ru-RU"/>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bl>
    <w:p w14:paraId="3629B16A" w14:textId="77777777" w:rsidR="00364BED" w:rsidRPr="00E615F8"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6D878E84" w:rsidR="008D2D62" w:rsidRPr="00CD6114" w:rsidRDefault="008D2D62" w:rsidP="00CD6114">
      <w:pPr>
        <w:widowControl w:val="0"/>
        <w:spacing w:after="0" w:line="240" w:lineRule="auto"/>
        <w:rPr>
          <w:rFonts w:ascii="Times New Roman" w:eastAsia="Times New Roman" w:hAnsi="Times New Roman" w:cs="Times New Roman"/>
          <w:iCs/>
          <w:lang w:eastAsia="ru-RU"/>
        </w:rPr>
      </w:pP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9211"/>
      </w:tblGrid>
      <w:tr w:rsidR="0024495D" w:rsidRPr="00CD6114" w14:paraId="5B03D177" w14:textId="77777777" w:rsidTr="005B1A71">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B1A71">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0E324DF" w:rsidR="0024495D" w:rsidRPr="00B430E4" w:rsidRDefault="00602438" w:rsidP="00B430E4">
            <w:pPr>
              <w:jc w:val="center"/>
              <w:rPr>
                <w:rFonts w:ascii="Times New Roman" w:eastAsia="Times New Roman" w:hAnsi="Times New Roman" w:cs="Times New Roman"/>
                <w:b/>
                <w:sz w:val="20"/>
                <w:szCs w:val="20"/>
                <w:lang w:eastAsia="ru-RU"/>
              </w:rPr>
            </w:pPr>
            <w:r w:rsidRPr="00602438">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П</w:t>
            </w:r>
            <w:r w:rsidRPr="00602438">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00640556" w:rsidRPr="00640556">
              <w:rPr>
                <w:rFonts w:ascii="Times New Roman" w:eastAsia="Times New Roman" w:hAnsi="Times New Roman" w:cs="Times New Roman"/>
                <w:b/>
                <w:sz w:val="20"/>
                <w:szCs w:val="20"/>
                <w:lang w:eastAsia="ru-RU"/>
              </w:rPr>
              <w:t xml:space="preserve"> </w:t>
            </w:r>
            <w:r w:rsidR="004A5294" w:rsidRPr="004A5294">
              <w:rPr>
                <w:rFonts w:ascii="Times New Roman" w:eastAsia="Times New Roman" w:hAnsi="Times New Roman" w:cs="Times New Roman"/>
                <w:b/>
                <w:sz w:val="20"/>
                <w:szCs w:val="20"/>
                <w:lang w:eastAsia="ru-RU"/>
              </w:rPr>
              <w:t>йогуртов</w:t>
            </w:r>
          </w:p>
        </w:tc>
      </w:tr>
      <w:tr w:rsidR="0024495D" w:rsidRPr="00CD6114" w14:paraId="5C9AFA0F" w14:textId="77777777" w:rsidTr="005B1A71">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B1A71">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B1A71">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B1A71">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5B1A71">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B1A71">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66539B5" w14:textId="56AB5F36" w:rsidR="0097119B" w:rsidRPr="00640556" w:rsidRDefault="00602438" w:rsidP="00640556">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sidRPr="00602438">
              <w:rPr>
                <w:rFonts w:ascii="Times New Roman" w:eastAsia="Times New Roman" w:hAnsi="Times New Roman" w:cs="Times New Roman"/>
                <w:bCs/>
                <w:sz w:val="20"/>
                <w:szCs w:val="20"/>
                <w:lang w:eastAsia="ru-RU"/>
              </w:rPr>
              <w:t xml:space="preserve"> </w:t>
            </w:r>
            <w:r w:rsidRPr="00602438">
              <w:rPr>
                <w:rFonts w:ascii="Times New Roman" w:eastAsia="Times New Roman" w:hAnsi="Times New Roman" w:cs="Times New Roman"/>
                <w:b/>
                <w:sz w:val="20"/>
                <w:szCs w:val="20"/>
                <w:lang w:eastAsia="ru-RU"/>
              </w:rPr>
              <w:t xml:space="preserve">Место </w:t>
            </w:r>
            <w:r w:rsidR="00452753" w:rsidRPr="00602438">
              <w:rPr>
                <w:rFonts w:ascii="Times New Roman" w:eastAsia="Times New Roman" w:hAnsi="Times New Roman" w:cs="Times New Roman"/>
                <w:b/>
                <w:sz w:val="20"/>
                <w:szCs w:val="20"/>
                <w:lang w:eastAsia="ru-RU"/>
              </w:rPr>
              <w:t>поставки</w:t>
            </w:r>
            <w:r w:rsidR="00452753">
              <w:rPr>
                <w:rFonts w:ascii="Times New Roman" w:eastAsia="Times New Roman" w:hAnsi="Times New Roman" w:cs="Times New Roman"/>
                <w:b/>
                <w:sz w:val="20"/>
                <w:szCs w:val="20"/>
                <w:lang w:eastAsia="ru-RU"/>
              </w:rPr>
              <w:t>: в соответствии с</w:t>
            </w:r>
            <w:r w:rsidR="00640556" w:rsidRPr="00640556">
              <w:rPr>
                <w:rFonts w:ascii="Times New Roman" w:eastAsia="Times New Roman" w:hAnsi="Times New Roman" w:cs="Times New Roman"/>
                <w:bCs/>
                <w:sz w:val="20"/>
                <w:szCs w:val="20"/>
                <w:lang w:eastAsia="ru-RU"/>
              </w:rPr>
              <w:t xml:space="preserve"> описанием предмета договора (техническое задание – прилагается отдельным файлом)</w:t>
            </w:r>
          </w:p>
          <w:p w14:paraId="71C8B0E2" w14:textId="77777777" w:rsidR="0097119B" w:rsidRDefault="0097119B" w:rsidP="00602438">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p>
          <w:p w14:paraId="154F19D0" w14:textId="235267CF" w:rsidR="00640556" w:rsidRPr="00640556" w:rsidRDefault="00602438" w:rsidP="00640556">
            <w:pPr>
              <w:jc w:val="both"/>
              <w:rPr>
                <w:rFonts w:ascii="Times New Roman" w:eastAsia="Times New Roman" w:hAnsi="Times New Roman" w:cs="Times New Roman"/>
                <w:color w:val="000000"/>
                <w:sz w:val="20"/>
                <w:szCs w:val="20"/>
                <w:lang w:eastAsia="ru-RU"/>
              </w:rPr>
            </w:pPr>
            <w:r w:rsidRPr="00FE6DDD">
              <w:rPr>
                <w:rFonts w:ascii="Times New Roman" w:eastAsia="Times New Roman" w:hAnsi="Times New Roman" w:cs="Times New Roman"/>
                <w:b/>
                <w:sz w:val="20"/>
                <w:szCs w:val="20"/>
                <w:lang w:eastAsia="ru-RU"/>
              </w:rPr>
              <w:t>Срок поставки:</w:t>
            </w:r>
            <w:r w:rsidRPr="00FE6DDD">
              <w:rPr>
                <w:rFonts w:ascii="Times New Roman" w:eastAsia="Times New Roman" w:hAnsi="Times New Roman" w:cs="Times New Roman"/>
                <w:bCs/>
                <w:sz w:val="20"/>
                <w:szCs w:val="20"/>
                <w:lang w:eastAsia="ru-RU"/>
              </w:rPr>
              <w:t xml:space="preserve"> </w:t>
            </w:r>
            <w:r w:rsidR="00640556" w:rsidRPr="00FE6DDD">
              <w:rPr>
                <w:rFonts w:ascii="Times New Roman" w:eastAsia="Times New Roman" w:hAnsi="Times New Roman" w:cs="Times New Roman"/>
                <w:color w:val="000000"/>
                <w:sz w:val="20"/>
                <w:szCs w:val="20"/>
                <w:lang w:eastAsia="ru-RU"/>
              </w:rPr>
              <w:t xml:space="preserve">с 28 августа 2026 года по 31 декабря 2026 года. </w:t>
            </w:r>
            <w:r w:rsidR="00640556" w:rsidRPr="00640556">
              <w:rPr>
                <w:rFonts w:ascii="Times New Roman" w:eastAsia="Times New Roman" w:hAnsi="Times New Roman" w:cs="Times New Roman"/>
                <w:color w:val="000000"/>
                <w:sz w:val="20"/>
                <w:szCs w:val="20"/>
                <w:lang w:eastAsia="ru-RU"/>
              </w:rPr>
              <w:t xml:space="preserve">Товар поставляется отдельными партиями в соответствии с предварительной заявкой Заказчика. Поставка по заявке Заказчика, в течение не более 3 календарных дней. </w:t>
            </w:r>
          </w:p>
          <w:p w14:paraId="169DF7DD" w14:textId="2B654120" w:rsidR="00640556" w:rsidRPr="00FE6DDD" w:rsidRDefault="00640556" w:rsidP="00640556">
            <w:pPr>
              <w:spacing w:after="0" w:line="240" w:lineRule="auto"/>
              <w:jc w:val="both"/>
              <w:rPr>
                <w:rFonts w:ascii="Times New Roman" w:eastAsia="Times New Roman" w:hAnsi="Times New Roman" w:cs="Times New Roman"/>
                <w:b/>
                <w:bCs/>
                <w:color w:val="000000"/>
                <w:sz w:val="20"/>
                <w:szCs w:val="20"/>
                <w:lang w:eastAsia="ru-RU"/>
              </w:rPr>
            </w:pPr>
            <w:r w:rsidRPr="00640556">
              <w:rPr>
                <w:rFonts w:ascii="Times New Roman" w:eastAsia="Times New Roman" w:hAnsi="Times New Roman" w:cs="Times New Roman"/>
                <w:color w:val="000000"/>
                <w:sz w:val="20"/>
                <w:szCs w:val="20"/>
                <w:lang w:eastAsia="ru-RU"/>
              </w:rPr>
              <w:t xml:space="preserve"> </w:t>
            </w:r>
            <w:r w:rsidRPr="00640556">
              <w:rPr>
                <w:rFonts w:ascii="Times New Roman" w:eastAsia="Times New Roman" w:hAnsi="Times New Roman" w:cs="Times New Roman"/>
                <w:b/>
                <w:bCs/>
                <w:color w:val="000000"/>
                <w:sz w:val="20"/>
                <w:szCs w:val="20"/>
                <w:lang w:eastAsia="ru-RU"/>
              </w:rPr>
              <w:t>Поставка Товара осуществляется транспортом Поставщика. Разгрузка Товара осуществляется силами Поставщика.</w:t>
            </w:r>
          </w:p>
          <w:p w14:paraId="668022B1" w14:textId="77777777" w:rsidR="00640556" w:rsidRPr="00640556" w:rsidRDefault="00640556" w:rsidP="00640556">
            <w:pPr>
              <w:spacing w:after="0" w:line="240" w:lineRule="auto"/>
              <w:jc w:val="both"/>
              <w:rPr>
                <w:rFonts w:ascii="Times New Roman" w:eastAsia="Times New Roman" w:hAnsi="Times New Roman" w:cs="Times New Roman"/>
                <w:b/>
                <w:bCs/>
                <w:sz w:val="20"/>
                <w:szCs w:val="20"/>
                <w:lang w:eastAsia="ru-RU"/>
              </w:rPr>
            </w:pPr>
          </w:p>
          <w:p w14:paraId="453A8EB6" w14:textId="5ADD4A00" w:rsidR="00640556" w:rsidRPr="00640556" w:rsidRDefault="00640556" w:rsidP="00640556">
            <w:pPr>
              <w:spacing w:after="0" w:line="240" w:lineRule="auto"/>
              <w:jc w:val="both"/>
              <w:rPr>
                <w:rFonts w:ascii="Times New Roman" w:eastAsia="Times New Roman" w:hAnsi="Times New Roman" w:cs="Times New Roman"/>
                <w:sz w:val="20"/>
                <w:szCs w:val="20"/>
                <w:lang w:eastAsia="ru-RU"/>
              </w:rPr>
            </w:pPr>
            <w:r w:rsidRPr="00640556">
              <w:rPr>
                <w:rFonts w:ascii="Times New Roman" w:eastAsia="Times New Roman" w:hAnsi="Times New Roman" w:cs="Times New Roman"/>
                <w:color w:val="000000"/>
                <w:sz w:val="20"/>
                <w:szCs w:val="20"/>
                <w:lang w:eastAsia="ru-RU"/>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71828810" w14:textId="77777777" w:rsidR="00602438" w:rsidRPr="00FE6DDD" w:rsidRDefault="00602438" w:rsidP="00602438">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p>
          <w:p w14:paraId="007882BB" w14:textId="4D4EDB33" w:rsidR="00602438" w:rsidRPr="005B1A71" w:rsidRDefault="00602438" w:rsidP="0060243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FE6DD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24495D" w:rsidRPr="00CD6114" w14:paraId="127FB319" w14:textId="77777777" w:rsidTr="005B1A71">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B1A71">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7D0F7D7" w14:textId="77777777" w:rsidR="00196C45" w:rsidRDefault="005B1A71" w:rsidP="00EA2F3C">
            <w:pPr>
              <w:spacing w:after="0" w:line="240" w:lineRule="auto"/>
              <w:jc w:val="both"/>
              <w:rPr>
                <w:rFonts w:ascii="Times New Roman" w:hAnsi="Times New Roman" w:cs="Times New Roman"/>
                <w:sz w:val="20"/>
                <w:szCs w:val="20"/>
              </w:rPr>
            </w:pPr>
            <w:r w:rsidRPr="005B1A71">
              <w:rPr>
                <w:rFonts w:ascii="Times New Roman" w:hAnsi="Times New Roman" w:cs="Times New Roman"/>
                <w:sz w:val="20"/>
                <w:szCs w:val="20"/>
              </w:rPr>
              <w:t>Начальная (максимальная) цена договора:</w:t>
            </w:r>
          </w:p>
          <w:p w14:paraId="4231DBA8" w14:textId="77777777" w:rsidR="00196C45" w:rsidRDefault="00196C45" w:rsidP="00EA2F3C">
            <w:pPr>
              <w:spacing w:after="0" w:line="240" w:lineRule="auto"/>
              <w:jc w:val="both"/>
              <w:rPr>
                <w:rFonts w:ascii="Times New Roman" w:hAnsi="Times New Roman" w:cs="Times New Roman"/>
                <w:sz w:val="20"/>
                <w:szCs w:val="20"/>
              </w:rPr>
            </w:pPr>
          </w:p>
          <w:p w14:paraId="6DC906DA" w14:textId="17DF8E17" w:rsidR="00EA2F3C" w:rsidRDefault="005B1A71" w:rsidP="00EA2F3C">
            <w:pPr>
              <w:spacing w:after="0" w:line="240" w:lineRule="auto"/>
              <w:jc w:val="both"/>
              <w:rPr>
                <w:rFonts w:ascii="Times New Roman" w:hAnsi="Times New Roman" w:cs="Times New Roman"/>
                <w:b/>
                <w:bCs/>
                <w:sz w:val="20"/>
                <w:szCs w:val="20"/>
              </w:rPr>
            </w:pPr>
            <w:r w:rsidRPr="0097119B">
              <w:rPr>
                <w:rFonts w:ascii="Times New Roman" w:hAnsi="Times New Roman" w:cs="Times New Roman"/>
                <w:b/>
                <w:bCs/>
                <w:sz w:val="20"/>
                <w:szCs w:val="20"/>
              </w:rPr>
              <w:t xml:space="preserve"> </w:t>
            </w:r>
            <w:r w:rsidR="00F00BD9">
              <w:rPr>
                <w:rFonts w:ascii="Times New Roman" w:hAnsi="Times New Roman" w:cs="Times New Roman"/>
                <w:b/>
                <w:bCs/>
                <w:sz w:val="20"/>
                <w:szCs w:val="20"/>
              </w:rPr>
              <w:t>973 368,00</w:t>
            </w:r>
            <w:r w:rsidR="00F42AFF">
              <w:rPr>
                <w:rFonts w:ascii="Times New Roman" w:hAnsi="Times New Roman" w:cs="Times New Roman"/>
                <w:b/>
                <w:bCs/>
                <w:sz w:val="20"/>
                <w:szCs w:val="20"/>
              </w:rPr>
              <w:t xml:space="preserve"> </w:t>
            </w:r>
            <w:r w:rsidR="000E0336" w:rsidRPr="003C532F">
              <w:rPr>
                <w:rFonts w:ascii="Times New Roman" w:hAnsi="Times New Roman" w:cs="Times New Roman"/>
                <w:b/>
                <w:bCs/>
                <w:sz w:val="20"/>
                <w:szCs w:val="20"/>
              </w:rPr>
              <w:t>(</w:t>
            </w:r>
            <w:r w:rsidR="00F00BD9">
              <w:rPr>
                <w:rFonts w:ascii="Times New Roman" w:hAnsi="Times New Roman" w:cs="Times New Roman"/>
                <w:b/>
                <w:bCs/>
                <w:sz w:val="20"/>
                <w:szCs w:val="20"/>
              </w:rPr>
              <w:t>Девятьсот семьдесят три</w:t>
            </w:r>
            <w:r w:rsidR="004A5294">
              <w:rPr>
                <w:rFonts w:ascii="Times New Roman" w:hAnsi="Times New Roman" w:cs="Times New Roman"/>
                <w:b/>
                <w:bCs/>
                <w:sz w:val="20"/>
                <w:szCs w:val="20"/>
              </w:rPr>
              <w:t xml:space="preserve"> тысячи </w:t>
            </w:r>
            <w:r w:rsidR="00F00BD9">
              <w:rPr>
                <w:rFonts w:ascii="Times New Roman" w:hAnsi="Times New Roman" w:cs="Times New Roman"/>
                <w:b/>
                <w:bCs/>
                <w:sz w:val="20"/>
                <w:szCs w:val="20"/>
              </w:rPr>
              <w:t>триста шест</w:t>
            </w:r>
            <w:r w:rsidR="004A5294">
              <w:rPr>
                <w:rFonts w:ascii="Times New Roman" w:hAnsi="Times New Roman" w:cs="Times New Roman"/>
                <w:b/>
                <w:bCs/>
                <w:sz w:val="20"/>
                <w:szCs w:val="20"/>
              </w:rPr>
              <w:t>ьдесят восемь</w:t>
            </w:r>
            <w:r w:rsidR="000E0336" w:rsidRPr="003C532F">
              <w:rPr>
                <w:rFonts w:ascii="Times New Roman" w:hAnsi="Times New Roman" w:cs="Times New Roman"/>
                <w:b/>
                <w:bCs/>
                <w:sz w:val="20"/>
                <w:szCs w:val="20"/>
              </w:rPr>
              <w:t xml:space="preserve">) </w:t>
            </w:r>
            <w:r w:rsidR="003C532F" w:rsidRPr="003C532F">
              <w:rPr>
                <w:rFonts w:ascii="Times New Roman" w:hAnsi="Times New Roman" w:cs="Times New Roman"/>
                <w:b/>
                <w:bCs/>
                <w:sz w:val="20"/>
                <w:szCs w:val="20"/>
              </w:rPr>
              <w:t xml:space="preserve">рублей </w:t>
            </w:r>
            <w:r w:rsidR="00BB2DBE">
              <w:rPr>
                <w:rFonts w:ascii="Times New Roman" w:hAnsi="Times New Roman" w:cs="Times New Roman"/>
                <w:b/>
                <w:bCs/>
                <w:sz w:val="20"/>
                <w:szCs w:val="20"/>
              </w:rPr>
              <w:t>0</w:t>
            </w:r>
            <w:r w:rsidR="000F5673">
              <w:rPr>
                <w:rFonts w:ascii="Times New Roman" w:hAnsi="Times New Roman" w:cs="Times New Roman"/>
                <w:b/>
                <w:bCs/>
                <w:sz w:val="20"/>
                <w:szCs w:val="20"/>
              </w:rPr>
              <w:t>0</w:t>
            </w:r>
            <w:r w:rsidR="003C532F" w:rsidRPr="003C532F">
              <w:rPr>
                <w:rFonts w:ascii="Times New Roman" w:hAnsi="Times New Roman" w:cs="Times New Roman"/>
                <w:b/>
                <w:bCs/>
                <w:sz w:val="20"/>
                <w:szCs w:val="20"/>
              </w:rPr>
              <w:t xml:space="preserve"> копеек</w:t>
            </w:r>
            <w:r w:rsidR="000E0336" w:rsidRPr="003C532F">
              <w:rPr>
                <w:rFonts w:ascii="Times New Roman" w:hAnsi="Times New Roman" w:cs="Times New Roman"/>
                <w:b/>
                <w:bCs/>
                <w:sz w:val="20"/>
                <w:szCs w:val="20"/>
              </w:rPr>
              <w:t>.</w:t>
            </w:r>
          </w:p>
          <w:p w14:paraId="656A349B" w14:textId="0751F24C" w:rsidR="0097119B" w:rsidRPr="003C532F" w:rsidRDefault="0097119B" w:rsidP="00EA2F3C">
            <w:pPr>
              <w:spacing w:after="0" w:line="240" w:lineRule="auto"/>
              <w:jc w:val="both"/>
              <w:rPr>
                <w:rFonts w:ascii="Times New Roman" w:hAnsi="Times New Roman" w:cs="Times New Roman"/>
                <w:b/>
                <w:bCs/>
                <w:sz w:val="20"/>
                <w:szCs w:val="20"/>
              </w:rPr>
            </w:pPr>
          </w:p>
        </w:tc>
      </w:tr>
      <w:tr w:rsidR="0024495D" w:rsidRPr="00CD6114" w14:paraId="0C440006" w14:textId="77777777" w:rsidTr="005B1A71">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B1A71">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7190E65" w14:textId="07FC44F7" w:rsidR="00D207A1" w:rsidRPr="00273B0F" w:rsidRDefault="00D207A1" w:rsidP="00273B0F">
            <w:pPr>
              <w:widowControl w:val="0"/>
              <w:autoSpaceDE w:val="0"/>
              <w:autoSpaceDN w:val="0"/>
              <w:adjustRightInd w:val="0"/>
              <w:spacing w:after="0" w:line="240" w:lineRule="auto"/>
              <w:ind w:right="-108"/>
              <w:jc w:val="both"/>
              <w:rPr>
                <w:rStyle w:val="2f1"/>
                <w:rFonts w:ascii="Times New Roman" w:eastAsia="Times New Roman" w:hAnsi="Times New Roman" w:cs="Times New Roman"/>
                <w:sz w:val="20"/>
                <w:szCs w:val="20"/>
                <w:lang w:eastAsia="ru-RU"/>
              </w:rPr>
            </w:pPr>
            <w:proofErr w:type="gramStart"/>
            <w:r w:rsidRPr="00D207A1">
              <w:rPr>
                <w:rFonts w:ascii="Times New Roman" w:eastAsia="Times New Roman" w:hAnsi="Times New Roman" w:cs="Times New Roman"/>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D207A1">
              <w:rPr>
                <w:rFonts w:ascii="Times New Roman" w:eastAsia="Times New Roman" w:hAnsi="Times New Roman" w:cs="Times New Roman"/>
                <w:sz w:val="20"/>
                <w:szCs w:val="20"/>
                <w:lang w:eastAsia="ru-RU"/>
              </w:rPr>
              <w:t xml:space="preserve">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725C398F" w:rsidR="0024495D" w:rsidRPr="005B1A71" w:rsidRDefault="0024495D" w:rsidP="00BD0A3F">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B1A71">
              <w:rPr>
                <w:rStyle w:val="2f1"/>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367F81" w:rsidRPr="005B1A71">
              <w:rPr>
                <w:rStyle w:val="2f1"/>
                <w:rFonts w:ascii="Times New Roman" w:eastAsia="Calibri" w:hAnsi="Times New Roman" w:cs="Times New Roman"/>
                <w:color w:val="000000"/>
                <w:sz w:val="20"/>
                <w:szCs w:val="20"/>
                <w:lang w:eastAsia="ru-RU"/>
              </w:rPr>
              <w:t>:</w:t>
            </w:r>
            <w:r w:rsidR="00367F81" w:rsidRPr="005B1A71">
              <w:rPr>
                <w:rStyle w:val="2f1"/>
                <w:rFonts w:ascii="Times New Roman" w:eastAsia="Calibri" w:hAnsi="Times New Roman" w:cs="Times New Roman"/>
                <w:color w:val="000000"/>
                <w:sz w:val="20"/>
                <w:szCs w:val="20"/>
              </w:rPr>
              <w:t xml:space="preserve"> </w:t>
            </w:r>
            <w:r w:rsidR="00692E52">
              <w:rPr>
                <w:rStyle w:val="2f1"/>
                <w:rFonts w:ascii="Times New Roman" w:eastAsia="Calibri" w:hAnsi="Times New Roman" w:cs="Times New Roman"/>
                <w:color w:val="000000"/>
                <w:sz w:val="20"/>
                <w:szCs w:val="20"/>
              </w:rPr>
              <w:t xml:space="preserve">методом сопоставления </w:t>
            </w:r>
            <w:r w:rsidR="00692E52">
              <w:rPr>
                <w:rStyle w:val="2f1"/>
                <w:rFonts w:ascii="Times New Roman" w:eastAsia="Calibri" w:hAnsi="Times New Roman" w:cs="Times New Roman"/>
                <w:color w:val="000000"/>
                <w:sz w:val="20"/>
                <w:szCs w:val="20"/>
              </w:rPr>
              <w:lastRenderedPageBreak/>
              <w:t>рыночных цен (анализа рынка)</w:t>
            </w:r>
          </w:p>
        </w:tc>
      </w:tr>
      <w:tr w:rsidR="0024495D" w:rsidRPr="00CD6114" w14:paraId="1F168F59" w14:textId="77777777" w:rsidTr="005B1A71">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B1A71">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1E9D61BB" w:rsidR="0024495D" w:rsidRPr="00120348" w:rsidRDefault="001553C6" w:rsidP="00692E5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1553C6">
              <w:rPr>
                <w:rFonts w:ascii="Times New Roman" w:eastAsia="Times New Roman" w:hAnsi="Times New Roman" w:cs="Times New Roman"/>
                <w:sz w:val="20"/>
                <w:szCs w:val="20"/>
                <w:lang w:eastAsia="ru-RU"/>
              </w:rPr>
              <w:t>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w:t>
            </w:r>
            <w:proofErr w:type="gramStart"/>
            <w:r w:rsidRPr="001553C6">
              <w:rPr>
                <w:rFonts w:ascii="Times New Roman" w:eastAsia="Times New Roman" w:hAnsi="Times New Roman" w:cs="Times New Roman"/>
                <w:sz w:val="20"/>
                <w:szCs w:val="20"/>
                <w:lang w:eastAsia="ru-RU"/>
              </w:rPr>
              <w:t xml:space="preserve">дств </w:t>
            </w:r>
            <w:r w:rsidRPr="00273B0F">
              <w:rPr>
                <w:rFonts w:ascii="Times New Roman" w:eastAsia="Times New Roman" w:hAnsi="Times New Roman" w:cs="Times New Roman"/>
                <w:b/>
                <w:bCs/>
                <w:sz w:val="20"/>
                <w:szCs w:val="20"/>
                <w:lang w:eastAsia="ru-RU"/>
              </w:rPr>
              <w:t>в т</w:t>
            </w:r>
            <w:proofErr w:type="gramEnd"/>
            <w:r w:rsidRPr="00273B0F">
              <w:rPr>
                <w:rFonts w:ascii="Times New Roman" w:eastAsia="Times New Roman" w:hAnsi="Times New Roman" w:cs="Times New Roman"/>
                <w:b/>
                <w:bCs/>
                <w:sz w:val="20"/>
                <w:szCs w:val="20"/>
                <w:lang w:eastAsia="ru-RU"/>
              </w:rPr>
              <w:t>ечение 7 (семи) рабочих дней</w:t>
            </w:r>
            <w:r w:rsidRPr="001553C6">
              <w:rPr>
                <w:rFonts w:ascii="Times New Roman" w:eastAsia="Times New Roman" w:hAnsi="Times New Roman" w:cs="Times New Roman"/>
                <w:sz w:val="20"/>
                <w:szCs w:val="20"/>
                <w:lang w:eastAsia="ru-RU"/>
              </w:rPr>
              <w:t>,  после подписания Заказчиком товарной накладной (УПД), на основании счета и (или) счета-фактуры (при наличии).</w:t>
            </w:r>
          </w:p>
        </w:tc>
      </w:tr>
      <w:tr w:rsidR="0024495D" w:rsidRPr="00CD6114" w14:paraId="1A55B0CB" w14:textId="77777777" w:rsidTr="005B1A71">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B1A71">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7A644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5B1A71">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B1A71">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5B1A71">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B1A71">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tc>
      </w:tr>
      <w:tr w:rsidR="0024495D" w:rsidRPr="00CD6114" w14:paraId="16A15C74" w14:textId="77777777" w:rsidTr="005B1A71">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B1A71">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 xml:space="preserve">В течение трех рабочих дней </w:t>
            </w:r>
            <w:proofErr w:type="gramStart"/>
            <w:r w:rsidRPr="00B87E5B">
              <w:rPr>
                <w:rFonts w:ascii="Times New Roman" w:eastAsia="Times New Roman" w:hAnsi="Times New Roman" w:cs="Times New Roman"/>
                <w:bCs/>
                <w:sz w:val="20"/>
                <w:szCs w:val="20"/>
                <w:lang w:eastAsia="ru-RU"/>
              </w:rPr>
              <w:t>с даты поступления</w:t>
            </w:r>
            <w:proofErr w:type="gramEnd"/>
            <w:r w:rsidRPr="00B87E5B">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5B1A71">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B1A71">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5B1A71">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B1A71">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5B1A71">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B1A71">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5B1A71">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B1A71">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607B7A9" w:rsidR="0073413A" w:rsidRPr="004D717D" w:rsidRDefault="000E0336" w:rsidP="00CC210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w:t>
            </w:r>
            <w:r w:rsidR="004310A2">
              <w:rPr>
                <w:rFonts w:ascii="Times New Roman" w:eastAsia="Times New Roman" w:hAnsi="Times New Roman" w:cs="Times New Roman"/>
                <w:bCs/>
                <w:sz w:val="20"/>
                <w:szCs w:val="20"/>
                <w:lang w:eastAsia="ru-RU"/>
              </w:rPr>
              <w:t xml:space="preserve">становлено </w:t>
            </w:r>
            <w:r w:rsidR="009838DF" w:rsidRPr="009838DF">
              <w:rPr>
                <w:rFonts w:ascii="Times New Roman" w:eastAsia="Times New Roman" w:hAnsi="Times New Roman" w:cs="Times New Roman"/>
                <w:bCs/>
                <w:sz w:val="20"/>
                <w:szCs w:val="20"/>
                <w:lang w:eastAsia="ru-RU"/>
              </w:rPr>
              <w:t xml:space="preserve"> </w:t>
            </w:r>
          </w:p>
        </w:tc>
      </w:tr>
      <w:tr w:rsidR="0024495D" w:rsidRPr="00CD6114" w14:paraId="7F0A1AEF" w14:textId="77777777" w:rsidTr="005B1A71">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B1A71">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2" w:name="_Hlk214437097"/>
          </w:p>
        </w:tc>
        <w:tc>
          <w:tcPr>
            <w:tcW w:w="4460" w:type="pct"/>
            <w:shd w:val="clear" w:color="auto" w:fill="FFFFFF"/>
            <w:vAlign w:val="center"/>
          </w:tcPr>
          <w:p w14:paraId="567FC363" w14:textId="011DB533" w:rsidR="000E504B" w:rsidRPr="004D717D" w:rsidRDefault="000E0336" w:rsidP="00CC210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r w:rsidRPr="009838DF">
              <w:rPr>
                <w:rFonts w:ascii="Times New Roman" w:eastAsia="Times New Roman" w:hAnsi="Times New Roman" w:cs="Times New Roman"/>
                <w:bCs/>
                <w:sz w:val="20"/>
                <w:szCs w:val="20"/>
                <w:lang w:eastAsia="ru-RU"/>
              </w:rPr>
              <w:t xml:space="preserve"> </w:t>
            </w:r>
          </w:p>
        </w:tc>
      </w:tr>
      <w:bookmarkEnd w:id="2"/>
      <w:tr w:rsidR="0024495D" w:rsidRPr="00CD6114" w14:paraId="78358ACD" w14:textId="77777777" w:rsidTr="005B1A71">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49B98302" w:rsidR="0024495D" w:rsidRPr="004D717D" w:rsidRDefault="009838DF"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Обеспечение гарантийных обязательств</w:t>
            </w:r>
          </w:p>
        </w:tc>
      </w:tr>
      <w:tr w:rsidR="0024495D" w:rsidRPr="00CD6114" w14:paraId="11AEFA8A" w14:textId="77777777" w:rsidTr="005B1A71">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5A48E" w14:textId="77777777" w:rsidR="000E0336" w:rsidRPr="0073413A" w:rsidRDefault="000E0336" w:rsidP="000E03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r w:rsidRPr="009838DF">
              <w:rPr>
                <w:rFonts w:ascii="Times New Roman" w:eastAsia="Times New Roman" w:hAnsi="Times New Roman" w:cs="Times New Roman"/>
                <w:bCs/>
                <w:sz w:val="20"/>
                <w:szCs w:val="20"/>
                <w:lang w:eastAsia="ru-RU"/>
              </w:rPr>
              <w:t xml:space="preserve"> </w:t>
            </w:r>
          </w:p>
          <w:p w14:paraId="53E84BC1" w14:textId="276F60E9" w:rsidR="0073413A" w:rsidRPr="004D717D" w:rsidRDefault="0073413A" w:rsidP="00A10E56">
            <w:pPr>
              <w:spacing w:after="0" w:line="240" w:lineRule="auto"/>
              <w:jc w:val="both"/>
              <w:rPr>
                <w:rFonts w:ascii="Times New Roman" w:eastAsia="Times New Roman" w:hAnsi="Times New Roman" w:cs="Times New Roman"/>
                <w:bCs/>
                <w:sz w:val="20"/>
                <w:szCs w:val="20"/>
                <w:lang w:eastAsia="ru-RU"/>
              </w:rPr>
            </w:pPr>
          </w:p>
        </w:tc>
      </w:tr>
      <w:tr w:rsidR="0024495D" w:rsidRPr="00CD6114" w14:paraId="76299862" w14:textId="77777777" w:rsidTr="005B1A71">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B1A71">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03AE8552" w14:textId="77777777" w:rsidTr="005B1A71">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277B1577" w:rsidR="0024495D" w:rsidRPr="00273B0F" w:rsidRDefault="0024495D" w:rsidP="009140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73B0F">
              <w:rPr>
                <w:rFonts w:ascii="Times New Roman" w:eastAsia="Times New Roman" w:hAnsi="Times New Roman" w:cs="Times New Roman"/>
                <w:b/>
                <w:sz w:val="20"/>
                <w:szCs w:val="20"/>
                <w:lang w:eastAsia="ru-RU"/>
              </w:rPr>
              <w:t>Единые (обязательные) требования к участникам закупки:</w:t>
            </w:r>
          </w:p>
          <w:p w14:paraId="06659775" w14:textId="77777777" w:rsidR="003F5EC0" w:rsidRPr="003F5EC0" w:rsidRDefault="003F5EC0" w:rsidP="003F5EC0">
            <w:pPr>
              <w:tabs>
                <w:tab w:val="left" w:pos="8931"/>
              </w:tabs>
              <w:spacing w:after="0" w:line="240" w:lineRule="auto"/>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 xml:space="preserve">а) </w:t>
            </w:r>
            <w:proofErr w:type="spellStart"/>
            <w:r w:rsidRPr="003F5EC0">
              <w:rPr>
                <w:rFonts w:ascii="Times New Roman" w:eastAsia="Times New Roman" w:hAnsi="Times New Roman" w:cs="Times New Roman"/>
                <w:sz w:val="20"/>
                <w:szCs w:val="20"/>
                <w:shd w:val="clear" w:color="auto" w:fill="FFFFFF"/>
                <w:lang w:eastAsia="ru-RU"/>
              </w:rPr>
              <w:t>непроведение</w:t>
            </w:r>
            <w:proofErr w:type="spellEnd"/>
            <w:r w:rsidRPr="003F5EC0">
              <w:rPr>
                <w:rFonts w:ascii="Times New Roman" w:eastAsia="Times New Roman" w:hAnsi="Times New Roman" w:cs="Times New Roman"/>
                <w:sz w:val="20"/>
                <w:szCs w:val="20"/>
                <w:shd w:val="clear" w:color="auto" w:fill="FFFFFF"/>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2701F13" w14:textId="77777777" w:rsidR="003F5EC0" w:rsidRPr="003F5EC0" w:rsidRDefault="003F5EC0" w:rsidP="003F5EC0">
            <w:pPr>
              <w:spacing w:after="0" w:line="240" w:lineRule="auto"/>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 xml:space="preserve">б) </w:t>
            </w:r>
            <w:proofErr w:type="spellStart"/>
            <w:r w:rsidRPr="003F5EC0">
              <w:rPr>
                <w:rFonts w:ascii="Times New Roman" w:eastAsia="Times New Roman" w:hAnsi="Times New Roman" w:cs="Times New Roman"/>
                <w:sz w:val="20"/>
                <w:szCs w:val="20"/>
                <w:shd w:val="clear" w:color="auto" w:fill="FFFFFF"/>
                <w:lang w:eastAsia="ru-RU"/>
              </w:rPr>
              <w:t>неприостановление</w:t>
            </w:r>
            <w:proofErr w:type="spellEnd"/>
            <w:r w:rsidRPr="003F5EC0">
              <w:rPr>
                <w:rFonts w:ascii="Times New Roman" w:eastAsia="Times New Roman" w:hAnsi="Times New Roman" w:cs="Times New Roman"/>
                <w:sz w:val="20"/>
                <w:szCs w:val="20"/>
                <w:shd w:val="clear" w:color="auto" w:fill="FFFFFF"/>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2264DEE4" w14:textId="77777777" w:rsidR="003F5EC0" w:rsidRPr="003F5EC0" w:rsidRDefault="003F5EC0" w:rsidP="003F5EC0">
            <w:pPr>
              <w:spacing w:after="0" w:line="240" w:lineRule="auto"/>
              <w:ind w:firstLine="709"/>
              <w:jc w:val="both"/>
              <w:rPr>
                <w:rFonts w:ascii="Times New Roman" w:eastAsia="Times New Roman" w:hAnsi="Times New Roman" w:cs="Times New Roman"/>
                <w:sz w:val="20"/>
                <w:szCs w:val="20"/>
                <w:shd w:val="clear" w:color="auto" w:fill="FFFFFF"/>
                <w:lang w:eastAsia="ru-RU"/>
              </w:rPr>
            </w:pPr>
            <w:proofErr w:type="gramStart"/>
            <w:r w:rsidRPr="003F5EC0">
              <w:rPr>
                <w:rFonts w:ascii="Times New Roman" w:eastAsia="Times New Roman" w:hAnsi="Times New Roman" w:cs="Times New Roman"/>
                <w:sz w:val="20"/>
                <w:szCs w:val="20"/>
                <w:shd w:val="clear" w:color="auto" w:fill="FFFFFF"/>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r w:rsidRPr="003F5EC0">
                <w:rPr>
                  <w:rFonts w:ascii="Times New Roman" w:eastAsia="Times New Roman" w:hAnsi="Times New Roman" w:cs="Times New Roman"/>
                  <w:sz w:val="20"/>
                  <w:szCs w:val="20"/>
                  <w:u w:val="single"/>
                  <w:shd w:val="clear" w:color="auto" w:fill="FFFFFF"/>
                  <w:lang w:eastAsia="ru-RU"/>
                </w:rPr>
                <w:t>законодательством</w:t>
              </w:r>
            </w:hyperlink>
            <w:r w:rsidRPr="003F5EC0">
              <w:rPr>
                <w:rFonts w:ascii="Times New Roman" w:eastAsia="Times New Roman" w:hAnsi="Times New Roman" w:cs="Times New Roman"/>
                <w:sz w:val="20"/>
                <w:szCs w:val="20"/>
                <w:shd w:val="clear" w:color="auto" w:fill="FFFFFF"/>
                <w:lang w:eastAsia="ru-RU"/>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F5EC0">
              <w:rPr>
                <w:rFonts w:ascii="Times New Roman" w:eastAsia="Times New Roman" w:hAnsi="Times New Roman" w:cs="Times New Roman"/>
                <w:sz w:val="20"/>
                <w:szCs w:val="20"/>
                <w:shd w:val="clear" w:color="auto" w:fill="FFFFFF"/>
                <w:lang w:eastAsia="ru-RU"/>
              </w:rPr>
              <w:t xml:space="preserve"> обязанности </w:t>
            </w:r>
            <w:proofErr w:type="gramStart"/>
            <w:r w:rsidRPr="003F5EC0">
              <w:rPr>
                <w:rFonts w:ascii="Times New Roman" w:eastAsia="Times New Roman" w:hAnsi="Times New Roman" w:cs="Times New Roman"/>
                <w:sz w:val="20"/>
                <w:szCs w:val="20"/>
                <w:shd w:val="clear" w:color="auto" w:fill="FFFFFF"/>
                <w:lang w:eastAsia="ru-RU"/>
              </w:rPr>
              <w:t>заявителя</w:t>
            </w:r>
            <w:proofErr w:type="gramEnd"/>
            <w:r w:rsidRPr="003F5EC0">
              <w:rPr>
                <w:rFonts w:ascii="Times New Roman" w:eastAsia="Times New Roman" w:hAnsi="Times New Roman" w:cs="Times New Roman"/>
                <w:sz w:val="20"/>
                <w:szCs w:val="20"/>
                <w:shd w:val="clear" w:color="auto" w:fill="FFFFFF"/>
                <w:lang w:eastAsia="ru-RU"/>
              </w:rPr>
              <w:t xml:space="preserve"> по уплате этих сумм исполненной или которые признаны безнадежными к взысканию в соответствии с </w:t>
            </w:r>
            <w:hyperlink r:id="rId21">
              <w:r w:rsidRPr="003F5EC0">
                <w:rPr>
                  <w:rFonts w:ascii="Times New Roman" w:eastAsia="Times New Roman" w:hAnsi="Times New Roman" w:cs="Times New Roman"/>
                  <w:sz w:val="20"/>
                  <w:szCs w:val="20"/>
                  <w:u w:val="single"/>
                  <w:shd w:val="clear" w:color="auto" w:fill="FFFFFF"/>
                  <w:lang w:eastAsia="ru-RU"/>
                </w:rPr>
                <w:t>законодательством</w:t>
              </w:r>
            </w:hyperlink>
            <w:r w:rsidRPr="003F5EC0">
              <w:rPr>
                <w:rFonts w:ascii="Times New Roman" w:eastAsia="Times New Roman" w:hAnsi="Times New Roman" w:cs="Times New Roman"/>
                <w:sz w:val="20"/>
                <w:szCs w:val="20"/>
                <w:shd w:val="clear" w:color="auto" w:fill="FFFFFF"/>
                <w:lang w:eastAsia="ru-RU"/>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2C79325" w14:textId="77777777" w:rsidR="003F5EC0" w:rsidRPr="003F5EC0" w:rsidRDefault="003F5EC0" w:rsidP="003F5EC0">
            <w:pPr>
              <w:spacing w:after="0" w:line="240" w:lineRule="auto"/>
              <w:ind w:firstLine="709"/>
              <w:jc w:val="both"/>
              <w:rPr>
                <w:rFonts w:ascii="Times New Roman" w:eastAsia="Times New Roman" w:hAnsi="Times New Roman" w:cs="Times New Roman"/>
                <w:sz w:val="20"/>
                <w:szCs w:val="20"/>
                <w:shd w:val="clear" w:color="auto" w:fill="FFFFFF"/>
                <w:lang w:eastAsia="ru-RU"/>
              </w:rPr>
            </w:pPr>
            <w:proofErr w:type="gramStart"/>
            <w:r w:rsidRPr="003F5EC0">
              <w:rPr>
                <w:rFonts w:ascii="Times New Roman" w:eastAsia="Times New Roman" w:hAnsi="Times New Roman" w:cs="Times New Roman"/>
                <w:sz w:val="20"/>
                <w:szCs w:val="20"/>
                <w:shd w:val="clear" w:color="auto" w:fill="FFFFFF"/>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r w:rsidRPr="003F5EC0">
                <w:rPr>
                  <w:rFonts w:ascii="Times New Roman" w:eastAsia="Times New Roman" w:hAnsi="Times New Roman" w:cs="Times New Roman"/>
                  <w:sz w:val="20"/>
                  <w:szCs w:val="20"/>
                  <w:u w:val="single"/>
                  <w:shd w:val="clear" w:color="auto" w:fill="FFFFFF"/>
                  <w:lang w:eastAsia="ru-RU"/>
                </w:rPr>
                <w:t>статьями 289</w:t>
              </w:r>
            </w:hyperlink>
            <w:r w:rsidRPr="003F5EC0">
              <w:rPr>
                <w:rFonts w:ascii="Times New Roman" w:eastAsia="Times New Roman" w:hAnsi="Times New Roman" w:cs="Times New Roman"/>
                <w:sz w:val="20"/>
                <w:szCs w:val="20"/>
                <w:shd w:val="clear" w:color="auto" w:fill="FFFFFF"/>
                <w:lang w:eastAsia="ru-RU"/>
              </w:rPr>
              <w:t>, </w:t>
            </w:r>
            <w:hyperlink r:id="rId23">
              <w:r w:rsidRPr="003F5EC0">
                <w:rPr>
                  <w:rFonts w:ascii="Times New Roman" w:eastAsia="Times New Roman" w:hAnsi="Times New Roman" w:cs="Times New Roman"/>
                  <w:sz w:val="20"/>
                  <w:szCs w:val="20"/>
                  <w:u w:val="single"/>
                  <w:shd w:val="clear" w:color="auto" w:fill="FFFFFF"/>
                  <w:lang w:eastAsia="ru-RU"/>
                </w:rPr>
                <w:t>290</w:t>
              </w:r>
            </w:hyperlink>
            <w:r w:rsidRPr="003F5EC0">
              <w:rPr>
                <w:rFonts w:ascii="Times New Roman" w:eastAsia="Times New Roman" w:hAnsi="Times New Roman" w:cs="Times New Roman"/>
                <w:sz w:val="20"/>
                <w:szCs w:val="20"/>
                <w:shd w:val="clear" w:color="auto" w:fill="FFFFFF"/>
                <w:lang w:eastAsia="ru-RU"/>
              </w:rPr>
              <w:t>, </w:t>
            </w:r>
            <w:hyperlink r:id="rId24">
              <w:r w:rsidRPr="003F5EC0">
                <w:rPr>
                  <w:rFonts w:ascii="Times New Roman" w:eastAsia="Times New Roman" w:hAnsi="Times New Roman" w:cs="Times New Roman"/>
                  <w:sz w:val="20"/>
                  <w:szCs w:val="20"/>
                  <w:u w:val="single"/>
                  <w:shd w:val="clear" w:color="auto" w:fill="FFFFFF"/>
                  <w:lang w:eastAsia="ru-RU"/>
                </w:rPr>
                <w:t>291</w:t>
              </w:r>
            </w:hyperlink>
            <w:r w:rsidRPr="003F5EC0">
              <w:rPr>
                <w:rFonts w:ascii="Times New Roman" w:eastAsia="Times New Roman" w:hAnsi="Times New Roman" w:cs="Times New Roman"/>
                <w:sz w:val="20"/>
                <w:szCs w:val="20"/>
                <w:shd w:val="clear" w:color="auto" w:fill="FFFFFF"/>
                <w:lang w:eastAsia="ru-RU"/>
              </w:rPr>
              <w:t>, </w:t>
            </w:r>
            <w:hyperlink r:id="rId25">
              <w:r w:rsidRPr="003F5EC0">
                <w:rPr>
                  <w:rFonts w:ascii="Times New Roman" w:eastAsia="Times New Roman" w:hAnsi="Times New Roman" w:cs="Times New Roman"/>
                  <w:sz w:val="20"/>
                  <w:szCs w:val="20"/>
                  <w:u w:val="single"/>
                  <w:shd w:val="clear" w:color="auto" w:fill="FFFFFF"/>
                  <w:lang w:eastAsia="ru-RU"/>
                </w:rPr>
                <w:t>291.1</w:t>
              </w:r>
            </w:hyperlink>
            <w:r w:rsidRPr="003F5EC0">
              <w:rPr>
                <w:rFonts w:ascii="Times New Roman" w:eastAsia="Times New Roman" w:hAnsi="Times New Roman" w:cs="Times New Roman"/>
                <w:sz w:val="20"/>
                <w:szCs w:val="20"/>
                <w:shd w:val="clear" w:color="auto" w:fill="FFFFFF"/>
                <w:lang w:eastAsia="ru-RU"/>
              </w:rPr>
              <w:t> Уголовного кодекса Российской Федерации, а также неприменение в отношении указанных</w:t>
            </w:r>
            <w:proofErr w:type="gramEnd"/>
            <w:r w:rsidRPr="003F5EC0">
              <w:rPr>
                <w:rFonts w:ascii="Times New Roman" w:eastAsia="Times New Roman" w:hAnsi="Times New Roman" w:cs="Times New Roman"/>
                <w:sz w:val="20"/>
                <w:szCs w:val="20"/>
                <w:shd w:val="clear" w:color="auto" w:fill="FFFFFF"/>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D64B368" w14:textId="77777777" w:rsidR="003F5EC0" w:rsidRPr="003F5EC0" w:rsidRDefault="003F5EC0" w:rsidP="003F5EC0">
            <w:pPr>
              <w:spacing w:after="0" w:line="240" w:lineRule="auto"/>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6">
              <w:r w:rsidRPr="003F5EC0">
                <w:rPr>
                  <w:rFonts w:ascii="Times New Roman" w:eastAsia="Times New Roman" w:hAnsi="Times New Roman" w:cs="Times New Roman"/>
                  <w:sz w:val="20"/>
                  <w:szCs w:val="20"/>
                  <w:u w:val="single"/>
                  <w:shd w:val="clear" w:color="auto" w:fill="FFFFFF"/>
                  <w:lang w:eastAsia="ru-RU"/>
                </w:rPr>
                <w:t>статьей 19.28</w:t>
              </w:r>
            </w:hyperlink>
            <w:r w:rsidRPr="003F5EC0">
              <w:rPr>
                <w:rFonts w:ascii="Times New Roman" w:eastAsia="Times New Roman" w:hAnsi="Times New Roman" w:cs="Times New Roman"/>
                <w:sz w:val="20"/>
                <w:szCs w:val="20"/>
                <w:shd w:val="clear" w:color="auto" w:fill="FFFFFF"/>
                <w:lang w:eastAsia="ru-RU"/>
              </w:rPr>
              <w:t> Кодекса Российской Федерации об административных правонарушениях;</w:t>
            </w:r>
          </w:p>
          <w:p w14:paraId="6B4362C3" w14:textId="77777777" w:rsidR="003F5EC0" w:rsidRPr="003F5EC0" w:rsidRDefault="003F5EC0" w:rsidP="003F5EC0">
            <w:pPr>
              <w:spacing w:after="0" w:line="240" w:lineRule="auto"/>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w:t>
            </w:r>
            <w:proofErr w:type="gramStart"/>
            <w:r w:rsidRPr="003F5EC0">
              <w:rPr>
                <w:rFonts w:ascii="Times New Roman" w:eastAsia="Times New Roman" w:hAnsi="Times New Roman" w:cs="Times New Roman"/>
                <w:sz w:val="20"/>
                <w:szCs w:val="20"/>
                <w:shd w:val="clear" w:color="auto" w:fill="FFFFFF"/>
                <w:lang w:eastAsia="ru-RU"/>
              </w:rPr>
              <w:t>являющихся</w:t>
            </w:r>
            <w:proofErr w:type="gramEnd"/>
            <w:r w:rsidRPr="003F5EC0">
              <w:rPr>
                <w:rFonts w:ascii="Times New Roman" w:eastAsia="Times New Roman" w:hAnsi="Times New Roman" w:cs="Times New Roman"/>
                <w:sz w:val="20"/>
                <w:szCs w:val="20"/>
                <w:shd w:val="clear" w:color="auto" w:fill="FFFFFF"/>
                <w:lang w:eastAsia="ru-RU"/>
              </w:rPr>
              <w:t xml:space="preserve"> предметом закупки;</w:t>
            </w:r>
          </w:p>
          <w:p w14:paraId="1330C5B5" w14:textId="77777777" w:rsidR="003F5EC0" w:rsidRPr="003F5EC0" w:rsidRDefault="003F5EC0" w:rsidP="003F5EC0">
            <w:pPr>
              <w:spacing w:after="0" w:line="240" w:lineRule="auto"/>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11D75C3" w14:textId="77777777" w:rsidR="003F5EC0" w:rsidRPr="003F5EC0" w:rsidRDefault="003F5EC0" w:rsidP="003F5EC0">
            <w:pPr>
              <w:spacing w:after="0" w:line="240" w:lineRule="auto"/>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D55A225" w14:textId="77777777" w:rsidR="0024495D" w:rsidRDefault="003F5EC0" w:rsidP="003F5EC0">
            <w:pPr>
              <w:spacing w:after="0" w:line="240" w:lineRule="auto"/>
              <w:ind w:firstLine="709"/>
              <w:jc w:val="both"/>
              <w:rPr>
                <w:rFonts w:ascii="Times New Roman" w:eastAsia="Times New Roman" w:hAnsi="Times New Roman" w:cs="Times New Roman"/>
                <w:sz w:val="20"/>
                <w:szCs w:val="20"/>
                <w:lang w:eastAsia="ru-RU"/>
              </w:rPr>
            </w:pPr>
            <w:r w:rsidRPr="003F5EC0">
              <w:rPr>
                <w:rFonts w:ascii="Times New Roman" w:eastAsia="Times New Roman" w:hAnsi="Times New Roman" w:cs="Times New Roman"/>
                <w:sz w:val="20"/>
                <w:szCs w:val="20"/>
                <w:lang w:eastAsia="ru-RU"/>
              </w:rPr>
              <w:t xml:space="preserve">и) сведения об участнике закупки отсутствуют в реестрах недобросовестных поставщиков, ведение которых предусмотрено Законом </w:t>
            </w:r>
            <w:r w:rsidRPr="003F5EC0">
              <w:rPr>
                <w:rFonts w:ascii="Times New Roman" w:eastAsia="Segoe UI Symbol" w:hAnsi="Times New Roman" w:cs="Times New Roman"/>
                <w:sz w:val="20"/>
                <w:szCs w:val="20"/>
                <w:lang w:eastAsia="ru-RU"/>
              </w:rPr>
              <w:t>№</w:t>
            </w:r>
            <w:r w:rsidRPr="003F5EC0">
              <w:rPr>
                <w:rFonts w:ascii="Times New Roman" w:eastAsia="Times New Roman" w:hAnsi="Times New Roman" w:cs="Times New Roman"/>
                <w:sz w:val="20"/>
                <w:szCs w:val="20"/>
                <w:lang w:eastAsia="ru-RU"/>
              </w:rPr>
              <w:t xml:space="preserve"> 223-ФЗ и Законом </w:t>
            </w:r>
            <w:r w:rsidRPr="003F5EC0">
              <w:rPr>
                <w:rFonts w:ascii="Times New Roman" w:eastAsia="Segoe UI Symbol" w:hAnsi="Times New Roman" w:cs="Times New Roman"/>
                <w:sz w:val="20"/>
                <w:szCs w:val="20"/>
                <w:lang w:eastAsia="ru-RU"/>
              </w:rPr>
              <w:t>№</w:t>
            </w:r>
            <w:r w:rsidRPr="003F5EC0">
              <w:rPr>
                <w:rFonts w:ascii="Times New Roman" w:eastAsia="Times New Roman" w:hAnsi="Times New Roman" w:cs="Times New Roman"/>
                <w:sz w:val="20"/>
                <w:szCs w:val="20"/>
                <w:lang w:eastAsia="ru-RU"/>
              </w:rPr>
              <w:t> 44-ФЗ.</w:t>
            </w:r>
          </w:p>
          <w:p w14:paraId="0C18CDA2" w14:textId="77777777" w:rsidR="00A433B0" w:rsidRDefault="00A433B0" w:rsidP="003F5EC0">
            <w:pPr>
              <w:spacing w:after="0" w:line="240" w:lineRule="auto"/>
              <w:ind w:firstLine="709"/>
              <w:jc w:val="both"/>
              <w:rPr>
                <w:rFonts w:ascii="Times New Roman" w:eastAsia="Times New Roman" w:hAnsi="Times New Roman" w:cs="Times New Roman"/>
                <w:sz w:val="20"/>
                <w:szCs w:val="20"/>
                <w:lang w:eastAsia="ru-RU"/>
              </w:rPr>
            </w:pPr>
          </w:p>
          <w:p w14:paraId="65B8F57C" w14:textId="0C6B3611" w:rsidR="00A433B0" w:rsidRPr="00A433B0" w:rsidRDefault="00A433B0" w:rsidP="00A433B0">
            <w:pPr>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roofErr w:type="gramStart"/>
            <w:r w:rsidRPr="00A433B0">
              <w:rPr>
                <w:rFonts w:ascii="Times New Roman" w:eastAsia="Calibri" w:hAnsi="Times New Roman" w:cs="Times New Roman"/>
                <w:sz w:val="20"/>
                <w:szCs w:val="20"/>
                <w:lang w:eastAsia="ru-RU"/>
              </w:rPr>
              <w:t xml:space="preserve">В случае </w:t>
            </w:r>
            <w:r w:rsidRPr="00A433B0">
              <w:rPr>
                <w:rFonts w:ascii="Times New Roman" w:eastAsia="Calibri" w:hAnsi="Times New Roman" w:cs="Times New Roman"/>
                <w:b/>
                <w:bCs/>
                <w:sz w:val="20"/>
                <w:szCs w:val="20"/>
                <w:lang w:eastAsia="ru-RU"/>
              </w:rPr>
              <w:t>если несколько юридических лиц выступают на стороне одного участника закупки</w:t>
            </w:r>
            <w:r w:rsidRPr="00A433B0">
              <w:rPr>
                <w:rFonts w:ascii="Times New Roman" w:eastAsia="Calibri" w:hAnsi="Times New Roman" w:cs="Times New Roman"/>
                <w:sz w:val="20"/>
                <w:szCs w:val="20"/>
                <w:lang w:eastAsia="ru-RU"/>
              </w:rPr>
              <w:t>, или несколько физических лиц выступают на стороне одного участника закупки, в том числе индивидуальный предприниматель или несколько индивидуальных предпринимателей, выступают на стороне одного участника закупки, указанные лица должны иметь соглашение между собой (или иной документ), соответствующее нормам Гражданского кодекса РФ, в котором определены права и обязанности сторон и</w:t>
            </w:r>
            <w:proofErr w:type="gramEnd"/>
            <w:r w:rsidRPr="00A433B0">
              <w:rPr>
                <w:rFonts w:ascii="Times New Roman" w:eastAsia="Calibri" w:hAnsi="Times New Roman" w:cs="Times New Roman"/>
                <w:sz w:val="20"/>
                <w:szCs w:val="20"/>
                <w:lang w:eastAsia="ru-RU"/>
              </w:rPr>
              <w:t xml:space="preserve"> установлено лицо, уполномоченное представлять их интересы на процедуре </w:t>
            </w:r>
            <w:r w:rsidRPr="00A433B0">
              <w:rPr>
                <w:rFonts w:ascii="Times New Roman" w:eastAsia="Calibri" w:hAnsi="Times New Roman" w:cs="Times New Roman"/>
                <w:sz w:val="20"/>
                <w:szCs w:val="20"/>
                <w:lang w:eastAsia="ru-RU"/>
              </w:rPr>
              <w:lastRenderedPageBreak/>
              <w:t>закупки.</w:t>
            </w:r>
          </w:p>
        </w:tc>
      </w:tr>
      <w:tr w:rsidR="0024495D" w:rsidRPr="00CD6114" w14:paraId="42557882" w14:textId="77777777" w:rsidTr="005B1A71">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1D29F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Дополнительные требования к участникам закупки</w:t>
            </w:r>
            <w:r w:rsidR="00125726" w:rsidRPr="001D29F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1D29FD">
              <w:rPr>
                <w:rFonts w:ascii="Times New Roman" w:eastAsia="Times New Roman" w:hAnsi="Times New Roman" w:cs="Times New Roman"/>
                <w:b/>
                <w:sz w:val="20"/>
                <w:szCs w:val="20"/>
                <w:lang w:eastAsia="ru-RU"/>
              </w:rPr>
              <w:t>:</w:t>
            </w:r>
          </w:p>
        </w:tc>
      </w:tr>
      <w:tr w:rsidR="0024495D" w:rsidRPr="00CD6114" w14:paraId="0406ABEA" w14:textId="77777777" w:rsidTr="005B1A71">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8BE7563" w:rsidR="0024495D" w:rsidRPr="001D29FD" w:rsidRDefault="002E2C1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5B1A71">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35C17748" w:rsidR="0024495D" w:rsidRPr="001D29FD" w:rsidRDefault="0024495D" w:rsidP="00EF5AFD">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b/>
                <w:sz w:val="20"/>
                <w:szCs w:val="20"/>
                <w:highlight w:val="green"/>
                <w:lang w:eastAsia="ru-RU"/>
              </w:rPr>
            </w:pPr>
            <w:r w:rsidRPr="001D29F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w:t>
            </w:r>
          </w:p>
        </w:tc>
      </w:tr>
      <w:tr w:rsidR="0024495D" w:rsidRPr="00CD6114" w14:paraId="5D54A1C9" w14:textId="77777777" w:rsidTr="005B1A71">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48A0D9B6" w:rsidR="0024495D" w:rsidRPr="004D717D" w:rsidRDefault="00256D3A" w:rsidP="0082286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BF1609" w:rsidRPr="00CD6114" w14:paraId="55C8B684" w14:textId="77777777" w:rsidTr="005B1A71">
        <w:trPr>
          <w:trHeight w:val="700"/>
        </w:trPr>
        <w:tc>
          <w:tcPr>
            <w:tcW w:w="540" w:type="pct"/>
            <w:vMerge w:val="restart"/>
            <w:vAlign w:val="center"/>
          </w:tcPr>
          <w:p w14:paraId="6938BEA6" w14:textId="46FA9B15"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BF1609" w:rsidRPr="0043444A" w:rsidRDefault="00BF1609" w:rsidP="0043444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Требования к содержанию, форме, оформлению и составу заявки на участие в закупке в электронной форме</w:t>
            </w:r>
            <w:r w:rsidRPr="0043444A">
              <w:rPr>
                <w:bCs/>
              </w:rPr>
              <w:footnoteReference w:id="2"/>
            </w:r>
          </w:p>
        </w:tc>
      </w:tr>
      <w:tr w:rsidR="00BF1609" w:rsidRPr="00CD6114" w14:paraId="65991BE4" w14:textId="77777777" w:rsidTr="005B1A71">
        <w:tc>
          <w:tcPr>
            <w:tcW w:w="540" w:type="pct"/>
            <w:vMerge/>
            <w:vAlign w:val="center"/>
          </w:tcPr>
          <w:p w14:paraId="3D254E7D" w14:textId="77777777"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B544D74" w14:textId="77777777" w:rsidR="00692E52" w:rsidRPr="005E38E8"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E38E8">
              <w:rPr>
                <w:rFonts w:ascii="Times New Roman" w:eastAsia="Times New Roman" w:hAnsi="Times New Roman" w:cs="Times New Roman"/>
                <w:b/>
                <w:sz w:val="20"/>
                <w:szCs w:val="20"/>
                <w:lang w:eastAsia="ru-RU"/>
              </w:rPr>
              <w:t xml:space="preserve">Заявка на участие в конкурсе должна содержать: </w:t>
            </w:r>
          </w:p>
          <w:p w14:paraId="630A7A5D" w14:textId="77777777" w:rsidR="0005012C" w:rsidRPr="0005012C" w:rsidRDefault="0005012C" w:rsidP="0005012C">
            <w:pPr>
              <w:widowControl w:val="0"/>
              <w:numPr>
                <w:ilvl w:val="0"/>
                <w:numId w:val="43"/>
              </w:numPr>
              <w:tabs>
                <w:tab w:val="left" w:pos="142"/>
                <w:tab w:val="left" w:pos="856"/>
              </w:tabs>
              <w:spacing w:after="0" w:line="240" w:lineRule="auto"/>
              <w:ind w:firstLine="709"/>
              <w:jc w:val="both"/>
              <w:rPr>
                <w:rFonts w:ascii="Times New Roman" w:eastAsia="Calibri" w:hAnsi="Times New Roman" w:cs="Times New Roman"/>
                <w:sz w:val="20"/>
                <w:szCs w:val="20"/>
              </w:rPr>
            </w:pPr>
            <w:proofErr w:type="gramStart"/>
            <w:r w:rsidRPr="0005012C">
              <w:rPr>
                <w:rFonts w:ascii="Times New Roman" w:eastAsia="Calibri" w:hAnsi="Times New Roman" w:cs="Times New Roman"/>
                <w:sz w:val="20"/>
                <w:szCs w:val="20"/>
                <w:shd w:val="clear" w:color="auto" w:fill="FFFFFF"/>
              </w:rPr>
              <w:t>документ, содержащий сведения об участнике закупок, подавшем заявку: фирменное наименование (полное наименование) организации,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14:paraId="24051AF4" w14:textId="77777777" w:rsidR="0005012C" w:rsidRPr="0005012C" w:rsidRDefault="0005012C" w:rsidP="0005012C">
            <w:pPr>
              <w:widowControl w:val="0"/>
              <w:numPr>
                <w:ilvl w:val="0"/>
                <w:numId w:val="43"/>
              </w:numPr>
              <w:tabs>
                <w:tab w:val="left" w:pos="142"/>
                <w:tab w:val="left" w:pos="903"/>
              </w:tabs>
              <w:spacing w:after="0" w:line="240" w:lineRule="auto"/>
              <w:ind w:firstLine="709"/>
              <w:jc w:val="both"/>
              <w:rPr>
                <w:rFonts w:ascii="Times New Roman" w:eastAsia="Calibri" w:hAnsi="Times New Roman" w:cs="Times New Roman"/>
                <w:sz w:val="20"/>
                <w:szCs w:val="20"/>
              </w:rPr>
            </w:pPr>
            <w:r w:rsidRPr="0005012C">
              <w:rPr>
                <w:rFonts w:ascii="Times New Roman" w:eastAsia="Calibri" w:hAnsi="Times New Roman" w:cs="Times New Roman"/>
                <w:sz w:val="20"/>
                <w:szCs w:val="20"/>
                <w:shd w:val="clear" w:color="auto" w:fill="FFFFFF"/>
              </w:rPr>
              <w:t>копии учредительных документов участника закупок (для юридических лиц);</w:t>
            </w:r>
          </w:p>
          <w:p w14:paraId="72E7BBF5" w14:textId="77777777" w:rsidR="0005012C" w:rsidRPr="0005012C" w:rsidRDefault="0005012C" w:rsidP="0005012C">
            <w:pPr>
              <w:widowControl w:val="0"/>
              <w:numPr>
                <w:ilvl w:val="0"/>
                <w:numId w:val="43"/>
              </w:numPr>
              <w:tabs>
                <w:tab w:val="left" w:pos="142"/>
                <w:tab w:val="left" w:pos="903"/>
              </w:tabs>
              <w:spacing w:after="0" w:line="240" w:lineRule="auto"/>
              <w:ind w:firstLine="709"/>
              <w:jc w:val="both"/>
              <w:rPr>
                <w:rFonts w:ascii="Times New Roman" w:eastAsia="Calibri" w:hAnsi="Times New Roman" w:cs="Times New Roman"/>
                <w:sz w:val="20"/>
                <w:szCs w:val="20"/>
              </w:rPr>
            </w:pPr>
            <w:r w:rsidRPr="0005012C">
              <w:rPr>
                <w:rFonts w:ascii="Times New Roman" w:eastAsia="Calibri" w:hAnsi="Times New Roman" w:cs="Times New Roman"/>
                <w:sz w:val="20"/>
                <w:szCs w:val="20"/>
                <w:shd w:val="clear" w:color="auto" w:fill="FFFFFF"/>
              </w:rPr>
              <w:t>копии документов, удостоверяющих личность (для физических лиц);</w:t>
            </w:r>
          </w:p>
          <w:p w14:paraId="3F22A47C" w14:textId="77777777" w:rsidR="0005012C" w:rsidRPr="0005012C" w:rsidRDefault="0005012C" w:rsidP="0005012C">
            <w:pPr>
              <w:widowControl w:val="0"/>
              <w:numPr>
                <w:ilvl w:val="0"/>
                <w:numId w:val="43"/>
              </w:numPr>
              <w:tabs>
                <w:tab w:val="left" w:pos="142"/>
                <w:tab w:val="left" w:pos="851"/>
              </w:tabs>
              <w:spacing w:after="0" w:line="240" w:lineRule="auto"/>
              <w:ind w:firstLine="709"/>
              <w:jc w:val="both"/>
              <w:rPr>
                <w:rFonts w:ascii="Times New Roman" w:eastAsia="Calibri" w:hAnsi="Times New Roman" w:cs="Times New Roman"/>
                <w:sz w:val="20"/>
                <w:szCs w:val="20"/>
              </w:rPr>
            </w:pPr>
            <w:r w:rsidRPr="0005012C">
              <w:rPr>
                <w:rFonts w:ascii="Times New Roman" w:eastAsia="Calibri" w:hAnsi="Times New Roman" w:cs="Times New Roman"/>
                <w:sz w:val="20"/>
                <w:szCs w:val="20"/>
                <w:shd w:val="clear" w:color="auto" w:fill="FFFFFF"/>
              </w:rPr>
              <w:t>копию выписки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единой информационной системе извещения о проведении конкурса;</w:t>
            </w:r>
          </w:p>
          <w:p w14:paraId="2F0CF3E7" w14:textId="77777777" w:rsidR="0005012C" w:rsidRPr="0005012C" w:rsidRDefault="0005012C" w:rsidP="0005012C">
            <w:pPr>
              <w:widowControl w:val="0"/>
              <w:numPr>
                <w:ilvl w:val="0"/>
                <w:numId w:val="43"/>
              </w:numPr>
              <w:tabs>
                <w:tab w:val="left" w:pos="142"/>
                <w:tab w:val="left" w:pos="841"/>
              </w:tabs>
              <w:spacing w:after="0" w:line="240" w:lineRule="auto"/>
              <w:ind w:firstLine="709"/>
              <w:jc w:val="both"/>
              <w:rPr>
                <w:rFonts w:ascii="Times New Roman" w:eastAsia="Calibri" w:hAnsi="Times New Roman" w:cs="Times New Roman"/>
                <w:sz w:val="20"/>
                <w:szCs w:val="20"/>
              </w:rPr>
            </w:pPr>
            <w:r w:rsidRPr="0005012C">
              <w:rPr>
                <w:rFonts w:ascii="Times New Roman" w:eastAsia="Calibri" w:hAnsi="Times New Roman" w:cs="Times New Roman"/>
                <w:sz w:val="20"/>
                <w:szCs w:val="20"/>
                <w:shd w:val="clear" w:color="auto" w:fill="FFFFFF"/>
              </w:rPr>
              <w:t>надлежащим образом заверенный перевод на русский язык документов о государственной регистрации юридического или физического лица в качестве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единой информационной системе извещения о проведении конкурса;</w:t>
            </w:r>
          </w:p>
          <w:p w14:paraId="1EF5AA01" w14:textId="77777777" w:rsidR="0005012C" w:rsidRPr="0005012C" w:rsidRDefault="0005012C" w:rsidP="0005012C">
            <w:pPr>
              <w:widowControl w:val="0"/>
              <w:numPr>
                <w:ilvl w:val="0"/>
                <w:numId w:val="43"/>
              </w:numPr>
              <w:tabs>
                <w:tab w:val="left" w:pos="142"/>
                <w:tab w:val="left" w:pos="846"/>
              </w:tabs>
              <w:spacing w:after="0" w:line="240" w:lineRule="auto"/>
              <w:ind w:firstLine="709"/>
              <w:jc w:val="both"/>
              <w:rPr>
                <w:rFonts w:ascii="Times New Roman" w:eastAsia="Calibri" w:hAnsi="Times New Roman" w:cs="Times New Roman"/>
                <w:sz w:val="20"/>
                <w:szCs w:val="20"/>
              </w:rPr>
            </w:pPr>
            <w:r w:rsidRPr="0005012C">
              <w:rPr>
                <w:rFonts w:ascii="Times New Roman" w:eastAsia="Calibri" w:hAnsi="Times New Roman" w:cs="Times New Roman"/>
                <w:sz w:val="20"/>
                <w:szCs w:val="20"/>
                <w:shd w:val="clear" w:color="auto" w:fill="FFFFFF"/>
              </w:rPr>
              <w:t>документ, подтверждающий полномочия лица на осуществление действий от имени участника закупок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закупок без доверенности). В случае если от имени участника закупок действует иное лицо, заявка на участие в конкурсе должна включать также доверенность на осуществление действий от имени участника закупок, заверенную печатью участника закупок и подписанную руководителем участника закупок (для юридических лиц) или уполномоченным этим руководителем лицом, либо нотариально заверенную копию такой доверенности;</w:t>
            </w:r>
          </w:p>
          <w:p w14:paraId="5187ADF9" w14:textId="77777777" w:rsidR="0005012C" w:rsidRPr="0005012C" w:rsidRDefault="0005012C" w:rsidP="0005012C">
            <w:pPr>
              <w:widowControl w:val="0"/>
              <w:numPr>
                <w:ilvl w:val="0"/>
                <w:numId w:val="43"/>
              </w:numPr>
              <w:tabs>
                <w:tab w:val="left" w:pos="142"/>
                <w:tab w:val="left" w:pos="846"/>
              </w:tabs>
              <w:spacing w:after="0" w:line="240" w:lineRule="auto"/>
              <w:ind w:firstLine="709"/>
              <w:jc w:val="both"/>
              <w:rPr>
                <w:rFonts w:ascii="Times New Roman" w:eastAsia="Calibri" w:hAnsi="Times New Roman" w:cs="Times New Roman"/>
                <w:sz w:val="20"/>
                <w:szCs w:val="20"/>
              </w:rPr>
            </w:pPr>
            <w:r w:rsidRPr="0005012C">
              <w:rPr>
                <w:rFonts w:ascii="Times New Roman" w:eastAsia="Calibri" w:hAnsi="Times New Roman" w:cs="Times New Roman"/>
                <w:sz w:val="20"/>
                <w:szCs w:val="20"/>
                <w:shd w:val="clear" w:color="auto" w:fill="FFFFFF"/>
              </w:rPr>
              <w:t>решение об одобрении или о совершении крупной сделки (его копия),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являющихся предметом договора, предоставление обеспечения исполнения договора являются крупной сделкой. Если указанные действия не являются крупной сделкой, участник закупки представляет соответствующее письмо;</w:t>
            </w:r>
          </w:p>
          <w:p w14:paraId="5D29F97B" w14:textId="77777777" w:rsidR="0005012C" w:rsidRPr="0005012C" w:rsidRDefault="0005012C" w:rsidP="0005012C">
            <w:pPr>
              <w:widowControl w:val="0"/>
              <w:numPr>
                <w:ilvl w:val="0"/>
                <w:numId w:val="43"/>
              </w:numPr>
              <w:tabs>
                <w:tab w:val="left" w:pos="142"/>
                <w:tab w:val="left" w:pos="850"/>
              </w:tabs>
              <w:spacing w:after="0" w:line="240" w:lineRule="auto"/>
              <w:ind w:firstLine="709"/>
              <w:jc w:val="both"/>
              <w:rPr>
                <w:rFonts w:ascii="Times New Roman" w:eastAsia="Calibri" w:hAnsi="Times New Roman" w:cs="Times New Roman"/>
                <w:sz w:val="20"/>
                <w:szCs w:val="20"/>
              </w:rPr>
            </w:pPr>
            <w:proofErr w:type="gramStart"/>
            <w:r w:rsidRPr="0005012C">
              <w:rPr>
                <w:rFonts w:ascii="Times New Roman" w:eastAsia="Calibri" w:hAnsi="Times New Roman" w:cs="Times New Roman"/>
                <w:sz w:val="20"/>
                <w:szCs w:val="20"/>
                <w:shd w:val="clear" w:color="auto" w:fill="FFFFFF"/>
              </w:rPr>
              <w:t>копии бухгалтерской отчетности вместе с отчетом о прибылях и убытках за последний предшествующий финансовый год и последний отчетный период, предшествующий подаче заявки, или копии налоговых деклараций по налогу, уплачиваемому в связи с применением упрощенной системы налогообложения, с отметкой налогового органа о приеме, за аналогичный период, в случае, если участник применяет упрощенную систему налогообложения, заверенные печатью и подписью уполномоченного лица участника;</w:t>
            </w:r>
            <w:proofErr w:type="gramEnd"/>
          </w:p>
          <w:p w14:paraId="2E54BD39" w14:textId="5FEBA442" w:rsidR="0005012C" w:rsidRPr="0005012C" w:rsidRDefault="0005012C" w:rsidP="0005012C">
            <w:pPr>
              <w:widowControl w:val="0"/>
              <w:numPr>
                <w:ilvl w:val="0"/>
                <w:numId w:val="43"/>
              </w:numPr>
              <w:tabs>
                <w:tab w:val="left" w:pos="142"/>
                <w:tab w:val="left" w:pos="883"/>
              </w:tabs>
              <w:spacing w:after="0" w:line="240" w:lineRule="auto"/>
              <w:ind w:firstLine="709"/>
              <w:jc w:val="both"/>
              <w:rPr>
                <w:rFonts w:ascii="Times New Roman" w:eastAsia="Calibri" w:hAnsi="Times New Roman" w:cs="Times New Roman"/>
                <w:sz w:val="20"/>
                <w:szCs w:val="20"/>
              </w:rPr>
            </w:pPr>
            <w:r>
              <w:rPr>
                <w:rFonts w:ascii="Times New Roman" w:eastAsia="Calibri" w:hAnsi="Times New Roman" w:cs="Times New Roman"/>
                <w:sz w:val="20"/>
                <w:szCs w:val="20"/>
                <w:shd w:val="clear" w:color="auto" w:fill="FFFFFF"/>
              </w:rPr>
              <w:t xml:space="preserve"> </w:t>
            </w:r>
            <w:r w:rsidRPr="0005012C">
              <w:rPr>
                <w:rFonts w:ascii="Times New Roman" w:eastAsia="Calibri" w:hAnsi="Times New Roman" w:cs="Times New Roman"/>
                <w:sz w:val="20"/>
                <w:szCs w:val="20"/>
                <w:shd w:val="clear" w:color="auto" w:fill="FFFFFF"/>
              </w:rPr>
              <w:t>документ</w:t>
            </w:r>
            <w:r>
              <w:rPr>
                <w:rFonts w:ascii="Times New Roman" w:eastAsia="Calibri" w:hAnsi="Times New Roman" w:cs="Times New Roman"/>
                <w:sz w:val="20"/>
                <w:szCs w:val="20"/>
                <w:shd w:val="clear" w:color="auto" w:fill="FFFFFF"/>
              </w:rPr>
              <w:t xml:space="preserve"> (Декларацию)</w:t>
            </w:r>
            <w:r w:rsidRPr="0005012C">
              <w:rPr>
                <w:rFonts w:ascii="Times New Roman" w:eastAsia="Calibri" w:hAnsi="Times New Roman" w:cs="Times New Roman"/>
                <w:sz w:val="20"/>
                <w:szCs w:val="20"/>
                <w:shd w:val="clear" w:color="auto" w:fill="FFFFFF"/>
              </w:rPr>
              <w:t>, декларирующий соответствие участника закупки требованиям</w:t>
            </w:r>
            <w:r>
              <w:rPr>
                <w:rFonts w:ascii="Times New Roman" w:eastAsia="Calibri" w:hAnsi="Times New Roman" w:cs="Times New Roman"/>
                <w:sz w:val="20"/>
                <w:szCs w:val="20"/>
                <w:shd w:val="clear" w:color="auto" w:fill="FFFFFF"/>
              </w:rPr>
              <w:t xml:space="preserve"> раздела 18 настоящей документации.</w:t>
            </w:r>
          </w:p>
          <w:p w14:paraId="5A271F72" w14:textId="77777777" w:rsidR="0005012C" w:rsidRPr="0005012C" w:rsidRDefault="0005012C" w:rsidP="0005012C">
            <w:pPr>
              <w:widowControl w:val="0"/>
              <w:numPr>
                <w:ilvl w:val="0"/>
                <w:numId w:val="43"/>
              </w:numPr>
              <w:tabs>
                <w:tab w:val="left" w:pos="142"/>
                <w:tab w:val="left" w:pos="989"/>
              </w:tabs>
              <w:spacing w:after="0" w:line="240" w:lineRule="auto"/>
              <w:ind w:firstLine="709"/>
              <w:jc w:val="both"/>
              <w:rPr>
                <w:rFonts w:ascii="Times New Roman" w:eastAsia="Calibri" w:hAnsi="Times New Roman" w:cs="Times New Roman"/>
                <w:sz w:val="20"/>
                <w:szCs w:val="20"/>
              </w:rPr>
            </w:pPr>
            <w:r w:rsidRPr="0005012C">
              <w:rPr>
                <w:rFonts w:ascii="Times New Roman" w:eastAsia="Calibri" w:hAnsi="Times New Roman" w:cs="Times New Roman"/>
                <w:sz w:val="20"/>
                <w:szCs w:val="20"/>
                <w:shd w:val="clear" w:color="auto" w:fill="FFFFFF"/>
              </w:rPr>
              <w:t xml:space="preserve">предложение </w:t>
            </w:r>
            <w:r w:rsidRPr="0005012C">
              <w:rPr>
                <w:rFonts w:ascii="Times New Roman" w:eastAsia="Calibri" w:hAnsi="Times New Roman" w:cs="Times New Roman"/>
                <w:b/>
                <w:bCs/>
                <w:sz w:val="20"/>
                <w:szCs w:val="20"/>
                <w:shd w:val="clear" w:color="auto" w:fill="FFFFFF"/>
              </w:rPr>
              <w:t>о качественных и функциональных характеристиках (потребительских свойствах)</w:t>
            </w:r>
            <w:r w:rsidRPr="0005012C">
              <w:rPr>
                <w:rFonts w:ascii="Times New Roman" w:eastAsia="Calibri" w:hAnsi="Times New Roman" w:cs="Times New Roman"/>
                <w:sz w:val="20"/>
                <w:szCs w:val="20"/>
                <w:shd w:val="clear" w:color="auto" w:fill="FFFFFF"/>
              </w:rPr>
              <w:t>, безопасности, сроках поставки товаров, выполнения работ, оказания услуг, в том числе предложение о цене договора, о цене единицы товара, услуги, работы и иные предложения по удовлетворению потребностей Заказчика;</w:t>
            </w:r>
          </w:p>
          <w:p w14:paraId="29EE424A" w14:textId="77777777" w:rsidR="0005012C" w:rsidRPr="0005012C" w:rsidRDefault="0005012C" w:rsidP="0005012C">
            <w:pPr>
              <w:widowControl w:val="0"/>
              <w:numPr>
                <w:ilvl w:val="0"/>
                <w:numId w:val="43"/>
              </w:numPr>
              <w:tabs>
                <w:tab w:val="left" w:pos="142"/>
                <w:tab w:val="left" w:pos="951"/>
              </w:tabs>
              <w:spacing w:after="0" w:line="240" w:lineRule="auto"/>
              <w:ind w:firstLine="709"/>
              <w:jc w:val="both"/>
              <w:rPr>
                <w:rFonts w:ascii="Times New Roman" w:eastAsia="Calibri" w:hAnsi="Times New Roman" w:cs="Times New Roman"/>
                <w:sz w:val="20"/>
                <w:szCs w:val="20"/>
              </w:rPr>
            </w:pPr>
            <w:r w:rsidRPr="0005012C">
              <w:rPr>
                <w:rFonts w:ascii="Times New Roman" w:eastAsia="Calibri" w:hAnsi="Times New Roman" w:cs="Times New Roman"/>
                <w:sz w:val="20"/>
                <w:szCs w:val="20"/>
                <w:shd w:val="clear" w:color="auto" w:fill="FFFFFF"/>
              </w:rPr>
              <w:t>документы или копии документов, подтверждающие соответствие участника закупок требованиям, установленным конкурсной документацией и законодательством РФ;</w:t>
            </w:r>
          </w:p>
          <w:p w14:paraId="3471DD9C" w14:textId="77777777" w:rsidR="0005012C" w:rsidRPr="0005012C" w:rsidRDefault="0005012C" w:rsidP="0005012C">
            <w:pPr>
              <w:widowControl w:val="0"/>
              <w:numPr>
                <w:ilvl w:val="0"/>
                <w:numId w:val="43"/>
              </w:numPr>
              <w:tabs>
                <w:tab w:val="left" w:pos="142"/>
                <w:tab w:val="left" w:pos="989"/>
              </w:tabs>
              <w:spacing w:after="0" w:line="240" w:lineRule="auto"/>
              <w:ind w:firstLine="709"/>
              <w:jc w:val="both"/>
              <w:rPr>
                <w:rFonts w:ascii="Times New Roman" w:eastAsia="Calibri" w:hAnsi="Times New Roman" w:cs="Times New Roman"/>
                <w:sz w:val="20"/>
                <w:szCs w:val="20"/>
              </w:rPr>
            </w:pPr>
            <w:proofErr w:type="gramStart"/>
            <w:r w:rsidRPr="0005012C">
              <w:rPr>
                <w:rFonts w:ascii="Times New Roman" w:eastAsia="Calibri" w:hAnsi="Times New Roman" w:cs="Times New Roman"/>
                <w:sz w:val="20"/>
                <w:szCs w:val="20"/>
                <w:shd w:val="clear" w:color="auto" w:fill="FFFFFF"/>
              </w:rPr>
              <w:t xml:space="preserve">документы (их копии), подтверждающие соответствие товаров, работ, услуг требованиям, установленным законодательством РФ к таким товарам, работам, услугам в случае, если в соответствии с законодательством РФ установлены требования к таким товарам, работам, услугам и если предоставление указанных документов предусмотрено конкурсной документацией, за исключением документов, которые могут быть предоставлены только вместе с товаром в соответствии с гражданским </w:t>
            </w:r>
            <w:r w:rsidRPr="0005012C">
              <w:rPr>
                <w:rFonts w:ascii="Times New Roman" w:eastAsia="Calibri" w:hAnsi="Times New Roman" w:cs="Times New Roman"/>
                <w:sz w:val="20"/>
                <w:szCs w:val="20"/>
                <w:shd w:val="clear" w:color="auto" w:fill="FFFFFF"/>
              </w:rPr>
              <w:lastRenderedPageBreak/>
              <w:t>законодательством;</w:t>
            </w:r>
            <w:proofErr w:type="gramEnd"/>
          </w:p>
          <w:p w14:paraId="0F4F8384" w14:textId="77777777" w:rsidR="0005012C" w:rsidRPr="0069166E" w:rsidRDefault="0005012C" w:rsidP="0005012C">
            <w:pPr>
              <w:widowControl w:val="0"/>
              <w:numPr>
                <w:ilvl w:val="0"/>
                <w:numId w:val="43"/>
              </w:numPr>
              <w:tabs>
                <w:tab w:val="left" w:pos="142"/>
                <w:tab w:val="left" w:pos="942"/>
              </w:tabs>
              <w:spacing w:after="0" w:line="240" w:lineRule="auto"/>
              <w:ind w:firstLine="709"/>
              <w:jc w:val="both"/>
              <w:rPr>
                <w:rFonts w:ascii="Times New Roman" w:eastAsia="Calibri" w:hAnsi="Times New Roman" w:cs="Times New Roman"/>
                <w:b/>
                <w:bCs/>
                <w:sz w:val="20"/>
                <w:szCs w:val="20"/>
              </w:rPr>
            </w:pPr>
            <w:r w:rsidRPr="0005012C">
              <w:rPr>
                <w:rFonts w:ascii="Times New Roman" w:eastAsia="Calibri" w:hAnsi="Times New Roman" w:cs="Times New Roman"/>
                <w:sz w:val="20"/>
                <w:szCs w:val="20"/>
                <w:shd w:val="clear" w:color="auto" w:fill="FFFFFF"/>
              </w:rPr>
              <w:t xml:space="preserve">документы (их копии) и сведения, необходимые </w:t>
            </w:r>
            <w:r w:rsidRPr="0069166E">
              <w:rPr>
                <w:rFonts w:ascii="Times New Roman" w:eastAsia="Calibri" w:hAnsi="Times New Roman" w:cs="Times New Roman"/>
                <w:b/>
                <w:bCs/>
                <w:sz w:val="20"/>
                <w:szCs w:val="20"/>
                <w:shd w:val="clear" w:color="auto" w:fill="FFFFFF"/>
              </w:rPr>
              <w:t>для оценки заявки по критериям, содержащимся в конкурсной документации;</w:t>
            </w:r>
          </w:p>
          <w:p w14:paraId="78750A42" w14:textId="0909D40B" w:rsidR="0005012C" w:rsidRPr="0005012C" w:rsidRDefault="0005012C" w:rsidP="0005012C">
            <w:pPr>
              <w:widowControl w:val="0"/>
              <w:numPr>
                <w:ilvl w:val="0"/>
                <w:numId w:val="43"/>
              </w:numPr>
              <w:tabs>
                <w:tab w:val="left" w:pos="142"/>
                <w:tab w:val="left" w:pos="946"/>
              </w:tabs>
              <w:spacing w:after="0" w:line="240" w:lineRule="auto"/>
              <w:ind w:firstLine="709"/>
              <w:jc w:val="both"/>
              <w:rPr>
                <w:rFonts w:ascii="Times New Roman" w:eastAsia="Calibri" w:hAnsi="Times New Roman" w:cs="Times New Roman"/>
                <w:sz w:val="20"/>
                <w:szCs w:val="20"/>
              </w:rPr>
            </w:pPr>
            <w:r w:rsidRPr="0005012C">
              <w:rPr>
                <w:rFonts w:ascii="Times New Roman" w:eastAsia="Calibri" w:hAnsi="Times New Roman" w:cs="Times New Roman"/>
                <w:sz w:val="20"/>
                <w:szCs w:val="20"/>
                <w:shd w:val="clear" w:color="auto" w:fill="FFFFFF"/>
              </w:rPr>
              <w:t>документы, подтверждающие внесение денежных сре</w:t>
            </w:r>
            <w:proofErr w:type="gramStart"/>
            <w:r w:rsidRPr="0005012C">
              <w:rPr>
                <w:rFonts w:ascii="Times New Roman" w:eastAsia="Calibri" w:hAnsi="Times New Roman" w:cs="Times New Roman"/>
                <w:sz w:val="20"/>
                <w:szCs w:val="20"/>
                <w:shd w:val="clear" w:color="auto" w:fill="FFFFFF"/>
              </w:rPr>
              <w:t>дств в к</w:t>
            </w:r>
            <w:proofErr w:type="gramEnd"/>
            <w:r w:rsidRPr="0005012C">
              <w:rPr>
                <w:rFonts w:ascii="Times New Roman" w:eastAsia="Calibri" w:hAnsi="Times New Roman" w:cs="Times New Roman"/>
                <w:sz w:val="20"/>
                <w:szCs w:val="20"/>
                <w:shd w:val="clear" w:color="auto" w:fill="FFFFFF"/>
              </w:rPr>
              <w:t>ачестве обеспечения заявки на участие в конкурсе, в случае, если в документации о конкурсе содержится указание на требование обеспечения такой заявки;</w:t>
            </w:r>
            <w:r w:rsidR="0069166E">
              <w:rPr>
                <w:rFonts w:ascii="Times New Roman" w:eastAsia="Calibri" w:hAnsi="Times New Roman" w:cs="Times New Roman"/>
                <w:sz w:val="20"/>
                <w:szCs w:val="20"/>
                <w:shd w:val="clear" w:color="auto" w:fill="FFFFFF"/>
              </w:rPr>
              <w:t xml:space="preserve"> НЕ ТРЕБУЕТСЯ.</w:t>
            </w:r>
          </w:p>
          <w:p w14:paraId="58D50A8A" w14:textId="71D11BEE" w:rsidR="0069166E" w:rsidRDefault="0005012C" w:rsidP="0069166E">
            <w:pPr>
              <w:widowControl w:val="0"/>
              <w:tabs>
                <w:tab w:val="left" w:pos="142"/>
                <w:tab w:val="left" w:pos="1239"/>
              </w:tabs>
              <w:spacing w:after="0" w:line="240" w:lineRule="auto"/>
              <w:ind w:firstLine="709"/>
              <w:jc w:val="both"/>
              <w:rPr>
                <w:rFonts w:ascii="Times New Roman" w:eastAsia="Calibri" w:hAnsi="Times New Roman" w:cs="Times New Roman"/>
                <w:sz w:val="20"/>
                <w:szCs w:val="20"/>
                <w:shd w:val="clear" w:color="auto" w:fill="FFFFFF"/>
              </w:rPr>
            </w:pPr>
            <w:r w:rsidRPr="0005012C">
              <w:rPr>
                <w:rFonts w:ascii="Times New Roman" w:eastAsia="Calibri" w:hAnsi="Times New Roman" w:cs="Times New Roman"/>
                <w:sz w:val="20"/>
                <w:szCs w:val="20"/>
                <w:shd w:val="clear" w:color="auto" w:fill="FFFFFF"/>
              </w:rPr>
              <w:t xml:space="preserve">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14:paraId="7E297DDB" w14:textId="77777777" w:rsidR="0069166E" w:rsidRPr="0069166E" w:rsidRDefault="0069166E" w:rsidP="0069166E">
            <w:pPr>
              <w:widowControl w:val="0"/>
              <w:tabs>
                <w:tab w:val="left" w:pos="142"/>
                <w:tab w:val="left" w:pos="1239"/>
              </w:tabs>
              <w:spacing w:after="0" w:line="240" w:lineRule="auto"/>
              <w:ind w:firstLine="709"/>
              <w:jc w:val="both"/>
              <w:rPr>
                <w:rFonts w:ascii="Times New Roman" w:eastAsia="Calibri" w:hAnsi="Times New Roman" w:cs="Times New Roman"/>
                <w:sz w:val="20"/>
                <w:szCs w:val="20"/>
                <w:shd w:val="clear" w:color="auto" w:fill="FFFFFF"/>
              </w:rPr>
            </w:pPr>
          </w:p>
          <w:p w14:paraId="64A0BBF4" w14:textId="77777777" w:rsidR="00892E85" w:rsidRPr="00892E85" w:rsidRDefault="00892E85" w:rsidP="00892E85">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892E85">
              <w:rPr>
                <w:rFonts w:ascii="Times New Roman" w:eastAsia="Times New Roman" w:hAnsi="Times New Roman" w:cs="Times New Roman"/>
                <w:i/>
                <w:iCs/>
                <w:sz w:val="20"/>
                <w:szCs w:val="20"/>
                <w:lang w:eastAsia="ru-RU"/>
              </w:rPr>
              <w:t xml:space="preserve">Участник процедуры закупки вправе подать только одну заявку на участие в конкурсе в отношении каждого предмета открытого конкурса. </w:t>
            </w:r>
          </w:p>
          <w:p w14:paraId="59E0EB59" w14:textId="77777777" w:rsidR="00892E85" w:rsidRDefault="00892E85" w:rsidP="00892E85">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p>
          <w:p w14:paraId="5B40F237" w14:textId="0FF0684C" w:rsidR="00BF1609" w:rsidRPr="00892E85" w:rsidRDefault="00892E85" w:rsidP="00892E85">
            <w:pPr>
              <w:widowControl w:val="0"/>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892E85">
              <w:rPr>
                <w:rFonts w:ascii="Times New Roman" w:eastAsia="Times New Roman" w:hAnsi="Times New Roman" w:cs="Times New Roman"/>
                <w:i/>
                <w:iCs/>
                <w:sz w:val="20"/>
                <w:szCs w:val="20"/>
                <w:lang w:eastAsia="ru-RU"/>
              </w:rPr>
              <w:t xml:space="preserve"> Прием заявок на участие в открытом конкурсе прекращается в день и час, указанный в извещении о проведении открытого конкурса.</w:t>
            </w:r>
          </w:p>
        </w:tc>
      </w:tr>
      <w:tr w:rsidR="0024495D" w:rsidRPr="00CD6114" w14:paraId="615018AB" w14:textId="77777777" w:rsidTr="005B1A71">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1A2413E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
        </w:tc>
      </w:tr>
      <w:tr w:rsidR="0024495D" w:rsidRPr="00CD6114" w14:paraId="2690F673" w14:textId="77777777" w:rsidTr="005B1A71">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57E4FB2" w:rsidR="0024495D" w:rsidRPr="004D717D" w:rsidRDefault="00452753" w:rsidP="008571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5B1A71">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A168DB" w14:paraId="6D2BBF61" w14:textId="77777777" w:rsidTr="005B1A71">
        <w:trPr>
          <w:trHeight w:val="274"/>
        </w:trPr>
        <w:tc>
          <w:tcPr>
            <w:tcW w:w="540" w:type="pct"/>
            <w:vMerge/>
            <w:vAlign w:val="center"/>
          </w:tcPr>
          <w:p w14:paraId="43DE902F" w14:textId="77777777" w:rsidR="000D6463" w:rsidRPr="002041A6"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9FD80B" w14:textId="2B80ACBD"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12FFD87" w14:textId="0BC3602C"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91E1496" w14:textId="6B6BF54B"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720891BC" w14:textId="6128E456"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4DCBD1EE" w14:textId="5BACFB60"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1F418263" w14:textId="7767F6DE"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F33CB29" w14:textId="656C0A44"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7105AA66" w14:textId="76AE22AE"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w:t>
            </w:r>
            <w:r w:rsidRPr="002041A6">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01670857" w14:textId="5F555FE0"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w:t>
            </w:r>
            <w:r w:rsidRPr="002041A6">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68B799B1" w14:textId="24AA7B5D"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2041A6">
              <w:rPr>
                <w:rFonts w:ascii="Times New Roman" w:eastAsia="Times New Roman" w:hAnsi="Times New Roman" w:cs="Times New Roman"/>
                <w:bCs/>
                <w:sz w:val="20"/>
                <w:szCs w:val="20"/>
                <w:lang w:eastAsia="ru-RU"/>
              </w:rPr>
              <w:t>-</w:t>
            </w:r>
            <w:r w:rsidRPr="002041A6">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roofErr w:type="gramEnd"/>
          </w:p>
          <w:p w14:paraId="668FFBF5" w14:textId="58934CFA"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w:t>
            </w:r>
            <w:r w:rsidRPr="002041A6">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3CC1D772" w14:textId="76995853"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w:t>
            </w:r>
            <w:r w:rsidRPr="002041A6">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14:paraId="73730A66" w14:textId="373392C6"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w:t>
            </w:r>
            <w:r w:rsidRPr="002041A6">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1F62F107" w14:textId="77777777"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31C56AB1" w14:textId="1B3BDA40"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7D9AD746" w14:textId="7913DE67" w:rsidR="004B4FF7" w:rsidRPr="002041A6"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2A1084BB" w14:textId="319EF420" w:rsidR="00A168DB" w:rsidRPr="002041A6" w:rsidRDefault="004B4FF7" w:rsidP="00A168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041A6">
              <w:rPr>
                <w:rFonts w:ascii="Times New Roman" w:eastAsia="Times New Roman" w:hAnsi="Times New Roman" w:cs="Times New Roman"/>
                <w:bCs/>
                <w:sz w:val="20"/>
                <w:szCs w:val="20"/>
                <w:lang w:eastAsia="ru-RU"/>
              </w:rPr>
              <w:t xml:space="preserve">10. </w:t>
            </w:r>
            <w:r w:rsidR="00A168DB" w:rsidRPr="002041A6">
              <w:rPr>
                <w:rFonts w:ascii="Times New Roman" w:eastAsia="Times New Roman" w:hAnsi="Times New Roman" w:cs="Times New Roman"/>
                <w:bCs/>
                <w:sz w:val="20"/>
                <w:szCs w:val="20"/>
                <w:lang w:eastAsia="ru-RU"/>
              </w:rPr>
              <w:t>Для оценки заявок на участие в конкурсе устанавливаются следующие критерии оценки:</w:t>
            </w:r>
          </w:p>
          <w:p w14:paraId="536ED4E9" w14:textId="13BB077B" w:rsidR="007116D6" w:rsidRPr="002041A6" w:rsidRDefault="007116D6" w:rsidP="007116D6">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sidRPr="002041A6">
              <w:rPr>
                <w:rFonts w:ascii="Times New Roman" w:eastAsia="Times New Roman" w:hAnsi="Times New Roman" w:cs="Times New Roman"/>
                <w:b/>
                <w:sz w:val="20"/>
                <w:szCs w:val="20"/>
                <w:lang w:eastAsia="ru-RU"/>
              </w:rPr>
              <w:t>1) характеризующиеся как стоимостные критерии оценки;</w:t>
            </w:r>
          </w:p>
          <w:p w14:paraId="6EDE0047" w14:textId="5DEACCAE" w:rsidR="007116D6" w:rsidRPr="002041A6" w:rsidRDefault="007116D6" w:rsidP="007116D6">
            <w:pPr>
              <w:widowControl w:val="0"/>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sidRPr="002041A6">
              <w:rPr>
                <w:rFonts w:ascii="Times New Roman" w:eastAsia="Times New Roman" w:hAnsi="Times New Roman" w:cs="Times New Roman"/>
                <w:b/>
                <w:sz w:val="20"/>
                <w:szCs w:val="20"/>
                <w:lang w:eastAsia="ru-RU"/>
              </w:rPr>
              <w:t>2) характеризующиеся как не стоимостные критерии оценки;</w:t>
            </w:r>
          </w:p>
          <w:p w14:paraId="245C868B" w14:textId="1DF9954C" w:rsidR="00EB145B" w:rsidRPr="002041A6" w:rsidRDefault="00EB145B" w:rsidP="007116D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5732"/>
              <w:gridCol w:w="1294"/>
              <w:gridCol w:w="1473"/>
            </w:tblGrid>
            <w:tr w:rsidR="003009F8" w:rsidRPr="002041A6" w14:paraId="4DA165A2" w14:textId="77777777" w:rsidTr="003009F8">
              <w:trPr>
                <w:trHeight w:val="566"/>
                <w:jc w:val="center"/>
              </w:trPr>
              <w:tc>
                <w:tcPr>
                  <w:tcW w:w="268" w:type="pct"/>
                  <w:tcBorders>
                    <w:top w:val="single" w:sz="4" w:space="0" w:color="auto"/>
                    <w:left w:val="single" w:sz="4" w:space="0" w:color="auto"/>
                    <w:bottom w:val="single" w:sz="4" w:space="0" w:color="auto"/>
                    <w:right w:val="single" w:sz="4" w:space="0" w:color="auto"/>
                  </w:tcBorders>
                </w:tcPr>
                <w:p w14:paraId="785F5C4A" w14:textId="77777777" w:rsidR="002041A6" w:rsidRPr="002041A6" w:rsidRDefault="002041A6" w:rsidP="003009F8">
                  <w:pPr>
                    <w:widowControl w:val="0"/>
                    <w:tabs>
                      <w:tab w:val="left" w:pos="0"/>
                    </w:tabs>
                    <w:jc w:val="both"/>
                    <w:rPr>
                      <w:rFonts w:ascii="Times New Roman" w:hAnsi="Times New Roman" w:cs="Times New Roman"/>
                      <w:sz w:val="20"/>
                      <w:szCs w:val="20"/>
                    </w:rPr>
                  </w:pPr>
                  <w:r w:rsidRPr="002041A6">
                    <w:rPr>
                      <w:rFonts w:ascii="Times New Roman" w:hAnsi="Times New Roman" w:cs="Times New Roman"/>
                      <w:sz w:val="20"/>
                      <w:szCs w:val="20"/>
                    </w:rPr>
                    <w:lastRenderedPageBreak/>
                    <w:t xml:space="preserve">№ </w:t>
                  </w:r>
                  <w:proofErr w:type="gramStart"/>
                  <w:r w:rsidRPr="002041A6">
                    <w:rPr>
                      <w:rFonts w:ascii="Times New Roman" w:hAnsi="Times New Roman" w:cs="Times New Roman"/>
                      <w:sz w:val="20"/>
                      <w:szCs w:val="20"/>
                    </w:rPr>
                    <w:t>п</w:t>
                  </w:r>
                  <w:proofErr w:type="gramEnd"/>
                  <w:r w:rsidRPr="002041A6">
                    <w:rPr>
                      <w:rFonts w:ascii="Times New Roman" w:hAnsi="Times New Roman" w:cs="Times New Roman"/>
                      <w:sz w:val="20"/>
                      <w:szCs w:val="20"/>
                    </w:rPr>
                    <w:t>/п</w:t>
                  </w:r>
                </w:p>
              </w:tc>
              <w:tc>
                <w:tcPr>
                  <w:tcW w:w="3290" w:type="pct"/>
                  <w:tcBorders>
                    <w:top w:val="single" w:sz="4" w:space="0" w:color="auto"/>
                    <w:left w:val="single" w:sz="4" w:space="0" w:color="auto"/>
                    <w:bottom w:val="single" w:sz="4" w:space="0" w:color="auto"/>
                    <w:right w:val="single" w:sz="4" w:space="0" w:color="auto"/>
                  </w:tcBorders>
                </w:tcPr>
                <w:p w14:paraId="7D64816F" w14:textId="77777777" w:rsidR="002041A6" w:rsidRPr="003009F8" w:rsidRDefault="002041A6" w:rsidP="002041A6">
                  <w:pPr>
                    <w:widowControl w:val="0"/>
                    <w:tabs>
                      <w:tab w:val="left" w:pos="0"/>
                    </w:tabs>
                    <w:ind w:firstLine="596"/>
                    <w:jc w:val="both"/>
                    <w:rPr>
                      <w:rFonts w:ascii="Times New Roman" w:hAnsi="Times New Roman" w:cs="Times New Roman"/>
                      <w:b/>
                      <w:bCs/>
                      <w:sz w:val="20"/>
                      <w:szCs w:val="20"/>
                    </w:rPr>
                  </w:pPr>
                  <w:r w:rsidRPr="003009F8">
                    <w:rPr>
                      <w:rFonts w:ascii="Times New Roman" w:hAnsi="Times New Roman" w:cs="Times New Roman"/>
                      <w:b/>
                      <w:bCs/>
                      <w:sz w:val="20"/>
                      <w:szCs w:val="20"/>
                    </w:rPr>
                    <w:t>Наименование</w:t>
                  </w:r>
                </w:p>
                <w:p w14:paraId="13C67796" w14:textId="77777777" w:rsidR="002041A6" w:rsidRPr="003009F8" w:rsidRDefault="002041A6" w:rsidP="002041A6">
                  <w:pPr>
                    <w:widowControl w:val="0"/>
                    <w:tabs>
                      <w:tab w:val="left" w:pos="0"/>
                    </w:tabs>
                    <w:ind w:firstLine="596"/>
                    <w:jc w:val="both"/>
                    <w:rPr>
                      <w:rFonts w:ascii="Times New Roman" w:hAnsi="Times New Roman" w:cs="Times New Roman"/>
                      <w:b/>
                      <w:bCs/>
                      <w:sz w:val="20"/>
                      <w:szCs w:val="20"/>
                    </w:rPr>
                  </w:pPr>
                  <w:r w:rsidRPr="003009F8">
                    <w:rPr>
                      <w:rFonts w:ascii="Times New Roman" w:hAnsi="Times New Roman" w:cs="Times New Roman"/>
                      <w:b/>
                      <w:bCs/>
                      <w:sz w:val="20"/>
                      <w:szCs w:val="20"/>
                    </w:rPr>
                    <w:t>критерия оценки</w:t>
                  </w:r>
                </w:p>
              </w:tc>
              <w:tc>
                <w:tcPr>
                  <w:tcW w:w="670" w:type="pct"/>
                  <w:tcBorders>
                    <w:top w:val="single" w:sz="4" w:space="0" w:color="auto"/>
                    <w:left w:val="single" w:sz="4" w:space="0" w:color="auto"/>
                    <w:bottom w:val="single" w:sz="4" w:space="0" w:color="auto"/>
                    <w:right w:val="single" w:sz="4" w:space="0" w:color="auto"/>
                  </w:tcBorders>
                </w:tcPr>
                <w:p w14:paraId="3FE67D80" w14:textId="77777777" w:rsidR="002041A6" w:rsidRPr="003009F8" w:rsidRDefault="002041A6" w:rsidP="002041A6">
                  <w:pPr>
                    <w:widowControl w:val="0"/>
                    <w:tabs>
                      <w:tab w:val="left" w:pos="0"/>
                    </w:tabs>
                    <w:jc w:val="both"/>
                    <w:rPr>
                      <w:rFonts w:ascii="Times New Roman" w:hAnsi="Times New Roman" w:cs="Times New Roman"/>
                      <w:b/>
                      <w:bCs/>
                      <w:sz w:val="20"/>
                      <w:szCs w:val="20"/>
                    </w:rPr>
                  </w:pPr>
                  <w:r w:rsidRPr="003009F8">
                    <w:rPr>
                      <w:rFonts w:ascii="Times New Roman" w:hAnsi="Times New Roman" w:cs="Times New Roman"/>
                      <w:b/>
                      <w:bCs/>
                      <w:sz w:val="20"/>
                      <w:szCs w:val="20"/>
                    </w:rPr>
                    <w:t>Значимость критерия оценки</w:t>
                  </w:r>
                </w:p>
              </w:tc>
              <w:tc>
                <w:tcPr>
                  <w:tcW w:w="772" w:type="pct"/>
                  <w:tcBorders>
                    <w:top w:val="single" w:sz="4" w:space="0" w:color="auto"/>
                    <w:left w:val="single" w:sz="4" w:space="0" w:color="auto"/>
                    <w:bottom w:val="single" w:sz="4" w:space="0" w:color="auto"/>
                    <w:right w:val="single" w:sz="4" w:space="0" w:color="auto"/>
                  </w:tcBorders>
                </w:tcPr>
                <w:p w14:paraId="08696056" w14:textId="77777777" w:rsidR="002041A6" w:rsidRPr="003009F8" w:rsidRDefault="002041A6" w:rsidP="002041A6">
                  <w:pPr>
                    <w:widowControl w:val="0"/>
                    <w:tabs>
                      <w:tab w:val="left" w:pos="0"/>
                    </w:tabs>
                    <w:jc w:val="both"/>
                    <w:rPr>
                      <w:rFonts w:ascii="Times New Roman" w:hAnsi="Times New Roman" w:cs="Times New Roman"/>
                      <w:b/>
                      <w:bCs/>
                      <w:sz w:val="20"/>
                      <w:szCs w:val="20"/>
                    </w:rPr>
                  </w:pPr>
                  <w:r w:rsidRPr="003009F8">
                    <w:rPr>
                      <w:rFonts w:ascii="Times New Roman" w:hAnsi="Times New Roman" w:cs="Times New Roman"/>
                      <w:b/>
                      <w:bCs/>
                      <w:sz w:val="20"/>
                      <w:szCs w:val="20"/>
                    </w:rPr>
                    <w:t>Коэффициент значимости критерия оценки</w:t>
                  </w:r>
                </w:p>
              </w:tc>
            </w:tr>
            <w:tr w:rsidR="003009F8" w:rsidRPr="002041A6" w14:paraId="2CF25879" w14:textId="77777777" w:rsidTr="003009F8">
              <w:trPr>
                <w:trHeight w:val="283"/>
                <w:jc w:val="center"/>
              </w:trPr>
              <w:tc>
                <w:tcPr>
                  <w:tcW w:w="268" w:type="pct"/>
                  <w:tcBorders>
                    <w:top w:val="single" w:sz="4" w:space="0" w:color="auto"/>
                    <w:left w:val="single" w:sz="4" w:space="0" w:color="auto"/>
                    <w:bottom w:val="single" w:sz="4" w:space="0" w:color="auto"/>
                    <w:right w:val="single" w:sz="4" w:space="0" w:color="auto"/>
                  </w:tcBorders>
                </w:tcPr>
                <w:p w14:paraId="43C4E001" w14:textId="77777777" w:rsidR="002041A6" w:rsidRPr="002041A6" w:rsidRDefault="002041A6" w:rsidP="002041A6">
                  <w:pPr>
                    <w:widowControl w:val="0"/>
                    <w:tabs>
                      <w:tab w:val="left" w:pos="0"/>
                    </w:tabs>
                    <w:jc w:val="both"/>
                    <w:rPr>
                      <w:rFonts w:ascii="Times New Roman" w:hAnsi="Times New Roman" w:cs="Times New Roman"/>
                      <w:sz w:val="20"/>
                      <w:szCs w:val="20"/>
                    </w:rPr>
                  </w:pPr>
                  <w:r w:rsidRPr="002041A6">
                    <w:rPr>
                      <w:rFonts w:ascii="Times New Roman" w:hAnsi="Times New Roman" w:cs="Times New Roman"/>
                      <w:sz w:val="20"/>
                      <w:szCs w:val="20"/>
                    </w:rPr>
                    <w:t>1.</w:t>
                  </w:r>
                </w:p>
              </w:tc>
              <w:tc>
                <w:tcPr>
                  <w:tcW w:w="3290" w:type="pct"/>
                  <w:tcBorders>
                    <w:top w:val="single" w:sz="4" w:space="0" w:color="auto"/>
                    <w:left w:val="single" w:sz="4" w:space="0" w:color="auto"/>
                    <w:bottom w:val="single" w:sz="4" w:space="0" w:color="auto"/>
                    <w:right w:val="single" w:sz="4" w:space="0" w:color="auto"/>
                  </w:tcBorders>
                </w:tcPr>
                <w:p w14:paraId="08C4DEF8" w14:textId="6AE73409" w:rsidR="002041A6" w:rsidRPr="003009F8" w:rsidRDefault="002041A6" w:rsidP="003009F8">
                  <w:pPr>
                    <w:widowControl w:val="0"/>
                    <w:tabs>
                      <w:tab w:val="left" w:pos="0"/>
                    </w:tabs>
                    <w:ind w:firstLine="596"/>
                    <w:jc w:val="both"/>
                    <w:rPr>
                      <w:rFonts w:ascii="Times New Roman" w:hAnsi="Times New Roman" w:cs="Times New Roman"/>
                      <w:b/>
                      <w:bCs/>
                      <w:sz w:val="20"/>
                      <w:szCs w:val="20"/>
                    </w:rPr>
                  </w:pPr>
                  <w:r w:rsidRPr="002041A6">
                    <w:rPr>
                      <w:rFonts w:ascii="Times New Roman" w:hAnsi="Times New Roman" w:cs="Times New Roman"/>
                      <w:b/>
                      <w:bCs/>
                      <w:sz w:val="20"/>
                      <w:szCs w:val="20"/>
                    </w:rPr>
                    <w:t>Цена договора (ЦБ</w:t>
                  </w:r>
                  <w:proofErr w:type="gramStart"/>
                  <w:r w:rsidRPr="002041A6">
                    <w:rPr>
                      <w:rFonts w:ascii="Times New Roman" w:hAnsi="Times New Roman" w:cs="Times New Roman"/>
                      <w:b/>
                      <w:bCs/>
                      <w:sz w:val="20"/>
                      <w:szCs w:val="20"/>
                      <w:lang w:val="en-US"/>
                    </w:rPr>
                    <w:t>i</w:t>
                  </w:r>
                  <w:proofErr w:type="gramEnd"/>
                  <w:r w:rsidRPr="002041A6">
                    <w:rPr>
                      <w:rFonts w:ascii="Times New Roman" w:hAnsi="Times New Roman" w:cs="Times New Roman"/>
                      <w:b/>
                      <w:bCs/>
                      <w:sz w:val="20"/>
                      <w:szCs w:val="20"/>
                    </w:rPr>
                    <w:t>)</w:t>
                  </w:r>
                </w:p>
                <w:p w14:paraId="03AA72CA" w14:textId="77777777" w:rsidR="002041A6" w:rsidRPr="002041A6" w:rsidRDefault="002041A6" w:rsidP="002041A6">
                  <w:pPr>
                    <w:widowControl w:val="0"/>
                    <w:tabs>
                      <w:tab w:val="left" w:pos="0"/>
                    </w:tabs>
                    <w:ind w:firstLine="596"/>
                    <w:jc w:val="both"/>
                    <w:rPr>
                      <w:rFonts w:ascii="Times New Roman" w:hAnsi="Times New Roman" w:cs="Times New Roman"/>
                      <w:sz w:val="20"/>
                      <w:szCs w:val="20"/>
                    </w:rPr>
                  </w:pPr>
                  <w:r w:rsidRPr="002041A6">
                    <w:rPr>
                      <w:rFonts w:ascii="Times New Roman" w:hAnsi="Times New Roman" w:cs="Times New Roman"/>
                      <w:sz w:val="20"/>
                      <w:szCs w:val="20"/>
                    </w:rPr>
                    <w:t>Количество баллов, присуждаемых по стоимостному критерию оценки «Цена договора», определяется по формуле:</w:t>
                  </w:r>
                </w:p>
                <w:p w14:paraId="3D0266AE" w14:textId="77777777" w:rsidR="002041A6" w:rsidRPr="002041A6" w:rsidRDefault="002041A6" w:rsidP="002041A6">
                  <w:pPr>
                    <w:widowControl w:val="0"/>
                    <w:tabs>
                      <w:tab w:val="left" w:pos="0"/>
                    </w:tabs>
                    <w:ind w:firstLine="596"/>
                    <w:jc w:val="both"/>
                    <w:rPr>
                      <w:rFonts w:ascii="Times New Roman" w:hAnsi="Times New Roman" w:cs="Times New Roman"/>
                      <w:sz w:val="20"/>
                      <w:szCs w:val="20"/>
                    </w:rPr>
                  </w:pPr>
                  <w:r w:rsidRPr="002041A6">
                    <w:rPr>
                      <w:rFonts w:ascii="Times New Roman" w:hAnsi="Times New Roman" w:cs="Times New Roman"/>
                      <w:sz w:val="20"/>
                      <w:szCs w:val="20"/>
                    </w:rPr>
                    <w:t xml:space="preserve"> </w:t>
                  </w:r>
                  <w:r w:rsidRPr="002041A6">
                    <w:rPr>
                      <w:rFonts w:ascii="Times New Roman" w:hAnsi="Times New Roman" w:cs="Times New Roman"/>
                      <w:noProof/>
                      <w:sz w:val="20"/>
                      <w:szCs w:val="20"/>
                      <w:lang w:eastAsia="ru-RU"/>
                    </w:rPr>
                    <w:drawing>
                      <wp:inline distT="0" distB="0" distL="0" distR="0" wp14:anchorId="5CB394AD" wp14:editId="705B8763">
                        <wp:extent cx="1009650" cy="438150"/>
                        <wp:effectExtent l="0" t="0" r="0" b="0"/>
                        <wp:docPr id="1" name="Изображение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age001"/>
                                <pic:cNvPicPr>
                                  <a:picLocks noChangeAspect="1"/>
                                </pic:cNvPicPr>
                              </pic:nvPicPr>
                              <pic:blipFill>
                                <a:blip r:embed="rId27"/>
                                <a:stretch/>
                              </pic:blipFill>
                              <pic:spPr bwMode="auto">
                                <a:xfrm>
                                  <a:off x="0" y="0"/>
                                  <a:ext cx="1009650" cy="438149"/>
                                </a:xfrm>
                                <a:prstGeom prst="rect">
                                  <a:avLst/>
                                </a:prstGeom>
                                <a:noFill/>
                                <a:ln>
                                  <a:noFill/>
                                </a:ln>
                              </pic:spPr>
                            </pic:pic>
                          </a:graphicData>
                        </a:graphic>
                      </wp:inline>
                    </w:drawing>
                  </w:r>
                </w:p>
                <w:p w14:paraId="2029FD00" w14:textId="77777777" w:rsidR="002041A6" w:rsidRPr="002041A6" w:rsidRDefault="002041A6" w:rsidP="002041A6">
                  <w:pPr>
                    <w:widowControl w:val="0"/>
                    <w:tabs>
                      <w:tab w:val="left" w:pos="0"/>
                    </w:tabs>
                    <w:ind w:firstLine="596"/>
                    <w:jc w:val="both"/>
                    <w:rPr>
                      <w:rFonts w:ascii="Times New Roman" w:hAnsi="Times New Roman" w:cs="Times New Roman"/>
                      <w:sz w:val="20"/>
                      <w:szCs w:val="20"/>
                    </w:rPr>
                  </w:pPr>
                  <w:r w:rsidRPr="002041A6">
                    <w:rPr>
                      <w:rFonts w:ascii="Times New Roman" w:hAnsi="Times New Roman" w:cs="Times New Roman"/>
                      <w:sz w:val="20"/>
                      <w:szCs w:val="20"/>
                    </w:rPr>
                    <w:t>где:</w:t>
                  </w:r>
                </w:p>
                <w:p w14:paraId="05DBB009" w14:textId="77777777" w:rsidR="002041A6" w:rsidRPr="002041A6" w:rsidRDefault="002041A6" w:rsidP="002041A6">
                  <w:pPr>
                    <w:widowControl w:val="0"/>
                    <w:tabs>
                      <w:tab w:val="left" w:pos="0"/>
                    </w:tabs>
                    <w:ind w:firstLine="596"/>
                    <w:jc w:val="both"/>
                    <w:rPr>
                      <w:rFonts w:ascii="Times New Roman" w:hAnsi="Times New Roman" w:cs="Times New Roman"/>
                      <w:sz w:val="20"/>
                      <w:szCs w:val="20"/>
                    </w:rPr>
                  </w:pPr>
                  <w:r w:rsidRPr="002041A6">
                    <w:rPr>
                      <w:rFonts w:ascii="Times New Roman" w:hAnsi="Times New Roman" w:cs="Times New Roman"/>
                      <w:sz w:val="20"/>
                      <w:szCs w:val="20"/>
                    </w:rPr>
                    <w:t xml:space="preserve">где </w:t>
                  </w:r>
                  <w:proofErr w:type="spellStart"/>
                  <w:r w:rsidRPr="002041A6">
                    <w:rPr>
                      <w:rFonts w:ascii="Times New Roman" w:hAnsi="Times New Roman" w:cs="Times New Roman"/>
                      <w:sz w:val="20"/>
                      <w:szCs w:val="20"/>
                    </w:rPr>
                    <w:t>ЦБ</w:t>
                  </w:r>
                  <w:proofErr w:type="gramStart"/>
                  <w:r w:rsidRPr="002041A6">
                    <w:rPr>
                      <w:rFonts w:ascii="Times New Roman" w:hAnsi="Times New Roman" w:cs="Times New Roman"/>
                      <w:sz w:val="20"/>
                      <w:szCs w:val="20"/>
                    </w:rPr>
                    <w:t>i</w:t>
                  </w:r>
                  <w:proofErr w:type="spellEnd"/>
                  <w:proofErr w:type="gramEnd"/>
                  <w:r w:rsidRPr="002041A6">
                    <w:rPr>
                      <w:rFonts w:ascii="Times New Roman" w:hAnsi="Times New Roman" w:cs="Times New Roman"/>
                      <w:sz w:val="20"/>
                      <w:szCs w:val="20"/>
                    </w:rPr>
                    <w:t xml:space="preserve"> – количество баллов по критерию;</w:t>
                  </w:r>
                </w:p>
                <w:p w14:paraId="57FD043D" w14:textId="77777777" w:rsidR="002041A6" w:rsidRPr="002041A6" w:rsidRDefault="002041A6" w:rsidP="002041A6">
                  <w:pPr>
                    <w:widowControl w:val="0"/>
                    <w:tabs>
                      <w:tab w:val="left" w:pos="0"/>
                    </w:tabs>
                    <w:ind w:firstLine="596"/>
                    <w:jc w:val="both"/>
                    <w:rPr>
                      <w:rFonts w:ascii="Times New Roman" w:hAnsi="Times New Roman" w:cs="Times New Roman"/>
                      <w:sz w:val="20"/>
                      <w:szCs w:val="20"/>
                    </w:rPr>
                  </w:pPr>
                  <w:proofErr w:type="spellStart"/>
                  <w:r w:rsidRPr="002041A6">
                    <w:rPr>
                      <w:rFonts w:ascii="Times New Roman" w:hAnsi="Times New Roman" w:cs="Times New Roman"/>
                      <w:sz w:val="20"/>
                      <w:szCs w:val="20"/>
                    </w:rPr>
                    <w:t>Цmin</w:t>
                  </w:r>
                  <w:proofErr w:type="spellEnd"/>
                  <w:r w:rsidRPr="002041A6">
                    <w:rPr>
                      <w:rFonts w:ascii="Times New Roman" w:hAnsi="Times New Roman" w:cs="Times New Roman"/>
                      <w:sz w:val="20"/>
                      <w:szCs w:val="20"/>
                    </w:rPr>
                    <w:t xml:space="preserve"> – минимальное предложение из </w:t>
                  </w:r>
                  <w:proofErr w:type="gramStart"/>
                  <w:r w:rsidRPr="002041A6">
                    <w:rPr>
                      <w:rFonts w:ascii="Times New Roman" w:hAnsi="Times New Roman" w:cs="Times New Roman"/>
                      <w:sz w:val="20"/>
                      <w:szCs w:val="20"/>
                    </w:rPr>
                    <w:t>сделанных</w:t>
                  </w:r>
                  <w:proofErr w:type="gramEnd"/>
                  <w:r w:rsidRPr="002041A6">
                    <w:rPr>
                      <w:rFonts w:ascii="Times New Roman" w:hAnsi="Times New Roman" w:cs="Times New Roman"/>
                      <w:sz w:val="20"/>
                      <w:szCs w:val="20"/>
                    </w:rPr>
                    <w:t xml:space="preserve"> участниками закупки;</w:t>
                  </w:r>
                </w:p>
                <w:p w14:paraId="20987021" w14:textId="77777777" w:rsidR="002041A6" w:rsidRPr="002041A6" w:rsidRDefault="002041A6" w:rsidP="002041A6">
                  <w:pPr>
                    <w:widowControl w:val="0"/>
                    <w:tabs>
                      <w:tab w:val="left" w:pos="0"/>
                    </w:tabs>
                    <w:ind w:firstLine="596"/>
                    <w:jc w:val="both"/>
                    <w:rPr>
                      <w:rFonts w:ascii="Times New Roman" w:hAnsi="Times New Roman" w:cs="Times New Roman"/>
                      <w:sz w:val="20"/>
                      <w:szCs w:val="20"/>
                    </w:rPr>
                  </w:pPr>
                  <w:proofErr w:type="spellStart"/>
                  <w:r w:rsidRPr="002041A6">
                    <w:rPr>
                      <w:rFonts w:ascii="Times New Roman" w:hAnsi="Times New Roman" w:cs="Times New Roman"/>
                      <w:sz w:val="20"/>
                      <w:szCs w:val="20"/>
                    </w:rPr>
                    <w:t>Ц</w:t>
                  </w:r>
                  <w:proofErr w:type="gramStart"/>
                  <w:r w:rsidRPr="002041A6">
                    <w:rPr>
                      <w:rFonts w:ascii="Times New Roman" w:hAnsi="Times New Roman" w:cs="Times New Roman"/>
                      <w:sz w:val="20"/>
                      <w:szCs w:val="20"/>
                    </w:rPr>
                    <w:t>i</w:t>
                  </w:r>
                  <w:proofErr w:type="spellEnd"/>
                  <w:proofErr w:type="gramEnd"/>
                  <w:r w:rsidRPr="002041A6">
                    <w:rPr>
                      <w:rFonts w:ascii="Times New Roman" w:hAnsi="Times New Roman" w:cs="Times New Roman"/>
                      <w:sz w:val="20"/>
                      <w:szCs w:val="20"/>
                    </w:rPr>
                    <w:t xml:space="preserve"> – предложение участника, которое оценивается.</w:t>
                  </w:r>
                </w:p>
                <w:p w14:paraId="13125EE8" w14:textId="77777777" w:rsidR="002041A6" w:rsidRPr="002041A6" w:rsidRDefault="002041A6" w:rsidP="002041A6">
                  <w:pPr>
                    <w:widowControl w:val="0"/>
                    <w:tabs>
                      <w:tab w:val="left" w:pos="0"/>
                    </w:tabs>
                    <w:ind w:firstLine="596"/>
                    <w:jc w:val="both"/>
                    <w:rPr>
                      <w:rFonts w:ascii="Times New Roman" w:hAnsi="Times New Roman" w:cs="Times New Roman"/>
                      <w:sz w:val="20"/>
                      <w:szCs w:val="20"/>
                    </w:rPr>
                  </w:pPr>
                  <w:r w:rsidRPr="002041A6">
                    <w:rPr>
                      <w:rFonts w:ascii="Times New Roman" w:hAnsi="Times New Roman" w:cs="Times New Roman"/>
                      <w:sz w:val="20"/>
                      <w:szCs w:val="20"/>
                    </w:rPr>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tc>
              <w:tc>
                <w:tcPr>
                  <w:tcW w:w="670" w:type="pct"/>
                  <w:tcBorders>
                    <w:top w:val="single" w:sz="4" w:space="0" w:color="auto"/>
                    <w:left w:val="single" w:sz="4" w:space="0" w:color="auto"/>
                    <w:bottom w:val="single" w:sz="4" w:space="0" w:color="auto"/>
                    <w:right w:val="single" w:sz="4" w:space="0" w:color="auto"/>
                  </w:tcBorders>
                  <w:vAlign w:val="center"/>
                </w:tcPr>
                <w:p w14:paraId="42CFB79B" w14:textId="77777777" w:rsidR="002041A6" w:rsidRPr="002041A6" w:rsidRDefault="002041A6" w:rsidP="002041A6">
                  <w:pPr>
                    <w:widowControl w:val="0"/>
                    <w:tabs>
                      <w:tab w:val="left" w:pos="0"/>
                    </w:tabs>
                    <w:jc w:val="both"/>
                    <w:rPr>
                      <w:rFonts w:ascii="Times New Roman" w:hAnsi="Times New Roman" w:cs="Times New Roman"/>
                      <w:sz w:val="20"/>
                      <w:szCs w:val="20"/>
                    </w:rPr>
                  </w:pPr>
                  <w:r w:rsidRPr="002041A6">
                    <w:rPr>
                      <w:rFonts w:ascii="Times New Roman" w:hAnsi="Times New Roman" w:cs="Times New Roman"/>
                      <w:sz w:val="20"/>
                      <w:szCs w:val="20"/>
                    </w:rPr>
                    <w:t>30 %</w:t>
                  </w:r>
                </w:p>
              </w:tc>
              <w:tc>
                <w:tcPr>
                  <w:tcW w:w="772" w:type="pct"/>
                  <w:tcBorders>
                    <w:top w:val="single" w:sz="4" w:space="0" w:color="auto"/>
                    <w:left w:val="single" w:sz="4" w:space="0" w:color="auto"/>
                    <w:bottom w:val="single" w:sz="4" w:space="0" w:color="auto"/>
                    <w:right w:val="single" w:sz="4" w:space="0" w:color="auto"/>
                  </w:tcBorders>
                  <w:vAlign w:val="center"/>
                </w:tcPr>
                <w:p w14:paraId="35C3A088" w14:textId="77777777" w:rsidR="002041A6" w:rsidRPr="002041A6" w:rsidRDefault="002041A6" w:rsidP="002041A6">
                  <w:pPr>
                    <w:widowControl w:val="0"/>
                    <w:tabs>
                      <w:tab w:val="left" w:pos="0"/>
                    </w:tabs>
                    <w:jc w:val="both"/>
                    <w:rPr>
                      <w:rFonts w:ascii="Times New Roman" w:hAnsi="Times New Roman" w:cs="Times New Roman"/>
                      <w:sz w:val="20"/>
                      <w:szCs w:val="20"/>
                    </w:rPr>
                  </w:pPr>
                  <w:r w:rsidRPr="002041A6">
                    <w:rPr>
                      <w:rFonts w:ascii="Times New Roman" w:hAnsi="Times New Roman" w:cs="Times New Roman"/>
                      <w:sz w:val="20"/>
                      <w:szCs w:val="20"/>
                    </w:rPr>
                    <w:t>0,3</w:t>
                  </w:r>
                </w:p>
              </w:tc>
            </w:tr>
            <w:tr w:rsidR="003009F8" w:rsidRPr="002041A6" w14:paraId="676B42B9" w14:textId="77777777" w:rsidTr="003009F8">
              <w:trPr>
                <w:trHeight w:val="288"/>
                <w:jc w:val="center"/>
              </w:trPr>
              <w:tc>
                <w:tcPr>
                  <w:tcW w:w="268" w:type="pct"/>
                  <w:tcBorders>
                    <w:top w:val="single" w:sz="4" w:space="0" w:color="auto"/>
                    <w:left w:val="single" w:sz="4" w:space="0" w:color="auto"/>
                    <w:bottom w:val="single" w:sz="4" w:space="0" w:color="auto"/>
                    <w:right w:val="single" w:sz="4" w:space="0" w:color="auto"/>
                  </w:tcBorders>
                </w:tcPr>
                <w:p w14:paraId="6838F657" w14:textId="77777777" w:rsidR="002041A6" w:rsidRPr="002041A6" w:rsidRDefault="002041A6" w:rsidP="002041A6">
                  <w:pPr>
                    <w:widowControl w:val="0"/>
                    <w:tabs>
                      <w:tab w:val="left" w:pos="0"/>
                    </w:tabs>
                    <w:jc w:val="both"/>
                    <w:rPr>
                      <w:rFonts w:ascii="Times New Roman" w:hAnsi="Times New Roman" w:cs="Times New Roman"/>
                      <w:sz w:val="20"/>
                      <w:szCs w:val="20"/>
                    </w:rPr>
                  </w:pPr>
                  <w:r w:rsidRPr="002041A6">
                    <w:rPr>
                      <w:rFonts w:ascii="Times New Roman" w:hAnsi="Times New Roman" w:cs="Times New Roman"/>
                      <w:sz w:val="20"/>
                      <w:szCs w:val="20"/>
                    </w:rPr>
                    <w:t>2</w:t>
                  </w:r>
                </w:p>
              </w:tc>
              <w:tc>
                <w:tcPr>
                  <w:tcW w:w="3290" w:type="pct"/>
                  <w:tcBorders>
                    <w:top w:val="single" w:sz="4" w:space="0" w:color="auto"/>
                    <w:left w:val="single" w:sz="4" w:space="0" w:color="auto"/>
                    <w:bottom w:val="single" w:sz="4" w:space="0" w:color="auto"/>
                    <w:right w:val="single" w:sz="4" w:space="0" w:color="auto"/>
                  </w:tcBorders>
                </w:tcPr>
                <w:p w14:paraId="6C4F6662" w14:textId="77777777" w:rsidR="002041A6" w:rsidRPr="002041A6" w:rsidRDefault="002041A6" w:rsidP="002041A6">
                  <w:pPr>
                    <w:widowControl w:val="0"/>
                    <w:ind w:right="147"/>
                    <w:jc w:val="both"/>
                    <w:rPr>
                      <w:rFonts w:ascii="Times New Roman" w:hAnsi="Times New Roman" w:cs="Times New Roman"/>
                      <w:b/>
                      <w:bCs/>
                      <w:sz w:val="20"/>
                      <w:szCs w:val="20"/>
                    </w:rPr>
                  </w:pPr>
                  <w:r w:rsidRPr="002041A6">
                    <w:rPr>
                      <w:rFonts w:ascii="Times New Roman" w:hAnsi="Times New Roman" w:cs="Times New Roman"/>
                      <w:b/>
                      <w:bCs/>
                      <w:sz w:val="20"/>
                      <w:szCs w:val="20"/>
                    </w:rPr>
                    <w:t>Опыт исполнения аналогичных договоров (Максимальная цена одного договора) (</w:t>
                  </w:r>
                  <w:proofErr w:type="spellStart"/>
                  <w:r w:rsidRPr="002041A6">
                    <w:rPr>
                      <w:rFonts w:ascii="Times New Roman" w:hAnsi="Times New Roman" w:cs="Times New Roman"/>
                      <w:b/>
                      <w:bCs/>
                      <w:sz w:val="20"/>
                      <w:szCs w:val="20"/>
                    </w:rPr>
                    <w:t>ПБ</w:t>
                  </w:r>
                  <w:proofErr w:type="gramStart"/>
                  <w:r w:rsidRPr="002041A6">
                    <w:rPr>
                      <w:rFonts w:ascii="Times New Roman" w:hAnsi="Times New Roman" w:cs="Times New Roman"/>
                      <w:b/>
                      <w:bCs/>
                      <w:sz w:val="20"/>
                      <w:szCs w:val="20"/>
                    </w:rPr>
                    <w:t>i</w:t>
                  </w:r>
                  <w:proofErr w:type="spellEnd"/>
                  <w:proofErr w:type="gramEnd"/>
                  <w:r w:rsidRPr="002041A6">
                    <w:rPr>
                      <w:rFonts w:ascii="Times New Roman" w:hAnsi="Times New Roman" w:cs="Times New Roman"/>
                      <w:b/>
                      <w:bCs/>
                      <w:sz w:val="20"/>
                      <w:szCs w:val="20"/>
                    </w:rPr>
                    <w:t>)</w:t>
                  </w:r>
                </w:p>
                <w:p w14:paraId="3D17A454" w14:textId="77777777" w:rsidR="002041A6" w:rsidRPr="002041A6" w:rsidRDefault="002041A6" w:rsidP="002041A6">
                  <w:pPr>
                    <w:widowControl w:val="0"/>
                    <w:ind w:right="147"/>
                    <w:jc w:val="both"/>
                    <w:rPr>
                      <w:rFonts w:ascii="Times New Roman" w:hAnsi="Times New Roman" w:cs="Times New Roman"/>
                      <w:b/>
                      <w:bCs/>
                      <w:sz w:val="20"/>
                      <w:szCs w:val="20"/>
                    </w:rPr>
                  </w:pPr>
                </w:p>
                <w:p w14:paraId="4F08058E" w14:textId="77777777" w:rsidR="002041A6" w:rsidRPr="002041A6" w:rsidRDefault="002041A6" w:rsidP="002041A6">
                  <w:pPr>
                    <w:widowControl w:val="0"/>
                    <w:ind w:right="147"/>
                    <w:jc w:val="both"/>
                    <w:rPr>
                      <w:rFonts w:ascii="Times New Roman" w:hAnsi="Times New Roman" w:cs="Times New Roman"/>
                      <w:sz w:val="20"/>
                      <w:szCs w:val="20"/>
                    </w:rPr>
                  </w:pPr>
                  <w:r w:rsidRPr="002041A6">
                    <w:rPr>
                      <w:rFonts w:ascii="Times New Roman" w:hAnsi="Times New Roman" w:cs="Times New Roman"/>
                      <w:sz w:val="20"/>
                      <w:szCs w:val="20"/>
                    </w:rPr>
                    <w:t>Значимость стоимостного подкритерия оценки: 50%</w:t>
                  </w:r>
                </w:p>
                <w:p w14:paraId="39A2C593" w14:textId="5D1AA122" w:rsidR="002041A6" w:rsidRPr="002041A6" w:rsidRDefault="002041A6" w:rsidP="002041A6">
                  <w:pPr>
                    <w:widowControl w:val="0"/>
                    <w:ind w:right="147"/>
                    <w:jc w:val="both"/>
                    <w:rPr>
                      <w:rFonts w:ascii="Times New Roman" w:hAnsi="Times New Roman" w:cs="Times New Roman"/>
                      <w:sz w:val="20"/>
                      <w:szCs w:val="20"/>
                    </w:rPr>
                  </w:pPr>
                  <w:r w:rsidRPr="002041A6">
                    <w:rPr>
                      <w:rFonts w:ascii="Times New Roman" w:hAnsi="Times New Roman" w:cs="Times New Roman"/>
                      <w:sz w:val="20"/>
                      <w:szCs w:val="20"/>
                    </w:rPr>
                    <w:t>Коэффициент значимости (</w:t>
                  </w:r>
                  <w:proofErr w:type="gramStart"/>
                  <w:r w:rsidRPr="002041A6">
                    <w:rPr>
                      <w:rFonts w:ascii="Times New Roman" w:hAnsi="Times New Roman" w:cs="Times New Roman"/>
                      <w:sz w:val="20"/>
                      <w:szCs w:val="20"/>
                    </w:rPr>
                    <w:t>КЗ</w:t>
                  </w:r>
                  <w:proofErr w:type="gramEnd"/>
                  <w:r w:rsidRPr="002041A6">
                    <w:rPr>
                      <w:rFonts w:ascii="Times New Roman" w:hAnsi="Times New Roman" w:cs="Times New Roman"/>
                      <w:sz w:val="20"/>
                      <w:szCs w:val="20"/>
                    </w:rPr>
                    <w:t>) равен 0,5</w:t>
                  </w:r>
                </w:p>
                <w:p w14:paraId="34826CA0" w14:textId="77777777" w:rsidR="002041A6" w:rsidRPr="002041A6" w:rsidRDefault="002041A6" w:rsidP="002041A6">
                  <w:pPr>
                    <w:tabs>
                      <w:tab w:val="left" w:pos="0"/>
                    </w:tabs>
                    <w:spacing w:line="240" w:lineRule="atLeast"/>
                    <w:ind w:right="-1"/>
                    <w:jc w:val="both"/>
                    <w:rPr>
                      <w:rFonts w:ascii="Times New Roman" w:hAnsi="Times New Roman" w:cs="Times New Roman"/>
                      <w:sz w:val="20"/>
                      <w:szCs w:val="20"/>
                    </w:rPr>
                  </w:pPr>
                  <w:r w:rsidRPr="002041A6">
                    <w:rPr>
                      <w:rFonts w:ascii="Times New Roman" w:hAnsi="Times New Roman" w:cs="Times New Roman"/>
                      <w:sz w:val="20"/>
                      <w:szCs w:val="20"/>
                    </w:rPr>
                    <w:t xml:space="preserve">Опыт исполнения аналогичных договоров (Максимальная цена одного договора) сравнивается с использованием следующей формулы: </w:t>
                  </w:r>
                </w:p>
                <w:p w14:paraId="0A8E06E7" w14:textId="77777777" w:rsidR="002041A6" w:rsidRPr="002041A6" w:rsidRDefault="002041A6" w:rsidP="002041A6">
                  <w:pPr>
                    <w:tabs>
                      <w:tab w:val="left" w:pos="0"/>
                    </w:tabs>
                    <w:spacing w:line="240" w:lineRule="atLeast"/>
                    <w:ind w:right="-1"/>
                    <w:jc w:val="both"/>
                    <w:rPr>
                      <w:rFonts w:ascii="Times New Roman" w:hAnsi="Times New Roman" w:cs="Times New Roman"/>
                      <w:b/>
                      <w:bCs/>
                      <w:sz w:val="20"/>
                      <w:szCs w:val="20"/>
                    </w:rPr>
                  </w:pPr>
                  <w:proofErr w:type="spellStart"/>
                  <w:r w:rsidRPr="002041A6">
                    <w:rPr>
                      <w:rFonts w:ascii="Times New Roman" w:hAnsi="Times New Roman" w:cs="Times New Roman"/>
                      <w:b/>
                      <w:bCs/>
                      <w:sz w:val="20"/>
                      <w:szCs w:val="20"/>
                    </w:rPr>
                    <w:t>ПБ</w:t>
                  </w:r>
                  <w:proofErr w:type="gramStart"/>
                  <w:r w:rsidRPr="002041A6">
                    <w:rPr>
                      <w:rFonts w:ascii="Times New Roman" w:hAnsi="Times New Roman" w:cs="Times New Roman"/>
                      <w:b/>
                      <w:bCs/>
                      <w:sz w:val="20"/>
                      <w:szCs w:val="20"/>
                    </w:rPr>
                    <w:t>i</w:t>
                  </w:r>
                  <w:proofErr w:type="spellEnd"/>
                  <w:proofErr w:type="gramEnd"/>
                  <w:r w:rsidRPr="002041A6">
                    <w:rPr>
                      <w:rFonts w:ascii="Times New Roman" w:hAnsi="Times New Roman" w:cs="Times New Roman"/>
                      <w:b/>
                      <w:bCs/>
                      <w:sz w:val="20"/>
                      <w:szCs w:val="20"/>
                    </w:rPr>
                    <w:t xml:space="preserve">  = 100 x (</w:t>
                  </w:r>
                  <w:proofErr w:type="spellStart"/>
                  <w:r w:rsidRPr="002041A6">
                    <w:rPr>
                      <w:rFonts w:ascii="Times New Roman" w:hAnsi="Times New Roman" w:cs="Times New Roman"/>
                      <w:b/>
                      <w:bCs/>
                      <w:sz w:val="20"/>
                      <w:szCs w:val="20"/>
                    </w:rPr>
                    <w:t>Пi</w:t>
                  </w:r>
                  <w:proofErr w:type="spellEnd"/>
                  <w:r w:rsidRPr="002041A6">
                    <w:rPr>
                      <w:rFonts w:ascii="Times New Roman" w:hAnsi="Times New Roman" w:cs="Times New Roman"/>
                      <w:b/>
                      <w:bCs/>
                      <w:sz w:val="20"/>
                      <w:szCs w:val="20"/>
                    </w:rPr>
                    <w:t xml:space="preserve"> / </w:t>
                  </w:r>
                  <w:proofErr w:type="spellStart"/>
                  <w:r w:rsidRPr="002041A6">
                    <w:rPr>
                      <w:rFonts w:ascii="Times New Roman" w:hAnsi="Times New Roman" w:cs="Times New Roman"/>
                      <w:b/>
                      <w:bCs/>
                      <w:sz w:val="20"/>
                      <w:szCs w:val="20"/>
                    </w:rPr>
                    <w:t>Пmax</w:t>
                  </w:r>
                  <w:proofErr w:type="spellEnd"/>
                  <w:r w:rsidRPr="002041A6">
                    <w:rPr>
                      <w:rFonts w:ascii="Times New Roman" w:hAnsi="Times New Roman" w:cs="Times New Roman"/>
                      <w:b/>
                      <w:bCs/>
                      <w:sz w:val="20"/>
                      <w:szCs w:val="20"/>
                    </w:rPr>
                    <w:t>)</w:t>
                  </w:r>
                </w:p>
                <w:p w14:paraId="05AB780E" w14:textId="77777777" w:rsidR="002041A6" w:rsidRPr="002041A6" w:rsidRDefault="002041A6" w:rsidP="002041A6">
                  <w:pPr>
                    <w:tabs>
                      <w:tab w:val="left" w:pos="0"/>
                    </w:tabs>
                    <w:spacing w:line="240" w:lineRule="atLeast"/>
                    <w:ind w:right="-1"/>
                    <w:jc w:val="both"/>
                    <w:rPr>
                      <w:rFonts w:ascii="Times New Roman" w:hAnsi="Times New Roman" w:cs="Times New Roman"/>
                      <w:sz w:val="20"/>
                      <w:szCs w:val="20"/>
                    </w:rPr>
                  </w:pPr>
                  <w:r w:rsidRPr="002041A6">
                    <w:rPr>
                      <w:rFonts w:ascii="Times New Roman" w:hAnsi="Times New Roman" w:cs="Times New Roman"/>
                      <w:sz w:val="20"/>
                      <w:szCs w:val="20"/>
                    </w:rPr>
                    <w:t>где:</w:t>
                  </w:r>
                </w:p>
                <w:p w14:paraId="1E29640A" w14:textId="77777777" w:rsidR="002041A6" w:rsidRPr="002041A6" w:rsidRDefault="002041A6" w:rsidP="002041A6">
                  <w:pPr>
                    <w:tabs>
                      <w:tab w:val="left" w:pos="0"/>
                    </w:tabs>
                    <w:spacing w:line="240" w:lineRule="atLeast"/>
                    <w:ind w:right="-1"/>
                    <w:jc w:val="both"/>
                    <w:rPr>
                      <w:rFonts w:ascii="Times New Roman" w:hAnsi="Times New Roman" w:cs="Times New Roman"/>
                      <w:sz w:val="20"/>
                      <w:szCs w:val="20"/>
                    </w:rPr>
                  </w:pPr>
                  <w:r w:rsidRPr="002041A6">
                    <w:rPr>
                      <w:rFonts w:ascii="Times New Roman" w:hAnsi="Times New Roman" w:cs="Times New Roman"/>
                      <w:sz w:val="20"/>
                      <w:szCs w:val="20"/>
                    </w:rPr>
                    <w:t xml:space="preserve">где </w:t>
                  </w:r>
                  <w:proofErr w:type="spellStart"/>
                  <w:r w:rsidRPr="002041A6">
                    <w:rPr>
                      <w:rFonts w:ascii="Times New Roman" w:hAnsi="Times New Roman" w:cs="Times New Roman"/>
                      <w:sz w:val="20"/>
                      <w:szCs w:val="20"/>
                    </w:rPr>
                    <w:t>ПБ</w:t>
                  </w:r>
                  <w:proofErr w:type="gramStart"/>
                  <w:r w:rsidRPr="002041A6">
                    <w:rPr>
                      <w:rFonts w:ascii="Times New Roman" w:hAnsi="Times New Roman" w:cs="Times New Roman"/>
                      <w:sz w:val="20"/>
                      <w:szCs w:val="20"/>
                    </w:rPr>
                    <w:t>i</w:t>
                  </w:r>
                  <w:proofErr w:type="spellEnd"/>
                  <w:proofErr w:type="gramEnd"/>
                  <w:r w:rsidRPr="002041A6">
                    <w:rPr>
                      <w:rFonts w:ascii="Times New Roman" w:hAnsi="Times New Roman" w:cs="Times New Roman"/>
                      <w:sz w:val="20"/>
                      <w:szCs w:val="20"/>
                    </w:rPr>
                    <w:t xml:space="preserve"> - количество баллов по показателю;</w:t>
                  </w:r>
                </w:p>
                <w:p w14:paraId="34EF9AE4" w14:textId="77777777" w:rsidR="002041A6" w:rsidRPr="002041A6" w:rsidRDefault="002041A6" w:rsidP="002041A6">
                  <w:pPr>
                    <w:tabs>
                      <w:tab w:val="left" w:pos="0"/>
                    </w:tabs>
                    <w:spacing w:line="240" w:lineRule="atLeast"/>
                    <w:ind w:right="-1"/>
                    <w:jc w:val="both"/>
                    <w:rPr>
                      <w:rFonts w:ascii="Times New Roman" w:hAnsi="Times New Roman" w:cs="Times New Roman"/>
                      <w:sz w:val="20"/>
                      <w:szCs w:val="20"/>
                    </w:rPr>
                  </w:pPr>
                  <w:proofErr w:type="spellStart"/>
                  <w:r w:rsidRPr="002041A6">
                    <w:rPr>
                      <w:rFonts w:ascii="Times New Roman" w:hAnsi="Times New Roman" w:cs="Times New Roman"/>
                      <w:sz w:val="20"/>
                      <w:szCs w:val="20"/>
                    </w:rPr>
                    <w:t>П</w:t>
                  </w:r>
                  <w:proofErr w:type="gramStart"/>
                  <w:r w:rsidRPr="002041A6">
                    <w:rPr>
                      <w:rFonts w:ascii="Times New Roman" w:hAnsi="Times New Roman" w:cs="Times New Roman"/>
                      <w:sz w:val="20"/>
                      <w:szCs w:val="20"/>
                    </w:rPr>
                    <w:t>i</w:t>
                  </w:r>
                  <w:proofErr w:type="spellEnd"/>
                  <w:proofErr w:type="gramEnd"/>
                  <w:r w:rsidRPr="002041A6">
                    <w:rPr>
                      <w:rFonts w:ascii="Times New Roman" w:hAnsi="Times New Roman" w:cs="Times New Roman"/>
                      <w:sz w:val="20"/>
                      <w:szCs w:val="20"/>
                    </w:rPr>
                    <w:t xml:space="preserve"> - наибольшая цена одного договора (контракта) из представленных в оцениваемой заявке на участие в запросе предложений;</w:t>
                  </w:r>
                </w:p>
                <w:p w14:paraId="4F2680FE" w14:textId="68940B4A" w:rsidR="002041A6" w:rsidRPr="002041A6" w:rsidRDefault="002041A6" w:rsidP="002041A6">
                  <w:pPr>
                    <w:tabs>
                      <w:tab w:val="left" w:pos="0"/>
                    </w:tabs>
                    <w:spacing w:line="240" w:lineRule="atLeast"/>
                    <w:ind w:right="-1"/>
                    <w:jc w:val="both"/>
                    <w:rPr>
                      <w:rFonts w:ascii="Times New Roman" w:hAnsi="Times New Roman" w:cs="Times New Roman"/>
                      <w:sz w:val="20"/>
                      <w:szCs w:val="20"/>
                    </w:rPr>
                  </w:pPr>
                  <w:proofErr w:type="spellStart"/>
                  <w:r w:rsidRPr="002041A6">
                    <w:rPr>
                      <w:rFonts w:ascii="Times New Roman" w:hAnsi="Times New Roman" w:cs="Times New Roman"/>
                      <w:sz w:val="20"/>
                      <w:szCs w:val="20"/>
                    </w:rPr>
                    <w:t>Пmax</w:t>
                  </w:r>
                  <w:proofErr w:type="spellEnd"/>
                  <w:r w:rsidRPr="002041A6">
                    <w:rPr>
                      <w:rFonts w:ascii="Times New Roman" w:hAnsi="Times New Roman" w:cs="Times New Roman"/>
                      <w:sz w:val="20"/>
                      <w:szCs w:val="20"/>
                    </w:rPr>
                    <w:t xml:space="preserve"> - наибольшая цена одного договора (контракта) из </w:t>
                  </w:r>
                  <w:proofErr w:type="gramStart"/>
                  <w:r w:rsidRPr="002041A6">
                    <w:rPr>
                      <w:rFonts w:ascii="Times New Roman" w:hAnsi="Times New Roman" w:cs="Times New Roman"/>
                      <w:sz w:val="20"/>
                      <w:szCs w:val="20"/>
                    </w:rPr>
                    <w:t>представленных</w:t>
                  </w:r>
                  <w:proofErr w:type="gramEnd"/>
                  <w:r w:rsidRPr="002041A6">
                    <w:rPr>
                      <w:rFonts w:ascii="Times New Roman" w:hAnsi="Times New Roman" w:cs="Times New Roman"/>
                      <w:sz w:val="20"/>
                      <w:szCs w:val="20"/>
                    </w:rPr>
                    <w:t xml:space="preserve"> всеми участниками закупки;</w:t>
                  </w:r>
                </w:p>
                <w:p w14:paraId="1E9BF9F9" w14:textId="3D5B9F5A" w:rsidR="002041A6" w:rsidRPr="002041A6" w:rsidRDefault="002041A6" w:rsidP="002041A6">
                  <w:pPr>
                    <w:tabs>
                      <w:tab w:val="left" w:pos="0"/>
                    </w:tabs>
                    <w:spacing w:line="240" w:lineRule="atLeast"/>
                    <w:ind w:right="-1"/>
                    <w:jc w:val="both"/>
                    <w:rPr>
                      <w:rFonts w:ascii="Times New Roman" w:hAnsi="Times New Roman" w:cs="Times New Roman"/>
                      <w:sz w:val="20"/>
                      <w:szCs w:val="20"/>
                    </w:rPr>
                  </w:pPr>
                  <w:r w:rsidRPr="002041A6">
                    <w:rPr>
                      <w:rFonts w:ascii="Times New Roman" w:hAnsi="Times New Roman" w:cs="Times New Roman"/>
                      <w:sz w:val="20"/>
                      <w:szCs w:val="20"/>
                    </w:rPr>
                    <w:t>В случае отсутствия документов, подтверждающих опыт оказания аналогичных услуг, Участнику по данному критерию присваивается оценка «0»</w:t>
                  </w:r>
                </w:p>
                <w:p w14:paraId="63F022C1" w14:textId="61A47A94" w:rsidR="002041A6" w:rsidRPr="002041A6" w:rsidRDefault="002041A6" w:rsidP="002041A6">
                  <w:pPr>
                    <w:widowControl w:val="0"/>
                    <w:jc w:val="both"/>
                    <w:rPr>
                      <w:rFonts w:ascii="Times New Roman" w:eastAsia="Calibri" w:hAnsi="Times New Roman" w:cs="Times New Roman"/>
                      <w:b/>
                      <w:sz w:val="20"/>
                      <w:szCs w:val="20"/>
                    </w:rPr>
                  </w:pPr>
                  <w:r w:rsidRPr="002041A6">
                    <w:rPr>
                      <w:rFonts w:ascii="Times New Roman" w:eastAsia="Calibri" w:hAnsi="Times New Roman" w:cs="Times New Roman"/>
                      <w:b/>
                      <w:sz w:val="20"/>
                      <w:szCs w:val="20"/>
                    </w:rPr>
                    <w:t xml:space="preserve">         </w:t>
                  </w:r>
                  <w:proofErr w:type="gramStart"/>
                  <w:r w:rsidRPr="002041A6">
                    <w:rPr>
                      <w:rFonts w:ascii="Times New Roman" w:eastAsia="Calibri" w:hAnsi="Times New Roman" w:cs="Times New Roman"/>
                      <w:b/>
                      <w:sz w:val="20"/>
                      <w:szCs w:val="20"/>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либо подтверждается исполнение Договора. </w:t>
                  </w:r>
                  <w:proofErr w:type="gramEnd"/>
                </w:p>
                <w:p w14:paraId="0E723A68" w14:textId="77777777" w:rsidR="002041A6" w:rsidRPr="003009F8" w:rsidRDefault="002041A6" w:rsidP="002041A6">
                  <w:pPr>
                    <w:tabs>
                      <w:tab w:val="left" w:pos="0"/>
                    </w:tabs>
                    <w:spacing w:line="240" w:lineRule="atLeast"/>
                    <w:ind w:right="-1"/>
                    <w:jc w:val="both"/>
                    <w:rPr>
                      <w:rFonts w:ascii="Times New Roman" w:hAnsi="Times New Roman" w:cs="Times New Roman"/>
                      <w:b/>
                      <w:bCs/>
                      <w:sz w:val="20"/>
                      <w:szCs w:val="20"/>
                      <w:u w:val="single"/>
                    </w:rPr>
                  </w:pPr>
                  <w:r w:rsidRPr="003009F8">
                    <w:rPr>
                      <w:rFonts w:ascii="Times New Roman" w:hAnsi="Times New Roman" w:cs="Times New Roman"/>
                      <w:b/>
                      <w:bCs/>
                      <w:sz w:val="20"/>
                      <w:szCs w:val="20"/>
                      <w:u w:val="single"/>
                    </w:rPr>
                    <w:lastRenderedPageBreak/>
                    <w:t>Аналогичным признается опыт:</w:t>
                  </w:r>
                </w:p>
                <w:p w14:paraId="22DD8F46" w14:textId="28CE3511" w:rsidR="003009F8" w:rsidRPr="003009F8" w:rsidRDefault="002041A6" w:rsidP="002041A6">
                  <w:pPr>
                    <w:tabs>
                      <w:tab w:val="left" w:pos="0"/>
                    </w:tabs>
                    <w:spacing w:line="240" w:lineRule="atLeast"/>
                    <w:ind w:right="-1"/>
                    <w:jc w:val="both"/>
                    <w:rPr>
                      <w:rFonts w:ascii="Times New Roman" w:hAnsi="Times New Roman" w:cs="Times New Roman"/>
                      <w:b/>
                      <w:bCs/>
                      <w:sz w:val="24"/>
                      <w:szCs w:val="24"/>
                    </w:rPr>
                  </w:pPr>
                  <w:r w:rsidRPr="003009F8">
                    <w:rPr>
                      <w:rFonts w:ascii="Times New Roman" w:hAnsi="Times New Roman" w:cs="Times New Roman"/>
                      <w:b/>
                      <w:bCs/>
                      <w:sz w:val="24"/>
                      <w:szCs w:val="24"/>
                    </w:rPr>
                    <w:t>Поставка продуктов питания.</w:t>
                  </w:r>
                </w:p>
                <w:p w14:paraId="52A48A28" w14:textId="4F256A4D" w:rsidR="002041A6" w:rsidRPr="002041A6" w:rsidRDefault="002041A6" w:rsidP="002041A6">
                  <w:pPr>
                    <w:tabs>
                      <w:tab w:val="left" w:pos="0"/>
                    </w:tabs>
                    <w:spacing w:line="240" w:lineRule="atLeast"/>
                    <w:ind w:right="-1"/>
                    <w:jc w:val="both"/>
                    <w:rPr>
                      <w:rFonts w:ascii="Times New Roman" w:hAnsi="Times New Roman" w:cs="Times New Roman"/>
                      <w:sz w:val="20"/>
                      <w:szCs w:val="20"/>
                    </w:rPr>
                  </w:pPr>
                  <w:r w:rsidRPr="002041A6">
                    <w:rPr>
                      <w:rFonts w:ascii="Times New Roman" w:hAnsi="Times New Roman" w:cs="Times New Roman"/>
                      <w:sz w:val="20"/>
                      <w:szCs w:val="20"/>
                    </w:rPr>
                    <w:t xml:space="preserve">Из представленных в составе заявки на участие в закупке Заказчик рассматривает, сравнивает и оценивает </w:t>
                  </w:r>
                  <w:r w:rsidRPr="002041A6">
                    <w:rPr>
                      <w:rFonts w:ascii="Times New Roman" w:hAnsi="Times New Roman" w:cs="Times New Roman"/>
                      <w:b/>
                      <w:bCs/>
                      <w:sz w:val="20"/>
                      <w:szCs w:val="20"/>
                      <w:u w:val="single"/>
                    </w:rPr>
                    <w:t>наибольшую цену договора (контракта) каждого конкретного участник</w:t>
                  </w:r>
                  <w:r w:rsidRPr="002041A6">
                    <w:rPr>
                      <w:rFonts w:ascii="Times New Roman" w:hAnsi="Times New Roman" w:cs="Times New Roman"/>
                      <w:sz w:val="20"/>
                      <w:szCs w:val="20"/>
                    </w:rPr>
                    <w:t>а с наибольшей ценой договора (контракта) других участников закупки.</w:t>
                  </w:r>
                </w:p>
                <w:p w14:paraId="0D54FBDF" w14:textId="77777777" w:rsidR="002041A6" w:rsidRPr="002041A6" w:rsidRDefault="002041A6" w:rsidP="002041A6">
                  <w:pPr>
                    <w:tabs>
                      <w:tab w:val="left" w:pos="0"/>
                    </w:tabs>
                    <w:spacing w:line="240" w:lineRule="atLeast"/>
                    <w:ind w:right="-1"/>
                    <w:jc w:val="both"/>
                    <w:rPr>
                      <w:rFonts w:ascii="Times New Roman" w:hAnsi="Times New Roman" w:cs="Times New Roman"/>
                      <w:sz w:val="20"/>
                      <w:szCs w:val="20"/>
                    </w:rPr>
                  </w:pPr>
                  <w:r w:rsidRPr="002041A6">
                    <w:rPr>
                      <w:rFonts w:ascii="Times New Roman" w:hAnsi="Times New Roman" w:cs="Times New Roman"/>
                      <w:sz w:val="20"/>
                      <w:szCs w:val="20"/>
                    </w:rPr>
                    <w:t xml:space="preserve">Информацию по данному показателю участник закупки подтверждает путем представления в составе заявки: </w:t>
                  </w:r>
                </w:p>
                <w:p w14:paraId="104F5D9A" w14:textId="77777777" w:rsidR="002041A6" w:rsidRPr="002041A6" w:rsidRDefault="002041A6" w:rsidP="002041A6">
                  <w:pPr>
                    <w:tabs>
                      <w:tab w:val="left" w:pos="0"/>
                    </w:tabs>
                    <w:spacing w:line="240" w:lineRule="atLeast"/>
                    <w:ind w:right="-1"/>
                    <w:jc w:val="both"/>
                    <w:rPr>
                      <w:rFonts w:ascii="Times New Roman" w:hAnsi="Times New Roman" w:cs="Times New Roman"/>
                      <w:sz w:val="20"/>
                      <w:szCs w:val="20"/>
                    </w:rPr>
                  </w:pPr>
                  <w:r w:rsidRPr="002041A6">
                    <w:rPr>
                      <w:rFonts w:ascii="Times New Roman" w:hAnsi="Times New Roman" w:cs="Times New Roman"/>
                      <w:sz w:val="20"/>
                      <w:szCs w:val="20"/>
                    </w:rPr>
                    <w:t>- копий соответствующих договоров (контрактов) и копий документов, подтверждающих исполнение данных договоров (акты, УПД, накладные и т.п.);</w:t>
                  </w:r>
                </w:p>
                <w:p w14:paraId="4FC68A47" w14:textId="77777777" w:rsidR="002041A6" w:rsidRPr="002041A6" w:rsidRDefault="002041A6" w:rsidP="002041A6">
                  <w:pPr>
                    <w:tabs>
                      <w:tab w:val="left" w:pos="0"/>
                    </w:tabs>
                    <w:spacing w:line="240" w:lineRule="atLeast"/>
                    <w:ind w:right="-1"/>
                    <w:jc w:val="both"/>
                    <w:rPr>
                      <w:rFonts w:ascii="Times New Roman" w:hAnsi="Times New Roman" w:cs="Times New Roman"/>
                      <w:sz w:val="20"/>
                      <w:szCs w:val="20"/>
                    </w:rPr>
                  </w:pPr>
                  <w:r w:rsidRPr="002041A6">
                    <w:rPr>
                      <w:rFonts w:ascii="Times New Roman" w:hAnsi="Times New Roman" w:cs="Times New Roman"/>
                      <w:sz w:val="20"/>
                      <w:szCs w:val="20"/>
                    </w:rPr>
                    <w:t>или</w:t>
                  </w:r>
                </w:p>
                <w:p w14:paraId="1B61C2A4" w14:textId="696BFB17" w:rsidR="002041A6" w:rsidRPr="002041A6" w:rsidRDefault="002041A6" w:rsidP="002041A6">
                  <w:pPr>
                    <w:tabs>
                      <w:tab w:val="left" w:pos="0"/>
                    </w:tabs>
                    <w:spacing w:line="240" w:lineRule="atLeast"/>
                    <w:ind w:right="-1"/>
                    <w:jc w:val="both"/>
                    <w:rPr>
                      <w:rFonts w:ascii="Times New Roman" w:hAnsi="Times New Roman" w:cs="Times New Roman"/>
                      <w:sz w:val="20"/>
                      <w:szCs w:val="20"/>
                    </w:rPr>
                  </w:pPr>
                  <w:proofErr w:type="gramStart"/>
                  <w:r w:rsidRPr="002041A6">
                    <w:rPr>
                      <w:rFonts w:ascii="Times New Roman" w:hAnsi="Times New Roman" w:cs="Times New Roman"/>
                      <w:sz w:val="20"/>
                      <w:szCs w:val="20"/>
                    </w:rPr>
                    <w:t xml:space="preserve">- информации (ссылки) на реестр контрактов в ЕИС ((Единой информационной системы в сфере закупок </w:t>
                  </w:r>
                  <w:hyperlink r:id="rId28" w:history="1">
                    <w:r w:rsidRPr="002041A6">
                      <w:rPr>
                        <w:rStyle w:val="a7"/>
                        <w:rFonts w:ascii="Times New Roman" w:hAnsi="Times New Roman" w:cs="Times New Roman"/>
                        <w:sz w:val="20"/>
                        <w:szCs w:val="20"/>
                      </w:rPr>
                      <w:t>www.zakupki.gov.ru</w:t>
                    </w:r>
                  </w:hyperlink>
                  <w:r w:rsidRPr="002041A6">
                    <w:rPr>
                      <w:rFonts w:ascii="Times New Roman" w:hAnsi="Times New Roman" w:cs="Times New Roman"/>
                      <w:sz w:val="20"/>
                      <w:szCs w:val="20"/>
                    </w:rPr>
                    <w:t xml:space="preserve"> .), содержащем в себе полную информацию о контракте, заключенном в соответствии с Федеральным законом № 44-ФЗ.</w:t>
                  </w:r>
                  <w:proofErr w:type="gramEnd"/>
                </w:p>
                <w:p w14:paraId="6986AE9C" w14:textId="6E8C8981" w:rsidR="002041A6" w:rsidRPr="002041A6" w:rsidRDefault="002041A6" w:rsidP="002041A6">
                  <w:pPr>
                    <w:tabs>
                      <w:tab w:val="left" w:pos="0"/>
                    </w:tabs>
                    <w:spacing w:line="240" w:lineRule="atLeast"/>
                    <w:ind w:right="-1"/>
                    <w:jc w:val="both"/>
                    <w:rPr>
                      <w:rFonts w:ascii="Times New Roman" w:hAnsi="Times New Roman" w:cs="Times New Roman"/>
                      <w:i/>
                      <w:iCs/>
                      <w:sz w:val="20"/>
                      <w:szCs w:val="20"/>
                      <w:u w:val="single"/>
                    </w:rPr>
                  </w:pPr>
                  <w:r w:rsidRPr="002041A6">
                    <w:rPr>
                      <w:rFonts w:ascii="Times New Roman" w:hAnsi="Times New Roman" w:cs="Times New Roman"/>
                      <w:i/>
                      <w:iCs/>
                      <w:sz w:val="20"/>
                      <w:szCs w:val="20"/>
                      <w:u w:val="single"/>
                    </w:rPr>
                    <w:t>По данному критерию Комиссия рассматривает и оценивает контракты (договоры), заключённые и исполненные за период: с 2023 года по 2026г.</w:t>
                  </w:r>
                </w:p>
                <w:p w14:paraId="17536A2E" w14:textId="09D68F57" w:rsidR="002041A6" w:rsidRPr="002041A6" w:rsidRDefault="002041A6" w:rsidP="002041A6">
                  <w:pPr>
                    <w:tabs>
                      <w:tab w:val="left" w:pos="0"/>
                    </w:tabs>
                    <w:spacing w:line="240" w:lineRule="atLeast"/>
                    <w:ind w:right="-1"/>
                    <w:jc w:val="both"/>
                    <w:rPr>
                      <w:rFonts w:ascii="Times New Roman" w:hAnsi="Times New Roman" w:cs="Times New Roman"/>
                      <w:b/>
                      <w:bCs/>
                      <w:i/>
                      <w:iCs/>
                      <w:sz w:val="20"/>
                      <w:szCs w:val="20"/>
                      <w:u w:val="single"/>
                    </w:rPr>
                  </w:pPr>
                  <w:r w:rsidRPr="002041A6">
                    <w:rPr>
                      <w:rFonts w:ascii="Times New Roman" w:hAnsi="Times New Roman" w:cs="Times New Roman"/>
                      <w:b/>
                      <w:bCs/>
                      <w:i/>
                      <w:iCs/>
                      <w:sz w:val="20"/>
                      <w:szCs w:val="20"/>
                      <w:u w:val="single"/>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22C5F6A6" w14:textId="77777777" w:rsidR="002041A6" w:rsidRPr="002041A6" w:rsidRDefault="002041A6" w:rsidP="002041A6">
                  <w:pPr>
                    <w:rPr>
                      <w:rFonts w:ascii="Times New Roman" w:hAnsi="Times New Roman" w:cs="Times New Roman"/>
                      <w:b/>
                      <w:bCs/>
                      <w:sz w:val="20"/>
                      <w:szCs w:val="20"/>
                    </w:rPr>
                  </w:pPr>
                  <w:r w:rsidRPr="002041A6">
                    <w:rPr>
                      <w:rFonts w:ascii="Times New Roman" w:hAnsi="Times New Roman" w:cs="Times New Roman"/>
                      <w:sz w:val="20"/>
                      <w:szCs w:val="20"/>
                    </w:rPr>
                    <w:t xml:space="preserve"> </w:t>
                  </w:r>
                  <w:r w:rsidRPr="002041A6">
                    <w:rPr>
                      <w:rFonts w:ascii="Times New Roman" w:hAnsi="Times New Roman" w:cs="Times New Roman"/>
                      <w:b/>
                      <w:bCs/>
                      <w:sz w:val="20"/>
                      <w:szCs w:val="20"/>
                    </w:rPr>
                    <w:t xml:space="preserve">Представляемые контракты и/или договоры должны быть исполнены.  </w:t>
                  </w:r>
                </w:p>
              </w:tc>
              <w:tc>
                <w:tcPr>
                  <w:tcW w:w="670" w:type="pct"/>
                  <w:tcBorders>
                    <w:top w:val="single" w:sz="4" w:space="0" w:color="auto"/>
                    <w:left w:val="single" w:sz="4" w:space="0" w:color="auto"/>
                    <w:bottom w:val="single" w:sz="4" w:space="0" w:color="auto"/>
                    <w:right w:val="single" w:sz="4" w:space="0" w:color="auto"/>
                  </w:tcBorders>
                  <w:vAlign w:val="center"/>
                </w:tcPr>
                <w:p w14:paraId="1F93FCDF" w14:textId="77777777" w:rsidR="002041A6" w:rsidRPr="002041A6" w:rsidRDefault="002041A6" w:rsidP="002041A6">
                  <w:pPr>
                    <w:widowControl w:val="0"/>
                    <w:tabs>
                      <w:tab w:val="left" w:pos="0"/>
                    </w:tabs>
                    <w:jc w:val="both"/>
                    <w:rPr>
                      <w:rFonts w:ascii="Times New Roman" w:hAnsi="Times New Roman" w:cs="Times New Roman"/>
                      <w:sz w:val="20"/>
                      <w:szCs w:val="20"/>
                    </w:rPr>
                  </w:pPr>
                  <w:r w:rsidRPr="002041A6">
                    <w:rPr>
                      <w:rFonts w:ascii="Times New Roman" w:hAnsi="Times New Roman" w:cs="Times New Roman"/>
                      <w:sz w:val="20"/>
                      <w:szCs w:val="20"/>
                    </w:rPr>
                    <w:lastRenderedPageBreak/>
                    <w:t>50%</w:t>
                  </w:r>
                </w:p>
              </w:tc>
              <w:tc>
                <w:tcPr>
                  <w:tcW w:w="772" w:type="pct"/>
                  <w:tcBorders>
                    <w:top w:val="single" w:sz="4" w:space="0" w:color="auto"/>
                    <w:left w:val="single" w:sz="4" w:space="0" w:color="auto"/>
                    <w:bottom w:val="single" w:sz="4" w:space="0" w:color="auto"/>
                    <w:right w:val="single" w:sz="4" w:space="0" w:color="auto"/>
                  </w:tcBorders>
                  <w:vAlign w:val="center"/>
                </w:tcPr>
                <w:p w14:paraId="0B58C431" w14:textId="77777777" w:rsidR="002041A6" w:rsidRPr="002041A6" w:rsidRDefault="002041A6" w:rsidP="002041A6">
                  <w:pPr>
                    <w:widowControl w:val="0"/>
                    <w:tabs>
                      <w:tab w:val="left" w:pos="0"/>
                    </w:tabs>
                    <w:jc w:val="both"/>
                    <w:rPr>
                      <w:rFonts w:ascii="Times New Roman" w:hAnsi="Times New Roman" w:cs="Times New Roman"/>
                      <w:sz w:val="20"/>
                      <w:szCs w:val="20"/>
                    </w:rPr>
                  </w:pPr>
                  <w:r w:rsidRPr="002041A6">
                    <w:rPr>
                      <w:rFonts w:ascii="Times New Roman" w:hAnsi="Times New Roman" w:cs="Times New Roman"/>
                      <w:sz w:val="20"/>
                      <w:szCs w:val="20"/>
                    </w:rPr>
                    <w:t>0,5</w:t>
                  </w:r>
                </w:p>
              </w:tc>
            </w:tr>
            <w:tr w:rsidR="003009F8" w:rsidRPr="002041A6" w14:paraId="13E6F5D4" w14:textId="77777777" w:rsidTr="003009F8">
              <w:trPr>
                <w:trHeight w:val="288"/>
                <w:jc w:val="center"/>
              </w:trPr>
              <w:tc>
                <w:tcPr>
                  <w:tcW w:w="268" w:type="pct"/>
                  <w:tcBorders>
                    <w:top w:val="single" w:sz="4" w:space="0" w:color="auto"/>
                    <w:left w:val="single" w:sz="4" w:space="0" w:color="auto"/>
                    <w:bottom w:val="single" w:sz="4" w:space="0" w:color="auto"/>
                    <w:right w:val="single" w:sz="4" w:space="0" w:color="auto"/>
                  </w:tcBorders>
                </w:tcPr>
                <w:p w14:paraId="18EB9285" w14:textId="77777777" w:rsidR="002041A6" w:rsidRPr="002041A6" w:rsidRDefault="002041A6" w:rsidP="002041A6">
                  <w:pPr>
                    <w:widowControl w:val="0"/>
                    <w:tabs>
                      <w:tab w:val="left" w:pos="0"/>
                    </w:tabs>
                    <w:jc w:val="both"/>
                    <w:rPr>
                      <w:rFonts w:ascii="Times New Roman" w:hAnsi="Times New Roman" w:cs="Times New Roman"/>
                      <w:sz w:val="20"/>
                      <w:szCs w:val="20"/>
                    </w:rPr>
                  </w:pPr>
                  <w:r w:rsidRPr="002041A6">
                    <w:rPr>
                      <w:rFonts w:ascii="Times New Roman" w:hAnsi="Times New Roman" w:cs="Times New Roman"/>
                      <w:sz w:val="20"/>
                      <w:szCs w:val="20"/>
                    </w:rPr>
                    <w:lastRenderedPageBreak/>
                    <w:t>3.</w:t>
                  </w:r>
                </w:p>
              </w:tc>
              <w:tc>
                <w:tcPr>
                  <w:tcW w:w="3290" w:type="pct"/>
                  <w:tcBorders>
                    <w:top w:val="single" w:sz="4" w:space="0" w:color="auto"/>
                    <w:left w:val="single" w:sz="4" w:space="0" w:color="auto"/>
                    <w:bottom w:val="single" w:sz="4" w:space="0" w:color="auto"/>
                    <w:right w:val="single" w:sz="4" w:space="0" w:color="auto"/>
                  </w:tcBorders>
                </w:tcPr>
                <w:p w14:paraId="37F05951" w14:textId="132F2A03" w:rsidR="002041A6" w:rsidRPr="002041A6" w:rsidRDefault="002041A6" w:rsidP="002041A6">
                  <w:pPr>
                    <w:widowControl w:val="0"/>
                    <w:ind w:right="147"/>
                    <w:jc w:val="both"/>
                    <w:rPr>
                      <w:rFonts w:ascii="Times New Roman" w:hAnsi="Times New Roman" w:cs="Times New Roman"/>
                      <w:b/>
                      <w:bCs/>
                      <w:sz w:val="20"/>
                      <w:szCs w:val="20"/>
                    </w:rPr>
                  </w:pPr>
                  <w:r w:rsidRPr="002041A6">
                    <w:rPr>
                      <w:rFonts w:ascii="Times New Roman" w:hAnsi="Times New Roman" w:cs="Times New Roman"/>
                      <w:b/>
                      <w:bCs/>
                      <w:sz w:val="20"/>
                      <w:szCs w:val="20"/>
                    </w:rPr>
                    <w:t>Деловая репутация участника закупок: (ЭКГ-рейтинг) (ПБ</w:t>
                  </w:r>
                  <w:proofErr w:type="gramStart"/>
                  <w:r w:rsidRPr="002041A6">
                    <w:rPr>
                      <w:rFonts w:ascii="Times New Roman" w:hAnsi="Times New Roman" w:cs="Times New Roman"/>
                      <w:b/>
                      <w:bCs/>
                      <w:sz w:val="20"/>
                      <w:szCs w:val="20"/>
                    </w:rPr>
                    <w:t>2</w:t>
                  </w:r>
                  <w:proofErr w:type="gramEnd"/>
                  <w:r w:rsidRPr="002041A6">
                    <w:rPr>
                      <w:rFonts w:ascii="Times New Roman" w:hAnsi="Times New Roman" w:cs="Times New Roman"/>
                      <w:b/>
                      <w:bCs/>
                      <w:sz w:val="20"/>
                      <w:szCs w:val="20"/>
                    </w:rPr>
                    <w:t>)</w:t>
                  </w:r>
                </w:p>
                <w:p w14:paraId="1A9F3BA4" w14:textId="77777777" w:rsidR="002041A6" w:rsidRPr="002041A6" w:rsidRDefault="002041A6" w:rsidP="002041A6">
                  <w:pPr>
                    <w:widowControl w:val="0"/>
                    <w:ind w:right="147"/>
                    <w:jc w:val="both"/>
                    <w:rPr>
                      <w:rFonts w:ascii="Times New Roman" w:hAnsi="Times New Roman" w:cs="Times New Roman"/>
                      <w:sz w:val="20"/>
                      <w:szCs w:val="20"/>
                    </w:rPr>
                  </w:pPr>
                  <w:r w:rsidRPr="002041A6">
                    <w:rPr>
                      <w:rFonts w:ascii="Times New Roman" w:hAnsi="Times New Roman" w:cs="Times New Roman"/>
                      <w:b/>
                      <w:bCs/>
                      <w:sz w:val="20"/>
                      <w:szCs w:val="20"/>
                    </w:rPr>
                    <w:t xml:space="preserve">Предмет оценки: </w:t>
                  </w:r>
                  <w:r w:rsidRPr="002041A6">
                    <w:rPr>
                      <w:rFonts w:ascii="Times New Roman" w:hAnsi="Times New Roman" w:cs="Times New Roman"/>
                      <w:sz w:val="20"/>
                      <w:szCs w:val="20"/>
                    </w:rPr>
                    <w:t xml:space="preserve">Соответствие участника закупки принципам ответственного ведения бизнеса по трем направлениям Национального стандарта РФ (ГОСТ </w:t>
                  </w:r>
                  <w:proofErr w:type="gramStart"/>
                  <w:r w:rsidRPr="002041A6">
                    <w:rPr>
                      <w:rFonts w:ascii="Times New Roman" w:hAnsi="Times New Roman" w:cs="Times New Roman"/>
                      <w:sz w:val="20"/>
                      <w:szCs w:val="20"/>
                    </w:rPr>
                    <w:t>Р</w:t>
                  </w:r>
                  <w:proofErr w:type="gramEnd"/>
                  <w:r w:rsidRPr="002041A6">
                    <w:rPr>
                      <w:rFonts w:ascii="Times New Roman" w:hAnsi="Times New Roman" w:cs="Times New Roman"/>
                      <w:sz w:val="20"/>
                      <w:szCs w:val="20"/>
                    </w:rPr>
                    <w:t xml:space="preserve"> 71198-2024): Экология (E), Кадры (S), Государство (G).</w:t>
                  </w:r>
                </w:p>
                <w:p w14:paraId="69BFB36E" w14:textId="136B6858" w:rsidR="002041A6" w:rsidRPr="002041A6" w:rsidRDefault="002041A6" w:rsidP="002041A6">
                  <w:pPr>
                    <w:widowControl w:val="0"/>
                    <w:ind w:left="-131" w:right="147"/>
                    <w:jc w:val="both"/>
                    <w:rPr>
                      <w:rFonts w:ascii="Times New Roman" w:hAnsi="Times New Roman" w:cs="Times New Roman"/>
                      <w:sz w:val="20"/>
                      <w:szCs w:val="20"/>
                    </w:rPr>
                  </w:pPr>
                  <w:r w:rsidRPr="002041A6">
                    <w:rPr>
                      <w:rFonts w:ascii="Times New Roman" w:hAnsi="Times New Roman" w:cs="Times New Roman"/>
                      <w:sz w:val="20"/>
                      <w:szCs w:val="20"/>
                    </w:rPr>
                    <w:t>_______________________________________________________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94"/>
                    <w:gridCol w:w="2422"/>
                  </w:tblGrid>
                  <w:tr w:rsidR="002041A6" w:rsidRPr="002041A6" w14:paraId="6F41C2ED" w14:textId="77777777" w:rsidTr="0005012C">
                    <w:trPr>
                      <w:tblCellSpacing w:w="15" w:type="dxa"/>
                    </w:trPr>
                    <w:tc>
                      <w:tcPr>
                        <w:tcW w:w="0" w:type="auto"/>
                        <w:tcBorders>
                          <w:bottom w:val="single" w:sz="6" w:space="0" w:color="DCDFE5"/>
                        </w:tcBorders>
                        <w:shd w:val="clear" w:color="auto" w:fill="8EAADB" w:themeFill="accent1" w:themeFillTint="99"/>
                        <w:vAlign w:val="center"/>
                        <w:hideMark/>
                      </w:tcPr>
                      <w:p w14:paraId="7A536D48" w14:textId="77777777" w:rsidR="002041A6" w:rsidRPr="002041A6" w:rsidRDefault="002041A6" w:rsidP="002041A6">
                        <w:pPr>
                          <w:jc w:val="center"/>
                          <w:rPr>
                            <w:rFonts w:ascii="Times New Roman" w:hAnsi="Times New Roman" w:cs="Times New Roman"/>
                            <w:b/>
                            <w:bCs/>
                            <w:color w:val="000000" w:themeColor="text1"/>
                            <w:sz w:val="20"/>
                            <w:szCs w:val="20"/>
                          </w:rPr>
                        </w:pPr>
                        <w:r w:rsidRPr="002041A6">
                          <w:rPr>
                            <w:rFonts w:ascii="Times New Roman" w:hAnsi="Times New Roman" w:cs="Times New Roman"/>
                            <w:b/>
                            <w:bCs/>
                            <w:color w:val="000000" w:themeColor="text1"/>
                            <w:sz w:val="20"/>
                            <w:szCs w:val="20"/>
                          </w:rPr>
                          <w:t>Категория (уровень) участника в ЭКГ-рейтинге</w:t>
                        </w:r>
                      </w:p>
                    </w:tc>
                    <w:tc>
                      <w:tcPr>
                        <w:tcW w:w="0" w:type="auto"/>
                        <w:tcBorders>
                          <w:bottom w:val="single" w:sz="6" w:space="0" w:color="DCDFE5"/>
                        </w:tcBorders>
                        <w:shd w:val="clear" w:color="auto" w:fill="8EAADB" w:themeFill="accent1" w:themeFillTint="99"/>
                        <w:vAlign w:val="center"/>
                        <w:hideMark/>
                      </w:tcPr>
                      <w:p w14:paraId="6D9459B1" w14:textId="77777777" w:rsidR="002041A6" w:rsidRPr="002041A6" w:rsidRDefault="002041A6" w:rsidP="002041A6">
                        <w:pPr>
                          <w:jc w:val="center"/>
                          <w:rPr>
                            <w:rFonts w:ascii="Times New Roman" w:hAnsi="Times New Roman" w:cs="Times New Roman"/>
                            <w:b/>
                            <w:bCs/>
                            <w:color w:val="000000" w:themeColor="text1"/>
                            <w:sz w:val="20"/>
                            <w:szCs w:val="20"/>
                          </w:rPr>
                        </w:pPr>
                        <w:r w:rsidRPr="002041A6">
                          <w:rPr>
                            <w:rFonts w:ascii="Times New Roman" w:hAnsi="Times New Roman" w:cs="Times New Roman"/>
                            <w:b/>
                            <w:bCs/>
                            <w:color w:val="000000" w:themeColor="text1"/>
                            <w:sz w:val="20"/>
                            <w:szCs w:val="20"/>
                          </w:rPr>
                          <w:t>Количество присуждаемых баллов</w:t>
                        </w:r>
                      </w:p>
                    </w:tc>
                  </w:tr>
                  <w:tr w:rsidR="002041A6" w:rsidRPr="002041A6" w14:paraId="30883314" w14:textId="77777777" w:rsidTr="0005012C">
                    <w:trPr>
                      <w:tblCellSpacing w:w="15" w:type="dxa"/>
                    </w:trPr>
                    <w:tc>
                      <w:tcPr>
                        <w:tcW w:w="0" w:type="auto"/>
                        <w:tcBorders>
                          <w:bottom w:val="single" w:sz="6" w:space="0" w:color="DCDFE5"/>
                        </w:tcBorders>
                        <w:vAlign w:val="center"/>
                        <w:hideMark/>
                      </w:tcPr>
                      <w:p w14:paraId="48DFE007" w14:textId="77777777" w:rsidR="002041A6" w:rsidRPr="002041A6" w:rsidRDefault="002041A6" w:rsidP="002041A6">
                        <w:pPr>
                          <w:rPr>
                            <w:rFonts w:ascii="Times New Roman" w:hAnsi="Times New Roman" w:cs="Times New Roman"/>
                            <w:b/>
                            <w:bCs/>
                            <w:sz w:val="20"/>
                            <w:szCs w:val="20"/>
                          </w:rPr>
                        </w:pPr>
                        <w:r w:rsidRPr="002041A6">
                          <w:rPr>
                            <w:rFonts w:ascii="Times New Roman" w:hAnsi="Times New Roman" w:cs="Times New Roman"/>
                            <w:b/>
                            <w:bCs/>
                            <w:sz w:val="20"/>
                            <w:szCs w:val="20"/>
                          </w:rPr>
                          <w:t>Лидер (Уровень ААА)</w:t>
                        </w:r>
                      </w:p>
                      <w:p w14:paraId="4FA255F7" w14:textId="77777777" w:rsidR="002041A6" w:rsidRPr="002041A6" w:rsidRDefault="002041A6" w:rsidP="002041A6">
                        <w:pPr>
                          <w:rPr>
                            <w:rFonts w:ascii="Times New Roman" w:hAnsi="Times New Roman" w:cs="Times New Roman"/>
                            <w:sz w:val="20"/>
                            <w:szCs w:val="20"/>
                          </w:rPr>
                        </w:pPr>
                        <w:r w:rsidRPr="002041A6">
                          <w:rPr>
                            <w:rFonts w:ascii="Times New Roman" w:hAnsi="Times New Roman" w:cs="Times New Roman"/>
                            <w:sz w:val="20"/>
                            <w:szCs w:val="20"/>
                          </w:rPr>
                          <w:t>От 101</w:t>
                        </w:r>
                      </w:p>
                    </w:tc>
                    <w:tc>
                      <w:tcPr>
                        <w:tcW w:w="0" w:type="auto"/>
                        <w:tcBorders>
                          <w:bottom w:val="single" w:sz="6" w:space="0" w:color="DCDFE5"/>
                        </w:tcBorders>
                        <w:vAlign w:val="center"/>
                        <w:hideMark/>
                      </w:tcPr>
                      <w:p w14:paraId="21C8D460" w14:textId="77777777" w:rsidR="002041A6" w:rsidRPr="002041A6" w:rsidRDefault="002041A6" w:rsidP="002041A6">
                        <w:pPr>
                          <w:rPr>
                            <w:rFonts w:ascii="Times New Roman" w:hAnsi="Times New Roman" w:cs="Times New Roman"/>
                            <w:sz w:val="20"/>
                            <w:szCs w:val="20"/>
                          </w:rPr>
                        </w:pPr>
                        <w:r w:rsidRPr="002041A6">
                          <w:rPr>
                            <w:rFonts w:ascii="Times New Roman" w:hAnsi="Times New Roman" w:cs="Times New Roman"/>
                            <w:sz w:val="20"/>
                            <w:szCs w:val="20"/>
                          </w:rPr>
                          <w:t xml:space="preserve">   100 баллов</w:t>
                        </w:r>
                      </w:p>
                    </w:tc>
                  </w:tr>
                  <w:tr w:rsidR="002041A6" w:rsidRPr="002041A6" w14:paraId="4DF97258" w14:textId="77777777" w:rsidTr="0005012C">
                    <w:trPr>
                      <w:tblCellSpacing w:w="15" w:type="dxa"/>
                    </w:trPr>
                    <w:tc>
                      <w:tcPr>
                        <w:tcW w:w="0" w:type="auto"/>
                        <w:tcBorders>
                          <w:bottom w:val="single" w:sz="6" w:space="0" w:color="DCDFE5"/>
                        </w:tcBorders>
                        <w:vAlign w:val="center"/>
                        <w:hideMark/>
                      </w:tcPr>
                      <w:p w14:paraId="741C55B0" w14:textId="77777777" w:rsidR="002041A6" w:rsidRPr="002041A6" w:rsidRDefault="002041A6" w:rsidP="002041A6">
                        <w:pPr>
                          <w:rPr>
                            <w:rFonts w:ascii="Times New Roman" w:hAnsi="Times New Roman" w:cs="Times New Roman"/>
                            <w:sz w:val="20"/>
                            <w:szCs w:val="20"/>
                          </w:rPr>
                        </w:pPr>
                        <w:r w:rsidRPr="002041A6">
                          <w:rPr>
                            <w:rFonts w:ascii="Times New Roman" w:hAnsi="Times New Roman" w:cs="Times New Roman"/>
                            <w:b/>
                            <w:bCs/>
                            <w:sz w:val="20"/>
                            <w:szCs w:val="20"/>
                          </w:rPr>
                          <w:t>Продвинутый (Уровень АА 91-100, А 81-90)</w:t>
                        </w:r>
                      </w:p>
                    </w:tc>
                    <w:tc>
                      <w:tcPr>
                        <w:tcW w:w="0" w:type="auto"/>
                        <w:tcBorders>
                          <w:bottom w:val="single" w:sz="6" w:space="0" w:color="DCDFE5"/>
                        </w:tcBorders>
                        <w:vAlign w:val="center"/>
                        <w:hideMark/>
                      </w:tcPr>
                      <w:p w14:paraId="7E102F74" w14:textId="77777777" w:rsidR="002041A6" w:rsidRPr="002041A6" w:rsidRDefault="002041A6" w:rsidP="002041A6">
                        <w:pPr>
                          <w:rPr>
                            <w:rFonts w:ascii="Times New Roman" w:hAnsi="Times New Roman" w:cs="Times New Roman"/>
                            <w:sz w:val="20"/>
                            <w:szCs w:val="20"/>
                          </w:rPr>
                        </w:pPr>
                        <w:r w:rsidRPr="002041A6">
                          <w:rPr>
                            <w:rFonts w:ascii="Times New Roman" w:hAnsi="Times New Roman" w:cs="Times New Roman"/>
                            <w:sz w:val="20"/>
                            <w:szCs w:val="20"/>
                          </w:rPr>
                          <w:t xml:space="preserve">   90 баллов</w:t>
                        </w:r>
                      </w:p>
                    </w:tc>
                  </w:tr>
                  <w:tr w:rsidR="002041A6" w:rsidRPr="002041A6" w14:paraId="019B2841" w14:textId="77777777" w:rsidTr="0005012C">
                    <w:trPr>
                      <w:tblCellSpacing w:w="15" w:type="dxa"/>
                    </w:trPr>
                    <w:tc>
                      <w:tcPr>
                        <w:tcW w:w="0" w:type="auto"/>
                        <w:tcBorders>
                          <w:bottom w:val="single" w:sz="6" w:space="0" w:color="DCDFE5"/>
                        </w:tcBorders>
                        <w:vAlign w:val="center"/>
                        <w:hideMark/>
                      </w:tcPr>
                      <w:p w14:paraId="75A487E3" w14:textId="77777777" w:rsidR="002041A6" w:rsidRPr="002041A6" w:rsidRDefault="002041A6" w:rsidP="002041A6">
                        <w:pPr>
                          <w:rPr>
                            <w:rFonts w:ascii="Times New Roman" w:hAnsi="Times New Roman" w:cs="Times New Roman"/>
                            <w:sz w:val="20"/>
                            <w:szCs w:val="20"/>
                          </w:rPr>
                        </w:pPr>
                        <w:r w:rsidRPr="002041A6">
                          <w:rPr>
                            <w:rFonts w:ascii="Times New Roman" w:hAnsi="Times New Roman" w:cs="Times New Roman"/>
                            <w:b/>
                            <w:bCs/>
                            <w:sz w:val="20"/>
                            <w:szCs w:val="20"/>
                          </w:rPr>
                          <w:t xml:space="preserve">Средний (Уровень ВВВ 71-80, </w:t>
                        </w:r>
                        <w:proofErr w:type="gramStart"/>
                        <w:r w:rsidRPr="002041A6">
                          <w:rPr>
                            <w:rFonts w:ascii="Times New Roman" w:hAnsi="Times New Roman" w:cs="Times New Roman"/>
                            <w:b/>
                            <w:bCs/>
                            <w:sz w:val="20"/>
                            <w:szCs w:val="20"/>
                          </w:rPr>
                          <w:t>ВВ</w:t>
                        </w:r>
                        <w:proofErr w:type="gramEnd"/>
                        <w:r w:rsidRPr="002041A6">
                          <w:rPr>
                            <w:rFonts w:ascii="Times New Roman" w:hAnsi="Times New Roman" w:cs="Times New Roman"/>
                            <w:b/>
                            <w:bCs/>
                            <w:sz w:val="20"/>
                            <w:szCs w:val="20"/>
                          </w:rPr>
                          <w:t>, 61-70, В 51-60 )</w:t>
                        </w:r>
                      </w:p>
                    </w:tc>
                    <w:tc>
                      <w:tcPr>
                        <w:tcW w:w="0" w:type="auto"/>
                        <w:tcBorders>
                          <w:bottom w:val="single" w:sz="6" w:space="0" w:color="DCDFE5"/>
                        </w:tcBorders>
                        <w:vAlign w:val="center"/>
                        <w:hideMark/>
                      </w:tcPr>
                      <w:p w14:paraId="43FDFB36" w14:textId="77777777" w:rsidR="002041A6" w:rsidRPr="002041A6" w:rsidRDefault="002041A6" w:rsidP="002041A6">
                        <w:pPr>
                          <w:rPr>
                            <w:rFonts w:ascii="Times New Roman" w:hAnsi="Times New Roman" w:cs="Times New Roman"/>
                            <w:sz w:val="20"/>
                            <w:szCs w:val="20"/>
                          </w:rPr>
                        </w:pPr>
                        <w:r w:rsidRPr="002041A6">
                          <w:rPr>
                            <w:rFonts w:ascii="Times New Roman" w:hAnsi="Times New Roman" w:cs="Times New Roman"/>
                            <w:sz w:val="20"/>
                            <w:szCs w:val="20"/>
                          </w:rPr>
                          <w:t xml:space="preserve">   70 баллов</w:t>
                        </w:r>
                      </w:p>
                    </w:tc>
                  </w:tr>
                  <w:tr w:rsidR="002041A6" w:rsidRPr="002041A6" w14:paraId="4E382BE1" w14:textId="77777777" w:rsidTr="0005012C">
                    <w:trPr>
                      <w:tblCellSpacing w:w="15" w:type="dxa"/>
                    </w:trPr>
                    <w:tc>
                      <w:tcPr>
                        <w:tcW w:w="0" w:type="auto"/>
                        <w:tcBorders>
                          <w:bottom w:val="single" w:sz="6" w:space="0" w:color="DCDFE5"/>
                        </w:tcBorders>
                        <w:vAlign w:val="center"/>
                      </w:tcPr>
                      <w:p w14:paraId="3863ECBA" w14:textId="77777777" w:rsidR="002041A6" w:rsidRPr="002041A6" w:rsidRDefault="002041A6" w:rsidP="002041A6">
                        <w:pPr>
                          <w:rPr>
                            <w:rFonts w:ascii="Times New Roman" w:hAnsi="Times New Roman" w:cs="Times New Roman"/>
                            <w:b/>
                            <w:bCs/>
                            <w:sz w:val="20"/>
                            <w:szCs w:val="20"/>
                          </w:rPr>
                        </w:pPr>
                        <w:r w:rsidRPr="002041A6">
                          <w:rPr>
                            <w:rFonts w:ascii="Times New Roman" w:hAnsi="Times New Roman" w:cs="Times New Roman"/>
                            <w:b/>
                            <w:bCs/>
                            <w:sz w:val="20"/>
                            <w:szCs w:val="20"/>
                          </w:rPr>
                          <w:t xml:space="preserve">Базовый </w:t>
                        </w:r>
                        <w:proofErr w:type="gramStart"/>
                        <w:r w:rsidRPr="002041A6">
                          <w:rPr>
                            <w:rFonts w:ascii="Times New Roman" w:hAnsi="Times New Roman" w:cs="Times New Roman"/>
                            <w:b/>
                            <w:bCs/>
                            <w:sz w:val="20"/>
                            <w:szCs w:val="20"/>
                          </w:rPr>
                          <w:t xml:space="preserve">( </w:t>
                        </w:r>
                        <w:proofErr w:type="gramEnd"/>
                        <w:r w:rsidRPr="002041A6">
                          <w:rPr>
                            <w:rFonts w:ascii="Times New Roman" w:hAnsi="Times New Roman" w:cs="Times New Roman"/>
                            <w:b/>
                            <w:bCs/>
                            <w:sz w:val="20"/>
                            <w:szCs w:val="20"/>
                          </w:rPr>
                          <w:t xml:space="preserve">ССС 41-50; СС 31-40; </w:t>
                        </w:r>
                      </w:p>
                      <w:p w14:paraId="6C7D6E5D" w14:textId="77777777" w:rsidR="002041A6" w:rsidRPr="002041A6" w:rsidRDefault="002041A6" w:rsidP="002041A6">
                        <w:pPr>
                          <w:rPr>
                            <w:rFonts w:ascii="Times New Roman" w:hAnsi="Times New Roman" w:cs="Times New Roman"/>
                            <w:b/>
                            <w:bCs/>
                            <w:sz w:val="20"/>
                            <w:szCs w:val="20"/>
                          </w:rPr>
                        </w:pPr>
                        <w:proofErr w:type="gramStart"/>
                        <w:r w:rsidRPr="002041A6">
                          <w:rPr>
                            <w:rFonts w:ascii="Times New Roman" w:hAnsi="Times New Roman" w:cs="Times New Roman"/>
                            <w:b/>
                            <w:bCs/>
                            <w:sz w:val="20"/>
                            <w:szCs w:val="20"/>
                          </w:rPr>
                          <w:t>С меньше 31)</w:t>
                        </w:r>
                        <w:proofErr w:type="gramEnd"/>
                      </w:p>
                    </w:tc>
                    <w:tc>
                      <w:tcPr>
                        <w:tcW w:w="0" w:type="auto"/>
                        <w:tcBorders>
                          <w:bottom w:val="single" w:sz="6" w:space="0" w:color="DCDFE5"/>
                        </w:tcBorders>
                        <w:vAlign w:val="center"/>
                      </w:tcPr>
                      <w:p w14:paraId="22FFE670" w14:textId="77777777" w:rsidR="002041A6" w:rsidRPr="002041A6" w:rsidRDefault="002041A6" w:rsidP="002041A6">
                        <w:pPr>
                          <w:rPr>
                            <w:rFonts w:ascii="Times New Roman" w:hAnsi="Times New Roman" w:cs="Times New Roman"/>
                            <w:sz w:val="20"/>
                            <w:szCs w:val="20"/>
                          </w:rPr>
                        </w:pPr>
                        <w:r w:rsidRPr="002041A6">
                          <w:rPr>
                            <w:rFonts w:ascii="Times New Roman" w:hAnsi="Times New Roman" w:cs="Times New Roman"/>
                            <w:sz w:val="20"/>
                            <w:szCs w:val="20"/>
                          </w:rPr>
                          <w:t xml:space="preserve">    50 баллов</w:t>
                        </w:r>
                      </w:p>
                    </w:tc>
                  </w:tr>
                  <w:tr w:rsidR="002041A6" w:rsidRPr="002041A6" w14:paraId="49F939AA" w14:textId="77777777" w:rsidTr="0005012C">
                    <w:trPr>
                      <w:tblCellSpacing w:w="15" w:type="dxa"/>
                    </w:trPr>
                    <w:tc>
                      <w:tcPr>
                        <w:tcW w:w="0" w:type="auto"/>
                        <w:tcBorders>
                          <w:bottom w:val="nil"/>
                        </w:tcBorders>
                        <w:vAlign w:val="center"/>
                        <w:hideMark/>
                      </w:tcPr>
                      <w:p w14:paraId="5BF844BB" w14:textId="77777777" w:rsidR="002041A6" w:rsidRPr="002041A6" w:rsidRDefault="002041A6" w:rsidP="002041A6">
                        <w:pPr>
                          <w:rPr>
                            <w:rFonts w:ascii="Times New Roman" w:hAnsi="Times New Roman" w:cs="Times New Roman"/>
                            <w:sz w:val="20"/>
                            <w:szCs w:val="20"/>
                          </w:rPr>
                        </w:pPr>
                        <w:r w:rsidRPr="002041A6">
                          <w:rPr>
                            <w:rFonts w:ascii="Times New Roman" w:hAnsi="Times New Roman" w:cs="Times New Roman"/>
                            <w:b/>
                            <w:bCs/>
                            <w:sz w:val="20"/>
                            <w:szCs w:val="20"/>
                          </w:rPr>
                          <w:t>Нулевой уровень / Отсутствие в рейтинге</w:t>
                        </w:r>
                      </w:p>
                    </w:tc>
                    <w:tc>
                      <w:tcPr>
                        <w:tcW w:w="0" w:type="auto"/>
                        <w:tcBorders>
                          <w:bottom w:val="nil"/>
                        </w:tcBorders>
                        <w:vAlign w:val="center"/>
                        <w:hideMark/>
                      </w:tcPr>
                      <w:p w14:paraId="5E71ACA6" w14:textId="77777777" w:rsidR="002041A6" w:rsidRPr="002041A6" w:rsidRDefault="002041A6" w:rsidP="002041A6">
                        <w:pPr>
                          <w:rPr>
                            <w:rFonts w:ascii="Times New Roman" w:hAnsi="Times New Roman" w:cs="Times New Roman"/>
                            <w:sz w:val="20"/>
                            <w:szCs w:val="20"/>
                          </w:rPr>
                        </w:pPr>
                        <w:r w:rsidRPr="002041A6">
                          <w:rPr>
                            <w:rFonts w:ascii="Times New Roman" w:hAnsi="Times New Roman" w:cs="Times New Roman"/>
                            <w:sz w:val="20"/>
                            <w:szCs w:val="20"/>
                          </w:rPr>
                          <w:t xml:space="preserve">    0 баллов</w:t>
                        </w:r>
                      </w:p>
                    </w:tc>
                  </w:tr>
                </w:tbl>
                <w:p w14:paraId="4501D1C9" w14:textId="5FE8DD84" w:rsidR="002041A6" w:rsidRPr="003009F8" w:rsidRDefault="002041A6" w:rsidP="002041A6">
                  <w:pPr>
                    <w:widowControl w:val="0"/>
                    <w:ind w:right="147"/>
                    <w:jc w:val="both"/>
                    <w:rPr>
                      <w:rFonts w:ascii="Times New Roman" w:hAnsi="Times New Roman" w:cs="Times New Roman"/>
                      <w:sz w:val="20"/>
                      <w:szCs w:val="20"/>
                    </w:rPr>
                  </w:pPr>
                  <w:r w:rsidRPr="002041A6">
                    <w:rPr>
                      <w:rFonts w:ascii="Times New Roman" w:hAnsi="Times New Roman" w:cs="Times New Roman"/>
                      <w:sz w:val="20"/>
                      <w:szCs w:val="20"/>
                    </w:rPr>
                    <w:lastRenderedPageBreak/>
                    <w:t>_____________________________________________</w:t>
                  </w:r>
                </w:p>
                <w:p w14:paraId="5039F03F" w14:textId="0386F164" w:rsidR="002041A6" w:rsidRPr="002041A6" w:rsidRDefault="002041A6" w:rsidP="002041A6">
                  <w:pPr>
                    <w:widowControl w:val="0"/>
                    <w:ind w:right="147"/>
                    <w:jc w:val="both"/>
                    <w:rPr>
                      <w:rFonts w:ascii="Times New Roman" w:hAnsi="Times New Roman" w:cs="Times New Roman"/>
                      <w:b/>
                      <w:bCs/>
                      <w:sz w:val="20"/>
                      <w:szCs w:val="20"/>
                    </w:rPr>
                  </w:pPr>
                  <w:r w:rsidRPr="002041A6">
                    <w:rPr>
                      <w:rFonts w:ascii="Times New Roman" w:hAnsi="Times New Roman" w:cs="Times New Roman"/>
                      <w:b/>
                      <w:bCs/>
                      <w:sz w:val="20"/>
                      <w:szCs w:val="20"/>
                    </w:rPr>
                    <w:t>Информацию по данному показателю участник закупки подтверждает путем представления в составе заявки:</w:t>
                  </w:r>
                </w:p>
                <w:p w14:paraId="59C28A03" w14:textId="77777777" w:rsidR="002041A6" w:rsidRPr="002041A6" w:rsidRDefault="002041A6" w:rsidP="002041A6">
                  <w:pPr>
                    <w:pStyle w:val="a4"/>
                    <w:numPr>
                      <w:ilvl w:val="0"/>
                      <w:numId w:val="42"/>
                    </w:numPr>
                    <w:spacing w:after="0" w:line="240" w:lineRule="auto"/>
                    <w:rPr>
                      <w:rFonts w:ascii="Times New Roman" w:hAnsi="Times New Roman"/>
                      <w:sz w:val="20"/>
                      <w:szCs w:val="20"/>
                    </w:rPr>
                  </w:pPr>
                  <w:r w:rsidRPr="002041A6">
                    <w:rPr>
                      <w:rFonts w:ascii="Times New Roman" w:hAnsi="Times New Roman"/>
                      <w:sz w:val="20"/>
                      <w:szCs w:val="20"/>
                    </w:rPr>
                    <w:t xml:space="preserve"> </w:t>
                  </w:r>
                  <w:r w:rsidRPr="002041A6">
                    <w:rPr>
                      <w:rFonts w:ascii="Times New Roman" w:hAnsi="Times New Roman"/>
                      <w:b/>
                      <w:bCs/>
                      <w:sz w:val="20"/>
                      <w:szCs w:val="20"/>
                    </w:rPr>
                    <w:t>Выписка из ЭКГ-рейтинга</w:t>
                  </w:r>
                  <w:r w:rsidRPr="002041A6">
                    <w:rPr>
                      <w:rFonts w:ascii="Times New Roman" w:hAnsi="Times New Roman"/>
                      <w:sz w:val="20"/>
                      <w:szCs w:val="20"/>
                    </w:rPr>
                    <w:t>, сформированная на официальном портале системы не ранее чем за 30 дней до даты окончания подачи заявок.</w:t>
                  </w:r>
                </w:p>
                <w:p w14:paraId="173568DD" w14:textId="77777777" w:rsidR="002041A6" w:rsidRPr="002041A6" w:rsidRDefault="002041A6" w:rsidP="002041A6">
                  <w:pPr>
                    <w:pStyle w:val="a4"/>
                    <w:widowControl w:val="0"/>
                    <w:numPr>
                      <w:ilvl w:val="0"/>
                      <w:numId w:val="42"/>
                    </w:numPr>
                    <w:spacing w:after="0" w:line="240" w:lineRule="auto"/>
                    <w:ind w:right="147"/>
                    <w:jc w:val="both"/>
                    <w:rPr>
                      <w:rFonts w:ascii="Times New Roman" w:hAnsi="Times New Roman"/>
                      <w:b/>
                      <w:bCs/>
                      <w:sz w:val="20"/>
                      <w:szCs w:val="20"/>
                    </w:rPr>
                  </w:pPr>
                  <w:r w:rsidRPr="002041A6">
                    <w:rPr>
                      <w:rFonts w:ascii="Times New Roman" w:hAnsi="Times New Roman"/>
                      <w:sz w:val="20"/>
                      <w:szCs w:val="20"/>
                    </w:rPr>
                    <w:t xml:space="preserve"> </w:t>
                  </w:r>
                  <w:r w:rsidRPr="002041A6">
                    <w:rPr>
                      <w:rFonts w:ascii="Times New Roman" w:hAnsi="Times New Roman"/>
                      <w:b/>
                      <w:bCs/>
                      <w:sz w:val="20"/>
                      <w:szCs w:val="20"/>
                    </w:rPr>
                    <w:t>Скриншот карточки компании</w:t>
                  </w:r>
                  <w:r w:rsidRPr="002041A6">
                    <w:rPr>
                      <w:rFonts w:ascii="Times New Roman" w:hAnsi="Times New Roman"/>
                      <w:sz w:val="20"/>
                      <w:szCs w:val="20"/>
                    </w:rPr>
                    <w:t xml:space="preserve"> из официального реестра ЭКГ-рейтинга с четко различимым ИНН, наименованием организации, присвоенным классом и общим баллом.</w:t>
                  </w:r>
                </w:p>
              </w:tc>
              <w:tc>
                <w:tcPr>
                  <w:tcW w:w="670" w:type="pct"/>
                  <w:tcBorders>
                    <w:top w:val="single" w:sz="4" w:space="0" w:color="auto"/>
                    <w:left w:val="single" w:sz="4" w:space="0" w:color="auto"/>
                    <w:bottom w:val="single" w:sz="4" w:space="0" w:color="auto"/>
                    <w:right w:val="single" w:sz="4" w:space="0" w:color="auto"/>
                  </w:tcBorders>
                  <w:vAlign w:val="center"/>
                </w:tcPr>
                <w:p w14:paraId="77049C9B" w14:textId="77777777" w:rsidR="002041A6" w:rsidRPr="002041A6" w:rsidRDefault="002041A6" w:rsidP="002041A6">
                  <w:pPr>
                    <w:widowControl w:val="0"/>
                    <w:tabs>
                      <w:tab w:val="left" w:pos="0"/>
                    </w:tabs>
                    <w:jc w:val="both"/>
                    <w:rPr>
                      <w:rFonts w:ascii="Times New Roman" w:hAnsi="Times New Roman" w:cs="Times New Roman"/>
                      <w:sz w:val="20"/>
                      <w:szCs w:val="20"/>
                    </w:rPr>
                  </w:pPr>
                  <w:r w:rsidRPr="002041A6">
                    <w:rPr>
                      <w:rFonts w:ascii="Times New Roman" w:hAnsi="Times New Roman" w:cs="Times New Roman"/>
                      <w:sz w:val="20"/>
                      <w:szCs w:val="20"/>
                    </w:rPr>
                    <w:lastRenderedPageBreak/>
                    <w:t>20%</w:t>
                  </w:r>
                </w:p>
              </w:tc>
              <w:tc>
                <w:tcPr>
                  <w:tcW w:w="772" w:type="pct"/>
                  <w:tcBorders>
                    <w:top w:val="single" w:sz="4" w:space="0" w:color="auto"/>
                    <w:left w:val="single" w:sz="4" w:space="0" w:color="auto"/>
                    <w:bottom w:val="single" w:sz="4" w:space="0" w:color="auto"/>
                    <w:right w:val="single" w:sz="4" w:space="0" w:color="auto"/>
                  </w:tcBorders>
                  <w:vAlign w:val="center"/>
                </w:tcPr>
                <w:p w14:paraId="06F8DA9A" w14:textId="77777777" w:rsidR="002041A6" w:rsidRPr="002041A6" w:rsidRDefault="002041A6" w:rsidP="002041A6">
                  <w:pPr>
                    <w:widowControl w:val="0"/>
                    <w:tabs>
                      <w:tab w:val="left" w:pos="0"/>
                    </w:tabs>
                    <w:jc w:val="both"/>
                    <w:rPr>
                      <w:rFonts w:ascii="Times New Roman" w:hAnsi="Times New Roman" w:cs="Times New Roman"/>
                      <w:sz w:val="20"/>
                      <w:szCs w:val="20"/>
                    </w:rPr>
                  </w:pPr>
                  <w:r w:rsidRPr="002041A6">
                    <w:rPr>
                      <w:rFonts w:ascii="Times New Roman" w:hAnsi="Times New Roman" w:cs="Times New Roman"/>
                      <w:sz w:val="20"/>
                      <w:szCs w:val="20"/>
                    </w:rPr>
                    <w:t>0,2</w:t>
                  </w:r>
                </w:p>
              </w:tc>
            </w:tr>
            <w:tr w:rsidR="003009F8" w:rsidRPr="002041A6" w14:paraId="4997B97C" w14:textId="77777777" w:rsidTr="003009F8">
              <w:trPr>
                <w:trHeight w:val="335"/>
                <w:jc w:val="center"/>
              </w:trPr>
              <w:tc>
                <w:tcPr>
                  <w:tcW w:w="268" w:type="pct"/>
                  <w:tcBorders>
                    <w:top w:val="single" w:sz="4" w:space="0" w:color="auto"/>
                    <w:left w:val="single" w:sz="4" w:space="0" w:color="auto"/>
                    <w:bottom w:val="single" w:sz="4" w:space="0" w:color="auto"/>
                    <w:right w:val="single" w:sz="4" w:space="0" w:color="auto"/>
                  </w:tcBorders>
                </w:tcPr>
                <w:p w14:paraId="1E717C1E" w14:textId="77777777" w:rsidR="002041A6" w:rsidRPr="002041A6" w:rsidRDefault="002041A6" w:rsidP="002041A6">
                  <w:pPr>
                    <w:widowControl w:val="0"/>
                    <w:tabs>
                      <w:tab w:val="left" w:pos="0"/>
                    </w:tabs>
                    <w:ind w:firstLine="596"/>
                    <w:jc w:val="both"/>
                    <w:rPr>
                      <w:rFonts w:ascii="Times New Roman" w:hAnsi="Times New Roman" w:cs="Times New Roman"/>
                      <w:sz w:val="20"/>
                      <w:szCs w:val="20"/>
                    </w:rPr>
                  </w:pPr>
                </w:p>
              </w:tc>
              <w:tc>
                <w:tcPr>
                  <w:tcW w:w="3290" w:type="pct"/>
                  <w:tcBorders>
                    <w:top w:val="single" w:sz="4" w:space="0" w:color="auto"/>
                    <w:left w:val="single" w:sz="4" w:space="0" w:color="auto"/>
                    <w:bottom w:val="single" w:sz="4" w:space="0" w:color="auto"/>
                    <w:right w:val="single" w:sz="4" w:space="0" w:color="auto"/>
                  </w:tcBorders>
                  <w:vAlign w:val="center"/>
                </w:tcPr>
                <w:p w14:paraId="02B343EC" w14:textId="77777777" w:rsidR="002041A6" w:rsidRPr="002041A6" w:rsidRDefault="002041A6" w:rsidP="002041A6">
                  <w:pPr>
                    <w:widowControl w:val="0"/>
                    <w:tabs>
                      <w:tab w:val="left" w:pos="0"/>
                    </w:tabs>
                    <w:ind w:firstLine="596"/>
                    <w:jc w:val="both"/>
                    <w:rPr>
                      <w:rFonts w:ascii="Times New Roman" w:hAnsi="Times New Roman" w:cs="Times New Roman"/>
                      <w:sz w:val="20"/>
                      <w:szCs w:val="20"/>
                    </w:rPr>
                  </w:pPr>
                  <w:r w:rsidRPr="002041A6">
                    <w:rPr>
                      <w:rFonts w:ascii="Times New Roman" w:hAnsi="Times New Roman" w:cs="Times New Roman"/>
                      <w:sz w:val="20"/>
                      <w:szCs w:val="20"/>
                    </w:rPr>
                    <w:t>Итого:</w:t>
                  </w:r>
                </w:p>
              </w:tc>
              <w:tc>
                <w:tcPr>
                  <w:tcW w:w="670" w:type="pct"/>
                  <w:tcBorders>
                    <w:top w:val="single" w:sz="4" w:space="0" w:color="auto"/>
                    <w:left w:val="single" w:sz="4" w:space="0" w:color="auto"/>
                    <w:bottom w:val="single" w:sz="4" w:space="0" w:color="auto"/>
                    <w:right w:val="single" w:sz="4" w:space="0" w:color="auto"/>
                  </w:tcBorders>
                  <w:vAlign w:val="center"/>
                </w:tcPr>
                <w:p w14:paraId="324170FA" w14:textId="77777777" w:rsidR="002041A6" w:rsidRPr="002041A6" w:rsidRDefault="002041A6" w:rsidP="002041A6">
                  <w:pPr>
                    <w:widowControl w:val="0"/>
                    <w:tabs>
                      <w:tab w:val="left" w:pos="0"/>
                    </w:tabs>
                    <w:jc w:val="both"/>
                    <w:rPr>
                      <w:rFonts w:ascii="Times New Roman" w:hAnsi="Times New Roman" w:cs="Times New Roman"/>
                      <w:sz w:val="20"/>
                      <w:szCs w:val="20"/>
                    </w:rPr>
                  </w:pPr>
                  <w:r w:rsidRPr="002041A6">
                    <w:rPr>
                      <w:rFonts w:ascii="Times New Roman" w:hAnsi="Times New Roman" w:cs="Times New Roman"/>
                      <w:sz w:val="20"/>
                      <w:szCs w:val="20"/>
                    </w:rPr>
                    <w:t>100 %</w:t>
                  </w:r>
                </w:p>
              </w:tc>
              <w:tc>
                <w:tcPr>
                  <w:tcW w:w="772" w:type="pct"/>
                  <w:tcBorders>
                    <w:top w:val="single" w:sz="4" w:space="0" w:color="auto"/>
                    <w:left w:val="single" w:sz="4" w:space="0" w:color="auto"/>
                    <w:bottom w:val="single" w:sz="4" w:space="0" w:color="auto"/>
                    <w:right w:val="single" w:sz="4" w:space="0" w:color="auto"/>
                  </w:tcBorders>
                  <w:vAlign w:val="center"/>
                </w:tcPr>
                <w:p w14:paraId="1398022A" w14:textId="77777777" w:rsidR="002041A6" w:rsidRPr="002041A6" w:rsidRDefault="002041A6" w:rsidP="002041A6">
                  <w:pPr>
                    <w:widowControl w:val="0"/>
                    <w:tabs>
                      <w:tab w:val="left" w:pos="0"/>
                    </w:tabs>
                    <w:ind w:firstLine="596"/>
                    <w:jc w:val="both"/>
                    <w:rPr>
                      <w:rFonts w:ascii="Times New Roman" w:hAnsi="Times New Roman" w:cs="Times New Roman"/>
                      <w:sz w:val="20"/>
                      <w:szCs w:val="20"/>
                    </w:rPr>
                  </w:pPr>
                  <w:r w:rsidRPr="002041A6">
                    <w:rPr>
                      <w:rFonts w:ascii="Times New Roman" w:hAnsi="Times New Roman" w:cs="Times New Roman"/>
                      <w:sz w:val="20"/>
                      <w:szCs w:val="20"/>
                    </w:rPr>
                    <w:t>1</w:t>
                  </w:r>
                </w:p>
              </w:tc>
            </w:tr>
          </w:tbl>
          <w:p w14:paraId="30969188" w14:textId="77777777" w:rsidR="002041A6" w:rsidRPr="002041A6" w:rsidRDefault="002041A6" w:rsidP="007116D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p w14:paraId="61770235" w14:textId="77777777" w:rsidR="000E0336" w:rsidRPr="002041A6"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041A6">
              <w:rPr>
                <w:rFonts w:ascii="Times New Roman" w:eastAsia="Times New Roman" w:hAnsi="Times New Roman" w:cs="Times New Roman"/>
                <w:sz w:val="20"/>
                <w:szCs w:val="20"/>
                <w:lang w:eastAsia="ru-RU"/>
              </w:rPr>
              <w:t>Оценка и сопоставление заявок, поданных на участие в конкурсе, осуществляется закупочной комиссией в целях выявления лучших условий исполнения договора в соответствии с критериями и в порядке, установленными настоящей документацией.</w:t>
            </w:r>
          </w:p>
          <w:p w14:paraId="2D9C82C6" w14:textId="77777777" w:rsidR="000E0336" w:rsidRPr="002041A6"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041A6">
              <w:rPr>
                <w:rFonts w:ascii="Times New Roman" w:eastAsia="Times New Roman" w:hAnsi="Times New Roman" w:cs="Times New Roman"/>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68519F66" w14:textId="77777777" w:rsidR="000E0336" w:rsidRPr="002041A6"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041A6">
              <w:rPr>
                <w:rFonts w:ascii="Times New Roman" w:eastAsia="Times New Roman" w:hAnsi="Times New Roman" w:cs="Times New Roman"/>
                <w:sz w:val="20"/>
                <w:szCs w:val="20"/>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14:paraId="1E5CF21C" w14:textId="77777777" w:rsidR="000E0336" w:rsidRPr="002041A6"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041A6">
              <w:rPr>
                <w:rFonts w:ascii="Times New Roman" w:eastAsia="Times New Roman" w:hAnsi="Times New Roman" w:cs="Times New Roman"/>
                <w:sz w:val="20"/>
                <w:szCs w:val="20"/>
                <w:lang w:eastAsia="ru-RU"/>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закупочной комиссии по критерию (показателю).</w:t>
            </w:r>
          </w:p>
          <w:p w14:paraId="6EC0DEC8" w14:textId="245AFC99" w:rsidR="000E0336" w:rsidRPr="002041A6"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041A6">
              <w:rPr>
                <w:rFonts w:ascii="Times New Roman" w:eastAsia="Times New Roman" w:hAnsi="Times New Roman" w:cs="Times New Roman"/>
                <w:sz w:val="20"/>
                <w:szCs w:val="20"/>
                <w:lang w:eastAsia="ru-RU"/>
              </w:rPr>
              <w:t>Для расчета итогового рейтинга заявки, рейтинг каждого критерия умножается на соответствующую указанному критерию значимость, затем рейтинги всех критериев складываются.</w:t>
            </w:r>
          </w:p>
          <w:p w14:paraId="7EA2A247" w14:textId="77777777" w:rsidR="002041A6" w:rsidRPr="002041A6" w:rsidRDefault="002041A6" w:rsidP="002041A6">
            <w:pPr>
              <w:widowControl w:val="0"/>
              <w:tabs>
                <w:tab w:val="left" w:pos="0"/>
              </w:tabs>
              <w:autoSpaceDE w:val="0"/>
              <w:autoSpaceDN w:val="0"/>
              <w:spacing w:after="0" w:line="240" w:lineRule="auto"/>
              <w:ind w:firstLine="567"/>
              <w:jc w:val="both"/>
              <w:rPr>
                <w:rFonts w:ascii="Times New Roman" w:eastAsia="Times New Roman" w:hAnsi="Times New Roman" w:cs="Times New Roman"/>
                <w:b/>
                <w:bCs/>
                <w:sz w:val="20"/>
                <w:szCs w:val="20"/>
                <w:lang w:eastAsia="ru-RU"/>
              </w:rPr>
            </w:pPr>
          </w:p>
          <w:p w14:paraId="6158D024" w14:textId="7E2222EC" w:rsidR="002041A6" w:rsidRPr="002041A6" w:rsidRDefault="002041A6" w:rsidP="002041A6">
            <w:pPr>
              <w:widowControl w:val="0"/>
              <w:tabs>
                <w:tab w:val="left" w:pos="0"/>
              </w:tabs>
              <w:autoSpaceDE w:val="0"/>
              <w:autoSpaceDN w:val="0"/>
              <w:spacing w:after="0" w:line="240" w:lineRule="auto"/>
              <w:ind w:firstLine="567"/>
              <w:jc w:val="both"/>
              <w:rPr>
                <w:rFonts w:ascii="Times New Roman" w:eastAsia="Times New Roman" w:hAnsi="Times New Roman" w:cs="Times New Roman"/>
                <w:b/>
                <w:bCs/>
                <w:sz w:val="20"/>
                <w:szCs w:val="20"/>
                <w:lang w:eastAsia="ru-RU"/>
              </w:rPr>
            </w:pPr>
            <w:r w:rsidRPr="002041A6">
              <w:rPr>
                <w:rFonts w:ascii="Times New Roman" w:eastAsia="Times New Roman" w:hAnsi="Times New Roman" w:cs="Times New Roman"/>
                <w:b/>
                <w:bCs/>
                <w:sz w:val="20"/>
                <w:szCs w:val="20"/>
                <w:lang w:eastAsia="ru-RU"/>
              </w:rPr>
              <w:t xml:space="preserve">Итоговый рейтинг = </w:t>
            </w:r>
            <w:proofErr w:type="spellStart"/>
            <w:r w:rsidRPr="002041A6">
              <w:rPr>
                <w:rFonts w:ascii="Times New Roman" w:eastAsia="Times New Roman" w:hAnsi="Times New Roman" w:cs="Times New Roman"/>
                <w:b/>
                <w:bCs/>
                <w:sz w:val="20"/>
                <w:szCs w:val="20"/>
                <w:lang w:eastAsia="ru-RU"/>
              </w:rPr>
              <w:t>ЦБ</w:t>
            </w:r>
            <w:proofErr w:type="gramStart"/>
            <w:r w:rsidRPr="002041A6">
              <w:rPr>
                <w:rFonts w:ascii="Times New Roman" w:eastAsia="Times New Roman" w:hAnsi="Times New Roman" w:cs="Times New Roman"/>
                <w:b/>
                <w:bCs/>
                <w:sz w:val="20"/>
                <w:szCs w:val="20"/>
                <w:lang w:eastAsia="ru-RU"/>
              </w:rPr>
              <w:t>i</w:t>
            </w:r>
            <w:proofErr w:type="spellEnd"/>
            <w:proofErr w:type="gramEnd"/>
            <w:r w:rsidRPr="002041A6">
              <w:rPr>
                <w:rFonts w:ascii="Times New Roman" w:eastAsia="Times New Roman" w:hAnsi="Times New Roman" w:cs="Times New Roman"/>
                <w:b/>
                <w:bCs/>
                <w:sz w:val="20"/>
                <w:szCs w:val="20"/>
                <w:lang w:eastAsia="ru-RU"/>
              </w:rPr>
              <w:t xml:space="preserve">*0,3+ </w:t>
            </w:r>
            <w:proofErr w:type="spellStart"/>
            <w:r w:rsidRPr="002041A6">
              <w:rPr>
                <w:rFonts w:ascii="Times New Roman" w:eastAsia="Times New Roman" w:hAnsi="Times New Roman" w:cs="Times New Roman"/>
                <w:b/>
                <w:bCs/>
                <w:sz w:val="20"/>
                <w:szCs w:val="20"/>
                <w:lang w:eastAsia="ru-RU"/>
              </w:rPr>
              <w:t>ПБi</w:t>
            </w:r>
            <w:proofErr w:type="spellEnd"/>
            <w:r w:rsidRPr="002041A6">
              <w:rPr>
                <w:rFonts w:ascii="Times New Roman" w:eastAsia="Times New Roman" w:hAnsi="Times New Roman" w:cs="Times New Roman"/>
                <w:b/>
                <w:bCs/>
                <w:sz w:val="20"/>
                <w:szCs w:val="20"/>
                <w:lang w:eastAsia="ru-RU"/>
              </w:rPr>
              <w:t>*0,5+</w:t>
            </w:r>
            <w:r w:rsidRPr="002041A6">
              <w:rPr>
                <w:rFonts w:ascii="Times New Roman" w:eastAsia="Times New Roman" w:hAnsi="Times New Roman" w:cs="Times New Roman"/>
                <w:sz w:val="20"/>
                <w:szCs w:val="20"/>
                <w:lang w:eastAsia="ru-RU"/>
              </w:rPr>
              <w:t xml:space="preserve"> </w:t>
            </w:r>
            <w:proofErr w:type="spellStart"/>
            <w:r w:rsidRPr="002041A6">
              <w:rPr>
                <w:rFonts w:ascii="Times New Roman" w:eastAsia="Times New Roman" w:hAnsi="Times New Roman" w:cs="Times New Roman"/>
                <w:b/>
                <w:bCs/>
                <w:sz w:val="20"/>
                <w:szCs w:val="20"/>
                <w:lang w:eastAsia="ru-RU"/>
              </w:rPr>
              <w:t>ПБi</w:t>
            </w:r>
            <w:proofErr w:type="spellEnd"/>
            <w:r w:rsidRPr="002041A6">
              <w:rPr>
                <w:rFonts w:ascii="Times New Roman" w:eastAsia="Times New Roman" w:hAnsi="Times New Roman" w:cs="Times New Roman"/>
                <w:b/>
                <w:bCs/>
                <w:sz w:val="20"/>
                <w:szCs w:val="20"/>
                <w:lang w:eastAsia="ru-RU"/>
              </w:rPr>
              <w:t>*0,2</w:t>
            </w:r>
          </w:p>
          <w:p w14:paraId="077EB746" w14:textId="77777777" w:rsidR="007116D6" w:rsidRPr="002041A6" w:rsidRDefault="007116D6" w:rsidP="002041A6">
            <w:pPr>
              <w:widowControl w:val="0"/>
              <w:tabs>
                <w:tab w:val="left" w:pos="0"/>
              </w:tabs>
              <w:autoSpaceDE w:val="0"/>
              <w:autoSpaceDN w:val="0"/>
              <w:spacing w:after="0" w:line="240" w:lineRule="auto"/>
              <w:jc w:val="both"/>
              <w:rPr>
                <w:rFonts w:ascii="Times New Roman" w:eastAsia="Times New Roman" w:hAnsi="Times New Roman" w:cs="Times New Roman"/>
                <w:b/>
                <w:bCs/>
                <w:sz w:val="20"/>
                <w:szCs w:val="20"/>
                <w:lang w:eastAsia="ru-RU"/>
              </w:rPr>
            </w:pPr>
          </w:p>
          <w:p w14:paraId="4C4E269A" w14:textId="661ADDDB" w:rsidR="005B1A71" w:rsidRPr="002041A6" w:rsidRDefault="000E0336" w:rsidP="00256D3A">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highlight w:val="green"/>
                <w:lang w:eastAsia="ru-RU"/>
              </w:rPr>
            </w:pPr>
            <w:r w:rsidRPr="002041A6">
              <w:rPr>
                <w:rFonts w:ascii="Times New Roman" w:eastAsia="Times New Roman" w:hAnsi="Times New Roman" w:cs="Times New Roman"/>
                <w:sz w:val="20"/>
                <w:szCs w:val="20"/>
                <w:lang w:eastAsia="ru-RU"/>
              </w:rPr>
              <w:t xml:space="preserve">В случае если в нескольких заявках содержатся одинаковые условия исполнения договора, меньший порядковый номер присваивается заявке на участие в </w:t>
            </w:r>
            <w:r w:rsidR="00C746A5" w:rsidRPr="002041A6">
              <w:rPr>
                <w:rFonts w:ascii="Times New Roman" w:eastAsia="Times New Roman" w:hAnsi="Times New Roman" w:cs="Times New Roman"/>
                <w:sz w:val="20"/>
                <w:szCs w:val="20"/>
                <w:lang w:eastAsia="ru-RU"/>
              </w:rPr>
              <w:t>конкурсе</w:t>
            </w:r>
            <w:r w:rsidRPr="002041A6">
              <w:rPr>
                <w:rFonts w:ascii="Times New Roman" w:eastAsia="Times New Roman" w:hAnsi="Times New Roman" w:cs="Times New Roman"/>
                <w:sz w:val="20"/>
                <w:szCs w:val="20"/>
                <w:lang w:eastAsia="ru-RU"/>
              </w:rPr>
              <w:t xml:space="preserve">, которая поступила ранее других заявок на участие в </w:t>
            </w:r>
            <w:r w:rsidR="00C746A5" w:rsidRPr="002041A6">
              <w:rPr>
                <w:rFonts w:ascii="Times New Roman" w:eastAsia="Times New Roman" w:hAnsi="Times New Roman" w:cs="Times New Roman"/>
                <w:sz w:val="20"/>
                <w:szCs w:val="20"/>
                <w:lang w:eastAsia="ru-RU"/>
              </w:rPr>
              <w:t>конкурсе</w:t>
            </w:r>
            <w:r w:rsidRPr="002041A6">
              <w:rPr>
                <w:rFonts w:ascii="Times New Roman" w:eastAsia="Times New Roman" w:hAnsi="Times New Roman" w:cs="Times New Roman"/>
                <w:sz w:val="20"/>
                <w:szCs w:val="20"/>
                <w:lang w:eastAsia="ru-RU"/>
              </w:rPr>
              <w:t>, содержащих такие условия.</w:t>
            </w:r>
          </w:p>
        </w:tc>
      </w:tr>
      <w:tr w:rsidR="0024495D" w:rsidRPr="00A168DB" w14:paraId="2342B38F" w14:textId="77777777" w:rsidTr="005B1A71">
        <w:tc>
          <w:tcPr>
            <w:tcW w:w="540" w:type="pct"/>
            <w:vMerge w:val="restart"/>
            <w:vAlign w:val="center"/>
          </w:tcPr>
          <w:p w14:paraId="7C0E325D" w14:textId="00CAA820" w:rsidR="0024495D" w:rsidRPr="002041A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041A6">
              <w:rPr>
                <w:rFonts w:ascii="Times New Roman" w:eastAsia="Times New Roman" w:hAnsi="Times New Roman" w:cs="Times New Roman"/>
                <w:b/>
                <w:sz w:val="20"/>
                <w:szCs w:val="20"/>
                <w:lang w:eastAsia="ru-RU"/>
              </w:rPr>
              <w:lastRenderedPageBreak/>
              <w:t>2</w:t>
            </w:r>
            <w:r w:rsidR="000D6463" w:rsidRPr="002041A6">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2041A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041A6">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5B1A71">
        <w:tc>
          <w:tcPr>
            <w:tcW w:w="540" w:type="pct"/>
            <w:vMerge/>
            <w:vAlign w:val="center"/>
          </w:tcPr>
          <w:p w14:paraId="50EF3A08" w14:textId="77777777" w:rsidR="0024495D" w:rsidRPr="002041A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05E6BF6" w:rsidR="0024495D" w:rsidRPr="002041A6" w:rsidRDefault="00256D3A" w:rsidP="008C7E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041A6">
              <w:rPr>
                <w:rFonts w:ascii="Times New Roman" w:eastAsia="Times New Roman" w:hAnsi="Times New Roman" w:cs="Times New Roman"/>
                <w:bCs/>
                <w:sz w:val="20"/>
                <w:szCs w:val="20"/>
                <w:lang w:eastAsia="ru-RU"/>
              </w:rPr>
              <w:t>Не предусмотрено</w:t>
            </w:r>
          </w:p>
        </w:tc>
      </w:tr>
      <w:tr w:rsidR="0024495D" w:rsidRPr="00CD6114" w14:paraId="3C165D9F" w14:textId="77777777" w:rsidTr="005B1A71">
        <w:tc>
          <w:tcPr>
            <w:tcW w:w="540" w:type="pct"/>
            <w:vMerge w:val="restart"/>
            <w:vAlign w:val="center"/>
          </w:tcPr>
          <w:p w14:paraId="056DC714" w14:textId="1EC7BDFB" w:rsidR="0024495D" w:rsidRPr="002041A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041A6">
              <w:rPr>
                <w:rFonts w:ascii="Times New Roman" w:eastAsia="Times New Roman" w:hAnsi="Times New Roman" w:cs="Times New Roman"/>
                <w:b/>
                <w:sz w:val="20"/>
                <w:szCs w:val="20"/>
                <w:lang w:eastAsia="ru-RU"/>
              </w:rPr>
              <w:t>2</w:t>
            </w:r>
            <w:r w:rsidR="000D6463" w:rsidRPr="002041A6">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2041A6"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2041A6">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2041A6">
              <w:rPr>
                <w:rFonts w:ascii="Times New Roman" w:eastAsia="Times New Roman" w:hAnsi="Times New Roman" w:cs="Times New Roman"/>
                <w:b/>
                <w:bCs/>
                <w:sz w:val="20"/>
                <w:szCs w:val="20"/>
                <w:lang w:eastAsia="ru-RU"/>
              </w:rPr>
              <w:t>закупке</w:t>
            </w:r>
          </w:p>
        </w:tc>
      </w:tr>
      <w:tr w:rsidR="0024495D" w:rsidRPr="00CD6114" w14:paraId="3B4814CA" w14:textId="77777777" w:rsidTr="005B1A71">
        <w:trPr>
          <w:trHeight w:val="56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5473CE5E" w14:textId="77777777" w:rsidTr="005B1A71">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5B1A71">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DDE1448" w14:textId="77777777" w:rsidR="00BA4568" w:rsidRPr="00BA4568" w:rsidRDefault="00BA4568" w:rsidP="00BA4568">
            <w:pPr>
              <w:widowControl w:val="0"/>
              <w:tabs>
                <w:tab w:val="left" w:pos="142"/>
              </w:tabs>
              <w:spacing w:after="0" w:line="240" w:lineRule="auto"/>
              <w:ind w:firstLine="709"/>
              <w:jc w:val="both"/>
              <w:rPr>
                <w:rFonts w:ascii="Times New Roman" w:eastAsia="Calibri" w:hAnsi="Times New Roman" w:cs="Times New Roman"/>
                <w:sz w:val="20"/>
                <w:szCs w:val="20"/>
              </w:rPr>
            </w:pPr>
            <w:r w:rsidRPr="00BA4568">
              <w:rPr>
                <w:rFonts w:ascii="Times New Roman" w:eastAsia="Calibri" w:hAnsi="Times New Roman" w:cs="Times New Roman"/>
                <w:sz w:val="20"/>
                <w:szCs w:val="20"/>
                <w:shd w:val="clear" w:color="auto" w:fill="FFFFFF"/>
              </w:rPr>
              <w:t>Комиссия по осуществлению закупок рассматривает заявки на участие в конкурсе и осуществляет проверку соответствия участников закупки требованиям, установленным законодательством, настоящим Положением и конкурсной документацией.</w:t>
            </w:r>
          </w:p>
          <w:p w14:paraId="5BBCE36C" w14:textId="56AFB47F" w:rsidR="00BA4568" w:rsidRPr="00BA4568" w:rsidRDefault="00BA4568" w:rsidP="00BA4568">
            <w:pPr>
              <w:widowControl w:val="0"/>
              <w:tabs>
                <w:tab w:val="left" w:pos="142"/>
                <w:tab w:val="left" w:pos="1239"/>
              </w:tabs>
              <w:spacing w:after="0" w:line="240" w:lineRule="auto"/>
              <w:ind w:firstLine="709"/>
              <w:jc w:val="both"/>
              <w:rPr>
                <w:rFonts w:ascii="Times New Roman" w:eastAsia="Calibri" w:hAnsi="Times New Roman" w:cs="Times New Roman"/>
                <w:sz w:val="20"/>
                <w:szCs w:val="20"/>
              </w:rPr>
            </w:pPr>
            <w:r w:rsidRPr="00BA4568">
              <w:rPr>
                <w:rFonts w:ascii="Times New Roman" w:eastAsia="Calibri" w:hAnsi="Times New Roman" w:cs="Times New Roman"/>
                <w:sz w:val="20"/>
                <w:szCs w:val="20"/>
                <w:shd w:val="clear" w:color="auto" w:fill="FFFFFF"/>
              </w:rPr>
              <w:t xml:space="preserve"> Комиссия по осуществлению закупок приступает к рассмотрению заявок участников в срок и </w:t>
            </w:r>
            <w:proofErr w:type="gramStart"/>
            <w:r w:rsidRPr="00BA4568">
              <w:rPr>
                <w:rFonts w:ascii="Times New Roman" w:eastAsia="Calibri" w:hAnsi="Times New Roman" w:cs="Times New Roman"/>
                <w:sz w:val="20"/>
                <w:szCs w:val="20"/>
                <w:shd w:val="clear" w:color="auto" w:fill="FFFFFF"/>
              </w:rPr>
              <w:t>месте</w:t>
            </w:r>
            <w:proofErr w:type="gramEnd"/>
            <w:r w:rsidRPr="00BA4568">
              <w:rPr>
                <w:rFonts w:ascii="Times New Roman" w:eastAsia="Calibri" w:hAnsi="Times New Roman" w:cs="Times New Roman"/>
                <w:sz w:val="20"/>
                <w:szCs w:val="20"/>
                <w:shd w:val="clear" w:color="auto" w:fill="FFFFFF"/>
              </w:rPr>
              <w:t>, указанном в извещении, в день не позднее следующего дня после вскрытия конвертов.</w:t>
            </w:r>
          </w:p>
          <w:p w14:paraId="786D9B32" w14:textId="7E9A63FD" w:rsidR="00BA4568" w:rsidRPr="00BA4568" w:rsidRDefault="00BA4568" w:rsidP="00BA4568">
            <w:pPr>
              <w:widowControl w:val="0"/>
              <w:tabs>
                <w:tab w:val="left" w:pos="142"/>
                <w:tab w:val="left" w:pos="1244"/>
              </w:tabs>
              <w:spacing w:after="0" w:line="240" w:lineRule="auto"/>
              <w:ind w:firstLine="709"/>
              <w:jc w:val="both"/>
              <w:rPr>
                <w:rFonts w:ascii="Times New Roman" w:eastAsia="Calibri" w:hAnsi="Times New Roman" w:cs="Times New Roman"/>
                <w:sz w:val="20"/>
                <w:szCs w:val="20"/>
              </w:rPr>
            </w:pPr>
            <w:r w:rsidRPr="00BA4568">
              <w:rPr>
                <w:rFonts w:ascii="Times New Roman" w:eastAsia="Calibri" w:hAnsi="Times New Roman" w:cs="Times New Roman"/>
                <w:sz w:val="20"/>
                <w:szCs w:val="20"/>
                <w:shd w:val="clear" w:color="auto" w:fill="FFFFFF"/>
              </w:rPr>
              <w:t>По результатам рассмотрения заявок на участие в конкурсе Комиссия по осуществлению закупок принимает решение о допуске участника закупки к участию в конкурсе или об отказе в допуске. Рассмотрение заявок на участие в конкурсе не может длиться более трех рабочих дней со дня начала рассмотрения заявок.</w:t>
            </w:r>
          </w:p>
          <w:p w14:paraId="2B6F7E31" w14:textId="13A14D5A" w:rsidR="00BA4568" w:rsidRDefault="00BA4568" w:rsidP="00BA4568">
            <w:pPr>
              <w:widowControl w:val="0"/>
              <w:tabs>
                <w:tab w:val="left" w:pos="142"/>
                <w:tab w:val="left" w:pos="1239"/>
              </w:tabs>
              <w:spacing w:after="0" w:line="240" w:lineRule="auto"/>
              <w:ind w:firstLine="709"/>
              <w:jc w:val="both"/>
              <w:rPr>
                <w:rFonts w:ascii="Times New Roman" w:eastAsia="Calibri" w:hAnsi="Times New Roman" w:cs="Times New Roman"/>
                <w:sz w:val="20"/>
                <w:szCs w:val="20"/>
                <w:shd w:val="clear" w:color="auto" w:fill="FFFFFF"/>
              </w:rPr>
            </w:pPr>
            <w:r w:rsidRPr="00BA4568">
              <w:rPr>
                <w:rFonts w:ascii="Times New Roman" w:eastAsia="Calibri" w:hAnsi="Times New Roman" w:cs="Times New Roman"/>
                <w:sz w:val="20"/>
                <w:szCs w:val="20"/>
                <w:shd w:val="clear" w:color="auto" w:fill="FFFFFF"/>
              </w:rPr>
              <w:t xml:space="preserve"> Комиссия по осуществлению закупок обязана при рассмотрении заявок на соответствие требованиям законодательства, настоящего Положения и конкурсной документации отказать в допуске </w:t>
            </w:r>
            <w:r w:rsidRPr="00BA4568">
              <w:rPr>
                <w:rFonts w:ascii="Times New Roman" w:eastAsia="Calibri" w:hAnsi="Times New Roman" w:cs="Times New Roman"/>
                <w:sz w:val="20"/>
                <w:szCs w:val="20"/>
                <w:shd w:val="clear" w:color="auto" w:fill="FFFFFF"/>
              </w:rPr>
              <w:lastRenderedPageBreak/>
              <w:t>участнику в случаях, установленных настоящим Положением.</w:t>
            </w:r>
          </w:p>
          <w:p w14:paraId="2E2137B5" w14:textId="77777777" w:rsidR="00BA4568" w:rsidRPr="00BA4568" w:rsidRDefault="00BA4568" w:rsidP="00BA4568">
            <w:pPr>
              <w:widowControl w:val="0"/>
              <w:tabs>
                <w:tab w:val="left" w:pos="142"/>
                <w:tab w:val="left" w:pos="1239"/>
              </w:tabs>
              <w:spacing w:after="0" w:line="240" w:lineRule="auto"/>
              <w:jc w:val="both"/>
              <w:rPr>
                <w:rFonts w:ascii="Times New Roman" w:eastAsia="Calibri" w:hAnsi="Times New Roman" w:cs="Times New Roman"/>
                <w:sz w:val="20"/>
                <w:szCs w:val="20"/>
              </w:rPr>
            </w:pPr>
          </w:p>
          <w:p w14:paraId="7D804E4D" w14:textId="44F2A34C" w:rsidR="0005012C" w:rsidRPr="0005012C" w:rsidRDefault="0005012C" w:rsidP="0005012C">
            <w:pPr>
              <w:widowControl w:val="0"/>
              <w:tabs>
                <w:tab w:val="left" w:pos="1086"/>
              </w:tabs>
              <w:spacing w:after="0" w:line="240" w:lineRule="auto"/>
              <w:ind w:firstLine="709"/>
              <w:jc w:val="both"/>
              <w:rPr>
                <w:rFonts w:ascii="Times New Roman" w:eastAsia="Calibri" w:hAnsi="Times New Roman" w:cs="Times New Roman"/>
                <w:b/>
                <w:bCs/>
                <w:sz w:val="20"/>
                <w:szCs w:val="20"/>
              </w:rPr>
            </w:pPr>
            <w:r w:rsidRPr="0005012C">
              <w:rPr>
                <w:rFonts w:ascii="Times New Roman" w:eastAsia="Calibri" w:hAnsi="Times New Roman" w:cs="Times New Roman"/>
                <w:b/>
                <w:bCs/>
                <w:sz w:val="20"/>
                <w:szCs w:val="20"/>
                <w:shd w:val="clear" w:color="auto" w:fill="FFFFFF"/>
              </w:rPr>
              <w:t>Комиссия по закупкам обязана отказать участнику закупки в допуске к участию в процедуре закупки, если установлен хотя бы один из следующих фактов:</w:t>
            </w:r>
          </w:p>
          <w:p w14:paraId="3E48CB32" w14:textId="6C4958D2"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предусмотренных </w:t>
            </w:r>
            <w:proofErr w:type="gramStart"/>
            <w:r w:rsidRPr="0005012C">
              <w:rPr>
                <w:rFonts w:ascii="Times New Roman" w:eastAsia="Times New Roman" w:hAnsi="Times New Roman" w:cs="Times New Roman"/>
                <w:sz w:val="20"/>
                <w:szCs w:val="20"/>
                <w:lang w:eastAsia="ru-RU"/>
              </w:rPr>
              <w:t>в</w:t>
            </w:r>
            <w:proofErr w:type="gramEnd"/>
            <w:r w:rsidRPr="0005012C">
              <w:rPr>
                <w:rFonts w:ascii="Times New Roman" w:eastAsia="Times New Roman" w:hAnsi="Times New Roman" w:cs="Times New Roman"/>
                <w:sz w:val="20"/>
                <w:szCs w:val="20"/>
                <w:lang w:eastAsia="ru-RU"/>
              </w:rPr>
              <w:t xml:space="preserve"> </w:t>
            </w:r>
            <w:proofErr w:type="gramStart"/>
            <w:r>
              <w:rPr>
                <w:rFonts w:ascii="Times New Roman" w:eastAsia="Times New Roman" w:hAnsi="Times New Roman" w:cs="Times New Roman"/>
                <w:sz w:val="20"/>
                <w:szCs w:val="20"/>
                <w:lang w:eastAsia="ru-RU"/>
              </w:rPr>
              <w:t>разделом</w:t>
            </w:r>
            <w:proofErr w:type="gramEnd"/>
            <w:r>
              <w:rPr>
                <w:rFonts w:ascii="Times New Roman" w:eastAsia="Times New Roman" w:hAnsi="Times New Roman" w:cs="Times New Roman"/>
                <w:sz w:val="20"/>
                <w:szCs w:val="20"/>
                <w:lang w:eastAsia="ru-RU"/>
              </w:rPr>
              <w:t xml:space="preserve"> 18 </w:t>
            </w:r>
            <w:r w:rsidRPr="0005012C">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t>Извещения (документации)</w:t>
            </w:r>
            <w:r w:rsidRPr="0005012C">
              <w:rPr>
                <w:rFonts w:ascii="Times New Roman" w:eastAsia="Times New Roman" w:hAnsi="Times New Roman" w:cs="Times New Roman"/>
                <w:sz w:val="20"/>
                <w:szCs w:val="20"/>
                <w:lang w:eastAsia="ru-RU"/>
              </w:rPr>
              <w:t>;</w:t>
            </w:r>
          </w:p>
          <w:p w14:paraId="09A8144F" w14:textId="54E16A1F"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w:t>
            </w:r>
          </w:p>
          <w:p w14:paraId="101FD7B2" w14:textId="77777777"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30A27599" w14:textId="77777777"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63862F51" w14:textId="77777777"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2DD2343B" w14:textId="2245BD01"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Если выявлен хотя бы один из фактов, Комиссия по закупкам обязана отстранить участника от процедуры закупки на любом этапе ее проведения до момента заключения договора.</w:t>
            </w:r>
          </w:p>
          <w:p w14:paraId="742A944C" w14:textId="760BA6F8"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В случае выявления фактов,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208811C9" w14:textId="19A54E6E"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Если факты,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настоящем Положении, а также:</w:t>
            </w:r>
          </w:p>
          <w:p w14:paraId="1F1F0E55" w14:textId="77777777"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1) сведения о месте, дате, времени составления протокола;</w:t>
            </w:r>
          </w:p>
          <w:p w14:paraId="0575A335" w14:textId="77777777"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2) фамилии, имена, отчества, должности членов Комиссии по закупкам;</w:t>
            </w:r>
          </w:p>
          <w:p w14:paraId="0D02D0F2" w14:textId="77777777"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3) наименование (для юридического лица), фамилия, имя, отчество (для физического лица), ИНН участника;</w:t>
            </w:r>
          </w:p>
          <w:p w14:paraId="4016793B" w14:textId="75BE9C5D"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4) основание для отстранения;</w:t>
            </w:r>
          </w:p>
          <w:p w14:paraId="39359171" w14:textId="7FA9945A"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5) обстоятельства, при которых выявлен факт;</w:t>
            </w:r>
          </w:p>
          <w:p w14:paraId="5719810E" w14:textId="3AD0BE33"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6) сведения, полученные Заказчиком, Комиссией по закупкам в подтверждение факта;</w:t>
            </w:r>
          </w:p>
          <w:p w14:paraId="0878CA3C" w14:textId="77777777" w:rsidR="0005012C" w:rsidRPr="0005012C" w:rsidRDefault="0005012C" w:rsidP="0005012C">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14:paraId="787D4FE8" w14:textId="77777777" w:rsidR="00505997" w:rsidRDefault="0005012C" w:rsidP="00A433B0">
            <w:pPr>
              <w:spacing w:after="0" w:line="240" w:lineRule="auto"/>
              <w:ind w:firstLine="709"/>
              <w:jc w:val="both"/>
              <w:rPr>
                <w:rFonts w:ascii="Times New Roman" w:eastAsia="Times New Roman" w:hAnsi="Times New Roman" w:cs="Times New Roman"/>
                <w:sz w:val="20"/>
                <w:szCs w:val="20"/>
                <w:lang w:eastAsia="ru-RU"/>
              </w:rPr>
            </w:pPr>
            <w:r w:rsidRPr="0005012C">
              <w:rPr>
                <w:rFonts w:ascii="Times New Roman" w:eastAsia="Times New Roman" w:hAnsi="Times New Roman" w:cs="Times New Roman"/>
                <w:sz w:val="20"/>
                <w:szCs w:val="20"/>
                <w:lang w:eastAsia="ru-RU"/>
              </w:rPr>
              <w:t xml:space="preserve">Указанный протокол размещается в </w:t>
            </w:r>
            <w:r w:rsidRPr="0005012C">
              <w:rPr>
                <w:rFonts w:ascii="Times New Roman" w:eastAsia="Calibri" w:hAnsi="Times New Roman" w:cs="Times New Roman"/>
                <w:sz w:val="20"/>
                <w:szCs w:val="20"/>
                <w:shd w:val="clear" w:color="auto" w:fill="FFFFFF"/>
                <w:lang w:eastAsia="ru-RU"/>
              </w:rPr>
              <w:t>единой информационной системе</w:t>
            </w:r>
            <w:r w:rsidRPr="0005012C">
              <w:rPr>
                <w:rFonts w:ascii="Times New Roman" w:eastAsia="Times New Roman" w:hAnsi="Times New Roman" w:cs="Times New Roman"/>
                <w:sz w:val="20"/>
                <w:szCs w:val="20"/>
                <w:lang w:eastAsia="ru-RU"/>
              </w:rPr>
              <w:t xml:space="preserve"> не позднее чем через три дня со дня подписания.</w:t>
            </w:r>
          </w:p>
          <w:p w14:paraId="7E3980AB" w14:textId="0BDC6337" w:rsidR="00BA4568" w:rsidRPr="00BA4568" w:rsidRDefault="00BA4568" w:rsidP="00BA456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BA4568">
              <w:rPr>
                <w:rFonts w:ascii="Times New Roman" w:eastAsia="Times New Roman" w:hAnsi="Times New Roman" w:cs="Times New Roman"/>
                <w:sz w:val="20"/>
                <w:szCs w:val="20"/>
                <w:lang w:eastAsia="ru-RU"/>
              </w:rPr>
              <w:t>В случае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вносится в протокол рассмотрения заявок на участие в конкурсе.</w:t>
            </w:r>
          </w:p>
          <w:p w14:paraId="7F0A1ADA" w14:textId="221FBB77" w:rsidR="00BA4568" w:rsidRPr="00BA4568" w:rsidRDefault="00BA4568" w:rsidP="00BA456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BA4568">
              <w:rPr>
                <w:rFonts w:ascii="Times New Roman" w:eastAsia="Times New Roman" w:hAnsi="Times New Roman" w:cs="Times New Roman"/>
                <w:sz w:val="20"/>
                <w:szCs w:val="20"/>
                <w:lang w:eastAsia="ru-RU"/>
              </w:rPr>
              <w:t>Если конкурсной документацией предусмотрено два 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14:paraId="76EAC4E0" w14:textId="55984359" w:rsidR="00BA4568" w:rsidRPr="00A433B0" w:rsidRDefault="00BA4568" w:rsidP="00BA4568">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BA4568">
              <w:rPr>
                <w:rFonts w:ascii="Times New Roman" w:eastAsia="Times New Roman" w:hAnsi="Times New Roman" w:cs="Times New Roman"/>
                <w:sz w:val="20"/>
                <w:szCs w:val="20"/>
                <w:lang w:eastAsia="ru-RU"/>
              </w:rPr>
              <w:t xml:space="preserve">Протокол рассмотрения заявок на участие в конкурсе размещается в единой информационной системе не </w:t>
            </w:r>
            <w:proofErr w:type="gramStart"/>
            <w:r w:rsidRPr="00BA4568">
              <w:rPr>
                <w:rFonts w:ascii="Times New Roman" w:eastAsia="Times New Roman" w:hAnsi="Times New Roman" w:cs="Times New Roman"/>
                <w:sz w:val="20"/>
                <w:szCs w:val="20"/>
                <w:lang w:eastAsia="ru-RU"/>
              </w:rPr>
              <w:t>позднее</w:t>
            </w:r>
            <w:proofErr w:type="gramEnd"/>
            <w:r w:rsidRPr="00BA4568">
              <w:rPr>
                <w:rFonts w:ascii="Times New Roman" w:eastAsia="Times New Roman" w:hAnsi="Times New Roman" w:cs="Times New Roman"/>
                <w:sz w:val="20"/>
                <w:szCs w:val="20"/>
                <w:lang w:eastAsia="ru-RU"/>
              </w:rPr>
              <w:t xml:space="preserve"> чем три дня со дня подписания протокола.</w:t>
            </w:r>
          </w:p>
        </w:tc>
      </w:tr>
      <w:tr w:rsidR="0024495D" w:rsidRPr="00CD6114" w14:paraId="5589B722" w14:textId="77777777" w:rsidTr="005B1A71">
        <w:trPr>
          <w:trHeight w:val="196"/>
        </w:trPr>
        <w:tc>
          <w:tcPr>
            <w:tcW w:w="540" w:type="pct"/>
            <w:vMerge w:val="restart"/>
            <w:shd w:val="clear" w:color="auto" w:fill="FFFFFF"/>
            <w:vAlign w:val="center"/>
          </w:tcPr>
          <w:p w14:paraId="6364F469" w14:textId="50927C0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B1A71">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4691A969" w:rsidR="0024495D" w:rsidRPr="00367F81" w:rsidRDefault="0024495D" w:rsidP="005B1A7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tc>
      </w:tr>
    </w:tbl>
    <w:p w14:paraId="684908AD" w14:textId="54DECD8E" w:rsidR="007A644B" w:rsidRDefault="007A644B" w:rsidP="00E73795">
      <w:pPr>
        <w:widowControl w:val="0"/>
        <w:spacing w:after="0" w:line="240" w:lineRule="auto"/>
        <w:rPr>
          <w:rFonts w:ascii="Times New Roman" w:hAnsi="Times New Roman" w:cs="Times New Roman"/>
        </w:rPr>
      </w:pPr>
    </w:p>
    <w:p w14:paraId="192B10FB" w14:textId="77777777" w:rsidR="00381B29" w:rsidRDefault="00381B29"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861"/>
        <w:gridCol w:w="5220"/>
      </w:tblGrid>
      <w:tr w:rsidR="000D1D46" w:rsidRPr="000D1D46" w14:paraId="72A5C89D" w14:textId="77777777" w:rsidTr="006A3147">
        <w:trPr>
          <w:jc w:val="center"/>
        </w:trPr>
        <w:tc>
          <w:tcPr>
            <w:tcW w:w="2411" w:type="pct"/>
            <w:shd w:val="clear" w:color="auto" w:fill="auto"/>
          </w:tcPr>
          <w:p w14:paraId="740C3F56" w14:textId="77777777" w:rsidR="000D1D46" w:rsidRPr="000D1D46" w:rsidRDefault="000D1D46" w:rsidP="000D1D46">
            <w:pPr>
              <w:suppressAutoHyphens/>
              <w:autoSpaceDE w:val="0"/>
              <w:snapToGrid w:val="0"/>
              <w:spacing w:after="0" w:line="240" w:lineRule="auto"/>
              <w:jc w:val="right"/>
              <w:rPr>
                <w:rFonts w:ascii="Calibri" w:eastAsia="Calibri" w:hAnsi="Calibri" w:cs="Calibri"/>
                <w:color w:val="000000"/>
                <w:sz w:val="18"/>
                <w:szCs w:val="18"/>
                <w:lang w:eastAsia="zh-CN"/>
              </w:rPr>
            </w:pPr>
            <w:bookmarkStart w:id="4" w:name="_Hlk94873296"/>
            <w:bookmarkEnd w:id="4"/>
          </w:p>
        </w:tc>
        <w:tc>
          <w:tcPr>
            <w:tcW w:w="2589" w:type="pct"/>
            <w:shd w:val="clear" w:color="auto" w:fill="auto"/>
          </w:tcPr>
          <w:p w14:paraId="14E6BB22" w14:textId="77777777" w:rsidR="000D1D46" w:rsidRPr="007116D6" w:rsidRDefault="000D1D46" w:rsidP="000D1D46">
            <w:pPr>
              <w:suppressAutoHyphens/>
              <w:autoSpaceDE w:val="0"/>
              <w:spacing w:after="0" w:line="240" w:lineRule="auto"/>
              <w:jc w:val="right"/>
              <w:rPr>
                <w:rFonts w:ascii="Calibri" w:eastAsia="Calibri" w:hAnsi="Calibri" w:cs="Calibri"/>
                <w:b/>
                <w:bCs/>
                <w:color w:val="FF0000"/>
                <w:sz w:val="18"/>
                <w:szCs w:val="18"/>
                <w:lang w:eastAsia="zh-CN"/>
              </w:rPr>
            </w:pPr>
            <w:r w:rsidRPr="007116D6">
              <w:rPr>
                <w:rFonts w:ascii="Times New Roman" w:eastAsia="Calibri" w:hAnsi="Times New Roman" w:cs="Times New Roman"/>
                <w:b/>
                <w:bCs/>
                <w:color w:val="FF0000"/>
                <w:sz w:val="18"/>
                <w:szCs w:val="18"/>
                <w:lang w:eastAsia="zh-CN"/>
              </w:rPr>
              <w:t>Рекомендуемый образец формы заявки участника</w:t>
            </w:r>
          </w:p>
        </w:tc>
      </w:tr>
    </w:tbl>
    <w:p w14:paraId="5D0E10E4"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395"/>
        <w:gridCol w:w="5686"/>
      </w:tblGrid>
      <w:tr w:rsidR="000D1D46" w:rsidRPr="000D1D46" w14:paraId="58FAE6CA" w14:textId="77777777" w:rsidTr="006A314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FAADD5B" w14:textId="77777777" w:rsidR="000D1D46" w:rsidRPr="000D1D46" w:rsidRDefault="000D1D46" w:rsidP="000D1D46">
            <w:pPr>
              <w:keepNext/>
              <w:keepLines/>
              <w:suppressAutoHyphens/>
              <w:spacing w:after="0" w:line="240" w:lineRule="auto"/>
              <w:jc w:val="center"/>
              <w:rPr>
                <w:rFonts w:ascii="Times New Roman" w:eastAsia="Calibri" w:hAnsi="Times New Roman" w:cs="Times New Roman"/>
                <w:iCs/>
                <w:sz w:val="20"/>
                <w:szCs w:val="20"/>
                <w:lang w:eastAsia="ru-RU"/>
              </w:rPr>
            </w:pPr>
            <w:bookmarkStart w:id="5" w:name="_Hlk208071188"/>
            <w:r w:rsidRPr="000D1D46">
              <w:rPr>
                <w:rFonts w:ascii="Times New Roman" w:eastAsia="Arial Unicode MS" w:hAnsi="Times New Roman" w:cs="Times New Roman"/>
                <w:b/>
                <w:sz w:val="20"/>
                <w:szCs w:val="20"/>
                <w:lang w:eastAsia="zh-CN"/>
              </w:rPr>
              <w:t>ПРЕДЛОЖЕНИЕ УЧАСТНИКА ЗАКУПКИ</w:t>
            </w:r>
          </w:p>
        </w:tc>
      </w:tr>
      <w:tr w:rsidR="000D1D46" w:rsidRPr="000D1D46" w14:paraId="66AB25E3" w14:textId="77777777" w:rsidTr="006A314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74C19B" w14:textId="77777777" w:rsidR="000D1D46" w:rsidRPr="000D1D46" w:rsidRDefault="000D1D46" w:rsidP="000D1D46">
            <w:pPr>
              <w:suppressAutoHyphens/>
              <w:spacing w:after="0" w:line="240" w:lineRule="auto"/>
              <w:jc w:val="center"/>
              <w:rPr>
                <w:rFonts w:ascii="Calibri" w:eastAsia="Times New Roman" w:hAnsi="Calibri" w:cs="Calibri"/>
                <w:sz w:val="20"/>
                <w:szCs w:val="20"/>
                <w:lang w:eastAsia="zh-CN"/>
              </w:rPr>
            </w:pPr>
            <w:proofErr w:type="gramStart"/>
            <w:r w:rsidRPr="000D1D46">
              <w:rPr>
                <w:rFonts w:ascii="Times New Roman" w:eastAsia="Arial Unicode MS" w:hAnsi="Times New Roman" w:cs="Times New Roman"/>
                <w:b/>
                <w:sz w:val="20"/>
                <w:szCs w:val="20"/>
                <w:lang w:eastAsia="zh-CN"/>
              </w:rPr>
              <w:t>№</w:t>
            </w:r>
            <w:r w:rsidRPr="000D1D46">
              <w:rPr>
                <w:rFonts w:ascii="Times New Roman" w:eastAsia="Calibri" w:hAnsi="Times New Roman" w:cs="Times New Roman"/>
                <w:b/>
                <w:sz w:val="20"/>
                <w:szCs w:val="20"/>
                <w:lang w:eastAsia="zh-CN"/>
              </w:rPr>
              <w:t xml:space="preserve"> </w:t>
            </w:r>
            <w:r w:rsidRPr="000D1D46">
              <w:rPr>
                <w:rFonts w:ascii="Times New Roman" w:eastAsia="Arial Unicode MS" w:hAnsi="Times New Roman" w:cs="Times New Roman"/>
                <w:b/>
                <w:sz w:val="20"/>
                <w:szCs w:val="20"/>
                <w:lang w:eastAsia="zh-CN"/>
              </w:rPr>
              <w:t>закупки в Единой информационной системы в сфере закупок</w:t>
            </w:r>
            <w:proofErr w:type="gramEnd"/>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16341235" w14:textId="77777777" w:rsidR="000D1D46" w:rsidRPr="000D1D46" w:rsidRDefault="000D1D46" w:rsidP="000D1D4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0D1D46">
              <w:rPr>
                <w:rFonts w:ascii="Times New Roman" w:eastAsia="Arial Unicode MS" w:hAnsi="Times New Roman" w:cs="Times New Roman"/>
                <w:bCs/>
                <w:i/>
                <w:iCs/>
                <w:color w:val="000000" w:themeColor="text1"/>
                <w:sz w:val="20"/>
                <w:szCs w:val="20"/>
                <w:lang w:eastAsia="zh-CN"/>
              </w:rPr>
              <w:t>№</w:t>
            </w:r>
            <w:r w:rsidRPr="000D1D46">
              <w:rPr>
                <w:rFonts w:ascii="Times New Roman" w:eastAsia="Calibri" w:hAnsi="Times New Roman" w:cs="Times New Roman"/>
                <w:bCs/>
                <w:i/>
                <w:iCs/>
                <w:color w:val="000000" w:themeColor="text1"/>
                <w:sz w:val="20"/>
                <w:szCs w:val="20"/>
                <w:lang w:eastAsia="zh-CN"/>
              </w:rPr>
              <w:t xml:space="preserve"> </w:t>
            </w:r>
            <w:r w:rsidRPr="000D1D46">
              <w:rPr>
                <w:rFonts w:ascii="Times New Roman" w:eastAsia="Arial Unicode MS" w:hAnsi="Times New Roman" w:cs="Times New Roman"/>
                <w:bCs/>
                <w:i/>
                <w:iCs/>
                <w:color w:val="000000" w:themeColor="text1"/>
                <w:sz w:val="20"/>
                <w:szCs w:val="20"/>
                <w:lang w:eastAsia="zh-CN"/>
              </w:rPr>
              <w:t>_____________</w:t>
            </w:r>
          </w:p>
        </w:tc>
      </w:tr>
      <w:tr w:rsidR="000D1D46" w:rsidRPr="000D1D46" w14:paraId="5818F648" w14:textId="77777777" w:rsidTr="006A314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95CDE"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 xml:space="preserve">Изучив извещение о закупке </w:t>
            </w:r>
            <w:r w:rsidRPr="000D1D46">
              <w:rPr>
                <w:rFonts w:ascii="Times New Roman" w:eastAsia="Times New Roman" w:hAnsi="Times New Roman" w:cs="Times New Roman"/>
                <w:sz w:val="20"/>
                <w:szCs w:val="20"/>
              </w:rPr>
              <w:t xml:space="preserve">(включая все изменения и разъяснения к ней) </w:t>
            </w:r>
            <w:r w:rsidRPr="000D1D46">
              <w:rPr>
                <w:rFonts w:ascii="Times New Roman" w:eastAsia="Times New Roman" w:hAnsi="Times New Roman" w:cs="Times New Roman"/>
                <w:iCs/>
                <w:sz w:val="20"/>
                <w:szCs w:val="20"/>
              </w:rPr>
              <w:t>и </w:t>
            </w:r>
            <w:r w:rsidRPr="000D1D46">
              <w:rPr>
                <w:rFonts w:ascii="Times New Roman" w:eastAsia="Times New Roman" w:hAnsi="Times New Roman" w:cs="Times New Roman"/>
                <w:sz w:val="20"/>
                <w:szCs w:val="20"/>
              </w:rPr>
              <w:t xml:space="preserve">безоговорочно </w:t>
            </w:r>
            <w:r w:rsidRPr="000D1D4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w:t>
            </w:r>
            <w:proofErr w:type="gramStart"/>
            <w:r w:rsidRPr="000D1D46">
              <w:rPr>
                <w:rFonts w:ascii="Times New Roman" w:eastAsia="Times New Roman" w:hAnsi="Times New Roman" w:cs="Times New Roman"/>
                <w:iCs/>
                <w:sz w:val="20"/>
                <w:szCs w:val="20"/>
              </w:rPr>
              <w:t>закупки</w:t>
            </w:r>
            <w:proofErr w:type="gramEnd"/>
            <w:r w:rsidRPr="000D1D46">
              <w:rPr>
                <w:rFonts w:ascii="Times New Roman" w:eastAsia="Times New Roman" w:hAnsi="Times New Roman" w:cs="Times New Roman"/>
                <w:iCs/>
                <w:sz w:val="20"/>
                <w:szCs w:val="20"/>
              </w:rPr>
              <w:t xml:space="preserve"> направляем настоящее предложение. </w:t>
            </w:r>
          </w:p>
          <w:p w14:paraId="03CC7D9B"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6FB4553"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0D1D46">
              <w:rPr>
                <w:rFonts w:ascii="Times New Roman" w:eastAsia="Times New Roman" w:hAnsi="Times New Roman" w:cs="Times New Roman"/>
                <w:sz w:val="20"/>
                <w:szCs w:val="20"/>
              </w:rPr>
              <w:t xml:space="preserve">с единственным участником закупки </w:t>
            </w:r>
            <w:r w:rsidRPr="000D1D4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09F6CD4"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 xml:space="preserve">Подтверждаем, что несем ответственность за представление недостоверных сведений о стране </w:t>
            </w:r>
            <w:r w:rsidRPr="000D1D46">
              <w:rPr>
                <w:rFonts w:ascii="Times New Roman" w:eastAsia="Times New Roman" w:hAnsi="Times New Roman" w:cs="Times New Roman"/>
                <w:iCs/>
                <w:sz w:val="20"/>
                <w:szCs w:val="20"/>
              </w:rPr>
              <w:lastRenderedPageBreak/>
              <w:t>происхождения товара (производителе товара), принадлежности лиц, оказываемых услуг, выполняющих работы, указанных в настоящем предложении.</w:t>
            </w:r>
          </w:p>
          <w:p w14:paraId="7F1EB52A" w14:textId="77777777" w:rsidR="000D1D46" w:rsidRPr="000D1D46" w:rsidRDefault="000D1D46" w:rsidP="000D1D4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0D1D4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5"/>
    </w:tbl>
    <w:p w14:paraId="50AD0E6F"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Style w:val="62"/>
        <w:tblW w:w="5000" w:type="pct"/>
        <w:tblLook w:val="04A0" w:firstRow="1" w:lastRow="0" w:firstColumn="1" w:lastColumn="0" w:noHBand="0" w:noVBand="1"/>
      </w:tblPr>
      <w:tblGrid>
        <w:gridCol w:w="10081"/>
      </w:tblGrid>
      <w:tr w:rsidR="000D1D46" w:rsidRPr="000D1D46" w14:paraId="620E0AF0" w14:textId="77777777" w:rsidTr="006A3147">
        <w:tc>
          <w:tcPr>
            <w:tcW w:w="5000" w:type="pct"/>
            <w:shd w:val="clear" w:color="auto" w:fill="DEEAF6" w:themeFill="accent5" w:themeFillTint="33"/>
          </w:tcPr>
          <w:p w14:paraId="1A0F8FD8"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Arial Unicode MS" w:hAnsi="Times New Roman" w:cs="Times New Roman"/>
                <w:b/>
                <w:bCs/>
                <w:sz w:val="20"/>
                <w:szCs w:val="20"/>
                <w:lang w:eastAsia="zh-CN"/>
              </w:rPr>
              <w:t>ЦЕНОВОЕ ПРЕДЛОЖЕНИЕ УЧАСТНИКА</w:t>
            </w:r>
          </w:p>
        </w:tc>
      </w:tr>
      <w:tr w:rsidR="000D1D46" w:rsidRPr="000D1D46" w14:paraId="2B4703CA" w14:textId="77777777" w:rsidTr="006A3147">
        <w:tc>
          <w:tcPr>
            <w:tcW w:w="5000" w:type="pct"/>
          </w:tcPr>
          <w:p w14:paraId="4FC67F3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0D1D46">
              <w:rPr>
                <w:rFonts w:ascii="Times New Roman" w:eastAsia="Times New Roman" w:hAnsi="Times New Roman" w:cs="Times New Roman"/>
                <w:i/>
                <w:iCs/>
                <w:sz w:val="20"/>
                <w:szCs w:val="20"/>
                <w:lang w:eastAsia="zh-CN"/>
              </w:rPr>
              <w:t>(указывается, если участник является плательщиком НДС)</w:t>
            </w:r>
            <w:r w:rsidRPr="000D1D46">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0D1D4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0D1D46">
              <w:rPr>
                <w:rFonts w:ascii="Times New Roman" w:eastAsia="Times New Roman" w:hAnsi="Times New Roman" w:cs="Times New Roman"/>
                <w:sz w:val="20"/>
                <w:szCs w:val="20"/>
                <w:lang w:eastAsia="zh-CN"/>
              </w:rPr>
              <w:t>.</w:t>
            </w:r>
          </w:p>
          <w:p w14:paraId="279F748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E69298F"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Style w:val="62"/>
        <w:tblW w:w="5000" w:type="pct"/>
        <w:tblLook w:val="04A0" w:firstRow="1" w:lastRow="0" w:firstColumn="1" w:lastColumn="0" w:noHBand="0" w:noVBand="1"/>
      </w:tblPr>
      <w:tblGrid>
        <w:gridCol w:w="10081"/>
      </w:tblGrid>
      <w:tr w:rsidR="000D1D46" w:rsidRPr="000D1D46" w14:paraId="68834D1A" w14:textId="77777777" w:rsidTr="006A3147">
        <w:tc>
          <w:tcPr>
            <w:tcW w:w="5000" w:type="pct"/>
            <w:shd w:val="clear" w:color="auto" w:fill="DEEAF6" w:themeFill="accent5" w:themeFillTint="33"/>
          </w:tcPr>
          <w:p w14:paraId="036C303D"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rPr>
              <w:t>СООТВЕТСТВИЕ УЧАСТНИКА ЗАКУПКИ ЕДИНЫМ ТРЕБОВАНИЯМ</w:t>
            </w:r>
          </w:p>
        </w:tc>
      </w:tr>
      <w:tr w:rsidR="000D1D46" w:rsidRPr="000D1D46" w14:paraId="647C54DF" w14:textId="77777777" w:rsidTr="006A3147">
        <w:tc>
          <w:tcPr>
            <w:tcW w:w="5000" w:type="pct"/>
          </w:tcPr>
          <w:p w14:paraId="65897071" w14:textId="64DFB8B8" w:rsidR="000D1D46" w:rsidRDefault="000D1D46" w:rsidP="000D1D46">
            <w:pPr>
              <w:widowControl w:val="0"/>
              <w:suppressAutoHyphens/>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пунктами  18 извещения о закупке</w:t>
            </w:r>
            <w:r w:rsidR="00892E85">
              <w:rPr>
                <w:rFonts w:ascii="Times New Roman" w:eastAsia="Times New Roman" w:hAnsi="Times New Roman" w:cs="Times New Roman"/>
                <w:sz w:val="20"/>
                <w:szCs w:val="20"/>
              </w:rPr>
              <w:t>:</w:t>
            </w:r>
          </w:p>
          <w:p w14:paraId="75BE5EC1" w14:textId="77777777" w:rsidR="00892E85" w:rsidRPr="003F5EC0" w:rsidRDefault="00892E85" w:rsidP="000D1D46">
            <w:pPr>
              <w:widowControl w:val="0"/>
              <w:suppressAutoHyphens/>
              <w:ind w:firstLine="567"/>
              <w:jc w:val="both"/>
              <w:rPr>
                <w:rFonts w:ascii="Times New Roman" w:eastAsia="Times New Roman" w:hAnsi="Times New Roman" w:cs="Times New Roman"/>
                <w:sz w:val="20"/>
                <w:szCs w:val="20"/>
              </w:rPr>
            </w:pPr>
          </w:p>
          <w:p w14:paraId="45EAB1C9" w14:textId="77777777" w:rsidR="003F5EC0" w:rsidRPr="003F5EC0" w:rsidRDefault="003F5EC0" w:rsidP="003F5EC0">
            <w:pPr>
              <w:tabs>
                <w:tab w:val="left" w:pos="8931"/>
              </w:tabs>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 xml:space="preserve">а) </w:t>
            </w:r>
            <w:proofErr w:type="spellStart"/>
            <w:r w:rsidRPr="003F5EC0">
              <w:rPr>
                <w:rFonts w:ascii="Times New Roman" w:eastAsia="Times New Roman" w:hAnsi="Times New Roman" w:cs="Times New Roman"/>
                <w:sz w:val="20"/>
                <w:szCs w:val="20"/>
                <w:shd w:val="clear" w:color="auto" w:fill="FFFFFF"/>
                <w:lang w:eastAsia="ru-RU"/>
              </w:rPr>
              <w:t>непроведение</w:t>
            </w:r>
            <w:proofErr w:type="spellEnd"/>
            <w:r w:rsidRPr="003F5EC0">
              <w:rPr>
                <w:rFonts w:ascii="Times New Roman" w:eastAsia="Times New Roman" w:hAnsi="Times New Roman" w:cs="Times New Roman"/>
                <w:sz w:val="20"/>
                <w:szCs w:val="20"/>
                <w:shd w:val="clear" w:color="auto" w:fill="FFFFFF"/>
                <w:lang w:eastAsia="ru-RU"/>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7B347A8" w14:textId="77777777" w:rsidR="003F5EC0" w:rsidRPr="003F5EC0" w:rsidRDefault="003F5EC0" w:rsidP="003F5EC0">
            <w:pPr>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 xml:space="preserve">б) </w:t>
            </w:r>
            <w:proofErr w:type="spellStart"/>
            <w:r w:rsidRPr="003F5EC0">
              <w:rPr>
                <w:rFonts w:ascii="Times New Roman" w:eastAsia="Times New Roman" w:hAnsi="Times New Roman" w:cs="Times New Roman"/>
                <w:sz w:val="20"/>
                <w:szCs w:val="20"/>
                <w:shd w:val="clear" w:color="auto" w:fill="FFFFFF"/>
                <w:lang w:eastAsia="ru-RU"/>
              </w:rPr>
              <w:t>неприостановление</w:t>
            </w:r>
            <w:proofErr w:type="spellEnd"/>
            <w:r w:rsidRPr="003F5EC0">
              <w:rPr>
                <w:rFonts w:ascii="Times New Roman" w:eastAsia="Times New Roman" w:hAnsi="Times New Roman" w:cs="Times New Roman"/>
                <w:sz w:val="20"/>
                <w:szCs w:val="20"/>
                <w:shd w:val="clear" w:color="auto" w:fill="FFFFFF"/>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13D0D77E" w14:textId="77777777" w:rsidR="003F5EC0" w:rsidRPr="003F5EC0" w:rsidRDefault="003F5EC0" w:rsidP="003F5EC0">
            <w:pPr>
              <w:ind w:firstLine="709"/>
              <w:jc w:val="both"/>
              <w:rPr>
                <w:rFonts w:ascii="Times New Roman" w:eastAsia="Times New Roman" w:hAnsi="Times New Roman" w:cs="Times New Roman"/>
                <w:sz w:val="20"/>
                <w:szCs w:val="20"/>
                <w:shd w:val="clear" w:color="auto" w:fill="FFFFFF"/>
                <w:lang w:eastAsia="ru-RU"/>
              </w:rPr>
            </w:pPr>
            <w:proofErr w:type="gramStart"/>
            <w:r w:rsidRPr="003F5EC0">
              <w:rPr>
                <w:rFonts w:ascii="Times New Roman" w:eastAsia="Times New Roman" w:hAnsi="Times New Roman" w:cs="Times New Roman"/>
                <w:sz w:val="20"/>
                <w:szCs w:val="20"/>
                <w:shd w:val="clear" w:color="auto" w:fill="FFFFFF"/>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9">
              <w:r w:rsidRPr="003F5EC0">
                <w:rPr>
                  <w:rFonts w:ascii="Times New Roman" w:eastAsia="Times New Roman" w:hAnsi="Times New Roman" w:cs="Times New Roman"/>
                  <w:sz w:val="20"/>
                  <w:szCs w:val="20"/>
                  <w:u w:val="single"/>
                  <w:shd w:val="clear" w:color="auto" w:fill="FFFFFF"/>
                  <w:lang w:eastAsia="ru-RU"/>
                </w:rPr>
                <w:t>законодательством</w:t>
              </w:r>
            </w:hyperlink>
            <w:r w:rsidRPr="003F5EC0">
              <w:rPr>
                <w:rFonts w:ascii="Times New Roman" w:eastAsia="Times New Roman" w:hAnsi="Times New Roman" w:cs="Times New Roman"/>
                <w:sz w:val="20"/>
                <w:szCs w:val="20"/>
                <w:shd w:val="clear" w:color="auto" w:fill="FFFFFF"/>
                <w:lang w:eastAsia="ru-RU"/>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F5EC0">
              <w:rPr>
                <w:rFonts w:ascii="Times New Roman" w:eastAsia="Times New Roman" w:hAnsi="Times New Roman" w:cs="Times New Roman"/>
                <w:sz w:val="20"/>
                <w:szCs w:val="20"/>
                <w:shd w:val="clear" w:color="auto" w:fill="FFFFFF"/>
                <w:lang w:eastAsia="ru-RU"/>
              </w:rPr>
              <w:t xml:space="preserve"> обязанности </w:t>
            </w:r>
            <w:proofErr w:type="gramStart"/>
            <w:r w:rsidRPr="003F5EC0">
              <w:rPr>
                <w:rFonts w:ascii="Times New Roman" w:eastAsia="Times New Roman" w:hAnsi="Times New Roman" w:cs="Times New Roman"/>
                <w:sz w:val="20"/>
                <w:szCs w:val="20"/>
                <w:shd w:val="clear" w:color="auto" w:fill="FFFFFF"/>
                <w:lang w:eastAsia="ru-RU"/>
              </w:rPr>
              <w:t>заявителя</w:t>
            </w:r>
            <w:proofErr w:type="gramEnd"/>
            <w:r w:rsidRPr="003F5EC0">
              <w:rPr>
                <w:rFonts w:ascii="Times New Roman" w:eastAsia="Times New Roman" w:hAnsi="Times New Roman" w:cs="Times New Roman"/>
                <w:sz w:val="20"/>
                <w:szCs w:val="20"/>
                <w:shd w:val="clear" w:color="auto" w:fill="FFFFFF"/>
                <w:lang w:eastAsia="ru-RU"/>
              </w:rPr>
              <w:t xml:space="preserve"> по уплате этих сумм исполненной или которые признаны безнадежными к взысканию в соответствии с </w:t>
            </w:r>
            <w:hyperlink r:id="rId30">
              <w:r w:rsidRPr="003F5EC0">
                <w:rPr>
                  <w:rFonts w:ascii="Times New Roman" w:eastAsia="Times New Roman" w:hAnsi="Times New Roman" w:cs="Times New Roman"/>
                  <w:sz w:val="20"/>
                  <w:szCs w:val="20"/>
                  <w:u w:val="single"/>
                  <w:shd w:val="clear" w:color="auto" w:fill="FFFFFF"/>
                  <w:lang w:eastAsia="ru-RU"/>
                </w:rPr>
                <w:t>законодательством</w:t>
              </w:r>
            </w:hyperlink>
            <w:r w:rsidRPr="003F5EC0">
              <w:rPr>
                <w:rFonts w:ascii="Times New Roman" w:eastAsia="Times New Roman" w:hAnsi="Times New Roman" w:cs="Times New Roman"/>
                <w:sz w:val="20"/>
                <w:szCs w:val="20"/>
                <w:shd w:val="clear" w:color="auto" w:fill="FFFFFF"/>
                <w:lang w:eastAsia="ru-RU"/>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DE7BFFC" w14:textId="77777777" w:rsidR="003F5EC0" w:rsidRPr="003F5EC0" w:rsidRDefault="003F5EC0" w:rsidP="003F5EC0">
            <w:pPr>
              <w:ind w:firstLine="709"/>
              <w:jc w:val="both"/>
              <w:rPr>
                <w:rFonts w:ascii="Times New Roman" w:eastAsia="Times New Roman" w:hAnsi="Times New Roman" w:cs="Times New Roman"/>
                <w:sz w:val="20"/>
                <w:szCs w:val="20"/>
                <w:shd w:val="clear" w:color="auto" w:fill="FFFFFF"/>
                <w:lang w:eastAsia="ru-RU"/>
              </w:rPr>
            </w:pPr>
            <w:proofErr w:type="gramStart"/>
            <w:r w:rsidRPr="003F5EC0">
              <w:rPr>
                <w:rFonts w:ascii="Times New Roman" w:eastAsia="Times New Roman" w:hAnsi="Times New Roman" w:cs="Times New Roman"/>
                <w:sz w:val="20"/>
                <w:szCs w:val="20"/>
                <w:shd w:val="clear" w:color="auto" w:fill="FFFFFF"/>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31">
              <w:r w:rsidRPr="003F5EC0">
                <w:rPr>
                  <w:rFonts w:ascii="Times New Roman" w:eastAsia="Times New Roman" w:hAnsi="Times New Roman" w:cs="Times New Roman"/>
                  <w:sz w:val="20"/>
                  <w:szCs w:val="20"/>
                  <w:u w:val="single"/>
                  <w:shd w:val="clear" w:color="auto" w:fill="FFFFFF"/>
                  <w:lang w:eastAsia="ru-RU"/>
                </w:rPr>
                <w:t>статьями 289</w:t>
              </w:r>
            </w:hyperlink>
            <w:r w:rsidRPr="003F5EC0">
              <w:rPr>
                <w:rFonts w:ascii="Times New Roman" w:eastAsia="Times New Roman" w:hAnsi="Times New Roman" w:cs="Times New Roman"/>
                <w:sz w:val="20"/>
                <w:szCs w:val="20"/>
                <w:shd w:val="clear" w:color="auto" w:fill="FFFFFF"/>
                <w:lang w:eastAsia="ru-RU"/>
              </w:rPr>
              <w:t>, </w:t>
            </w:r>
            <w:hyperlink r:id="rId32">
              <w:r w:rsidRPr="003F5EC0">
                <w:rPr>
                  <w:rFonts w:ascii="Times New Roman" w:eastAsia="Times New Roman" w:hAnsi="Times New Roman" w:cs="Times New Roman"/>
                  <w:sz w:val="20"/>
                  <w:szCs w:val="20"/>
                  <w:u w:val="single"/>
                  <w:shd w:val="clear" w:color="auto" w:fill="FFFFFF"/>
                  <w:lang w:eastAsia="ru-RU"/>
                </w:rPr>
                <w:t>290</w:t>
              </w:r>
            </w:hyperlink>
            <w:r w:rsidRPr="003F5EC0">
              <w:rPr>
                <w:rFonts w:ascii="Times New Roman" w:eastAsia="Times New Roman" w:hAnsi="Times New Roman" w:cs="Times New Roman"/>
                <w:sz w:val="20"/>
                <w:szCs w:val="20"/>
                <w:shd w:val="clear" w:color="auto" w:fill="FFFFFF"/>
                <w:lang w:eastAsia="ru-RU"/>
              </w:rPr>
              <w:t>, </w:t>
            </w:r>
            <w:hyperlink r:id="rId33">
              <w:r w:rsidRPr="003F5EC0">
                <w:rPr>
                  <w:rFonts w:ascii="Times New Roman" w:eastAsia="Times New Roman" w:hAnsi="Times New Roman" w:cs="Times New Roman"/>
                  <w:sz w:val="20"/>
                  <w:szCs w:val="20"/>
                  <w:u w:val="single"/>
                  <w:shd w:val="clear" w:color="auto" w:fill="FFFFFF"/>
                  <w:lang w:eastAsia="ru-RU"/>
                </w:rPr>
                <w:t>291</w:t>
              </w:r>
            </w:hyperlink>
            <w:r w:rsidRPr="003F5EC0">
              <w:rPr>
                <w:rFonts w:ascii="Times New Roman" w:eastAsia="Times New Roman" w:hAnsi="Times New Roman" w:cs="Times New Roman"/>
                <w:sz w:val="20"/>
                <w:szCs w:val="20"/>
                <w:shd w:val="clear" w:color="auto" w:fill="FFFFFF"/>
                <w:lang w:eastAsia="ru-RU"/>
              </w:rPr>
              <w:t>, </w:t>
            </w:r>
            <w:hyperlink r:id="rId34">
              <w:r w:rsidRPr="003F5EC0">
                <w:rPr>
                  <w:rFonts w:ascii="Times New Roman" w:eastAsia="Times New Roman" w:hAnsi="Times New Roman" w:cs="Times New Roman"/>
                  <w:sz w:val="20"/>
                  <w:szCs w:val="20"/>
                  <w:u w:val="single"/>
                  <w:shd w:val="clear" w:color="auto" w:fill="FFFFFF"/>
                  <w:lang w:eastAsia="ru-RU"/>
                </w:rPr>
                <w:t>291.1</w:t>
              </w:r>
            </w:hyperlink>
            <w:r w:rsidRPr="003F5EC0">
              <w:rPr>
                <w:rFonts w:ascii="Times New Roman" w:eastAsia="Times New Roman" w:hAnsi="Times New Roman" w:cs="Times New Roman"/>
                <w:sz w:val="20"/>
                <w:szCs w:val="20"/>
                <w:shd w:val="clear" w:color="auto" w:fill="FFFFFF"/>
                <w:lang w:eastAsia="ru-RU"/>
              </w:rPr>
              <w:t> Уголовного кодекса Российской Федерации, а также неприменение в отношении указанных</w:t>
            </w:r>
            <w:proofErr w:type="gramEnd"/>
            <w:r w:rsidRPr="003F5EC0">
              <w:rPr>
                <w:rFonts w:ascii="Times New Roman" w:eastAsia="Times New Roman" w:hAnsi="Times New Roman" w:cs="Times New Roman"/>
                <w:sz w:val="20"/>
                <w:szCs w:val="20"/>
                <w:shd w:val="clear" w:color="auto" w:fill="FFFFFF"/>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EBCFDC3" w14:textId="77777777" w:rsidR="003F5EC0" w:rsidRPr="003F5EC0" w:rsidRDefault="003F5EC0" w:rsidP="003F5EC0">
            <w:pPr>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5">
              <w:r w:rsidRPr="003F5EC0">
                <w:rPr>
                  <w:rFonts w:ascii="Times New Roman" w:eastAsia="Times New Roman" w:hAnsi="Times New Roman" w:cs="Times New Roman"/>
                  <w:sz w:val="20"/>
                  <w:szCs w:val="20"/>
                  <w:u w:val="single"/>
                  <w:shd w:val="clear" w:color="auto" w:fill="FFFFFF"/>
                  <w:lang w:eastAsia="ru-RU"/>
                </w:rPr>
                <w:t>статьей 19.28</w:t>
              </w:r>
            </w:hyperlink>
            <w:r w:rsidRPr="003F5EC0">
              <w:rPr>
                <w:rFonts w:ascii="Times New Roman" w:eastAsia="Times New Roman" w:hAnsi="Times New Roman" w:cs="Times New Roman"/>
                <w:sz w:val="20"/>
                <w:szCs w:val="20"/>
                <w:shd w:val="clear" w:color="auto" w:fill="FFFFFF"/>
                <w:lang w:eastAsia="ru-RU"/>
              </w:rPr>
              <w:t> Кодекса Российской Федерации об административных правонарушениях;</w:t>
            </w:r>
          </w:p>
          <w:p w14:paraId="43600C2A" w14:textId="77777777" w:rsidR="003F5EC0" w:rsidRPr="003F5EC0" w:rsidRDefault="003F5EC0" w:rsidP="003F5EC0">
            <w:pPr>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 xml:space="preserve">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w:t>
            </w:r>
            <w:proofErr w:type="gramStart"/>
            <w:r w:rsidRPr="003F5EC0">
              <w:rPr>
                <w:rFonts w:ascii="Times New Roman" w:eastAsia="Times New Roman" w:hAnsi="Times New Roman" w:cs="Times New Roman"/>
                <w:sz w:val="20"/>
                <w:szCs w:val="20"/>
                <w:shd w:val="clear" w:color="auto" w:fill="FFFFFF"/>
                <w:lang w:eastAsia="ru-RU"/>
              </w:rPr>
              <w:t>являющихся</w:t>
            </w:r>
            <w:proofErr w:type="gramEnd"/>
            <w:r w:rsidRPr="003F5EC0">
              <w:rPr>
                <w:rFonts w:ascii="Times New Roman" w:eastAsia="Times New Roman" w:hAnsi="Times New Roman" w:cs="Times New Roman"/>
                <w:sz w:val="20"/>
                <w:szCs w:val="20"/>
                <w:shd w:val="clear" w:color="auto" w:fill="FFFFFF"/>
                <w:lang w:eastAsia="ru-RU"/>
              </w:rPr>
              <w:t xml:space="preserve"> предметом закупки;</w:t>
            </w:r>
          </w:p>
          <w:p w14:paraId="56BF776E" w14:textId="77777777" w:rsidR="003F5EC0" w:rsidRPr="003F5EC0" w:rsidRDefault="003F5EC0" w:rsidP="003F5EC0">
            <w:pPr>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559E71" w14:textId="77777777" w:rsidR="003F5EC0" w:rsidRPr="003F5EC0" w:rsidRDefault="003F5EC0" w:rsidP="003F5EC0">
            <w:pPr>
              <w:ind w:firstLine="709"/>
              <w:jc w:val="both"/>
              <w:rPr>
                <w:rFonts w:ascii="Times New Roman" w:eastAsia="Times New Roman" w:hAnsi="Times New Roman" w:cs="Times New Roman"/>
                <w:sz w:val="20"/>
                <w:szCs w:val="20"/>
                <w:shd w:val="clear" w:color="auto" w:fill="FFFFFF"/>
                <w:lang w:eastAsia="ru-RU"/>
              </w:rPr>
            </w:pPr>
            <w:r w:rsidRPr="003F5EC0">
              <w:rPr>
                <w:rFonts w:ascii="Times New Roman" w:eastAsia="Times New Roman" w:hAnsi="Times New Roman" w:cs="Times New Roman"/>
                <w:sz w:val="20"/>
                <w:szCs w:val="20"/>
                <w:shd w:val="clear" w:color="auto" w:fill="FFFFFF"/>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031E073" w14:textId="690F6054" w:rsidR="00892E85" w:rsidRPr="000D1D46" w:rsidRDefault="003F5EC0" w:rsidP="003F5EC0">
            <w:pPr>
              <w:ind w:firstLine="709"/>
              <w:jc w:val="both"/>
              <w:rPr>
                <w:rFonts w:ascii="Times New Roman" w:eastAsia="Times New Roman" w:hAnsi="Times New Roman" w:cs="Times New Roman"/>
                <w:sz w:val="20"/>
                <w:szCs w:val="20"/>
                <w:lang w:eastAsia="ru-RU"/>
              </w:rPr>
            </w:pPr>
            <w:r w:rsidRPr="003F5EC0">
              <w:rPr>
                <w:rFonts w:ascii="Times New Roman" w:eastAsia="Times New Roman" w:hAnsi="Times New Roman" w:cs="Times New Roman"/>
                <w:sz w:val="20"/>
                <w:szCs w:val="20"/>
                <w:lang w:eastAsia="ru-RU"/>
              </w:rPr>
              <w:t xml:space="preserve">и) сведения об участнике закупки отсутствуют в реестрах недобросовестных поставщиков, ведение которых предусмотрено Законом </w:t>
            </w:r>
            <w:r w:rsidRPr="003F5EC0">
              <w:rPr>
                <w:rFonts w:ascii="Times New Roman" w:eastAsia="Segoe UI Symbol" w:hAnsi="Times New Roman" w:cs="Times New Roman"/>
                <w:sz w:val="20"/>
                <w:szCs w:val="20"/>
                <w:lang w:eastAsia="ru-RU"/>
              </w:rPr>
              <w:t>№</w:t>
            </w:r>
            <w:r w:rsidRPr="003F5EC0">
              <w:rPr>
                <w:rFonts w:ascii="Times New Roman" w:eastAsia="Times New Roman" w:hAnsi="Times New Roman" w:cs="Times New Roman"/>
                <w:sz w:val="20"/>
                <w:szCs w:val="20"/>
                <w:lang w:eastAsia="ru-RU"/>
              </w:rPr>
              <w:t xml:space="preserve"> 223-ФЗ и Законом </w:t>
            </w:r>
            <w:r w:rsidRPr="003F5EC0">
              <w:rPr>
                <w:rFonts w:ascii="Times New Roman" w:eastAsia="Segoe UI Symbol" w:hAnsi="Times New Roman" w:cs="Times New Roman"/>
                <w:sz w:val="20"/>
                <w:szCs w:val="20"/>
                <w:lang w:eastAsia="ru-RU"/>
              </w:rPr>
              <w:t>№</w:t>
            </w:r>
            <w:r w:rsidRPr="003F5EC0">
              <w:rPr>
                <w:rFonts w:ascii="Times New Roman" w:eastAsia="Times New Roman" w:hAnsi="Times New Roman" w:cs="Times New Roman"/>
                <w:sz w:val="20"/>
                <w:szCs w:val="20"/>
                <w:lang w:eastAsia="ru-RU"/>
              </w:rPr>
              <w:t> 44-ФЗ.</w:t>
            </w:r>
          </w:p>
        </w:tc>
      </w:tr>
    </w:tbl>
    <w:p w14:paraId="10D0D897" w14:textId="1941E636" w:rsidR="000D1D46" w:rsidRDefault="000D1D46" w:rsidP="000D1D46">
      <w:pPr>
        <w:suppressAutoHyphens/>
        <w:spacing w:after="200" w:line="276" w:lineRule="auto"/>
        <w:rPr>
          <w:rFonts w:ascii="Calibri" w:eastAsia="Times New Roman" w:hAnsi="Calibri" w:cs="Calibri"/>
          <w:lang w:eastAsia="zh-CN"/>
        </w:rPr>
      </w:pPr>
    </w:p>
    <w:p w14:paraId="10297724" w14:textId="77777777" w:rsidR="00381B29" w:rsidRPr="000D1D46" w:rsidRDefault="00381B29" w:rsidP="000D1D4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724"/>
        <w:gridCol w:w="5791"/>
      </w:tblGrid>
      <w:tr w:rsidR="000D1D46" w:rsidRPr="000D1D46" w14:paraId="40740F14" w14:textId="77777777" w:rsidTr="006A3147">
        <w:tc>
          <w:tcPr>
            <w:tcW w:w="5000" w:type="pct"/>
            <w:gridSpan w:val="3"/>
            <w:shd w:val="clear" w:color="auto" w:fill="DEEAF6" w:themeFill="accent5" w:themeFillTint="33"/>
            <w:vAlign w:val="center"/>
          </w:tcPr>
          <w:p w14:paraId="3711C9B6" w14:textId="77777777" w:rsidR="000D1D46" w:rsidRPr="000D1D46" w:rsidRDefault="000D1D46" w:rsidP="000D1D46">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6" w:name="OLE_LINK2"/>
            <w:r w:rsidRPr="000D1D46">
              <w:rPr>
                <w:rFonts w:ascii="Times New Roman" w:eastAsia="Times New Roman" w:hAnsi="Times New Roman" w:cs="Times New Roman"/>
                <w:b/>
                <w:bCs/>
                <w:iCs/>
                <w:sz w:val="20"/>
                <w:szCs w:val="20"/>
                <w:lang w:eastAsia="zh-CN"/>
              </w:rPr>
              <w:t>АНКЕТА УЧАСТНИКА ЗАКУПКИ</w:t>
            </w:r>
            <w:bookmarkEnd w:id="6"/>
          </w:p>
        </w:tc>
      </w:tr>
      <w:tr w:rsidR="000D1D46" w:rsidRPr="000D1D46" w14:paraId="7BAF65F8" w14:textId="77777777" w:rsidTr="006A3147">
        <w:tc>
          <w:tcPr>
            <w:tcW w:w="271" w:type="pct"/>
            <w:vAlign w:val="center"/>
          </w:tcPr>
          <w:p w14:paraId="3F73427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w:t>
            </w:r>
          </w:p>
        </w:tc>
        <w:tc>
          <w:tcPr>
            <w:tcW w:w="1852" w:type="pct"/>
            <w:vAlign w:val="center"/>
          </w:tcPr>
          <w:p w14:paraId="43C8AA2A"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Наименование участника закупки: полное, сокращённое (при наличии) фирменное (при наличии) </w:t>
            </w:r>
            <w:r w:rsidRPr="000D1D46">
              <w:rPr>
                <w:rFonts w:ascii="Times New Roman" w:eastAsia="Times New Roman" w:hAnsi="Times New Roman" w:cs="Times New Roman"/>
                <w:b/>
                <w:bCs/>
                <w:sz w:val="20"/>
                <w:szCs w:val="20"/>
                <w:lang w:eastAsia="zh-CN"/>
              </w:rPr>
              <w:lastRenderedPageBreak/>
              <w:t>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0434E12E"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lastRenderedPageBreak/>
              <w:t>Указывается полное наименование Участника, включая его организационно-правовую форму</w:t>
            </w:r>
          </w:p>
        </w:tc>
      </w:tr>
      <w:tr w:rsidR="000D1D46" w:rsidRPr="000D1D46" w14:paraId="441E4C47" w14:textId="77777777" w:rsidTr="006A3147">
        <w:tc>
          <w:tcPr>
            <w:tcW w:w="271" w:type="pct"/>
            <w:vAlign w:val="center"/>
          </w:tcPr>
          <w:p w14:paraId="12E7C72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2.</w:t>
            </w:r>
          </w:p>
        </w:tc>
        <w:tc>
          <w:tcPr>
            <w:tcW w:w="1852" w:type="pct"/>
            <w:vAlign w:val="center"/>
          </w:tcPr>
          <w:p w14:paraId="60CF8738"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148352B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D087153"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7F03DE5"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76832B4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211FCEEF"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C526AC8"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proofErr w:type="gramStart"/>
            <w:r w:rsidRPr="000D1D4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roofErr w:type="gramEnd"/>
          </w:p>
          <w:p w14:paraId="60D77131"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0D1D46" w:rsidRPr="000D1D46" w14:paraId="538DB39F" w14:textId="77777777" w:rsidTr="006A3147">
        <w:tc>
          <w:tcPr>
            <w:tcW w:w="271" w:type="pct"/>
            <w:vAlign w:val="center"/>
          </w:tcPr>
          <w:p w14:paraId="596113B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3.</w:t>
            </w:r>
          </w:p>
        </w:tc>
        <w:tc>
          <w:tcPr>
            <w:tcW w:w="1852" w:type="pct"/>
            <w:vAlign w:val="center"/>
          </w:tcPr>
          <w:p w14:paraId="7C3E17BD"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752199B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5128BE6"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0D1D46" w:rsidRPr="000D1D46" w14:paraId="2BD3E655" w14:textId="77777777" w:rsidTr="006A3147">
        <w:tc>
          <w:tcPr>
            <w:tcW w:w="271" w:type="pct"/>
            <w:vAlign w:val="center"/>
          </w:tcPr>
          <w:p w14:paraId="7E30B60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4.</w:t>
            </w:r>
          </w:p>
        </w:tc>
        <w:tc>
          <w:tcPr>
            <w:tcW w:w="1852" w:type="pct"/>
            <w:vAlign w:val="center"/>
          </w:tcPr>
          <w:p w14:paraId="2DC3E729"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Контактный телефон:</w:t>
            </w:r>
          </w:p>
        </w:tc>
        <w:tc>
          <w:tcPr>
            <w:tcW w:w="2877" w:type="pct"/>
            <w:vAlign w:val="center"/>
          </w:tcPr>
          <w:p w14:paraId="4F87E7C9"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0D1D46" w:rsidRPr="000D1D46" w14:paraId="0D405C3B" w14:textId="77777777" w:rsidTr="006A3147">
        <w:tc>
          <w:tcPr>
            <w:tcW w:w="271" w:type="pct"/>
            <w:vAlign w:val="center"/>
          </w:tcPr>
          <w:p w14:paraId="7B381C53"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5.</w:t>
            </w:r>
          </w:p>
        </w:tc>
        <w:tc>
          <w:tcPr>
            <w:tcW w:w="1852" w:type="pct"/>
            <w:vAlign w:val="center"/>
          </w:tcPr>
          <w:p w14:paraId="32A38700"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Факс (при наличии):</w:t>
            </w:r>
          </w:p>
        </w:tc>
        <w:tc>
          <w:tcPr>
            <w:tcW w:w="2877" w:type="pct"/>
            <w:vAlign w:val="center"/>
          </w:tcPr>
          <w:p w14:paraId="467EE5BD"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6D0D6EC" w14:textId="77777777" w:rsidTr="006A3147">
        <w:tc>
          <w:tcPr>
            <w:tcW w:w="271" w:type="pct"/>
            <w:vAlign w:val="center"/>
          </w:tcPr>
          <w:p w14:paraId="791EEB5E"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6.</w:t>
            </w:r>
          </w:p>
        </w:tc>
        <w:tc>
          <w:tcPr>
            <w:tcW w:w="1852" w:type="pct"/>
            <w:vAlign w:val="center"/>
          </w:tcPr>
          <w:p w14:paraId="32386E3C"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Адрес электронной почты (</w:t>
            </w:r>
            <w:r w:rsidRPr="000D1D46">
              <w:rPr>
                <w:rFonts w:ascii="Times New Roman" w:eastAsia="Times New Roman" w:hAnsi="Times New Roman" w:cs="Times New Roman"/>
                <w:b/>
                <w:bCs/>
                <w:sz w:val="20"/>
                <w:szCs w:val="20"/>
                <w:lang w:val="en-US" w:eastAsia="zh-CN"/>
              </w:rPr>
              <w:t>e</w:t>
            </w:r>
            <w:r w:rsidRPr="000D1D46">
              <w:rPr>
                <w:rFonts w:ascii="Times New Roman" w:eastAsia="Times New Roman" w:hAnsi="Times New Roman" w:cs="Times New Roman"/>
                <w:b/>
                <w:bCs/>
                <w:sz w:val="20"/>
                <w:szCs w:val="20"/>
                <w:lang w:eastAsia="zh-CN"/>
              </w:rPr>
              <w:t>-</w:t>
            </w:r>
            <w:r w:rsidRPr="000D1D46">
              <w:rPr>
                <w:rFonts w:ascii="Times New Roman" w:eastAsia="Times New Roman" w:hAnsi="Times New Roman" w:cs="Times New Roman"/>
                <w:b/>
                <w:bCs/>
                <w:sz w:val="20"/>
                <w:szCs w:val="20"/>
                <w:lang w:val="en-US" w:eastAsia="zh-CN"/>
              </w:rPr>
              <w:t>mail</w:t>
            </w:r>
            <w:r w:rsidRPr="000D1D46">
              <w:rPr>
                <w:rFonts w:ascii="Times New Roman" w:eastAsia="Times New Roman" w:hAnsi="Times New Roman" w:cs="Times New Roman"/>
                <w:b/>
                <w:bCs/>
                <w:sz w:val="20"/>
                <w:szCs w:val="20"/>
                <w:lang w:eastAsia="zh-CN"/>
              </w:rPr>
              <w:t>) участника закупки</w:t>
            </w:r>
          </w:p>
        </w:tc>
        <w:tc>
          <w:tcPr>
            <w:tcW w:w="2877" w:type="pct"/>
            <w:vAlign w:val="center"/>
          </w:tcPr>
          <w:p w14:paraId="39E9BB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0D1D46" w:rsidRPr="000D1D46" w14:paraId="75BE4F5C" w14:textId="77777777" w:rsidTr="006A3147">
        <w:tc>
          <w:tcPr>
            <w:tcW w:w="271" w:type="pct"/>
            <w:vAlign w:val="center"/>
          </w:tcPr>
          <w:p w14:paraId="24D213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7.</w:t>
            </w:r>
          </w:p>
        </w:tc>
        <w:tc>
          <w:tcPr>
            <w:tcW w:w="1852" w:type="pct"/>
            <w:vAlign w:val="center"/>
          </w:tcPr>
          <w:p w14:paraId="2A33671F"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1107DD3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0D1D46" w:rsidRPr="000D1D46" w14:paraId="72D83D0E" w14:textId="77777777" w:rsidTr="006A3147">
        <w:tc>
          <w:tcPr>
            <w:tcW w:w="271" w:type="pct"/>
            <w:vAlign w:val="center"/>
          </w:tcPr>
          <w:p w14:paraId="20F768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8.</w:t>
            </w:r>
          </w:p>
        </w:tc>
        <w:tc>
          <w:tcPr>
            <w:tcW w:w="1852" w:type="pct"/>
            <w:vAlign w:val="center"/>
          </w:tcPr>
          <w:p w14:paraId="4E613B4E"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032D105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2EBAB807" w14:textId="77777777" w:rsidTr="006A3147">
        <w:tc>
          <w:tcPr>
            <w:tcW w:w="271" w:type="pct"/>
            <w:vAlign w:val="center"/>
          </w:tcPr>
          <w:p w14:paraId="6CAB3A6C"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9.</w:t>
            </w:r>
          </w:p>
        </w:tc>
        <w:tc>
          <w:tcPr>
            <w:tcW w:w="1852" w:type="pct"/>
            <w:vAlign w:val="center"/>
          </w:tcPr>
          <w:p w14:paraId="7FED2735"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480624B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3701D066" w14:textId="77777777" w:rsidTr="006A3147">
        <w:tc>
          <w:tcPr>
            <w:tcW w:w="271" w:type="pct"/>
            <w:vAlign w:val="center"/>
          </w:tcPr>
          <w:p w14:paraId="4C32A59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10.</w:t>
            </w:r>
          </w:p>
        </w:tc>
        <w:tc>
          <w:tcPr>
            <w:tcW w:w="1852" w:type="pct"/>
            <w:vAlign w:val="center"/>
          </w:tcPr>
          <w:p w14:paraId="4E071214"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004D780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0D1D46" w:rsidRPr="000D1D46" w14:paraId="4D64DEE8" w14:textId="77777777" w:rsidTr="006A3147">
        <w:tc>
          <w:tcPr>
            <w:tcW w:w="271" w:type="pct"/>
            <w:vAlign w:val="center"/>
          </w:tcPr>
          <w:p w14:paraId="5BA4B391"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11.</w:t>
            </w:r>
          </w:p>
        </w:tc>
        <w:tc>
          <w:tcPr>
            <w:tcW w:w="1852" w:type="pct"/>
            <w:vAlign w:val="center"/>
          </w:tcPr>
          <w:p w14:paraId="5889BA16"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36B4B3D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0D1D46" w:rsidRPr="000D1D46" w14:paraId="4444B728" w14:textId="77777777" w:rsidTr="006A3147">
        <w:tc>
          <w:tcPr>
            <w:tcW w:w="271" w:type="pct"/>
            <w:vAlign w:val="center"/>
          </w:tcPr>
          <w:p w14:paraId="31C837E8"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11.1</w:t>
            </w:r>
          </w:p>
        </w:tc>
        <w:tc>
          <w:tcPr>
            <w:tcW w:w="1852" w:type="pct"/>
            <w:vAlign w:val="center"/>
          </w:tcPr>
          <w:p w14:paraId="6915A003"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7DA88008"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7B348AAF" w14:textId="77777777" w:rsidTr="006A3147">
        <w:tc>
          <w:tcPr>
            <w:tcW w:w="271" w:type="pct"/>
            <w:vAlign w:val="center"/>
          </w:tcPr>
          <w:p w14:paraId="1B3343F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11.2</w:t>
            </w:r>
          </w:p>
        </w:tc>
        <w:tc>
          <w:tcPr>
            <w:tcW w:w="1852" w:type="pct"/>
            <w:vAlign w:val="center"/>
          </w:tcPr>
          <w:p w14:paraId="18C20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Расчетный счет</w:t>
            </w:r>
          </w:p>
        </w:tc>
        <w:tc>
          <w:tcPr>
            <w:tcW w:w="2877" w:type="pct"/>
            <w:vAlign w:val="center"/>
          </w:tcPr>
          <w:p w14:paraId="67E5EFF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A0998EE" w14:textId="77777777" w:rsidTr="006A3147">
        <w:tc>
          <w:tcPr>
            <w:tcW w:w="271" w:type="pct"/>
            <w:vAlign w:val="center"/>
          </w:tcPr>
          <w:p w14:paraId="29B94A3F"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11.3</w:t>
            </w:r>
          </w:p>
        </w:tc>
        <w:tc>
          <w:tcPr>
            <w:tcW w:w="1852" w:type="pct"/>
            <w:vAlign w:val="center"/>
          </w:tcPr>
          <w:p w14:paraId="4462114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013E9C9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2CD1727" w14:textId="77777777" w:rsidTr="006A3147">
        <w:tc>
          <w:tcPr>
            <w:tcW w:w="271" w:type="pct"/>
            <w:vAlign w:val="center"/>
          </w:tcPr>
          <w:p w14:paraId="3D3CC10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11.4</w:t>
            </w:r>
          </w:p>
        </w:tc>
        <w:tc>
          <w:tcPr>
            <w:tcW w:w="1852" w:type="pct"/>
            <w:vAlign w:val="center"/>
          </w:tcPr>
          <w:p w14:paraId="5EC5CAF6"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БИК</w:t>
            </w:r>
          </w:p>
        </w:tc>
        <w:tc>
          <w:tcPr>
            <w:tcW w:w="2877" w:type="pct"/>
            <w:vAlign w:val="center"/>
          </w:tcPr>
          <w:p w14:paraId="650819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138F0BC9" w14:textId="77777777" w:rsidTr="006A3147">
        <w:tc>
          <w:tcPr>
            <w:tcW w:w="271" w:type="pct"/>
            <w:vAlign w:val="center"/>
          </w:tcPr>
          <w:p w14:paraId="10FDF3D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12.</w:t>
            </w:r>
          </w:p>
        </w:tc>
        <w:tc>
          <w:tcPr>
            <w:tcW w:w="1852" w:type="pct"/>
            <w:vAlign w:val="center"/>
          </w:tcPr>
          <w:p w14:paraId="798002DA"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3EFA592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253C40C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0D1D46" w:rsidRPr="000D1D46" w14:paraId="5C717608" w14:textId="77777777" w:rsidTr="006A3147">
        <w:tc>
          <w:tcPr>
            <w:tcW w:w="271" w:type="pct"/>
            <w:vAlign w:val="center"/>
          </w:tcPr>
          <w:p w14:paraId="71C3D58A"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13.</w:t>
            </w:r>
          </w:p>
        </w:tc>
        <w:tc>
          <w:tcPr>
            <w:tcW w:w="1852" w:type="pct"/>
            <w:vAlign w:val="center"/>
          </w:tcPr>
          <w:p w14:paraId="00E3F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45DA22A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0D1D46" w:rsidRPr="000D1D46" w14:paraId="0110F6B3" w14:textId="77777777" w:rsidTr="006A3147">
        <w:tc>
          <w:tcPr>
            <w:tcW w:w="271" w:type="pct"/>
            <w:vAlign w:val="center"/>
          </w:tcPr>
          <w:p w14:paraId="07C9E9C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14.</w:t>
            </w:r>
          </w:p>
        </w:tc>
        <w:tc>
          <w:tcPr>
            <w:tcW w:w="1852" w:type="pct"/>
            <w:vAlign w:val="center"/>
          </w:tcPr>
          <w:p w14:paraId="681A14B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4B9A7F42"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0D1D46" w:rsidRPr="000D1D46" w14:paraId="755EBD41" w14:textId="77777777" w:rsidTr="006A3147">
        <w:tc>
          <w:tcPr>
            <w:tcW w:w="271" w:type="pct"/>
            <w:vAlign w:val="center"/>
          </w:tcPr>
          <w:p w14:paraId="02D4DDD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15.</w:t>
            </w:r>
          </w:p>
        </w:tc>
        <w:tc>
          <w:tcPr>
            <w:tcW w:w="1852" w:type="pct"/>
            <w:vAlign w:val="center"/>
          </w:tcPr>
          <w:p w14:paraId="3B4F260C"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66736E6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0FD4A6B" w14:textId="77777777" w:rsidTr="006A3147">
        <w:tc>
          <w:tcPr>
            <w:tcW w:w="271" w:type="pct"/>
            <w:vAlign w:val="center"/>
          </w:tcPr>
          <w:p w14:paraId="4E8F590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16.</w:t>
            </w:r>
          </w:p>
        </w:tc>
        <w:tc>
          <w:tcPr>
            <w:tcW w:w="1852" w:type="pct"/>
            <w:vAlign w:val="center"/>
          </w:tcPr>
          <w:p w14:paraId="6C574977"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6BAA57F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805CCF2" w14:textId="77777777" w:rsidTr="006A3147">
        <w:tc>
          <w:tcPr>
            <w:tcW w:w="271" w:type="pct"/>
            <w:vAlign w:val="center"/>
          </w:tcPr>
          <w:p w14:paraId="101C9A74"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17.</w:t>
            </w:r>
          </w:p>
        </w:tc>
        <w:tc>
          <w:tcPr>
            <w:tcW w:w="1852" w:type="pct"/>
            <w:vAlign w:val="center"/>
          </w:tcPr>
          <w:p w14:paraId="345E14BB"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14:paraId="184E1EF1"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DCD125E" w14:textId="45979EBB" w:rsidR="00381B29" w:rsidRDefault="00381B29" w:rsidP="000D1D46">
      <w:pPr>
        <w:rPr>
          <w:rFonts w:ascii="Calibri" w:eastAsia="Calibri" w:hAnsi="Calibri" w:cs="Calibri"/>
          <w:b/>
          <w:bCs/>
          <w:sz w:val="18"/>
          <w:szCs w:val="18"/>
          <w:lang w:eastAsia="zh-CN"/>
        </w:rPr>
      </w:pPr>
    </w:p>
    <w:p w14:paraId="64B13DAE" w14:textId="7E981C91" w:rsidR="00273B0F" w:rsidRDefault="00273B0F" w:rsidP="000D1D46">
      <w:pPr>
        <w:rPr>
          <w:rFonts w:ascii="Calibri" w:eastAsia="Calibri" w:hAnsi="Calibri" w:cs="Calibri"/>
          <w:b/>
          <w:bCs/>
          <w:sz w:val="18"/>
          <w:szCs w:val="18"/>
          <w:lang w:eastAsia="zh-CN"/>
        </w:rPr>
      </w:pPr>
    </w:p>
    <w:p w14:paraId="2C8CD725" w14:textId="322672A5" w:rsidR="00273B0F" w:rsidRDefault="00273B0F" w:rsidP="000D1D46">
      <w:pPr>
        <w:rPr>
          <w:rFonts w:ascii="Calibri" w:eastAsia="Calibri" w:hAnsi="Calibri" w:cs="Calibri"/>
          <w:b/>
          <w:bCs/>
          <w:sz w:val="18"/>
          <w:szCs w:val="18"/>
          <w:lang w:eastAsia="zh-CN"/>
        </w:rPr>
      </w:pPr>
    </w:p>
    <w:p w14:paraId="0808F35E" w14:textId="5A6D254E" w:rsidR="00273B0F" w:rsidRDefault="00273B0F" w:rsidP="000D1D46">
      <w:pPr>
        <w:rPr>
          <w:rFonts w:ascii="Calibri" w:eastAsia="Calibri" w:hAnsi="Calibri" w:cs="Calibri"/>
          <w:b/>
          <w:bCs/>
          <w:sz w:val="18"/>
          <w:szCs w:val="18"/>
          <w:lang w:eastAsia="zh-CN"/>
        </w:rPr>
      </w:pPr>
    </w:p>
    <w:p w14:paraId="283CF81B" w14:textId="4606E452" w:rsidR="00273B0F" w:rsidRDefault="00273B0F" w:rsidP="000D1D46">
      <w:pPr>
        <w:rPr>
          <w:rFonts w:ascii="Calibri" w:eastAsia="Calibri" w:hAnsi="Calibri" w:cs="Calibri"/>
          <w:b/>
          <w:bCs/>
          <w:sz w:val="18"/>
          <w:szCs w:val="18"/>
          <w:lang w:eastAsia="zh-CN"/>
        </w:rPr>
      </w:pPr>
    </w:p>
    <w:p w14:paraId="117206B1" w14:textId="5E77732A" w:rsidR="00273B0F" w:rsidRDefault="00273B0F" w:rsidP="000D1D46">
      <w:pPr>
        <w:rPr>
          <w:rFonts w:ascii="Calibri" w:eastAsia="Calibri" w:hAnsi="Calibri" w:cs="Calibri"/>
          <w:b/>
          <w:bCs/>
          <w:sz w:val="18"/>
          <w:szCs w:val="18"/>
          <w:lang w:eastAsia="zh-CN"/>
        </w:rPr>
      </w:pPr>
    </w:p>
    <w:p w14:paraId="2789FB4F" w14:textId="737AD27F" w:rsidR="00273B0F" w:rsidRDefault="00273B0F" w:rsidP="000D1D46">
      <w:pPr>
        <w:rPr>
          <w:rFonts w:ascii="Calibri" w:eastAsia="Calibri" w:hAnsi="Calibri" w:cs="Calibri"/>
          <w:b/>
          <w:bCs/>
          <w:sz w:val="18"/>
          <w:szCs w:val="18"/>
          <w:lang w:eastAsia="zh-CN"/>
        </w:rPr>
      </w:pPr>
    </w:p>
    <w:p w14:paraId="49EA594F" w14:textId="3E70F940" w:rsidR="00273B0F" w:rsidRDefault="00273B0F" w:rsidP="000D1D46">
      <w:pPr>
        <w:rPr>
          <w:rFonts w:ascii="Calibri" w:eastAsia="Calibri" w:hAnsi="Calibri" w:cs="Calibri"/>
          <w:b/>
          <w:bCs/>
          <w:sz w:val="18"/>
          <w:szCs w:val="18"/>
          <w:lang w:eastAsia="zh-CN"/>
        </w:rPr>
      </w:pPr>
    </w:p>
    <w:p w14:paraId="0F16E604" w14:textId="7C82F227" w:rsidR="00273B0F" w:rsidRDefault="00273B0F" w:rsidP="000D1D46">
      <w:pPr>
        <w:rPr>
          <w:rFonts w:ascii="Calibri" w:eastAsia="Calibri" w:hAnsi="Calibri" w:cs="Calibri"/>
          <w:b/>
          <w:bCs/>
          <w:sz w:val="18"/>
          <w:szCs w:val="18"/>
          <w:lang w:eastAsia="zh-CN"/>
        </w:rPr>
      </w:pPr>
    </w:p>
    <w:p w14:paraId="4690C60B" w14:textId="3B0A61D9" w:rsidR="00273B0F" w:rsidRDefault="00273B0F" w:rsidP="000D1D46">
      <w:pPr>
        <w:rPr>
          <w:rFonts w:ascii="Calibri" w:eastAsia="Calibri" w:hAnsi="Calibri" w:cs="Calibri"/>
          <w:b/>
          <w:bCs/>
          <w:sz w:val="18"/>
          <w:szCs w:val="18"/>
          <w:lang w:eastAsia="zh-CN"/>
        </w:rPr>
      </w:pPr>
    </w:p>
    <w:p w14:paraId="1858911C" w14:textId="18C39965" w:rsidR="00273B0F" w:rsidRDefault="00273B0F" w:rsidP="000D1D46">
      <w:pPr>
        <w:rPr>
          <w:rFonts w:ascii="Calibri" w:eastAsia="Calibri" w:hAnsi="Calibri" w:cs="Calibri"/>
          <w:b/>
          <w:bCs/>
          <w:sz w:val="18"/>
          <w:szCs w:val="18"/>
          <w:lang w:eastAsia="zh-CN"/>
        </w:rPr>
      </w:pPr>
    </w:p>
    <w:p w14:paraId="22E07057" w14:textId="1742795F" w:rsidR="00273B0F" w:rsidRDefault="00273B0F" w:rsidP="000D1D46">
      <w:pPr>
        <w:rPr>
          <w:rFonts w:ascii="Calibri" w:eastAsia="Calibri" w:hAnsi="Calibri" w:cs="Calibri"/>
          <w:b/>
          <w:bCs/>
          <w:sz w:val="18"/>
          <w:szCs w:val="18"/>
          <w:lang w:eastAsia="zh-CN"/>
        </w:rPr>
      </w:pPr>
    </w:p>
    <w:p w14:paraId="6C36FB17" w14:textId="144B896F" w:rsidR="00273B0F" w:rsidRDefault="00273B0F" w:rsidP="000D1D46">
      <w:pPr>
        <w:rPr>
          <w:rFonts w:ascii="Calibri" w:eastAsia="Calibri" w:hAnsi="Calibri" w:cs="Calibri"/>
          <w:b/>
          <w:bCs/>
          <w:sz w:val="18"/>
          <w:szCs w:val="18"/>
          <w:lang w:eastAsia="zh-CN"/>
        </w:rPr>
      </w:pPr>
    </w:p>
    <w:p w14:paraId="30E42657" w14:textId="3B9FA83B" w:rsidR="00273B0F" w:rsidRDefault="00273B0F" w:rsidP="000D1D46">
      <w:pPr>
        <w:rPr>
          <w:rFonts w:ascii="Calibri" w:eastAsia="Calibri" w:hAnsi="Calibri" w:cs="Calibri"/>
          <w:b/>
          <w:bCs/>
          <w:sz w:val="18"/>
          <w:szCs w:val="18"/>
          <w:lang w:eastAsia="zh-CN"/>
        </w:rPr>
      </w:pPr>
    </w:p>
    <w:p w14:paraId="7705A3FD" w14:textId="2E7128D5" w:rsidR="00273B0F" w:rsidRDefault="00273B0F" w:rsidP="000D1D46">
      <w:pPr>
        <w:rPr>
          <w:rFonts w:ascii="Calibri" w:eastAsia="Calibri" w:hAnsi="Calibri" w:cs="Calibri"/>
          <w:b/>
          <w:bCs/>
          <w:sz w:val="18"/>
          <w:szCs w:val="18"/>
          <w:lang w:eastAsia="zh-CN"/>
        </w:rPr>
      </w:pPr>
    </w:p>
    <w:p w14:paraId="46383A09" w14:textId="7617501F" w:rsidR="00273B0F" w:rsidRDefault="00273B0F" w:rsidP="000D1D46">
      <w:pPr>
        <w:rPr>
          <w:rFonts w:ascii="Calibri" w:eastAsia="Calibri" w:hAnsi="Calibri" w:cs="Calibri"/>
          <w:b/>
          <w:bCs/>
          <w:sz w:val="18"/>
          <w:szCs w:val="18"/>
          <w:lang w:eastAsia="zh-CN"/>
        </w:rPr>
      </w:pPr>
    </w:p>
    <w:p w14:paraId="7769A1D4" w14:textId="2A7249DD" w:rsidR="00273B0F" w:rsidRDefault="00273B0F" w:rsidP="000D1D46">
      <w:pPr>
        <w:rPr>
          <w:rFonts w:ascii="Calibri" w:eastAsia="Calibri" w:hAnsi="Calibri" w:cs="Calibri"/>
          <w:b/>
          <w:bCs/>
          <w:sz w:val="18"/>
          <w:szCs w:val="18"/>
          <w:lang w:eastAsia="zh-CN"/>
        </w:rPr>
      </w:pPr>
    </w:p>
    <w:p w14:paraId="7D8862E5" w14:textId="7446F38F" w:rsidR="00273B0F" w:rsidRDefault="00273B0F" w:rsidP="000D1D46">
      <w:pPr>
        <w:rPr>
          <w:rFonts w:ascii="Calibri" w:eastAsia="Calibri" w:hAnsi="Calibri" w:cs="Calibri"/>
          <w:b/>
          <w:bCs/>
          <w:sz w:val="18"/>
          <w:szCs w:val="18"/>
          <w:lang w:eastAsia="zh-CN"/>
        </w:rPr>
      </w:pPr>
    </w:p>
    <w:p w14:paraId="60FAA544" w14:textId="0AA30656" w:rsidR="00273B0F" w:rsidRDefault="00273B0F" w:rsidP="000D1D46">
      <w:pPr>
        <w:rPr>
          <w:rFonts w:ascii="Calibri" w:eastAsia="Calibri" w:hAnsi="Calibri" w:cs="Calibri"/>
          <w:b/>
          <w:bCs/>
          <w:sz w:val="18"/>
          <w:szCs w:val="18"/>
          <w:lang w:eastAsia="zh-CN"/>
        </w:rPr>
      </w:pPr>
    </w:p>
    <w:p w14:paraId="2B36C28C" w14:textId="6ED23C43" w:rsidR="00273B0F" w:rsidRDefault="00273B0F" w:rsidP="000D1D46">
      <w:pPr>
        <w:rPr>
          <w:rFonts w:ascii="Calibri" w:eastAsia="Calibri" w:hAnsi="Calibri" w:cs="Calibri"/>
          <w:b/>
          <w:bCs/>
          <w:sz w:val="18"/>
          <w:szCs w:val="18"/>
          <w:lang w:eastAsia="zh-CN"/>
        </w:rPr>
      </w:pPr>
    </w:p>
    <w:p w14:paraId="125EDA84" w14:textId="77777777" w:rsidR="00273B0F" w:rsidRDefault="00273B0F" w:rsidP="000D1D46">
      <w:pPr>
        <w:rPr>
          <w:rFonts w:ascii="Calibri" w:eastAsia="Calibri" w:hAnsi="Calibri" w:cs="Calibri"/>
          <w:b/>
          <w:bCs/>
          <w:sz w:val="18"/>
          <w:szCs w:val="18"/>
          <w:lang w:eastAsia="zh-CN"/>
        </w:rPr>
      </w:pPr>
    </w:p>
    <w:p w14:paraId="0D666861" w14:textId="77777777" w:rsidR="00B26611" w:rsidRPr="00B26611" w:rsidRDefault="00B26611" w:rsidP="00B2661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B26611">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B26611">
        <w:rPr>
          <w:rFonts w:ascii="Times New Roman" w:eastAsia="Calibri" w:hAnsi="Times New Roman" w:cs="Times New Roman"/>
          <w:b/>
          <w:bCs/>
          <w:color w:val="000000"/>
          <w:sz w:val="20"/>
          <w:szCs w:val="20"/>
          <w:vertAlign w:val="superscript"/>
          <w:lang w:eastAsia="zh-CN"/>
        </w:rPr>
        <w:footnoteReference w:id="3"/>
      </w:r>
      <w:r w:rsidRPr="00B26611">
        <w:rPr>
          <w:rFonts w:ascii="Times New Roman" w:eastAsia="Calibri" w:hAnsi="Times New Roman" w:cs="Times New Roman"/>
          <w:b/>
          <w:bCs/>
          <w:color w:val="000000"/>
          <w:sz w:val="20"/>
          <w:szCs w:val="20"/>
          <w:lang w:eastAsia="zh-CN"/>
        </w:rPr>
        <w:t>:</w:t>
      </w:r>
    </w:p>
    <w:p w14:paraId="2CBF0311" w14:textId="77777777" w:rsidR="00B26611" w:rsidRPr="00B26611" w:rsidRDefault="00B26611" w:rsidP="00B2661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3"/>
        <w:gridCol w:w="1555"/>
        <w:gridCol w:w="1982"/>
        <w:gridCol w:w="1851"/>
        <w:gridCol w:w="1031"/>
        <w:gridCol w:w="598"/>
        <w:gridCol w:w="640"/>
        <w:gridCol w:w="1017"/>
        <w:gridCol w:w="904"/>
      </w:tblGrid>
      <w:tr w:rsidR="00B26611" w:rsidRPr="00B26611" w14:paraId="70F689F7" w14:textId="77777777" w:rsidTr="0005012C">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E57500"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lastRenderedPageBreak/>
              <w:t xml:space="preserve">№ </w:t>
            </w:r>
            <w:proofErr w:type="gramStart"/>
            <w:r w:rsidRPr="00B26611">
              <w:rPr>
                <w:rFonts w:ascii="Times New Roman" w:eastAsia="Calibri" w:hAnsi="Times New Roman" w:cs="Times New Roman"/>
                <w:b/>
                <w:bCs/>
                <w:sz w:val="20"/>
                <w:szCs w:val="20"/>
                <w:lang w:eastAsia="zh-CN"/>
              </w:rPr>
              <w:t>п</w:t>
            </w:r>
            <w:proofErr w:type="gramEnd"/>
            <w:r w:rsidRPr="00B26611">
              <w:rPr>
                <w:rFonts w:ascii="Times New Roman" w:eastAsia="Calibri" w:hAnsi="Times New Roman" w:cs="Times New Roman"/>
                <w:b/>
                <w:bCs/>
                <w:sz w:val="20"/>
                <w:szCs w:val="20"/>
                <w:lang w:eastAsia="zh-CN"/>
              </w:rPr>
              <w:t>/п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C641F7"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FDD66B7" w14:textId="77777777" w:rsidR="00B26611" w:rsidRPr="00B26611" w:rsidRDefault="00B26611" w:rsidP="00B26611">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B26611">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BA46FC" w14:textId="77777777" w:rsidR="00B26611" w:rsidRPr="00B26611" w:rsidRDefault="00B26611" w:rsidP="00B26611">
            <w:pPr>
              <w:suppressAutoHyphens/>
              <w:spacing w:after="0" w:line="240" w:lineRule="auto"/>
              <w:jc w:val="center"/>
              <w:rPr>
                <w:rFonts w:ascii="Times New Roman" w:eastAsia="Calibri" w:hAnsi="Times New Roman" w:cs="Calibri"/>
                <w:sz w:val="20"/>
                <w:szCs w:val="20"/>
                <w:lang w:eastAsia="zh-CN"/>
              </w:rPr>
            </w:pPr>
            <w:r w:rsidRPr="00B26611">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0441F67C"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B26611">
              <w:rPr>
                <w:rFonts w:ascii="Times New Roman" w:eastAsia="Calibri" w:hAnsi="Times New Roman" w:cs="Times New Roman"/>
                <w:b/>
                <w:bCs/>
                <w:iCs/>
                <w:sz w:val="20"/>
                <w:szCs w:val="20"/>
                <w:lang w:eastAsia="zh-CN"/>
              </w:rPr>
              <w:t xml:space="preserve">Номер реестровой записи </w:t>
            </w:r>
          </w:p>
          <w:p w14:paraId="7199AAB7"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372D1C"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2CA641C"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6F7750"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411CB1"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sz w:val="20"/>
                <w:szCs w:val="20"/>
                <w:lang w:eastAsia="zh-CN"/>
              </w:rPr>
              <w:t>Сумма (итого), руб.</w:t>
            </w:r>
          </w:p>
        </w:tc>
      </w:tr>
      <w:tr w:rsidR="00B26611" w:rsidRPr="00B26611" w14:paraId="1A1B0522" w14:textId="77777777" w:rsidTr="0005012C">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D17B680"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51C12A62"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A83E24A"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08D3848"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4B4DE53"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9C1EA86"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3F4EDE63"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4FB64F49"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200C7CC3"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B26611">
              <w:rPr>
                <w:rFonts w:ascii="Times New Roman" w:eastAsia="Calibri" w:hAnsi="Times New Roman" w:cs="Times New Roman"/>
                <w:b/>
                <w:bCs/>
                <w:sz w:val="20"/>
                <w:szCs w:val="20"/>
                <w:lang w:eastAsia="zh-CN"/>
              </w:rPr>
              <w:t>9</w:t>
            </w:r>
          </w:p>
        </w:tc>
      </w:tr>
      <w:tr w:rsidR="00B26611" w:rsidRPr="00B26611" w14:paraId="2C8CB7A0" w14:textId="77777777" w:rsidTr="0005012C">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A096FC"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B26611">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0CD0CC6"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56FEFDC"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02517BEE"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B0C04FF"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7287291"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15C023E6"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72DE315"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66D5CC5"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B26611" w:rsidRPr="00B26611" w14:paraId="1F4830D8" w14:textId="77777777" w:rsidTr="0005012C">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D4899"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B26611">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486D665"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53DBBF1A"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03F1D31"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04FA4FD"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A793CA1"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817A13D"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D918494"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298141C" w14:textId="77777777" w:rsidR="00B26611" w:rsidRPr="00B26611" w:rsidRDefault="00B26611" w:rsidP="00B2661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bl>
    <w:p w14:paraId="2F868A91" w14:textId="034916D4" w:rsidR="00B26611" w:rsidRPr="00B26611" w:rsidRDefault="00B26611" w:rsidP="00B26611">
      <w:pPr>
        <w:suppressAutoHyphens/>
        <w:spacing w:after="200" w:line="276" w:lineRule="auto"/>
        <w:rPr>
          <w:rFonts w:ascii="Calibri" w:eastAsia="Times New Roman" w:hAnsi="Calibri" w:cs="Calibri"/>
          <w:sz w:val="20"/>
          <w:szCs w:val="20"/>
          <w:lang w:eastAsia="zh-CN"/>
        </w:rPr>
      </w:pPr>
    </w:p>
    <w:p w14:paraId="32A92EE6" w14:textId="34D57C35" w:rsidR="00505997" w:rsidRPr="00B26611" w:rsidRDefault="00B26611" w:rsidP="00B26611">
      <w:pPr>
        <w:rPr>
          <w:rFonts w:ascii="Calibri" w:eastAsia="Times New Roman" w:hAnsi="Calibri" w:cs="Calibri"/>
          <w:sz w:val="20"/>
          <w:szCs w:val="20"/>
          <w:lang w:eastAsia="zh-CN"/>
        </w:rPr>
      </w:pPr>
      <w:r w:rsidRPr="00B26611">
        <w:rPr>
          <w:rFonts w:ascii="Calibri" w:eastAsia="Times New Roman" w:hAnsi="Calibri" w:cs="Calibri"/>
          <w:sz w:val="20"/>
          <w:szCs w:val="20"/>
          <w:lang w:eastAsia="zh-CN"/>
        </w:rPr>
        <w:br w:type="page"/>
      </w:r>
    </w:p>
    <w:tbl>
      <w:tblPr>
        <w:tblpPr w:leftFromText="180" w:rightFromText="180" w:horzAnchor="margin" w:tblpY="1410"/>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628"/>
        <w:gridCol w:w="1570"/>
        <w:gridCol w:w="1412"/>
        <w:gridCol w:w="1776"/>
      </w:tblGrid>
      <w:tr w:rsidR="00505997" w:rsidRPr="007116D6" w14:paraId="06220492" w14:textId="77777777" w:rsidTr="00505997">
        <w:trPr>
          <w:tblHeader/>
        </w:trPr>
        <w:tc>
          <w:tcPr>
            <w:tcW w:w="596" w:type="dxa"/>
            <w:vAlign w:val="center"/>
          </w:tcPr>
          <w:p w14:paraId="1F78F198" w14:textId="77777777" w:rsidR="00505997" w:rsidRDefault="00505997" w:rsidP="00505997">
            <w:pPr>
              <w:spacing w:after="0" w:line="276" w:lineRule="auto"/>
              <w:jc w:val="both"/>
              <w:rPr>
                <w:rFonts w:ascii="Times New Roman" w:eastAsia="Times New Roman" w:hAnsi="Times New Roman" w:cs="Times New Roman"/>
                <w:b/>
                <w:sz w:val="20"/>
                <w:szCs w:val="20"/>
              </w:rPr>
            </w:pPr>
          </w:p>
          <w:p w14:paraId="7DD904FE" w14:textId="77777777" w:rsidR="00505997" w:rsidRPr="007116D6" w:rsidRDefault="00505997" w:rsidP="00505997">
            <w:pPr>
              <w:spacing w:after="0" w:line="276" w:lineRule="auto"/>
              <w:jc w:val="both"/>
              <w:rPr>
                <w:rFonts w:ascii="Times New Roman" w:eastAsia="Times New Roman" w:hAnsi="Times New Roman" w:cs="Times New Roman"/>
                <w:b/>
                <w:sz w:val="20"/>
                <w:szCs w:val="20"/>
              </w:rPr>
            </w:pPr>
            <w:r w:rsidRPr="007116D6">
              <w:rPr>
                <w:rFonts w:ascii="Times New Roman" w:eastAsia="Times New Roman" w:hAnsi="Times New Roman" w:cs="Times New Roman"/>
                <w:b/>
                <w:sz w:val="20"/>
                <w:szCs w:val="20"/>
              </w:rPr>
              <w:t xml:space="preserve">№ </w:t>
            </w:r>
            <w:proofErr w:type="gramStart"/>
            <w:r w:rsidRPr="007116D6">
              <w:rPr>
                <w:rFonts w:ascii="Times New Roman" w:eastAsia="Times New Roman" w:hAnsi="Times New Roman" w:cs="Times New Roman"/>
                <w:b/>
                <w:sz w:val="20"/>
                <w:szCs w:val="20"/>
              </w:rPr>
              <w:t>п</w:t>
            </w:r>
            <w:proofErr w:type="gramEnd"/>
            <w:r w:rsidRPr="007116D6">
              <w:rPr>
                <w:rFonts w:ascii="Times New Roman" w:eastAsia="Times New Roman" w:hAnsi="Times New Roman" w:cs="Times New Roman"/>
                <w:b/>
                <w:sz w:val="20"/>
                <w:szCs w:val="20"/>
              </w:rPr>
              <w:t>/п</w:t>
            </w:r>
          </w:p>
        </w:tc>
        <w:tc>
          <w:tcPr>
            <w:tcW w:w="4628" w:type="dxa"/>
            <w:vAlign w:val="center"/>
          </w:tcPr>
          <w:p w14:paraId="09A18DFF" w14:textId="77777777" w:rsidR="00505997" w:rsidRPr="007116D6" w:rsidRDefault="00505997" w:rsidP="00505997">
            <w:pPr>
              <w:spacing w:after="0" w:line="276" w:lineRule="auto"/>
              <w:jc w:val="both"/>
              <w:rPr>
                <w:rFonts w:ascii="Times New Roman" w:eastAsia="Times New Roman" w:hAnsi="Times New Roman" w:cs="Times New Roman"/>
                <w:b/>
                <w:sz w:val="20"/>
                <w:szCs w:val="20"/>
              </w:rPr>
            </w:pPr>
            <w:r w:rsidRPr="007116D6">
              <w:rPr>
                <w:rFonts w:ascii="Times New Roman" w:eastAsia="Times New Roman" w:hAnsi="Times New Roman" w:cs="Times New Roman"/>
                <w:b/>
                <w:sz w:val="20"/>
                <w:szCs w:val="20"/>
              </w:rPr>
              <w:t>Наименование показателя</w:t>
            </w:r>
          </w:p>
        </w:tc>
        <w:tc>
          <w:tcPr>
            <w:tcW w:w="1570" w:type="dxa"/>
            <w:vAlign w:val="center"/>
          </w:tcPr>
          <w:p w14:paraId="15D11DB8" w14:textId="77777777" w:rsidR="00505997" w:rsidRPr="007116D6" w:rsidRDefault="00505997" w:rsidP="00505997">
            <w:pPr>
              <w:spacing w:after="0" w:line="276" w:lineRule="auto"/>
              <w:jc w:val="both"/>
              <w:rPr>
                <w:rFonts w:ascii="Times New Roman" w:eastAsia="Times New Roman" w:hAnsi="Times New Roman" w:cs="Times New Roman"/>
                <w:b/>
                <w:sz w:val="20"/>
                <w:szCs w:val="20"/>
              </w:rPr>
            </w:pPr>
            <w:r w:rsidRPr="007116D6">
              <w:rPr>
                <w:rFonts w:ascii="Times New Roman" w:eastAsia="Times New Roman" w:hAnsi="Times New Roman" w:cs="Times New Roman"/>
                <w:b/>
                <w:sz w:val="20"/>
                <w:szCs w:val="20"/>
              </w:rPr>
              <w:t>Единица измерения</w:t>
            </w:r>
          </w:p>
        </w:tc>
        <w:tc>
          <w:tcPr>
            <w:tcW w:w="1412" w:type="dxa"/>
            <w:vAlign w:val="center"/>
          </w:tcPr>
          <w:p w14:paraId="126DEA86" w14:textId="77777777" w:rsidR="00505997" w:rsidRPr="007116D6" w:rsidRDefault="00505997" w:rsidP="00505997">
            <w:pPr>
              <w:spacing w:after="0" w:line="276" w:lineRule="auto"/>
              <w:jc w:val="both"/>
              <w:rPr>
                <w:rFonts w:ascii="Times New Roman" w:eastAsia="Times New Roman" w:hAnsi="Times New Roman" w:cs="Times New Roman"/>
                <w:b/>
                <w:sz w:val="20"/>
                <w:szCs w:val="20"/>
              </w:rPr>
            </w:pPr>
            <w:r w:rsidRPr="007116D6">
              <w:rPr>
                <w:rFonts w:ascii="Times New Roman" w:eastAsia="Times New Roman" w:hAnsi="Times New Roman" w:cs="Times New Roman"/>
                <w:b/>
                <w:sz w:val="20"/>
                <w:szCs w:val="20"/>
              </w:rPr>
              <w:t>Данные участника</w:t>
            </w:r>
          </w:p>
        </w:tc>
        <w:tc>
          <w:tcPr>
            <w:tcW w:w="1776" w:type="dxa"/>
            <w:vAlign w:val="center"/>
          </w:tcPr>
          <w:p w14:paraId="1DCABF85" w14:textId="77777777" w:rsidR="00505997" w:rsidRPr="007116D6" w:rsidRDefault="00505997" w:rsidP="00505997">
            <w:pPr>
              <w:spacing w:after="0" w:line="276" w:lineRule="auto"/>
              <w:jc w:val="both"/>
              <w:rPr>
                <w:rFonts w:ascii="Times New Roman" w:eastAsia="Times New Roman" w:hAnsi="Times New Roman" w:cs="Times New Roman"/>
                <w:b/>
                <w:sz w:val="20"/>
                <w:szCs w:val="20"/>
              </w:rPr>
            </w:pPr>
            <w:r w:rsidRPr="007116D6">
              <w:rPr>
                <w:rFonts w:ascii="Times New Roman" w:eastAsia="Times New Roman" w:hAnsi="Times New Roman" w:cs="Times New Roman"/>
                <w:b/>
                <w:sz w:val="20"/>
                <w:szCs w:val="20"/>
              </w:rPr>
              <w:t>Примечание</w:t>
            </w:r>
          </w:p>
        </w:tc>
      </w:tr>
      <w:tr w:rsidR="00505997" w:rsidRPr="007116D6" w14:paraId="39432F9B" w14:textId="77777777" w:rsidTr="00505997">
        <w:trPr>
          <w:tblHeader/>
        </w:trPr>
        <w:tc>
          <w:tcPr>
            <w:tcW w:w="596" w:type="dxa"/>
          </w:tcPr>
          <w:p w14:paraId="621611CE" w14:textId="77777777" w:rsidR="00505997" w:rsidRPr="007116D6" w:rsidRDefault="00505997" w:rsidP="00505997">
            <w:pPr>
              <w:spacing w:after="0" w:line="276" w:lineRule="auto"/>
              <w:jc w:val="both"/>
              <w:rPr>
                <w:rFonts w:ascii="Times New Roman" w:eastAsia="Times New Roman" w:hAnsi="Times New Roman" w:cs="Times New Roman"/>
                <w:b/>
                <w:sz w:val="20"/>
                <w:szCs w:val="20"/>
              </w:rPr>
            </w:pPr>
            <w:r w:rsidRPr="007116D6">
              <w:rPr>
                <w:rFonts w:ascii="Times New Roman" w:eastAsia="Times New Roman" w:hAnsi="Times New Roman" w:cs="Times New Roman"/>
                <w:b/>
                <w:sz w:val="20"/>
                <w:szCs w:val="20"/>
              </w:rPr>
              <w:t>1</w:t>
            </w:r>
          </w:p>
        </w:tc>
        <w:tc>
          <w:tcPr>
            <w:tcW w:w="4628" w:type="dxa"/>
          </w:tcPr>
          <w:p w14:paraId="03B5F198" w14:textId="77777777" w:rsidR="00505997" w:rsidRPr="007116D6" w:rsidRDefault="00505997" w:rsidP="00505997">
            <w:pPr>
              <w:spacing w:after="0" w:line="276" w:lineRule="auto"/>
              <w:jc w:val="both"/>
              <w:rPr>
                <w:rFonts w:ascii="Times New Roman" w:eastAsia="Times New Roman" w:hAnsi="Times New Roman" w:cs="Times New Roman"/>
                <w:b/>
                <w:sz w:val="20"/>
                <w:szCs w:val="20"/>
              </w:rPr>
            </w:pPr>
            <w:r w:rsidRPr="007116D6">
              <w:rPr>
                <w:rFonts w:ascii="Times New Roman" w:eastAsia="Times New Roman" w:hAnsi="Times New Roman" w:cs="Times New Roman"/>
                <w:b/>
                <w:sz w:val="20"/>
                <w:szCs w:val="20"/>
              </w:rPr>
              <w:t>2</w:t>
            </w:r>
          </w:p>
        </w:tc>
        <w:tc>
          <w:tcPr>
            <w:tcW w:w="1570" w:type="dxa"/>
          </w:tcPr>
          <w:p w14:paraId="7601FAF4" w14:textId="77777777" w:rsidR="00505997" w:rsidRPr="007116D6" w:rsidRDefault="00505997" w:rsidP="00505997">
            <w:pPr>
              <w:spacing w:after="0" w:line="276" w:lineRule="auto"/>
              <w:jc w:val="both"/>
              <w:rPr>
                <w:rFonts w:ascii="Times New Roman" w:eastAsia="Times New Roman" w:hAnsi="Times New Roman" w:cs="Times New Roman"/>
                <w:b/>
                <w:sz w:val="20"/>
                <w:szCs w:val="20"/>
              </w:rPr>
            </w:pPr>
            <w:r w:rsidRPr="007116D6">
              <w:rPr>
                <w:rFonts w:ascii="Times New Roman" w:eastAsia="Times New Roman" w:hAnsi="Times New Roman" w:cs="Times New Roman"/>
                <w:b/>
                <w:sz w:val="20"/>
                <w:szCs w:val="20"/>
              </w:rPr>
              <w:t>3</w:t>
            </w:r>
          </w:p>
        </w:tc>
        <w:tc>
          <w:tcPr>
            <w:tcW w:w="1412" w:type="dxa"/>
          </w:tcPr>
          <w:p w14:paraId="45055F52" w14:textId="77777777" w:rsidR="00505997" w:rsidRPr="007116D6" w:rsidRDefault="00505997" w:rsidP="00505997">
            <w:pPr>
              <w:spacing w:after="0" w:line="276" w:lineRule="auto"/>
              <w:jc w:val="both"/>
              <w:rPr>
                <w:rFonts w:ascii="Times New Roman" w:eastAsia="Times New Roman" w:hAnsi="Times New Roman" w:cs="Times New Roman"/>
                <w:b/>
                <w:sz w:val="20"/>
                <w:szCs w:val="20"/>
              </w:rPr>
            </w:pPr>
            <w:r w:rsidRPr="007116D6">
              <w:rPr>
                <w:rFonts w:ascii="Times New Roman" w:eastAsia="Times New Roman" w:hAnsi="Times New Roman" w:cs="Times New Roman"/>
                <w:b/>
                <w:sz w:val="20"/>
                <w:szCs w:val="20"/>
              </w:rPr>
              <w:t>4</w:t>
            </w:r>
          </w:p>
        </w:tc>
        <w:tc>
          <w:tcPr>
            <w:tcW w:w="1776" w:type="dxa"/>
          </w:tcPr>
          <w:p w14:paraId="7A26B037" w14:textId="77777777" w:rsidR="00505997" w:rsidRPr="007116D6" w:rsidRDefault="00505997" w:rsidP="00505997">
            <w:pPr>
              <w:spacing w:after="0" w:line="276" w:lineRule="auto"/>
              <w:jc w:val="both"/>
              <w:rPr>
                <w:rFonts w:ascii="Times New Roman" w:eastAsia="Times New Roman" w:hAnsi="Times New Roman" w:cs="Times New Roman"/>
                <w:b/>
                <w:sz w:val="20"/>
                <w:szCs w:val="20"/>
              </w:rPr>
            </w:pPr>
            <w:r w:rsidRPr="007116D6">
              <w:rPr>
                <w:rFonts w:ascii="Times New Roman" w:eastAsia="Times New Roman" w:hAnsi="Times New Roman" w:cs="Times New Roman"/>
                <w:b/>
                <w:sz w:val="20"/>
                <w:szCs w:val="20"/>
              </w:rPr>
              <w:t>5</w:t>
            </w:r>
          </w:p>
        </w:tc>
      </w:tr>
      <w:tr w:rsidR="00505997" w:rsidRPr="007116D6" w14:paraId="6CF0ED79" w14:textId="77777777" w:rsidTr="00505997">
        <w:trPr>
          <w:trHeight w:val="489"/>
        </w:trPr>
        <w:tc>
          <w:tcPr>
            <w:tcW w:w="596" w:type="dxa"/>
          </w:tcPr>
          <w:p w14:paraId="61863070" w14:textId="77777777" w:rsidR="00505997" w:rsidRPr="007116D6" w:rsidRDefault="00505997" w:rsidP="00505997">
            <w:pPr>
              <w:spacing w:after="60" w:line="276" w:lineRule="auto"/>
              <w:jc w:val="both"/>
              <w:rPr>
                <w:rFonts w:ascii="Times New Roman" w:eastAsia="Times New Roman" w:hAnsi="Times New Roman" w:cs="Times New Roman"/>
                <w:sz w:val="20"/>
                <w:szCs w:val="20"/>
              </w:rPr>
            </w:pPr>
            <w:r w:rsidRPr="007116D6">
              <w:rPr>
                <w:rFonts w:ascii="Times New Roman" w:eastAsia="Times New Roman" w:hAnsi="Times New Roman" w:cs="Times New Roman"/>
                <w:sz w:val="20"/>
                <w:szCs w:val="20"/>
              </w:rPr>
              <w:t>1</w:t>
            </w:r>
          </w:p>
        </w:tc>
        <w:tc>
          <w:tcPr>
            <w:tcW w:w="4628" w:type="dxa"/>
          </w:tcPr>
          <w:p w14:paraId="73FD1E70" w14:textId="77777777" w:rsidR="00505997" w:rsidRPr="007116D6" w:rsidRDefault="00505997" w:rsidP="00505997">
            <w:pPr>
              <w:spacing w:after="60" w:line="276" w:lineRule="auto"/>
              <w:jc w:val="both"/>
              <w:rPr>
                <w:rFonts w:ascii="Times New Roman" w:eastAsia="Times New Roman" w:hAnsi="Times New Roman" w:cs="Times New Roman"/>
                <w:b/>
                <w:bCs/>
                <w:sz w:val="20"/>
                <w:szCs w:val="20"/>
                <w:highlight w:val="green"/>
                <w:lang w:eastAsia="ru-RU"/>
              </w:rPr>
            </w:pPr>
            <w:r w:rsidRPr="007116D6">
              <w:rPr>
                <w:rFonts w:ascii="Times New Roman" w:eastAsia="Times New Roman" w:hAnsi="Times New Roman" w:cs="Times New Roman"/>
                <w:b/>
                <w:bCs/>
                <w:sz w:val="20"/>
                <w:szCs w:val="20"/>
                <w:highlight w:val="green"/>
                <w:lang w:eastAsia="ru-RU"/>
              </w:rPr>
              <w:t>Цена договора</w:t>
            </w:r>
          </w:p>
        </w:tc>
        <w:tc>
          <w:tcPr>
            <w:tcW w:w="1570" w:type="dxa"/>
          </w:tcPr>
          <w:p w14:paraId="5085A227" w14:textId="77777777" w:rsidR="00505997" w:rsidRPr="007116D6" w:rsidRDefault="00505997" w:rsidP="00505997">
            <w:pPr>
              <w:spacing w:after="0" w:line="276" w:lineRule="auto"/>
              <w:jc w:val="both"/>
              <w:rPr>
                <w:rFonts w:ascii="Times New Roman" w:eastAsia="Times New Roman" w:hAnsi="Times New Roman" w:cs="Times New Roman"/>
                <w:sz w:val="20"/>
                <w:szCs w:val="20"/>
                <w:lang w:eastAsia="ru-RU"/>
              </w:rPr>
            </w:pPr>
            <w:r w:rsidRPr="007116D6">
              <w:rPr>
                <w:rFonts w:ascii="Times New Roman" w:eastAsia="Times New Roman" w:hAnsi="Times New Roman" w:cs="Times New Roman"/>
                <w:sz w:val="20"/>
                <w:szCs w:val="20"/>
                <w:lang w:eastAsia="ru-RU"/>
              </w:rPr>
              <w:t>Рублей</w:t>
            </w:r>
          </w:p>
        </w:tc>
        <w:tc>
          <w:tcPr>
            <w:tcW w:w="1412" w:type="dxa"/>
          </w:tcPr>
          <w:p w14:paraId="31AA8890" w14:textId="77777777" w:rsidR="00505997" w:rsidRPr="007116D6" w:rsidRDefault="00505997" w:rsidP="00505997">
            <w:pPr>
              <w:spacing w:after="60" w:line="276" w:lineRule="auto"/>
              <w:jc w:val="both"/>
              <w:rPr>
                <w:rFonts w:ascii="Times New Roman" w:eastAsia="Times New Roman" w:hAnsi="Times New Roman" w:cs="Times New Roman"/>
                <w:sz w:val="20"/>
                <w:szCs w:val="20"/>
              </w:rPr>
            </w:pPr>
          </w:p>
        </w:tc>
        <w:tc>
          <w:tcPr>
            <w:tcW w:w="1776" w:type="dxa"/>
          </w:tcPr>
          <w:p w14:paraId="7645C058" w14:textId="77777777" w:rsidR="00505997" w:rsidRPr="007116D6" w:rsidRDefault="00505997" w:rsidP="00505997">
            <w:pPr>
              <w:spacing w:after="60" w:line="276" w:lineRule="auto"/>
              <w:jc w:val="both"/>
              <w:rPr>
                <w:rFonts w:ascii="Times New Roman" w:eastAsia="Times New Roman" w:hAnsi="Times New Roman" w:cs="Times New Roman"/>
                <w:sz w:val="20"/>
                <w:szCs w:val="20"/>
              </w:rPr>
            </w:pPr>
          </w:p>
        </w:tc>
      </w:tr>
      <w:tr w:rsidR="00505997" w:rsidRPr="007116D6" w14:paraId="6CC2A175" w14:textId="77777777" w:rsidTr="00505997">
        <w:trPr>
          <w:trHeight w:val="529"/>
        </w:trPr>
        <w:tc>
          <w:tcPr>
            <w:tcW w:w="596" w:type="dxa"/>
          </w:tcPr>
          <w:p w14:paraId="71D31E62" w14:textId="77777777" w:rsidR="00505997" w:rsidRPr="007116D6" w:rsidRDefault="00505997" w:rsidP="00505997">
            <w:pPr>
              <w:spacing w:after="60" w:line="276" w:lineRule="auto"/>
              <w:jc w:val="both"/>
              <w:rPr>
                <w:rFonts w:ascii="Times New Roman" w:eastAsia="Times New Roman" w:hAnsi="Times New Roman" w:cs="Times New Roman"/>
                <w:sz w:val="20"/>
                <w:szCs w:val="20"/>
                <w:lang w:eastAsia="zh-CN"/>
              </w:rPr>
            </w:pPr>
            <w:r w:rsidRPr="007116D6">
              <w:rPr>
                <w:rFonts w:ascii="Times New Roman" w:eastAsia="Times New Roman" w:hAnsi="Times New Roman" w:cs="Times New Roman"/>
                <w:sz w:val="20"/>
                <w:szCs w:val="20"/>
                <w:lang w:eastAsia="zh-CN"/>
              </w:rPr>
              <w:t>2</w:t>
            </w:r>
          </w:p>
        </w:tc>
        <w:tc>
          <w:tcPr>
            <w:tcW w:w="4628" w:type="dxa"/>
          </w:tcPr>
          <w:p w14:paraId="4B41974D" w14:textId="77777777" w:rsidR="00505997" w:rsidRPr="007116D6" w:rsidRDefault="00505997" w:rsidP="00505997">
            <w:pPr>
              <w:spacing w:after="0" w:line="240" w:lineRule="auto"/>
              <w:jc w:val="both"/>
              <w:rPr>
                <w:rFonts w:ascii="Times New Roman" w:eastAsia="Times New Roman" w:hAnsi="Times New Roman" w:cs="Times New Roman"/>
                <w:b/>
                <w:bCs/>
                <w:sz w:val="20"/>
                <w:szCs w:val="20"/>
                <w:lang w:eastAsia="ru-RU"/>
              </w:rPr>
            </w:pPr>
            <w:r w:rsidRPr="007116D6">
              <w:rPr>
                <w:rFonts w:ascii="Times New Roman" w:eastAsia="Times New Roman" w:hAnsi="Times New Roman" w:cs="Times New Roman"/>
                <w:b/>
                <w:bCs/>
                <w:sz w:val="20"/>
                <w:szCs w:val="20"/>
                <w:lang w:eastAsia="ru-RU"/>
              </w:rPr>
              <w:t>Опыт исполнения аналогичных договоров (Максимальная цена одного договора) (</w:t>
            </w:r>
            <w:proofErr w:type="spellStart"/>
            <w:r w:rsidRPr="007116D6">
              <w:rPr>
                <w:rFonts w:ascii="Times New Roman" w:eastAsia="Times New Roman" w:hAnsi="Times New Roman" w:cs="Times New Roman"/>
                <w:b/>
                <w:bCs/>
                <w:sz w:val="20"/>
                <w:szCs w:val="20"/>
                <w:lang w:eastAsia="ru-RU"/>
              </w:rPr>
              <w:t>ПБ</w:t>
            </w:r>
            <w:proofErr w:type="gramStart"/>
            <w:r w:rsidRPr="007116D6">
              <w:rPr>
                <w:rFonts w:ascii="Times New Roman" w:eastAsia="Times New Roman" w:hAnsi="Times New Roman" w:cs="Times New Roman"/>
                <w:b/>
                <w:bCs/>
                <w:sz w:val="20"/>
                <w:szCs w:val="20"/>
                <w:lang w:eastAsia="ru-RU"/>
              </w:rPr>
              <w:t>i</w:t>
            </w:r>
            <w:proofErr w:type="spellEnd"/>
            <w:proofErr w:type="gramEnd"/>
            <w:r w:rsidRPr="007116D6">
              <w:rPr>
                <w:rFonts w:ascii="Times New Roman" w:eastAsia="Times New Roman" w:hAnsi="Times New Roman" w:cs="Times New Roman"/>
                <w:b/>
                <w:bCs/>
                <w:sz w:val="20"/>
                <w:szCs w:val="20"/>
                <w:lang w:eastAsia="ru-RU"/>
              </w:rPr>
              <w:t>)</w:t>
            </w:r>
          </w:p>
        </w:tc>
        <w:tc>
          <w:tcPr>
            <w:tcW w:w="1570" w:type="dxa"/>
          </w:tcPr>
          <w:p w14:paraId="2E564EFF" w14:textId="77777777" w:rsidR="00505997" w:rsidRPr="007116D6" w:rsidRDefault="00505997" w:rsidP="00505997">
            <w:pPr>
              <w:spacing w:after="60" w:line="276" w:lineRule="auto"/>
              <w:jc w:val="both"/>
              <w:rPr>
                <w:rFonts w:ascii="Times New Roman" w:eastAsia="Times New Roman" w:hAnsi="Times New Roman" w:cs="Times New Roman"/>
                <w:sz w:val="20"/>
                <w:szCs w:val="20"/>
                <w:lang w:eastAsia="ru-RU"/>
              </w:rPr>
            </w:pPr>
            <w:r w:rsidRPr="007116D6">
              <w:rPr>
                <w:rFonts w:ascii="Times New Roman" w:eastAsia="Times New Roman" w:hAnsi="Times New Roman" w:cs="Times New Roman"/>
                <w:sz w:val="20"/>
                <w:szCs w:val="20"/>
                <w:lang w:eastAsia="ru-RU"/>
              </w:rPr>
              <w:t>Рублей</w:t>
            </w:r>
          </w:p>
        </w:tc>
        <w:tc>
          <w:tcPr>
            <w:tcW w:w="1412" w:type="dxa"/>
          </w:tcPr>
          <w:p w14:paraId="4021674D" w14:textId="77777777" w:rsidR="00505997" w:rsidRPr="007116D6" w:rsidRDefault="00505997" w:rsidP="00505997">
            <w:pPr>
              <w:spacing w:after="60" w:line="276" w:lineRule="auto"/>
              <w:jc w:val="both"/>
              <w:rPr>
                <w:rFonts w:ascii="Times New Roman" w:eastAsia="Times New Roman" w:hAnsi="Times New Roman" w:cs="Times New Roman"/>
                <w:sz w:val="20"/>
                <w:szCs w:val="20"/>
                <w:lang w:val="en-US"/>
              </w:rPr>
            </w:pPr>
          </w:p>
        </w:tc>
        <w:tc>
          <w:tcPr>
            <w:tcW w:w="1776" w:type="dxa"/>
          </w:tcPr>
          <w:p w14:paraId="5C84C691" w14:textId="77777777" w:rsidR="00505997" w:rsidRPr="007116D6" w:rsidRDefault="00505997" w:rsidP="00505997">
            <w:pPr>
              <w:spacing w:after="60" w:line="276" w:lineRule="auto"/>
              <w:jc w:val="both"/>
              <w:rPr>
                <w:rFonts w:ascii="Times New Roman" w:eastAsia="Times New Roman" w:hAnsi="Times New Roman" w:cs="Times New Roman"/>
                <w:sz w:val="20"/>
                <w:szCs w:val="20"/>
              </w:rPr>
            </w:pPr>
          </w:p>
        </w:tc>
      </w:tr>
      <w:tr w:rsidR="003F5EC0" w:rsidRPr="007116D6" w14:paraId="48562DAE" w14:textId="77777777" w:rsidTr="00505997">
        <w:trPr>
          <w:trHeight w:val="529"/>
        </w:trPr>
        <w:tc>
          <w:tcPr>
            <w:tcW w:w="596" w:type="dxa"/>
          </w:tcPr>
          <w:p w14:paraId="2F8D54E5" w14:textId="2D233DA9" w:rsidR="003F5EC0" w:rsidRPr="007116D6" w:rsidRDefault="003F5EC0" w:rsidP="00505997">
            <w:pPr>
              <w:spacing w:after="6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w:t>
            </w:r>
          </w:p>
        </w:tc>
        <w:tc>
          <w:tcPr>
            <w:tcW w:w="4628" w:type="dxa"/>
          </w:tcPr>
          <w:p w14:paraId="7C39F750" w14:textId="77777777" w:rsidR="003F5EC0" w:rsidRPr="003F5EC0" w:rsidRDefault="003F5EC0" w:rsidP="003F5EC0">
            <w:pPr>
              <w:widowControl w:val="0"/>
              <w:spacing w:after="0" w:line="240" w:lineRule="auto"/>
              <w:ind w:right="147"/>
              <w:jc w:val="both"/>
              <w:rPr>
                <w:rFonts w:ascii="Times New Roman" w:eastAsia="Times New Roman" w:hAnsi="Times New Roman" w:cs="Times New Roman"/>
                <w:lang w:eastAsia="ru-RU"/>
              </w:rPr>
            </w:pPr>
            <w:r w:rsidRPr="003F5EC0">
              <w:rPr>
                <w:rFonts w:ascii="Times New Roman" w:eastAsia="Times New Roman" w:hAnsi="Times New Roman" w:cs="Times New Roman"/>
                <w:lang w:eastAsia="ru-RU"/>
              </w:rPr>
              <w:t>Деловая репутация участника закупок: (ЭКГ-рейтинг) (ПБ</w:t>
            </w:r>
            <w:proofErr w:type="gramStart"/>
            <w:r w:rsidRPr="003F5EC0">
              <w:rPr>
                <w:rFonts w:ascii="Times New Roman" w:eastAsia="Times New Roman" w:hAnsi="Times New Roman" w:cs="Times New Roman"/>
                <w:lang w:eastAsia="ru-RU"/>
              </w:rPr>
              <w:t>2</w:t>
            </w:r>
            <w:proofErr w:type="gramEnd"/>
            <w:r w:rsidRPr="003F5EC0">
              <w:rPr>
                <w:rFonts w:ascii="Times New Roman" w:eastAsia="Times New Roman" w:hAnsi="Times New Roman" w:cs="Times New Roman"/>
                <w:lang w:eastAsia="ru-RU"/>
              </w:rPr>
              <w:t>)</w:t>
            </w:r>
          </w:p>
          <w:p w14:paraId="5BFE9075" w14:textId="77777777" w:rsidR="003F5EC0" w:rsidRPr="007116D6" w:rsidRDefault="003F5EC0" w:rsidP="00505997">
            <w:pPr>
              <w:spacing w:after="0" w:line="240" w:lineRule="auto"/>
              <w:jc w:val="both"/>
              <w:rPr>
                <w:rFonts w:ascii="Times New Roman" w:eastAsia="Times New Roman" w:hAnsi="Times New Roman" w:cs="Times New Roman"/>
                <w:b/>
                <w:bCs/>
                <w:sz w:val="20"/>
                <w:szCs w:val="20"/>
                <w:lang w:eastAsia="ru-RU"/>
              </w:rPr>
            </w:pPr>
          </w:p>
        </w:tc>
        <w:tc>
          <w:tcPr>
            <w:tcW w:w="1570" w:type="dxa"/>
          </w:tcPr>
          <w:p w14:paraId="4FF8CC58" w14:textId="46207D33" w:rsidR="003F5EC0" w:rsidRPr="007116D6" w:rsidRDefault="003F5EC0" w:rsidP="00505997">
            <w:pPr>
              <w:spacing w:after="60" w:line="27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Категория уровень в ЭКГ рейтинге </w:t>
            </w:r>
          </w:p>
        </w:tc>
        <w:tc>
          <w:tcPr>
            <w:tcW w:w="1412" w:type="dxa"/>
          </w:tcPr>
          <w:p w14:paraId="16C41EC4" w14:textId="77777777" w:rsidR="003F5EC0" w:rsidRPr="003F5EC0" w:rsidRDefault="003F5EC0" w:rsidP="00505997">
            <w:pPr>
              <w:spacing w:after="60" w:line="276" w:lineRule="auto"/>
              <w:jc w:val="both"/>
              <w:rPr>
                <w:rFonts w:ascii="Times New Roman" w:eastAsia="Times New Roman" w:hAnsi="Times New Roman" w:cs="Times New Roman"/>
                <w:sz w:val="20"/>
                <w:szCs w:val="20"/>
              </w:rPr>
            </w:pPr>
          </w:p>
        </w:tc>
        <w:tc>
          <w:tcPr>
            <w:tcW w:w="1776" w:type="dxa"/>
          </w:tcPr>
          <w:p w14:paraId="7CDD1406" w14:textId="77777777" w:rsidR="003F5EC0" w:rsidRPr="007116D6" w:rsidRDefault="003F5EC0" w:rsidP="00505997">
            <w:pPr>
              <w:spacing w:after="60" w:line="276" w:lineRule="auto"/>
              <w:jc w:val="both"/>
              <w:rPr>
                <w:rFonts w:ascii="Times New Roman" w:eastAsia="Times New Roman" w:hAnsi="Times New Roman" w:cs="Times New Roman"/>
                <w:sz w:val="20"/>
                <w:szCs w:val="20"/>
              </w:rPr>
            </w:pPr>
          </w:p>
        </w:tc>
      </w:tr>
    </w:tbl>
    <w:p w14:paraId="577E9AB7" w14:textId="2D691075" w:rsidR="00B26611" w:rsidRPr="00B26611" w:rsidRDefault="00B26611" w:rsidP="00B26611">
      <w:pPr>
        <w:rPr>
          <w:rFonts w:ascii="Calibri" w:eastAsia="Times New Roman" w:hAnsi="Calibri" w:cs="Calibri"/>
          <w:sz w:val="20"/>
          <w:szCs w:val="20"/>
          <w:lang w:eastAsia="zh-CN"/>
        </w:rPr>
      </w:pPr>
    </w:p>
    <w:p w14:paraId="2816B6B1" w14:textId="0A6B7E98" w:rsidR="007116D6" w:rsidRDefault="007116D6" w:rsidP="000D1D46">
      <w:pPr>
        <w:rPr>
          <w:rFonts w:ascii="Calibri" w:eastAsia="Calibri" w:hAnsi="Calibri" w:cs="Calibri"/>
          <w:b/>
          <w:bCs/>
          <w:sz w:val="18"/>
          <w:szCs w:val="18"/>
          <w:lang w:eastAsia="zh-CN"/>
        </w:rPr>
      </w:pPr>
    </w:p>
    <w:p w14:paraId="592BD6AE" w14:textId="4A34A21F" w:rsidR="00B26611" w:rsidRDefault="00505997" w:rsidP="000D1D46">
      <w:pPr>
        <w:rPr>
          <w:rFonts w:ascii="Calibri" w:eastAsia="Calibri" w:hAnsi="Calibri" w:cs="Calibri"/>
          <w:b/>
          <w:bCs/>
          <w:sz w:val="18"/>
          <w:szCs w:val="18"/>
          <w:lang w:eastAsia="zh-CN"/>
        </w:rPr>
      </w:pPr>
      <w:r>
        <w:rPr>
          <w:rFonts w:ascii="Calibri" w:eastAsia="Calibri" w:hAnsi="Calibri" w:cs="Calibri"/>
          <w:b/>
          <w:bCs/>
          <w:sz w:val="18"/>
          <w:szCs w:val="18"/>
          <w:lang w:eastAsia="zh-CN"/>
        </w:rPr>
        <w:t xml:space="preserve">Предложение участника для Оценки по </w:t>
      </w:r>
      <w:r w:rsidR="00381B29">
        <w:rPr>
          <w:rFonts w:ascii="Calibri" w:eastAsia="Calibri" w:hAnsi="Calibri" w:cs="Calibri"/>
          <w:b/>
          <w:bCs/>
          <w:sz w:val="18"/>
          <w:szCs w:val="18"/>
          <w:lang w:eastAsia="zh-CN"/>
        </w:rPr>
        <w:t>критериям</w:t>
      </w:r>
      <w:r>
        <w:rPr>
          <w:rFonts w:ascii="Calibri" w:eastAsia="Calibri" w:hAnsi="Calibri" w:cs="Calibri"/>
          <w:b/>
          <w:bCs/>
          <w:sz w:val="18"/>
          <w:szCs w:val="18"/>
          <w:lang w:eastAsia="zh-CN"/>
        </w:rPr>
        <w:t>:</w:t>
      </w:r>
    </w:p>
    <w:p w14:paraId="48B03011" w14:textId="77777777" w:rsidR="00B26611" w:rsidRDefault="00B26611" w:rsidP="000D1D46">
      <w:pPr>
        <w:rPr>
          <w:rFonts w:ascii="Calibri" w:eastAsia="Calibri" w:hAnsi="Calibri" w:cs="Calibri"/>
          <w:b/>
          <w:bCs/>
          <w:sz w:val="18"/>
          <w:szCs w:val="18"/>
          <w:lang w:eastAsia="zh-CN"/>
        </w:rPr>
      </w:pPr>
    </w:p>
    <w:p w14:paraId="121731EF" w14:textId="77777777" w:rsidR="007116D6" w:rsidRPr="000D1D46" w:rsidRDefault="007116D6" w:rsidP="000D1D46">
      <w:pPr>
        <w:suppressAutoHyphens/>
        <w:spacing w:after="200" w:line="276" w:lineRule="auto"/>
        <w:rPr>
          <w:rFonts w:ascii="Calibri" w:eastAsia="Times New Roman" w:hAnsi="Calibri" w:cs="Calibri"/>
          <w:sz w:val="20"/>
          <w:szCs w:val="20"/>
          <w:lang w:eastAsia="zh-CN"/>
        </w:rPr>
      </w:pPr>
    </w:p>
    <w:tbl>
      <w:tblPr>
        <w:tblStyle w:val="62"/>
        <w:tblW w:w="5000" w:type="pct"/>
        <w:tblLook w:val="04A0" w:firstRow="1" w:lastRow="0" w:firstColumn="1" w:lastColumn="0" w:noHBand="0" w:noVBand="1"/>
      </w:tblPr>
      <w:tblGrid>
        <w:gridCol w:w="10081"/>
      </w:tblGrid>
      <w:tr w:rsidR="000D1D46" w:rsidRPr="000D1D46" w14:paraId="46CF9600" w14:textId="77777777" w:rsidTr="006A3147">
        <w:trPr>
          <w:trHeight w:val="492"/>
        </w:trPr>
        <w:tc>
          <w:tcPr>
            <w:tcW w:w="5000" w:type="pct"/>
            <w:shd w:val="clear" w:color="auto" w:fill="DEEAF6" w:themeFill="accent5" w:themeFillTint="33"/>
          </w:tcPr>
          <w:p w14:paraId="490458CD" w14:textId="1DAE3901" w:rsidR="000D1D46" w:rsidRPr="000D1D46" w:rsidRDefault="000D1D46" w:rsidP="000D1D46">
            <w:pPr>
              <w:jc w:val="center"/>
              <w:rPr>
                <w:rFonts w:ascii="Calibri" w:eastAsia="Times New Roman" w:hAnsi="Calibri" w:cs="Calibri"/>
                <w:b/>
                <w:bCs/>
                <w:sz w:val="20"/>
                <w:szCs w:val="20"/>
                <w:lang w:eastAsia="zh-CN"/>
              </w:rPr>
            </w:pPr>
            <w:r w:rsidRPr="000D1D46">
              <w:rPr>
                <w:rFonts w:ascii="Calibri" w:eastAsia="Times New Roman" w:hAnsi="Calibri" w:cs="Calibri"/>
                <w:sz w:val="20"/>
                <w:szCs w:val="20"/>
                <w:lang w:eastAsia="zh-CN"/>
              </w:rPr>
              <w:br w:type="page"/>
            </w:r>
            <w:r w:rsidRPr="000D1D46">
              <w:rPr>
                <w:rFonts w:ascii="Times New Roman" w:eastAsia="Calibri" w:hAnsi="Times New Roman" w:cs="Times New Roman"/>
                <w:b/>
                <w:bCs/>
                <w:iCs/>
                <w:sz w:val="18"/>
                <w:szCs w:val="18"/>
                <w:lang w:eastAsia="ru-RU"/>
              </w:rPr>
              <w:t>ОПЫТ</w:t>
            </w:r>
            <w:r w:rsidR="007116D6">
              <w:rPr>
                <w:rFonts w:ascii="Times New Roman" w:eastAsia="Calibri" w:hAnsi="Times New Roman" w:cs="Times New Roman"/>
                <w:b/>
                <w:bCs/>
                <w:iCs/>
                <w:sz w:val="18"/>
                <w:szCs w:val="18"/>
                <w:lang w:eastAsia="ru-RU"/>
              </w:rPr>
              <w:t xml:space="preserve"> ПОСТАКИ ТОВАРА, ОКАЗАНЯ УСЛУГ, ВЫПОЛНЕИЯ РАБОТ  </w:t>
            </w:r>
            <w:r w:rsidR="002C4626">
              <w:rPr>
                <w:rFonts w:ascii="Times New Roman" w:eastAsia="Calibri" w:hAnsi="Times New Roman" w:cs="Times New Roman"/>
                <w:b/>
                <w:bCs/>
                <w:iCs/>
                <w:sz w:val="18"/>
                <w:szCs w:val="18"/>
                <w:lang w:eastAsia="ru-RU"/>
              </w:rPr>
              <w:t xml:space="preserve"> </w:t>
            </w:r>
            <w:r w:rsidRPr="000D1D46">
              <w:rPr>
                <w:rFonts w:ascii="Times New Roman" w:eastAsia="Calibri" w:hAnsi="Times New Roman" w:cs="Times New Roman"/>
                <w:b/>
                <w:bCs/>
                <w:iCs/>
                <w:sz w:val="18"/>
                <w:szCs w:val="18"/>
                <w:lang w:eastAsia="ru-RU"/>
              </w:rPr>
              <w:t>АНАЛОГИЧНЫ</w:t>
            </w:r>
            <w:r w:rsidR="002C4626">
              <w:rPr>
                <w:rFonts w:ascii="Times New Roman" w:eastAsia="Calibri" w:hAnsi="Times New Roman" w:cs="Times New Roman"/>
                <w:b/>
                <w:bCs/>
                <w:iCs/>
                <w:sz w:val="18"/>
                <w:szCs w:val="18"/>
                <w:lang w:eastAsia="ru-RU"/>
              </w:rPr>
              <w:t>Х</w:t>
            </w:r>
            <w:r w:rsidRPr="000D1D46">
              <w:rPr>
                <w:rFonts w:ascii="Times New Roman" w:eastAsia="Calibri" w:hAnsi="Times New Roman" w:cs="Times New Roman"/>
                <w:b/>
                <w:bCs/>
                <w:iCs/>
                <w:sz w:val="18"/>
                <w:szCs w:val="18"/>
                <w:lang w:eastAsia="ru-RU"/>
              </w:rPr>
              <w:t xml:space="preserve"> ПРЕДМЕТУ ЗАКУПКИ</w:t>
            </w:r>
          </w:p>
        </w:tc>
      </w:tr>
      <w:tr w:rsidR="000D1D46" w:rsidRPr="000D1D46" w14:paraId="4AF9BB5D" w14:textId="77777777" w:rsidTr="006A3147">
        <w:trPr>
          <w:trHeight w:val="2303"/>
        </w:trPr>
        <w:tc>
          <w:tcPr>
            <w:tcW w:w="5000" w:type="pct"/>
          </w:tcPr>
          <w:p w14:paraId="24BA5C90" w14:textId="77777777" w:rsidR="000D1D46" w:rsidRPr="000D1D46" w:rsidRDefault="000D1D46" w:rsidP="000D1D46">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28"/>
              <w:gridCol w:w="1978"/>
              <w:gridCol w:w="2086"/>
              <w:gridCol w:w="1119"/>
              <w:gridCol w:w="1025"/>
              <w:gridCol w:w="1313"/>
              <w:gridCol w:w="1806"/>
            </w:tblGrid>
            <w:tr w:rsidR="000D1D46" w:rsidRPr="000D1D46" w14:paraId="797582D4" w14:textId="77777777" w:rsidTr="006A3147">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7DBCA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xml:space="preserve">№ </w:t>
                  </w:r>
                  <w:proofErr w:type="gramStart"/>
                  <w:r w:rsidRPr="000D1D46">
                    <w:rPr>
                      <w:rFonts w:ascii="Times New Roman" w:eastAsia="Times New Roman" w:hAnsi="Times New Roman" w:cs="Times New Roman"/>
                      <w:sz w:val="18"/>
                      <w:szCs w:val="18"/>
                      <w:lang w:eastAsia="ru-RU"/>
                    </w:rPr>
                    <w:t>п</w:t>
                  </w:r>
                  <w:proofErr w:type="gramEnd"/>
                  <w:r w:rsidRPr="000D1D46">
                    <w:rPr>
                      <w:rFonts w:ascii="Times New Roman" w:eastAsia="Times New Roman" w:hAnsi="Times New Roman" w:cs="Times New Roman"/>
                      <w:sz w:val="18"/>
                      <w:szCs w:val="18"/>
                      <w:lang w:eastAsia="ru-RU"/>
                    </w:rPr>
                    <w:t>/п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BA4EC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Заказчик</w:t>
                  </w:r>
                </w:p>
                <w:p w14:paraId="6C6DA792"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(наименование, адрес, телефон)</w:t>
                  </w:r>
                </w:p>
                <w:p w14:paraId="45C2867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ADA24D"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A3855B6" w14:textId="77777777" w:rsidR="000D1D46" w:rsidRPr="000D1D46" w:rsidRDefault="000D1D46" w:rsidP="000D1D46">
                  <w:pPr>
                    <w:widowControl w:val="0"/>
                    <w:suppressAutoHyphens/>
                    <w:autoSpaceDE w:val="0"/>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3D1CF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Период оказания услуг</w:t>
                  </w:r>
                </w:p>
                <w:p w14:paraId="598D984E"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xml:space="preserve">(даты </w:t>
                  </w:r>
                  <w:proofErr w:type="gramStart"/>
                  <w:r w:rsidRPr="000D1D46">
                    <w:rPr>
                      <w:rFonts w:ascii="Times New Roman" w:eastAsia="Times New Roman" w:hAnsi="Times New Roman" w:cs="Times New Roman"/>
                      <w:sz w:val="18"/>
                      <w:szCs w:val="18"/>
                      <w:lang w:eastAsia="ru-RU"/>
                    </w:rPr>
                    <w:t>с</w:t>
                  </w:r>
                  <w:proofErr w:type="gramEnd"/>
                  <w:r w:rsidRPr="000D1D46">
                    <w:rPr>
                      <w:rFonts w:ascii="Times New Roman" w:eastAsia="Times New Roman" w:hAnsi="Times New Roman" w:cs="Times New Roman"/>
                      <w:sz w:val="18"/>
                      <w:szCs w:val="18"/>
                      <w:lang w:eastAsia="ru-RU"/>
                    </w:rPr>
                    <w:t>…по…)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18E15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 и дата</w:t>
                  </w:r>
                </w:p>
                <w:p w14:paraId="5D89D438"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9F4DBA"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xml:space="preserve">Объем исполненных обязательств в рублях </w:t>
                  </w:r>
                </w:p>
              </w:tc>
            </w:tr>
            <w:tr w:rsidR="000D1D46" w:rsidRPr="000D1D46" w14:paraId="5B530916" w14:textId="77777777" w:rsidTr="006A3147">
              <w:trPr>
                <w:trHeight w:val="152"/>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8E9F1"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7DD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2</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EAEC3"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367F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96E7"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3FFED9BC"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6</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3D585"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7</w:t>
                  </w:r>
                </w:p>
              </w:tc>
            </w:tr>
            <w:tr w:rsidR="000D1D46" w:rsidRPr="000D1D46" w14:paraId="73A9351B"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1B906C8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b/>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0EA15C14"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5F563299"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08DFEE6D"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11CA931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23794B0C"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7F40CA98"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r w:rsidR="000D1D46" w:rsidRPr="000D1D46" w14:paraId="7FAD66E2"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D6751CF" w14:textId="77777777" w:rsidR="000D1D46" w:rsidRPr="000D1D46" w:rsidRDefault="000D1D46" w:rsidP="000D1D46">
                  <w:pPr>
                    <w:suppressAutoHyphens/>
                    <w:spacing w:after="0" w:line="240" w:lineRule="auto"/>
                    <w:jc w:val="center"/>
                    <w:rPr>
                      <w:rFonts w:ascii="Times New Roman" w:eastAsia="Times New Roman" w:hAnsi="Times New Roman" w:cs="Times New Roman"/>
                      <w:b/>
                      <w:sz w:val="18"/>
                      <w:szCs w:val="18"/>
                      <w:lang w:eastAsia="ru-RU"/>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3FBA358F"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65A5941A"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1C2F8B8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7088AF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4DC8062A"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0DA14A5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bl>
          <w:p w14:paraId="3A50DB4C" w14:textId="77777777" w:rsidR="000D1D46" w:rsidRPr="000D1D46" w:rsidRDefault="000D1D46" w:rsidP="000D1D46">
            <w:pPr>
              <w:rPr>
                <w:rFonts w:ascii="Calibri" w:eastAsia="Times New Roman" w:hAnsi="Calibri" w:cs="Calibri"/>
                <w:sz w:val="20"/>
                <w:szCs w:val="20"/>
                <w:lang w:eastAsia="zh-CN"/>
              </w:rPr>
            </w:pPr>
          </w:p>
        </w:tc>
      </w:tr>
    </w:tbl>
    <w:p w14:paraId="6995C6EF" w14:textId="102C56AE" w:rsidR="000D1D46" w:rsidRDefault="000D1D46" w:rsidP="000D1D46">
      <w:pPr>
        <w:suppressAutoHyphens/>
        <w:spacing w:after="200" w:line="276" w:lineRule="auto"/>
        <w:rPr>
          <w:rFonts w:ascii="Calibri" w:eastAsia="Times New Roman" w:hAnsi="Calibri" w:cs="Calibri"/>
          <w:sz w:val="20"/>
          <w:szCs w:val="20"/>
          <w:lang w:eastAsia="zh-CN"/>
        </w:rPr>
      </w:pPr>
    </w:p>
    <w:p w14:paraId="552BDD30" w14:textId="3FF047C3" w:rsidR="000D1D46" w:rsidRDefault="000D1D46" w:rsidP="000D1D46">
      <w:pPr>
        <w:rPr>
          <w:rFonts w:ascii="Calibri" w:eastAsia="Times New Roman" w:hAnsi="Calibri" w:cs="Calibri"/>
          <w:sz w:val="20"/>
          <w:szCs w:val="20"/>
          <w:lang w:eastAsia="zh-CN"/>
        </w:rPr>
      </w:pPr>
    </w:p>
    <w:p w14:paraId="7FFDE671" w14:textId="4A7E7EC0" w:rsidR="00B26611" w:rsidRDefault="00B26611" w:rsidP="000D1D46">
      <w:pPr>
        <w:rPr>
          <w:rFonts w:ascii="Calibri" w:eastAsia="Times New Roman" w:hAnsi="Calibri" w:cs="Calibri"/>
          <w:sz w:val="20"/>
          <w:szCs w:val="20"/>
          <w:lang w:eastAsia="zh-CN"/>
        </w:rPr>
      </w:pPr>
    </w:p>
    <w:p w14:paraId="71D175C5" w14:textId="0BA00799" w:rsidR="00B26611" w:rsidRDefault="00B26611" w:rsidP="000D1D46">
      <w:pPr>
        <w:rPr>
          <w:rFonts w:ascii="Calibri" w:eastAsia="Times New Roman" w:hAnsi="Calibri" w:cs="Calibri"/>
          <w:sz w:val="20"/>
          <w:szCs w:val="20"/>
          <w:lang w:eastAsia="zh-CN"/>
        </w:rPr>
      </w:pPr>
    </w:p>
    <w:p w14:paraId="155023F8" w14:textId="3E809B17" w:rsidR="00B26611" w:rsidRDefault="00B26611" w:rsidP="000D1D46">
      <w:pPr>
        <w:rPr>
          <w:rFonts w:ascii="Calibri" w:eastAsia="Times New Roman" w:hAnsi="Calibri" w:cs="Calibri"/>
          <w:sz w:val="20"/>
          <w:szCs w:val="20"/>
          <w:lang w:eastAsia="zh-CN"/>
        </w:rPr>
      </w:pPr>
    </w:p>
    <w:p w14:paraId="66CA8B75" w14:textId="0354FA00" w:rsidR="00B26611" w:rsidRDefault="00B26611" w:rsidP="000D1D46">
      <w:pPr>
        <w:rPr>
          <w:rFonts w:ascii="Calibri" w:eastAsia="Times New Roman" w:hAnsi="Calibri" w:cs="Calibri"/>
          <w:sz w:val="20"/>
          <w:szCs w:val="20"/>
          <w:lang w:eastAsia="zh-CN"/>
        </w:rPr>
      </w:pPr>
    </w:p>
    <w:p w14:paraId="6E077417" w14:textId="2EFD8900" w:rsidR="00B26611" w:rsidRDefault="00B26611" w:rsidP="000D1D46">
      <w:pPr>
        <w:rPr>
          <w:rFonts w:ascii="Calibri" w:eastAsia="Times New Roman" w:hAnsi="Calibri" w:cs="Calibri"/>
          <w:sz w:val="20"/>
          <w:szCs w:val="20"/>
          <w:lang w:eastAsia="zh-CN"/>
        </w:rPr>
      </w:pPr>
    </w:p>
    <w:p w14:paraId="4F7D8C1B" w14:textId="1E74D01C" w:rsidR="00B26611" w:rsidRDefault="00B26611" w:rsidP="000D1D46">
      <w:pPr>
        <w:rPr>
          <w:rFonts w:ascii="Calibri" w:eastAsia="Times New Roman" w:hAnsi="Calibri" w:cs="Calibri"/>
          <w:sz w:val="20"/>
          <w:szCs w:val="20"/>
          <w:lang w:eastAsia="zh-CN"/>
        </w:rPr>
      </w:pPr>
    </w:p>
    <w:p w14:paraId="02609605" w14:textId="4E67FB1B" w:rsidR="00B26611" w:rsidRDefault="00B26611" w:rsidP="000D1D46">
      <w:pPr>
        <w:rPr>
          <w:rFonts w:ascii="Calibri" w:eastAsia="Times New Roman" w:hAnsi="Calibri" w:cs="Calibri"/>
          <w:sz w:val="20"/>
          <w:szCs w:val="20"/>
          <w:lang w:eastAsia="zh-CN"/>
        </w:rPr>
      </w:pPr>
    </w:p>
    <w:p w14:paraId="06192AFC" w14:textId="0E92A672" w:rsidR="00B26611" w:rsidRDefault="00B26611" w:rsidP="000D1D46">
      <w:pPr>
        <w:rPr>
          <w:rFonts w:ascii="Calibri" w:eastAsia="Times New Roman" w:hAnsi="Calibri" w:cs="Calibri"/>
          <w:sz w:val="20"/>
          <w:szCs w:val="20"/>
          <w:lang w:eastAsia="zh-CN"/>
        </w:rPr>
      </w:pPr>
    </w:p>
    <w:p w14:paraId="2B080CED" w14:textId="6EE4ABB3" w:rsidR="00B26611" w:rsidRDefault="00B26611" w:rsidP="000D1D46">
      <w:pPr>
        <w:rPr>
          <w:rFonts w:ascii="Calibri" w:eastAsia="Times New Roman" w:hAnsi="Calibri" w:cs="Calibri"/>
          <w:sz w:val="20"/>
          <w:szCs w:val="20"/>
          <w:lang w:eastAsia="zh-CN"/>
        </w:rPr>
      </w:pPr>
    </w:p>
    <w:p w14:paraId="559BD66E" w14:textId="567E2316" w:rsidR="00B26611" w:rsidRDefault="00B26611" w:rsidP="000D1D46">
      <w:pPr>
        <w:rPr>
          <w:rFonts w:ascii="Calibri" w:eastAsia="Times New Roman" w:hAnsi="Calibri" w:cs="Calibri"/>
          <w:sz w:val="20"/>
          <w:szCs w:val="20"/>
          <w:lang w:eastAsia="zh-CN"/>
        </w:rPr>
      </w:pPr>
    </w:p>
    <w:p w14:paraId="4014D6C3" w14:textId="7A7FD386" w:rsidR="00B26611" w:rsidRDefault="00B26611" w:rsidP="000D1D46">
      <w:pPr>
        <w:rPr>
          <w:rFonts w:ascii="Calibri" w:eastAsia="Times New Roman" w:hAnsi="Calibri" w:cs="Calibri"/>
          <w:sz w:val="20"/>
          <w:szCs w:val="20"/>
          <w:lang w:eastAsia="zh-CN"/>
        </w:rPr>
      </w:pPr>
    </w:p>
    <w:p w14:paraId="14E2AFF9" w14:textId="57859356" w:rsidR="00B26611" w:rsidRDefault="00B26611" w:rsidP="000D1D46">
      <w:pPr>
        <w:rPr>
          <w:rFonts w:ascii="Calibri" w:eastAsia="Times New Roman" w:hAnsi="Calibri" w:cs="Calibri"/>
          <w:sz w:val="20"/>
          <w:szCs w:val="20"/>
          <w:lang w:eastAsia="zh-CN"/>
        </w:rPr>
      </w:pPr>
    </w:p>
    <w:p w14:paraId="6661DC89" w14:textId="53564F1B" w:rsidR="00B26611" w:rsidRDefault="00B26611" w:rsidP="000D1D46">
      <w:pPr>
        <w:rPr>
          <w:rFonts w:ascii="Calibri" w:eastAsia="Times New Roman" w:hAnsi="Calibri" w:cs="Calibri"/>
          <w:sz w:val="20"/>
          <w:szCs w:val="20"/>
          <w:lang w:eastAsia="zh-CN"/>
        </w:rPr>
      </w:pPr>
    </w:p>
    <w:p w14:paraId="3125A8C2" w14:textId="77777777" w:rsidR="00B26611" w:rsidRPr="000D1D46" w:rsidRDefault="00B26611" w:rsidP="000D1D46">
      <w:pPr>
        <w:rPr>
          <w:rFonts w:ascii="Calibri" w:eastAsia="Times New Roman" w:hAnsi="Calibri" w:cs="Calibri"/>
          <w:sz w:val="20"/>
          <w:szCs w:val="20"/>
          <w:lang w:eastAsia="zh-CN"/>
        </w:rPr>
      </w:pPr>
    </w:p>
    <w:tbl>
      <w:tblPr>
        <w:tblStyle w:val="62"/>
        <w:tblW w:w="0" w:type="auto"/>
        <w:tblLook w:val="04A0" w:firstRow="1" w:lastRow="0" w:firstColumn="1" w:lastColumn="0" w:noHBand="0" w:noVBand="1"/>
      </w:tblPr>
      <w:tblGrid>
        <w:gridCol w:w="10081"/>
      </w:tblGrid>
      <w:tr w:rsidR="000D1D46" w:rsidRPr="000D1D46" w14:paraId="0EA98455" w14:textId="77777777" w:rsidTr="006A3147">
        <w:tc>
          <w:tcPr>
            <w:tcW w:w="10456" w:type="dxa"/>
          </w:tcPr>
          <w:p w14:paraId="0ED14DFC" w14:textId="77777777" w:rsidR="000D1D46" w:rsidRPr="000D1D46" w:rsidRDefault="000D1D46" w:rsidP="000D1D4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84664CF"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F9607F4"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9BC02A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CBF2A98"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20"/>
          <w:szCs w:val="20"/>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 xml:space="preserve">        (фамилия, имя, отчество)</w:t>
      </w:r>
    </w:p>
    <w:p w14:paraId="2CD1E635"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0B7942B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(серия, номер, кем и когда выдан)</w:t>
      </w:r>
    </w:p>
    <w:p w14:paraId="4600460F"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38C8B6A"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1CD0C72"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26327F7"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0D1D4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roofErr w:type="gramEnd"/>
    </w:p>
    <w:p w14:paraId="3100EB3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Оператор, получающий настоящее согласие: [указать наименование</w:t>
      </w:r>
      <w:proofErr w:type="gramStart"/>
      <w:r w:rsidRPr="000D1D46">
        <w:rPr>
          <w:rFonts w:ascii="Times New Roman" w:eastAsia="Times New Roman" w:hAnsi="Times New Roman" w:cs="Times New Roman"/>
          <w:sz w:val="20"/>
          <w:szCs w:val="20"/>
          <w:lang w:eastAsia="zh-CN"/>
        </w:rPr>
        <w:t xml:space="preserve">  ]</w:t>
      </w:r>
      <w:proofErr w:type="gramEnd"/>
      <w:r w:rsidRPr="000D1D46">
        <w:rPr>
          <w:rFonts w:ascii="Times New Roman" w:eastAsia="Times New Roman" w:hAnsi="Times New Roman" w:cs="Times New Roman"/>
          <w:sz w:val="20"/>
          <w:szCs w:val="20"/>
          <w:lang w:eastAsia="zh-CN"/>
        </w:rPr>
        <w:t>, зарегистрирован по адресу: [указать адрес].</w:t>
      </w:r>
    </w:p>
    <w:p w14:paraId="0B4BCD6A"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0D1D4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0D1D46">
        <w:rPr>
          <w:rFonts w:ascii="Times New Roman" w:eastAsia="Times New Roman" w:hAnsi="Times New Roman" w:cs="Times New Roman"/>
          <w:sz w:val="20"/>
          <w:szCs w:val="20"/>
          <w:lang w:eastAsia="zh-CN"/>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614035E"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proofErr w:type="gramStart"/>
      <w:r w:rsidRPr="000D1D4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w:t>
      </w:r>
      <w:proofErr w:type="gramEnd"/>
      <w:r w:rsidRPr="000D1D46">
        <w:rPr>
          <w:rFonts w:ascii="Times New Roman" w:eastAsia="Times New Roman" w:hAnsi="Times New Roman" w:cs="Times New Roman"/>
          <w:sz w:val="20"/>
          <w:szCs w:val="20"/>
          <w:lang w:eastAsia="zh-CN"/>
        </w:rPr>
        <w:t xml:space="preserve"> лиц, которым передаются персональные данные, Организатором закупки.</w:t>
      </w:r>
    </w:p>
    <w:p w14:paraId="78D21F4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0063FC2"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AC8B709"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Подтверждаю, что </w:t>
      </w:r>
      <w:proofErr w:type="gramStart"/>
      <w:r w:rsidRPr="000D1D46">
        <w:rPr>
          <w:rFonts w:ascii="Times New Roman" w:eastAsia="Times New Roman" w:hAnsi="Times New Roman" w:cs="Times New Roman"/>
          <w:sz w:val="20"/>
          <w:szCs w:val="20"/>
          <w:lang w:eastAsia="zh-CN"/>
        </w:rPr>
        <w:t>ознакомлен</w:t>
      </w:r>
      <w:proofErr w:type="gramEnd"/>
      <w:r w:rsidRPr="000D1D46">
        <w:rPr>
          <w:rFonts w:ascii="Times New Roman" w:eastAsia="Times New Roman" w:hAnsi="Times New Roman" w:cs="Times New Roman"/>
          <w:sz w:val="20"/>
          <w:szCs w:val="20"/>
          <w:lang w:eastAsia="zh-CN"/>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122D20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2FDF1C0C"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«___» ______________ 202_ г</w:t>
      </w:r>
      <w:proofErr w:type="gramStart"/>
      <w:r w:rsidRPr="000D1D46">
        <w:rPr>
          <w:rFonts w:ascii="Times New Roman" w:eastAsia="Times New Roman" w:hAnsi="Times New Roman" w:cs="Times New Roman"/>
          <w:sz w:val="20"/>
          <w:szCs w:val="20"/>
          <w:lang w:eastAsia="zh-CN"/>
        </w:rPr>
        <w:t>.                                 _________________ (_________)</w:t>
      </w:r>
      <w:proofErr w:type="gramEnd"/>
    </w:p>
    <w:p w14:paraId="1D43CE3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18"/>
          <w:szCs w:val="18"/>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t xml:space="preserve">                                    </w:t>
      </w:r>
      <w:r w:rsidRPr="000D1D46">
        <w:rPr>
          <w:rFonts w:ascii="Times New Roman" w:eastAsia="Times New Roman" w:hAnsi="Times New Roman" w:cs="Times New Roman"/>
          <w:i/>
          <w:iCs/>
          <w:sz w:val="18"/>
          <w:szCs w:val="18"/>
          <w:lang w:eastAsia="zh-CN"/>
        </w:rPr>
        <w:t xml:space="preserve">(подпись) </w:t>
      </w:r>
      <w:r w:rsidRPr="000D1D46">
        <w:rPr>
          <w:rFonts w:ascii="Times New Roman" w:eastAsia="Times New Roman" w:hAnsi="Times New Roman" w:cs="Times New Roman"/>
          <w:i/>
          <w:iCs/>
          <w:sz w:val="18"/>
          <w:szCs w:val="18"/>
          <w:lang w:eastAsia="zh-CN"/>
        </w:rPr>
        <w:tab/>
      </w:r>
      <w:r w:rsidRPr="000D1D46">
        <w:rPr>
          <w:rFonts w:ascii="Times New Roman" w:eastAsia="Times New Roman" w:hAnsi="Times New Roman" w:cs="Times New Roman"/>
          <w:i/>
          <w:iCs/>
          <w:sz w:val="18"/>
          <w:szCs w:val="18"/>
          <w:lang w:eastAsia="zh-CN"/>
        </w:rPr>
        <w:tab/>
        <w:t>ФИО</w:t>
      </w:r>
    </w:p>
    <w:sectPr w:rsidR="000D1D46" w:rsidRPr="000D1D46" w:rsidSect="00273B0F">
      <w:footerReference w:type="default" r:id="rId36"/>
      <w:pgSz w:w="11906" w:h="16838"/>
      <w:pgMar w:top="426" w:right="907" w:bottom="567" w:left="1134" w:header="720" w:footer="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7231C" w14:textId="77777777" w:rsidR="00103039" w:rsidRDefault="00103039">
      <w:pPr>
        <w:spacing w:after="0" w:line="240" w:lineRule="auto"/>
      </w:pPr>
      <w:r>
        <w:separator/>
      </w:r>
    </w:p>
  </w:endnote>
  <w:endnote w:type="continuationSeparator" w:id="0">
    <w:p w14:paraId="38B7AE0A" w14:textId="77777777" w:rsidR="00103039" w:rsidRDefault="0010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NSimSun">
    <w:panose1 w:val="02010609030101010101"/>
    <w:charset w:val="86"/>
    <w:family w:val="modern"/>
    <w:pitch w:val="fixed"/>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351DB832" w:rsidR="0005012C" w:rsidRDefault="0005012C" w:rsidP="0054310E">
    <w:pPr>
      <w:pStyle w:val="aa"/>
      <w:tabs>
        <w:tab w:val="clear" w:pos="4677"/>
      </w:tabs>
    </w:pPr>
    <w:r>
      <w:rPr>
        <w:noProof/>
        <w:lang w:eastAsia="ru-RU"/>
      </w:rPr>
      <w:drawing>
        <wp:inline distT="0" distB="0" distL="0" distR="0" wp14:anchorId="35FA5A43" wp14:editId="60659D85">
          <wp:extent cx="1080000" cy="363600"/>
          <wp:effectExtent l="0" t="0" r="635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r>
      <w:tab/>
    </w:r>
    <w:r>
      <w:fldChar w:fldCharType="begin"/>
    </w:r>
    <w:r>
      <w:instrText xml:space="preserve"> PAGE   \* MERGEFORMAT </w:instrText>
    </w:r>
    <w:r>
      <w:fldChar w:fldCharType="separate"/>
    </w:r>
    <w:r w:rsidR="009643DF">
      <w:rPr>
        <w:noProof/>
      </w:rPr>
      <w:t>8</w:t>
    </w:r>
    <w:r>
      <w:fldChar w:fldCharType="end"/>
    </w:r>
  </w:p>
  <w:p w14:paraId="1915D6A2" w14:textId="4D515800" w:rsidR="0005012C" w:rsidRDefault="0005012C">
    <w:pPr>
      <w:pStyle w:val="aa"/>
    </w:pPr>
  </w:p>
  <w:p w14:paraId="75D7B64D" w14:textId="77777777" w:rsidR="0005012C" w:rsidRDefault="000501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8F8BE" w14:textId="77777777" w:rsidR="00103039" w:rsidRDefault="00103039">
      <w:pPr>
        <w:spacing w:after="0" w:line="240" w:lineRule="auto"/>
      </w:pPr>
      <w:r>
        <w:separator/>
      </w:r>
    </w:p>
  </w:footnote>
  <w:footnote w:type="continuationSeparator" w:id="0">
    <w:p w14:paraId="4AFE1386" w14:textId="77777777" w:rsidR="00103039" w:rsidRDefault="00103039">
      <w:pPr>
        <w:spacing w:after="0" w:line="240" w:lineRule="auto"/>
      </w:pPr>
      <w:r>
        <w:continuationSeparator/>
      </w:r>
    </w:p>
  </w:footnote>
  <w:footnote w:id="1">
    <w:p w14:paraId="3262B974" w14:textId="39FC7656" w:rsidR="0005012C" w:rsidRDefault="0005012C">
      <w:pPr>
        <w:pStyle w:val="af8"/>
      </w:pPr>
      <w:r>
        <w:rPr>
          <w:rStyle w:val="aff1"/>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05012C" w:rsidRPr="0015588A" w:rsidRDefault="0005012C" w:rsidP="0015588A">
      <w:pPr>
        <w:pStyle w:val="af8"/>
        <w:jc w:val="both"/>
        <w:rPr>
          <w:sz w:val="16"/>
          <w:szCs w:val="16"/>
        </w:rPr>
      </w:pPr>
      <w:r w:rsidRPr="0015588A">
        <w:rPr>
          <w:rStyle w:val="aff1"/>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2F02479B" w14:textId="77777777" w:rsidR="0005012C" w:rsidRPr="0081275B" w:rsidRDefault="0005012C" w:rsidP="00B26611">
      <w:pPr>
        <w:pStyle w:val="af8"/>
      </w:pPr>
      <w:r>
        <w:rPr>
          <w:rStyle w:val="aff1"/>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0581D915" w14:textId="77777777" w:rsidR="0005012C" w:rsidRPr="0081275B" w:rsidRDefault="0005012C" w:rsidP="00B26611">
      <w:pPr>
        <w:pStyle w:val="af8"/>
      </w:pPr>
      <w:r w:rsidRPr="0081275B">
        <w:t xml:space="preserve">2) Столбцы 8, 9 </w:t>
      </w:r>
      <w:r>
        <w:t xml:space="preserve">данной формы </w:t>
      </w:r>
      <w:r w:rsidRPr="0081275B">
        <w:t>не заполняются при проведен</w:t>
      </w:r>
      <w:proofErr w:type="gramStart"/>
      <w:r w:rsidRPr="0081275B">
        <w:t>ии ау</w:t>
      </w:r>
      <w:proofErr w:type="gramEnd"/>
      <w:r w:rsidRPr="0081275B">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7AFE20"/>
    <w:multiLevelType w:val="multilevel"/>
    <w:tmpl w:val="9424B14C"/>
    <w:lvl w:ilvl="0">
      <w:start w:val="1"/>
      <w:numFmt w:val="decimal"/>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29"/>
    <w:multiLevelType w:val="multilevel"/>
    <w:tmpl w:val="3E3C0E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31"/>
    <w:multiLevelType w:val="multilevel"/>
    <w:tmpl w:val="0A969E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F157A9"/>
    <w:multiLevelType w:val="hybridMultilevel"/>
    <w:tmpl w:val="361AD9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6">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2C2290"/>
    <w:multiLevelType w:val="hybridMultilevel"/>
    <w:tmpl w:val="64BE478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11">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12">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5">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8">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9">
    <w:nsid w:val="27DA1F1E"/>
    <w:multiLevelType w:val="hybridMultilevel"/>
    <w:tmpl w:val="FF46CE86"/>
    <w:lvl w:ilvl="0" w:tplc="8E2A6E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2">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4">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6">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BCC0C49"/>
    <w:multiLevelType w:val="hybridMultilevel"/>
    <w:tmpl w:val="65B8D25C"/>
    <w:lvl w:ilvl="0" w:tplc="D5A6E13C">
      <w:start w:val="1"/>
      <w:numFmt w:val="decimal"/>
      <w:lvlText w:val="%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3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245AD6"/>
    <w:multiLevelType w:val="hybridMultilevel"/>
    <w:tmpl w:val="15FA74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CD6993"/>
    <w:multiLevelType w:val="hybridMultilevel"/>
    <w:tmpl w:val="543E309C"/>
    <w:lvl w:ilvl="0" w:tplc="0C42B4B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33">
    <w:nsid w:val="5B3D0CD6"/>
    <w:multiLevelType w:val="hybridMultilevel"/>
    <w:tmpl w:val="4F72208E"/>
    <w:lvl w:ilvl="0" w:tplc="A7EA29C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744A0A57"/>
    <w:multiLevelType w:val="hybridMultilevel"/>
    <w:tmpl w:val="36D2802A"/>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AD50831"/>
    <w:multiLevelType w:val="multilevel"/>
    <w:tmpl w:val="2348F872"/>
    <w:lvl w:ilvl="0">
      <w:start w:val="1"/>
      <w:numFmt w:val="decimal"/>
      <w:pStyle w:val="20"/>
      <w:lvlText w:val="%1."/>
      <w:lvlJc w:val="left"/>
      <w:pPr>
        <w:ind w:left="1134" w:hanging="1134"/>
      </w:pPr>
      <w:rPr>
        <w:rFonts w:hint="default"/>
      </w:rPr>
    </w:lvl>
    <w:lvl w:ilvl="1">
      <w:start w:val="1"/>
      <w:numFmt w:val="decimal"/>
      <w:pStyle w:val="30"/>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2">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3">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0"/>
    </w:lvlOverride>
    <w:lvlOverride w:ilvl="1"/>
    <w:lvlOverride w:ilvl="2"/>
    <w:lvlOverride w:ilvl="3"/>
    <w:lvlOverride w:ilvl="4"/>
    <w:lvlOverride w:ilvl="5"/>
    <w:lvlOverride w:ilvl="6"/>
    <w:lvlOverride w:ilvl="7"/>
    <w:lvlOverride w:ilvl="8"/>
  </w:num>
  <w:num w:numId="3">
    <w:abstractNumId w:val="16"/>
  </w:num>
  <w:num w:numId="4">
    <w:abstractNumId w:val="24"/>
  </w:num>
  <w:num w:numId="5">
    <w:abstractNumId w:val="42"/>
  </w:num>
  <w:num w:numId="6">
    <w:abstractNumId w:val="34"/>
  </w:num>
  <w:num w:numId="7">
    <w:abstractNumId w:val="37"/>
  </w:num>
  <w:num w:numId="8">
    <w:abstractNumId w:val="21"/>
  </w:num>
  <w:num w:numId="9">
    <w:abstractNumId w:val="8"/>
  </w:num>
  <w:num w:numId="10">
    <w:abstractNumId w:val="35"/>
  </w:num>
  <w:num w:numId="11">
    <w:abstractNumId w:val="28"/>
  </w:num>
  <w:num w:numId="12">
    <w:abstractNumId w:val="11"/>
  </w:num>
  <w:num w:numId="13">
    <w:abstractNumId w:val="27"/>
  </w:num>
  <w:num w:numId="14">
    <w:abstractNumId w:val="22"/>
  </w:num>
  <w:num w:numId="15">
    <w:abstractNumId w:val="36"/>
  </w:num>
  <w:num w:numId="16">
    <w:abstractNumId w:val="25"/>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38"/>
  </w:num>
  <w:num w:numId="19">
    <w:abstractNumId w:val="20"/>
  </w:num>
  <w:num w:numId="20">
    <w:abstractNumId w:val="1"/>
  </w:num>
  <w:num w:numId="21">
    <w:abstractNumId w:val="30"/>
  </w:num>
  <w:num w:numId="22">
    <w:abstractNumId w:val="1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3"/>
  </w:num>
  <w:num w:numId="25">
    <w:abstractNumId w:val="7"/>
  </w:num>
  <w:num w:numId="26">
    <w:abstractNumId w:val="12"/>
  </w:num>
  <w:num w:numId="27">
    <w:abstractNumId w:val="14"/>
  </w:num>
  <w:num w:numId="28">
    <w:abstractNumId w:val="10"/>
  </w:num>
  <w:num w:numId="29">
    <w:abstractNumId w:val="26"/>
  </w:num>
  <w:num w:numId="30">
    <w:abstractNumId w:val="43"/>
  </w:num>
  <w:num w:numId="31">
    <w:abstractNumId w:val="18"/>
  </w:num>
  <w:num w:numId="32">
    <w:abstractNumId w:val="41"/>
  </w:num>
  <w:num w:numId="33">
    <w:abstractNumId w:val="40"/>
  </w:num>
  <w:num w:numId="34">
    <w:abstractNumId w:val="6"/>
  </w:num>
  <w:num w:numId="35">
    <w:abstractNumId w:val="4"/>
  </w:num>
  <w:num w:numId="36">
    <w:abstractNumId w:val="19"/>
  </w:num>
  <w:num w:numId="37">
    <w:abstractNumId w:val="32"/>
  </w:num>
  <w:num w:numId="38">
    <w:abstractNumId w:val="29"/>
  </w:num>
  <w:num w:numId="39">
    <w:abstractNumId w:val="33"/>
  </w:num>
  <w:num w:numId="40">
    <w:abstractNumId w:val="9"/>
  </w:num>
  <w:num w:numId="41">
    <w:abstractNumId w:val="0"/>
  </w:num>
  <w:num w:numId="42">
    <w:abstractNumId w:val="31"/>
  </w:num>
  <w:num w:numId="43">
    <w:abstractNumId w:val="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15132"/>
    <w:rsid w:val="00023298"/>
    <w:rsid w:val="000306BD"/>
    <w:rsid w:val="00031C6E"/>
    <w:rsid w:val="0005012C"/>
    <w:rsid w:val="00053C1C"/>
    <w:rsid w:val="00067F1B"/>
    <w:rsid w:val="00070675"/>
    <w:rsid w:val="00075766"/>
    <w:rsid w:val="00076944"/>
    <w:rsid w:val="00081991"/>
    <w:rsid w:val="000900AC"/>
    <w:rsid w:val="000A4C37"/>
    <w:rsid w:val="000C15A5"/>
    <w:rsid w:val="000C35D0"/>
    <w:rsid w:val="000D1D46"/>
    <w:rsid w:val="000D61B6"/>
    <w:rsid w:val="000D6463"/>
    <w:rsid w:val="000E0336"/>
    <w:rsid w:val="000E504B"/>
    <w:rsid w:val="000F5673"/>
    <w:rsid w:val="00103039"/>
    <w:rsid w:val="001077B4"/>
    <w:rsid w:val="0011480C"/>
    <w:rsid w:val="00120348"/>
    <w:rsid w:val="00125726"/>
    <w:rsid w:val="00126897"/>
    <w:rsid w:val="0015530A"/>
    <w:rsid w:val="001553C6"/>
    <w:rsid w:val="0015588A"/>
    <w:rsid w:val="00164454"/>
    <w:rsid w:val="00177D5D"/>
    <w:rsid w:val="00190446"/>
    <w:rsid w:val="001935A9"/>
    <w:rsid w:val="00196C45"/>
    <w:rsid w:val="001C6250"/>
    <w:rsid w:val="001D29FD"/>
    <w:rsid w:val="001D3D16"/>
    <w:rsid w:val="001F7182"/>
    <w:rsid w:val="002041A6"/>
    <w:rsid w:val="00216C50"/>
    <w:rsid w:val="00217D1B"/>
    <w:rsid w:val="0022483B"/>
    <w:rsid w:val="002321AB"/>
    <w:rsid w:val="0024495D"/>
    <w:rsid w:val="00252418"/>
    <w:rsid w:val="0025284C"/>
    <w:rsid w:val="00256C00"/>
    <w:rsid w:val="00256D3A"/>
    <w:rsid w:val="00263B3E"/>
    <w:rsid w:val="00273B0F"/>
    <w:rsid w:val="002C0075"/>
    <w:rsid w:val="002C20C1"/>
    <w:rsid w:val="002C4626"/>
    <w:rsid w:val="002D611B"/>
    <w:rsid w:val="002E2C1D"/>
    <w:rsid w:val="002F7426"/>
    <w:rsid w:val="003009F8"/>
    <w:rsid w:val="00327AD7"/>
    <w:rsid w:val="00331187"/>
    <w:rsid w:val="0033483E"/>
    <w:rsid w:val="003370E6"/>
    <w:rsid w:val="00342728"/>
    <w:rsid w:val="00352E13"/>
    <w:rsid w:val="00356488"/>
    <w:rsid w:val="00360CA5"/>
    <w:rsid w:val="00364BED"/>
    <w:rsid w:val="00367F81"/>
    <w:rsid w:val="0037084B"/>
    <w:rsid w:val="003725DA"/>
    <w:rsid w:val="00377A36"/>
    <w:rsid w:val="00381B29"/>
    <w:rsid w:val="00383738"/>
    <w:rsid w:val="00390F7D"/>
    <w:rsid w:val="003B0C56"/>
    <w:rsid w:val="003C4574"/>
    <w:rsid w:val="003C532F"/>
    <w:rsid w:val="003E007A"/>
    <w:rsid w:val="003E056F"/>
    <w:rsid w:val="003E245D"/>
    <w:rsid w:val="003E3E9E"/>
    <w:rsid w:val="003F5EC0"/>
    <w:rsid w:val="00401090"/>
    <w:rsid w:val="004204C9"/>
    <w:rsid w:val="00422C29"/>
    <w:rsid w:val="004310A2"/>
    <w:rsid w:val="0043444A"/>
    <w:rsid w:val="00436D85"/>
    <w:rsid w:val="00450C5E"/>
    <w:rsid w:val="00451190"/>
    <w:rsid w:val="00452753"/>
    <w:rsid w:val="00477588"/>
    <w:rsid w:val="00483B31"/>
    <w:rsid w:val="00494A57"/>
    <w:rsid w:val="004A5294"/>
    <w:rsid w:val="004B4FF7"/>
    <w:rsid w:val="004D717D"/>
    <w:rsid w:val="004F40AA"/>
    <w:rsid w:val="00500AE7"/>
    <w:rsid w:val="00505997"/>
    <w:rsid w:val="005125C6"/>
    <w:rsid w:val="005424D9"/>
    <w:rsid w:val="0054310E"/>
    <w:rsid w:val="005467B3"/>
    <w:rsid w:val="00550E6A"/>
    <w:rsid w:val="005660A5"/>
    <w:rsid w:val="005A4361"/>
    <w:rsid w:val="005B1A71"/>
    <w:rsid w:val="005E1214"/>
    <w:rsid w:val="005E38E8"/>
    <w:rsid w:val="005F6211"/>
    <w:rsid w:val="00602438"/>
    <w:rsid w:val="00611F66"/>
    <w:rsid w:val="00612C81"/>
    <w:rsid w:val="0062080D"/>
    <w:rsid w:val="00640556"/>
    <w:rsid w:val="0064252D"/>
    <w:rsid w:val="0064253C"/>
    <w:rsid w:val="00653E09"/>
    <w:rsid w:val="0069166E"/>
    <w:rsid w:val="00692E52"/>
    <w:rsid w:val="00695C75"/>
    <w:rsid w:val="006A2EA4"/>
    <w:rsid w:val="006A3147"/>
    <w:rsid w:val="006A6602"/>
    <w:rsid w:val="006B11A4"/>
    <w:rsid w:val="006B3403"/>
    <w:rsid w:val="006D463B"/>
    <w:rsid w:val="006E75E5"/>
    <w:rsid w:val="006F7A28"/>
    <w:rsid w:val="007049FE"/>
    <w:rsid w:val="007075FC"/>
    <w:rsid w:val="007116D6"/>
    <w:rsid w:val="007178C5"/>
    <w:rsid w:val="00721495"/>
    <w:rsid w:val="00724DB0"/>
    <w:rsid w:val="00727BE8"/>
    <w:rsid w:val="00731559"/>
    <w:rsid w:val="00732B58"/>
    <w:rsid w:val="0073413A"/>
    <w:rsid w:val="007342CC"/>
    <w:rsid w:val="00737C3D"/>
    <w:rsid w:val="007632A5"/>
    <w:rsid w:val="007919FF"/>
    <w:rsid w:val="007A003B"/>
    <w:rsid w:val="007A644B"/>
    <w:rsid w:val="007A73DB"/>
    <w:rsid w:val="007B15D6"/>
    <w:rsid w:val="007B7712"/>
    <w:rsid w:val="007C3E28"/>
    <w:rsid w:val="007C4617"/>
    <w:rsid w:val="007D331B"/>
    <w:rsid w:val="007E6159"/>
    <w:rsid w:val="008017B5"/>
    <w:rsid w:val="00822869"/>
    <w:rsid w:val="00836FFF"/>
    <w:rsid w:val="00850314"/>
    <w:rsid w:val="0085713A"/>
    <w:rsid w:val="00866D4A"/>
    <w:rsid w:val="00883093"/>
    <w:rsid w:val="00892E85"/>
    <w:rsid w:val="00894AA9"/>
    <w:rsid w:val="008A031E"/>
    <w:rsid w:val="008C178A"/>
    <w:rsid w:val="008C549A"/>
    <w:rsid w:val="008C680E"/>
    <w:rsid w:val="008C7E1A"/>
    <w:rsid w:val="008D2D62"/>
    <w:rsid w:val="008E092F"/>
    <w:rsid w:val="008E42F2"/>
    <w:rsid w:val="00905540"/>
    <w:rsid w:val="0091406E"/>
    <w:rsid w:val="00914A56"/>
    <w:rsid w:val="00931CA2"/>
    <w:rsid w:val="00945EC9"/>
    <w:rsid w:val="009643DF"/>
    <w:rsid w:val="00967F1E"/>
    <w:rsid w:val="0097119B"/>
    <w:rsid w:val="009838DF"/>
    <w:rsid w:val="0098502E"/>
    <w:rsid w:val="009A434D"/>
    <w:rsid w:val="00A05591"/>
    <w:rsid w:val="00A10E56"/>
    <w:rsid w:val="00A168DB"/>
    <w:rsid w:val="00A433B0"/>
    <w:rsid w:val="00A53448"/>
    <w:rsid w:val="00A77284"/>
    <w:rsid w:val="00A8397C"/>
    <w:rsid w:val="00AA6319"/>
    <w:rsid w:val="00AA6847"/>
    <w:rsid w:val="00B15818"/>
    <w:rsid w:val="00B23783"/>
    <w:rsid w:val="00B26611"/>
    <w:rsid w:val="00B4263A"/>
    <w:rsid w:val="00B430E4"/>
    <w:rsid w:val="00B50845"/>
    <w:rsid w:val="00B61D10"/>
    <w:rsid w:val="00B62935"/>
    <w:rsid w:val="00B87E5B"/>
    <w:rsid w:val="00B9088D"/>
    <w:rsid w:val="00B935D1"/>
    <w:rsid w:val="00B96737"/>
    <w:rsid w:val="00BA4568"/>
    <w:rsid w:val="00BB0229"/>
    <w:rsid w:val="00BB2DBE"/>
    <w:rsid w:val="00BC5E90"/>
    <w:rsid w:val="00BC6C35"/>
    <w:rsid w:val="00BD0A3F"/>
    <w:rsid w:val="00BE07E0"/>
    <w:rsid w:val="00BE1A44"/>
    <w:rsid w:val="00BE3719"/>
    <w:rsid w:val="00BF1609"/>
    <w:rsid w:val="00BF5CF1"/>
    <w:rsid w:val="00C1140E"/>
    <w:rsid w:val="00C167EA"/>
    <w:rsid w:val="00C2100D"/>
    <w:rsid w:val="00C24106"/>
    <w:rsid w:val="00C4222B"/>
    <w:rsid w:val="00C44B48"/>
    <w:rsid w:val="00C461E7"/>
    <w:rsid w:val="00C514FF"/>
    <w:rsid w:val="00C74129"/>
    <w:rsid w:val="00C746A5"/>
    <w:rsid w:val="00C921CD"/>
    <w:rsid w:val="00CB0FCC"/>
    <w:rsid w:val="00CB7DED"/>
    <w:rsid w:val="00CC2101"/>
    <w:rsid w:val="00CC48A6"/>
    <w:rsid w:val="00CD3EF4"/>
    <w:rsid w:val="00CD6114"/>
    <w:rsid w:val="00CF70E9"/>
    <w:rsid w:val="00D101CF"/>
    <w:rsid w:val="00D11228"/>
    <w:rsid w:val="00D207A1"/>
    <w:rsid w:val="00D274C9"/>
    <w:rsid w:val="00D32A32"/>
    <w:rsid w:val="00D407F7"/>
    <w:rsid w:val="00D4767B"/>
    <w:rsid w:val="00D55FB8"/>
    <w:rsid w:val="00D620A7"/>
    <w:rsid w:val="00D720E3"/>
    <w:rsid w:val="00D72AA2"/>
    <w:rsid w:val="00D72E19"/>
    <w:rsid w:val="00D850BC"/>
    <w:rsid w:val="00D858EB"/>
    <w:rsid w:val="00DC2224"/>
    <w:rsid w:val="00DD22B0"/>
    <w:rsid w:val="00DD537F"/>
    <w:rsid w:val="00DF0802"/>
    <w:rsid w:val="00E02BB5"/>
    <w:rsid w:val="00E56B78"/>
    <w:rsid w:val="00E615F8"/>
    <w:rsid w:val="00E72B6B"/>
    <w:rsid w:val="00E73795"/>
    <w:rsid w:val="00E87547"/>
    <w:rsid w:val="00EA2F3C"/>
    <w:rsid w:val="00EA31CB"/>
    <w:rsid w:val="00EA396D"/>
    <w:rsid w:val="00EA3ED0"/>
    <w:rsid w:val="00EB0B39"/>
    <w:rsid w:val="00EB1284"/>
    <w:rsid w:val="00EB145B"/>
    <w:rsid w:val="00EB5984"/>
    <w:rsid w:val="00EB77AB"/>
    <w:rsid w:val="00EC0C0E"/>
    <w:rsid w:val="00ED316C"/>
    <w:rsid w:val="00EE059E"/>
    <w:rsid w:val="00EE26EE"/>
    <w:rsid w:val="00EE7A23"/>
    <w:rsid w:val="00EF1BED"/>
    <w:rsid w:val="00EF554F"/>
    <w:rsid w:val="00EF5AFD"/>
    <w:rsid w:val="00F00BD9"/>
    <w:rsid w:val="00F02ACD"/>
    <w:rsid w:val="00F06942"/>
    <w:rsid w:val="00F406AD"/>
    <w:rsid w:val="00F42AFF"/>
    <w:rsid w:val="00F50DEF"/>
    <w:rsid w:val="00F52C6F"/>
    <w:rsid w:val="00F63232"/>
    <w:rsid w:val="00F73068"/>
    <w:rsid w:val="00F809C0"/>
    <w:rsid w:val="00F851B3"/>
    <w:rsid w:val="00F96A6B"/>
    <w:rsid w:val="00FB52DC"/>
    <w:rsid w:val="00FC6785"/>
    <w:rsid w:val="00FD1183"/>
    <w:rsid w:val="00FE3F2A"/>
    <w:rsid w:val="00FE6DDD"/>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E0336"/>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0"/>
    <w:next w:val="a0"/>
    <w:link w:val="23"/>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1">
    <w:name w:val="heading 3"/>
    <w:basedOn w:val="a0"/>
    <w:next w:val="a0"/>
    <w:link w:val="32"/>
    <w:qFormat/>
    <w:rsid w:val="00B935D1"/>
    <w:pPr>
      <w:keepNext/>
      <w:spacing w:before="240" w:after="60" w:line="240" w:lineRule="auto"/>
      <w:outlineLvl w:val="2"/>
    </w:pPr>
    <w:rPr>
      <w:rFonts w:ascii="Arial" w:eastAsia="Times New Roman" w:hAnsi="Arial" w:cs="Times New Roman"/>
      <w:b/>
      <w:bCs/>
      <w:sz w:val="26"/>
      <w:szCs w:val="26"/>
    </w:rPr>
  </w:style>
  <w:style w:type="paragraph" w:styleId="40">
    <w:name w:val="heading 4"/>
    <w:basedOn w:val="31"/>
    <w:next w:val="a0"/>
    <w:link w:val="41"/>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0">
    <w:name w:val="heading 5"/>
    <w:basedOn w:val="a0"/>
    <w:next w:val="a0"/>
    <w:link w:val="51"/>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0">
    <w:name w:val="heading 6"/>
    <w:basedOn w:val="a0"/>
    <w:next w:val="a0"/>
    <w:link w:val="61"/>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2"/>
    <w:uiPriority w:val="9"/>
    <w:rsid w:val="00B935D1"/>
    <w:rPr>
      <w:rFonts w:ascii="Times New Roman" w:eastAsia="Times New Roman" w:hAnsi="Times New Roman" w:cs="Times New Roman"/>
      <w:b/>
      <w:sz w:val="28"/>
      <w:szCs w:val="20"/>
      <w:lang w:eastAsia="ru-RU"/>
    </w:rPr>
  </w:style>
  <w:style w:type="character" w:customStyle="1" w:styleId="32">
    <w:name w:val="Заголовок 3 Знак"/>
    <w:basedOn w:val="a1"/>
    <w:link w:val="31"/>
    <w:rsid w:val="00B935D1"/>
    <w:rPr>
      <w:rFonts w:ascii="Arial" w:eastAsia="Times New Roman" w:hAnsi="Arial" w:cs="Times New Roman"/>
      <w:b/>
      <w:bCs/>
      <w:sz w:val="26"/>
      <w:szCs w:val="26"/>
    </w:rPr>
  </w:style>
  <w:style w:type="character" w:customStyle="1" w:styleId="41">
    <w:name w:val="Заголовок 4 Знак"/>
    <w:basedOn w:val="a1"/>
    <w:link w:val="40"/>
    <w:rsid w:val="00B935D1"/>
    <w:rPr>
      <w:rFonts w:ascii="Arial" w:eastAsia="Times New Roman" w:hAnsi="Arial" w:cs="Times New Roman"/>
      <w:sz w:val="24"/>
      <w:szCs w:val="24"/>
    </w:rPr>
  </w:style>
  <w:style w:type="character" w:customStyle="1" w:styleId="51">
    <w:name w:val="Заголовок 5 Знак"/>
    <w:basedOn w:val="a1"/>
    <w:link w:val="50"/>
    <w:uiPriority w:val="9"/>
    <w:semiHidden/>
    <w:rsid w:val="00B935D1"/>
    <w:rPr>
      <w:rFonts w:ascii="Cambria" w:eastAsia="Times New Roman" w:hAnsi="Cambria" w:cs="Times New Roman"/>
      <w:color w:val="243F60"/>
    </w:rPr>
  </w:style>
  <w:style w:type="character" w:customStyle="1" w:styleId="61">
    <w:name w:val="Заголовок 6 Знак"/>
    <w:basedOn w:val="a1"/>
    <w:link w:val="60"/>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aliases w:val="Bullet List,FooterText,numbered,Цветной список - Акцент 11,Список нумерованный цифры,-Абзац списка,List Paragraph3,Маркер,UL,Абзац маркированнный,Table-Normal,RSHB_Table-Normal,Предусловия,ТЗ список,Абзац списка литеральный,lp1,название"/>
    <w:basedOn w:val="a0"/>
    <w:link w:val="a5"/>
    <w:uiPriority w:val="34"/>
    <w:qFormat/>
    <w:rsid w:val="00B935D1"/>
    <w:pPr>
      <w:spacing w:after="200" w:line="276" w:lineRule="auto"/>
      <w:ind w:left="720"/>
      <w:contextualSpacing/>
    </w:pPr>
    <w:rPr>
      <w:rFonts w:ascii="Calibri" w:eastAsia="Calibri" w:hAnsi="Calibri" w:cs="Times New Roman"/>
    </w:rPr>
  </w:style>
  <w:style w:type="table" w:styleId="a6">
    <w:name w:val="Table Grid"/>
    <w:basedOn w:val="a2"/>
    <w:uiPriority w:val="3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935D1"/>
    <w:rPr>
      <w:rFonts w:ascii="Calibri" w:eastAsia="Calibri" w:hAnsi="Calibri" w:cs="Times New Roman"/>
    </w:rPr>
  </w:style>
  <w:style w:type="paragraph" w:styleId="ac">
    <w:name w:val="No Spacing"/>
    <w:link w:val="ad"/>
    <w:uiPriority w:val="99"/>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uiPriority w:val="99"/>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
    <w:name w:val="Текст выноски Знак"/>
    <w:basedOn w:val="a1"/>
    <w:link w:val="ae"/>
    <w:uiPriority w:val="99"/>
    <w:rsid w:val="00B935D1"/>
    <w:rPr>
      <w:rFonts w:ascii="Tahoma" w:eastAsia="Calibri" w:hAnsi="Tahoma" w:cs="Times New Roman"/>
      <w:sz w:val="16"/>
      <w:szCs w:val="16"/>
      <w:lang w:val="x-none" w:eastAsia="x-none"/>
    </w:rPr>
  </w:style>
  <w:style w:type="paragraph" w:customStyle="1" w:styleId="24">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5">
    <w:name w:val="Body Text 2"/>
    <w:basedOn w:val="a0"/>
    <w:link w:val="26"/>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basedOn w:val="a1"/>
    <w:link w:val="25"/>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7">
    <w:name w:val="Body Text Indent 2"/>
    <w:basedOn w:val="a0"/>
    <w:link w:val="28"/>
    <w:unhideWhenUsed/>
    <w:rsid w:val="00B935D1"/>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1"/>
    <w:link w:val="27"/>
    <w:rsid w:val="00B935D1"/>
    <w:rPr>
      <w:rFonts w:ascii="Calibri" w:eastAsia="Calibri" w:hAnsi="Calibri" w:cs="Times New Roman"/>
      <w:lang w:val="x-none"/>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3">
    <w:name w:val="Body Text 3"/>
    <w:basedOn w:val="a0"/>
    <w:link w:val="34"/>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1"/>
    <w:link w:val="33"/>
    <w:rsid w:val="00B935D1"/>
    <w:rPr>
      <w:rFonts w:ascii="Times New Roman" w:eastAsia="Times New Roman" w:hAnsi="Times New Roman" w:cs="Times New Roman"/>
      <w:iCs/>
      <w:color w:val="000000"/>
      <w:sz w:val="24"/>
      <w:szCs w:val="20"/>
      <w:lang w:eastAsia="ru-RU"/>
    </w:rPr>
  </w:style>
  <w:style w:type="paragraph" w:styleId="35">
    <w:name w:val="Body Text Indent 3"/>
    <w:basedOn w:val="a0"/>
    <w:link w:val="36"/>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B935D1"/>
    <w:rPr>
      <w:rFonts w:ascii="Times New Roman" w:eastAsia="Times New Roman" w:hAnsi="Times New Roman" w:cs="Times New Roman"/>
      <w:sz w:val="16"/>
      <w:szCs w:val="16"/>
      <w:lang w:eastAsia="ru-RU"/>
    </w:rPr>
  </w:style>
  <w:style w:type="character" w:customStyle="1" w:styleId="37">
    <w:name w:val="Стиль3 Знак"/>
    <w:link w:val="3"/>
    <w:locked/>
    <w:rsid w:val="00B935D1"/>
    <w:rPr>
      <w:sz w:val="24"/>
    </w:rPr>
  </w:style>
  <w:style w:type="paragraph" w:customStyle="1" w:styleId="3">
    <w:name w:val="Стиль3"/>
    <w:basedOn w:val="27"/>
    <w:link w:val="37"/>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qFormat/>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9">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a">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b">
    <w:name w:val="Основной текст (2)_"/>
    <w:link w:val="2c"/>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0"/>
    <w:link w:val="2b"/>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d">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8">
    <w:name w:val="Основной текст (3)_"/>
    <w:link w:val="39"/>
    <w:rsid w:val="00B935D1"/>
    <w:rPr>
      <w:sz w:val="26"/>
      <w:szCs w:val="26"/>
      <w:shd w:val="clear" w:color="auto" w:fill="FFFFFF"/>
    </w:rPr>
  </w:style>
  <w:style w:type="paragraph" w:customStyle="1" w:styleId="39">
    <w:name w:val="Основной текст (3)"/>
    <w:basedOn w:val="a0"/>
    <w:link w:val="38"/>
    <w:rsid w:val="00B935D1"/>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B935D1"/>
    <w:rPr>
      <w:b/>
      <w:bCs/>
      <w:sz w:val="26"/>
      <w:szCs w:val="26"/>
      <w:shd w:val="clear" w:color="auto" w:fill="FFFFFF"/>
      <w:lang w:bidi="ar-SA"/>
    </w:rPr>
  </w:style>
  <w:style w:type="paragraph" w:customStyle="1" w:styleId="3a">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uiPriority w:val="99"/>
    <w:semiHidden/>
    <w:unhideWhenUsed/>
    <w:rsid w:val="00B935D1"/>
  </w:style>
  <w:style w:type="paragraph" w:customStyle="1" w:styleId="2f0">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1">
    <w:name w:val="Основной шрифт абзаца2"/>
    <w:rsid w:val="00B935D1"/>
    <w:rPr>
      <w:sz w:val="24"/>
    </w:rPr>
  </w:style>
  <w:style w:type="character" w:customStyle="1" w:styleId="2f2">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c">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d">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Абзац списка Знак,List Paragraph3 Знак,Маркер Знак,UL Знак,Абзац маркированнный Знак,Table-Normal Знак,Предусловия Знак"/>
    <w:link w:val="a4"/>
    <w:uiPriority w:val="34"/>
    <w:qFormat/>
    <w:locked/>
    <w:rsid w:val="00B935D1"/>
    <w:rPr>
      <w:rFonts w:ascii="Calibri" w:eastAsia="Calibri" w:hAnsi="Calibri" w:cs="Times New Roman"/>
    </w:rPr>
  </w:style>
  <w:style w:type="table" w:customStyle="1" w:styleId="53">
    <w:name w:val="Сетка таблицы5"/>
    <w:basedOn w:val="a2"/>
    <w:next w:val="a6"/>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rmal (Web)"/>
    <w:basedOn w:val="a0"/>
    <w:uiPriority w:val="99"/>
    <w:unhideWhenUsed/>
    <w:rsid w:val="00B935D1"/>
    <w:rPr>
      <w:rFonts w:ascii="Times New Roman" w:hAnsi="Times New Roman" w:cs="Times New Roman"/>
      <w:sz w:val="24"/>
      <w:szCs w:val="24"/>
    </w:rPr>
  </w:style>
  <w:style w:type="character" w:styleId="afff6">
    <w:name w:val="Placeholder Text"/>
    <w:basedOn w:val="a1"/>
    <w:uiPriority w:val="99"/>
    <w:semiHidden/>
    <w:rsid w:val="00031C6E"/>
    <w:rPr>
      <w:color w:val="808080"/>
    </w:rPr>
  </w:style>
  <w:style w:type="character" w:customStyle="1" w:styleId="1f4">
    <w:name w:val="Стиль1"/>
    <w:basedOn w:val="a1"/>
    <w:uiPriority w:val="1"/>
    <w:rsid w:val="00CD6114"/>
    <w:rPr>
      <w:rFonts w:ascii="Times New Roman" w:hAnsi="Times New Roman"/>
    </w:rPr>
  </w:style>
  <w:style w:type="character" w:customStyle="1" w:styleId="44">
    <w:name w:val="Стиль4"/>
    <w:basedOn w:val="a1"/>
    <w:uiPriority w:val="1"/>
    <w:rsid w:val="005660A5"/>
    <w:rPr>
      <w:rFonts w:ascii="Times New Roman" w:hAnsi="Times New Roman"/>
    </w:rPr>
  </w:style>
  <w:style w:type="character" w:customStyle="1" w:styleId="UnresolvedMention">
    <w:name w:val="Unresolved Mention"/>
    <w:basedOn w:val="a1"/>
    <w:uiPriority w:val="99"/>
    <w:semiHidden/>
    <w:unhideWhenUsed/>
    <w:rsid w:val="00252418"/>
    <w:rPr>
      <w:color w:val="605E5C"/>
      <w:shd w:val="clear" w:color="auto" w:fill="E1DFDD"/>
    </w:rPr>
  </w:style>
  <w:style w:type="paragraph" w:customStyle="1" w:styleId="afff7">
    <w:name w:val="САГ_Абзац"/>
    <w:basedOn w:val="a0"/>
    <w:qFormat/>
    <w:rsid w:val="00ED316C"/>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0">
    <w:name w:val="[Ростех] Наименование Подраздела (Уровень 3)"/>
    <w:uiPriority w:val="99"/>
    <w:qFormat/>
    <w:rsid w:val="00ED316C"/>
    <w:pPr>
      <w:keepNext/>
      <w:keepLines/>
      <w:numPr>
        <w:ilvl w:val="1"/>
        <w:numId w:val="3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ED316C"/>
    <w:pPr>
      <w:keepNext/>
      <w:keepLines/>
      <w:numPr>
        <w:numId w:val="3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ED316C"/>
    <w:pPr>
      <w:numPr>
        <w:ilvl w:val="5"/>
        <w:numId w:val="3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ED316C"/>
    <w:pPr>
      <w:numPr>
        <w:ilvl w:val="3"/>
        <w:numId w:val="3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1"/>
    <w:link w:val="5"/>
    <w:uiPriority w:val="99"/>
    <w:qFormat/>
    <w:rsid w:val="00ED316C"/>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D316C"/>
    <w:pPr>
      <w:numPr>
        <w:ilvl w:val="4"/>
        <w:numId w:val="3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D316C"/>
    <w:pPr>
      <w:numPr>
        <w:ilvl w:val="2"/>
        <w:numId w:val="3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table" w:customStyle="1" w:styleId="62">
    <w:name w:val="Сетка таблицы6"/>
    <w:basedOn w:val="a2"/>
    <w:next w:val="a6"/>
    <w:uiPriority w:val="39"/>
    <w:rsid w:val="000D1D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ariable">
    <w:name w:val="variable"/>
    <w:basedOn w:val="a0"/>
    <w:next w:val="a0"/>
    <w:rsid w:val="006A3147"/>
    <w:pPr>
      <w:widowControl w:val="0"/>
      <w:suppressAutoHyphens/>
      <w:spacing w:after="0" w:line="240" w:lineRule="auto"/>
    </w:pPr>
    <w:rPr>
      <w:rFonts w:ascii="Times New Roman" w:eastAsia="Lucida Sans Unicode" w:hAnsi="Times New Roman" w:cs="Tahoma"/>
      <w:b/>
      <w:kern w:val="1"/>
      <w:sz w:val="24"/>
      <w:szCs w:val="24"/>
      <w:lang w:eastAsia="ru-RU" w:bidi="ru-RU"/>
    </w:rPr>
  </w:style>
  <w:style w:type="table" w:customStyle="1" w:styleId="71">
    <w:name w:val="Сетка таблицы7"/>
    <w:basedOn w:val="a2"/>
    <w:next w:val="a6"/>
    <w:uiPriority w:val="59"/>
    <w:rsid w:val="00A839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E0336"/>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0"/>
    <w:next w:val="a0"/>
    <w:link w:val="23"/>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1">
    <w:name w:val="heading 3"/>
    <w:basedOn w:val="a0"/>
    <w:next w:val="a0"/>
    <w:link w:val="32"/>
    <w:qFormat/>
    <w:rsid w:val="00B935D1"/>
    <w:pPr>
      <w:keepNext/>
      <w:spacing w:before="240" w:after="60" w:line="240" w:lineRule="auto"/>
      <w:outlineLvl w:val="2"/>
    </w:pPr>
    <w:rPr>
      <w:rFonts w:ascii="Arial" w:eastAsia="Times New Roman" w:hAnsi="Arial" w:cs="Times New Roman"/>
      <w:b/>
      <w:bCs/>
      <w:sz w:val="26"/>
      <w:szCs w:val="26"/>
    </w:rPr>
  </w:style>
  <w:style w:type="paragraph" w:styleId="40">
    <w:name w:val="heading 4"/>
    <w:basedOn w:val="31"/>
    <w:next w:val="a0"/>
    <w:link w:val="41"/>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0">
    <w:name w:val="heading 5"/>
    <w:basedOn w:val="a0"/>
    <w:next w:val="a0"/>
    <w:link w:val="51"/>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0">
    <w:name w:val="heading 6"/>
    <w:basedOn w:val="a0"/>
    <w:next w:val="a0"/>
    <w:link w:val="61"/>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2"/>
    <w:uiPriority w:val="9"/>
    <w:rsid w:val="00B935D1"/>
    <w:rPr>
      <w:rFonts w:ascii="Times New Roman" w:eastAsia="Times New Roman" w:hAnsi="Times New Roman" w:cs="Times New Roman"/>
      <w:b/>
      <w:sz w:val="28"/>
      <w:szCs w:val="20"/>
      <w:lang w:eastAsia="ru-RU"/>
    </w:rPr>
  </w:style>
  <w:style w:type="character" w:customStyle="1" w:styleId="32">
    <w:name w:val="Заголовок 3 Знак"/>
    <w:basedOn w:val="a1"/>
    <w:link w:val="31"/>
    <w:rsid w:val="00B935D1"/>
    <w:rPr>
      <w:rFonts w:ascii="Arial" w:eastAsia="Times New Roman" w:hAnsi="Arial" w:cs="Times New Roman"/>
      <w:b/>
      <w:bCs/>
      <w:sz w:val="26"/>
      <w:szCs w:val="26"/>
    </w:rPr>
  </w:style>
  <w:style w:type="character" w:customStyle="1" w:styleId="41">
    <w:name w:val="Заголовок 4 Знак"/>
    <w:basedOn w:val="a1"/>
    <w:link w:val="40"/>
    <w:rsid w:val="00B935D1"/>
    <w:rPr>
      <w:rFonts w:ascii="Arial" w:eastAsia="Times New Roman" w:hAnsi="Arial" w:cs="Times New Roman"/>
      <w:sz w:val="24"/>
      <w:szCs w:val="24"/>
    </w:rPr>
  </w:style>
  <w:style w:type="character" w:customStyle="1" w:styleId="51">
    <w:name w:val="Заголовок 5 Знак"/>
    <w:basedOn w:val="a1"/>
    <w:link w:val="50"/>
    <w:uiPriority w:val="9"/>
    <w:semiHidden/>
    <w:rsid w:val="00B935D1"/>
    <w:rPr>
      <w:rFonts w:ascii="Cambria" w:eastAsia="Times New Roman" w:hAnsi="Cambria" w:cs="Times New Roman"/>
      <w:color w:val="243F60"/>
    </w:rPr>
  </w:style>
  <w:style w:type="character" w:customStyle="1" w:styleId="61">
    <w:name w:val="Заголовок 6 Знак"/>
    <w:basedOn w:val="a1"/>
    <w:link w:val="60"/>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aliases w:val="Bullet List,FooterText,numbered,Цветной список - Акцент 11,Список нумерованный цифры,-Абзац списка,List Paragraph3,Маркер,UL,Абзац маркированнный,Table-Normal,RSHB_Table-Normal,Предусловия,ТЗ список,Абзац списка литеральный,lp1,название"/>
    <w:basedOn w:val="a0"/>
    <w:link w:val="a5"/>
    <w:uiPriority w:val="34"/>
    <w:qFormat/>
    <w:rsid w:val="00B935D1"/>
    <w:pPr>
      <w:spacing w:after="200" w:line="276" w:lineRule="auto"/>
      <w:ind w:left="720"/>
      <w:contextualSpacing/>
    </w:pPr>
    <w:rPr>
      <w:rFonts w:ascii="Calibri" w:eastAsia="Calibri" w:hAnsi="Calibri" w:cs="Times New Roman"/>
    </w:rPr>
  </w:style>
  <w:style w:type="table" w:styleId="a6">
    <w:name w:val="Table Grid"/>
    <w:basedOn w:val="a2"/>
    <w:uiPriority w:val="3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935D1"/>
    <w:rPr>
      <w:rFonts w:ascii="Calibri" w:eastAsia="Calibri" w:hAnsi="Calibri" w:cs="Times New Roman"/>
    </w:rPr>
  </w:style>
  <w:style w:type="paragraph" w:styleId="ac">
    <w:name w:val="No Spacing"/>
    <w:link w:val="ad"/>
    <w:uiPriority w:val="99"/>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uiPriority w:val="99"/>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
    <w:name w:val="Текст выноски Знак"/>
    <w:basedOn w:val="a1"/>
    <w:link w:val="ae"/>
    <w:uiPriority w:val="99"/>
    <w:rsid w:val="00B935D1"/>
    <w:rPr>
      <w:rFonts w:ascii="Tahoma" w:eastAsia="Calibri" w:hAnsi="Tahoma" w:cs="Times New Roman"/>
      <w:sz w:val="16"/>
      <w:szCs w:val="16"/>
      <w:lang w:val="x-none" w:eastAsia="x-none"/>
    </w:rPr>
  </w:style>
  <w:style w:type="paragraph" w:customStyle="1" w:styleId="24">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5">
    <w:name w:val="Body Text 2"/>
    <w:basedOn w:val="a0"/>
    <w:link w:val="26"/>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basedOn w:val="a1"/>
    <w:link w:val="25"/>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7">
    <w:name w:val="Body Text Indent 2"/>
    <w:basedOn w:val="a0"/>
    <w:link w:val="28"/>
    <w:unhideWhenUsed/>
    <w:rsid w:val="00B935D1"/>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1"/>
    <w:link w:val="27"/>
    <w:rsid w:val="00B935D1"/>
    <w:rPr>
      <w:rFonts w:ascii="Calibri" w:eastAsia="Calibri" w:hAnsi="Calibri" w:cs="Times New Roman"/>
      <w:lang w:val="x-none"/>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3">
    <w:name w:val="Body Text 3"/>
    <w:basedOn w:val="a0"/>
    <w:link w:val="34"/>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1"/>
    <w:link w:val="33"/>
    <w:rsid w:val="00B935D1"/>
    <w:rPr>
      <w:rFonts w:ascii="Times New Roman" w:eastAsia="Times New Roman" w:hAnsi="Times New Roman" w:cs="Times New Roman"/>
      <w:iCs/>
      <w:color w:val="000000"/>
      <w:sz w:val="24"/>
      <w:szCs w:val="20"/>
      <w:lang w:eastAsia="ru-RU"/>
    </w:rPr>
  </w:style>
  <w:style w:type="paragraph" w:styleId="35">
    <w:name w:val="Body Text Indent 3"/>
    <w:basedOn w:val="a0"/>
    <w:link w:val="36"/>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B935D1"/>
    <w:rPr>
      <w:rFonts w:ascii="Times New Roman" w:eastAsia="Times New Roman" w:hAnsi="Times New Roman" w:cs="Times New Roman"/>
      <w:sz w:val="16"/>
      <w:szCs w:val="16"/>
      <w:lang w:eastAsia="ru-RU"/>
    </w:rPr>
  </w:style>
  <w:style w:type="character" w:customStyle="1" w:styleId="37">
    <w:name w:val="Стиль3 Знак"/>
    <w:link w:val="3"/>
    <w:locked/>
    <w:rsid w:val="00B935D1"/>
    <w:rPr>
      <w:sz w:val="24"/>
    </w:rPr>
  </w:style>
  <w:style w:type="paragraph" w:customStyle="1" w:styleId="3">
    <w:name w:val="Стиль3"/>
    <w:basedOn w:val="27"/>
    <w:link w:val="37"/>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qFormat/>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9">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a">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b">
    <w:name w:val="Основной текст (2)_"/>
    <w:link w:val="2c"/>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0"/>
    <w:link w:val="2b"/>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d">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8">
    <w:name w:val="Основной текст (3)_"/>
    <w:link w:val="39"/>
    <w:rsid w:val="00B935D1"/>
    <w:rPr>
      <w:sz w:val="26"/>
      <w:szCs w:val="26"/>
      <w:shd w:val="clear" w:color="auto" w:fill="FFFFFF"/>
    </w:rPr>
  </w:style>
  <w:style w:type="paragraph" w:customStyle="1" w:styleId="39">
    <w:name w:val="Основной текст (3)"/>
    <w:basedOn w:val="a0"/>
    <w:link w:val="38"/>
    <w:rsid w:val="00B935D1"/>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B935D1"/>
    <w:rPr>
      <w:b/>
      <w:bCs/>
      <w:sz w:val="26"/>
      <w:szCs w:val="26"/>
      <w:shd w:val="clear" w:color="auto" w:fill="FFFFFF"/>
      <w:lang w:bidi="ar-SA"/>
    </w:rPr>
  </w:style>
  <w:style w:type="paragraph" w:customStyle="1" w:styleId="3a">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3"/>
    <w:uiPriority w:val="99"/>
    <w:semiHidden/>
    <w:unhideWhenUsed/>
    <w:rsid w:val="00B935D1"/>
  </w:style>
  <w:style w:type="paragraph" w:customStyle="1" w:styleId="2f0">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1">
    <w:name w:val="Основной шрифт абзаца2"/>
    <w:rsid w:val="00B935D1"/>
    <w:rPr>
      <w:sz w:val="24"/>
    </w:rPr>
  </w:style>
  <w:style w:type="character" w:customStyle="1" w:styleId="2f2">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c">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d">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Абзац списка Знак,List Paragraph3 Знак,Маркер Знак,UL Знак,Абзац маркированнный Знак,Table-Normal Знак,Предусловия Знак"/>
    <w:link w:val="a4"/>
    <w:uiPriority w:val="34"/>
    <w:qFormat/>
    <w:locked/>
    <w:rsid w:val="00B935D1"/>
    <w:rPr>
      <w:rFonts w:ascii="Calibri" w:eastAsia="Calibri" w:hAnsi="Calibri" w:cs="Times New Roman"/>
    </w:rPr>
  </w:style>
  <w:style w:type="table" w:customStyle="1" w:styleId="53">
    <w:name w:val="Сетка таблицы5"/>
    <w:basedOn w:val="a2"/>
    <w:next w:val="a6"/>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Normal (Web)"/>
    <w:basedOn w:val="a0"/>
    <w:uiPriority w:val="99"/>
    <w:unhideWhenUsed/>
    <w:rsid w:val="00B935D1"/>
    <w:rPr>
      <w:rFonts w:ascii="Times New Roman" w:hAnsi="Times New Roman" w:cs="Times New Roman"/>
      <w:sz w:val="24"/>
      <w:szCs w:val="24"/>
    </w:rPr>
  </w:style>
  <w:style w:type="character" w:styleId="afff6">
    <w:name w:val="Placeholder Text"/>
    <w:basedOn w:val="a1"/>
    <w:uiPriority w:val="99"/>
    <w:semiHidden/>
    <w:rsid w:val="00031C6E"/>
    <w:rPr>
      <w:color w:val="808080"/>
    </w:rPr>
  </w:style>
  <w:style w:type="character" w:customStyle="1" w:styleId="1f4">
    <w:name w:val="Стиль1"/>
    <w:basedOn w:val="a1"/>
    <w:uiPriority w:val="1"/>
    <w:rsid w:val="00CD6114"/>
    <w:rPr>
      <w:rFonts w:ascii="Times New Roman" w:hAnsi="Times New Roman"/>
    </w:rPr>
  </w:style>
  <w:style w:type="character" w:customStyle="1" w:styleId="44">
    <w:name w:val="Стиль4"/>
    <w:basedOn w:val="a1"/>
    <w:uiPriority w:val="1"/>
    <w:rsid w:val="005660A5"/>
    <w:rPr>
      <w:rFonts w:ascii="Times New Roman" w:hAnsi="Times New Roman"/>
    </w:rPr>
  </w:style>
  <w:style w:type="character" w:customStyle="1" w:styleId="UnresolvedMention">
    <w:name w:val="Unresolved Mention"/>
    <w:basedOn w:val="a1"/>
    <w:uiPriority w:val="99"/>
    <w:semiHidden/>
    <w:unhideWhenUsed/>
    <w:rsid w:val="00252418"/>
    <w:rPr>
      <w:color w:val="605E5C"/>
      <w:shd w:val="clear" w:color="auto" w:fill="E1DFDD"/>
    </w:rPr>
  </w:style>
  <w:style w:type="paragraph" w:customStyle="1" w:styleId="afff7">
    <w:name w:val="САГ_Абзац"/>
    <w:basedOn w:val="a0"/>
    <w:qFormat/>
    <w:rsid w:val="00ED316C"/>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0">
    <w:name w:val="[Ростех] Наименование Подраздела (Уровень 3)"/>
    <w:uiPriority w:val="99"/>
    <w:qFormat/>
    <w:rsid w:val="00ED316C"/>
    <w:pPr>
      <w:keepNext/>
      <w:keepLines/>
      <w:numPr>
        <w:ilvl w:val="1"/>
        <w:numId w:val="3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ED316C"/>
    <w:pPr>
      <w:keepNext/>
      <w:keepLines/>
      <w:numPr>
        <w:numId w:val="3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ED316C"/>
    <w:pPr>
      <w:numPr>
        <w:ilvl w:val="5"/>
        <w:numId w:val="3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ED316C"/>
    <w:pPr>
      <w:numPr>
        <w:ilvl w:val="3"/>
        <w:numId w:val="3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1"/>
    <w:link w:val="5"/>
    <w:uiPriority w:val="99"/>
    <w:qFormat/>
    <w:rsid w:val="00ED316C"/>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D316C"/>
    <w:pPr>
      <w:numPr>
        <w:ilvl w:val="4"/>
        <w:numId w:val="3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D316C"/>
    <w:pPr>
      <w:numPr>
        <w:ilvl w:val="2"/>
        <w:numId w:val="3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table" w:customStyle="1" w:styleId="62">
    <w:name w:val="Сетка таблицы6"/>
    <w:basedOn w:val="a2"/>
    <w:next w:val="a6"/>
    <w:uiPriority w:val="39"/>
    <w:rsid w:val="000D1D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ariable">
    <w:name w:val="variable"/>
    <w:basedOn w:val="a0"/>
    <w:next w:val="a0"/>
    <w:rsid w:val="006A3147"/>
    <w:pPr>
      <w:widowControl w:val="0"/>
      <w:suppressAutoHyphens/>
      <w:spacing w:after="0" w:line="240" w:lineRule="auto"/>
    </w:pPr>
    <w:rPr>
      <w:rFonts w:ascii="Times New Roman" w:eastAsia="Lucida Sans Unicode" w:hAnsi="Times New Roman" w:cs="Tahoma"/>
      <w:b/>
      <w:kern w:val="1"/>
      <w:sz w:val="24"/>
      <w:szCs w:val="24"/>
      <w:lang w:eastAsia="ru-RU" w:bidi="ru-RU"/>
    </w:rPr>
  </w:style>
  <w:style w:type="table" w:customStyle="1" w:styleId="71">
    <w:name w:val="Сетка таблицы7"/>
    <w:basedOn w:val="a2"/>
    <w:next w:val="a6"/>
    <w:uiPriority w:val="59"/>
    <w:rsid w:val="00A8397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4110481">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1426401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08073202">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26" Type="http://schemas.openxmlformats.org/officeDocument/2006/relationships/hyperlink" Target="https://internet.garant.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upki.gov.ru/" TargetMode="External"/><Relationship Id="rId23" Type="http://schemas.openxmlformats.org/officeDocument/2006/relationships/hyperlink" Target="https://internet.garant.ru/" TargetMode="External"/><Relationship Id="rId28" Type="http://schemas.openxmlformats.org/officeDocument/2006/relationships/hyperlink" Target="http://www.zakupki.gov.ru" TargetMode="External"/><Relationship Id="rId36" Type="http://schemas.openxmlformats.org/officeDocument/2006/relationships/footer" Target="footer1.xml"/><Relationship Id="rId10" Type="http://schemas.openxmlformats.org/officeDocument/2006/relationships/hyperlink" Target="http://zakupki.gov.ru" TargetMode="External"/><Relationship Id="rId19" Type="http://schemas.openxmlformats.org/officeDocument/2006/relationships/hyperlink" Target="https://internet.garant.ru/document/redirect/12188083/0" TargetMode="External"/><Relationship Id="rId31"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mailto:ompit32@yandex.ru" TargetMode="External"/><Relationship Id="rId14" Type="http://schemas.openxmlformats.org/officeDocument/2006/relationships/hyperlink" Target="https://etp-region.ru" TargetMode="External"/><Relationship Id="rId22" Type="http://schemas.openxmlformats.org/officeDocument/2006/relationships/hyperlink" Target="https://internet.garant.ru/" TargetMode="External"/><Relationship Id="rId27" Type="http://schemas.openxmlformats.org/officeDocument/2006/relationships/image" Target="media/image1.png"/><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CDBA14CA83054BE19194F703ACA34914"/>
        <w:category>
          <w:name w:val="Общие"/>
          <w:gallery w:val="placeholder"/>
        </w:category>
        <w:types>
          <w:type w:val="bbPlcHdr"/>
        </w:types>
        <w:behaviors>
          <w:behavior w:val="content"/>
        </w:behaviors>
        <w:guid w:val="{658C56EF-A8C7-4EFE-A178-3BCE8B82EDC3}"/>
      </w:docPartPr>
      <w:docPartBody>
        <w:p w:rsidR="007750DB" w:rsidRDefault="00680DC4" w:rsidP="00680DC4">
          <w:pPr>
            <w:pStyle w:val="CDBA14CA83054BE19194F703ACA34914"/>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NSimSun">
    <w:panose1 w:val="02010609030101010101"/>
    <w:charset w:val="86"/>
    <w:family w:val="modern"/>
    <w:pitch w:val="fixed"/>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01007"/>
    <w:rsid w:val="00056A9F"/>
    <w:rsid w:val="0007091B"/>
    <w:rsid w:val="00074D3A"/>
    <w:rsid w:val="000A6025"/>
    <w:rsid w:val="000B4CC1"/>
    <w:rsid w:val="0015062D"/>
    <w:rsid w:val="0020152A"/>
    <w:rsid w:val="00274A39"/>
    <w:rsid w:val="003646EE"/>
    <w:rsid w:val="003648FA"/>
    <w:rsid w:val="004225F8"/>
    <w:rsid w:val="004425F8"/>
    <w:rsid w:val="004513CA"/>
    <w:rsid w:val="00520195"/>
    <w:rsid w:val="00535AB8"/>
    <w:rsid w:val="00587EEA"/>
    <w:rsid w:val="005C071D"/>
    <w:rsid w:val="005E7BA6"/>
    <w:rsid w:val="0061247C"/>
    <w:rsid w:val="0063550F"/>
    <w:rsid w:val="00680DC4"/>
    <w:rsid w:val="00771994"/>
    <w:rsid w:val="007750DB"/>
    <w:rsid w:val="007C2D87"/>
    <w:rsid w:val="007E059C"/>
    <w:rsid w:val="00851BFF"/>
    <w:rsid w:val="00880C45"/>
    <w:rsid w:val="00924D9F"/>
    <w:rsid w:val="009B0FA0"/>
    <w:rsid w:val="009F4463"/>
    <w:rsid w:val="00AE4699"/>
    <w:rsid w:val="00B02498"/>
    <w:rsid w:val="00B539FF"/>
    <w:rsid w:val="00BF119F"/>
    <w:rsid w:val="00C06FB2"/>
    <w:rsid w:val="00C37B34"/>
    <w:rsid w:val="00C650BE"/>
    <w:rsid w:val="00D33FF1"/>
    <w:rsid w:val="00D81A78"/>
    <w:rsid w:val="00DD3F32"/>
    <w:rsid w:val="00DF6E1F"/>
    <w:rsid w:val="00E20079"/>
    <w:rsid w:val="00E4028D"/>
    <w:rsid w:val="00E4679D"/>
    <w:rsid w:val="00EE195D"/>
    <w:rsid w:val="00F356BB"/>
    <w:rsid w:val="00F64115"/>
    <w:rsid w:val="00F9336E"/>
    <w:rsid w:val="00F966FD"/>
    <w:rsid w:val="00FC2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550F"/>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CDBA14CA83054BE19194F703ACA34914">
    <w:name w:val="CDBA14CA83054BE19194F703ACA34914"/>
    <w:rsid w:val="00680DC4"/>
  </w:style>
  <w:style w:type="paragraph" w:customStyle="1" w:styleId="4146DC6488B1496D986AB37BB2F67C4B">
    <w:name w:val="4146DC6488B1496D986AB37BB2F67C4B"/>
    <w:rsid w:val="006355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550F"/>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CDBA14CA83054BE19194F703ACA34914">
    <w:name w:val="CDBA14CA83054BE19194F703ACA34914"/>
    <w:rsid w:val="00680DC4"/>
  </w:style>
  <w:style w:type="paragraph" w:customStyle="1" w:styleId="4146DC6488B1496D986AB37BB2F67C4B">
    <w:name w:val="4146DC6488B1496D986AB37BB2F67C4B"/>
    <w:rsid w:val="00635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8CF23-5F84-4C3C-A4D4-59F37DD91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20</Pages>
  <Words>8971</Words>
  <Characters>51138</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UserNew</cp:lastModifiedBy>
  <cp:revision>35</cp:revision>
  <dcterms:created xsi:type="dcterms:W3CDTF">2026-07-18T08:07:00Z</dcterms:created>
  <dcterms:modified xsi:type="dcterms:W3CDTF">2026-07-22T08:09:00Z</dcterms:modified>
</cp:coreProperties>
</file>