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1D532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D532D">
        <w:rPr>
          <w:rFonts w:ascii="Times New Roman" w:eastAsia="Times New Roman" w:hAnsi="Times New Roman" w:cs="Times New Roman"/>
          <w:b/>
          <w:bCs/>
          <w:lang w:eastAsia="ru-RU"/>
        </w:rPr>
        <w:t>УТВЕРЖДАЮ</w:t>
      </w:r>
    </w:p>
    <w:p w:rsidR="00483B31" w:rsidRPr="001D532D" w:rsidRDefault="001D532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D532D">
        <w:rPr>
          <w:rFonts w:ascii="Times New Roman" w:eastAsia="Times New Roman" w:hAnsi="Times New Roman" w:cs="Times New Roman"/>
          <w:b/>
          <w:bCs/>
          <w:lang w:eastAsia="ru-RU"/>
        </w:rPr>
        <w:t>Нача⁠​⁠‌﻿‍‍‌﻿​﻿‌﻿﻿‌​‍﻿‌​⁠‍‌﻿⁠​​⁠‍‌﻿‍‌‍​⁠⁠​﻿‌​﻿‍‌льник</w:t>
      </w:r>
    </w:p>
    <w:p w:rsidR="00F06942" w:rsidRPr="001D532D" w:rsidRDefault="001D532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D532D">
        <w:rPr>
          <w:rFonts w:ascii="Times New Roman" w:hAnsi="Times New Roman" w:cs="Times New Roman"/>
          <w:b/>
        </w:rPr>
        <w:t>ОГБУ "НОВОСПАССКИЙ ЦЕНТР ВЕТЕРИНАРИИ И БЕЗОПАСНОСТИ ПРОДОВОЛЬСТВИЯ"</w:t>
      </w:r>
    </w:p>
    <w:p w:rsidR="00F06942" w:rsidRPr="001D532D" w:rsidRDefault="001D532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D532D">
        <w:rPr>
          <w:rFonts w:ascii="Times New Roman" w:eastAsia="Times New Roman" w:hAnsi="Times New Roman" w:cs="Times New Roman"/>
          <w:b/>
          <w:bCs/>
          <w:lang w:eastAsia="ru-RU"/>
        </w:rPr>
        <w:t>В.Н. Пучкин</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5B489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22.07.2026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1D532D" w:rsidRPr="001D532D" w:rsidRDefault="00B23783" w:rsidP="001D532D">
      <w:pPr>
        <w:pStyle w:val="ab"/>
        <w:ind w:firstLine="720"/>
        <w:jc w:val="center"/>
        <w:rPr>
          <w:rFonts w:ascii="Times New Roman" w:hAnsi="Times New Roman"/>
          <w:b/>
        </w:rPr>
      </w:pPr>
      <w:r w:rsidRPr="00731559">
        <w:rPr>
          <w:rFonts w:ascii="Times New Roman" w:eastAsia="Calibri" w:hAnsi="Times New Roman"/>
          <w:b/>
          <w:color w:val="000000"/>
        </w:rPr>
        <w:t xml:space="preserve">на </w:t>
      </w:r>
      <w:r>
        <w:rPr>
          <w:rFonts w:ascii="Times New Roman" w:eastAsia="Calibri" w:hAnsi="Times New Roman"/>
          <w:b/>
          <w:color w:val="000000"/>
        </w:rPr>
        <w:t xml:space="preserve">право заключения </w:t>
      </w:r>
      <w:r w:rsidRPr="001D532D">
        <w:rPr>
          <w:rFonts w:ascii="Times New Roman" w:eastAsia="Calibri" w:hAnsi="Times New Roman"/>
          <w:b/>
          <w:color w:val="000000"/>
        </w:rPr>
        <w:t xml:space="preserve">договора на </w:t>
      </w:r>
      <w:r w:rsidR="001D532D" w:rsidRPr="001D532D">
        <w:rPr>
          <w:rFonts w:ascii="Times New Roman" w:hAnsi="Times New Roman"/>
          <w:b/>
        </w:rPr>
        <w:t>оказание услуг по проверке защитной эффективности оборудования ОГБУ "НОВОСПАССКИЙ ЦЕНТР ВЕТЕРИНАРИИ И БЕЗОПАСНОСТИ ПРОДОВОЛЬСТВИЯ"</w:t>
      </w:r>
    </w:p>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1D532D" w:rsidRDefault="001D532D" w:rsidP="00CD6114">
            <w:pPr>
              <w:widowControl w:val="0"/>
              <w:contextualSpacing/>
              <w:jc w:val="both"/>
              <w:rPr>
                <w:rFonts w:ascii="Times New Roman" w:eastAsia="Times New Roman" w:hAnsi="Times New Roman"/>
                <w:iCs/>
                <w:highlight w:val="yellow"/>
              </w:rPr>
            </w:pPr>
            <w:r w:rsidRPr="001D532D">
              <w:rPr>
                <w:rFonts w:ascii="Times New Roman" w:hAnsi="Times New Roman"/>
              </w:rPr>
              <w:t>ОБЛАСТНОЕ ГОСУДАРСТВЕННОЕ БЮДЖЕТНОЕ УЧРЕЖДЕНИЕ "НОВОСПАССКИЙ ЦЕНТР ВЕТЕРИНАРИИ И БЕЗОПАСНОСТИ ПРОДОВОЛЬСТВИЯ"</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1D532D" w:rsidRDefault="001D532D" w:rsidP="00CD6114">
            <w:pPr>
              <w:widowControl w:val="0"/>
              <w:contextualSpacing/>
              <w:jc w:val="both"/>
              <w:rPr>
                <w:rFonts w:ascii="Times New Roman" w:eastAsia="Times New Roman" w:hAnsi="Times New Roman"/>
                <w:bCs/>
                <w:highlight w:val="yellow"/>
              </w:rPr>
            </w:pPr>
            <w:r w:rsidRPr="001D532D">
              <w:rPr>
                <w:rFonts w:ascii="Times New Roman" w:hAnsi="Times New Roman"/>
              </w:rPr>
              <w:t>ОГБУ "НОВОСПАССКИЙ ЦЕНТР ВЕТЕРИНАРИИ И БЕЗОПАСНОСТИ ПРОДОВОЛЬСТВИЯ"</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1D532D" w:rsidRDefault="001D532D" w:rsidP="00CD6114">
            <w:pPr>
              <w:widowControl w:val="0"/>
              <w:contextualSpacing/>
              <w:jc w:val="both"/>
              <w:rPr>
                <w:rFonts w:ascii="Times New Roman" w:eastAsia="Times New Roman" w:hAnsi="Times New Roman"/>
                <w:iCs/>
                <w:highlight w:val="yellow"/>
              </w:rPr>
            </w:pPr>
            <w:r w:rsidRPr="001D532D">
              <w:rPr>
                <w:rFonts w:ascii="Times New Roman" w:hAnsi="Times New Roman"/>
              </w:rPr>
              <w:t>433870, УЛЬЯНОВСКАЯ ОБЛАСТЬ, Р-Н НОВОСПАССКИЙ, РП. НОВОСПАССКОЕ, УЛ. ГАГАРИНА, ДВЛД. 64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1D532D" w:rsidRDefault="001D532D" w:rsidP="00CD6114">
            <w:pPr>
              <w:widowControl w:val="0"/>
              <w:contextualSpacing/>
              <w:jc w:val="both"/>
              <w:rPr>
                <w:rFonts w:ascii="Times New Roman" w:eastAsia="Times New Roman" w:hAnsi="Times New Roman"/>
                <w:iCs/>
                <w:highlight w:val="yellow"/>
              </w:rPr>
            </w:pPr>
            <w:r w:rsidRPr="001D532D">
              <w:rPr>
                <w:rFonts w:ascii="Times New Roman" w:hAnsi="Times New Roman"/>
              </w:rPr>
              <w:t>433870, УЛЬЯНОВСКАЯ ОБЛАСТЬ, Р-Н НОВОСПАССКИЙ, РП. НОВОСПАССКОЕ, УЛ. ГАГАРИНА, ДВЛД. 64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1D532D" w:rsidRDefault="001D532D" w:rsidP="00CD6114">
            <w:pPr>
              <w:widowControl w:val="0"/>
              <w:contextualSpacing/>
              <w:jc w:val="both"/>
              <w:rPr>
                <w:rFonts w:ascii="Times New Roman" w:eastAsia="Times New Roman" w:hAnsi="Times New Roman"/>
                <w:iCs/>
                <w:highlight w:val="yellow"/>
              </w:rPr>
            </w:pPr>
            <w:r w:rsidRPr="001D532D">
              <w:rPr>
                <w:rFonts w:ascii="Times New Roman" w:hAnsi="Times New Roman"/>
                <w:color w:val="151515"/>
                <w:shd w:val="clear" w:color="auto" w:fill="FFFFFF"/>
              </w:rPr>
              <w:t>nspvet@mail.ru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1D532D" w:rsidRDefault="001D532D" w:rsidP="00CD6114">
            <w:pPr>
              <w:widowControl w:val="0"/>
              <w:contextualSpacing/>
              <w:jc w:val="both"/>
              <w:rPr>
                <w:rFonts w:ascii="Times New Roman" w:eastAsia="Times New Roman" w:hAnsi="Times New Roman"/>
                <w:iCs/>
                <w:highlight w:val="yellow"/>
              </w:rPr>
            </w:pPr>
            <w:r w:rsidRPr="001D532D">
              <w:rPr>
                <w:rFonts w:ascii="Times New Roman" w:hAnsi="Times New Roman"/>
                <w:color w:val="151515"/>
                <w:shd w:val="clear" w:color="auto" w:fill="FFFFFF"/>
              </w:rPr>
              <w:t>+78423821371</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1D532D" w:rsidRDefault="001D532D" w:rsidP="00CD6114">
            <w:pPr>
              <w:widowControl w:val="0"/>
              <w:contextualSpacing/>
              <w:jc w:val="both"/>
              <w:rPr>
                <w:rFonts w:ascii="Times New Roman" w:eastAsia="Times New Roman" w:hAnsi="Times New Roman"/>
                <w:iCs/>
                <w:highlight w:val="yellow"/>
              </w:rPr>
            </w:pPr>
            <w:r w:rsidRPr="001D532D">
              <w:rPr>
                <w:rFonts w:ascii="Times New Roman" w:hAnsi="Times New Roman"/>
                <w:color w:val="151515"/>
                <w:shd w:val="clear" w:color="auto" w:fill="FFFFFF"/>
              </w:rPr>
              <w:t>Тремасова Ольга Николаевна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1D532D" w:rsidRPr="00BF5CF1" w:rsidRDefault="001D532D" w:rsidP="005B4892">
            <w:pPr>
              <w:widowControl w:val="0"/>
              <w:jc w:val="both"/>
              <w:rPr>
                <w:rStyle w:val="1f4"/>
              </w:rPr>
            </w:pPr>
            <w:r>
              <w:rPr>
                <w:rStyle w:val="a6"/>
                <w:rFonts w:eastAsia="Times New Roman"/>
                <w:iCs/>
              </w:rPr>
              <w:t>2</w:t>
            </w:r>
            <w:r w:rsidR="005B4892">
              <w:rPr>
                <w:rStyle w:val="a6"/>
                <w:rFonts w:eastAsia="Times New Roman"/>
                <w:iCs/>
              </w:rPr>
              <w:t>2</w:t>
            </w:r>
            <w:r>
              <w:rPr>
                <w:rStyle w:val="a6"/>
                <w:rFonts w:eastAsia="Times New Roman"/>
                <w:iCs/>
              </w:rPr>
              <w:t>.07.2026</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8-10T00:00:00Z">
                <w:dateFormat w:val="dd.MM.yyyy"/>
                <w:lid w:val="ru-RU"/>
                <w:storeMappedDataAs w:val="dateTime"/>
                <w:calendar w:val="gregorian"/>
              </w:date>
            </w:sdtPr>
            <w:sdtEndPr>
              <w:rPr>
                <w:rStyle w:val="a0"/>
                <w:rFonts w:ascii="Calibri" w:eastAsia="Times New Roman" w:hAnsi="Calibri"/>
              </w:rPr>
            </w:sdtEndPr>
            <w:sdtContent>
              <w:p w:rsidR="00D407F7" w:rsidRPr="00E3046A" w:rsidRDefault="004F391F" w:rsidP="00D407F7">
                <w:pPr>
                  <w:widowControl w:val="0"/>
                  <w:tabs>
                    <w:tab w:val="left" w:pos="247"/>
                    <w:tab w:val="left" w:pos="1130"/>
                  </w:tabs>
                  <w:ind w:left="33"/>
                  <w:contextualSpacing/>
                  <w:jc w:val="both"/>
                  <w:rPr>
                    <w:rStyle w:val="1f4"/>
                  </w:rPr>
                </w:pPr>
                <w:r>
                  <w:rPr>
                    <w:rStyle w:val="1f4"/>
                  </w:rPr>
                  <w:t>10.08.2026</w:t>
                </w:r>
              </w:p>
            </w:sdtContent>
          </w:sdt>
          <w:p w:rsidR="00D407F7" w:rsidRPr="00E3046A" w:rsidRDefault="00D407F7" w:rsidP="001D532D">
            <w:pPr>
              <w:widowControl w:val="0"/>
              <w:jc w:val="both"/>
              <w:rPr>
                <w:rFonts w:ascii="Times New Roman" w:eastAsia="Times New Roman" w:hAnsi="Times New Roman"/>
                <w:iCs/>
              </w:rPr>
            </w:pPr>
            <w:r w:rsidRPr="00E3046A">
              <w:rPr>
                <w:rFonts w:ascii="Times New Roman" w:eastAsia="Times New Roman" w:hAnsi="Times New Roman"/>
                <w:iCs/>
              </w:rPr>
              <w:t xml:space="preserve">в </w:t>
            </w:r>
            <w:r w:rsidR="001D532D" w:rsidRPr="00E3046A">
              <w:rPr>
                <w:rFonts w:ascii="Times New Roman" w:eastAsia="Times New Roman" w:hAnsi="Times New Roman"/>
                <w:iCs/>
              </w:rPr>
              <w:t>10</w:t>
            </w:r>
            <w:r w:rsidRPr="00E3046A">
              <w:rPr>
                <w:rFonts w:ascii="Times New Roman" w:eastAsia="Times New Roman" w:hAnsi="Times New Roman"/>
                <w:iCs/>
              </w:rPr>
              <w:t>:</w:t>
            </w:r>
            <w:r w:rsidR="001D532D" w:rsidRPr="00E3046A">
              <w:rPr>
                <w:rFonts w:ascii="Times New Roman" w:eastAsia="Times New Roman" w:hAnsi="Times New Roman"/>
                <w:iCs/>
              </w:rPr>
              <w:t>00</w:t>
            </w:r>
            <w:r w:rsidRPr="00E3046A">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6-08-10T00:00:00Z">
                <w:dateFormat w:val="dd.MM.yyyy"/>
                <w:lid w:val="ru-RU"/>
                <w:storeMappedDataAs w:val="dateTime"/>
                <w:calendar w:val="gregorian"/>
              </w:date>
            </w:sdtPr>
            <w:sdtEndPr>
              <w:rPr>
                <w:rStyle w:val="a0"/>
                <w:rFonts w:ascii="Calibri" w:eastAsia="Times New Roman" w:hAnsi="Calibri"/>
              </w:rPr>
            </w:sdtEndPr>
            <w:sdtContent>
              <w:p w:rsidR="00D407F7" w:rsidRPr="00E3046A" w:rsidRDefault="004F391F" w:rsidP="005B4892">
                <w:pPr>
                  <w:widowControl w:val="0"/>
                  <w:tabs>
                    <w:tab w:val="left" w:pos="247"/>
                    <w:tab w:val="left" w:pos="1130"/>
                  </w:tabs>
                  <w:ind w:left="33"/>
                  <w:contextualSpacing/>
                  <w:jc w:val="both"/>
                  <w:rPr>
                    <w:rStyle w:val="1f4"/>
                  </w:rPr>
                </w:pPr>
                <w:r>
                  <w:rPr>
                    <w:rStyle w:val="1f4"/>
                  </w:rPr>
                  <w:t>10.08.2026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8-11T00:00:00Z">
                <w:dateFormat w:val="dd.MM.yyyy"/>
                <w:lid w:val="ru-RU"/>
                <w:storeMappedDataAs w:val="dateTime"/>
                <w:calendar w:val="gregorian"/>
              </w:date>
            </w:sdtPr>
            <w:sdtEndPr>
              <w:rPr>
                <w:rStyle w:val="a0"/>
                <w:rFonts w:ascii="Calibri" w:eastAsia="Times New Roman" w:hAnsi="Calibri"/>
              </w:rPr>
            </w:sdtEndPr>
            <w:sdtContent>
              <w:p w:rsidR="00D407F7" w:rsidRPr="00E3046A" w:rsidRDefault="004F391F" w:rsidP="00D407F7">
                <w:pPr>
                  <w:widowControl w:val="0"/>
                  <w:tabs>
                    <w:tab w:val="left" w:pos="247"/>
                    <w:tab w:val="left" w:pos="1130"/>
                  </w:tabs>
                  <w:ind w:left="33"/>
                  <w:contextualSpacing/>
                  <w:jc w:val="both"/>
                  <w:rPr>
                    <w:rStyle w:val="1f4"/>
                  </w:rPr>
                </w:pPr>
                <w:r>
                  <w:rPr>
                    <w:rStyle w:val="1f4"/>
                  </w:rPr>
                  <w:t>11.08.2026</w:t>
                </w:r>
              </w:p>
            </w:sdtContent>
          </w:sdt>
          <w:p w:rsidR="00D407F7" w:rsidRPr="00E3046A" w:rsidRDefault="00D407F7" w:rsidP="001D532D">
            <w:pPr>
              <w:widowControl w:val="0"/>
              <w:jc w:val="both"/>
              <w:rPr>
                <w:rFonts w:ascii="Times New Roman" w:eastAsia="Times New Roman" w:hAnsi="Times New Roman"/>
                <w:iCs/>
              </w:rPr>
            </w:pPr>
            <w:r w:rsidRPr="00E3046A">
              <w:rPr>
                <w:rFonts w:ascii="Times New Roman" w:eastAsia="Times New Roman" w:hAnsi="Times New Roman"/>
                <w:iCs/>
              </w:rPr>
              <w:t xml:space="preserve">в </w:t>
            </w:r>
            <w:r w:rsidR="001D532D" w:rsidRPr="00E3046A">
              <w:rPr>
                <w:rFonts w:ascii="Times New Roman" w:eastAsia="Times New Roman" w:hAnsi="Times New Roman"/>
                <w:iCs/>
              </w:rPr>
              <w:t>10</w:t>
            </w:r>
            <w:r w:rsidRPr="00E3046A">
              <w:rPr>
                <w:rFonts w:ascii="Times New Roman" w:eastAsia="Times New Roman" w:hAnsi="Times New Roman"/>
                <w:iCs/>
              </w:rPr>
              <w:t>:</w:t>
            </w:r>
            <w:r w:rsidR="001D532D" w:rsidRPr="00E3046A">
              <w:rPr>
                <w:rFonts w:ascii="Times New Roman" w:eastAsia="Times New Roman" w:hAnsi="Times New Roman"/>
                <w:iCs/>
              </w:rPr>
              <w:t>00</w:t>
            </w:r>
            <w:r w:rsidRPr="00E3046A">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8-11T00:00:00Z">
                <w:dateFormat w:val="dd.MM.yyyy"/>
                <w:lid w:val="ru-RU"/>
                <w:storeMappedDataAs w:val="dateTime"/>
                <w:calendar w:val="gregorian"/>
              </w:date>
            </w:sdtPr>
            <w:sdtEndPr>
              <w:rPr>
                <w:rStyle w:val="a0"/>
                <w:rFonts w:ascii="Calibri" w:eastAsia="Times New Roman" w:hAnsi="Calibri"/>
              </w:rPr>
            </w:sdtEndPr>
            <w:sdtContent>
              <w:p w:rsidR="00D407F7" w:rsidRPr="00E3046A" w:rsidRDefault="004F391F" w:rsidP="005B4892">
                <w:pPr>
                  <w:widowControl w:val="0"/>
                  <w:tabs>
                    <w:tab w:val="left" w:pos="247"/>
                    <w:tab w:val="left" w:pos="1130"/>
                  </w:tabs>
                  <w:ind w:left="33"/>
                  <w:contextualSpacing/>
                  <w:jc w:val="both"/>
                  <w:rPr>
                    <w:rFonts w:ascii="Times New Roman" w:hAnsi="Times New Roman"/>
                  </w:rPr>
                </w:pPr>
                <w:r>
                  <w:rPr>
                    <w:rStyle w:val="1f4"/>
                  </w:rPr>
                  <w:t>11.08.2026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E3046A" w:rsidRDefault="00D407F7" w:rsidP="00D407F7">
            <w:pPr>
              <w:widowControl w:val="0"/>
              <w:jc w:val="both"/>
              <w:rPr>
                <w:rFonts w:ascii="Times New Roman" w:eastAsia="Times New Roman" w:hAnsi="Times New Roman"/>
                <w:iCs/>
              </w:rPr>
            </w:pPr>
            <w:r w:rsidRPr="00E3046A">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E3046A">
                <w:rPr>
                  <w:rStyle w:val="a6"/>
                  <w:rFonts w:ascii="Times New Roman" w:eastAsia="Times New Roman" w:hAnsi="Times New Roman"/>
                  <w:iCs/>
                </w:rPr>
                <w:t>https://zakupki.gov.ru/</w:t>
              </w:r>
            </w:hyperlink>
            <w:r w:rsidRPr="00E3046A">
              <w:rPr>
                <w:rFonts w:ascii="Times New Roman" w:eastAsia="Times New Roman" w:hAnsi="Times New Roman"/>
                <w:iCs/>
              </w:rPr>
              <w:t xml:space="preserve"> и на сайте электронной торговой площадке Регион </w:t>
            </w:r>
            <w:hyperlink r:id="rId16" w:history="1">
              <w:r w:rsidRPr="00E3046A">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8-10T00:00:00Z">
                <w:dateFormat w:val="dd.MM.yyyy"/>
                <w:lid w:val="ru-RU"/>
                <w:storeMappedDataAs w:val="dateTime"/>
                <w:calendar w:val="gregorian"/>
              </w:date>
            </w:sdtPr>
            <w:sdtEndPr>
              <w:rPr>
                <w:rStyle w:val="a0"/>
                <w:rFonts w:ascii="Calibri" w:eastAsia="Times New Roman" w:hAnsi="Calibri"/>
              </w:rPr>
            </w:sdtEndPr>
            <w:sdtContent>
              <w:p w:rsidR="00D407F7" w:rsidRPr="00E3046A" w:rsidRDefault="004F391F" w:rsidP="00D407F7">
                <w:pPr>
                  <w:widowControl w:val="0"/>
                  <w:tabs>
                    <w:tab w:val="left" w:pos="247"/>
                    <w:tab w:val="left" w:pos="1130"/>
                  </w:tabs>
                  <w:ind w:left="33"/>
                  <w:contextualSpacing/>
                  <w:jc w:val="both"/>
                  <w:rPr>
                    <w:rStyle w:val="1f4"/>
                  </w:rPr>
                </w:pPr>
                <w:r>
                  <w:rPr>
                    <w:rStyle w:val="1f4"/>
                  </w:rPr>
                  <w:t>10.08.2026</w:t>
                </w:r>
              </w:p>
            </w:sdtContent>
          </w:sdt>
          <w:p w:rsidR="00D407F7" w:rsidRPr="00E3046A" w:rsidRDefault="00D407F7" w:rsidP="001D532D">
            <w:pPr>
              <w:widowControl w:val="0"/>
              <w:jc w:val="both"/>
              <w:rPr>
                <w:rFonts w:ascii="Times New Roman" w:eastAsia="Times New Roman" w:hAnsi="Times New Roman"/>
                <w:iCs/>
              </w:rPr>
            </w:pPr>
            <w:r w:rsidRPr="00E3046A">
              <w:rPr>
                <w:rFonts w:ascii="Times New Roman" w:eastAsia="Times New Roman" w:hAnsi="Times New Roman"/>
                <w:iCs/>
              </w:rPr>
              <w:t xml:space="preserve">в </w:t>
            </w:r>
            <w:r w:rsidR="001D532D" w:rsidRPr="00E3046A">
              <w:rPr>
                <w:rFonts w:ascii="Times New Roman" w:eastAsia="Times New Roman" w:hAnsi="Times New Roman"/>
                <w:iCs/>
              </w:rPr>
              <w:t>09</w:t>
            </w:r>
            <w:r w:rsidRPr="00E3046A">
              <w:rPr>
                <w:rFonts w:ascii="Times New Roman" w:eastAsia="Times New Roman" w:hAnsi="Times New Roman"/>
                <w:iCs/>
              </w:rPr>
              <w:t>:</w:t>
            </w:r>
            <w:r w:rsidR="001D532D" w:rsidRPr="00E3046A">
              <w:rPr>
                <w:rFonts w:ascii="Times New Roman" w:eastAsia="Times New Roman" w:hAnsi="Times New Roman"/>
                <w:iCs/>
              </w:rPr>
              <w:t>59</w:t>
            </w:r>
            <w:r w:rsidRPr="00E3046A">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E3046A" w:rsidRDefault="001D532D" w:rsidP="00D407F7">
            <w:pPr>
              <w:widowControl w:val="0"/>
              <w:jc w:val="both"/>
              <w:rPr>
                <w:rFonts w:ascii="Times New Roman" w:eastAsia="Times New Roman" w:hAnsi="Times New Roman"/>
                <w:iCs/>
              </w:rPr>
            </w:pPr>
            <w:r w:rsidRPr="00E3046A">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E3046A" w:rsidRDefault="00D407F7" w:rsidP="001D532D">
            <w:pPr>
              <w:widowControl w:val="0"/>
              <w:jc w:val="both"/>
              <w:rPr>
                <w:rFonts w:ascii="Times New Roman" w:eastAsia="Times New Roman" w:hAnsi="Times New Roman"/>
                <w:iCs/>
              </w:rPr>
            </w:pPr>
            <w:r w:rsidRPr="00E3046A">
              <w:rPr>
                <w:rFonts w:ascii="Times New Roman" w:eastAsia="Times New Roman" w:hAnsi="Times New Roman"/>
                <w:iCs/>
              </w:rPr>
              <w:t>В соответствии с пунктом 1</w:t>
            </w:r>
            <w:r w:rsidR="001D532D" w:rsidRPr="00E3046A">
              <w:rPr>
                <w:rFonts w:ascii="Times New Roman" w:eastAsia="Times New Roman" w:hAnsi="Times New Roman"/>
                <w:iCs/>
              </w:rPr>
              <w:t>5</w:t>
            </w:r>
            <w:r w:rsidRPr="00E3046A">
              <w:rPr>
                <w:rFonts w:ascii="Times New Roman" w:eastAsia="Times New Roman" w:hAnsi="Times New Roman"/>
                <w:iCs/>
              </w:rPr>
              <w:t xml:space="preserve"> документации (извещения) о закупке</w:t>
            </w:r>
          </w:p>
        </w:tc>
      </w:tr>
      <w:tr w:rsidR="001D532D" w:rsidRPr="00BF5CF1" w:rsidTr="000306BD">
        <w:tc>
          <w:tcPr>
            <w:tcW w:w="2022" w:type="pct"/>
            <w:shd w:val="clear" w:color="auto" w:fill="D9E2F3" w:themeFill="accent1" w:themeFillTint="33"/>
            <w:vAlign w:val="center"/>
          </w:tcPr>
          <w:p w:rsidR="001D532D" w:rsidRPr="00BF5CF1" w:rsidRDefault="001D532D" w:rsidP="001D532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1D532D" w:rsidRPr="001D532D" w:rsidRDefault="001D532D" w:rsidP="001D532D">
            <w:pPr>
              <w:widowControl w:val="0"/>
              <w:jc w:val="both"/>
              <w:rPr>
                <w:rFonts w:ascii="Times New Roman" w:eastAsia="Times New Roman" w:hAnsi="Times New Roman"/>
                <w:iCs/>
              </w:rPr>
            </w:pPr>
            <w:r w:rsidRPr="001D532D">
              <w:rPr>
                <w:rFonts w:ascii="Times New Roman" w:eastAsia="Times New Roman" w:hAnsi="Times New Roman"/>
                <w:bCs/>
              </w:rPr>
              <w:t>Не установлено</w:t>
            </w:r>
          </w:p>
        </w:tc>
      </w:tr>
      <w:tr w:rsidR="001D532D" w:rsidRPr="00BF5CF1" w:rsidTr="000306BD">
        <w:tc>
          <w:tcPr>
            <w:tcW w:w="2022" w:type="pct"/>
            <w:shd w:val="clear" w:color="auto" w:fill="D9E2F3" w:themeFill="accent1" w:themeFillTint="33"/>
            <w:vAlign w:val="center"/>
          </w:tcPr>
          <w:p w:rsidR="001D532D" w:rsidRPr="00BF5CF1" w:rsidRDefault="001D532D" w:rsidP="001D532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1D532D" w:rsidRPr="001D532D" w:rsidRDefault="001D532D" w:rsidP="001D532D">
            <w:pPr>
              <w:widowControl w:val="0"/>
              <w:jc w:val="both"/>
              <w:rPr>
                <w:rFonts w:ascii="Times New Roman" w:eastAsia="Times New Roman" w:hAnsi="Times New Roman"/>
                <w:iCs/>
              </w:rPr>
            </w:pPr>
            <w:r w:rsidRPr="001D532D">
              <w:rPr>
                <w:rFonts w:ascii="Times New Roman" w:eastAsia="Times New Roman" w:hAnsi="Times New Roman"/>
                <w:iCs/>
              </w:rPr>
              <w:t>В соответствии с пунктом 16 документации (извещения) о закупке</w:t>
            </w:r>
          </w:p>
        </w:tc>
      </w:tr>
      <w:tr w:rsidR="001D532D" w:rsidRPr="00BF5CF1" w:rsidTr="000306BD">
        <w:tc>
          <w:tcPr>
            <w:tcW w:w="2022" w:type="pct"/>
            <w:shd w:val="clear" w:color="auto" w:fill="D9E2F3" w:themeFill="accent1" w:themeFillTint="33"/>
            <w:vAlign w:val="center"/>
          </w:tcPr>
          <w:p w:rsidR="001D532D" w:rsidRPr="00BF5CF1" w:rsidRDefault="001D532D" w:rsidP="001D532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1D532D" w:rsidRPr="001D532D" w:rsidRDefault="001D532D" w:rsidP="001D532D">
            <w:pPr>
              <w:widowControl w:val="0"/>
              <w:jc w:val="both"/>
              <w:rPr>
                <w:rFonts w:ascii="Times New Roman" w:eastAsia="Times New Roman" w:hAnsi="Times New Roman"/>
                <w:iCs/>
              </w:rPr>
            </w:pPr>
            <w:r w:rsidRPr="001D532D">
              <w:rPr>
                <w:rFonts w:ascii="Times New Roman" w:eastAsia="Times New Roman" w:hAnsi="Times New Roman"/>
                <w:bCs/>
              </w:rPr>
              <w:t>Не установлено</w:t>
            </w:r>
          </w:p>
        </w:tc>
      </w:tr>
      <w:tr w:rsidR="001D532D" w:rsidRPr="00BF5CF1" w:rsidTr="000306BD">
        <w:tc>
          <w:tcPr>
            <w:tcW w:w="2022" w:type="pct"/>
            <w:shd w:val="clear" w:color="auto" w:fill="D9E2F3" w:themeFill="accent1" w:themeFillTint="33"/>
            <w:vAlign w:val="center"/>
          </w:tcPr>
          <w:p w:rsidR="001D532D" w:rsidRPr="00BF5CF1" w:rsidRDefault="001D532D" w:rsidP="001D532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1D532D" w:rsidRPr="00BF5CF1" w:rsidRDefault="001D532D" w:rsidP="001D532D">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1D532D" w:rsidRPr="00BF5CF1" w:rsidTr="00626B5B">
        <w:tc>
          <w:tcPr>
            <w:tcW w:w="2022" w:type="pct"/>
            <w:shd w:val="clear" w:color="auto" w:fill="D9E2F3" w:themeFill="accent1" w:themeFillTint="33"/>
          </w:tcPr>
          <w:p w:rsidR="001D532D" w:rsidRPr="00BF5CF1" w:rsidRDefault="001D532D" w:rsidP="001D532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D532D" w:rsidRPr="00924333" w:rsidRDefault="001D532D" w:rsidP="001D532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D532D" w:rsidRPr="00924333" w:rsidRDefault="001D532D" w:rsidP="001D532D">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D532D" w:rsidRPr="00924333" w:rsidRDefault="001D532D" w:rsidP="001D532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D532D" w:rsidRPr="00924333" w:rsidRDefault="001D532D" w:rsidP="001D532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D532D" w:rsidRPr="00924333" w:rsidRDefault="001D532D" w:rsidP="001D532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D532D" w:rsidRPr="00924333" w:rsidRDefault="001D532D" w:rsidP="001D532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D532D" w:rsidRPr="00BF5CF1" w:rsidRDefault="001D532D" w:rsidP="001D532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376DD9">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76DD9">
                  <w:rPr>
                    <w:rFonts w:ascii="Times New Roman" w:hAnsi="Times New Roman" w:cs="Times New Roman"/>
                    <w:sz w:val="20"/>
                    <w:szCs w:val="20"/>
                  </w:rPr>
                  <w:t>Установлен</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376DD9">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76DD9">
                  <w:rPr>
                    <w:rFonts w:ascii="Times New Roman" w:hAnsi="Times New Roman" w:cs="Times New Roman"/>
                    <w:sz w:val="20"/>
                    <w:szCs w:val="20"/>
                  </w:rPr>
                  <w:t>Установлено</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376DD9">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376DD9">
                  <w:rPr>
                    <w:rFonts w:ascii="Times New Roman" w:hAnsi="Times New Roman" w:cs="Times New Roman"/>
                    <w:sz w:val="20"/>
                    <w:szCs w:val="20"/>
                  </w:rPr>
                  <w:t>Установлено</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376DD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Установлены</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73387B" w:rsidTr="0024495D">
        <w:trPr>
          <w:trHeight w:val="92"/>
        </w:trPr>
        <w:tc>
          <w:tcPr>
            <w:tcW w:w="540" w:type="pct"/>
            <w:vMerge w:val="restart"/>
            <w:vAlign w:val="center"/>
          </w:tcPr>
          <w:p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rsidTr="005660A5">
        <w:trPr>
          <w:trHeight w:val="91"/>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064F97" w:rsidRDefault="00064F97" w:rsidP="00064F97">
            <w:pPr>
              <w:pStyle w:val="ab"/>
              <w:ind w:firstLine="720"/>
              <w:jc w:val="center"/>
              <w:rPr>
                <w:rFonts w:ascii="Times New Roman" w:hAnsi="Times New Roman"/>
                <w:bCs/>
                <w:sz w:val="20"/>
                <w:szCs w:val="20"/>
                <w:highlight w:val="green"/>
                <w:lang w:eastAsia="ru-RU"/>
              </w:rPr>
            </w:pPr>
            <w:r w:rsidRPr="00064F97">
              <w:rPr>
                <w:rFonts w:ascii="Times New Roman" w:hAnsi="Times New Roman"/>
              </w:rPr>
              <w:t>Оказание услуг по проверке защитной эффективности оборудования ОГБУ "НОВОСПАССКИЙ ЦЕНТР ВЕТЕРИНАРИИ И БЕЗОПАСНОСТИ ПРОДОВОЛЬСТВИЯ"</w:t>
            </w:r>
          </w:p>
        </w:tc>
      </w:tr>
      <w:tr w:rsidR="0024495D" w:rsidRPr="0073387B" w:rsidTr="005660A5">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rsidTr="005660A5">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rsidTr="005660A5">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rsidTr="005660A5">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rsidTr="00252418">
        <w:trPr>
          <w:trHeight w:val="183"/>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rsidTr="00252418">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rsidTr="005660A5">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064F97">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064F97">
              <w:rPr>
                <w:rFonts w:ascii="Times New Roman" w:hAnsi="Times New Roman" w:cs="Times New Roman"/>
                <w:b/>
                <w:bCs/>
                <w:sz w:val="20"/>
                <w:szCs w:val="20"/>
              </w:rPr>
              <w:t>217 389,42 (Двести семнадцать тысяч триста восемьдесят девять) рублей 42 копейки</w:t>
            </w:r>
          </w:p>
        </w:tc>
      </w:tr>
      <w:tr w:rsidR="0024495D" w:rsidRPr="0073387B" w:rsidTr="00252418">
        <w:trPr>
          <w:trHeight w:val="183"/>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25CFC" w:rsidRPr="00DA2279" w:rsidRDefault="0024495D" w:rsidP="00D25CFC">
            <w:pPr>
              <w:pStyle w:val="a3"/>
              <w:widowControl w:val="0"/>
              <w:tabs>
                <w:tab w:val="left" w:pos="1156"/>
              </w:tabs>
              <w:autoSpaceDE w:val="0"/>
              <w:autoSpaceDN w:val="0"/>
              <w:spacing w:after="0" w:line="240" w:lineRule="auto"/>
              <w:ind w:left="0"/>
              <w:contextualSpacing w:val="0"/>
              <w:jc w:val="both"/>
              <w:rPr>
                <w:rFonts w:ascii="Times New Roman" w:hAnsi="Times New Roman"/>
                <w:sz w:val="24"/>
              </w:rPr>
            </w:pPr>
            <w:r w:rsidRPr="00FF3A0D">
              <w:rPr>
                <w:rFonts w:ascii="Times New Roman" w:hAnsi="Times New Roman"/>
                <w:bCs/>
                <w:sz w:val="20"/>
                <w:szCs w:val="20"/>
              </w:rPr>
              <w:t xml:space="preserve">Начальная (максимальная) цена договора </w:t>
            </w:r>
            <w:r w:rsidRPr="00FF3A0D">
              <w:rPr>
                <w:rStyle w:val="2f0"/>
                <w:rFonts w:ascii="Times New Roman" w:hAnsi="Times New Roman"/>
                <w:bCs/>
                <w:sz w:val="20"/>
                <w:szCs w:val="20"/>
              </w:rPr>
              <w:t xml:space="preserve">сформирована в соответствии с </w:t>
            </w:r>
            <w:r w:rsidRPr="00FF3A0D">
              <w:rPr>
                <w:rStyle w:val="2f0"/>
                <w:rFonts w:ascii="Times New Roman" w:hAnsi="Times New Roman"/>
                <w:b/>
                <w:bCs/>
                <w:sz w:val="20"/>
                <w:szCs w:val="20"/>
              </w:rPr>
              <w:t>Техническим заданием (</w:t>
            </w:r>
            <w:r w:rsidR="00BF5CF1" w:rsidRPr="00FF3A0D">
              <w:rPr>
                <w:rStyle w:val="2f0"/>
                <w:rFonts w:ascii="Times New Roman" w:hAnsi="Times New Roman"/>
                <w:b/>
                <w:bCs/>
                <w:sz w:val="20"/>
                <w:szCs w:val="20"/>
              </w:rPr>
              <w:t>прилагается отдельным файлом</w:t>
            </w:r>
            <w:r w:rsidRPr="00FF3A0D">
              <w:rPr>
                <w:rStyle w:val="2f0"/>
                <w:rFonts w:ascii="Times New Roman" w:hAnsi="Times New Roman"/>
                <w:b/>
                <w:bCs/>
                <w:sz w:val="20"/>
                <w:szCs w:val="20"/>
              </w:rPr>
              <w:t>)</w:t>
            </w:r>
            <w:r w:rsidR="00FF3A0D" w:rsidRPr="00FF3A0D">
              <w:rPr>
                <w:rStyle w:val="2f0"/>
                <w:rFonts w:ascii="Times New Roman" w:hAnsi="Times New Roman"/>
                <w:bCs/>
                <w:sz w:val="20"/>
                <w:szCs w:val="20"/>
              </w:rPr>
              <w:t>.</w:t>
            </w:r>
            <w:r w:rsidRPr="00FF3A0D">
              <w:rPr>
                <w:rStyle w:val="2f0"/>
                <w:rFonts w:ascii="Times New Roman" w:hAnsi="Times New Roman"/>
                <w:bCs/>
                <w:sz w:val="20"/>
                <w:szCs w:val="20"/>
              </w:rPr>
              <w:t xml:space="preserve"> </w:t>
            </w:r>
            <w:r w:rsidR="00D25CFC" w:rsidRPr="00D25CFC">
              <w:rPr>
                <w:rFonts w:ascii="Times New Roman" w:hAnsi="Times New Roman"/>
                <w:sz w:val="20"/>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инструментов, оборудования и пр., потребность в которых возникает в процессе выполнения работ (оказания услуги), расходов на средства индивидуальной защиты, рабочей одежды (спецодежды) используемый для оказания услуг; уплату таможенных пошлин, налогов, НДС, сборов и других обязательных платежей</w:t>
            </w:r>
            <w:r w:rsidR="00D25CFC" w:rsidRPr="00DA2279">
              <w:rPr>
                <w:rFonts w:ascii="Times New Roman" w:hAnsi="Times New Roman"/>
                <w:sz w:val="24"/>
              </w:rPr>
              <w:t>.</w:t>
            </w:r>
          </w:p>
          <w:p w:rsidR="0024495D" w:rsidRPr="00FF3A0D" w:rsidRDefault="0024495D" w:rsidP="00FF3A0D">
            <w:pPr>
              <w:numPr>
                <w:ilvl w:val="1"/>
                <w:numId w:val="0"/>
              </w:numPr>
              <w:tabs>
                <w:tab w:val="num" w:pos="425"/>
              </w:tabs>
              <w:autoSpaceDE w:val="0"/>
              <w:autoSpaceDN w:val="0"/>
              <w:spacing w:after="0" w:line="240" w:lineRule="auto"/>
              <w:ind w:firstLine="709"/>
              <w:jc w:val="both"/>
              <w:rPr>
                <w:rFonts w:ascii="Times New Roman" w:hAnsi="Times New Roman" w:cs="Times New Roman"/>
                <w:sz w:val="20"/>
                <w:szCs w:val="20"/>
              </w:rPr>
            </w:pPr>
            <w:r w:rsidRPr="00FF3A0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FF3A0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rsidTr="00914A56">
        <w:trPr>
          <w:trHeight w:val="183"/>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rsidTr="00F73068">
        <w:trPr>
          <w:trHeight w:val="182"/>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rsidTr="00894AA9">
        <w:trPr>
          <w:trHeight w:val="182"/>
        </w:trPr>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rsidTr="00F73068">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5A5D2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5A5D2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rsidTr="00894AA9">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5A5D2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5A5D24" w:rsidRDefault="00FF3A0D" w:rsidP="00FF3A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Не установлено</w:t>
            </w:r>
          </w:p>
        </w:tc>
      </w:tr>
      <w:tr w:rsidR="0024495D" w:rsidRPr="0073387B" w:rsidTr="00894AA9">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5A5D24" w:rsidRDefault="0024495D" w:rsidP="00FF3A0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5A5D24" w:rsidRDefault="00FF3A0D" w:rsidP="00FF3A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Не установлено</w:t>
            </w:r>
          </w:p>
        </w:tc>
      </w:tr>
      <w:tr w:rsidR="0024495D" w:rsidRPr="0073387B" w:rsidTr="00894AA9">
        <w:trPr>
          <w:trHeight w:val="182"/>
        </w:trPr>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5A5D24" w:rsidRDefault="0024495D" w:rsidP="00FF3A0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rsidTr="005660A5">
        <w:trPr>
          <w:trHeight w:val="182"/>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5A5D24" w:rsidRDefault="00FF3A0D" w:rsidP="00FF3A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Не установлено</w:t>
            </w:r>
          </w:p>
        </w:tc>
      </w:tr>
      <w:tr w:rsidR="0024495D" w:rsidRPr="0073387B" w:rsidTr="00894AA9">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5A5D2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A5D24">
              <w:rPr>
                <w:rFonts w:ascii="Times New Roman" w:eastAsia="Times New Roman" w:hAnsi="Times New Roman" w:cs="Times New Roman"/>
                <w:b/>
                <w:sz w:val="20"/>
                <w:szCs w:val="20"/>
                <w:lang w:eastAsia="ru-RU"/>
              </w:rPr>
              <w:t>Требования к участникам закупки</w:t>
            </w:r>
            <w:r w:rsidR="0073387B" w:rsidRPr="005A5D2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A5D24">
              <w:rPr>
                <w:rFonts w:ascii="Times New Roman" w:eastAsia="Times New Roman" w:hAnsi="Times New Roman" w:cs="Times New Roman"/>
                <w:b/>
                <w:sz w:val="20"/>
                <w:szCs w:val="20"/>
                <w:lang w:eastAsia="ru-RU"/>
              </w:rPr>
              <w:t>:</w:t>
            </w:r>
          </w:p>
        </w:tc>
      </w:tr>
      <w:tr w:rsidR="0024495D" w:rsidRPr="0073387B" w:rsidTr="005660A5">
        <w:trPr>
          <w:trHeight w:val="775"/>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5A5D2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A5D24">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rsidTr="00894AA9">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5A5D2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Единые (обязательные) требования к участникам закупки:</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A5D24">
              <w:rPr>
                <w:rFonts w:ascii="Times New Roman" w:hAnsi="Times New Roman" w:cs="Times New Roman"/>
                <w:sz w:val="20"/>
                <w:szCs w:val="20"/>
              </w:rPr>
              <w:t xml:space="preserve">1) в соответствие участника закупок требованиям, устанавливаемым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A5D24">
              <w:rPr>
                <w:rFonts w:ascii="Times New Roman" w:hAnsi="Times New Roman" w:cs="Times New Roman"/>
                <w:sz w:val="20"/>
                <w:szCs w:val="20"/>
              </w:rPr>
              <w:t xml:space="preserve">2) не проведение ликвидации участника закупки – юридического лица и отсутствие решения арбитражного суда о признании участника закупки юридического лица, индивидуального и об открытии конкурсного производства; предпринимателя банкротом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A5D24">
              <w:rPr>
                <w:rFonts w:ascii="Times New Roman" w:hAnsi="Times New Roman" w:cs="Times New Roman"/>
                <w:sz w:val="20"/>
                <w:szCs w:val="20"/>
              </w:rPr>
              <w:t xml:space="preserve">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A5D24">
              <w:rPr>
                <w:rFonts w:ascii="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A5D24">
              <w:rPr>
                <w:rFonts w:ascii="Times New Roman" w:hAnsi="Times New Roman" w:cs="Times New Roman"/>
                <w:sz w:val="20"/>
                <w:szCs w:val="20"/>
              </w:rPr>
              <w:t xml:space="preserve">5) отсутствие сведений об участнике закупки в реестре недобросовестных поставщиков, предусмотренном статьёй 5 Федерального закона № 223-ФЗ 27 и в реестре недобросовестных поставщиков, предусмотренном Федеральным законом № 44-ФЗ;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A5D24">
              <w:rPr>
                <w:rFonts w:ascii="Times New Roman" w:hAnsi="Times New Roman" w:cs="Times New Roman"/>
                <w:sz w:val="20"/>
                <w:szCs w:val="20"/>
              </w:rPr>
              <w:t xml:space="preserve">6) отсутствие у участника закупки и его должностных лиц конфликта интересов с сотрудниками заказчика;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A5D24">
              <w:rPr>
                <w:rFonts w:ascii="Times New Roman" w:hAnsi="Times New Roman" w:cs="Times New Roman"/>
                <w:sz w:val="20"/>
                <w:szCs w:val="20"/>
              </w:rP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A5D24">
              <w:rPr>
                <w:rFonts w:ascii="Times New Roman" w:hAnsi="Times New Roman" w:cs="Times New Roman"/>
                <w:sz w:val="20"/>
                <w:szCs w:val="20"/>
              </w:rPr>
              <w:t xml:space="preserve">8) отсутствие фактов привлечения в течение двух лет до момента подачи заявки на участие в конкурентной закупке участника такой закупки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A5D24">
              <w:rPr>
                <w:rFonts w:ascii="Times New Roman" w:hAnsi="Times New Roman" w:cs="Times New Roman"/>
                <w:sz w:val="20"/>
                <w:szCs w:val="20"/>
              </w:rPr>
              <w:t xml:space="preserve">9)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szCs w:val="20"/>
              </w:rPr>
            </w:pPr>
            <w:r w:rsidRPr="005A5D24">
              <w:rPr>
                <w:rFonts w:ascii="Times New Roman" w:hAnsi="Times New Roman" w:cs="Times New Roman"/>
                <w:sz w:val="20"/>
                <w:szCs w:val="20"/>
              </w:rPr>
              <w:t xml:space="preserve">10)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p>
          <w:p w:rsidR="0024495D" w:rsidRPr="005A5D24" w:rsidRDefault="00FF3A0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5A5D24">
              <w:rPr>
                <w:rFonts w:ascii="Times New Roman" w:hAnsi="Times New Roman" w:cs="Times New Roman"/>
                <w:sz w:val="20"/>
                <w:szCs w:val="20"/>
              </w:rPr>
              <w:t>11) участник не должен являться иностранным агентом.</w:t>
            </w:r>
          </w:p>
        </w:tc>
      </w:tr>
      <w:tr w:rsidR="0024495D" w:rsidRPr="0073387B" w:rsidTr="004F40AA">
        <w:tc>
          <w:tcPr>
            <w:tcW w:w="540" w:type="pct"/>
            <w:vMerge w:val="restart"/>
            <w:vAlign w:val="center"/>
          </w:tcPr>
          <w:p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5A5D2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Дополнительные требования к участникам закупки</w:t>
            </w:r>
            <w:r w:rsidR="0073387B" w:rsidRPr="005A5D2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A5D24">
              <w:rPr>
                <w:rFonts w:ascii="Times New Roman" w:eastAsia="Times New Roman" w:hAnsi="Times New Roman" w:cs="Times New Roman"/>
                <w:b/>
                <w:sz w:val="20"/>
                <w:szCs w:val="20"/>
                <w:lang w:eastAsia="ru-RU"/>
              </w:rPr>
              <w:t>:</w:t>
            </w:r>
          </w:p>
        </w:tc>
      </w:tr>
      <w:tr w:rsidR="0024495D" w:rsidRPr="0073387B" w:rsidTr="004F40AA">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5A5D24" w:rsidRDefault="00FF3A0D" w:rsidP="00FF3A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Cs/>
                <w:sz w:val="20"/>
                <w:szCs w:val="20"/>
                <w:lang w:eastAsia="ru-RU"/>
              </w:rPr>
              <w:t>Не установлены</w:t>
            </w:r>
          </w:p>
        </w:tc>
      </w:tr>
      <w:tr w:rsidR="0024495D" w:rsidRPr="0073387B" w:rsidTr="000900AC">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5A5D2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rsidTr="004F40AA">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5A5D2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Не устанавливаются</w:t>
            </w:r>
          </w:p>
        </w:tc>
      </w:tr>
      <w:tr w:rsidR="008371DA" w:rsidRPr="0073387B" w:rsidTr="008371DA">
        <w:tc>
          <w:tcPr>
            <w:tcW w:w="540" w:type="pct"/>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8371DA" w:rsidRPr="005A5D24"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5A5D24">
              <w:rPr>
                <w:rFonts w:ascii="Times New Roman" w:eastAsia="Times New Roman" w:hAnsi="Times New Roman" w:cs="Times New Roman"/>
                <w:b/>
                <w:sz w:val="20"/>
                <w:szCs w:val="20"/>
                <w:lang w:eastAsia="ru-RU"/>
              </w:rPr>
              <w:t xml:space="preserve">закупке </w:t>
            </w:r>
            <w:bookmarkEnd w:id="0"/>
            <w:r w:rsidRPr="005A5D24">
              <w:rPr>
                <w:rFonts w:ascii="Times New Roman" w:eastAsia="Times New Roman" w:hAnsi="Times New Roman" w:cs="Times New Roman"/>
                <w:b/>
                <w:sz w:val="20"/>
                <w:szCs w:val="20"/>
                <w:lang w:eastAsia="ru-RU"/>
              </w:rPr>
              <w:t>в электронной форме</w:t>
            </w:r>
            <w:r w:rsidR="0073387B" w:rsidRPr="005A5D24">
              <w:rPr>
                <w:rStyle w:val="aff0"/>
                <w:rFonts w:ascii="Times New Roman" w:eastAsia="Times New Roman" w:hAnsi="Times New Roman" w:cs="Times New Roman"/>
                <w:b/>
                <w:sz w:val="20"/>
                <w:szCs w:val="20"/>
                <w:lang w:eastAsia="ru-RU"/>
              </w:rPr>
              <w:footnoteReference w:id="2"/>
            </w:r>
          </w:p>
        </w:tc>
      </w:tr>
      <w:tr w:rsidR="008371DA" w:rsidRPr="0073387B" w:rsidTr="008371DA">
        <w:tc>
          <w:tcPr>
            <w:tcW w:w="540" w:type="pct"/>
            <w:vMerge w:val="restart"/>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8371DA" w:rsidRPr="005A5D24"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5A5D24">
              <w:rPr>
                <w:rFonts w:ascii="Times New Roman" w:eastAsia="Times New Roman" w:hAnsi="Times New Roman" w:cs="Times New Roman"/>
                <w:b/>
                <w:sz w:val="20"/>
                <w:szCs w:val="20"/>
                <w:lang w:eastAsia="ru-RU"/>
              </w:rPr>
              <w:t xml:space="preserve">закупке </w:t>
            </w:r>
            <w:r w:rsidRPr="005A5D24">
              <w:rPr>
                <w:rFonts w:ascii="Times New Roman" w:eastAsia="Times New Roman" w:hAnsi="Times New Roman" w:cs="Times New Roman"/>
                <w:b/>
                <w:sz w:val="20"/>
                <w:szCs w:val="20"/>
                <w:lang w:eastAsia="ru-RU"/>
              </w:rPr>
              <w:t>в электронной форме</w:t>
            </w:r>
          </w:p>
        </w:tc>
      </w:tr>
      <w:tr w:rsidR="008371DA" w:rsidRPr="0073387B" w:rsidTr="00894AA9">
        <w:tc>
          <w:tcPr>
            <w:tcW w:w="540" w:type="pct"/>
            <w:vMerge/>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Первая часть заявки на участие в аукционе в электронной форме содержит: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1) согласие участника аукциона в электронной форме на поставку товара, выполнение работы, оказание услуги на условиях, предусмотренных документацией о закупке и не подлежащих изменению по результатам проведения аукциона в электронной форме;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2) при осуществлении закупки товара или закупки работы, услуги, для выполнения, оказания которых используется товар: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а) указание (декларирование) наименования страны происхождения поставляемых товаров (при осуществлении закупки товара, в том числе поставляемого заказчику при выполнении закупаемых работ, оказании закупаемых услуг). В случаях, предусмотренных документацией о закупке, отсутствие в заявке на участие в аукционе в электронной форме указания (декларирования) страны происхождения поставляемого товара является основанием для отклонения заявки на участие в аукционе в электронной форме; </w:t>
            </w:r>
          </w:p>
          <w:p w:rsidR="008371DA"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б) конкретные показатели товара, соответствующие значениям, установленным в документации о закупке, и указание на товарный знак (при наличии). Информация, предусмотренная настоящим пунктом, включается в заявку на участие в аукционе в электронной форме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Первая часть заявки на участие в аукционе в электронной форме может содержать эскиз, рисунок, чертеж, фотографию, иное изображение товара, образец (пробу) товара, закупка которого осуществляется. </w:t>
            </w:r>
          </w:p>
          <w:p w:rsidR="00FF3A0D" w:rsidRPr="005A5D24" w:rsidRDefault="00FF3A0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A5D24">
              <w:rPr>
                <w:rFonts w:ascii="Times New Roman" w:hAnsi="Times New Roman" w:cs="Times New Roman"/>
                <w:sz w:val="20"/>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tc>
      </w:tr>
      <w:tr w:rsidR="008371DA" w:rsidRPr="0073387B" w:rsidTr="008371DA">
        <w:tc>
          <w:tcPr>
            <w:tcW w:w="540" w:type="pct"/>
            <w:vMerge w:val="restart"/>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8371DA" w:rsidRPr="005A5D24"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5A5D24">
              <w:rPr>
                <w:rFonts w:ascii="Times New Roman" w:eastAsia="Times New Roman" w:hAnsi="Times New Roman" w:cs="Times New Roman"/>
                <w:b/>
                <w:sz w:val="20"/>
                <w:szCs w:val="20"/>
                <w:lang w:eastAsia="ru-RU"/>
              </w:rPr>
              <w:t xml:space="preserve">закупке </w:t>
            </w:r>
            <w:r w:rsidRPr="005A5D24">
              <w:rPr>
                <w:rFonts w:ascii="Times New Roman" w:eastAsia="Times New Roman" w:hAnsi="Times New Roman" w:cs="Times New Roman"/>
                <w:b/>
                <w:sz w:val="20"/>
                <w:szCs w:val="20"/>
                <w:lang w:eastAsia="ru-RU"/>
              </w:rPr>
              <w:t>в электронной форме</w:t>
            </w:r>
          </w:p>
        </w:tc>
      </w:tr>
      <w:tr w:rsidR="008371DA" w:rsidRPr="0073387B" w:rsidTr="00894AA9">
        <w:tc>
          <w:tcPr>
            <w:tcW w:w="540" w:type="pct"/>
            <w:vMerge/>
            <w:vAlign w:val="center"/>
          </w:tcPr>
          <w:p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76FAE" w:rsidRPr="005A5D24" w:rsidRDefault="00715F97"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1. </w:t>
            </w:r>
            <w:r w:rsidR="00E76FAE" w:rsidRPr="005A5D24">
              <w:rPr>
                <w:rFonts w:ascii="Times New Roman" w:hAnsi="Times New Roman" w:cs="Times New Roman"/>
                <w:sz w:val="20"/>
              </w:rPr>
              <w:t>Для юридического лица:</w:t>
            </w:r>
          </w:p>
          <w:p w:rsidR="00212EBA" w:rsidRPr="005A5D24" w:rsidRDefault="00212EBA"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1) заполненную форму заявки в соответствии с требованиями документации о закупке, извещения о закупке; </w:t>
            </w:r>
          </w:p>
          <w:p w:rsidR="00212EBA" w:rsidRPr="005A5D24" w:rsidRDefault="00212EBA"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2) фирменное наименование (наименование), сведения об организационно-правовой форме, о месте нахождения, о почтовом адресе; </w:t>
            </w:r>
          </w:p>
          <w:p w:rsidR="00212EBA" w:rsidRPr="005A5D24" w:rsidRDefault="00212EBA"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3) учредительные документы (устав и (или) иной учредительный документ) с приложением изменений; </w:t>
            </w:r>
          </w:p>
          <w:p w:rsidR="00212EBA" w:rsidRPr="005A5D24" w:rsidRDefault="00212EBA"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4) выписку из единого государственного реестра юридических лиц, полученную не ранее чем за 20 дней до дня размещения в ЕИС извещения о закупке; </w:t>
            </w:r>
          </w:p>
          <w:p w:rsidR="00212EBA" w:rsidRPr="005A5D24" w:rsidRDefault="00212EBA"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5)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обеспечения конкурсной заявки, обеспечения исполнения договора является крупной сделкой; </w:t>
            </w:r>
          </w:p>
          <w:p w:rsidR="00212EBA" w:rsidRPr="005A5D24" w:rsidRDefault="00212EBA"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6) документ, подтверждающий полномочия лица на осуществление действий от имени участника закупки – юридического лица (решение о назначении или об избрании либо приказа о назначении физического лица на должность, в соответствии с которым такое физическое лицо обладает 30 правом действовать от имени участника закупки без доверенности (далее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выданную в соответствии с законодательством Российской Федерации, и подписанную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212EBA" w:rsidRPr="005A5D24" w:rsidRDefault="00212EBA"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7)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о закупке,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rsidR="00212EBA" w:rsidRPr="005A5D24" w:rsidRDefault="00212EBA" w:rsidP="0024495D">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8) документ о соответствии требованиям, установленным законодательством Российской Федерации к лицам, осуществляющим поставку товаров, выполнение работ, оказание услуг, являющихся объектом закупки; </w:t>
            </w:r>
          </w:p>
          <w:p w:rsidR="008371DA" w:rsidRPr="005A5D24" w:rsidRDefault="00212EBA"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9) декларацию об отсутствии у участника закупки и его должностных лиц конфликта интересов с работниками заказчика; </w:t>
            </w:r>
          </w:p>
          <w:p w:rsidR="00E76FAE" w:rsidRPr="005A5D24" w:rsidRDefault="00715F97"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2. </w:t>
            </w:r>
            <w:r w:rsidR="00E76FAE" w:rsidRPr="005A5D24">
              <w:rPr>
                <w:rFonts w:ascii="Times New Roman" w:hAnsi="Times New Roman" w:cs="Times New Roman"/>
                <w:sz w:val="20"/>
              </w:rPr>
              <w:t xml:space="preserve">Для индивидуального предпринимателя: </w:t>
            </w:r>
          </w:p>
          <w:p w:rsidR="00E76FAE"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1) заполненную форму заявки в соответствии с требованиями документации о закупке, извещения о закупке; </w:t>
            </w:r>
          </w:p>
          <w:p w:rsidR="00E76FAE"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2) фамилию, имя, отчество (при наличии), паспортные данные, сведения о месте жительства, абонентский номер телефонной связи; </w:t>
            </w:r>
          </w:p>
          <w:p w:rsidR="00E76FAE"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3) выписку из единого государственного реестра индивидуальных предпринимателей, полученную не ранее чем за двадцать дней до дня размещения в ЕИС извещения о закупке;</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4)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о закупке,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5) документ, подтверждающий внесение участником закупки обеспечения заявки (при необходимости); </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6) документ о соответствии требованиям, установленным законодательством Российской Федерации к лицам, осуществляющим поставку товаров, выполнение работ, оказание услуг, являющихся объектом закупки; </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7) декларацию об отсутствии у участника закупки и его должностных лиц конфликта интересов с работниками заказчика; </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8) если на закупочную процедуру выносится закупка прав на использование ПО, документы о наличии у участника прав на ПО (в том числе, но не ограничиваясь документ о том, что участник является правообладателем программы для ЭВМ (свидетельство или иной юридически значимый документ), лицензионный или сублицензионный договор с правообладателем прав на программу для ЭВМ или письмо (сертификат) правообладателя программы для ЭВМ, подтверждающее право участника закупки предоставлять сублицензию на программу для ЭВМ с указанием объёма его прав в соответствии с подпунктами 3, 4 и 6 статьи 1235 Гражданского кодекса Российской Федерации); 9) иные сведения и документы, перечень которых определён в документации о закупке, извещении о закупке. </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3. Для физического лица:</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 1) заполненную форму заявки в соответствии с требованиями документации о закупке, извещения о закупке; </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2) фамилию, имя, отчество (при наличии), паспортные данные, сведения о месте жительства, абонентский номер телефонной связи; </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3) свидетельство о постановке на учёт в налоговом органе; </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4)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о закупке,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32 если в соответствии с законодательством Российской Федерации установлены требования к таким товарам, работам, услугам; </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5) документ, подтверждающий внесение участником закупки обеспечения заявки (при необходимости); </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6) декларацию об отсутствии у участника закупки и его должностных лиц конфликта интересов с работниками заказчика; </w:t>
            </w:r>
          </w:p>
          <w:p w:rsidR="00715F97"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7) если на закупочную процедуру выносится закупка прав на использование ПО, документы о наличии у участника прав на ПО (в том числе, но не ограничиваясь документ о том, что участник является правообладателем программы для ЭВМ (свидетельство или иной юридически значимый документ), лицензионный или сублицензионный договор с правообладателем прав на программу для ЭВМ или письмо (сертификат) правообладателя программы для ЭВМ, подтверждающее право участника закупки предоставлять сублицензию на программу для ЭВМ с указанием объёма его прав в соответствии с подпунктами 3, 4 и 6 статьи 1235 Гражданского кодекса Российской Федерации);</w:t>
            </w:r>
          </w:p>
          <w:p w:rsidR="00E76FAE" w:rsidRPr="005A5D24" w:rsidRDefault="00E76FAE" w:rsidP="00212EBA">
            <w:pPr>
              <w:widowControl w:val="0"/>
              <w:autoSpaceDE w:val="0"/>
              <w:autoSpaceDN w:val="0"/>
              <w:adjustRightInd w:val="0"/>
              <w:spacing w:after="0" w:line="240" w:lineRule="auto"/>
              <w:ind w:left="34" w:firstLine="431"/>
              <w:contextualSpacing/>
              <w:jc w:val="both"/>
              <w:rPr>
                <w:rFonts w:ascii="Times New Roman" w:hAnsi="Times New Roman" w:cs="Times New Roman"/>
                <w:sz w:val="20"/>
              </w:rPr>
            </w:pPr>
            <w:r w:rsidRPr="005A5D24">
              <w:rPr>
                <w:rFonts w:ascii="Times New Roman" w:hAnsi="Times New Roman" w:cs="Times New Roman"/>
                <w:sz w:val="20"/>
              </w:rPr>
              <w:t xml:space="preserve"> 8) иные сведения и документы, перечень которых определён в документации о закупке, извещении о закупке.</w:t>
            </w:r>
          </w:p>
        </w:tc>
      </w:tr>
      <w:tr w:rsidR="0024495D" w:rsidRPr="0073387B" w:rsidTr="004F40AA">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5A5D2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5A5D2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(отражаются в</w:t>
            </w:r>
            <w:r w:rsidR="009C6964" w:rsidRPr="005A5D24">
              <w:rPr>
                <w:rFonts w:ascii="Times New Roman" w:eastAsia="Times New Roman" w:hAnsi="Times New Roman" w:cs="Times New Roman"/>
                <w:b/>
                <w:sz w:val="20"/>
                <w:szCs w:val="20"/>
                <w:lang w:eastAsia="ru-RU"/>
              </w:rPr>
              <w:t xml:space="preserve">о ВТОРОЙ </w:t>
            </w:r>
            <w:r w:rsidRPr="005A5D24">
              <w:rPr>
                <w:rFonts w:ascii="Times New Roman" w:eastAsia="Times New Roman" w:hAnsi="Times New Roman" w:cs="Times New Roman"/>
                <w:b/>
                <w:sz w:val="20"/>
                <w:szCs w:val="20"/>
                <w:lang w:eastAsia="ru-RU"/>
              </w:rPr>
              <w:t>части заявки на участие в закупке):</w:t>
            </w:r>
          </w:p>
        </w:tc>
      </w:tr>
      <w:tr w:rsidR="0024495D" w:rsidRPr="0073387B" w:rsidTr="00894AA9">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5A5D24" w:rsidRDefault="00212EBA" w:rsidP="00212EB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Не установлено</w:t>
            </w:r>
          </w:p>
        </w:tc>
      </w:tr>
      <w:tr w:rsidR="00CC2ED0" w:rsidRPr="0073387B" w:rsidTr="004F40AA">
        <w:tc>
          <w:tcPr>
            <w:tcW w:w="540" w:type="pct"/>
            <w:vMerge w:val="restart"/>
            <w:vAlign w:val="center"/>
          </w:tcPr>
          <w:p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rsidR="00CC2ED0" w:rsidRPr="005A5D24"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Порядок проведения аукциона</w:t>
            </w:r>
          </w:p>
        </w:tc>
      </w:tr>
      <w:tr w:rsidR="00CC2ED0" w:rsidRPr="0073387B" w:rsidTr="00CC2ED0">
        <w:tc>
          <w:tcPr>
            <w:tcW w:w="540" w:type="pct"/>
            <w:vMerge/>
            <w:vAlign w:val="center"/>
          </w:tcPr>
          <w:p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CC2ED0" w:rsidRPr="005A5D2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CC2ED0" w:rsidRPr="005A5D2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CC2ED0" w:rsidRPr="005A5D2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CC2ED0" w:rsidRPr="005A5D2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C2ED0" w:rsidRPr="005A5D2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C2ED0" w:rsidRPr="005A5D2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CC2ED0" w:rsidRPr="005A5D2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rsidTr="004F40AA">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rsidTr="00894AA9">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73387B" w:rsidRDefault="00212EBA" w:rsidP="00212EB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212EBA">
              <w:rPr>
                <w:rFonts w:ascii="Times New Roman" w:eastAsia="Times New Roman" w:hAnsi="Times New Roman" w:cs="Times New Roman"/>
                <w:bCs/>
                <w:sz w:val="20"/>
                <w:szCs w:val="20"/>
                <w:lang w:eastAsia="ru-RU"/>
              </w:rPr>
              <w:t>Не установлены</w:t>
            </w:r>
          </w:p>
        </w:tc>
      </w:tr>
      <w:tr w:rsidR="0024495D" w:rsidRPr="0073387B" w:rsidTr="004F40AA">
        <w:tc>
          <w:tcPr>
            <w:tcW w:w="540" w:type="pct"/>
            <w:vMerge w:val="restart"/>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rsidTr="005660A5">
        <w:trPr>
          <w:trHeight w:val="1751"/>
        </w:trPr>
        <w:tc>
          <w:tcPr>
            <w:tcW w:w="540" w:type="pct"/>
            <w:vMerge/>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rsidTr="0073387B">
        <w:tc>
          <w:tcPr>
            <w:tcW w:w="540" w:type="pct"/>
            <w:vMerge w:val="restart"/>
            <w:vAlign w:val="center"/>
          </w:tcPr>
          <w:p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rsidTr="0073387B">
        <w:tc>
          <w:tcPr>
            <w:tcW w:w="540" w:type="pct"/>
            <w:vMerge/>
            <w:vAlign w:val="center"/>
          </w:tcPr>
          <w:p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15F97" w:rsidRPr="005A5D24" w:rsidRDefault="00715F97" w:rsidP="00212E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A5D24">
              <w:rPr>
                <w:rFonts w:ascii="Times New Roman" w:eastAsia="Times New Roman" w:hAnsi="Times New Roman" w:cs="Times New Roman"/>
                <w:sz w:val="20"/>
                <w:szCs w:val="20"/>
                <w:lang w:eastAsia="ru-RU"/>
              </w:rPr>
              <w:t xml:space="preserve">Участник аукциона в электронной форме не допускается к участию в нём в случае: </w:t>
            </w:r>
          </w:p>
          <w:p w:rsidR="00715F97" w:rsidRPr="005A5D24" w:rsidRDefault="00715F97" w:rsidP="00715F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 xml:space="preserve">1) непредоставления информации, предусмотренной извещением о закупке и документацией о закупке, или предоставления недостоверной информации; </w:t>
            </w:r>
          </w:p>
          <w:p w:rsidR="00212EBA" w:rsidRPr="005A5D24" w:rsidRDefault="00715F97" w:rsidP="00715F9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5A5D24">
              <w:rPr>
                <w:rFonts w:ascii="Times New Roman" w:eastAsia="Times New Roman" w:hAnsi="Times New Roman" w:cs="Times New Roman"/>
                <w:bCs/>
                <w:sz w:val="20"/>
                <w:szCs w:val="20"/>
                <w:lang w:eastAsia="ru-RU"/>
              </w:rPr>
              <w:t>2) несоответствия предоставленной информации, предусмотренной извещением о закупке и документацией о закупке, требованиям документации о закупке.</w:t>
            </w:r>
          </w:p>
        </w:tc>
      </w:tr>
      <w:tr w:rsidR="00690B8D" w:rsidRPr="0073387B" w:rsidTr="00690B8D">
        <w:tc>
          <w:tcPr>
            <w:tcW w:w="540" w:type="pct"/>
            <w:vMerge w:val="restart"/>
            <w:vAlign w:val="center"/>
          </w:tcPr>
          <w:p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690B8D" w:rsidRPr="005A5D24"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 xml:space="preserve">Признание закупки </w:t>
            </w:r>
            <w:r w:rsidR="004E5BC2" w:rsidRPr="005A5D24">
              <w:rPr>
                <w:rFonts w:ascii="Times New Roman" w:eastAsia="Times New Roman" w:hAnsi="Times New Roman" w:cs="Times New Roman"/>
                <w:b/>
                <w:sz w:val="20"/>
                <w:szCs w:val="20"/>
                <w:lang w:eastAsia="ru-RU"/>
              </w:rPr>
              <w:t>несостоявшейся</w:t>
            </w:r>
          </w:p>
        </w:tc>
      </w:tr>
      <w:tr w:rsidR="00690B8D" w:rsidRPr="0073387B" w:rsidTr="0073387B">
        <w:tc>
          <w:tcPr>
            <w:tcW w:w="540" w:type="pct"/>
            <w:vMerge/>
            <w:vAlign w:val="center"/>
          </w:tcPr>
          <w:p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15F97" w:rsidRPr="005A5D24" w:rsidRDefault="00715F97"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 xml:space="preserve">1) не подано ни одной заявки на участие в закупке; </w:t>
            </w:r>
          </w:p>
          <w:p w:rsidR="00715F97" w:rsidRPr="005A5D24" w:rsidRDefault="00715F97"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 xml:space="preserve">2) по результатам её проведения все заявки на участие в закупке отклонены; </w:t>
            </w:r>
          </w:p>
          <w:p w:rsidR="00715F97" w:rsidRPr="005A5D24" w:rsidRDefault="00715F97"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 xml:space="preserve">3) на участие в закупке подана только одна заявка; </w:t>
            </w:r>
          </w:p>
          <w:p w:rsidR="00715F97" w:rsidRPr="005A5D24" w:rsidRDefault="00715F97"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 xml:space="preserve">4) по результатам её проведения отклонены все заявки, за исключением одной заявки на участие в закупке; </w:t>
            </w:r>
          </w:p>
          <w:p w:rsidR="00690B8D" w:rsidRPr="005A5D24" w:rsidRDefault="00715F97"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5) по результатам её проведения от заключения договора уклонились все участники закупки.</w:t>
            </w:r>
          </w:p>
        </w:tc>
      </w:tr>
      <w:tr w:rsidR="0024495D" w:rsidRPr="0073387B" w:rsidTr="004F40AA">
        <w:trPr>
          <w:trHeight w:val="196"/>
        </w:trPr>
        <w:tc>
          <w:tcPr>
            <w:tcW w:w="540" w:type="pct"/>
            <w:vMerge w:val="restart"/>
            <w:shd w:val="clear" w:color="auto" w:fill="FFFFFF"/>
            <w:vAlign w:val="center"/>
          </w:tcPr>
          <w:p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 w:name="_GoBack"/>
            <w:bookmarkEnd w:id="1"/>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5A5D24"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A5D24">
              <w:rPr>
                <w:rFonts w:ascii="Times New Roman" w:eastAsia="Times New Roman" w:hAnsi="Times New Roman" w:cs="Times New Roman"/>
                <w:b/>
                <w:sz w:val="20"/>
                <w:szCs w:val="20"/>
                <w:lang w:eastAsia="ru-RU"/>
              </w:rPr>
              <w:t>Отдельными файлами прилагаются:</w:t>
            </w:r>
          </w:p>
        </w:tc>
      </w:tr>
      <w:tr w:rsidR="0024495D" w:rsidRPr="0073387B" w:rsidTr="005660A5">
        <w:trPr>
          <w:trHeight w:val="196"/>
        </w:trPr>
        <w:tc>
          <w:tcPr>
            <w:tcW w:w="540" w:type="pct"/>
            <w:vMerge/>
            <w:shd w:val="clear" w:color="auto" w:fill="FFFFFF"/>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5A5D2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5A5D2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2. Проект договора;</w:t>
            </w:r>
          </w:p>
          <w:p w:rsidR="0024495D" w:rsidRPr="005A5D24"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3. Обоснование НМЦД;</w:t>
            </w:r>
          </w:p>
          <w:p w:rsidR="0024495D" w:rsidRPr="005A5D24" w:rsidRDefault="0024495D" w:rsidP="00212EB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A5D24">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73387B" w:rsidTr="00F02ACD">
        <w:trPr>
          <w:trHeight w:val="196"/>
        </w:trPr>
        <w:tc>
          <w:tcPr>
            <w:tcW w:w="540" w:type="pct"/>
            <w:vMerge w:val="restart"/>
            <w:shd w:val="clear" w:color="auto" w:fill="FFFFFF"/>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rsidTr="005660A5">
        <w:trPr>
          <w:trHeight w:val="196"/>
        </w:trPr>
        <w:tc>
          <w:tcPr>
            <w:tcW w:w="540" w:type="pct"/>
            <w:vMerge/>
            <w:shd w:val="clear" w:color="auto" w:fill="FFFFFF"/>
            <w:vAlign w:val="center"/>
          </w:tcPr>
          <w:p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3387B" w:rsidRDefault="00212EBA" w:rsidP="00212EB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369" w:rsidRDefault="00964369">
      <w:pPr>
        <w:spacing w:after="0" w:line="240" w:lineRule="auto"/>
      </w:pPr>
      <w:r>
        <w:separator/>
      </w:r>
    </w:p>
  </w:endnote>
  <w:endnote w:type="continuationSeparator" w:id="0">
    <w:p w:rsidR="00964369" w:rsidRDefault="009643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A0D" w:rsidRDefault="00FF3A0D" w:rsidP="0054310E">
    <w:pPr>
      <w:pStyle w:val="a9"/>
      <w:tabs>
        <w:tab w:val="clear" w:pos="4677"/>
      </w:tabs>
    </w:pPr>
    <w:r>
      <w:tab/>
    </w:r>
    <w:r w:rsidR="00B840EE">
      <w:fldChar w:fldCharType="begin"/>
    </w:r>
    <w:r>
      <w:instrText xml:space="preserve"> PAGE   \* MERGEFORMAT </w:instrText>
    </w:r>
    <w:r w:rsidR="00B840EE">
      <w:fldChar w:fldCharType="separate"/>
    </w:r>
    <w:r w:rsidR="004F391F">
      <w:rPr>
        <w:noProof/>
      </w:rPr>
      <w:t>3</w:t>
    </w:r>
    <w:r w:rsidR="00B840EE">
      <w:fldChar w:fldCharType="end"/>
    </w:r>
  </w:p>
  <w:p w:rsidR="00FF3A0D" w:rsidRDefault="00FF3A0D">
    <w:pPr>
      <w:pStyle w:val="a9"/>
    </w:pPr>
  </w:p>
  <w:p w:rsidR="00FF3A0D" w:rsidRDefault="00FF3A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369" w:rsidRDefault="00964369">
      <w:pPr>
        <w:spacing w:after="0" w:line="240" w:lineRule="auto"/>
      </w:pPr>
      <w:r>
        <w:separator/>
      </w:r>
    </w:p>
  </w:footnote>
  <w:footnote w:type="continuationSeparator" w:id="0">
    <w:p w:rsidR="00964369" w:rsidRDefault="00964369">
      <w:pPr>
        <w:spacing w:after="0" w:line="240" w:lineRule="auto"/>
      </w:pPr>
      <w:r>
        <w:continuationSeparator/>
      </w:r>
    </w:p>
  </w:footnote>
  <w:footnote w:id="1">
    <w:p w:rsidR="00FF3A0D" w:rsidRDefault="00FF3A0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FF3A0D" w:rsidRDefault="00FF3A0D">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6D8095D"/>
    <w:multiLevelType w:val="multilevel"/>
    <w:tmpl w:val="85BAB12E"/>
    <w:lvl w:ilvl="0">
      <w:start w:val="2"/>
      <w:numFmt w:val="decimal"/>
      <w:lvlText w:val="%1"/>
      <w:lvlJc w:val="left"/>
      <w:pPr>
        <w:ind w:left="681" w:hanging="477"/>
        <w:jc w:val="left"/>
      </w:pPr>
      <w:rPr>
        <w:rFonts w:hint="default"/>
        <w:lang w:val="ru-RU" w:eastAsia="en-US" w:bidi="ar-SA"/>
      </w:rPr>
    </w:lvl>
    <w:lvl w:ilvl="1">
      <w:start w:val="1"/>
      <w:numFmt w:val="decimal"/>
      <w:lvlText w:val="%1.%2."/>
      <w:lvlJc w:val="left"/>
      <w:pPr>
        <w:ind w:left="477" w:hanging="477"/>
        <w:jc w:val="left"/>
      </w:pPr>
      <w:rPr>
        <w:rFonts w:ascii="Times New Roman" w:eastAsia="Arial" w:hAnsi="Times New Roman" w:cs="Times New Roman" w:hint="default"/>
        <w:b w:val="0"/>
        <w:bCs/>
        <w:i w:val="0"/>
        <w:iCs w:val="0"/>
        <w:spacing w:val="0"/>
        <w:w w:val="99"/>
        <w:sz w:val="24"/>
        <w:szCs w:val="24"/>
        <w:lang w:val="ru-RU" w:eastAsia="en-US" w:bidi="ar-SA"/>
      </w:rPr>
    </w:lvl>
    <w:lvl w:ilvl="2">
      <w:numFmt w:val="bullet"/>
      <w:lvlText w:val="•"/>
      <w:lvlJc w:val="left"/>
      <w:pPr>
        <w:ind w:left="2783" w:hanging="477"/>
      </w:pPr>
      <w:rPr>
        <w:rFonts w:hint="default"/>
        <w:lang w:val="ru-RU" w:eastAsia="en-US" w:bidi="ar-SA"/>
      </w:rPr>
    </w:lvl>
    <w:lvl w:ilvl="3">
      <w:numFmt w:val="bullet"/>
      <w:lvlText w:val="•"/>
      <w:lvlJc w:val="left"/>
      <w:pPr>
        <w:ind w:left="3835" w:hanging="477"/>
      </w:pPr>
      <w:rPr>
        <w:rFonts w:hint="default"/>
        <w:lang w:val="ru-RU" w:eastAsia="en-US" w:bidi="ar-SA"/>
      </w:rPr>
    </w:lvl>
    <w:lvl w:ilvl="4">
      <w:numFmt w:val="bullet"/>
      <w:lvlText w:val="•"/>
      <w:lvlJc w:val="left"/>
      <w:pPr>
        <w:ind w:left="4887" w:hanging="477"/>
      </w:pPr>
      <w:rPr>
        <w:rFonts w:hint="default"/>
        <w:lang w:val="ru-RU" w:eastAsia="en-US" w:bidi="ar-SA"/>
      </w:rPr>
    </w:lvl>
    <w:lvl w:ilvl="5">
      <w:numFmt w:val="bullet"/>
      <w:lvlText w:val="•"/>
      <w:lvlJc w:val="left"/>
      <w:pPr>
        <w:ind w:left="5939" w:hanging="477"/>
      </w:pPr>
      <w:rPr>
        <w:rFonts w:hint="default"/>
        <w:lang w:val="ru-RU" w:eastAsia="en-US" w:bidi="ar-SA"/>
      </w:rPr>
    </w:lvl>
    <w:lvl w:ilvl="6">
      <w:numFmt w:val="bullet"/>
      <w:lvlText w:val="•"/>
      <w:lvlJc w:val="left"/>
      <w:pPr>
        <w:ind w:left="6991" w:hanging="477"/>
      </w:pPr>
      <w:rPr>
        <w:rFonts w:hint="default"/>
        <w:lang w:val="ru-RU" w:eastAsia="en-US" w:bidi="ar-SA"/>
      </w:rPr>
    </w:lvl>
    <w:lvl w:ilvl="7">
      <w:numFmt w:val="bullet"/>
      <w:lvlText w:val="•"/>
      <w:lvlJc w:val="left"/>
      <w:pPr>
        <w:ind w:left="8043" w:hanging="477"/>
      </w:pPr>
      <w:rPr>
        <w:rFonts w:hint="default"/>
        <w:lang w:val="ru-RU" w:eastAsia="en-US" w:bidi="ar-SA"/>
      </w:rPr>
    </w:lvl>
    <w:lvl w:ilvl="8">
      <w:numFmt w:val="bullet"/>
      <w:lvlText w:val="•"/>
      <w:lvlJc w:val="left"/>
      <w:pPr>
        <w:ind w:left="9095" w:hanging="477"/>
      </w:pPr>
      <w:rPr>
        <w:rFonts w:hint="default"/>
        <w:lang w:val="ru-RU" w:eastAsia="en-US" w:bidi="ar-SA"/>
      </w:r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08"/>
  <w:characterSpacingControl w:val="doNotCompress"/>
  <w:hdrShapeDefaults>
    <o:shapedefaults v:ext="edit" spidmax="8193"/>
  </w:hdrShapeDefaults>
  <w:footnotePr>
    <w:footnote w:id="-1"/>
    <w:footnote w:id="0"/>
  </w:footnotePr>
  <w:endnotePr>
    <w:endnote w:id="-1"/>
    <w:endnote w:id="0"/>
  </w:endnotePr>
  <w:compat/>
  <w:rsids>
    <w:rsidRoot w:val="00B935D1"/>
    <w:rsid w:val="000306BD"/>
    <w:rsid w:val="00031C6E"/>
    <w:rsid w:val="00064F97"/>
    <w:rsid w:val="00070675"/>
    <w:rsid w:val="00075766"/>
    <w:rsid w:val="00076944"/>
    <w:rsid w:val="000900AC"/>
    <w:rsid w:val="0015530A"/>
    <w:rsid w:val="00164454"/>
    <w:rsid w:val="00190446"/>
    <w:rsid w:val="001935A9"/>
    <w:rsid w:val="001D532D"/>
    <w:rsid w:val="001F7182"/>
    <w:rsid w:val="00212EBA"/>
    <w:rsid w:val="0024495D"/>
    <w:rsid w:val="00252418"/>
    <w:rsid w:val="0025284C"/>
    <w:rsid w:val="00256C00"/>
    <w:rsid w:val="00266BD6"/>
    <w:rsid w:val="002A73D5"/>
    <w:rsid w:val="002C0075"/>
    <w:rsid w:val="00327AD7"/>
    <w:rsid w:val="00331187"/>
    <w:rsid w:val="00352E13"/>
    <w:rsid w:val="00364BED"/>
    <w:rsid w:val="003725DA"/>
    <w:rsid w:val="00372F87"/>
    <w:rsid w:val="00376DD9"/>
    <w:rsid w:val="00383738"/>
    <w:rsid w:val="003B0C56"/>
    <w:rsid w:val="003C4574"/>
    <w:rsid w:val="003E056F"/>
    <w:rsid w:val="003E3E9E"/>
    <w:rsid w:val="00401090"/>
    <w:rsid w:val="00436442"/>
    <w:rsid w:val="00483B31"/>
    <w:rsid w:val="004E5BC2"/>
    <w:rsid w:val="004F391F"/>
    <w:rsid w:val="004F40AA"/>
    <w:rsid w:val="005125C6"/>
    <w:rsid w:val="005175B0"/>
    <w:rsid w:val="0054310E"/>
    <w:rsid w:val="005467B3"/>
    <w:rsid w:val="005660A5"/>
    <w:rsid w:val="005706F3"/>
    <w:rsid w:val="005A5D24"/>
    <w:rsid w:val="005B4892"/>
    <w:rsid w:val="00612C81"/>
    <w:rsid w:val="00626B5B"/>
    <w:rsid w:val="0063099F"/>
    <w:rsid w:val="0064252D"/>
    <w:rsid w:val="0064253C"/>
    <w:rsid w:val="00653E09"/>
    <w:rsid w:val="00690B8D"/>
    <w:rsid w:val="006943EF"/>
    <w:rsid w:val="00695C75"/>
    <w:rsid w:val="006A6602"/>
    <w:rsid w:val="006B11A4"/>
    <w:rsid w:val="006B3403"/>
    <w:rsid w:val="007012B0"/>
    <w:rsid w:val="007075FC"/>
    <w:rsid w:val="00715F97"/>
    <w:rsid w:val="00731559"/>
    <w:rsid w:val="0073387B"/>
    <w:rsid w:val="007342CC"/>
    <w:rsid w:val="0076250A"/>
    <w:rsid w:val="007B7712"/>
    <w:rsid w:val="007C3E28"/>
    <w:rsid w:val="007E6159"/>
    <w:rsid w:val="008171AF"/>
    <w:rsid w:val="00836FFF"/>
    <w:rsid w:val="008371DA"/>
    <w:rsid w:val="00850314"/>
    <w:rsid w:val="008521DF"/>
    <w:rsid w:val="00861E27"/>
    <w:rsid w:val="00866D4A"/>
    <w:rsid w:val="00883093"/>
    <w:rsid w:val="00883236"/>
    <w:rsid w:val="00890359"/>
    <w:rsid w:val="00894AA9"/>
    <w:rsid w:val="008C549A"/>
    <w:rsid w:val="008D2D62"/>
    <w:rsid w:val="008E092F"/>
    <w:rsid w:val="008E42F2"/>
    <w:rsid w:val="00914A56"/>
    <w:rsid w:val="00964369"/>
    <w:rsid w:val="0098502E"/>
    <w:rsid w:val="009C6964"/>
    <w:rsid w:val="00A04C30"/>
    <w:rsid w:val="00A53448"/>
    <w:rsid w:val="00A94B82"/>
    <w:rsid w:val="00AA3102"/>
    <w:rsid w:val="00AC6EF3"/>
    <w:rsid w:val="00B23783"/>
    <w:rsid w:val="00B43ECD"/>
    <w:rsid w:val="00B840EE"/>
    <w:rsid w:val="00B935D1"/>
    <w:rsid w:val="00B95529"/>
    <w:rsid w:val="00B96737"/>
    <w:rsid w:val="00BB0229"/>
    <w:rsid w:val="00BC5E90"/>
    <w:rsid w:val="00BC6C35"/>
    <w:rsid w:val="00BE07E0"/>
    <w:rsid w:val="00BF5CF1"/>
    <w:rsid w:val="00C03FD5"/>
    <w:rsid w:val="00C1140E"/>
    <w:rsid w:val="00C24106"/>
    <w:rsid w:val="00C4222B"/>
    <w:rsid w:val="00C461E7"/>
    <w:rsid w:val="00C74129"/>
    <w:rsid w:val="00CB0FCC"/>
    <w:rsid w:val="00CC2ED0"/>
    <w:rsid w:val="00CD6114"/>
    <w:rsid w:val="00D25CFC"/>
    <w:rsid w:val="00D274C9"/>
    <w:rsid w:val="00D407F7"/>
    <w:rsid w:val="00D4767B"/>
    <w:rsid w:val="00D55FB8"/>
    <w:rsid w:val="00D64674"/>
    <w:rsid w:val="00D720E3"/>
    <w:rsid w:val="00D72AA2"/>
    <w:rsid w:val="00D850BC"/>
    <w:rsid w:val="00D858EB"/>
    <w:rsid w:val="00DA6D2F"/>
    <w:rsid w:val="00DD537F"/>
    <w:rsid w:val="00DF0802"/>
    <w:rsid w:val="00E02BB5"/>
    <w:rsid w:val="00E11DA2"/>
    <w:rsid w:val="00E3046A"/>
    <w:rsid w:val="00E72B6B"/>
    <w:rsid w:val="00E73795"/>
    <w:rsid w:val="00E76FAE"/>
    <w:rsid w:val="00E964C2"/>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458E5"/>
    <w:rsid w:val="00F52C6F"/>
    <w:rsid w:val="00F73068"/>
    <w:rsid w:val="00F809C0"/>
    <w:rsid w:val="00F84B33"/>
    <w:rsid w:val="00FB52DC"/>
    <w:rsid w:val="00FC6785"/>
    <w:rsid w:val="00FE3F2A"/>
    <w:rsid w:val="00FF3A0D"/>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1"/>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654C0"/>
    <w:rsid w:val="00074D3A"/>
    <w:rsid w:val="00095526"/>
    <w:rsid w:val="000E4BE2"/>
    <w:rsid w:val="00131FE4"/>
    <w:rsid w:val="0015062D"/>
    <w:rsid w:val="00152590"/>
    <w:rsid w:val="002F3217"/>
    <w:rsid w:val="00391C29"/>
    <w:rsid w:val="004513CA"/>
    <w:rsid w:val="00520195"/>
    <w:rsid w:val="00535AB8"/>
    <w:rsid w:val="00540F4C"/>
    <w:rsid w:val="005E0CB2"/>
    <w:rsid w:val="00635364"/>
    <w:rsid w:val="007A2835"/>
    <w:rsid w:val="007E059C"/>
    <w:rsid w:val="00851BFF"/>
    <w:rsid w:val="00AE7A7A"/>
    <w:rsid w:val="00BD0860"/>
    <w:rsid w:val="00BF119F"/>
    <w:rsid w:val="00C06FB2"/>
    <w:rsid w:val="00C37B34"/>
    <w:rsid w:val="00CD2F2A"/>
    <w:rsid w:val="00DF6E1F"/>
    <w:rsid w:val="00E4028D"/>
    <w:rsid w:val="00F356BB"/>
    <w:rsid w:val="00F52EA4"/>
    <w:rsid w:val="00F64115"/>
    <w:rsid w:val="00F66C11"/>
    <w:rsid w:val="00FC3061"/>
    <w:rsid w:val="00FC3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E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9ACF3-CC4C-4AD8-880E-71D4CE0A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5537</Words>
  <Characters>31567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DOC-MARKER-XcybTnIQBQxKS5byv0XdEg</dc:description>
  <cp:lastModifiedBy>1</cp:lastModifiedBy>
  <cp:revision>4</cp:revision>
  <dcterms:created xsi:type="dcterms:W3CDTF">2026-07-22T07:21:00Z</dcterms:created>
  <dcterms:modified xsi:type="dcterms:W3CDTF">2026-07-22T09:44:00Z</dcterms:modified>
</cp:coreProperties>
</file>