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7993" w14:textId="33C5B5FC" w:rsidR="005B2649" w:rsidRDefault="0061453B" w:rsidP="0061453B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  <w:r>
        <w:rPr>
          <w:rFonts w:ascii="Times New Roman" w:hAnsi="Times New Roman" w:cs="Times New Roman"/>
          <w:b/>
          <w:bCs/>
          <w:color w:val="auto"/>
        </w:rPr>
        <w:t>№     /      /</w:t>
      </w:r>
      <w:bookmarkStart w:id="0" w:name="_Hlk213422684"/>
    </w:p>
    <w:p w14:paraId="3F06749A" w14:textId="77777777" w:rsidR="0061453B" w:rsidRPr="00FD576C" w:rsidRDefault="0061453B" w:rsidP="0061453B">
      <w:pPr>
        <w:ind w:right="7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D57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</w:r>
    </w:p>
    <w:p w14:paraId="42E3419D" w14:textId="77777777" w:rsidR="0061453B" w:rsidRDefault="0061453B" w:rsidP="0061453B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bookmarkEnd w:id="0"/>
    <w:p w14:paraId="5878C1A3" w14:textId="77777777" w:rsidR="005B2649" w:rsidRDefault="005B2649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BA95DC3" w14:textId="77777777" w:rsidR="005B2649" w:rsidRDefault="0061453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г. Челябинск                                                                                               «___» ___________ 2026 г.</w:t>
      </w:r>
    </w:p>
    <w:p w14:paraId="1B7EC9A0" w14:textId="77777777" w:rsidR="005B2649" w:rsidRDefault="005B2649">
      <w:pPr>
        <w:rPr>
          <w:rFonts w:ascii="Times New Roman" w:hAnsi="Times New Roman" w:cs="Times New Roman"/>
          <w:b/>
          <w:bCs/>
        </w:rPr>
      </w:pPr>
    </w:p>
    <w:p w14:paraId="6A09B30C" w14:textId="41F4F486" w:rsidR="005B2649" w:rsidRDefault="0061453B">
      <w:pPr>
        <w:pStyle w:val="a"/>
        <w:numPr>
          <w:ilvl w:val="0"/>
          <w:numId w:val="0"/>
        </w:numPr>
        <w:ind w:firstLine="567"/>
        <w:jc w:val="both"/>
      </w:pPr>
      <w:r>
        <w:rPr>
          <w:bCs/>
        </w:rPr>
        <w:t>Общество с ограниченной ответственностью «Инновационная теплоэнергетика»,</w:t>
      </w:r>
      <w:r>
        <w:t xml:space="preserve"> именуемое в дальнейшем «Заказчик», в лице генерального директора </w:t>
      </w:r>
      <w:r>
        <w:rPr>
          <w:rFonts w:cs="Times New Roman"/>
          <w:szCs w:val="24"/>
        </w:rPr>
        <w:t>Илюхина Артема Юрьевича</w:t>
      </w:r>
      <w:r>
        <w:t xml:space="preserve">, действующего на основании Устава, с одной стороны, и ____________, именуемое в дальнейшем «Подрядчик», в лице ______________ действующего на основании ____, в дальнейшем совместно именуемые «Стороны», а по отдельности «Сторона», в соответствии с Федеральным законом от 18.07.2011 № 223-ФЗ «О закупках товаров, работ, работ отдельными видами юридических лиц», </w:t>
      </w:r>
      <w:r>
        <w:rPr>
          <w:rFonts w:eastAsia="Times New Roman"/>
        </w:rPr>
        <w:t>и иных нормативных правовых актов Российской Федерации, заключили настоящий Договор о нижеследующем:</w:t>
      </w:r>
    </w:p>
    <w:p w14:paraId="1126CED8" w14:textId="77777777" w:rsidR="005B2649" w:rsidRDefault="005B2649">
      <w:pPr>
        <w:rPr>
          <w:rFonts w:ascii="Times New Roman" w:hAnsi="Times New Roman" w:cs="Times New Roman"/>
          <w:lang w:eastAsia="en-US"/>
        </w:rPr>
      </w:pPr>
    </w:p>
    <w:p w14:paraId="18D9F522" w14:textId="77777777" w:rsidR="005B2649" w:rsidRDefault="0061453B">
      <w:pPr>
        <w:pStyle w:val="a"/>
        <w:numPr>
          <w:ilvl w:val="0"/>
          <w:numId w:val="0"/>
        </w:num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1. Предмет Договора</w:t>
      </w:r>
    </w:p>
    <w:p w14:paraId="7C9DE9D2" w14:textId="77777777" w:rsidR="005B2649" w:rsidRDefault="005B2649">
      <w:pPr>
        <w:rPr>
          <w:rFonts w:ascii="Times New Roman" w:hAnsi="Times New Roman" w:cs="Times New Roman"/>
          <w:lang w:eastAsia="en-US"/>
        </w:rPr>
      </w:pPr>
    </w:p>
    <w:p w14:paraId="512020A3" w14:textId="0D36614F" w:rsidR="005B2649" w:rsidRDefault="0061453B">
      <w:pPr>
        <w:pStyle w:val="a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Подрядчик обязуется выполнить срочные аварийно-восстановительные работы в связи с выходом из строя </w:t>
      </w:r>
      <w:r w:rsidR="002E33E6">
        <w:rPr>
          <w:rFonts w:cs="Times New Roman"/>
          <w:szCs w:val="24"/>
        </w:rPr>
        <w:t>трубопроводов тепловой сети</w:t>
      </w:r>
      <w:r>
        <w:rPr>
          <w:rFonts w:cs="Times New Roman"/>
          <w:szCs w:val="24"/>
        </w:rPr>
        <w:t xml:space="preserve"> длинной </w:t>
      </w:r>
      <w:r w:rsidR="002E33E6">
        <w:rPr>
          <w:rFonts w:cs="Times New Roman"/>
          <w:szCs w:val="24"/>
        </w:rPr>
        <w:t>150</w:t>
      </w:r>
      <w:r>
        <w:rPr>
          <w:rFonts w:cs="Times New Roman"/>
          <w:szCs w:val="24"/>
        </w:rPr>
        <w:t xml:space="preserve"> м на объекте в Мурманской области, создавшим угрозу прекращения теплоснабжения и в целях восстановления безопасной эксплуатации объекта: Котельная № </w:t>
      </w:r>
      <w:r w:rsidR="00923D19">
        <w:rPr>
          <w:rFonts w:cs="Times New Roman"/>
          <w:szCs w:val="24"/>
        </w:rPr>
        <w:t>148</w:t>
      </w:r>
      <w:r>
        <w:rPr>
          <w:rFonts w:cs="Times New Roman"/>
          <w:szCs w:val="24"/>
        </w:rPr>
        <w:t xml:space="preserve">, в/г </w:t>
      </w:r>
      <w:r w:rsidR="00923D19">
        <w:rPr>
          <w:rFonts w:cs="Times New Roman"/>
          <w:szCs w:val="24"/>
        </w:rPr>
        <w:t>18</w:t>
      </w:r>
      <w:r>
        <w:rPr>
          <w:rFonts w:cs="Times New Roman"/>
          <w:szCs w:val="24"/>
        </w:rPr>
        <w:t xml:space="preserve">, по адресу: </w:t>
      </w:r>
      <w:r w:rsidR="00923D19" w:rsidRPr="00923D19">
        <w:rPr>
          <w:rFonts w:cs="Times New Roman"/>
          <w:szCs w:val="24"/>
        </w:rPr>
        <w:t>Мурманская обл. Городской округ, ЗАТО город Североморск, г. Североморск</w:t>
      </w:r>
      <w:r>
        <w:rPr>
          <w:rFonts w:cs="Times New Roman"/>
          <w:szCs w:val="24"/>
        </w:rPr>
        <w:t xml:space="preserve">, перечень работ перечислен в приложении № 1 к Договору «Спецификация» (далее - </w:t>
      </w:r>
      <w:r w:rsidR="00E300E8">
        <w:rPr>
          <w:rFonts w:cs="Times New Roman"/>
          <w:szCs w:val="24"/>
        </w:rPr>
        <w:t>работы</w:t>
      </w:r>
      <w:r>
        <w:rPr>
          <w:rFonts w:cs="Times New Roman"/>
          <w:szCs w:val="24"/>
        </w:rPr>
        <w:t xml:space="preserve">), а Заказчик обязуется принять и оплатить </w:t>
      </w:r>
      <w:r w:rsidR="00E300E8">
        <w:rPr>
          <w:rFonts w:cs="Times New Roman"/>
          <w:szCs w:val="24"/>
        </w:rPr>
        <w:t>работы</w:t>
      </w:r>
      <w:r>
        <w:rPr>
          <w:rFonts w:cs="Times New Roman"/>
          <w:szCs w:val="24"/>
        </w:rPr>
        <w:t>, в порядке и в соответствии с условиями, предусмотренными Договором. Перечень и объем Работ, требования к качеству, а также требованиями к порядку приемки Работ, определяются Договором, в том числе приложениями к Договору.</w:t>
      </w:r>
    </w:p>
    <w:p w14:paraId="5890F716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4C63FA15" w14:textId="24E1CF2F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Цена Договора, порядок и сроки оплаты </w:t>
      </w:r>
      <w:r w:rsidR="00E300E8">
        <w:rPr>
          <w:rFonts w:cs="Times New Roman"/>
          <w:szCs w:val="24"/>
        </w:rPr>
        <w:t>работ</w:t>
      </w:r>
    </w:p>
    <w:p w14:paraId="327DD178" w14:textId="77777777" w:rsidR="005B2649" w:rsidRDefault="005B2649">
      <w:pPr>
        <w:rPr>
          <w:lang w:eastAsia="en-US"/>
        </w:rPr>
      </w:pPr>
    </w:p>
    <w:p w14:paraId="1FD9BA45" w14:textId="5334660C" w:rsidR="005B2649" w:rsidRDefault="0061453B">
      <w:pPr>
        <w:pStyle w:val="a0"/>
        <w:ind w:left="0" w:firstLine="0"/>
      </w:pPr>
      <w:r>
        <w:t>Цена Договора составляет</w:t>
      </w:r>
      <w:r>
        <w:rPr>
          <w:b/>
        </w:rPr>
        <w:t xml:space="preserve"> </w:t>
      </w:r>
      <w:r>
        <w:rPr>
          <w:b/>
          <w:color w:val="000000"/>
        </w:rPr>
        <w:t xml:space="preserve">___________________  ,в  том числе НДС___/НДС не облагается </w:t>
      </w:r>
      <w:r>
        <w:rPr>
          <w:color w:val="000000"/>
        </w:rPr>
        <w:t>(далее – Цена Дого</w:t>
      </w:r>
      <w:r>
        <w:t>вора).</w:t>
      </w:r>
    </w:p>
    <w:p w14:paraId="7ECB9C17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Цена Договора является твердой и определяется на весь срок исполнения Договора.</w:t>
      </w:r>
    </w:p>
    <w:p w14:paraId="643012F1" w14:textId="6557075E" w:rsidR="005B2649" w:rsidRDefault="0061453B">
      <w:pPr>
        <w:pStyle w:val="a0"/>
        <w:ind w:left="0" w:firstLine="0"/>
        <w:rPr>
          <w:lang w:eastAsia="en-US"/>
        </w:rPr>
      </w:pPr>
      <w:r>
        <w:rPr>
          <w:lang w:eastAsia="en-US"/>
        </w:rPr>
        <w:t xml:space="preserve">Цена Договора включает в себя </w:t>
      </w:r>
      <w:r>
        <w:t xml:space="preserve">все расходы, в том числе расходы Подрядчика, связанные с оказанием </w:t>
      </w:r>
      <w:r w:rsidR="00E300E8">
        <w:t>работ</w:t>
      </w:r>
      <w:r>
        <w:t xml:space="preserve">, в том числе расходы на материалы и комплектующие, транспортные </w:t>
      </w:r>
      <w:r w:rsidR="00E300E8">
        <w:t>работы</w:t>
      </w:r>
      <w:r>
        <w:t xml:space="preserve">, монтаж (демонтаж) оборудования, </w:t>
      </w:r>
      <w:r>
        <w:rPr>
          <w:rFonts w:cs="Times New Roman"/>
          <w:szCs w:val="24"/>
        </w:rPr>
        <w:t xml:space="preserve">подключению к действующим сетям, пуско-наладочные работы и испытания, </w:t>
      </w:r>
      <w:r>
        <w:t xml:space="preserve">страхование, </w:t>
      </w:r>
      <w:r w:rsidR="00E300E8">
        <w:t>работы</w:t>
      </w:r>
      <w:r>
        <w:t xml:space="preserve"> субподрядчиков, расходы на уплату налогов, сборов и других обязательных платежей, а также иные расходы Подрядчика, связанные с исполнением Договора</w:t>
      </w:r>
      <w:r>
        <w:rPr>
          <w:lang w:eastAsia="en-US"/>
        </w:rPr>
        <w:t>. Неучтенные затраты Подрядчика по Договору, связанные с исполнением Договора, но не включенные в Цену Договора, не подлежат оплате Заказчиком.</w:t>
      </w:r>
    </w:p>
    <w:p w14:paraId="235399AB" w14:textId="2DE63E7A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Порядок и сроки оплаты </w:t>
      </w:r>
      <w:r w:rsidR="00E300E8">
        <w:rPr>
          <w:rFonts w:cs="Times New Roman"/>
          <w:szCs w:val="24"/>
        </w:rPr>
        <w:t>работ</w:t>
      </w:r>
      <w:r>
        <w:rPr>
          <w:rFonts w:cs="Times New Roman"/>
          <w:szCs w:val="24"/>
        </w:rPr>
        <w:t>:</w:t>
      </w:r>
    </w:p>
    <w:p w14:paraId="593B0119" w14:textId="024857EF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-    50 % предоплата в течение 3 (трех) рабочих дней с даты выставления Подрядчиком счета.</w:t>
      </w:r>
    </w:p>
    <w:p w14:paraId="47A5FCF7" w14:textId="4BADDAC4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>
        <w:rPr>
          <w:rFonts w:cs="Times New Roman"/>
          <w:szCs w:val="24"/>
        </w:rPr>
        <w:t xml:space="preserve">- 50% в течении </w:t>
      </w:r>
      <w:r w:rsidRPr="00B636DD">
        <w:rPr>
          <w:rFonts w:cs="Times New Roman"/>
          <w:szCs w:val="24"/>
        </w:rPr>
        <w:t>7 (семи) рабочих</w:t>
      </w:r>
      <w:bookmarkStart w:id="1" w:name="_GoBack"/>
      <w:bookmarkEnd w:id="1"/>
      <w:r>
        <w:rPr>
          <w:rFonts w:cs="Times New Roman"/>
          <w:szCs w:val="24"/>
        </w:rPr>
        <w:t xml:space="preserve"> дней после выполнения Подрядчиком всех работ, предусмотренных настоящим договором, подписания Акта о приемке выполненных работ.</w:t>
      </w:r>
    </w:p>
    <w:p w14:paraId="45E66440" w14:textId="7DF0A540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color w:val="000000" w:themeColor="text1"/>
          <w:szCs w:val="24"/>
        </w:rPr>
        <w:t xml:space="preserve">Заказчик </w:t>
      </w:r>
      <w:r>
        <w:rPr>
          <w:rFonts w:cs="Times New Roman"/>
          <w:color w:val="000000" w:themeColor="text1"/>
          <w:szCs w:val="24"/>
          <w:lang w:eastAsia="en-US"/>
        </w:rPr>
        <w:t xml:space="preserve">оплачивает </w:t>
      </w:r>
      <w:r>
        <w:rPr>
          <w:rFonts w:cs="Times New Roman"/>
          <w:color w:val="000000" w:themeColor="text1"/>
          <w:szCs w:val="24"/>
        </w:rPr>
        <w:t xml:space="preserve">оказанные </w:t>
      </w:r>
      <w:r w:rsidR="00E300E8">
        <w:rPr>
          <w:rFonts w:cs="Times New Roman"/>
          <w:color w:val="000000" w:themeColor="text1"/>
          <w:szCs w:val="24"/>
        </w:rPr>
        <w:t>работы</w:t>
      </w:r>
      <w:r>
        <w:rPr>
          <w:rFonts w:cs="Times New Roman"/>
          <w:color w:val="000000" w:themeColor="text1"/>
          <w:szCs w:val="24"/>
          <w:lang w:eastAsia="en-US"/>
        </w:rPr>
        <w:t xml:space="preserve"> на основании счета в соответствии с условиями Договора путем перечисления денежных средств на расчетный счет Подрядчика, реквизиты которого приведены в </w:t>
      </w:r>
      <w:r>
        <w:rPr>
          <w:rFonts w:cs="Times New Roman"/>
          <w:szCs w:val="24"/>
          <w:lang w:eastAsia="en-US"/>
        </w:rPr>
        <w:t>Договоре, за вычетом суммы выплаченного аванса (если Договором предусмотрена выплата аванса).</w:t>
      </w:r>
    </w:p>
    <w:p w14:paraId="32A0C0E5" w14:textId="5FCF297D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Обязательства Заказчика по оплате </w:t>
      </w:r>
      <w:r w:rsidR="00E300E8">
        <w:rPr>
          <w:rFonts w:cs="Times New Roman"/>
          <w:szCs w:val="24"/>
        </w:rPr>
        <w:t>работ</w:t>
      </w:r>
      <w:r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Договоре.</w:t>
      </w:r>
    </w:p>
    <w:p w14:paraId="5C14DC45" w14:textId="672C7FD6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</w:t>
      </w:r>
      <w:r>
        <w:rPr>
          <w:rFonts w:cs="Times New Roman"/>
          <w:szCs w:val="24"/>
          <w:lang w:eastAsia="en-US"/>
        </w:rPr>
        <w:lastRenderedPageBreak/>
        <w:t>Подрядчиком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производит оплату </w:t>
      </w:r>
      <w:r w:rsidR="00E300E8">
        <w:rPr>
          <w:rFonts w:cs="Times New Roman"/>
          <w:szCs w:val="24"/>
        </w:rPr>
        <w:t>работ</w:t>
      </w:r>
      <w:r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пеней).</w:t>
      </w:r>
    </w:p>
    <w:p w14:paraId="27531D0F" w14:textId="015C1D6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оказанные и принятые Заказчиком </w:t>
      </w:r>
      <w:r w:rsidR="00E300E8">
        <w:rPr>
          <w:rFonts w:cs="Times New Roman"/>
          <w:szCs w:val="24"/>
          <w:lang w:eastAsia="en-US"/>
        </w:rPr>
        <w:t>работы</w:t>
      </w:r>
      <w:r>
        <w:rPr>
          <w:rFonts w:cs="Times New Roman"/>
          <w:szCs w:val="24"/>
        </w:rPr>
        <w:t>.</w:t>
      </w:r>
    </w:p>
    <w:p w14:paraId="3A8E81B2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8125AD1" w14:textId="171133D0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Сроки, порядок и место оказания </w:t>
      </w:r>
      <w:r w:rsidR="00E300E8">
        <w:rPr>
          <w:rFonts w:cs="Times New Roman"/>
          <w:szCs w:val="24"/>
        </w:rPr>
        <w:t>работ</w:t>
      </w:r>
    </w:p>
    <w:p w14:paraId="1D8BA9D7" w14:textId="15FF56F4" w:rsidR="0061453B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Срок выполнения работ:</w:t>
      </w:r>
    </w:p>
    <w:p w14:paraId="3D583276" w14:textId="77777777" w:rsidR="0061453B" w:rsidRPr="0061453B" w:rsidRDefault="0061453B" w:rsidP="0061453B">
      <w:pPr>
        <w:rPr>
          <w:rFonts w:ascii="Times New Roman" w:eastAsia="Calibri" w:hAnsi="Times New Roman" w:cs="Times New Roman"/>
          <w:color w:val="auto"/>
          <w:lang w:eastAsia="en-US"/>
        </w:rPr>
      </w:pPr>
      <w:r w:rsidRPr="0061453B">
        <w:rPr>
          <w:rFonts w:ascii="Times New Roman" w:eastAsia="Calibri" w:hAnsi="Times New Roman" w:cs="Times New Roman"/>
          <w:color w:val="auto"/>
          <w:lang w:eastAsia="en-US"/>
        </w:rPr>
        <w:t>Начало работ: не позднее 3 рабочих дней с момента получения авансового платежа.</w:t>
      </w:r>
    </w:p>
    <w:p w14:paraId="7B94A12B" w14:textId="77777777" w:rsidR="0061453B" w:rsidRPr="0061453B" w:rsidRDefault="0061453B" w:rsidP="0061453B">
      <w:pPr>
        <w:rPr>
          <w:rFonts w:ascii="Times New Roman" w:eastAsia="Calibri" w:hAnsi="Times New Roman" w:cs="Times New Roman"/>
          <w:color w:val="auto"/>
          <w:lang w:eastAsia="en-US"/>
        </w:rPr>
      </w:pPr>
      <w:r w:rsidRPr="0061453B">
        <w:rPr>
          <w:rFonts w:ascii="Times New Roman" w:eastAsia="Calibri" w:hAnsi="Times New Roman" w:cs="Times New Roman"/>
          <w:color w:val="auto"/>
          <w:lang w:eastAsia="en-US"/>
        </w:rPr>
        <w:t>Окончание работ: не позднее 30 (тридцати) календарных дней с даты начала работ.</w:t>
      </w:r>
    </w:p>
    <w:p w14:paraId="7FB77D8B" w14:textId="0FF7F9B1" w:rsidR="0061453B" w:rsidRPr="0061453B" w:rsidRDefault="0061453B" w:rsidP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61453B">
        <w:rPr>
          <w:rFonts w:eastAsia="Calibri" w:cs="Times New Roman"/>
          <w:iCs/>
          <w:szCs w:val="24"/>
          <w:lang w:eastAsia="en-US"/>
        </w:rPr>
        <w:t>Работы осуществляется в соответствии с утвержденным графиком производства работ.</w:t>
      </w:r>
    </w:p>
    <w:p w14:paraId="6D049D99" w14:textId="0333903D" w:rsidR="005B2649" w:rsidRPr="0061453B" w:rsidRDefault="0061453B" w:rsidP="0061453B">
      <w:pPr>
        <w:rPr>
          <w:rFonts w:ascii="Times New Roman" w:eastAsia="Calibri" w:hAnsi="Times New Roman" w:cs="Times New Roman"/>
          <w:color w:val="auto"/>
          <w:lang w:eastAsia="en-US"/>
        </w:rPr>
      </w:pPr>
      <w:r w:rsidRPr="0061453B">
        <w:rPr>
          <w:rFonts w:ascii="Times New Roman" w:eastAsia="Calibri" w:hAnsi="Times New Roman" w:cs="Times New Roman"/>
          <w:color w:val="auto"/>
          <w:lang w:eastAsia="en-US"/>
        </w:rPr>
        <w:t>3.2. Место выполнения работ: Котельная № 148, в/г 1, по адресу: Мурманская обл. Городской округ, ЗАТО город Североморск, г. Североморск, в/г 18</w:t>
      </w:r>
    </w:p>
    <w:p w14:paraId="651EDB35" w14:textId="77777777" w:rsidR="005B2649" w:rsidRPr="0061453B" w:rsidRDefault="005B2649">
      <w:pPr>
        <w:pStyle w:val="a0"/>
        <w:numPr>
          <w:ilvl w:val="0"/>
          <w:numId w:val="0"/>
        </w:numPr>
        <w:rPr>
          <w:rFonts w:eastAsia="Calibri" w:cs="Times New Roman"/>
          <w:szCs w:val="24"/>
          <w:lang w:eastAsia="en-US"/>
        </w:rPr>
      </w:pPr>
    </w:p>
    <w:p w14:paraId="6BCC7E5B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Порядок и сроки осуществления приемки </w:t>
      </w:r>
      <w:r>
        <w:rPr>
          <w:rFonts w:cs="Times New Roman"/>
          <w:szCs w:val="24"/>
        </w:rPr>
        <w:br/>
        <w:t xml:space="preserve"> и оформления ее результатов</w:t>
      </w:r>
    </w:p>
    <w:p w14:paraId="04D334F4" w14:textId="066B1EFB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</w:rPr>
        <w:t>Подрядчик</w:t>
      </w:r>
      <w:r>
        <w:rPr>
          <w:rFonts w:cs="Times New Roman"/>
          <w:szCs w:val="24"/>
          <w:lang w:eastAsia="en-US"/>
        </w:rPr>
        <w:t xml:space="preserve"> направляет Заказчику документы, перечень, порядок и сроки направления которых указаны в приложении № 1 к договору «Спецификация».</w:t>
      </w:r>
    </w:p>
    <w:p w14:paraId="35A31FF3" w14:textId="5B234994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Заказчик осуществляет приемку </w:t>
      </w:r>
      <w:r w:rsidR="00E300E8">
        <w:rPr>
          <w:rFonts w:cs="Times New Roman"/>
          <w:szCs w:val="24"/>
          <w:lang w:eastAsia="en-US"/>
        </w:rPr>
        <w:t>работ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eastAsia="en-US"/>
        </w:rPr>
        <w:t xml:space="preserve">после получения от </w:t>
      </w:r>
      <w:r>
        <w:rPr>
          <w:rFonts w:cs="Times New Roman"/>
          <w:szCs w:val="24"/>
        </w:rPr>
        <w:t xml:space="preserve">Подрядчика </w:t>
      </w:r>
      <w:r>
        <w:rPr>
          <w:rFonts w:cs="Times New Roman"/>
          <w:szCs w:val="24"/>
          <w:lang w:eastAsia="en-US"/>
        </w:rPr>
        <w:t>документов, указанных в приложении № 1 к договору «Спецификация».</w:t>
      </w:r>
    </w:p>
    <w:p w14:paraId="4E0D86AB" w14:textId="52172236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Заказчик вправе для проведения экспертизы выполненных работ привлекать стороннюю организацию, имеющую соответствующие разрешительные документы для проведения такого вида работы. </w:t>
      </w:r>
    </w:p>
    <w:p w14:paraId="77F41C58" w14:textId="3C2AABDC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Заказчик в порядке и сроки, установленные настоящим договором, осуществляет приемку </w:t>
      </w:r>
      <w:r>
        <w:rPr>
          <w:rFonts w:cs="Times New Roman"/>
          <w:szCs w:val="24"/>
        </w:rPr>
        <w:t xml:space="preserve">оказанных </w:t>
      </w:r>
      <w:r w:rsidR="00E300E8">
        <w:rPr>
          <w:rFonts w:cs="Times New Roman"/>
          <w:szCs w:val="24"/>
        </w:rPr>
        <w:t>работ</w:t>
      </w:r>
      <w:r>
        <w:rPr>
          <w:rFonts w:cs="Times New Roman"/>
          <w:szCs w:val="24"/>
          <w:lang w:eastAsia="en-US"/>
        </w:rPr>
        <w:t xml:space="preserve"> и подписывает или утверждает подписанный всеми членами приемочной комиссии (в случае создания Заказчиком приемочной комиссии)</w:t>
      </w:r>
      <w:r>
        <w:rPr>
          <w:rFonts w:cs="Times New Roman"/>
          <w:b/>
          <w:szCs w:val="24"/>
          <w:lang w:eastAsia="en-US"/>
        </w:rPr>
        <w:t xml:space="preserve"> </w:t>
      </w:r>
      <w:r>
        <w:rPr>
          <w:rFonts w:cs="Times New Roman"/>
          <w:szCs w:val="24"/>
          <w:lang w:eastAsia="en-US"/>
        </w:rPr>
        <w:t xml:space="preserve">документ о приемке, либо в те же сроки направляет </w:t>
      </w:r>
      <w:r>
        <w:rPr>
          <w:rFonts w:cs="Times New Roman"/>
          <w:szCs w:val="24"/>
        </w:rPr>
        <w:t>Подрядчику</w:t>
      </w:r>
      <w:r>
        <w:rPr>
          <w:rFonts w:cs="Times New Roman"/>
          <w:szCs w:val="24"/>
          <w:lang w:eastAsia="en-US"/>
        </w:rPr>
        <w:t xml:space="preserve"> мотивированный отказ от подписания </w:t>
      </w:r>
      <w:r>
        <w:rPr>
          <w:rFonts w:cs="Times New Roman"/>
          <w:szCs w:val="24"/>
        </w:rPr>
        <w:t>документа о приемке</w:t>
      </w:r>
      <w:r>
        <w:rPr>
          <w:rFonts w:cs="Times New Roman"/>
          <w:szCs w:val="24"/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14:paraId="6AF04E15" w14:textId="585A346A" w:rsidR="005B2649" w:rsidRDefault="006145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В случае, если Договором предусмотрено </w:t>
      </w:r>
      <w:r>
        <w:rPr>
          <w:rFonts w:ascii="Times New Roman" w:hAnsi="Times New Roman" w:cs="Times New Roman"/>
        </w:rPr>
        <w:t xml:space="preserve">предоставление Подрядчиком обеспечения гарантийных обязательств, оформление документа о приемке (за исключением отдельного этапа исполнения Договора) оказанной </w:t>
      </w:r>
      <w:r w:rsidR="00E300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осуществляется после предоставления </w:t>
      </w:r>
      <w:r>
        <w:rPr>
          <w:rFonts w:ascii="Times New Roman" w:hAnsi="Times New Roman" w:cs="Times New Roman"/>
          <w:lang w:eastAsia="en-US"/>
        </w:rPr>
        <w:t>Подрядчиком</w:t>
      </w:r>
      <w:r>
        <w:rPr>
          <w:rFonts w:ascii="Times New Roman" w:hAnsi="Times New Roman" w:cs="Times New Roman"/>
        </w:rPr>
        <w:t xml:space="preserve"> такого обеспечения.</w:t>
      </w:r>
    </w:p>
    <w:p w14:paraId="1FF06E0C" w14:textId="742C32F8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В случае получения Мотивированного отказа </w:t>
      </w:r>
      <w:r>
        <w:rPr>
          <w:rFonts w:cs="Times New Roman"/>
          <w:szCs w:val="24"/>
        </w:rPr>
        <w:t>Подрядчик</w:t>
      </w:r>
      <w:r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подтверждающие устранение этих недостатков.</w:t>
      </w:r>
    </w:p>
    <w:p w14:paraId="65BA83EB" w14:textId="3C44135F" w:rsidR="005B2649" w:rsidRDefault="006145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14:paraId="3F63CC1A" w14:textId="334E0FDA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14:paraId="124D9EE7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Права и обязанности Сторон</w:t>
      </w:r>
    </w:p>
    <w:p w14:paraId="12115689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Заказчик вправе:</w:t>
      </w:r>
    </w:p>
    <w:p w14:paraId="3E31872F" w14:textId="3A5BAF9C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Требовать от Подрядчика надлежащего исполнения обязательств в соответствии с условиями Договора, а также требовать своевременного устранения выявленных недостатков.</w:t>
      </w:r>
    </w:p>
    <w:p w14:paraId="0D1BDF82" w14:textId="68744A86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015A3202" w14:textId="6E1347B5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Запрашивать у Подрядчика информацию об исполнении им обязательств по Договору.</w:t>
      </w:r>
    </w:p>
    <w:p w14:paraId="7C3D178B" w14:textId="3F801D4F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Провести экспертизу оказанных </w:t>
      </w:r>
      <w:r w:rsidR="00E300E8">
        <w:rPr>
          <w:rFonts w:cs="Times New Roman"/>
        </w:rPr>
        <w:t>работ</w:t>
      </w:r>
      <w:r>
        <w:rPr>
          <w:rFonts w:cs="Times New Roman"/>
        </w:rPr>
        <w:t xml:space="preserve"> с привлечением экспертов, экспертных организаций до принятия решения об одностороннем отказе от исполнения Договора.</w:t>
      </w:r>
    </w:p>
    <w:p w14:paraId="4EBD1EC4" w14:textId="54313FC8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lastRenderedPageBreak/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14:paraId="4852208A" w14:textId="2F9B476E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В любое время проверять ход и качество </w:t>
      </w:r>
      <w:r w:rsidR="00E300E8">
        <w:rPr>
          <w:rFonts w:cs="Times New Roman"/>
        </w:rPr>
        <w:t>работ</w:t>
      </w:r>
      <w:r>
        <w:rPr>
          <w:rFonts w:cs="Times New Roman"/>
        </w:rPr>
        <w:t>, оказываемых Подрядчиком, не вмешиваясь в его деятельность.</w:t>
      </w:r>
    </w:p>
    <w:p w14:paraId="11B73816" w14:textId="49A80E19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Ссылаться на обнаруженные им недостатки в ходе оказания </w:t>
      </w:r>
      <w:r w:rsidR="00E300E8">
        <w:rPr>
          <w:rFonts w:cs="Times New Roman"/>
        </w:rPr>
        <w:t>работ</w:t>
      </w:r>
      <w:r>
        <w:rPr>
          <w:rFonts w:cs="Times New Roman"/>
        </w:rP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14:paraId="3CEF5153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Осуществлять иные права, предусмотренные законодательством Российской Федерации и Договором.</w:t>
      </w:r>
    </w:p>
    <w:p w14:paraId="294DE70F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bookmarkStart w:id="2" w:name="_Ref47600460"/>
      <w:r>
        <w:rPr>
          <w:rFonts w:cs="Times New Roman"/>
          <w:szCs w:val="24"/>
          <w:lang w:eastAsia="en-US"/>
        </w:rPr>
        <w:t>Заказчик обязан:</w:t>
      </w:r>
      <w:bookmarkEnd w:id="2"/>
    </w:p>
    <w:p w14:paraId="2CA60052" w14:textId="3F35EF3C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Осуществлять приемку </w:t>
      </w:r>
      <w:r w:rsidR="00E300E8">
        <w:rPr>
          <w:rFonts w:cs="Times New Roman"/>
        </w:rPr>
        <w:t>работ</w:t>
      </w:r>
      <w:r>
        <w:rPr>
          <w:rFonts w:cs="Times New Roman"/>
        </w:rPr>
        <w:t xml:space="preserve"> и производить их оплату в порядке и сроки, установленные Договором.</w:t>
      </w:r>
    </w:p>
    <w:p w14:paraId="77670368" w14:textId="520BF796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14:paraId="45FAA0C5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Требовать уплаты неустойки (штрафов, пеней) в соответствии с условиями Договора.</w:t>
      </w:r>
    </w:p>
    <w:p w14:paraId="3AF6864D" w14:textId="4021164D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Осуществлять контроль за исполнением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Подрядчиком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условий Договора в соответствии с законодательством Российской Федерации.</w:t>
      </w:r>
    </w:p>
    <w:p w14:paraId="1E8AFE8F" w14:textId="6A2DD8E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14:paraId="55546B78" w14:textId="36BDAFE8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14:paraId="22ABCB4A" w14:textId="6776E76F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Представлять Подрядчику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14:paraId="33A2908E" w14:textId="1FA73F1B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В срок,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14:paraId="7E9053AD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Исполнять иные обязанности в соответствии с законодательством Российской Федерации и Договором.</w:t>
      </w:r>
    </w:p>
    <w:p w14:paraId="171BDDF1" w14:textId="0C4B59C1" w:rsidR="005B2649" w:rsidRDefault="0061453B">
      <w:pPr>
        <w:pStyle w:val="a0"/>
        <w:ind w:left="0" w:firstLine="0"/>
        <w:rPr>
          <w:rFonts w:cs="Times New Roman"/>
          <w:szCs w:val="24"/>
          <w:lang w:val="en-US" w:eastAsia="en-US"/>
        </w:rPr>
      </w:pPr>
      <w:r>
        <w:rPr>
          <w:rFonts w:cs="Times New Roman"/>
          <w:szCs w:val="24"/>
          <w:lang w:val="en-US"/>
        </w:rPr>
        <w:t>Подрядчик</w:t>
      </w:r>
      <w:r>
        <w:rPr>
          <w:rFonts w:cs="Times New Roman"/>
          <w:szCs w:val="24"/>
          <w:lang w:val="en-US" w:eastAsia="en-US"/>
        </w:rPr>
        <w:t xml:space="preserve"> </w:t>
      </w:r>
      <w:r>
        <w:rPr>
          <w:rFonts w:cs="Times New Roman"/>
          <w:szCs w:val="24"/>
          <w:lang w:eastAsia="en-US"/>
        </w:rPr>
        <w:t>вправе:</w:t>
      </w:r>
    </w:p>
    <w:p w14:paraId="231E1A1B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14:paraId="54DC4716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Требовать от Заказчика надлежащего исполнения обязательств в соответствии с Договором.</w:t>
      </w:r>
    </w:p>
    <w:p w14:paraId="21A0098F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Запрашивать у Заказчика разъяснения и уточнения относительно исполнения обязательств в рамках Договора.</w:t>
      </w:r>
    </w:p>
    <w:p w14:paraId="139B8260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Осуществлять иные права, предусмотренные законодательством Российской Федерации и Договором.</w:t>
      </w:r>
    </w:p>
    <w:p w14:paraId="4FE56508" w14:textId="0032ED3F" w:rsidR="005B2649" w:rsidRDefault="0061453B">
      <w:pPr>
        <w:pStyle w:val="a1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5.3.5. Привлечь к исполнению своих обязательств по Договору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14:paraId="76433F5C" w14:textId="3CC443CF" w:rsidR="005B2649" w:rsidRDefault="0061453B">
      <w:pPr>
        <w:pStyle w:val="a0"/>
        <w:ind w:left="0" w:firstLine="0"/>
        <w:rPr>
          <w:rFonts w:cs="Times New Roman"/>
          <w:szCs w:val="24"/>
          <w:lang w:val="en-US" w:eastAsia="en-US"/>
        </w:rPr>
      </w:pPr>
      <w:bookmarkStart w:id="3" w:name="_Ref41491508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Подрядчик</w:t>
      </w:r>
      <w:r>
        <w:rPr>
          <w:rFonts w:cs="Times New Roman"/>
          <w:szCs w:val="24"/>
          <w:lang w:val="en-US" w:eastAsia="en-US"/>
        </w:rPr>
        <w:t xml:space="preserve"> </w:t>
      </w:r>
      <w:r>
        <w:rPr>
          <w:rFonts w:cs="Times New Roman"/>
          <w:szCs w:val="24"/>
          <w:lang w:eastAsia="en-US"/>
        </w:rPr>
        <w:t>обязан</w:t>
      </w:r>
      <w:r>
        <w:rPr>
          <w:rFonts w:cs="Times New Roman"/>
          <w:szCs w:val="24"/>
          <w:lang w:val="en-US" w:eastAsia="en-US"/>
        </w:rPr>
        <w:t>:</w:t>
      </w:r>
      <w:bookmarkEnd w:id="3"/>
    </w:p>
    <w:p w14:paraId="0CE29553" w14:textId="7C52E05F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В соответствии с условиями Договора оказать </w:t>
      </w:r>
      <w:r w:rsidR="00E300E8">
        <w:rPr>
          <w:rFonts w:cs="Times New Roman"/>
        </w:rPr>
        <w:t>работы</w:t>
      </w:r>
      <w:r>
        <w:rPr>
          <w:rFonts w:cs="Times New Roman"/>
        </w:rPr>
        <w:t xml:space="preserve"> в полном объеме, надлежащего качества и в установленные сроки.</w:t>
      </w:r>
    </w:p>
    <w:p w14:paraId="6B875004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Своевременно направлять Заказчику надлежащим образом оформленные документы, подтверждающие исполнение обязательств в соответствии с условиями Договора.</w:t>
      </w:r>
    </w:p>
    <w:p w14:paraId="41159281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lastRenderedPageBreak/>
        <w:t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Договору.</w:t>
      </w:r>
    </w:p>
    <w:p w14:paraId="73A22BD0" w14:textId="40E431E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Представлять Заказчику информацию обо всех обстоятельствах, препятствующих исполнению Договора, в течение 1 (одного) рабочего дня со дня обнаружения Подрядчиком таких обстоятельств.</w:t>
      </w:r>
    </w:p>
    <w:p w14:paraId="2F77B94F" w14:textId="47B97963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Представлять Заказчику информацию об изменении реквизитов Подрядчика,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14:paraId="1F0CD129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В течение 5 (пяти) рабочих дней со дня получения от Заказчика информации об изменении реквизитов Заказчика,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14:paraId="49C0D3FB" w14:textId="7CDC58AC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 xml:space="preserve">Обеспечить соответствие оказанных </w:t>
      </w:r>
      <w:r w:rsidR="00E300E8">
        <w:rPr>
          <w:rFonts w:cs="Times New Roman"/>
        </w:rPr>
        <w:t>работ</w:t>
      </w:r>
      <w:r>
        <w:rPr>
          <w:rFonts w:cs="Times New Roman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Договором.</w:t>
      </w:r>
    </w:p>
    <w:p w14:paraId="059125F8" w14:textId="77777777" w:rsidR="005B2649" w:rsidRDefault="0061453B">
      <w:pPr>
        <w:pStyle w:val="a1"/>
        <w:ind w:firstLine="0"/>
        <w:rPr>
          <w:rFonts w:cs="Times New Roman"/>
        </w:rPr>
      </w:pPr>
      <w:r>
        <w:rPr>
          <w:rFonts w:cs="Times New Roman"/>
        </w:rPr>
        <w:t>Исполнять иные обязанности в соответствии с законодательством Российской Федерации и настоящим Договором.</w:t>
      </w:r>
    </w:p>
    <w:p w14:paraId="2C6A5025" w14:textId="77777777" w:rsidR="005B2649" w:rsidRDefault="005B2649">
      <w:pPr>
        <w:pStyle w:val="a1"/>
        <w:numPr>
          <w:ilvl w:val="0"/>
          <w:numId w:val="0"/>
        </w:numPr>
        <w:rPr>
          <w:rFonts w:cs="Times New Roman"/>
          <w:highlight w:val="yellow"/>
        </w:rPr>
      </w:pPr>
    </w:p>
    <w:p w14:paraId="05916600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Гарантии</w:t>
      </w:r>
    </w:p>
    <w:p w14:paraId="213B68B6" w14:textId="584DD4EE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Подрядчик гарантирует качество и безопасность </w:t>
      </w:r>
      <w:r w:rsidR="00E300E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Федерации, а также соответствие </w:t>
      </w:r>
      <w:r w:rsidR="00E300E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требованиям Договора.</w:t>
      </w:r>
    </w:p>
    <w:p w14:paraId="7F2CDCA3" w14:textId="255D2A3E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Гарантийный срок Подрядчика: Подрядчик гарантирует качество оказанных </w:t>
      </w:r>
      <w:r w:rsidR="00E300E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на период исполнения Договора.</w:t>
      </w:r>
    </w:p>
    <w:p w14:paraId="77196733" w14:textId="6964614D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объему предоставления гарантий качества на оказываемые </w:t>
      </w:r>
      <w:r w:rsidR="00E300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: В полном объеме.</w:t>
      </w:r>
    </w:p>
    <w:p w14:paraId="249917D3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приемке.</w:t>
      </w:r>
    </w:p>
    <w:p w14:paraId="2033BCB7" w14:textId="373F7311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В ходе исполнения гарантийных обязательств Подрядчик обязуется за свой счет устранять недостатки оказанных </w:t>
      </w:r>
      <w:r w:rsidR="00E300E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в соответствии с требованиями законодательства Российской Федерации.</w:t>
      </w:r>
    </w:p>
    <w:p w14:paraId="7BDB81C2" w14:textId="3B6867D2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Не позднее двух рабочих дней с даты обнаружения недостатков </w:t>
      </w:r>
      <w:r w:rsidR="00E300E8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14:paraId="2F0DE20B" w14:textId="77777777" w:rsidR="005B2649" w:rsidRDefault="005B2649">
      <w:pPr>
        <w:jc w:val="both"/>
        <w:rPr>
          <w:rFonts w:ascii="Times New Roman" w:hAnsi="Times New Roman" w:cs="Times New Roman"/>
        </w:rPr>
      </w:pPr>
    </w:p>
    <w:p w14:paraId="42A58F7F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Ответственность Сторон</w:t>
      </w:r>
    </w:p>
    <w:p w14:paraId="6F223EFC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0FD730CD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4D77E7A3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 Договора</w:t>
      </w:r>
    </w:p>
    <w:p w14:paraId="32882C9D" w14:textId="77777777" w:rsidR="005B2649" w:rsidRDefault="0061453B">
      <w:pPr>
        <w:pStyle w:val="a"/>
        <w:numPr>
          <w:ilvl w:val="0"/>
          <w:numId w:val="0"/>
        </w:numPr>
        <w:spacing w:before="0" w:after="0"/>
        <w:jc w:val="both"/>
        <w:rPr>
          <w:rFonts w:cs="Times New Roman"/>
          <w:szCs w:val="24"/>
        </w:rPr>
      </w:pPr>
      <w:r>
        <w:rPr>
          <w:rFonts w:cs="Times New Roman"/>
          <w:w w:val="105"/>
          <w:szCs w:val="24"/>
        </w:rPr>
        <w:t>8</w:t>
      </w:r>
      <w:r>
        <w:rPr>
          <w:rFonts w:cs="Times New Roman"/>
          <w:color w:val="333333"/>
          <w:w w:val="105"/>
          <w:szCs w:val="24"/>
        </w:rPr>
        <w:t>.</w:t>
      </w:r>
      <w:r>
        <w:rPr>
          <w:rFonts w:cs="Times New Roman"/>
          <w:w w:val="105"/>
          <w:szCs w:val="24"/>
        </w:rPr>
        <w:t>1.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2D243EFB" w14:textId="77777777" w:rsidR="005B2649" w:rsidRDefault="0061453B">
      <w:pPr>
        <w:pStyle w:val="a"/>
        <w:numPr>
          <w:ilvl w:val="0"/>
          <w:numId w:val="0"/>
        </w:numPr>
        <w:spacing w:before="0" w:after="0"/>
        <w:jc w:val="both"/>
        <w:rPr>
          <w:rFonts w:cs="Times New Roman"/>
          <w:color w:val="333333"/>
          <w:w w:val="105"/>
          <w:szCs w:val="24"/>
        </w:rPr>
      </w:pPr>
      <w:r>
        <w:rPr>
          <w:rFonts w:cs="Times New Roman"/>
          <w:w w:val="105"/>
          <w:szCs w:val="24"/>
        </w:rPr>
        <w:t>8.2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самим договором, соглашением сторон</w:t>
      </w:r>
      <w:r>
        <w:rPr>
          <w:rFonts w:cs="Times New Roman"/>
          <w:color w:val="333333"/>
          <w:w w:val="105"/>
          <w:szCs w:val="24"/>
        </w:rPr>
        <w:t>.</w:t>
      </w:r>
    </w:p>
    <w:p w14:paraId="6290E2A5" w14:textId="77777777" w:rsidR="005B2649" w:rsidRDefault="005B2649">
      <w:pPr>
        <w:rPr>
          <w:lang w:eastAsia="en-US"/>
        </w:rPr>
      </w:pPr>
    </w:p>
    <w:p w14:paraId="6B53CE5F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Обеспечение исполнения Договора</w:t>
      </w:r>
    </w:p>
    <w:p w14:paraId="3A7CFF03" w14:textId="50AB3D41" w:rsidR="005B2649" w:rsidRDefault="0061453B" w:rsidP="0061453B">
      <w:pPr>
        <w:pStyle w:val="a"/>
        <w:numPr>
          <w:ilvl w:val="0"/>
          <w:numId w:val="0"/>
        </w:numPr>
        <w:spacing w:before="0" w:after="0"/>
        <w:jc w:val="both"/>
        <w:rPr>
          <w:rFonts w:cs="Times New Roman"/>
          <w:bCs/>
        </w:rPr>
      </w:pPr>
      <w:r>
        <w:rPr>
          <w:rFonts w:cs="Times New Roman"/>
          <w:szCs w:val="24"/>
        </w:rPr>
        <w:t xml:space="preserve">          9.1 Не установлено</w:t>
      </w:r>
    </w:p>
    <w:p w14:paraId="684FDD58" w14:textId="77777777" w:rsidR="005B2649" w:rsidRDefault="005B2649">
      <w:pPr>
        <w:rPr>
          <w:rFonts w:ascii="Times New Roman" w:hAnsi="Times New Roman" w:cs="Times New Roman"/>
          <w:lang w:eastAsia="en-US"/>
        </w:rPr>
      </w:pPr>
    </w:p>
    <w:p w14:paraId="5AEB6F34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Обеспечение гарантийных обязательств</w:t>
      </w:r>
    </w:p>
    <w:p w14:paraId="0A6B28F7" w14:textId="77777777" w:rsidR="005B2649" w:rsidRDefault="00614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Требования к обеспечению гарантийных обязательств не установлены.</w:t>
      </w:r>
    </w:p>
    <w:p w14:paraId="4C0F4E7E" w14:textId="77777777" w:rsidR="005B2649" w:rsidRDefault="005B2649">
      <w:pPr>
        <w:rPr>
          <w:rFonts w:ascii="Times New Roman" w:hAnsi="Times New Roman" w:cs="Times New Roman"/>
        </w:rPr>
      </w:pPr>
    </w:p>
    <w:p w14:paraId="02430B8C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Обстоятельства непреодолимой силы</w:t>
      </w:r>
    </w:p>
    <w:p w14:paraId="7159C900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C80F23F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19DA2E6F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6234201B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Порядок урегулирования споров</w:t>
      </w:r>
    </w:p>
    <w:p w14:paraId="68E54233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3E29858E" w14:textId="77777777" w:rsidR="005B2649" w:rsidRDefault="0061453B">
      <w:pPr>
        <w:pStyle w:val="a0"/>
        <w:ind w:left="0" w:firstLine="0"/>
      </w:pPr>
      <w:r>
        <w:t>До передачи спора на разрешение Арбитражного суда Челябинской области Стороны принимают меры к его урегулированию в претензионном порядке.</w:t>
      </w:r>
    </w:p>
    <w:p w14:paraId="59F5690F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14:paraId="36CC4170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Претензия должна содержать срок направления письменного ответа, по существу,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54F7291F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28F17663" w14:textId="77777777" w:rsidR="005B2649" w:rsidRDefault="0061453B">
      <w:pPr>
        <w:pStyle w:val="a0"/>
        <w:ind w:left="0" w:firstLine="0"/>
      </w:pPr>
      <w:r>
        <w:t>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области.</w:t>
      </w:r>
    </w:p>
    <w:p w14:paraId="52576B90" w14:textId="77777777" w:rsidR="005B2649" w:rsidRDefault="005B2649">
      <w:pPr>
        <w:pStyle w:val="a0"/>
        <w:numPr>
          <w:ilvl w:val="0"/>
          <w:numId w:val="0"/>
        </w:numPr>
      </w:pPr>
    </w:p>
    <w:p w14:paraId="7EC6449B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Срок действия, порядок изменения Договора</w:t>
      </w:r>
    </w:p>
    <w:p w14:paraId="7E3AC3F5" w14:textId="50A5DC23" w:rsidR="005B2649" w:rsidRDefault="0061453B">
      <w:pPr>
        <w:pStyle w:val="a0"/>
        <w:ind w:left="0" w:firstLine="0"/>
        <w:rPr>
          <w:rFonts w:cs="Times New Roman"/>
          <w:szCs w:val="24"/>
        </w:rPr>
      </w:pPr>
      <w:r>
        <w:rPr>
          <w:rFonts w:cs="Times New Roman"/>
          <w:w w:val="105"/>
          <w:szCs w:val="24"/>
        </w:rPr>
        <w:t>Договор вступает в силу со дня его заключения Сторонами и действует по «31» декабря 202</w:t>
      </w:r>
      <w:r w:rsidR="00EC25F7" w:rsidRPr="00B636DD">
        <w:rPr>
          <w:rFonts w:cs="Times New Roman"/>
          <w:w w:val="105"/>
          <w:szCs w:val="24"/>
        </w:rPr>
        <w:t>6</w:t>
      </w:r>
      <w:r>
        <w:rPr>
          <w:rFonts w:cs="Times New Roman"/>
          <w:w w:val="105"/>
          <w:szCs w:val="24"/>
        </w:rPr>
        <w:t xml:space="preserve"> г. включительно, а в части гарантийных обязательств и обязательств по оплате - до их полного</w:t>
      </w:r>
      <w:r>
        <w:rPr>
          <w:rFonts w:cs="Times New Roman"/>
          <w:spacing w:val="11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исполнения.</w:t>
      </w:r>
    </w:p>
    <w:p w14:paraId="2F7C7E3F" w14:textId="13160A80" w:rsidR="005B2649" w:rsidRDefault="0061453B">
      <w:pPr>
        <w:pStyle w:val="affe"/>
        <w:spacing w:after="0"/>
        <w:rPr>
          <w:szCs w:val="24"/>
        </w:rPr>
      </w:pPr>
      <w:r>
        <w:rPr>
          <w:color w:val="111111"/>
          <w:w w:val="105"/>
          <w:szCs w:val="24"/>
        </w:rPr>
        <w:t xml:space="preserve">Договор заключен в электронной форме в порядке, предусмотренном Федеральным </w:t>
      </w:r>
      <w:r>
        <w:rPr>
          <w:w w:val="105"/>
          <w:szCs w:val="24"/>
        </w:rPr>
        <w:t>законом</w:t>
      </w:r>
      <w:r>
        <w:rPr>
          <w:color w:val="FF0000"/>
          <w:w w:val="105"/>
          <w:szCs w:val="24"/>
        </w:rPr>
        <w:t xml:space="preserve"> </w:t>
      </w:r>
      <w:r>
        <w:rPr>
          <w:w w:val="105"/>
          <w:szCs w:val="24"/>
        </w:rPr>
        <w:t>223</w:t>
      </w:r>
      <w:r>
        <w:rPr>
          <w:color w:val="111111"/>
          <w:w w:val="105"/>
          <w:szCs w:val="24"/>
        </w:rPr>
        <w:t>-ФЗ (дополнительно Стороны вправе оформить Договор в письменном виде в 2 (двух) экземпляров, один экз. у Подрядчика, один экз. у Заказчика, имеющих такую же юридическую силу, как и Договор, заключенный в электронной форме).</w:t>
      </w:r>
    </w:p>
    <w:p w14:paraId="5604149F" w14:textId="77777777" w:rsidR="005B2649" w:rsidRDefault="0061453B">
      <w:pPr>
        <w:pStyle w:val="a0"/>
        <w:ind w:left="0" w:firstLine="0"/>
        <w:rPr>
          <w:rFonts w:cs="Times New Roman"/>
          <w:szCs w:val="24"/>
        </w:rPr>
      </w:pPr>
      <w:r>
        <w:rPr>
          <w:rFonts w:cs="Times New Roman"/>
          <w:w w:val="105"/>
          <w:szCs w:val="24"/>
        </w:rPr>
        <w:t xml:space="preserve">Изменение условий договора в </w:t>
      </w:r>
      <w:r>
        <w:rPr>
          <w:rFonts w:cs="Times New Roman"/>
          <w:color w:val="242424"/>
          <w:w w:val="105"/>
          <w:szCs w:val="24"/>
        </w:rPr>
        <w:t xml:space="preserve">ходе </w:t>
      </w:r>
      <w:r>
        <w:rPr>
          <w:rFonts w:cs="Times New Roman"/>
          <w:w w:val="105"/>
          <w:szCs w:val="24"/>
        </w:rPr>
        <w:t>его исполнения допускается по соглашению сторон в следующих</w:t>
      </w:r>
      <w:r>
        <w:rPr>
          <w:rFonts w:cs="Times New Roman"/>
          <w:spacing w:val="34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случаях:</w:t>
      </w:r>
    </w:p>
    <w:p w14:paraId="7597FA84" w14:textId="6B3E4413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w w:val="105"/>
          <w:szCs w:val="24"/>
        </w:rPr>
        <w:t>13.3.1 Если</w:t>
      </w:r>
      <w:r>
        <w:rPr>
          <w:rFonts w:cs="Times New Roman"/>
          <w:spacing w:val="-9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возможность</w:t>
      </w:r>
      <w:r>
        <w:rPr>
          <w:rFonts w:cs="Times New Roman"/>
          <w:spacing w:val="-2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изменения</w:t>
      </w:r>
      <w:r>
        <w:rPr>
          <w:rFonts w:cs="Times New Roman"/>
          <w:spacing w:val="-6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условий</w:t>
      </w:r>
      <w:r>
        <w:rPr>
          <w:rFonts w:cs="Times New Roman"/>
          <w:spacing w:val="-8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договора</w:t>
      </w:r>
      <w:r>
        <w:rPr>
          <w:rFonts w:cs="Times New Roman"/>
          <w:spacing w:val="-7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была</w:t>
      </w:r>
      <w:r>
        <w:rPr>
          <w:rFonts w:cs="Times New Roman"/>
          <w:spacing w:val="-16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предусмотрена</w:t>
      </w:r>
      <w:r>
        <w:rPr>
          <w:rFonts w:cs="Times New Roman"/>
          <w:spacing w:val="-5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документацией</w:t>
      </w:r>
      <w:r>
        <w:rPr>
          <w:rFonts w:cs="Times New Roman"/>
          <w:spacing w:val="1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о конкурентной закупке (извещением о проведении запроса котировок в электронной форме) и договором, а в случае осуществления закупки у единственного поставщика (Подрядчика, подрядчика)</w:t>
      </w:r>
      <w:r>
        <w:rPr>
          <w:rFonts w:cs="Times New Roman"/>
          <w:spacing w:val="12"/>
          <w:w w:val="105"/>
          <w:szCs w:val="24"/>
        </w:rPr>
        <w:t xml:space="preserve"> </w:t>
      </w:r>
      <w:r>
        <w:rPr>
          <w:rFonts w:cs="Times New Roman"/>
          <w:w w:val="105"/>
          <w:szCs w:val="24"/>
        </w:rPr>
        <w:t>договором:</w:t>
      </w:r>
    </w:p>
    <w:p w14:paraId="6272833A" w14:textId="084DAA79" w:rsidR="005B2649" w:rsidRDefault="0061453B">
      <w:pPr>
        <w:pStyle w:val="affe"/>
        <w:spacing w:after="0"/>
        <w:rPr>
          <w:szCs w:val="24"/>
        </w:rPr>
      </w:pPr>
      <w:r>
        <w:rPr>
          <w:color w:val="111111"/>
          <w:w w:val="105"/>
          <w:szCs w:val="24"/>
        </w:rPr>
        <w:t xml:space="preserve">при снижении цены договора без изменения предусмотренных договором количества товара, объема работы или </w:t>
      </w:r>
      <w:r w:rsidR="00E300E8">
        <w:rPr>
          <w:color w:val="111111"/>
          <w:w w:val="105"/>
          <w:szCs w:val="24"/>
        </w:rPr>
        <w:t>работы</w:t>
      </w:r>
      <w:r>
        <w:rPr>
          <w:color w:val="111111"/>
          <w:w w:val="105"/>
          <w:szCs w:val="24"/>
        </w:rPr>
        <w:t xml:space="preserve">, качества поставляемого товара, выполняемой работы, оказываемой </w:t>
      </w:r>
      <w:r w:rsidR="00E300E8">
        <w:rPr>
          <w:color w:val="111111"/>
          <w:w w:val="105"/>
          <w:szCs w:val="24"/>
        </w:rPr>
        <w:t>работы</w:t>
      </w:r>
      <w:r>
        <w:rPr>
          <w:color w:val="111111"/>
          <w:w w:val="105"/>
          <w:szCs w:val="24"/>
        </w:rPr>
        <w:t xml:space="preserve"> иных условий договора;</w:t>
      </w:r>
    </w:p>
    <w:p w14:paraId="5E2129DA" w14:textId="4F1D798A" w:rsidR="005B2649" w:rsidRDefault="0061453B">
      <w:pPr>
        <w:pStyle w:val="affe"/>
        <w:spacing w:after="0"/>
        <w:rPr>
          <w:szCs w:val="24"/>
        </w:rPr>
      </w:pPr>
      <w:r>
        <w:rPr>
          <w:color w:val="111111"/>
          <w:w w:val="105"/>
          <w:szCs w:val="24"/>
        </w:rPr>
        <w:lastRenderedPageBreak/>
        <w:t xml:space="preserve">если по предложению Заказчика увеличиваются (уменьшаются) предусмотренные договором количество товара, объем работы или </w:t>
      </w:r>
      <w:r w:rsidR="00E300E8">
        <w:rPr>
          <w:color w:val="111111"/>
          <w:w w:val="105"/>
          <w:szCs w:val="24"/>
        </w:rPr>
        <w:t>работы</w:t>
      </w:r>
      <w:r>
        <w:rPr>
          <w:color w:val="111111"/>
          <w:w w:val="105"/>
          <w:szCs w:val="24"/>
        </w:rPr>
        <w:t xml:space="preserve"> не более чем на 30 процентов. При этом по</w:t>
      </w:r>
      <w:r>
        <w:rPr>
          <w:color w:val="111111"/>
          <w:spacing w:val="-14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соглашению</w:t>
      </w:r>
      <w:r>
        <w:rPr>
          <w:color w:val="111111"/>
          <w:spacing w:val="-3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сторон</w:t>
      </w:r>
      <w:r>
        <w:rPr>
          <w:color w:val="111111"/>
          <w:spacing w:val="-11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допускается</w:t>
      </w:r>
      <w:r>
        <w:rPr>
          <w:color w:val="111111"/>
          <w:spacing w:val="3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изменение</w:t>
      </w:r>
      <w:r>
        <w:rPr>
          <w:color w:val="111111"/>
          <w:spacing w:val="-4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цены</w:t>
      </w:r>
      <w:r>
        <w:rPr>
          <w:color w:val="111111"/>
          <w:spacing w:val="-13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договора</w:t>
      </w:r>
      <w:r>
        <w:rPr>
          <w:color w:val="111111"/>
          <w:spacing w:val="-5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>пропорционально</w:t>
      </w:r>
      <w:r>
        <w:rPr>
          <w:color w:val="111111"/>
          <w:spacing w:val="-13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 xml:space="preserve">дополнительному количеству товара, дополнительному объему работы или </w:t>
      </w:r>
      <w:r w:rsidR="00E300E8">
        <w:rPr>
          <w:color w:val="111111"/>
          <w:w w:val="105"/>
          <w:szCs w:val="24"/>
        </w:rPr>
        <w:t>работы</w:t>
      </w:r>
      <w:r>
        <w:rPr>
          <w:color w:val="111111"/>
          <w:w w:val="105"/>
          <w:szCs w:val="24"/>
        </w:rPr>
        <w:t xml:space="preserve"> исходя из установленной в договоре цены единицы товара, работы или </w:t>
      </w:r>
      <w:r w:rsidR="00E300E8">
        <w:rPr>
          <w:color w:val="111111"/>
          <w:w w:val="105"/>
          <w:szCs w:val="24"/>
        </w:rPr>
        <w:t>работы</w:t>
      </w:r>
      <w:r>
        <w:rPr>
          <w:color w:val="111111"/>
          <w:w w:val="105"/>
          <w:szCs w:val="24"/>
        </w:rPr>
        <w:t>, но не более чем на 30 процентов цены договора. При уменьшении предусмотренных договором количества</w:t>
      </w:r>
      <w:r>
        <w:rPr>
          <w:color w:val="111111"/>
          <w:spacing w:val="19"/>
          <w:w w:val="105"/>
          <w:szCs w:val="24"/>
        </w:rPr>
        <w:t xml:space="preserve"> </w:t>
      </w:r>
      <w:r>
        <w:rPr>
          <w:color w:val="111111"/>
          <w:w w:val="105"/>
          <w:szCs w:val="24"/>
        </w:rPr>
        <w:t xml:space="preserve">товара, объема работы или </w:t>
      </w:r>
      <w:r w:rsidR="00E300E8">
        <w:rPr>
          <w:color w:val="0C0C0C"/>
          <w:w w:val="105"/>
          <w:szCs w:val="24"/>
        </w:rPr>
        <w:t>работы</w:t>
      </w:r>
      <w:r>
        <w:rPr>
          <w:color w:val="0C0C0C"/>
          <w:w w:val="105"/>
          <w:szCs w:val="24"/>
        </w:rPr>
        <w:t xml:space="preserve"> стороны договора обязаны уменьшить цену договора исходя из установленной в договоре цены единицы товара, работы или </w:t>
      </w:r>
      <w:r w:rsidR="00E300E8">
        <w:rPr>
          <w:color w:val="0C0C0C"/>
          <w:w w:val="105"/>
          <w:szCs w:val="24"/>
        </w:rPr>
        <w:t>работы</w:t>
      </w:r>
      <w:r>
        <w:rPr>
          <w:color w:val="0C0C0C"/>
          <w:w w:val="105"/>
          <w:szCs w:val="24"/>
        </w:rPr>
        <w:t>. Цена единицы дополнительно поставляемого товара или цена единицы товара при уменьшении предусмотренного договором количества поставляемого</w:t>
      </w:r>
      <w:r>
        <w:rPr>
          <w:color w:val="0C0C0C"/>
          <w:spacing w:val="3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товара</w:t>
      </w:r>
      <w:r>
        <w:rPr>
          <w:color w:val="0C0C0C"/>
          <w:spacing w:val="-19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должна</w:t>
      </w:r>
      <w:r>
        <w:rPr>
          <w:color w:val="0C0C0C"/>
          <w:spacing w:val="-12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определяться</w:t>
      </w:r>
      <w:r>
        <w:rPr>
          <w:color w:val="0C0C0C"/>
          <w:spacing w:val="-5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как</w:t>
      </w:r>
      <w:r>
        <w:rPr>
          <w:color w:val="0C0C0C"/>
          <w:spacing w:val="-10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частное</w:t>
      </w:r>
      <w:r>
        <w:rPr>
          <w:color w:val="0C0C0C"/>
          <w:spacing w:val="-12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от</w:t>
      </w:r>
      <w:r>
        <w:rPr>
          <w:color w:val="0C0C0C"/>
          <w:spacing w:val="-20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деления</w:t>
      </w:r>
      <w:r>
        <w:rPr>
          <w:color w:val="0C0C0C"/>
          <w:spacing w:val="-7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первоначальной</w:t>
      </w:r>
      <w:r>
        <w:rPr>
          <w:color w:val="0C0C0C"/>
          <w:spacing w:val="-15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цены</w:t>
      </w:r>
      <w:r>
        <w:rPr>
          <w:color w:val="0C0C0C"/>
          <w:spacing w:val="-21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договора на предусмотренное договором количество такого</w:t>
      </w:r>
      <w:r>
        <w:rPr>
          <w:color w:val="0C0C0C"/>
          <w:spacing w:val="16"/>
          <w:w w:val="105"/>
          <w:szCs w:val="24"/>
        </w:rPr>
        <w:t xml:space="preserve"> </w:t>
      </w:r>
      <w:r>
        <w:rPr>
          <w:color w:val="0C0C0C"/>
          <w:w w:val="105"/>
          <w:szCs w:val="24"/>
        </w:rPr>
        <w:t>товара;</w:t>
      </w:r>
    </w:p>
    <w:p w14:paraId="394F6B9C" w14:textId="1A1F3465" w:rsidR="005B2649" w:rsidRDefault="0061453B">
      <w:pPr>
        <w:widowControl w:val="0"/>
        <w:tabs>
          <w:tab w:val="left" w:pos="1369"/>
        </w:tabs>
        <w:jc w:val="both"/>
        <w:rPr>
          <w:rFonts w:ascii="Times New Roman" w:hAnsi="Times New Roman" w:cs="Times New Roman"/>
          <w:color w:val="0C0C0C"/>
        </w:rPr>
      </w:pPr>
      <w:r>
        <w:rPr>
          <w:rFonts w:ascii="Times New Roman" w:hAnsi="Times New Roman" w:cs="Times New Roman"/>
          <w:w w:val="105"/>
        </w:rPr>
        <w:t xml:space="preserve">13.3.2 </w:t>
      </w:r>
      <w:r>
        <w:rPr>
          <w:rFonts w:ascii="Times New Roman" w:hAnsi="Times New Roman" w:cs="Times New Roman"/>
          <w:color w:val="0C0C0C"/>
          <w:w w:val="105"/>
        </w:rPr>
        <w:t>Изменение в соответствии с законодательством Российской Федерации регулируемых цен (тарифов) на товары, работы,</w:t>
      </w:r>
      <w:r>
        <w:rPr>
          <w:rFonts w:ascii="Times New Roman" w:hAnsi="Times New Roman" w:cs="Times New Roman"/>
          <w:color w:val="0C0C0C"/>
          <w:spacing w:val="42"/>
          <w:w w:val="105"/>
        </w:rPr>
        <w:t xml:space="preserve"> </w:t>
      </w:r>
      <w:r w:rsidR="00E300E8">
        <w:rPr>
          <w:rFonts w:ascii="Times New Roman" w:hAnsi="Times New Roman" w:cs="Times New Roman"/>
          <w:color w:val="0C0C0C"/>
          <w:w w:val="105"/>
        </w:rPr>
        <w:t>работы</w:t>
      </w:r>
      <w:r>
        <w:rPr>
          <w:rFonts w:ascii="Times New Roman" w:hAnsi="Times New Roman" w:cs="Times New Roman"/>
          <w:color w:val="0C0C0C"/>
          <w:w w:val="105"/>
        </w:rPr>
        <w:t>.</w:t>
      </w:r>
    </w:p>
    <w:p w14:paraId="36E00A3A" w14:textId="32A83CF1" w:rsidR="005B2649" w:rsidRDefault="0061453B">
      <w:pPr>
        <w:pStyle w:val="affe"/>
        <w:spacing w:after="0"/>
        <w:rPr>
          <w:szCs w:val="24"/>
        </w:rPr>
      </w:pPr>
      <w:r>
        <w:rPr>
          <w:w w:val="105"/>
          <w:szCs w:val="24"/>
        </w:rPr>
        <w:t xml:space="preserve">13.3.3 </w:t>
      </w:r>
      <w:r>
        <w:rPr>
          <w:color w:val="0C0C0C"/>
          <w:w w:val="105"/>
          <w:szCs w:val="24"/>
        </w:rPr>
        <w:t xml:space="preserve">В случае, если при исполнении договора изменяются количество, объем, цена закупаемых товаров, работ, </w:t>
      </w:r>
      <w:r w:rsidR="00E300E8">
        <w:rPr>
          <w:color w:val="0C0C0C"/>
          <w:w w:val="105"/>
          <w:szCs w:val="24"/>
        </w:rPr>
        <w:t>работ</w:t>
      </w:r>
      <w:r>
        <w:rPr>
          <w:color w:val="0C0C0C"/>
          <w:w w:val="105"/>
          <w:szCs w:val="24"/>
        </w:rPr>
        <w:t xml:space="preserve"> или сроки исполнения договора по сравнению с указанными в итоговом протоколе,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системе.</w:t>
      </w:r>
    </w:p>
    <w:p w14:paraId="4BF522A5" w14:textId="715B8CD0" w:rsidR="005B2649" w:rsidRDefault="0061453B">
      <w:pPr>
        <w:widowControl w:val="0"/>
        <w:tabs>
          <w:tab w:val="left" w:pos="137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13.3.4 </w:t>
      </w:r>
      <w:r>
        <w:rPr>
          <w:rFonts w:ascii="Times New Roman" w:hAnsi="Times New Roman" w:cs="Times New Roman"/>
          <w:color w:val="0C0C0C"/>
          <w:w w:val="105"/>
        </w:rPr>
        <w:t>В</w:t>
      </w:r>
      <w:r>
        <w:rPr>
          <w:rFonts w:ascii="Times New Roman" w:hAnsi="Times New Roman" w:cs="Times New Roman"/>
          <w:color w:val="0C0C0C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случае</w:t>
      </w:r>
      <w:r>
        <w:rPr>
          <w:rFonts w:ascii="Times New Roman" w:hAnsi="Times New Roman" w:cs="Times New Roman"/>
          <w:color w:val="0C0C0C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если</w:t>
      </w:r>
      <w:r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по</w:t>
      </w:r>
      <w:r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предложению</w:t>
      </w:r>
      <w:r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Заказчика</w:t>
      </w:r>
      <w:r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увеличиваются предусмотренные</w:t>
      </w:r>
      <w:r>
        <w:rPr>
          <w:rFonts w:ascii="Times New Roman" w:hAnsi="Times New Roman" w:cs="Times New Roman"/>
          <w:color w:val="0C0C0C"/>
          <w:spacing w:val="-27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 xml:space="preserve">договором количество товара, объем работы или </w:t>
      </w:r>
      <w:r w:rsidR="00E300E8">
        <w:rPr>
          <w:rFonts w:ascii="Times New Roman" w:hAnsi="Times New Roman" w:cs="Times New Roman"/>
          <w:color w:val="0C0C0C"/>
          <w:w w:val="105"/>
        </w:rPr>
        <w:t>работы</w:t>
      </w:r>
      <w:r>
        <w:rPr>
          <w:rFonts w:ascii="Times New Roman" w:hAnsi="Times New Roman" w:cs="Times New Roman"/>
          <w:color w:val="0C0C0C"/>
          <w:w w:val="105"/>
        </w:rPr>
        <w:t xml:space="preserve"> не более чем на 10 процентов от объема ранее произведенной закупки, такое изменение условий </w:t>
      </w:r>
      <w:r>
        <w:rPr>
          <w:rFonts w:ascii="Times New Roman" w:hAnsi="Times New Roman" w:cs="Times New Roman"/>
          <w:color w:val="0C0C0C"/>
          <w:spacing w:val="-9"/>
          <w:w w:val="105"/>
        </w:rPr>
        <w:t xml:space="preserve">договора </w:t>
      </w:r>
      <w:r>
        <w:rPr>
          <w:rFonts w:ascii="Times New Roman" w:hAnsi="Times New Roman" w:cs="Times New Roman"/>
          <w:color w:val="0C0C0C"/>
          <w:w w:val="105"/>
        </w:rPr>
        <w:t>допускается без согласования проекта дополнительного соглашения, которое предусмотрено абзацем вторым настоящего</w:t>
      </w:r>
      <w:r>
        <w:rPr>
          <w:rFonts w:ascii="Times New Roman" w:hAnsi="Times New Roman" w:cs="Times New Roman"/>
          <w:color w:val="0C0C0C"/>
          <w:spacing w:val="36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пункта.</w:t>
      </w:r>
    </w:p>
    <w:p w14:paraId="163EEA09" w14:textId="77777777" w:rsidR="005B2649" w:rsidRDefault="0061453B">
      <w:pPr>
        <w:widowControl w:val="0"/>
        <w:tabs>
          <w:tab w:val="left" w:pos="15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13.4</w:t>
      </w:r>
      <w:r>
        <w:rPr>
          <w:rFonts w:ascii="Times New Roman" w:hAnsi="Times New Roman" w:cs="Times New Roman"/>
          <w:color w:val="FF0000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При заключении дополнительного соглашения Заказчик должен соблюдать следующие</w:t>
      </w:r>
      <w:r>
        <w:rPr>
          <w:rFonts w:ascii="Times New Roman" w:hAnsi="Times New Roman" w:cs="Times New Roman"/>
          <w:color w:val="0C0C0C"/>
          <w:spacing w:val="20"/>
          <w:w w:val="105"/>
        </w:rPr>
        <w:t xml:space="preserve"> </w:t>
      </w:r>
      <w:r>
        <w:rPr>
          <w:rFonts w:ascii="Times New Roman" w:hAnsi="Times New Roman" w:cs="Times New Roman"/>
          <w:color w:val="0C0C0C"/>
          <w:w w:val="105"/>
        </w:rPr>
        <w:t>принципы:</w:t>
      </w:r>
    </w:p>
    <w:p w14:paraId="06A529CC" w14:textId="77777777" w:rsidR="005B2649" w:rsidRDefault="0061453B">
      <w:pPr>
        <w:pStyle w:val="affe"/>
        <w:spacing w:after="0"/>
        <w:rPr>
          <w:szCs w:val="24"/>
        </w:rPr>
      </w:pPr>
      <w:r>
        <w:rPr>
          <w:color w:val="0C0C0C"/>
          <w:w w:val="105"/>
          <w:szCs w:val="24"/>
        </w:rPr>
        <w:t>изменение предмета договора не допускается;</w:t>
      </w:r>
    </w:p>
    <w:p w14:paraId="09413860" w14:textId="0B3DBE00" w:rsidR="005B2649" w:rsidRDefault="0061453B">
      <w:pPr>
        <w:pStyle w:val="affe"/>
        <w:spacing w:after="0"/>
        <w:rPr>
          <w:color w:val="0C0C0C"/>
          <w:w w:val="105"/>
          <w:szCs w:val="24"/>
        </w:rPr>
      </w:pPr>
      <w:r>
        <w:rPr>
          <w:color w:val="0C0C0C"/>
          <w:w w:val="105"/>
          <w:szCs w:val="24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</w:t>
      </w:r>
      <w:r w:rsidR="00EC25F7">
        <w:rPr>
          <w:color w:val="0C0C0C"/>
          <w:w w:val="105"/>
          <w:szCs w:val="24"/>
        </w:rPr>
        <w:t>.</w:t>
      </w:r>
    </w:p>
    <w:p w14:paraId="261C765F" w14:textId="77777777" w:rsidR="005B2649" w:rsidRDefault="005B2649">
      <w:pPr>
        <w:pStyle w:val="affe"/>
        <w:spacing w:after="0"/>
        <w:rPr>
          <w:szCs w:val="24"/>
        </w:rPr>
      </w:pPr>
    </w:p>
    <w:p w14:paraId="2CF5D688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Особые условия</w:t>
      </w:r>
    </w:p>
    <w:p w14:paraId="5805390E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14.1. Стороны при исполнении Договора:</w:t>
      </w:r>
    </w:p>
    <w:p w14:paraId="5B6AA0BB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составляют первичные учетные документы и иные документы, которыми оформляются:</w:t>
      </w:r>
    </w:p>
    <w:p w14:paraId="24A50D30" w14:textId="102E860F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Работ, включая документы, предоставление которых предусмотрено в целях осуществления приемки выполненных Работ, а также отдельные этапы оказания </w:t>
      </w:r>
      <w:r w:rsidR="00E300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(далее - отдельный этап исполнения Договора);</w:t>
      </w:r>
    </w:p>
    <w:p w14:paraId="6AF7A973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такой приемки;</w:t>
      </w:r>
    </w:p>
    <w:p w14:paraId="3A2C97C4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мотивированный отказ от подписания документа о приемке;</w:t>
      </w:r>
    </w:p>
    <w:p w14:paraId="5BC6FEC3" w14:textId="30838450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оказанной </w:t>
      </w:r>
      <w:r w:rsidR="00E300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, а также отдельных этапов исполнения Договора;</w:t>
      </w:r>
    </w:p>
    <w:p w14:paraId="7C286065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дополнительных соглашений;</w:t>
      </w:r>
    </w:p>
    <w:p w14:paraId="3406EF90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требования об уплате неустоек (штрафов, пеней);</w:t>
      </w:r>
    </w:p>
    <w:p w14:paraId="09213E4F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 решения об одностороннем отказе от исполнения Договора;</w:t>
      </w:r>
    </w:p>
    <w:p w14:paraId="5B600BC1" w14:textId="77777777" w:rsidR="005B2649" w:rsidRDefault="005B2649">
      <w:pPr>
        <w:jc w:val="both"/>
        <w:rPr>
          <w:rFonts w:ascii="Times New Roman" w:hAnsi="Times New Roman" w:cs="Times New Roman"/>
        </w:rPr>
      </w:pPr>
    </w:p>
    <w:p w14:paraId="0EAFC7A7" w14:textId="77777777" w:rsidR="005B2649" w:rsidRDefault="0061453B">
      <w:pPr>
        <w:pStyle w:val="a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Прочие условия</w:t>
      </w:r>
    </w:p>
    <w:p w14:paraId="5A313884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bookmarkStart w:id="4" w:name="_Ref47600362"/>
      <w:r>
        <w:rPr>
          <w:rFonts w:cs="Times New Roman"/>
          <w:szCs w:val="24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электронной почты с последующим представлением оригинала в течение 10 (десяти) рабочих дней с даты отправки.</w:t>
      </w:r>
      <w:bookmarkEnd w:id="4"/>
      <w:r>
        <w:rPr>
          <w:rFonts w:cs="Times New Roman"/>
          <w:szCs w:val="24"/>
          <w:lang w:eastAsia="en-US"/>
        </w:rPr>
        <w:t xml:space="preserve"> </w:t>
      </w:r>
    </w:p>
    <w:p w14:paraId="2D51FBAB" w14:textId="77777777" w:rsidR="005B2649" w:rsidRDefault="006145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14:paraId="3D308F2F" w14:textId="77777777" w:rsidR="005B2649" w:rsidRDefault="0061453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AF1E388" w14:textId="77777777" w:rsidR="005B2649" w:rsidRDefault="0061453B">
      <w:pPr>
        <w:pStyle w:val="a0"/>
        <w:ind w:left="0" w:firstLine="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B289A1" w14:textId="77777777" w:rsidR="005B2649" w:rsidRDefault="0061453B">
      <w:pPr>
        <w:pStyle w:val="a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Неотъемлемыми частями Договора являются: </w:t>
      </w:r>
    </w:p>
    <w:p w14:paraId="6856F2A7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  1 «Спецификация»</w:t>
      </w:r>
    </w:p>
    <w:p w14:paraId="6AA7D299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  2 «Стандартная оговорка об исполнении налоговых обязательств по НДС»</w:t>
      </w:r>
    </w:p>
    <w:p w14:paraId="434720EE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3 «Стандартная оговорка о возмещении убытков от налоговых претензий, связанных с недобросовестностью контрагента»</w:t>
      </w:r>
    </w:p>
    <w:p w14:paraId="1AC73323" w14:textId="77777777" w:rsidR="005B2649" w:rsidRDefault="0061453B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4 «Акт сдачи-приемки выполненных работ»</w:t>
      </w:r>
    </w:p>
    <w:p w14:paraId="67019609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42E5CCAF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04EA2141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250A7FA0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1ECEDBC4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00D1C25A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0A19A980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15884CD3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28F7F7E8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4BEE58C8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11D0DC85" w14:textId="77777777" w:rsidR="005B2649" w:rsidRDefault="005B2649">
      <w:pPr>
        <w:pStyle w:val="a0"/>
        <w:numPr>
          <w:ilvl w:val="0"/>
          <w:numId w:val="0"/>
        </w:numPr>
        <w:rPr>
          <w:rFonts w:cs="Times New Roman"/>
          <w:szCs w:val="24"/>
        </w:rPr>
      </w:pPr>
    </w:p>
    <w:p w14:paraId="14A88CAC" w14:textId="77777777" w:rsidR="005B2649" w:rsidRDefault="0061453B">
      <w:pPr>
        <w:pStyle w:val="a0"/>
        <w:numPr>
          <w:ilvl w:val="0"/>
          <w:numId w:val="0"/>
        </w:numPr>
        <w:rPr>
          <w:rFonts w:eastAsia="Times New Roman" w:cs="Times New Roman"/>
          <w:bCs/>
          <w:szCs w:val="24"/>
          <w:lang w:eastAsia="zh-CN"/>
        </w:rPr>
      </w:pPr>
      <w:r>
        <w:rPr>
          <w:rFonts w:cs="Times New Roman"/>
          <w:szCs w:val="24"/>
        </w:rPr>
        <w:t xml:space="preserve"> </w:t>
      </w:r>
    </w:p>
    <w:p w14:paraId="2129585C" w14:textId="77777777" w:rsidR="005B2649" w:rsidRDefault="0061453B">
      <w:pPr>
        <w:widowControl w:val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16. АДРЕСА, БАНКОВСКИЕ РЕКВИЗИТЫ И ПОДПИСИ СТОРОН</w:t>
      </w:r>
    </w:p>
    <w:p w14:paraId="4A2F8BE6" w14:textId="77777777" w:rsidR="005B2649" w:rsidRDefault="005B2649">
      <w:pPr>
        <w:rPr>
          <w:rFonts w:ascii="Times New Roman" w:hAnsi="Times New Roman" w:cs="Times New Roman"/>
          <w:b/>
          <w:bCs/>
        </w:rPr>
      </w:pPr>
    </w:p>
    <w:tbl>
      <w:tblPr>
        <w:tblW w:w="1033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99"/>
        <w:gridCol w:w="5134"/>
      </w:tblGrid>
      <w:tr w:rsidR="005B2649" w:rsidRPr="0061453B" w14:paraId="415E3895" w14:textId="77777777">
        <w:trPr>
          <w:trHeight w:val="4181"/>
        </w:trPr>
        <w:tc>
          <w:tcPr>
            <w:tcW w:w="5199" w:type="dxa"/>
          </w:tcPr>
          <w:p w14:paraId="1D16E587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  <w:p w14:paraId="12701FE5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14:paraId="72846257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«Инновационная теплоэнергетика»</w:t>
            </w:r>
          </w:p>
          <w:p w14:paraId="5BBD8EC0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местонахождения: 454091 г. Челябинск,</w:t>
            </w:r>
          </w:p>
          <w:p w14:paraId="121A525D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Красная, д.4, оф.523</w:t>
            </w:r>
          </w:p>
          <w:p w14:paraId="16D681DE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1207400036953</w:t>
            </w:r>
          </w:p>
          <w:p w14:paraId="3E40F173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7447297114 КПП 745301001</w:t>
            </w:r>
          </w:p>
          <w:p w14:paraId="5C7B8D69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40702810838090003723 в Филиал</w:t>
            </w:r>
          </w:p>
          <w:p w14:paraId="0AECDDAC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«Екатеринбургский»</w:t>
            </w:r>
          </w:p>
          <w:p w14:paraId="3C00D1DF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«АЛЬФА-БАНК»</w:t>
            </w:r>
          </w:p>
          <w:p w14:paraId="06802F4F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7EA38E43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+7 (351) 700-24-12</w:t>
            </w:r>
          </w:p>
          <w:p w14:paraId="639592C1" w14:textId="77777777" w:rsidR="005B2649" w:rsidRDefault="006145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E-mail: info@ite-sz.ru</w:t>
            </w:r>
          </w:p>
        </w:tc>
        <w:tc>
          <w:tcPr>
            <w:tcW w:w="5134" w:type="dxa"/>
          </w:tcPr>
          <w:p w14:paraId="7C2BDE09" w14:textId="77777777" w:rsidR="005B2649" w:rsidRDefault="00614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Подрядчик:</w:t>
            </w:r>
          </w:p>
          <w:p w14:paraId="2BD2644A" w14:textId="5AAEC577" w:rsidR="005B2649" w:rsidRDefault="005B2649" w:rsidP="00EC25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6AD93D4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lang w:val="en-US"/>
        </w:rPr>
      </w:pPr>
    </w:p>
    <w:p w14:paraId="5C0D14D7" w14:textId="2D9C8A8C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ЗАКАЗЧИКА                                                        ОТ ПОДРЯДЧИКА</w:t>
      </w:r>
    </w:p>
    <w:p w14:paraId="05C88EF6" w14:textId="7DDA3A4C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7A211981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62DC5529" w14:textId="37FB6E2B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 </w:t>
      </w:r>
      <w:r>
        <w:rPr>
          <w:rFonts w:ascii="Times New Roman" w:hAnsi="Times New Roman" w:cs="Times New Roman"/>
        </w:rPr>
        <w:t xml:space="preserve"> А.Ю. Илюхин</w:t>
      </w: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 xml:space="preserve">______________________ </w:t>
      </w:r>
    </w:p>
    <w:p w14:paraId="39BBE3EE" w14:textId="77777777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(м.п.)                                                                                    (м.п.)</w:t>
      </w:r>
    </w:p>
    <w:p w14:paraId="7823F9B9" w14:textId="77777777" w:rsidR="005B2649" w:rsidRDefault="005B2649">
      <w:pPr>
        <w:widowControl w:val="0"/>
        <w:rPr>
          <w:rFonts w:ascii="Times New Roman" w:eastAsia="Times New Roman" w:hAnsi="Times New Roman" w:cs="Times New Roman"/>
          <w:lang w:eastAsia="zh-CN"/>
        </w:rPr>
      </w:pPr>
    </w:p>
    <w:p w14:paraId="17302D5D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2E4905B4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426C97B8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5B0532B4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7176FA74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7C7336E3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6B0DA151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04F28E33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630BA796" w14:textId="5AC36CFE" w:rsidR="005B2649" w:rsidRDefault="005B2649">
      <w:pPr>
        <w:rPr>
          <w:rFonts w:ascii="Times New Roman" w:eastAsia="Times New Roman" w:hAnsi="Times New Roman" w:cs="Times New Roman"/>
          <w:lang w:eastAsia="zh-CN"/>
        </w:rPr>
      </w:pPr>
    </w:p>
    <w:p w14:paraId="51291057" w14:textId="77777777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1                                                                                </w:t>
      </w:r>
    </w:p>
    <w:p w14:paraId="2F64B432" w14:textId="5A6F7DDF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 договору №      /    /</w:t>
      </w:r>
      <w:r w:rsidR="00EC25F7">
        <w:rPr>
          <w:rFonts w:ascii="Times New Roman" w:eastAsia="Times New Roman" w:hAnsi="Times New Roman" w:cs="Times New Roman"/>
          <w:color w:val="auto"/>
        </w:rPr>
        <w:t>__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561ACCB" w14:textId="77777777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от «___» ___________ 2026 г.</w:t>
      </w:r>
    </w:p>
    <w:p w14:paraId="4F2EBE4A" w14:textId="77777777" w:rsidR="005B2649" w:rsidRDefault="005B2649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</w:p>
    <w:p w14:paraId="4F46EEDB" w14:textId="4A8F5508" w:rsidR="005B2649" w:rsidRDefault="0061453B">
      <w:pPr>
        <w:ind w:right="72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СПЕЦИФИКАЦИЯ</w:t>
      </w:r>
    </w:p>
    <w:p w14:paraId="77BDF456" w14:textId="4D537EAD" w:rsidR="00EC25F7" w:rsidRDefault="00EC25F7">
      <w:pPr>
        <w:ind w:right="72"/>
        <w:jc w:val="center"/>
        <w:rPr>
          <w:rFonts w:ascii="Times New Roman" w:eastAsia="Times New Roman" w:hAnsi="Times New Roman" w:cs="Times New Roman"/>
          <w:color w:val="auto"/>
        </w:rPr>
      </w:pPr>
    </w:p>
    <w:p w14:paraId="39B52121" w14:textId="77777777" w:rsidR="00EC25F7" w:rsidRDefault="00EC25F7" w:rsidP="00EC25F7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74C4B99D" w14:textId="77777777" w:rsidR="00EC25F7" w:rsidRPr="00FD576C" w:rsidRDefault="00EC25F7" w:rsidP="00EC25F7">
      <w:pPr>
        <w:ind w:right="7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2f9"/>
        <w:tblW w:w="5000" w:type="pct"/>
        <w:tblInd w:w="-5" w:type="dxa"/>
        <w:tblLook w:val="04A0" w:firstRow="1" w:lastRow="0" w:firstColumn="1" w:lastColumn="0" w:noHBand="0" w:noVBand="1"/>
      </w:tblPr>
      <w:tblGrid>
        <w:gridCol w:w="656"/>
        <w:gridCol w:w="2686"/>
        <w:gridCol w:w="6570"/>
      </w:tblGrid>
      <w:tr w:rsidR="00EC25F7" w:rsidRPr="00FD576C" w14:paraId="330531C3" w14:textId="77777777" w:rsidTr="003358AC">
        <w:tc>
          <w:tcPr>
            <w:tcW w:w="656" w:type="dxa"/>
          </w:tcPr>
          <w:p w14:paraId="3A11B8F1" w14:textId="77777777" w:rsidR="00EC25F7" w:rsidRPr="00FD576C" w:rsidRDefault="00EC25F7" w:rsidP="00335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718" w:type="dxa"/>
          </w:tcPr>
          <w:p w14:paraId="54F0C799" w14:textId="77777777" w:rsidR="00EC25F7" w:rsidRPr="00FD576C" w:rsidRDefault="00EC25F7" w:rsidP="00335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Условия</w:t>
            </w:r>
          </w:p>
        </w:tc>
        <w:tc>
          <w:tcPr>
            <w:tcW w:w="6804" w:type="dxa"/>
          </w:tcPr>
          <w:p w14:paraId="34260E73" w14:textId="77777777" w:rsidR="00EC25F7" w:rsidRPr="00FD576C" w:rsidRDefault="00EC25F7" w:rsidP="003358AC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Выполнение работ</w:t>
            </w:r>
          </w:p>
        </w:tc>
      </w:tr>
      <w:tr w:rsidR="00EC25F7" w:rsidRPr="00FD576C" w14:paraId="5952CC9B" w14:textId="77777777" w:rsidTr="003358AC">
        <w:trPr>
          <w:trHeight w:val="498"/>
        </w:trPr>
        <w:tc>
          <w:tcPr>
            <w:tcW w:w="656" w:type="dxa"/>
          </w:tcPr>
          <w:p w14:paraId="6952D377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1.1.</w:t>
            </w:r>
          </w:p>
        </w:tc>
        <w:tc>
          <w:tcPr>
            <w:tcW w:w="2718" w:type="dxa"/>
          </w:tcPr>
          <w:p w14:paraId="29875CF7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 организации-заказчика.</w:t>
            </w:r>
          </w:p>
        </w:tc>
        <w:tc>
          <w:tcPr>
            <w:tcW w:w="6804" w:type="dxa"/>
            <w:shd w:val="clear" w:color="auto" w:fill="auto"/>
          </w:tcPr>
          <w:p w14:paraId="49063650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Общество с ограниченной ответственностью (ООО «Инновационная</w:t>
            </w:r>
          </w:p>
          <w:p w14:paraId="0E5E78F3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теплоэнергетика»)</w:t>
            </w:r>
          </w:p>
        </w:tc>
      </w:tr>
      <w:tr w:rsidR="00EC25F7" w:rsidRPr="00FD576C" w14:paraId="186BAB26" w14:textId="77777777" w:rsidTr="003358AC">
        <w:tc>
          <w:tcPr>
            <w:tcW w:w="656" w:type="dxa"/>
          </w:tcPr>
          <w:p w14:paraId="58803757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1.2.</w:t>
            </w:r>
          </w:p>
        </w:tc>
        <w:tc>
          <w:tcPr>
            <w:tcW w:w="2718" w:type="dxa"/>
          </w:tcPr>
          <w:p w14:paraId="49D7E710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Местонахождение организации-заказчика.</w:t>
            </w:r>
          </w:p>
        </w:tc>
        <w:tc>
          <w:tcPr>
            <w:tcW w:w="6804" w:type="dxa"/>
            <w:shd w:val="clear" w:color="auto" w:fill="auto"/>
          </w:tcPr>
          <w:p w14:paraId="7AC81E36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454091 г. Челябинск,</w:t>
            </w:r>
          </w:p>
          <w:p w14:paraId="6A3BEFCE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ул. Красная, д.4, оф.523</w:t>
            </w:r>
          </w:p>
        </w:tc>
      </w:tr>
      <w:tr w:rsidR="00EC25F7" w:rsidRPr="00FD576C" w14:paraId="06245EB6" w14:textId="77777777" w:rsidTr="003358AC">
        <w:trPr>
          <w:trHeight w:val="625"/>
        </w:trPr>
        <w:tc>
          <w:tcPr>
            <w:tcW w:w="656" w:type="dxa"/>
          </w:tcPr>
          <w:p w14:paraId="75918733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1.3.</w:t>
            </w:r>
          </w:p>
        </w:tc>
        <w:tc>
          <w:tcPr>
            <w:tcW w:w="2718" w:type="dxa"/>
          </w:tcPr>
          <w:p w14:paraId="6AFCAAC8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Наименование, местонахождение и характеристика объекта.</w:t>
            </w:r>
          </w:p>
        </w:tc>
        <w:tc>
          <w:tcPr>
            <w:tcW w:w="6804" w:type="dxa"/>
          </w:tcPr>
          <w:p w14:paraId="7A30B336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Котельная № 148, в/г 1, по адресу: </w:t>
            </w:r>
          </w:p>
          <w:p w14:paraId="395828DC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Мурманская обл. Городской округ, ЗАТО город Североморск, г. Североморск, в/г 18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36D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C25F7" w:rsidRPr="00FD576C" w14:paraId="5B769240" w14:textId="77777777" w:rsidTr="003358AC">
        <w:tc>
          <w:tcPr>
            <w:tcW w:w="656" w:type="dxa"/>
          </w:tcPr>
          <w:p w14:paraId="3C5216FA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1.4.</w:t>
            </w:r>
          </w:p>
        </w:tc>
        <w:tc>
          <w:tcPr>
            <w:tcW w:w="2718" w:type="dxa"/>
          </w:tcPr>
          <w:p w14:paraId="34484AC4" w14:textId="533E65FE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Наименование выполняемых работ, оказываемых </w:t>
            </w:r>
            <w:r w:rsidR="00E300E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работ</w:t>
            </w: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 поставки товаров.</w:t>
            </w:r>
          </w:p>
        </w:tc>
        <w:tc>
          <w:tcPr>
            <w:tcW w:w="6804" w:type="dxa"/>
          </w:tcPr>
          <w:p w14:paraId="546901CA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      </w:r>
          </w:p>
        </w:tc>
      </w:tr>
      <w:tr w:rsidR="00EC25F7" w:rsidRPr="00FD576C" w14:paraId="1064DE97" w14:textId="77777777" w:rsidTr="003358AC">
        <w:trPr>
          <w:trHeight w:val="888"/>
        </w:trPr>
        <w:tc>
          <w:tcPr>
            <w:tcW w:w="656" w:type="dxa"/>
          </w:tcPr>
          <w:p w14:paraId="6ED5825B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1.5.</w:t>
            </w:r>
          </w:p>
        </w:tc>
        <w:tc>
          <w:tcPr>
            <w:tcW w:w="2718" w:type="dxa"/>
          </w:tcPr>
          <w:p w14:paraId="0FF6C67C" w14:textId="56C2CC33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Цель выполнения работ, оказания </w:t>
            </w:r>
            <w:r w:rsidR="00E300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работ</w:t>
            </w: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 поставки товаров.</w:t>
            </w:r>
          </w:p>
        </w:tc>
        <w:tc>
          <w:tcPr>
            <w:tcW w:w="6804" w:type="dxa"/>
          </w:tcPr>
          <w:p w14:paraId="09294C68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Выполнение аварийно-восстановительных работ в связи с выходом из строя трубопровода тепловой сети длинной 150 м на объекте в Мурманской области, создавшим угрозу прекращения теплоснабжения и в целях восстановления безопасной эксплуатации объекта: Котельная № 148, в/г 18, по адресу: Мурманская обл. Городской округ, ЗАТО город Североморск, г. Североморск.</w:t>
            </w:r>
          </w:p>
        </w:tc>
      </w:tr>
      <w:tr w:rsidR="00EC25F7" w:rsidRPr="00FD576C" w14:paraId="0C6F6870" w14:textId="77777777" w:rsidTr="003358AC">
        <w:tc>
          <w:tcPr>
            <w:tcW w:w="656" w:type="dxa"/>
          </w:tcPr>
          <w:p w14:paraId="08BC1229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1.6.</w:t>
            </w:r>
          </w:p>
        </w:tc>
        <w:tc>
          <w:tcPr>
            <w:tcW w:w="2718" w:type="dxa"/>
          </w:tcPr>
          <w:p w14:paraId="3211776D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Критерий достижения цели (конечный результат).</w:t>
            </w:r>
          </w:p>
        </w:tc>
        <w:tc>
          <w:tcPr>
            <w:tcW w:w="6804" w:type="dxa"/>
          </w:tcPr>
          <w:p w14:paraId="631F63D7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Подписание сторонами: </w:t>
            </w:r>
          </w:p>
          <w:p w14:paraId="464627BD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Акт о приемке выполненных работ.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36D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C25F7" w:rsidRPr="00FD576C" w14:paraId="54290A6F" w14:textId="77777777" w:rsidTr="003358AC">
        <w:trPr>
          <w:trHeight w:val="1128"/>
        </w:trPr>
        <w:tc>
          <w:tcPr>
            <w:tcW w:w="656" w:type="dxa"/>
          </w:tcPr>
          <w:p w14:paraId="29063DF2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1.7.</w:t>
            </w:r>
          </w:p>
        </w:tc>
        <w:tc>
          <w:tcPr>
            <w:tcW w:w="2718" w:type="dxa"/>
          </w:tcPr>
          <w:p w14:paraId="6F833BA9" w14:textId="2349F1BB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Обоснование необходимости выполнения работ, оказания </w:t>
            </w:r>
            <w:r w:rsidR="00E300E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работ</w:t>
            </w: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 поставки товаров.</w:t>
            </w:r>
          </w:p>
        </w:tc>
        <w:tc>
          <w:tcPr>
            <w:tcW w:w="6804" w:type="dxa"/>
            <w:shd w:val="clear" w:color="auto" w:fill="auto"/>
          </w:tcPr>
          <w:p w14:paraId="1894BEEE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соответствии с Приказом Министерства энергетики Российской Федерации от 14.05.2025 № 511 «Об утверждении Правил технической эксплуатации объектов теплоснабжения и теплопотребляющих установок»;</w:t>
            </w:r>
          </w:p>
          <w:p w14:paraId="1D6D5FBE" w14:textId="77777777" w:rsidR="00EC25F7" w:rsidRPr="00FD576C" w:rsidRDefault="00EC25F7" w:rsidP="003358AC">
            <w:pPr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- </w:t>
            </w:r>
            <w:hyperlink r:id="rId8" w:history="1">
              <w:r w:rsidRPr="00FD576C">
                <w:rPr>
                  <w:rFonts w:ascii="Times New Roman" w:eastAsia="Calibri" w:hAnsi="Times New Roman" w:cs="Times New Roman"/>
                  <w:color w:val="auto"/>
                  <w:sz w:val="22"/>
                  <w:szCs w:val="22"/>
                  <w:lang w:eastAsia="en-US"/>
                </w:rPr>
                <w:t>СНиП II-35-76</w:t>
              </w:r>
            </w:hyperlink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«Котельные установки» (СП 89.13330.2016);</w:t>
            </w:r>
          </w:p>
          <w:p w14:paraId="07FEC71B" w14:textId="77777777" w:rsidR="00EC25F7" w:rsidRPr="00FD576C" w:rsidRDefault="00EC25F7" w:rsidP="003358AC">
            <w:pPr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РД-10-69-94 «Типовые технические условия на ремонт паровых и водогрейных котлов промышленной энергетики»</w:t>
            </w:r>
          </w:p>
        </w:tc>
      </w:tr>
      <w:tr w:rsidR="00EC25F7" w:rsidRPr="00FD576C" w14:paraId="7DDCD544" w14:textId="77777777" w:rsidTr="003358AC">
        <w:tc>
          <w:tcPr>
            <w:tcW w:w="656" w:type="dxa"/>
          </w:tcPr>
          <w:p w14:paraId="458223EF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2.1. </w:t>
            </w:r>
          </w:p>
        </w:tc>
        <w:tc>
          <w:tcPr>
            <w:tcW w:w="2718" w:type="dxa"/>
          </w:tcPr>
          <w:p w14:paraId="2CA958F9" w14:textId="24A0EB0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Описание работ (</w:t>
            </w:r>
            <w:r w:rsidR="00E300E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работ</w:t>
            </w: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 товаров), ведомость объема работ (</w:t>
            </w:r>
            <w:r w:rsidR="00E300E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работ</w:t>
            </w: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), спецификация товаров. Технические требования.</w:t>
            </w:r>
          </w:p>
        </w:tc>
        <w:tc>
          <w:tcPr>
            <w:tcW w:w="6804" w:type="dxa"/>
          </w:tcPr>
          <w:p w14:paraId="77C7176E" w14:textId="77777777" w:rsidR="00EC25F7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1. Работы должны быть выполнены в соответствии с документацией (проектно-сметная документация, приложенная отдельными файлами), 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      </w:r>
          </w:p>
          <w:p w14:paraId="2BDAC209" w14:textId="77777777" w:rsidR="00EC25F7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Градостроительный кодекс Российской Федерации (с изменениями);</w:t>
            </w:r>
          </w:p>
          <w:p w14:paraId="02529C7B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color w:val="auto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3649B98E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СНиП 12-03-2001 «Безопасность труда в строительстве Часть 1. Общие требования»;</w:t>
            </w:r>
          </w:p>
          <w:p w14:paraId="45605022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СниП 12-04-2002 «Безопасность труда в строительстве Часть 2. Строительное производство»;</w:t>
            </w:r>
          </w:p>
          <w:p w14:paraId="1AEF0723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Федеральный закон от 21.12.1994 № 69-ФЗ «О пожарной безопасности» (с Изменениями);</w:t>
            </w:r>
          </w:p>
          <w:p w14:paraId="5EF19AF0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lastRenderedPageBreak/>
              <w:t>- Федеральный закон от 27.12.2002 № 184-ФЗ «О техническом регулировании» (с Изменениями);</w:t>
            </w:r>
          </w:p>
          <w:p w14:paraId="75D1BF21" w14:textId="77777777" w:rsidR="00EC25F7" w:rsidRDefault="00EC25F7" w:rsidP="003358AC">
            <w:pPr>
              <w:widowControl w:val="0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Федеральным законом от 30.12.2009 № 384-ФЗ «</w:t>
            </w:r>
            <w:r>
              <w:rPr>
                <w:rFonts w:ascii="Times New Roman" w:eastAsia="Lucida Sans Unicode" w:hAnsi="Times New Roman" w:cs="Times New Roman"/>
                <w:bCs/>
                <w:sz w:val="22"/>
                <w:szCs w:val="22"/>
                <w:shd w:val="clear" w:color="auto" w:fill="FFFFFF"/>
                <w:lang w:eastAsia="ar-SA"/>
              </w:rPr>
              <w:t xml:space="preserve">Технический регламент о безопасности зданий и сооружений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shd w:val="clear" w:color="auto" w:fill="FFFFFF"/>
                <w:lang w:eastAsia="ar-SA"/>
              </w:rPr>
              <w:t>(с изменениями)»;</w:t>
            </w:r>
          </w:p>
          <w:p w14:paraId="0A9E3BF1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>- СП 118.13330.2022 «Свод правил. Общественные здания и сооружения. Актуализированная редакция СниП 31-06-2009»;</w:t>
            </w:r>
          </w:p>
          <w:p w14:paraId="736E5634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hi-IN" w:bidi="hi-IN"/>
              </w:rPr>
              <w:t xml:space="preserve">- СП 70.13330.2012 «Свод правил. Несущие и ограждающие конструкции. Актуализированная редакция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СниП 3.03.01-87»;</w:t>
            </w:r>
          </w:p>
          <w:p w14:paraId="6AEDF7EF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СП 28.13330.2017 «Свод правил. Защита строительных конструкций от коррозии. Актуализированная редакция СниП 2.03.11-85»;</w:t>
            </w:r>
          </w:p>
          <w:p w14:paraId="464D6D28" w14:textId="77777777" w:rsidR="00EC25F7" w:rsidRDefault="00EC25F7" w:rsidP="003358AC">
            <w:pPr>
              <w:widowControl w:val="0"/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СП 71.13330.2017 «Свод правил. Изоляционные и отделочные покрытия. Актуализированная редакция СниП 3.04.01-87»;</w:t>
            </w:r>
          </w:p>
          <w:p w14:paraId="23616F93" w14:textId="77777777" w:rsidR="00EC25F7" w:rsidRDefault="00EC25F7" w:rsidP="003358AC">
            <w:pPr>
              <w:jc w:val="both"/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- СП 76.13330.2016 «Электротехнические устройства» (актуализированная редакция СНиП 3.05.06-85);</w:t>
            </w:r>
          </w:p>
          <w:p w14:paraId="6C021E49" w14:textId="77777777" w:rsidR="00EC25F7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И иные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  <w:lang w:eastAsia="hi-IN" w:bidi="hi-IN"/>
              </w:rPr>
              <w:t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850C617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 Поставка и разгрузка комплектующих и оборудования для восстановительных работ Котельная № 148, в/г 18, по адресу: Мурманская обл. Городской округ, ЗАТО город Североморск, г. Североморск.</w:t>
            </w:r>
          </w:p>
          <w:p w14:paraId="3DCC25AA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 Поставщик гарантирует, что:</w:t>
            </w:r>
          </w:p>
          <w:p w14:paraId="5BCDC545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комплектующие и оборудование не является бывшим в употреблении.</w:t>
            </w:r>
          </w:p>
          <w:p w14:paraId="0015D218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 качество комплектующих и оборудования в соответствии с ГОСТом, СНиП и НТД.</w:t>
            </w:r>
          </w:p>
          <w:p w14:paraId="60299704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Поставка комплектующих и оборудования осуществляется транспортом и силами подрядчика с осуществлением погрузо-разгрузочных работ. </w:t>
            </w:r>
          </w:p>
          <w:p w14:paraId="36936C6A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Упаковка комплектующих и оборудования, и грузовая тара должны обеспечивать сохранность товара, исключать его порчу и уничтожение при транспортировке, погрузо-разгрузочных работах и хранении. </w:t>
            </w:r>
          </w:p>
          <w:p w14:paraId="50B2FE91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Подрядчик должен уведомить заказчика о времени и дате поставки комплектующих и оборудования телефонограммой.</w:t>
            </w:r>
          </w:p>
        </w:tc>
      </w:tr>
      <w:tr w:rsidR="00EC25F7" w:rsidRPr="00FD576C" w14:paraId="76D71452" w14:textId="77777777" w:rsidTr="003358AC">
        <w:trPr>
          <w:trHeight w:val="1259"/>
        </w:trPr>
        <w:tc>
          <w:tcPr>
            <w:tcW w:w="656" w:type="dxa"/>
          </w:tcPr>
          <w:p w14:paraId="1BEE94AE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lastRenderedPageBreak/>
              <w:t>2.2. </w:t>
            </w:r>
          </w:p>
        </w:tc>
        <w:tc>
          <w:tcPr>
            <w:tcW w:w="2718" w:type="dxa"/>
          </w:tcPr>
          <w:p w14:paraId="2ACA9E2B" w14:textId="603B3F4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Срок выполнения работ (</w:t>
            </w:r>
            <w:r w:rsidR="00E300E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работ</w:t>
            </w:r>
            <w:r w:rsidRPr="00FD576C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), поставки товаров: начало, окончание.</w:t>
            </w:r>
          </w:p>
        </w:tc>
        <w:tc>
          <w:tcPr>
            <w:tcW w:w="6804" w:type="dxa"/>
          </w:tcPr>
          <w:p w14:paraId="3A22B1FC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Начало работ: не позднее 3 рабочих дней с момента получения авансового платежа.</w:t>
            </w:r>
          </w:p>
          <w:p w14:paraId="6012ECA2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Окончание работ: не позднее 30 (тридцати) календарных дней с даты начала работ.</w:t>
            </w:r>
          </w:p>
          <w:p w14:paraId="510CE5C2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Работы осуществляется в соответствии с утвержденным графиком производства работ.</w:t>
            </w:r>
          </w:p>
        </w:tc>
      </w:tr>
      <w:tr w:rsidR="00EC25F7" w:rsidRPr="00FD576C" w14:paraId="5E86B454" w14:textId="77777777" w:rsidTr="003358AC">
        <w:tc>
          <w:tcPr>
            <w:tcW w:w="656" w:type="dxa"/>
          </w:tcPr>
          <w:p w14:paraId="34338D9E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2.3.</w:t>
            </w:r>
          </w:p>
        </w:tc>
        <w:tc>
          <w:tcPr>
            <w:tcW w:w="2718" w:type="dxa"/>
          </w:tcPr>
          <w:p w14:paraId="38CCBBBE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Разработка сетевого графика, проекта организации строительства, проекта производства работ.</w:t>
            </w:r>
          </w:p>
        </w:tc>
        <w:tc>
          <w:tcPr>
            <w:tcW w:w="6804" w:type="dxa"/>
          </w:tcPr>
          <w:p w14:paraId="214B3D98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Обеспечить оформление и ведение ремонтной, исполнительной документации.</w:t>
            </w:r>
          </w:p>
        </w:tc>
      </w:tr>
      <w:tr w:rsidR="00EC25F7" w:rsidRPr="00FD576C" w14:paraId="36DA34CF" w14:textId="77777777" w:rsidTr="003358AC">
        <w:tc>
          <w:tcPr>
            <w:tcW w:w="656" w:type="dxa"/>
          </w:tcPr>
          <w:p w14:paraId="70C0D89F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2.4.</w:t>
            </w:r>
          </w:p>
        </w:tc>
        <w:tc>
          <w:tcPr>
            <w:tcW w:w="2718" w:type="dxa"/>
          </w:tcPr>
          <w:p w14:paraId="3143515C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Выполнение изыскательских работ.</w:t>
            </w:r>
          </w:p>
        </w:tc>
        <w:tc>
          <w:tcPr>
            <w:tcW w:w="6804" w:type="dxa"/>
          </w:tcPr>
          <w:p w14:paraId="7E950B2A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EC25F7" w:rsidRPr="00FD576C" w14:paraId="614BD19D" w14:textId="77777777" w:rsidTr="003358AC">
        <w:tc>
          <w:tcPr>
            <w:tcW w:w="656" w:type="dxa"/>
          </w:tcPr>
          <w:p w14:paraId="6C28A810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2.5.</w:t>
            </w:r>
          </w:p>
        </w:tc>
        <w:tc>
          <w:tcPr>
            <w:tcW w:w="2718" w:type="dxa"/>
          </w:tcPr>
          <w:p w14:paraId="6EC456DC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Получение технических условий (разрешений) от сторонних организаций.</w:t>
            </w:r>
          </w:p>
        </w:tc>
        <w:tc>
          <w:tcPr>
            <w:tcW w:w="6804" w:type="dxa"/>
          </w:tcPr>
          <w:p w14:paraId="7D45293C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EC25F7" w:rsidRPr="00FD576C" w14:paraId="5F455114" w14:textId="77777777" w:rsidTr="003358AC">
        <w:tc>
          <w:tcPr>
            <w:tcW w:w="656" w:type="dxa"/>
          </w:tcPr>
          <w:p w14:paraId="34B566C0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2.7. </w:t>
            </w:r>
          </w:p>
        </w:tc>
        <w:tc>
          <w:tcPr>
            <w:tcW w:w="2718" w:type="dxa"/>
          </w:tcPr>
          <w:p w14:paraId="2E33B11D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Необходимость организации постоянного или временного участка ремонтной организации на энергопредприятии.</w:t>
            </w:r>
          </w:p>
        </w:tc>
        <w:tc>
          <w:tcPr>
            <w:tcW w:w="6804" w:type="dxa"/>
          </w:tcPr>
          <w:p w14:paraId="101E6574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необходимости, подрядчик обязан предоставить заказчику список персонала, перечень машин и оборудования, инструмента, приборов для допуска на территорию заказчика. Заказчик проводит допуск подрядчика</w:t>
            </w:r>
          </w:p>
          <w:p w14:paraId="7926C44A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на территорию заказчика в соответствие с Положением о пропускном и внутриобъектовом режиме.</w:t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36D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D576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C25F7" w:rsidRPr="00FD576C" w14:paraId="5C6C1EE2" w14:textId="77777777" w:rsidTr="003358AC">
        <w:trPr>
          <w:trHeight w:val="445"/>
        </w:trPr>
        <w:tc>
          <w:tcPr>
            <w:tcW w:w="656" w:type="dxa"/>
          </w:tcPr>
          <w:p w14:paraId="01445266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2718" w:type="dxa"/>
          </w:tcPr>
          <w:p w14:paraId="3519B646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Выполнение авторского надзора.</w:t>
            </w:r>
          </w:p>
        </w:tc>
        <w:tc>
          <w:tcPr>
            <w:tcW w:w="6804" w:type="dxa"/>
          </w:tcPr>
          <w:p w14:paraId="36725D25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требуется</w:t>
            </w:r>
          </w:p>
        </w:tc>
      </w:tr>
      <w:tr w:rsidR="00EC25F7" w:rsidRPr="00FD576C" w14:paraId="120AAC16" w14:textId="77777777" w:rsidTr="003358AC">
        <w:tc>
          <w:tcPr>
            <w:tcW w:w="656" w:type="dxa"/>
          </w:tcPr>
          <w:p w14:paraId="3AE99C5E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2.11.</w:t>
            </w:r>
          </w:p>
        </w:tc>
        <w:tc>
          <w:tcPr>
            <w:tcW w:w="2718" w:type="dxa"/>
          </w:tcPr>
          <w:p w14:paraId="2F209AF1" w14:textId="3E651FF4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Технический контроль выполнения работ, оказания </w:t>
            </w:r>
            <w:r w:rsidR="00E300E8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работ</w:t>
            </w: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, контроль поставки товаров </w:t>
            </w:r>
          </w:p>
        </w:tc>
        <w:tc>
          <w:tcPr>
            <w:tcW w:w="6804" w:type="dxa"/>
          </w:tcPr>
          <w:p w14:paraId="10E4CC65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482050D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Заказчик осуществляет контроль выполнения работ. В случае необходимости заказчик имеет право привлекать экспертную организацию. </w:t>
            </w:r>
          </w:p>
          <w:p w14:paraId="7B088CB3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25F7" w:rsidRPr="00FD576C" w14:paraId="41E3D16D" w14:textId="77777777" w:rsidTr="003358AC">
        <w:tc>
          <w:tcPr>
            <w:tcW w:w="656" w:type="dxa"/>
          </w:tcPr>
          <w:p w14:paraId="3E78819D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2.12.</w:t>
            </w:r>
          </w:p>
        </w:tc>
        <w:tc>
          <w:tcPr>
            <w:tcW w:w="2718" w:type="dxa"/>
          </w:tcPr>
          <w:p w14:paraId="301131AA" w14:textId="77777777" w:rsidR="00EC25F7" w:rsidRPr="00FD576C" w:rsidRDefault="00EC25F7" w:rsidP="003358A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Документация, поставляемая с оборудованием, материалами - паспорта, спецификации, чертежи, сертификаты </w:t>
            </w:r>
          </w:p>
        </w:tc>
        <w:tc>
          <w:tcPr>
            <w:tcW w:w="6804" w:type="dxa"/>
          </w:tcPr>
          <w:p w14:paraId="1EAB0121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 все используемые элементы оборудования, на которые распространяются требования ТР ТС №032/2013, должна быть представлена техническая (копии ТУ, сертификаты качества, паспорта, руководства (инструкции) по эксплуатации, техническому обслуживанию и ремонту, копии обоснований безопасности, чертежи, схемы, расчеты на прочность) и разрешительная (сертификаты, декларации соответствия ТР ТС №032/2013, сертификаты соответствия ГОСТ Р.) документация на русском языке. </w:t>
            </w:r>
          </w:p>
          <w:p w14:paraId="21571593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 прочее оборудование и материалы должны быть представлены копии ТУ, сертификаты качества, соответствия ГОСТ Р, паспорта, сертификаты, декларации ТР ТС (при необходимости их предоставления в соответствии с действующим законодательством).</w:t>
            </w:r>
          </w:p>
          <w:p w14:paraId="24E35FED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Поставляемый товар должен быть новым, не бывшим в эксплуатации, без восстановления потребительских свойств, не восстановленным и не собранным из восстановленных компонентов, не переработанным или каким-либо образом не модифицированным, серийным.</w:t>
            </w:r>
            <w:r w:rsidRPr="00FD576C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25F7" w:rsidRPr="00FD576C" w14:paraId="2F572B6D" w14:textId="77777777" w:rsidTr="003358AC">
        <w:tc>
          <w:tcPr>
            <w:tcW w:w="656" w:type="dxa"/>
          </w:tcPr>
          <w:p w14:paraId="5BE623A1" w14:textId="77777777" w:rsidR="00EC25F7" w:rsidRPr="00FD576C" w:rsidRDefault="00EC25F7" w:rsidP="003358AC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D5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2.13</w:t>
            </w:r>
          </w:p>
        </w:tc>
        <w:tc>
          <w:tcPr>
            <w:tcW w:w="2718" w:type="dxa"/>
          </w:tcPr>
          <w:p w14:paraId="26F1B9F2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Приемка выполненных работ:</w:t>
            </w:r>
          </w:p>
        </w:tc>
        <w:tc>
          <w:tcPr>
            <w:tcW w:w="6804" w:type="dxa"/>
          </w:tcPr>
          <w:p w14:paraId="22774651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2.13.1 Приемка выполненных работ осуществляется в соответствии с требованиями настоящего Технического задания, СО 34.04.181-2003 «Правила организации технического обслуживания и ремонта оборудования, зданий и сооружений электростанций и сетей».</w:t>
            </w:r>
          </w:p>
          <w:p w14:paraId="54D15D41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2.13.2 Руководители работ, участвующие в ремонте, совместно с представителями Заказчика должны:</w:t>
            </w:r>
          </w:p>
          <w:p w14:paraId="7EF3598E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осуществлять входной контроль качества применяемых материалов;</w:t>
            </w:r>
          </w:p>
          <w:p w14:paraId="58BF9FB6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проводить оперативный контроль качества выполняемых работ и соответствия выполненных работ требованиям НТД;</w:t>
            </w:r>
          </w:p>
          <w:p w14:paraId="4A5EDE29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 один из видов работ и отдельных этапов не может быть скрыт последующими работами без разрешения представителя Заказчика;</w:t>
            </w:r>
          </w:p>
          <w:p w14:paraId="347DAAF4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проверять соблюдение технологической дисциплины (качества применяемой оснастки, приспособлений и инструмента);</w:t>
            </w:r>
          </w:p>
          <w:p w14:paraId="5414273C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обеспечивать соблюдение сроков, предусмотренных календарным графиком;</w:t>
            </w:r>
          </w:p>
          <w:p w14:paraId="24320569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определять объем дополнительных работ, выявленных в результате производства работ;</w:t>
            </w:r>
          </w:p>
          <w:p w14:paraId="2E06541A" w14:textId="77777777" w:rsidR="00EC25F7" w:rsidRPr="00FD576C" w:rsidRDefault="00EC25F7" w:rsidP="00EC25F7">
            <w:pPr>
              <w:numPr>
                <w:ilvl w:val="0"/>
                <w:numId w:val="32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согласовывать выполненные строительно-монтажные работы с представителями Заказчика.</w:t>
            </w:r>
          </w:p>
          <w:p w14:paraId="43D543CF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2.13.4 Подрядчик производит сдачу-приемку работ путем предъявления выполненных работ представителям Заказчика и подписания Сторонами Акта о приемке выполненных работ.</w:t>
            </w:r>
          </w:p>
          <w:p w14:paraId="67973849" w14:textId="77777777" w:rsidR="00EC25F7" w:rsidRPr="00FD576C" w:rsidRDefault="00EC25F7" w:rsidP="003358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D57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2.13.5 Стороны подписывают Акт сдачи-приемки выполненных работ при отсутствии у Заказчика замечаний к качеству и объему их выполнения.</w:t>
            </w:r>
          </w:p>
        </w:tc>
      </w:tr>
      <w:tr w:rsidR="00EC25F7" w:rsidRPr="00FD576C" w14:paraId="5077DE3D" w14:textId="77777777" w:rsidTr="003358AC">
        <w:tc>
          <w:tcPr>
            <w:tcW w:w="656" w:type="dxa"/>
          </w:tcPr>
          <w:p w14:paraId="3E29C572" w14:textId="77777777" w:rsidR="00EC25F7" w:rsidRPr="00EC051D" w:rsidRDefault="00EC25F7" w:rsidP="003358AC">
            <w:pPr>
              <w:ind w:right="72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2718" w:type="dxa"/>
          </w:tcPr>
          <w:p w14:paraId="63887FE0" w14:textId="77777777" w:rsidR="00EC25F7" w:rsidRPr="00EC051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Требования по объёму гарантий качества работ</w:t>
            </w:r>
          </w:p>
        </w:tc>
        <w:tc>
          <w:tcPr>
            <w:tcW w:w="6804" w:type="dxa"/>
          </w:tcPr>
          <w:p w14:paraId="069EAFF0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.1. 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      </w:r>
          </w:p>
          <w:p w14:paraId="10D02B75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.2.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результата выполненных работ или его частей, неправильной его 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эксплуатации, ненадлежащего ремонта результата выполненных работ, произведенного самим Заказчиком или привлеченными им третьими лицами.</w:t>
            </w:r>
          </w:p>
          <w:p w14:paraId="1D1FF3DC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.3. При обнаружении в течение гарантийного срока недостатков (дефектов), Заказчик должен заявить о них Подрядчику в разумный срок после их обнаружения. Подрядчик обязан устранить возникшие повреждения на сетях, находящихся на гарантийном обслуживании в течение 24 часов с момента оповещения Заказчиком.</w:t>
            </w:r>
          </w:p>
          <w:p w14:paraId="6DDAF5EB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.4. Течение гарантийного срока прерывается на все время, на протяжении которого результат выполненных работ не мог эксплуатироваться вследствие недостатков (дефектов), Подрядчик обязан устранить соответствующие недостатки (дефекты), в срок, указанный в акте, в котором фиксируются данные недостатки (дефекты). При этом Подрядчик обязан безвозмездно устранять указанные в акте недостатки (дефекты) в разумный срок или возмещать расходы на их устранение.</w:t>
            </w:r>
          </w:p>
          <w:p w14:paraId="04191EA7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.5. Подрядчик гарантирует возможность безопасного использования результата выполненных работ по назначению в течение всего гарантийного срока.</w:t>
            </w:r>
          </w:p>
          <w:p w14:paraId="52B99DE5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.6. Подрядчик несет ответственность перед Заказчиком за допущенные отступления от требований настоящего Технического задания.</w:t>
            </w:r>
          </w:p>
          <w:p w14:paraId="35EB40FE" w14:textId="77777777" w:rsidR="00EC25F7" w:rsidRPr="00064E5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.7. Подрядчик не несет ответственности в период гарантийного срока за ущерб, причиненный результату работ третьими лицами или ненадлежащей эксплуатацией.</w:t>
            </w:r>
          </w:p>
          <w:p w14:paraId="1D293235" w14:textId="77777777" w:rsidR="00EC25F7" w:rsidRPr="00EC051D" w:rsidRDefault="00EC25F7" w:rsidP="003358AC">
            <w:pPr>
              <w:ind w:right="72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064E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.8. В соответствии с условиями Договора гарантийный срок на выполненные работы – </w:t>
            </w:r>
            <w:r w:rsidRPr="00B636D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менее 24 месяцев с даты подписания итогового Акта приёмки выполненных работ.</w:t>
            </w:r>
          </w:p>
        </w:tc>
      </w:tr>
    </w:tbl>
    <w:p w14:paraId="2195B2D6" w14:textId="77777777" w:rsidR="00EC25F7" w:rsidRPr="00FD576C" w:rsidRDefault="00EC25F7" w:rsidP="00EC25F7">
      <w:pPr>
        <w:spacing w:after="160"/>
        <w:rPr>
          <w:rFonts w:ascii="Times New Roman" w:hAnsi="Times New Roman" w:cs="Times New Roman"/>
          <w:b/>
          <w:sz w:val="22"/>
          <w:szCs w:val="22"/>
        </w:rPr>
      </w:pPr>
    </w:p>
    <w:p w14:paraId="06FA8C12" w14:textId="77777777" w:rsidR="00EC25F7" w:rsidRPr="00FD576C" w:rsidRDefault="00EC25F7" w:rsidP="00EC25F7">
      <w:pPr>
        <w:ind w:right="72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FD576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ГРАФИК ВЫПОЛНЕНИЯ РАБОТ</w:t>
      </w:r>
    </w:p>
    <w:tbl>
      <w:tblPr>
        <w:tblStyle w:val="3f2"/>
        <w:tblW w:w="5000" w:type="pct"/>
        <w:tblLook w:val="04A0" w:firstRow="1" w:lastRow="0" w:firstColumn="1" w:lastColumn="0" w:noHBand="0" w:noVBand="1"/>
      </w:tblPr>
      <w:tblGrid>
        <w:gridCol w:w="724"/>
        <w:gridCol w:w="7438"/>
        <w:gridCol w:w="1750"/>
      </w:tblGrid>
      <w:tr w:rsidR="00EC25F7" w:rsidRPr="00FD576C" w14:paraId="506C887B" w14:textId="77777777" w:rsidTr="003358AC">
        <w:trPr>
          <w:trHeight w:val="416"/>
        </w:trPr>
        <w:tc>
          <w:tcPr>
            <w:tcW w:w="704" w:type="dxa"/>
          </w:tcPr>
          <w:p w14:paraId="54DC3739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229" w:type="dxa"/>
          </w:tcPr>
          <w:p w14:paraId="1F3F77C0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</w:tcPr>
          <w:p w14:paraId="60E1C5C2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Сроки работ, календарных день</w:t>
            </w:r>
          </w:p>
        </w:tc>
      </w:tr>
      <w:tr w:rsidR="00EC25F7" w:rsidRPr="00FD576C" w14:paraId="35954E8D" w14:textId="77777777" w:rsidTr="003358AC">
        <w:tc>
          <w:tcPr>
            <w:tcW w:w="704" w:type="dxa"/>
          </w:tcPr>
          <w:p w14:paraId="6EBCAAD3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14:paraId="56F2602E" w14:textId="77777777" w:rsidR="00EC25F7" w:rsidRPr="00FD576C" w:rsidRDefault="00EC25F7" w:rsidP="003358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Поставка материалов и оборудования на объект, подготовительные работы</w:t>
            </w:r>
          </w:p>
        </w:tc>
        <w:tc>
          <w:tcPr>
            <w:tcW w:w="1701" w:type="dxa"/>
          </w:tcPr>
          <w:p w14:paraId="2B60A48C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25F7" w:rsidRPr="00FD576C" w14:paraId="2B093222" w14:textId="77777777" w:rsidTr="003358AC">
        <w:tc>
          <w:tcPr>
            <w:tcW w:w="704" w:type="dxa"/>
          </w:tcPr>
          <w:p w14:paraId="3BF339D6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14:paraId="7CFE8C92" w14:textId="77777777" w:rsidR="00EC25F7" w:rsidRPr="00FD576C" w:rsidRDefault="00EC25F7" w:rsidP="003358A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Демонтаж трубопроводов</w:t>
            </w:r>
          </w:p>
        </w:tc>
        <w:tc>
          <w:tcPr>
            <w:tcW w:w="1701" w:type="dxa"/>
          </w:tcPr>
          <w:p w14:paraId="4C63C855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25F7" w:rsidRPr="00FD576C" w14:paraId="148F34EE" w14:textId="77777777" w:rsidTr="003358AC">
        <w:tc>
          <w:tcPr>
            <w:tcW w:w="704" w:type="dxa"/>
          </w:tcPr>
          <w:p w14:paraId="1AD5003F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14:paraId="787725B5" w14:textId="77777777" w:rsidR="00EC25F7" w:rsidRPr="00FD576C" w:rsidRDefault="00EC25F7" w:rsidP="003358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Монтаж лотков и опор трубопроводов</w:t>
            </w:r>
          </w:p>
        </w:tc>
        <w:tc>
          <w:tcPr>
            <w:tcW w:w="1701" w:type="dxa"/>
          </w:tcPr>
          <w:p w14:paraId="0DEE9322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25F7" w:rsidRPr="00FD576C" w14:paraId="64C7A81B" w14:textId="77777777" w:rsidTr="003358AC">
        <w:tc>
          <w:tcPr>
            <w:tcW w:w="704" w:type="dxa"/>
          </w:tcPr>
          <w:p w14:paraId="54EE3D11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14:paraId="52A98E44" w14:textId="77777777" w:rsidR="00EC25F7" w:rsidRPr="00FD576C" w:rsidRDefault="00EC25F7" w:rsidP="003358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Гидравлические испытания трубопроводов</w:t>
            </w:r>
          </w:p>
        </w:tc>
        <w:tc>
          <w:tcPr>
            <w:tcW w:w="1701" w:type="dxa"/>
          </w:tcPr>
          <w:p w14:paraId="4DC39F6B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25F7" w:rsidRPr="00FD576C" w14:paraId="30D9BE18" w14:textId="77777777" w:rsidTr="003358AC">
        <w:tc>
          <w:tcPr>
            <w:tcW w:w="704" w:type="dxa"/>
          </w:tcPr>
          <w:p w14:paraId="5A8904A6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14:paraId="55844346" w14:textId="77777777" w:rsidR="00EC25F7" w:rsidRPr="00FD576C" w:rsidRDefault="00EC25F7" w:rsidP="003358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Изоляция трубопроводов</w:t>
            </w:r>
          </w:p>
        </w:tc>
        <w:tc>
          <w:tcPr>
            <w:tcW w:w="1701" w:type="dxa"/>
          </w:tcPr>
          <w:p w14:paraId="4E15AEA5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25F7" w:rsidRPr="00FD576C" w14:paraId="754E456A" w14:textId="77777777" w:rsidTr="003358AC">
        <w:tc>
          <w:tcPr>
            <w:tcW w:w="704" w:type="dxa"/>
          </w:tcPr>
          <w:p w14:paraId="2C5E6381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14:paraId="3C1C1BF6" w14:textId="77777777" w:rsidR="00EC25F7" w:rsidRPr="00FD576C" w:rsidRDefault="00EC25F7" w:rsidP="003358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Восстановление благоустройства, сдача работ</w:t>
            </w:r>
          </w:p>
        </w:tc>
        <w:tc>
          <w:tcPr>
            <w:tcW w:w="1701" w:type="dxa"/>
          </w:tcPr>
          <w:p w14:paraId="1D698CE1" w14:textId="77777777" w:rsidR="00EC25F7" w:rsidRPr="00FD576C" w:rsidRDefault="00EC25F7" w:rsidP="003358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7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56C9DDC1" w14:textId="77777777" w:rsidR="00EC25F7" w:rsidRPr="00FD576C" w:rsidRDefault="00EC25F7" w:rsidP="00EC25F7">
      <w:pPr>
        <w:ind w:right="7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4D24D6" w14:textId="77777777" w:rsidR="00EC25F7" w:rsidRPr="00FD576C" w:rsidRDefault="00EC25F7" w:rsidP="00EC25F7">
      <w:pPr>
        <w:rPr>
          <w:rFonts w:ascii="Times New Roman" w:hAnsi="Times New Roman" w:cs="Times New Roman"/>
          <w:sz w:val="22"/>
          <w:szCs w:val="22"/>
        </w:rPr>
      </w:pPr>
    </w:p>
    <w:p w14:paraId="478285D5" w14:textId="77777777" w:rsidR="005B2649" w:rsidRDefault="005B2649">
      <w:pPr>
        <w:ind w:right="72"/>
        <w:jc w:val="both"/>
        <w:rPr>
          <w:rFonts w:ascii="Times New Roman" w:hAnsi="Times New Roman"/>
          <w:color w:val="auto"/>
        </w:rPr>
      </w:pPr>
    </w:p>
    <w:p w14:paraId="755510E5" w14:textId="77777777" w:rsidR="005B2649" w:rsidRDefault="005B2649">
      <w:pPr>
        <w:ind w:right="7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B761D32" w14:textId="77777777" w:rsidR="005B2649" w:rsidRDefault="005B2649">
      <w:pPr>
        <w:ind w:right="72"/>
        <w:jc w:val="both"/>
        <w:rPr>
          <w:rFonts w:ascii="Times New Roman" w:eastAsia="Times New Roman" w:hAnsi="Times New Roman" w:cs="Times New Roman"/>
          <w:color w:val="auto"/>
        </w:rPr>
      </w:pPr>
    </w:p>
    <w:p w14:paraId="5D4AF8AE" w14:textId="77777777" w:rsidR="005B2649" w:rsidRDefault="005B2649">
      <w:pPr>
        <w:ind w:right="72"/>
        <w:jc w:val="both"/>
        <w:rPr>
          <w:rFonts w:ascii="Times New Roman" w:eastAsia="Times New Roman" w:hAnsi="Times New Roman" w:cs="Times New Roman"/>
          <w:color w:val="auto"/>
        </w:rPr>
      </w:pPr>
    </w:p>
    <w:p w14:paraId="20330C2C" w14:textId="4FFC8D81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ЗАКАЗЧИКА                                                        ОТ ПОДРЯДЧИКА</w:t>
      </w:r>
    </w:p>
    <w:p w14:paraId="6166A91B" w14:textId="1710FCE9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3A7268B2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227401E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46D3955E" w14:textId="01C3433A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 </w:t>
      </w:r>
      <w:r>
        <w:rPr>
          <w:rFonts w:ascii="Times New Roman" w:hAnsi="Times New Roman" w:cs="Times New Roman"/>
        </w:rPr>
        <w:t xml:space="preserve"> А.Ю. Илюхин</w:t>
      </w: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 xml:space="preserve">______________________ </w:t>
      </w:r>
    </w:p>
    <w:p w14:paraId="3E160227" w14:textId="77777777" w:rsidR="005B2649" w:rsidRDefault="0061453B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(м.п.)                                                                                    (м.п.)</w:t>
      </w:r>
    </w:p>
    <w:p w14:paraId="6D5D6530" w14:textId="77777777" w:rsidR="005B2649" w:rsidRDefault="005B2649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</w:p>
    <w:p w14:paraId="32FFC62B" w14:textId="77777777" w:rsidR="005B2649" w:rsidRDefault="005B2649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9623079" w14:textId="77777777" w:rsidR="005B2649" w:rsidRDefault="005B2649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66EA450E" w14:textId="5D91ABE3" w:rsidR="005B2649" w:rsidRDefault="005B2649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387C168E" w14:textId="0B7A1F6E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67146A44" w14:textId="153DB275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7AF400BA" w14:textId="7DCCD1AF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359518FE" w14:textId="33EC89D6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470AE1D" w14:textId="41D43A12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05C48C79" w14:textId="604DBFD1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1C4A82B" w14:textId="10743B09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560991B3" w14:textId="48275A2A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8BAEACE" w14:textId="25CEA9BE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0452ADC0" w14:textId="72E05C6A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4463B28" w14:textId="35582FB2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32A820E" w14:textId="60CC0403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0DC2D863" w14:textId="06F3F3A8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57D73584" w14:textId="762CFFB6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375AE580" w14:textId="3523270F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09E2FD6" w14:textId="6F9DDFDC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6A1E0D4" w14:textId="5B3AD9B0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7BBE295F" w14:textId="49462C0E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414E962" w14:textId="514A1557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221820D" w14:textId="7A86DF39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32E77E2" w14:textId="48B9DB6A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D2341D5" w14:textId="6CA1576D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04A3E2A4" w14:textId="1E3A72BD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4350893D" w14:textId="03ADB511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3A0800BA" w14:textId="6010B835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7C77C4E2" w14:textId="19C90711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5020DF7B" w14:textId="182A5664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2B40F29A" w14:textId="75A7C13A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3FACD29E" w14:textId="77777777" w:rsidR="00B636DD" w:rsidRDefault="00B636DD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6CBC9A3E" w14:textId="77777777" w:rsidR="005B2649" w:rsidRDefault="005B2649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1A762580" w14:textId="77777777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2</w:t>
      </w:r>
    </w:p>
    <w:p w14:paraId="41896569" w14:textId="3AF6AD9C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к Договору №      /   /         </w:t>
      </w:r>
    </w:p>
    <w:p w14:paraId="4F0432AD" w14:textId="77777777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  <w:highlight w:val="lightGray"/>
        </w:rPr>
      </w:pPr>
      <w:r>
        <w:rPr>
          <w:rFonts w:ascii="Times New Roman" w:eastAsia="Times New Roman" w:hAnsi="Times New Roman" w:cs="Times New Roman"/>
          <w:color w:val="auto"/>
        </w:rPr>
        <w:t>от  «          » _________ 2026 г.</w:t>
      </w:r>
    </w:p>
    <w:p w14:paraId="6F190643" w14:textId="77777777" w:rsidR="005B2649" w:rsidRDefault="005B2649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2E123C5D" w14:textId="77777777" w:rsidR="005B2649" w:rsidRDefault="005B2649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0CA297BA" w14:textId="77777777" w:rsidR="005B2649" w:rsidRDefault="0061453B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eastAsia="Calibri" w:hAnsi="Times New Roman" w:cs="Times New Roman"/>
          <w:b/>
          <w:color w:val="auto"/>
        </w:rPr>
        <w:t>Стандартная оговорка об исполнении налоговых обязательств по НДС</w:t>
      </w:r>
    </w:p>
    <w:p w14:paraId="54A3692D" w14:textId="77777777" w:rsidR="005B2649" w:rsidRDefault="005B2649">
      <w:pPr>
        <w:spacing w:line="340" w:lineRule="exact"/>
        <w:jc w:val="both"/>
        <w:rPr>
          <w:rFonts w:ascii="Times New Roman" w:eastAsia="Calibri" w:hAnsi="Times New Roman" w:cs="Times New Roman"/>
          <w:color w:val="auto"/>
          <w:highlight w:val="lightGray"/>
        </w:rPr>
      </w:pPr>
    </w:p>
    <w:p w14:paraId="1C06BC71" w14:textId="4BBBD39A" w:rsidR="005B2649" w:rsidRDefault="0061453B">
      <w:pPr>
        <w:numPr>
          <w:ilvl w:val="0"/>
          <w:numId w:val="30"/>
        </w:numPr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Подрядчик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Подрядчика по оказанию </w:t>
      </w:r>
      <w:r w:rsidR="00E300E8">
        <w:rPr>
          <w:rFonts w:ascii="Times New Roman" w:eastAsia="Calibri" w:hAnsi="Times New Roman" w:cs="Times New Roman"/>
          <w:color w:val="auto"/>
        </w:rPr>
        <w:t>работ</w:t>
      </w:r>
      <w:r>
        <w:rPr>
          <w:rFonts w:ascii="Times New Roman" w:eastAsia="Calibri" w:hAnsi="Times New Roman" w:cs="Times New Roman"/>
          <w:color w:val="auto"/>
        </w:rPr>
        <w:t xml:space="preserve">, выполнению работ  в адрес Заказчика,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Подрядчика. Подрядчик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на работы, </w:t>
      </w:r>
      <w:r w:rsidR="00E300E8">
        <w:rPr>
          <w:rFonts w:ascii="Times New Roman" w:eastAsia="Calibri" w:hAnsi="Times New Roman" w:cs="Times New Roman"/>
          <w:color w:val="auto"/>
        </w:rPr>
        <w:t>работы</w:t>
      </w:r>
      <w:r>
        <w:rPr>
          <w:rFonts w:ascii="Times New Roman" w:eastAsia="Calibri" w:hAnsi="Times New Roman" w:cs="Times New Roman"/>
          <w:color w:val="auto"/>
        </w:rPr>
        <w:t>, товары.</w:t>
      </w:r>
    </w:p>
    <w:p w14:paraId="4977ED67" w14:textId="0EE7C68B" w:rsidR="005B2649" w:rsidRDefault="0061453B">
      <w:pPr>
        <w:numPr>
          <w:ilvl w:val="0"/>
          <w:numId w:val="30"/>
        </w:numPr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В случае внесения Подрядчиком исправлений в ранее выставленные в адрес Заказчика счета-фактуры (корректировочные счета-фактуры) Подрядчик обязуется оперативно уточнять свои налоговые обязательства по НДС.</w:t>
      </w:r>
    </w:p>
    <w:p w14:paraId="18DB64A8" w14:textId="34AF7016" w:rsidR="005B2649" w:rsidRDefault="0061453B">
      <w:pPr>
        <w:numPr>
          <w:ilvl w:val="0"/>
          <w:numId w:val="30"/>
        </w:numPr>
        <w:spacing w:line="340" w:lineRule="exact"/>
        <w:ind w:left="714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</w:rPr>
        <w:lastRenderedPageBreak/>
        <w:t xml:space="preserve">Подрядчик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обязан предоставлять по запросу Заказчика информацию о включении им в налоговую отчетность по НДС операций по реализации в адрес Заказчика работ, </w:t>
      </w:r>
      <w:r w:rsidR="00E300E8">
        <w:rPr>
          <w:rFonts w:ascii="Times New Roman" w:eastAsia="Calibri" w:hAnsi="Times New Roman" w:cs="Times New Roman"/>
          <w:color w:val="auto"/>
          <w:lang w:eastAsia="en-US"/>
        </w:rPr>
        <w:t>работ</w:t>
      </w:r>
      <w:r>
        <w:rPr>
          <w:rFonts w:ascii="Times New Roman" w:eastAsia="Calibri" w:hAnsi="Times New Roman" w:cs="Times New Roman"/>
          <w:color w:val="auto"/>
          <w:lang w:eastAsia="en-US"/>
        </w:rPr>
        <w:t>, продукции, в том числе выписку из книги продаж в течение 5 дней со дня получения такого запроса (по форме, указанной в запросе).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33B14B83" w14:textId="3978118B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  <w:b/>
        </w:rPr>
      </w:pPr>
      <w:bookmarkStart w:id="5" w:name="_Hlk221098005"/>
      <w:r>
        <w:rPr>
          <w:rFonts w:ascii="Times New Roman" w:hAnsi="Times New Roman" w:cs="Times New Roman"/>
          <w:b/>
        </w:rPr>
        <w:t>ОТ ЗАКАЗЧИКА                                                        ОТ ПОДРЯДЧИКА</w:t>
      </w:r>
    </w:p>
    <w:p w14:paraId="33AAA932" w14:textId="246F1397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3529BD61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1D530064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1442C11E" w14:textId="544F5122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А.Ю. Илюхин                ______________________ </w:t>
      </w:r>
    </w:p>
    <w:p w14:paraId="5FF745A2" w14:textId="77777777" w:rsidR="005B2649" w:rsidRDefault="0061453B">
      <w:pPr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(м.п.)                                                                                    (м.п.)</w:t>
      </w:r>
    </w:p>
    <w:bookmarkEnd w:id="5"/>
    <w:p w14:paraId="2C37385C" w14:textId="77777777" w:rsidR="005B2649" w:rsidRDefault="005B2649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5D79F976" w14:textId="77777777" w:rsidR="005B2649" w:rsidRDefault="005B2649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2B640E1E" w14:textId="77777777" w:rsidR="005B2649" w:rsidRDefault="005B2649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87E5E1B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2ECF70A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7CE348B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7CC28046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CBFFE15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7C8340D2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525AA648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7AAA0ADE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86FEA5F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87F24F1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0B8F0A4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1F49B2B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5FF1A76C" w14:textId="77777777" w:rsidR="005B2649" w:rsidRDefault="005B2649">
      <w:pPr>
        <w:ind w:right="72"/>
        <w:rPr>
          <w:rFonts w:ascii="Times New Roman" w:eastAsia="Times New Roman" w:hAnsi="Times New Roman" w:cs="Times New Roman"/>
          <w:color w:val="auto"/>
        </w:rPr>
      </w:pPr>
    </w:p>
    <w:p w14:paraId="54B0BC2A" w14:textId="77777777" w:rsidR="005B2649" w:rsidRDefault="0061453B">
      <w:pPr>
        <w:ind w:left="3969" w:right="72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Приложение № 3 </w:t>
      </w:r>
    </w:p>
    <w:p w14:paraId="1B2F809C" w14:textId="01E877EC" w:rsidR="005B2649" w:rsidRDefault="0061453B">
      <w:pPr>
        <w:ind w:left="3969" w:right="72"/>
        <w:jc w:val="right"/>
        <w:rPr>
          <w:rFonts w:ascii="Calibri" w:eastAsia="Times New Roman" w:hAnsi="Calibri" w:cs="Times New Roman"/>
          <w:color w:val="auto"/>
          <w:sz w:val="20"/>
          <w:szCs w:val="16"/>
        </w:rPr>
      </w:pPr>
      <w:r>
        <w:rPr>
          <w:rFonts w:ascii="Times New Roman" w:eastAsia="Times New Roman" w:hAnsi="Times New Roman" w:cs="Times New Roman"/>
          <w:color w:val="auto"/>
        </w:rPr>
        <w:t xml:space="preserve">к Договору №      </w:t>
      </w:r>
      <w:r>
        <w:rPr>
          <w:rFonts w:ascii="Times New Roman" w:hAnsi="Times New Roman" w:cs="Times New Roman"/>
          <w:bCs/>
        </w:rPr>
        <w:t>/     /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Calibri" w:eastAsia="Times New Roman" w:hAnsi="Calibri" w:cs="Times New Roman"/>
          <w:color w:val="auto"/>
          <w:sz w:val="20"/>
          <w:szCs w:val="16"/>
        </w:rPr>
        <w:t xml:space="preserve"> </w:t>
      </w:r>
    </w:p>
    <w:p w14:paraId="0865A2FD" w14:textId="77777777" w:rsidR="005B2649" w:rsidRDefault="0061453B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  <w:r>
        <w:rPr>
          <w:rFonts w:ascii="Times New Roman" w:eastAsiaTheme="minorEastAsia" w:hAnsi="Times New Roman" w:cstheme="minorBidi"/>
          <w:color w:val="auto"/>
        </w:rPr>
        <w:t>от  «          » _________ 2026 г.</w:t>
      </w:r>
    </w:p>
    <w:p w14:paraId="3E2A6DDF" w14:textId="77777777" w:rsidR="005B2649" w:rsidRDefault="005B2649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</w:p>
    <w:p w14:paraId="7CC5D30F" w14:textId="77777777" w:rsidR="005B2649" w:rsidRDefault="0061453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Стандартная оговорка </w:t>
      </w:r>
    </w:p>
    <w:p w14:paraId="4C3ED87D" w14:textId="77777777" w:rsidR="005B2649" w:rsidRDefault="0061453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 возмещении убытков от налоговых претензий, </w:t>
      </w:r>
    </w:p>
    <w:p w14:paraId="22041EEF" w14:textId="77777777" w:rsidR="005B2649" w:rsidRDefault="0061453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связанных с недобросовестностью контрагента</w:t>
      </w:r>
    </w:p>
    <w:p w14:paraId="13238367" w14:textId="77777777" w:rsidR="005B2649" w:rsidRDefault="005B2649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5474D252" w14:textId="148889B8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Настоящим  Подрядчик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20B56DB5" w14:textId="154F07C9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1) Подрядчик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6B3E6B07" w14:textId="7583045A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Отсутствуют какие-либо ограничения полномочий лиц, подписывающих настоящий Договор со стороны Подрядчика в соответствии с законодательством и внутренними документами Подрядчика; </w:t>
      </w:r>
    </w:p>
    <w:p w14:paraId="549CE72C" w14:textId="58036799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Документы, подлежащие подписанию со стороны Подрядчика в ходе исполнения настоящего Договора (счета-фактуры, товарные накладные и любые иные финансовые и/или первичные бухгалтерские документы), собственноручно подписываются уполномоченными лицами;</w:t>
      </w:r>
    </w:p>
    <w:p w14:paraId="225D7819" w14:textId="46E0761B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Подрядчик является изготовителем материалов, оборудования, либо уполномоченным представителем (дистрибьютером, дилером, импортером и т.п.) такого изготовителя, либо закупает (импортирует) материалы,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оборудование, преследуя законную деловую цель совершения сделки приобретения для дальнейшего оказания </w:t>
      </w:r>
      <w:r w:rsidR="00E300E8"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z w:val="20"/>
          <w:szCs w:val="20"/>
        </w:rPr>
        <w:t>, выполнения работ.</w:t>
      </w:r>
    </w:p>
    <w:p w14:paraId="76D52D3F" w14:textId="7D8F6C3C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Все предусмотренные настоящим Договором заверения об обстоятельствах Подрядчика имеют существенное значение для Заказчика. При недостоверности данных заверений об обстоятельствах, а равно при ненадлежащем исполнении Подрядчиком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Подрядчик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6B35C5BE" w14:textId="77777777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 суммы налогов, пеней и штрафов, подлежащие уплате Заказчику в бюджетную систему РФ на основании вступивших в силу решений налоговых органов;</w:t>
      </w:r>
    </w:p>
    <w:p w14:paraId="08EFED9B" w14:textId="77777777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 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777B1637" w14:textId="77777777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 суммы налогов, пеней и штрафов по требованиям, предъявленным налоговым органом Заказчиком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 </w:t>
      </w:r>
    </w:p>
    <w:p w14:paraId="4810440D" w14:textId="63491C0F" w:rsidR="005B2649" w:rsidRDefault="0061453B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Убытки подлежат возмещению Подрядчиком в течение 30 (тридцати) календарных дней с даты получения Подрядчиком соответствующего требования Заказчика. </w:t>
      </w:r>
    </w:p>
    <w:p w14:paraId="330F7B2B" w14:textId="77777777" w:rsidR="005B2649" w:rsidRDefault="005B2649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3F4EF4B" w14:textId="7B9928CB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ЗАКАЗЧИКА                                                        ОТ ПОДРЯДЧИКА</w:t>
      </w:r>
    </w:p>
    <w:p w14:paraId="168D05D0" w14:textId="04E1F746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3B24AFE4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097C8191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2F99C073" w14:textId="4E4D41CB" w:rsidR="005B2649" w:rsidRDefault="0061453B" w:rsidP="00EC25F7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А.Ю. Илюхин                ______________________ </w:t>
      </w:r>
    </w:p>
    <w:p w14:paraId="3878D8EA" w14:textId="77777777" w:rsidR="005B2649" w:rsidRDefault="005B2649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F265A62" w14:textId="77777777" w:rsidR="005B2649" w:rsidRDefault="005B2649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4D661F1E" w14:textId="77777777" w:rsidR="005B2649" w:rsidRDefault="0061453B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                                                                                 </w:t>
      </w:r>
    </w:p>
    <w:p w14:paraId="61C4A09B" w14:textId="6BD7D979" w:rsidR="005B2649" w:rsidRDefault="006145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     </w:t>
      </w:r>
      <w:r>
        <w:rPr>
          <w:rFonts w:ascii="Times New Roman" w:hAnsi="Times New Roman" w:cs="Times New Roman"/>
          <w:bCs/>
        </w:rPr>
        <w:t>/     /</w:t>
      </w:r>
      <w:r>
        <w:rPr>
          <w:rFonts w:ascii="Times New Roman" w:hAnsi="Times New Roman" w:cs="Times New Roman"/>
        </w:rPr>
        <w:t xml:space="preserve"> </w:t>
      </w:r>
    </w:p>
    <w:p w14:paraId="4F524AED" w14:textId="77777777" w:rsidR="005B2649" w:rsidRDefault="006145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 «___» ___________ 2026 г.</w:t>
      </w:r>
    </w:p>
    <w:p w14:paraId="2311402A" w14:textId="77777777" w:rsidR="005B2649" w:rsidRDefault="005B2649">
      <w:pPr>
        <w:rPr>
          <w:rFonts w:ascii="Times New Roman" w:hAnsi="Times New Roman" w:cs="Times New Roman"/>
        </w:rPr>
      </w:pPr>
    </w:p>
    <w:p w14:paraId="67D74B78" w14:textId="77777777" w:rsidR="005B2649" w:rsidRDefault="006145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ФОРМА</w:t>
      </w:r>
    </w:p>
    <w:p w14:paraId="49772DFC" w14:textId="77777777" w:rsidR="005B2649" w:rsidRDefault="006145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7C2BEBE5" w14:textId="77777777" w:rsidR="005B2649" w:rsidRDefault="006145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СДАЧИ-ПРИЕМКИ ВЫПОЛНЕННЫХ РАБОТ №_____</w:t>
      </w:r>
    </w:p>
    <w:p w14:paraId="3C0597BE" w14:textId="77777777" w:rsidR="005B2649" w:rsidRDefault="005B2649">
      <w:pPr>
        <w:jc w:val="both"/>
        <w:rPr>
          <w:rFonts w:ascii="Times New Roman" w:hAnsi="Times New Roman" w:cs="Times New Roman"/>
        </w:rPr>
      </w:pPr>
    </w:p>
    <w:p w14:paraId="3D9B2F10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                                                                                   «____» __________ 2026 г.</w:t>
      </w:r>
    </w:p>
    <w:p w14:paraId="056946E4" w14:textId="77777777" w:rsidR="005B2649" w:rsidRDefault="005B2649">
      <w:pPr>
        <w:jc w:val="both"/>
        <w:rPr>
          <w:rFonts w:ascii="Times New Roman" w:hAnsi="Times New Roman" w:cs="Times New Roman"/>
        </w:rPr>
      </w:pPr>
    </w:p>
    <w:p w14:paraId="32D156A5" w14:textId="72F12F8A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                               , именуемое в дальнейшем «Заказчик», в лице генерального директора   , действующего на основании Устава, именуемое в дальнейшем «Заказчик», и _____________________________________________________________________, (наименование организации), именуемое в дальнейшем «Подрядчик», в лице _______________________________________, действующего на основании ____________, с другой стороны, вместе именуемые «Стороны», составили настоящий Акт о нижеследующем:</w:t>
      </w:r>
    </w:p>
    <w:p w14:paraId="23F5CC2A" w14:textId="55FB94D5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В соответствии с договором № ____ от «___» __________ 202</w:t>
      </w:r>
      <w:r w:rsidR="00EC25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(далее – Договор) Подрядчик выполнил обязательства по выполнению работ, а именно:</w:t>
      </w:r>
    </w:p>
    <w:p w14:paraId="27A62108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2B4DE51B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665B154C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Фактическое   качество   выполненных   работ соответствует (не соответствует) требованиям Договора:</w:t>
      </w:r>
    </w:p>
    <w:p w14:paraId="4F4CF24E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55F8712D" w14:textId="51481F02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Вышеуказанные    работы    согласно    п 2.4. Договора   должны   быть   выполнены с «_____»____________ 202</w:t>
      </w:r>
      <w:r w:rsidR="00EC25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по «_____»____________ 202</w:t>
      </w:r>
      <w:r w:rsidR="00EC25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фактически оказаны с «_____»____________ 202</w:t>
      </w:r>
      <w:r w:rsidR="00EC25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по «_____»____________ 202</w:t>
      </w:r>
      <w:r w:rsidR="00EC25F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</w:p>
    <w:p w14:paraId="371AB932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Недостатки выполненных работ выявлены/не выявлены</w:t>
      </w:r>
    </w:p>
    <w:p w14:paraId="173F7195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</w:t>
      </w:r>
    </w:p>
    <w:p w14:paraId="77F5205E" w14:textId="017B262A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Сумма, подлежащая оплате Подрядчику в соответствии с условиями Договора ______________________________________________________________________________.</w:t>
      </w:r>
    </w:p>
    <w:p w14:paraId="11E79BAE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В соответствии с пунктом 7 Договора сумма штрафных санкций составляет _________________________________________________________________________________</w:t>
      </w:r>
    </w:p>
    <w:p w14:paraId="7D4C1A7B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порядок расчета штрафных санкций)</w:t>
      </w:r>
    </w:p>
    <w:p w14:paraId="6BA0CA55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стоимость штрафных санкций составляет: ___________________________________.</w:t>
      </w:r>
    </w:p>
    <w:p w14:paraId="127EFD37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Результаты выполненных работ по Договору:</w:t>
      </w:r>
    </w:p>
    <w:p w14:paraId="2CC4F4D5" w14:textId="77777777" w:rsidR="005B2649" w:rsidRDefault="00614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5B2649" w14:paraId="1D2A1E64" w14:textId="77777777">
        <w:trPr>
          <w:trHeight w:val="1427"/>
        </w:trPr>
        <w:tc>
          <w:tcPr>
            <w:tcW w:w="4823" w:type="dxa"/>
            <w:shd w:val="clear" w:color="auto" w:fill="auto"/>
          </w:tcPr>
          <w:p w14:paraId="1AF15EA8" w14:textId="77777777" w:rsidR="005B2649" w:rsidRDefault="00614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  <w:p w14:paraId="38C90D40" w14:textId="77777777" w:rsidR="005B2649" w:rsidRDefault="006145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(__________________)</w:t>
            </w:r>
          </w:p>
        </w:tc>
        <w:tc>
          <w:tcPr>
            <w:tcW w:w="4824" w:type="dxa"/>
            <w:shd w:val="clear" w:color="auto" w:fill="auto"/>
          </w:tcPr>
          <w:p w14:paraId="140E2F43" w14:textId="502B46BF" w:rsidR="005B2649" w:rsidRDefault="0061453B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Подрядчик:</w:t>
            </w:r>
          </w:p>
          <w:p w14:paraId="7F37DD1A" w14:textId="77777777" w:rsidR="005B2649" w:rsidRDefault="0061453B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____________________ (________________)</w:t>
            </w:r>
          </w:p>
        </w:tc>
      </w:tr>
    </w:tbl>
    <w:p w14:paraId="73DCA430" w14:textId="77777777" w:rsidR="005B2649" w:rsidRDefault="0061453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Форма согласована:</w:t>
      </w:r>
    </w:p>
    <w:p w14:paraId="7293B8AD" w14:textId="6295E37E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ЗАКАЗЧИКА                                                        ОТ ПОДРЯДЧИКА</w:t>
      </w:r>
    </w:p>
    <w:p w14:paraId="2820ACC6" w14:textId="77777777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Генеральный директор </w:t>
      </w:r>
    </w:p>
    <w:p w14:paraId="0890FF60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3DA1B861" w14:textId="77777777" w:rsidR="005B2649" w:rsidRDefault="005B2649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</w:p>
    <w:p w14:paraId="002B250D" w14:textId="160F21D5" w:rsidR="005B2649" w:rsidRDefault="0061453B">
      <w:pPr>
        <w:spacing w:line="340" w:lineRule="exact"/>
        <w:ind w:left="7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А.Ю. Илюхин                __</w:t>
      </w:r>
      <w:r w:rsidR="00B636DD">
        <w:rPr>
          <w:rFonts w:ascii="Times New Roman" w:hAnsi="Times New Roman" w:cs="Times New Roman"/>
        </w:rPr>
        <w:t>____________________</w:t>
      </w:r>
    </w:p>
    <w:p w14:paraId="123925F6" w14:textId="77777777" w:rsidR="005B2649" w:rsidRDefault="0061453B">
      <w:pPr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(м.п.)                                                                                    (м.п.)</w:t>
      </w:r>
    </w:p>
    <w:p w14:paraId="357217B9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7504F5BE" w14:textId="77777777" w:rsidR="005B2649" w:rsidRDefault="005B2649">
      <w:pPr>
        <w:jc w:val="right"/>
        <w:rPr>
          <w:rFonts w:ascii="Times New Roman" w:eastAsia="Times New Roman" w:hAnsi="Times New Roman" w:cs="Times New Roman"/>
          <w:lang w:eastAsia="zh-CN"/>
        </w:rPr>
      </w:pPr>
    </w:p>
    <w:p w14:paraId="5A546EC3" w14:textId="77777777" w:rsidR="005B2649" w:rsidRDefault="005B2649">
      <w:pPr>
        <w:rPr>
          <w:rFonts w:ascii="Times New Roman" w:eastAsia="Times New Roman" w:hAnsi="Times New Roman" w:cs="Times New Roman"/>
          <w:lang w:eastAsia="zh-CN"/>
        </w:rPr>
      </w:pPr>
    </w:p>
    <w:sectPr w:rsidR="005B2649">
      <w:pgSz w:w="11906" w:h="16838"/>
      <w:pgMar w:top="567" w:right="850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972D" w14:textId="77777777" w:rsidR="00E935DE" w:rsidRDefault="00E935DE">
      <w:r>
        <w:separator/>
      </w:r>
    </w:p>
  </w:endnote>
  <w:endnote w:type="continuationSeparator" w:id="0">
    <w:p w14:paraId="072A9CAA" w14:textId="77777777" w:rsidR="00E935DE" w:rsidRDefault="00E9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20002A87" w:usb1="0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D2A07" w14:textId="77777777" w:rsidR="00E935DE" w:rsidRDefault="00E935DE">
      <w:r>
        <w:separator/>
      </w:r>
    </w:p>
  </w:footnote>
  <w:footnote w:type="continuationSeparator" w:id="0">
    <w:p w14:paraId="7054DCAB" w14:textId="77777777" w:rsidR="00E935DE" w:rsidRDefault="00E9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121"/>
    <w:multiLevelType w:val="singleLevel"/>
    <w:tmpl w:val="6C4AE0A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1" w15:restartNumberingAfterBreak="0">
    <w:nsid w:val="0C4C7A98"/>
    <w:multiLevelType w:val="hybridMultilevel"/>
    <w:tmpl w:val="C9346040"/>
    <w:lvl w:ilvl="0" w:tplc="0ABE7E3C">
      <w:start w:val="1"/>
      <w:numFmt w:val="bullet"/>
      <w:lvlText w:val="В"/>
      <w:lvlJc w:val="left"/>
    </w:lvl>
    <w:lvl w:ilvl="1" w:tplc="540A81B2">
      <w:numFmt w:val="decimal"/>
      <w:lvlText w:val=""/>
      <w:lvlJc w:val="left"/>
    </w:lvl>
    <w:lvl w:ilvl="2" w:tplc="26304244">
      <w:numFmt w:val="decimal"/>
      <w:lvlText w:val=""/>
      <w:lvlJc w:val="left"/>
    </w:lvl>
    <w:lvl w:ilvl="3" w:tplc="B9403A1C">
      <w:numFmt w:val="decimal"/>
      <w:lvlText w:val=""/>
      <w:lvlJc w:val="left"/>
    </w:lvl>
    <w:lvl w:ilvl="4" w:tplc="B314A840">
      <w:numFmt w:val="decimal"/>
      <w:lvlText w:val=""/>
      <w:lvlJc w:val="left"/>
    </w:lvl>
    <w:lvl w:ilvl="5" w:tplc="50041F8C">
      <w:numFmt w:val="decimal"/>
      <w:lvlText w:val=""/>
      <w:lvlJc w:val="left"/>
    </w:lvl>
    <w:lvl w:ilvl="6" w:tplc="82FC654C">
      <w:numFmt w:val="decimal"/>
      <w:lvlText w:val=""/>
      <w:lvlJc w:val="left"/>
    </w:lvl>
    <w:lvl w:ilvl="7" w:tplc="99E0A01E">
      <w:numFmt w:val="decimal"/>
      <w:lvlText w:val=""/>
      <w:lvlJc w:val="left"/>
    </w:lvl>
    <w:lvl w:ilvl="8" w:tplc="1E50563E">
      <w:numFmt w:val="decimal"/>
      <w:lvlText w:val=""/>
      <w:lvlJc w:val="left"/>
    </w:lvl>
  </w:abstractNum>
  <w:abstractNum w:abstractNumId="2" w15:restartNumberingAfterBreak="0">
    <w:nsid w:val="0DC3362E"/>
    <w:multiLevelType w:val="hybridMultilevel"/>
    <w:tmpl w:val="82B4BF1C"/>
    <w:lvl w:ilvl="0" w:tplc="22FEF35E">
      <w:start w:val="6"/>
      <w:numFmt w:val="decimal"/>
      <w:lvlText w:val="%1."/>
      <w:lvlJc w:val="left"/>
    </w:lvl>
    <w:lvl w:ilvl="1" w:tplc="E1889F94">
      <w:numFmt w:val="decimal"/>
      <w:lvlText w:val=""/>
      <w:lvlJc w:val="left"/>
    </w:lvl>
    <w:lvl w:ilvl="2" w:tplc="6FD82B44">
      <w:numFmt w:val="decimal"/>
      <w:lvlText w:val=""/>
      <w:lvlJc w:val="left"/>
    </w:lvl>
    <w:lvl w:ilvl="3" w:tplc="57B66F20">
      <w:numFmt w:val="decimal"/>
      <w:lvlText w:val=""/>
      <w:lvlJc w:val="left"/>
    </w:lvl>
    <w:lvl w:ilvl="4" w:tplc="7EF4BDBA">
      <w:numFmt w:val="decimal"/>
      <w:lvlText w:val=""/>
      <w:lvlJc w:val="left"/>
    </w:lvl>
    <w:lvl w:ilvl="5" w:tplc="3238F624">
      <w:numFmt w:val="decimal"/>
      <w:lvlText w:val=""/>
      <w:lvlJc w:val="left"/>
    </w:lvl>
    <w:lvl w:ilvl="6" w:tplc="81481FFE">
      <w:numFmt w:val="decimal"/>
      <w:lvlText w:val=""/>
      <w:lvlJc w:val="left"/>
    </w:lvl>
    <w:lvl w:ilvl="7" w:tplc="D9BA527C">
      <w:numFmt w:val="decimal"/>
      <w:lvlText w:val=""/>
      <w:lvlJc w:val="left"/>
    </w:lvl>
    <w:lvl w:ilvl="8" w:tplc="E4FAF72E">
      <w:numFmt w:val="decimal"/>
      <w:lvlText w:val=""/>
      <w:lvlJc w:val="left"/>
    </w:lvl>
  </w:abstractNum>
  <w:abstractNum w:abstractNumId="3" w15:restartNumberingAfterBreak="0">
    <w:nsid w:val="10316117"/>
    <w:multiLevelType w:val="singleLevel"/>
    <w:tmpl w:val="194A97E8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5B450AA"/>
    <w:multiLevelType w:val="multilevel"/>
    <w:tmpl w:val="B6AEB00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7230" w:firstLine="709"/>
      </w:pPr>
      <w:rPr>
        <w:rFonts w:hint="default"/>
        <w:caps w:val="0"/>
        <w:vanish w:val="0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896010"/>
    <w:multiLevelType w:val="hybridMultilevel"/>
    <w:tmpl w:val="1E9A5BC2"/>
    <w:lvl w:ilvl="0" w:tplc="9A7C1670">
      <w:start w:val="1"/>
      <w:numFmt w:val="bullet"/>
      <w:lvlText w:val="с"/>
      <w:lvlJc w:val="left"/>
    </w:lvl>
    <w:lvl w:ilvl="1" w:tplc="3A925510">
      <w:start w:val="1"/>
      <w:numFmt w:val="bullet"/>
      <w:lvlText w:val="-"/>
      <w:lvlJc w:val="left"/>
    </w:lvl>
    <w:lvl w:ilvl="2" w:tplc="BC7EBB16">
      <w:start w:val="1"/>
      <w:numFmt w:val="bullet"/>
      <w:lvlText w:val="К"/>
      <w:lvlJc w:val="left"/>
    </w:lvl>
    <w:lvl w:ilvl="3" w:tplc="EDD49BFC">
      <w:numFmt w:val="decimal"/>
      <w:lvlText w:val=""/>
      <w:lvlJc w:val="left"/>
    </w:lvl>
    <w:lvl w:ilvl="4" w:tplc="A3F4392A">
      <w:numFmt w:val="decimal"/>
      <w:lvlText w:val=""/>
      <w:lvlJc w:val="left"/>
    </w:lvl>
    <w:lvl w:ilvl="5" w:tplc="885A6570">
      <w:numFmt w:val="decimal"/>
      <w:lvlText w:val=""/>
      <w:lvlJc w:val="left"/>
    </w:lvl>
    <w:lvl w:ilvl="6" w:tplc="F1FAC70C">
      <w:numFmt w:val="decimal"/>
      <w:lvlText w:val=""/>
      <w:lvlJc w:val="left"/>
    </w:lvl>
    <w:lvl w:ilvl="7" w:tplc="8B46A32E">
      <w:numFmt w:val="decimal"/>
      <w:lvlText w:val=""/>
      <w:lvlJc w:val="left"/>
    </w:lvl>
    <w:lvl w:ilvl="8" w:tplc="C52CAD0C">
      <w:numFmt w:val="decimal"/>
      <w:lvlText w:val=""/>
      <w:lvlJc w:val="left"/>
    </w:lvl>
  </w:abstractNum>
  <w:abstractNum w:abstractNumId="6" w15:restartNumberingAfterBreak="0">
    <w:nsid w:val="1C0E0E44"/>
    <w:multiLevelType w:val="singleLevel"/>
    <w:tmpl w:val="EBDCD416"/>
    <w:lvl w:ilvl="0">
      <w:start w:val="1"/>
      <w:numFmt w:val="decimal"/>
      <w:lvlText w:val="10.%1."/>
      <w:lvlJc w:val="left"/>
      <w:pPr>
        <w:tabs>
          <w:tab w:val="num" w:pos="0"/>
        </w:tabs>
        <w:ind w:left="21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7" w15:restartNumberingAfterBreak="0">
    <w:nsid w:val="1FB40587"/>
    <w:multiLevelType w:val="hybridMultilevel"/>
    <w:tmpl w:val="5D447B0C"/>
    <w:lvl w:ilvl="0" w:tplc="1AE2CD92">
      <w:start w:val="4"/>
      <w:numFmt w:val="decimal"/>
      <w:lvlText w:val="%1."/>
      <w:lvlJc w:val="left"/>
    </w:lvl>
    <w:lvl w:ilvl="1" w:tplc="1A582798">
      <w:numFmt w:val="decimal"/>
      <w:lvlText w:val=""/>
      <w:lvlJc w:val="left"/>
    </w:lvl>
    <w:lvl w:ilvl="2" w:tplc="7C1246EA">
      <w:numFmt w:val="decimal"/>
      <w:lvlText w:val=""/>
      <w:lvlJc w:val="left"/>
    </w:lvl>
    <w:lvl w:ilvl="3" w:tplc="FF4EFB82">
      <w:numFmt w:val="decimal"/>
      <w:lvlText w:val=""/>
      <w:lvlJc w:val="left"/>
    </w:lvl>
    <w:lvl w:ilvl="4" w:tplc="71A416DC">
      <w:numFmt w:val="decimal"/>
      <w:lvlText w:val=""/>
      <w:lvlJc w:val="left"/>
    </w:lvl>
    <w:lvl w:ilvl="5" w:tplc="719010B8">
      <w:numFmt w:val="decimal"/>
      <w:lvlText w:val=""/>
      <w:lvlJc w:val="left"/>
    </w:lvl>
    <w:lvl w:ilvl="6" w:tplc="C81420A4">
      <w:numFmt w:val="decimal"/>
      <w:lvlText w:val=""/>
      <w:lvlJc w:val="left"/>
    </w:lvl>
    <w:lvl w:ilvl="7" w:tplc="804A0B04">
      <w:numFmt w:val="decimal"/>
      <w:lvlText w:val=""/>
      <w:lvlJc w:val="left"/>
    </w:lvl>
    <w:lvl w:ilvl="8" w:tplc="D34EE210">
      <w:numFmt w:val="decimal"/>
      <w:lvlText w:val=""/>
      <w:lvlJc w:val="left"/>
    </w:lvl>
  </w:abstractNum>
  <w:abstractNum w:abstractNumId="8" w15:restartNumberingAfterBreak="0">
    <w:nsid w:val="20AD4CFE"/>
    <w:multiLevelType w:val="singleLevel"/>
    <w:tmpl w:val="DC72A5B0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9" w15:restartNumberingAfterBreak="0">
    <w:nsid w:val="23275000"/>
    <w:multiLevelType w:val="multilevel"/>
    <w:tmpl w:val="CADE5C0C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D97793"/>
    <w:multiLevelType w:val="multilevel"/>
    <w:tmpl w:val="02BA00F4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Cs w:val="24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cs="Times New Roman" w:hint="default"/>
        <w:szCs w:val="24"/>
      </w:rPr>
    </w:lvl>
  </w:abstractNum>
  <w:abstractNum w:abstractNumId="11" w15:restartNumberingAfterBreak="0">
    <w:nsid w:val="24A05044"/>
    <w:multiLevelType w:val="multilevel"/>
    <w:tmpl w:val="09F2D02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6554608"/>
    <w:multiLevelType w:val="singleLevel"/>
    <w:tmpl w:val="D5A482E4"/>
    <w:lvl w:ilvl="0">
      <w:start w:val="1"/>
      <w:numFmt w:val="decimal"/>
      <w:lvlText w:val="13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2F2D126E"/>
    <w:multiLevelType w:val="hybridMultilevel"/>
    <w:tmpl w:val="6D20EF52"/>
    <w:lvl w:ilvl="0" w:tplc="DA929494">
      <w:start w:val="7"/>
      <w:numFmt w:val="decimal"/>
      <w:lvlText w:val="%1"/>
      <w:lvlJc w:val="left"/>
    </w:lvl>
    <w:lvl w:ilvl="1" w:tplc="5C164C46">
      <w:numFmt w:val="decimal"/>
      <w:lvlText w:val=""/>
      <w:lvlJc w:val="left"/>
    </w:lvl>
    <w:lvl w:ilvl="2" w:tplc="7166E0B8">
      <w:numFmt w:val="decimal"/>
      <w:lvlText w:val=""/>
      <w:lvlJc w:val="left"/>
    </w:lvl>
    <w:lvl w:ilvl="3" w:tplc="B0CACC0A">
      <w:numFmt w:val="decimal"/>
      <w:lvlText w:val=""/>
      <w:lvlJc w:val="left"/>
    </w:lvl>
    <w:lvl w:ilvl="4" w:tplc="11C27CFA">
      <w:numFmt w:val="decimal"/>
      <w:lvlText w:val=""/>
      <w:lvlJc w:val="left"/>
    </w:lvl>
    <w:lvl w:ilvl="5" w:tplc="08B0A84C">
      <w:numFmt w:val="decimal"/>
      <w:lvlText w:val=""/>
      <w:lvlJc w:val="left"/>
    </w:lvl>
    <w:lvl w:ilvl="6" w:tplc="F8022210">
      <w:numFmt w:val="decimal"/>
      <w:lvlText w:val=""/>
      <w:lvlJc w:val="left"/>
    </w:lvl>
    <w:lvl w:ilvl="7" w:tplc="373A285C">
      <w:numFmt w:val="decimal"/>
      <w:lvlText w:val=""/>
      <w:lvlJc w:val="left"/>
    </w:lvl>
    <w:lvl w:ilvl="8" w:tplc="D166DE00">
      <w:numFmt w:val="decimal"/>
      <w:lvlText w:val=""/>
      <w:lvlJc w:val="left"/>
    </w:lvl>
  </w:abstractNum>
  <w:abstractNum w:abstractNumId="14" w15:restartNumberingAfterBreak="0">
    <w:nsid w:val="31DE44F8"/>
    <w:multiLevelType w:val="multilevel"/>
    <w:tmpl w:val="4628BECE"/>
    <w:lvl w:ilvl="0">
      <w:start w:val="17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5" w:hanging="465"/>
      </w:pPr>
      <w:rPr>
        <w:rFonts w:ascii="Times New Roman" w:hAnsi="Times New Roman" w:cs="Times New Roman" w:hint="default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color w:val="00000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 w:hint="default"/>
        <w:color w:val="00000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 w:hint="default"/>
        <w:color w:val="00000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color w:val="000000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 w:hint="default"/>
        <w:color w:val="000000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 w:hint="default"/>
        <w:color w:val="000000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15" w15:restartNumberingAfterBreak="0">
    <w:nsid w:val="332A1E36"/>
    <w:multiLevelType w:val="multilevel"/>
    <w:tmpl w:val="822673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  <w:caps w:val="0"/>
        <w:vanish w:val="0"/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4640F3"/>
    <w:multiLevelType w:val="hybridMultilevel"/>
    <w:tmpl w:val="C1C6758E"/>
    <w:lvl w:ilvl="0" w:tplc="58CCFA92">
      <w:start w:val="7"/>
      <w:numFmt w:val="decimal"/>
      <w:lvlText w:val="%1."/>
      <w:lvlJc w:val="left"/>
    </w:lvl>
    <w:lvl w:ilvl="1" w:tplc="5FAA6D48">
      <w:numFmt w:val="decimal"/>
      <w:lvlText w:val=""/>
      <w:lvlJc w:val="left"/>
    </w:lvl>
    <w:lvl w:ilvl="2" w:tplc="DA663014">
      <w:numFmt w:val="decimal"/>
      <w:lvlText w:val=""/>
      <w:lvlJc w:val="left"/>
    </w:lvl>
    <w:lvl w:ilvl="3" w:tplc="CE4E298C">
      <w:numFmt w:val="decimal"/>
      <w:lvlText w:val=""/>
      <w:lvlJc w:val="left"/>
    </w:lvl>
    <w:lvl w:ilvl="4" w:tplc="4B1E1D8A">
      <w:numFmt w:val="decimal"/>
      <w:lvlText w:val=""/>
      <w:lvlJc w:val="left"/>
    </w:lvl>
    <w:lvl w:ilvl="5" w:tplc="9412E5F2">
      <w:numFmt w:val="decimal"/>
      <w:lvlText w:val=""/>
      <w:lvlJc w:val="left"/>
    </w:lvl>
    <w:lvl w:ilvl="6" w:tplc="29AC051A">
      <w:numFmt w:val="decimal"/>
      <w:lvlText w:val=""/>
      <w:lvlJc w:val="left"/>
    </w:lvl>
    <w:lvl w:ilvl="7" w:tplc="3794AF6E">
      <w:numFmt w:val="decimal"/>
      <w:lvlText w:val=""/>
      <w:lvlJc w:val="left"/>
    </w:lvl>
    <w:lvl w:ilvl="8" w:tplc="B590D4EC">
      <w:numFmt w:val="decimal"/>
      <w:lvlText w:val=""/>
      <w:lvlJc w:val="left"/>
    </w:lvl>
  </w:abstractNum>
  <w:abstractNum w:abstractNumId="17" w15:restartNumberingAfterBreak="0">
    <w:nsid w:val="36773092"/>
    <w:multiLevelType w:val="singleLevel"/>
    <w:tmpl w:val="2168D69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Cs w:val="24"/>
      </w:rPr>
    </w:lvl>
  </w:abstractNum>
  <w:abstractNum w:abstractNumId="18" w15:restartNumberingAfterBreak="0">
    <w:nsid w:val="36A10600"/>
    <w:multiLevelType w:val="hybridMultilevel"/>
    <w:tmpl w:val="C6567D06"/>
    <w:lvl w:ilvl="0" w:tplc="F558DDEE">
      <w:start w:val="12"/>
      <w:numFmt w:val="decimal"/>
      <w:lvlText w:val="%1."/>
      <w:lvlJc w:val="left"/>
    </w:lvl>
    <w:lvl w:ilvl="1" w:tplc="9D904D0C">
      <w:numFmt w:val="decimal"/>
      <w:lvlText w:val=""/>
      <w:lvlJc w:val="left"/>
    </w:lvl>
    <w:lvl w:ilvl="2" w:tplc="5F12ACEC">
      <w:numFmt w:val="decimal"/>
      <w:lvlText w:val=""/>
      <w:lvlJc w:val="left"/>
    </w:lvl>
    <w:lvl w:ilvl="3" w:tplc="4F6EB2F4">
      <w:numFmt w:val="decimal"/>
      <w:lvlText w:val=""/>
      <w:lvlJc w:val="left"/>
    </w:lvl>
    <w:lvl w:ilvl="4" w:tplc="C7B638FE">
      <w:numFmt w:val="decimal"/>
      <w:lvlText w:val=""/>
      <w:lvlJc w:val="left"/>
    </w:lvl>
    <w:lvl w:ilvl="5" w:tplc="E34EB512">
      <w:numFmt w:val="decimal"/>
      <w:lvlText w:val=""/>
      <w:lvlJc w:val="left"/>
    </w:lvl>
    <w:lvl w:ilvl="6" w:tplc="214CDE32">
      <w:numFmt w:val="decimal"/>
      <w:lvlText w:val=""/>
      <w:lvlJc w:val="left"/>
    </w:lvl>
    <w:lvl w:ilvl="7" w:tplc="D9A412EE">
      <w:numFmt w:val="decimal"/>
      <w:lvlText w:val=""/>
      <w:lvlJc w:val="left"/>
    </w:lvl>
    <w:lvl w:ilvl="8" w:tplc="73CCD008">
      <w:numFmt w:val="decimal"/>
      <w:lvlText w:val=""/>
      <w:lvlJc w:val="left"/>
    </w:lvl>
  </w:abstractNum>
  <w:abstractNum w:abstractNumId="19" w15:restartNumberingAfterBreak="0">
    <w:nsid w:val="372E17DA"/>
    <w:multiLevelType w:val="singleLevel"/>
    <w:tmpl w:val="63E00B2C"/>
    <w:lvl w:ilvl="0">
      <w:start w:val="1"/>
      <w:numFmt w:val="decimal"/>
      <w:lvlText w:val="9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3B3772DC"/>
    <w:multiLevelType w:val="hybridMultilevel"/>
    <w:tmpl w:val="43D0E00E"/>
    <w:lvl w:ilvl="0" w:tplc="F764620C">
      <w:start w:val="9"/>
      <w:numFmt w:val="decimal"/>
      <w:lvlText w:val="%1."/>
      <w:lvlJc w:val="left"/>
    </w:lvl>
    <w:lvl w:ilvl="1" w:tplc="E696B2B4">
      <w:numFmt w:val="decimal"/>
      <w:lvlText w:val=""/>
      <w:lvlJc w:val="left"/>
    </w:lvl>
    <w:lvl w:ilvl="2" w:tplc="1398F2D0">
      <w:numFmt w:val="decimal"/>
      <w:lvlText w:val=""/>
      <w:lvlJc w:val="left"/>
    </w:lvl>
    <w:lvl w:ilvl="3" w:tplc="C34E2318">
      <w:numFmt w:val="decimal"/>
      <w:lvlText w:val=""/>
      <w:lvlJc w:val="left"/>
    </w:lvl>
    <w:lvl w:ilvl="4" w:tplc="BA4A5478">
      <w:numFmt w:val="decimal"/>
      <w:lvlText w:val=""/>
      <w:lvlJc w:val="left"/>
    </w:lvl>
    <w:lvl w:ilvl="5" w:tplc="E0AE263A">
      <w:numFmt w:val="decimal"/>
      <w:lvlText w:val=""/>
      <w:lvlJc w:val="left"/>
    </w:lvl>
    <w:lvl w:ilvl="6" w:tplc="DBA6F69A">
      <w:numFmt w:val="decimal"/>
      <w:lvlText w:val=""/>
      <w:lvlJc w:val="left"/>
    </w:lvl>
    <w:lvl w:ilvl="7" w:tplc="F57ACA58">
      <w:numFmt w:val="decimal"/>
      <w:lvlText w:val=""/>
      <w:lvlJc w:val="left"/>
    </w:lvl>
    <w:lvl w:ilvl="8" w:tplc="1B8C21BA">
      <w:numFmt w:val="decimal"/>
      <w:lvlText w:val=""/>
      <w:lvlJc w:val="left"/>
    </w:lvl>
  </w:abstractNum>
  <w:abstractNum w:abstractNumId="21" w15:restartNumberingAfterBreak="0">
    <w:nsid w:val="3F666349"/>
    <w:multiLevelType w:val="singleLevel"/>
    <w:tmpl w:val="6368E27E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22" w15:restartNumberingAfterBreak="0">
    <w:nsid w:val="41AB0E1D"/>
    <w:multiLevelType w:val="hybridMultilevel"/>
    <w:tmpl w:val="5168647E"/>
    <w:lvl w:ilvl="0" w:tplc="C07E50F6">
      <w:start w:val="1"/>
      <w:numFmt w:val="decimal"/>
      <w:lvlText w:val="%1."/>
      <w:lvlJc w:val="left"/>
    </w:lvl>
    <w:lvl w:ilvl="1" w:tplc="7A707D48">
      <w:numFmt w:val="decimal"/>
      <w:lvlText w:val=""/>
      <w:lvlJc w:val="left"/>
    </w:lvl>
    <w:lvl w:ilvl="2" w:tplc="BC440572">
      <w:numFmt w:val="decimal"/>
      <w:lvlText w:val=""/>
      <w:lvlJc w:val="left"/>
    </w:lvl>
    <w:lvl w:ilvl="3" w:tplc="20A0FBB6">
      <w:numFmt w:val="decimal"/>
      <w:lvlText w:val=""/>
      <w:lvlJc w:val="left"/>
    </w:lvl>
    <w:lvl w:ilvl="4" w:tplc="1F240AAE">
      <w:numFmt w:val="decimal"/>
      <w:lvlText w:val=""/>
      <w:lvlJc w:val="left"/>
    </w:lvl>
    <w:lvl w:ilvl="5" w:tplc="0B727A20">
      <w:numFmt w:val="decimal"/>
      <w:lvlText w:val=""/>
      <w:lvlJc w:val="left"/>
    </w:lvl>
    <w:lvl w:ilvl="6" w:tplc="ABCC40AC">
      <w:numFmt w:val="decimal"/>
      <w:lvlText w:val=""/>
      <w:lvlJc w:val="left"/>
    </w:lvl>
    <w:lvl w:ilvl="7" w:tplc="7C44D724">
      <w:numFmt w:val="decimal"/>
      <w:lvlText w:val=""/>
      <w:lvlJc w:val="left"/>
    </w:lvl>
    <w:lvl w:ilvl="8" w:tplc="FAAC373E">
      <w:numFmt w:val="decimal"/>
      <w:lvlText w:val=""/>
      <w:lvlJc w:val="left"/>
    </w:lvl>
  </w:abstractNum>
  <w:abstractNum w:abstractNumId="23" w15:restartNumberingAfterBreak="0">
    <w:nsid w:val="41DA0AD0"/>
    <w:multiLevelType w:val="singleLevel"/>
    <w:tmpl w:val="09A69D88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4" w15:restartNumberingAfterBreak="0">
    <w:nsid w:val="42D46E20"/>
    <w:multiLevelType w:val="hybridMultilevel"/>
    <w:tmpl w:val="2E92F628"/>
    <w:lvl w:ilvl="0" w:tplc="211206E0">
      <w:start w:val="2"/>
      <w:numFmt w:val="decimal"/>
      <w:lvlText w:val="%1."/>
      <w:lvlJc w:val="left"/>
    </w:lvl>
    <w:lvl w:ilvl="1" w:tplc="26E484A0">
      <w:numFmt w:val="decimal"/>
      <w:lvlText w:val=""/>
      <w:lvlJc w:val="left"/>
    </w:lvl>
    <w:lvl w:ilvl="2" w:tplc="8ED405E4">
      <w:numFmt w:val="decimal"/>
      <w:lvlText w:val=""/>
      <w:lvlJc w:val="left"/>
    </w:lvl>
    <w:lvl w:ilvl="3" w:tplc="3DD0A8DA">
      <w:numFmt w:val="decimal"/>
      <w:lvlText w:val=""/>
      <w:lvlJc w:val="left"/>
    </w:lvl>
    <w:lvl w:ilvl="4" w:tplc="283252A8">
      <w:numFmt w:val="decimal"/>
      <w:lvlText w:val=""/>
      <w:lvlJc w:val="left"/>
    </w:lvl>
    <w:lvl w:ilvl="5" w:tplc="5CC2FE84">
      <w:numFmt w:val="decimal"/>
      <w:lvlText w:val=""/>
      <w:lvlJc w:val="left"/>
    </w:lvl>
    <w:lvl w:ilvl="6" w:tplc="B996342A">
      <w:numFmt w:val="decimal"/>
      <w:lvlText w:val=""/>
      <w:lvlJc w:val="left"/>
    </w:lvl>
    <w:lvl w:ilvl="7" w:tplc="AFEEC7FA">
      <w:numFmt w:val="decimal"/>
      <w:lvlText w:val=""/>
      <w:lvlJc w:val="left"/>
    </w:lvl>
    <w:lvl w:ilvl="8" w:tplc="55061B22">
      <w:numFmt w:val="decimal"/>
      <w:lvlText w:val=""/>
      <w:lvlJc w:val="left"/>
    </w:lvl>
  </w:abstractNum>
  <w:abstractNum w:abstractNumId="25" w15:restartNumberingAfterBreak="0">
    <w:nsid w:val="458A73BC"/>
    <w:multiLevelType w:val="hybridMultilevel"/>
    <w:tmpl w:val="792E7CE6"/>
    <w:lvl w:ilvl="0" w:tplc="E5E2CEEC">
      <w:start w:val="11"/>
      <w:numFmt w:val="decimal"/>
      <w:lvlText w:val="%1."/>
      <w:lvlJc w:val="left"/>
    </w:lvl>
    <w:lvl w:ilvl="1" w:tplc="DF3A40A0">
      <w:numFmt w:val="decimal"/>
      <w:lvlText w:val=""/>
      <w:lvlJc w:val="left"/>
    </w:lvl>
    <w:lvl w:ilvl="2" w:tplc="8C065818">
      <w:numFmt w:val="decimal"/>
      <w:lvlText w:val=""/>
      <w:lvlJc w:val="left"/>
    </w:lvl>
    <w:lvl w:ilvl="3" w:tplc="E2E8610E">
      <w:numFmt w:val="decimal"/>
      <w:lvlText w:val=""/>
      <w:lvlJc w:val="left"/>
    </w:lvl>
    <w:lvl w:ilvl="4" w:tplc="C0BA19CA">
      <w:numFmt w:val="decimal"/>
      <w:lvlText w:val=""/>
      <w:lvlJc w:val="left"/>
    </w:lvl>
    <w:lvl w:ilvl="5" w:tplc="A4945E18">
      <w:numFmt w:val="decimal"/>
      <w:lvlText w:val=""/>
      <w:lvlJc w:val="left"/>
    </w:lvl>
    <w:lvl w:ilvl="6" w:tplc="58CCED7A">
      <w:numFmt w:val="decimal"/>
      <w:lvlText w:val=""/>
      <w:lvlJc w:val="left"/>
    </w:lvl>
    <w:lvl w:ilvl="7" w:tplc="E6A00DF4">
      <w:numFmt w:val="decimal"/>
      <w:lvlText w:val=""/>
      <w:lvlJc w:val="left"/>
    </w:lvl>
    <w:lvl w:ilvl="8" w:tplc="A0A8E9F6">
      <w:numFmt w:val="decimal"/>
      <w:lvlText w:val=""/>
      <w:lvlJc w:val="left"/>
    </w:lvl>
  </w:abstractNum>
  <w:abstractNum w:abstractNumId="26" w15:restartNumberingAfterBreak="0">
    <w:nsid w:val="46794E09"/>
    <w:multiLevelType w:val="multilevel"/>
    <w:tmpl w:val="CEE4A4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</w:abstractNum>
  <w:abstractNum w:abstractNumId="27" w15:restartNumberingAfterBreak="0">
    <w:nsid w:val="4A6A05D1"/>
    <w:multiLevelType w:val="hybridMultilevel"/>
    <w:tmpl w:val="84C4EA74"/>
    <w:lvl w:ilvl="0" w:tplc="04161A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5D0D7B8" w:tentative="1">
      <w:start w:val="1"/>
      <w:numFmt w:val="lowerLetter"/>
      <w:lvlText w:val="%2."/>
      <w:lvlJc w:val="left"/>
      <w:pPr>
        <w:ind w:left="1440" w:hanging="360"/>
      </w:pPr>
    </w:lvl>
    <w:lvl w:ilvl="2" w:tplc="477017B2" w:tentative="1">
      <w:start w:val="1"/>
      <w:numFmt w:val="lowerRoman"/>
      <w:lvlText w:val="%3."/>
      <w:lvlJc w:val="right"/>
      <w:pPr>
        <w:ind w:left="2160" w:hanging="180"/>
      </w:pPr>
    </w:lvl>
    <w:lvl w:ilvl="3" w:tplc="5590F474" w:tentative="1">
      <w:start w:val="1"/>
      <w:numFmt w:val="decimal"/>
      <w:lvlText w:val="%4."/>
      <w:lvlJc w:val="left"/>
      <w:pPr>
        <w:ind w:left="2880" w:hanging="360"/>
      </w:pPr>
    </w:lvl>
    <w:lvl w:ilvl="4" w:tplc="BFA6F258" w:tentative="1">
      <w:start w:val="1"/>
      <w:numFmt w:val="lowerLetter"/>
      <w:lvlText w:val="%5."/>
      <w:lvlJc w:val="left"/>
      <w:pPr>
        <w:ind w:left="3600" w:hanging="360"/>
      </w:pPr>
    </w:lvl>
    <w:lvl w:ilvl="5" w:tplc="C522580A" w:tentative="1">
      <w:start w:val="1"/>
      <w:numFmt w:val="lowerRoman"/>
      <w:lvlText w:val="%6."/>
      <w:lvlJc w:val="right"/>
      <w:pPr>
        <w:ind w:left="4320" w:hanging="180"/>
      </w:pPr>
    </w:lvl>
    <w:lvl w:ilvl="6" w:tplc="0AB633F8" w:tentative="1">
      <w:start w:val="1"/>
      <w:numFmt w:val="decimal"/>
      <w:lvlText w:val="%7."/>
      <w:lvlJc w:val="left"/>
      <w:pPr>
        <w:ind w:left="5040" w:hanging="360"/>
      </w:pPr>
    </w:lvl>
    <w:lvl w:ilvl="7" w:tplc="4196801C" w:tentative="1">
      <w:start w:val="1"/>
      <w:numFmt w:val="lowerLetter"/>
      <w:lvlText w:val="%8."/>
      <w:lvlJc w:val="left"/>
      <w:pPr>
        <w:ind w:left="5760" w:hanging="360"/>
      </w:pPr>
    </w:lvl>
    <w:lvl w:ilvl="8" w:tplc="1534B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10D2"/>
    <w:multiLevelType w:val="hybridMultilevel"/>
    <w:tmpl w:val="D8BA0C5E"/>
    <w:lvl w:ilvl="0" w:tplc="CBCE5808">
      <w:start w:val="10"/>
      <w:numFmt w:val="decimal"/>
      <w:lvlText w:val="%1."/>
      <w:lvlJc w:val="left"/>
    </w:lvl>
    <w:lvl w:ilvl="1" w:tplc="B8320AAA">
      <w:numFmt w:val="decimal"/>
      <w:lvlText w:val=""/>
      <w:lvlJc w:val="left"/>
    </w:lvl>
    <w:lvl w:ilvl="2" w:tplc="97CCF2B4">
      <w:numFmt w:val="decimal"/>
      <w:lvlText w:val=""/>
      <w:lvlJc w:val="left"/>
    </w:lvl>
    <w:lvl w:ilvl="3" w:tplc="9D043A80">
      <w:numFmt w:val="decimal"/>
      <w:lvlText w:val=""/>
      <w:lvlJc w:val="left"/>
    </w:lvl>
    <w:lvl w:ilvl="4" w:tplc="C582A4DE">
      <w:numFmt w:val="decimal"/>
      <w:lvlText w:val=""/>
      <w:lvlJc w:val="left"/>
    </w:lvl>
    <w:lvl w:ilvl="5" w:tplc="45DEA9F8">
      <w:numFmt w:val="decimal"/>
      <w:lvlText w:val=""/>
      <w:lvlJc w:val="left"/>
    </w:lvl>
    <w:lvl w:ilvl="6" w:tplc="44A0FECA">
      <w:numFmt w:val="decimal"/>
      <w:lvlText w:val=""/>
      <w:lvlJc w:val="left"/>
    </w:lvl>
    <w:lvl w:ilvl="7" w:tplc="426A5228">
      <w:numFmt w:val="decimal"/>
      <w:lvlText w:val=""/>
      <w:lvlJc w:val="left"/>
    </w:lvl>
    <w:lvl w:ilvl="8" w:tplc="5B50A482">
      <w:numFmt w:val="decimal"/>
      <w:lvlText w:val=""/>
      <w:lvlJc w:val="left"/>
    </w:lvl>
  </w:abstractNum>
  <w:abstractNum w:abstractNumId="29" w15:restartNumberingAfterBreak="0">
    <w:nsid w:val="4D4A5FFE"/>
    <w:multiLevelType w:val="hybridMultilevel"/>
    <w:tmpl w:val="A48C3BF2"/>
    <w:lvl w:ilvl="0" w:tplc="33EAF5F0">
      <w:start w:val="1"/>
      <w:numFmt w:val="bullet"/>
      <w:lvlText w:val="В"/>
      <w:lvlJc w:val="left"/>
    </w:lvl>
    <w:lvl w:ilvl="1" w:tplc="B29A2E86">
      <w:start w:val="8"/>
      <w:numFmt w:val="decimal"/>
      <w:lvlText w:val="%2."/>
      <w:lvlJc w:val="left"/>
    </w:lvl>
    <w:lvl w:ilvl="2" w:tplc="37B0A842">
      <w:numFmt w:val="decimal"/>
      <w:lvlText w:val=""/>
      <w:lvlJc w:val="left"/>
    </w:lvl>
    <w:lvl w:ilvl="3" w:tplc="8F0A08E8">
      <w:numFmt w:val="decimal"/>
      <w:lvlText w:val=""/>
      <w:lvlJc w:val="left"/>
    </w:lvl>
    <w:lvl w:ilvl="4" w:tplc="FE9667D2">
      <w:numFmt w:val="decimal"/>
      <w:lvlText w:val=""/>
      <w:lvlJc w:val="left"/>
    </w:lvl>
    <w:lvl w:ilvl="5" w:tplc="80C696C2">
      <w:numFmt w:val="decimal"/>
      <w:lvlText w:val=""/>
      <w:lvlJc w:val="left"/>
    </w:lvl>
    <w:lvl w:ilvl="6" w:tplc="197CFD54">
      <w:numFmt w:val="decimal"/>
      <w:lvlText w:val=""/>
      <w:lvlJc w:val="left"/>
    </w:lvl>
    <w:lvl w:ilvl="7" w:tplc="113A1AA8">
      <w:numFmt w:val="decimal"/>
      <w:lvlText w:val=""/>
      <w:lvlJc w:val="left"/>
    </w:lvl>
    <w:lvl w:ilvl="8" w:tplc="0A8AB322">
      <w:numFmt w:val="decimal"/>
      <w:lvlText w:val=""/>
      <w:lvlJc w:val="left"/>
    </w:lvl>
  </w:abstractNum>
  <w:abstractNum w:abstractNumId="30" w15:restartNumberingAfterBreak="0">
    <w:nsid w:val="4E862699"/>
    <w:multiLevelType w:val="hybridMultilevel"/>
    <w:tmpl w:val="FE72F254"/>
    <w:lvl w:ilvl="0" w:tplc="15F24F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987BAE" w:tentative="1">
      <w:start w:val="1"/>
      <w:numFmt w:val="lowerLetter"/>
      <w:lvlText w:val="%2."/>
      <w:lvlJc w:val="left"/>
      <w:pPr>
        <w:ind w:left="1440" w:hanging="360"/>
      </w:pPr>
    </w:lvl>
    <w:lvl w:ilvl="2" w:tplc="373E92F2" w:tentative="1">
      <w:start w:val="1"/>
      <w:numFmt w:val="lowerRoman"/>
      <w:lvlText w:val="%3."/>
      <w:lvlJc w:val="right"/>
      <w:pPr>
        <w:ind w:left="2160" w:hanging="180"/>
      </w:pPr>
    </w:lvl>
    <w:lvl w:ilvl="3" w:tplc="DFC29E46" w:tentative="1">
      <w:start w:val="1"/>
      <w:numFmt w:val="decimal"/>
      <w:lvlText w:val="%4."/>
      <w:lvlJc w:val="left"/>
      <w:pPr>
        <w:ind w:left="2880" w:hanging="360"/>
      </w:pPr>
    </w:lvl>
    <w:lvl w:ilvl="4" w:tplc="70F2926C" w:tentative="1">
      <w:start w:val="1"/>
      <w:numFmt w:val="lowerLetter"/>
      <w:lvlText w:val="%5."/>
      <w:lvlJc w:val="left"/>
      <w:pPr>
        <w:ind w:left="3600" w:hanging="360"/>
      </w:pPr>
    </w:lvl>
    <w:lvl w:ilvl="5" w:tplc="9D8EF980" w:tentative="1">
      <w:start w:val="1"/>
      <w:numFmt w:val="lowerRoman"/>
      <w:lvlText w:val="%6."/>
      <w:lvlJc w:val="right"/>
      <w:pPr>
        <w:ind w:left="4320" w:hanging="180"/>
      </w:pPr>
    </w:lvl>
    <w:lvl w:ilvl="6" w:tplc="3CB2FDE4" w:tentative="1">
      <w:start w:val="1"/>
      <w:numFmt w:val="decimal"/>
      <w:lvlText w:val="%7."/>
      <w:lvlJc w:val="left"/>
      <w:pPr>
        <w:ind w:left="5040" w:hanging="360"/>
      </w:pPr>
    </w:lvl>
    <w:lvl w:ilvl="7" w:tplc="AE50B3E4" w:tentative="1">
      <w:start w:val="1"/>
      <w:numFmt w:val="lowerLetter"/>
      <w:lvlText w:val="%8."/>
      <w:lvlJc w:val="left"/>
      <w:pPr>
        <w:ind w:left="5760" w:hanging="360"/>
      </w:pPr>
    </w:lvl>
    <w:lvl w:ilvl="8" w:tplc="A0F8D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370C8"/>
    <w:multiLevelType w:val="multilevel"/>
    <w:tmpl w:val="CE8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474BA"/>
    <w:multiLevelType w:val="hybridMultilevel"/>
    <w:tmpl w:val="B082E392"/>
    <w:lvl w:ilvl="0" w:tplc="E7566F22">
      <w:start w:val="3"/>
      <w:numFmt w:val="decimal"/>
      <w:lvlText w:val="%1."/>
      <w:lvlJc w:val="left"/>
    </w:lvl>
    <w:lvl w:ilvl="1" w:tplc="D32237DA">
      <w:numFmt w:val="decimal"/>
      <w:lvlText w:val=""/>
      <w:lvlJc w:val="left"/>
    </w:lvl>
    <w:lvl w:ilvl="2" w:tplc="2A28B054">
      <w:numFmt w:val="decimal"/>
      <w:lvlText w:val=""/>
      <w:lvlJc w:val="left"/>
    </w:lvl>
    <w:lvl w:ilvl="3" w:tplc="20025E66">
      <w:numFmt w:val="decimal"/>
      <w:lvlText w:val=""/>
      <w:lvlJc w:val="left"/>
    </w:lvl>
    <w:lvl w:ilvl="4" w:tplc="FE2A3C10">
      <w:numFmt w:val="decimal"/>
      <w:lvlText w:val=""/>
      <w:lvlJc w:val="left"/>
    </w:lvl>
    <w:lvl w:ilvl="5" w:tplc="8C30A3B8">
      <w:numFmt w:val="decimal"/>
      <w:lvlText w:val=""/>
      <w:lvlJc w:val="left"/>
    </w:lvl>
    <w:lvl w:ilvl="6" w:tplc="586478AA">
      <w:numFmt w:val="decimal"/>
      <w:lvlText w:val=""/>
      <w:lvlJc w:val="left"/>
    </w:lvl>
    <w:lvl w:ilvl="7" w:tplc="9D00AEC0">
      <w:numFmt w:val="decimal"/>
      <w:lvlText w:val=""/>
      <w:lvlJc w:val="left"/>
    </w:lvl>
    <w:lvl w:ilvl="8" w:tplc="8E3C1396">
      <w:numFmt w:val="decimal"/>
      <w:lvlText w:val=""/>
      <w:lvlJc w:val="left"/>
    </w:lvl>
  </w:abstractNum>
  <w:abstractNum w:abstractNumId="33" w15:restartNumberingAfterBreak="0">
    <w:nsid w:val="5BF634B6"/>
    <w:multiLevelType w:val="multilevel"/>
    <w:tmpl w:val="B11AC49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34" w15:restartNumberingAfterBreak="0">
    <w:nsid w:val="5D486EDA"/>
    <w:multiLevelType w:val="multilevel"/>
    <w:tmpl w:val="DB6A2580"/>
    <w:lvl w:ilvl="0">
      <w:start w:val="15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0"/>
        </w:tabs>
        <w:ind w:left="1175" w:hanging="465"/>
      </w:pPr>
      <w:rPr>
        <w:rFonts w:ascii="Times New Roman" w:hAnsi="Times New Roman" w:cs="Times New Roman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E041902"/>
    <w:multiLevelType w:val="multilevel"/>
    <w:tmpl w:val="48402A66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0" w:hanging="72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0" w:hanging="72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70" w:hanging="108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00" w:hanging="108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20" w:hanging="144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10" w:hanging="180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0" w:hanging="21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6" w15:restartNumberingAfterBreak="0">
    <w:nsid w:val="60BB4087"/>
    <w:multiLevelType w:val="hybridMultilevel"/>
    <w:tmpl w:val="937A3D86"/>
    <w:lvl w:ilvl="0" w:tplc="C040EAD2">
      <w:start w:val="1"/>
      <w:numFmt w:val="decimal"/>
      <w:lvlText w:val="%1."/>
      <w:lvlJc w:val="left"/>
    </w:lvl>
    <w:lvl w:ilvl="1" w:tplc="FAA64904">
      <w:numFmt w:val="decimal"/>
      <w:lvlText w:val=""/>
      <w:lvlJc w:val="left"/>
    </w:lvl>
    <w:lvl w:ilvl="2" w:tplc="A94655D8">
      <w:numFmt w:val="decimal"/>
      <w:lvlText w:val=""/>
      <w:lvlJc w:val="left"/>
    </w:lvl>
    <w:lvl w:ilvl="3" w:tplc="B232D250">
      <w:numFmt w:val="decimal"/>
      <w:lvlText w:val=""/>
      <w:lvlJc w:val="left"/>
    </w:lvl>
    <w:lvl w:ilvl="4" w:tplc="DF402480">
      <w:numFmt w:val="decimal"/>
      <w:lvlText w:val=""/>
      <w:lvlJc w:val="left"/>
    </w:lvl>
    <w:lvl w:ilvl="5" w:tplc="A686F960">
      <w:numFmt w:val="decimal"/>
      <w:lvlText w:val=""/>
      <w:lvlJc w:val="left"/>
    </w:lvl>
    <w:lvl w:ilvl="6" w:tplc="84121FC8">
      <w:numFmt w:val="decimal"/>
      <w:lvlText w:val=""/>
      <w:lvlJc w:val="left"/>
    </w:lvl>
    <w:lvl w:ilvl="7" w:tplc="81AE63C0">
      <w:numFmt w:val="decimal"/>
      <w:lvlText w:val=""/>
      <w:lvlJc w:val="left"/>
    </w:lvl>
    <w:lvl w:ilvl="8" w:tplc="41A85582">
      <w:numFmt w:val="decimal"/>
      <w:lvlText w:val=""/>
      <w:lvlJc w:val="left"/>
    </w:lvl>
  </w:abstractNum>
  <w:abstractNum w:abstractNumId="37" w15:restartNumberingAfterBreak="0">
    <w:nsid w:val="61E31778"/>
    <w:multiLevelType w:val="hybridMultilevel"/>
    <w:tmpl w:val="100CF98E"/>
    <w:lvl w:ilvl="0" w:tplc="530EB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297AE" w:tentative="1">
      <w:start w:val="1"/>
      <w:numFmt w:val="lowerLetter"/>
      <w:lvlText w:val="%2."/>
      <w:lvlJc w:val="left"/>
      <w:pPr>
        <w:ind w:left="1440" w:hanging="360"/>
      </w:pPr>
    </w:lvl>
    <w:lvl w:ilvl="2" w:tplc="61C418D8" w:tentative="1">
      <w:start w:val="1"/>
      <w:numFmt w:val="lowerRoman"/>
      <w:lvlText w:val="%3."/>
      <w:lvlJc w:val="right"/>
      <w:pPr>
        <w:ind w:left="2160" w:hanging="180"/>
      </w:pPr>
    </w:lvl>
    <w:lvl w:ilvl="3" w:tplc="83F252A4" w:tentative="1">
      <w:start w:val="1"/>
      <w:numFmt w:val="decimal"/>
      <w:lvlText w:val="%4."/>
      <w:lvlJc w:val="left"/>
      <w:pPr>
        <w:ind w:left="2880" w:hanging="360"/>
      </w:pPr>
    </w:lvl>
    <w:lvl w:ilvl="4" w:tplc="B2E2FB96" w:tentative="1">
      <w:start w:val="1"/>
      <w:numFmt w:val="lowerLetter"/>
      <w:lvlText w:val="%5."/>
      <w:lvlJc w:val="left"/>
      <w:pPr>
        <w:ind w:left="3600" w:hanging="360"/>
      </w:pPr>
    </w:lvl>
    <w:lvl w:ilvl="5" w:tplc="5142CCF0" w:tentative="1">
      <w:start w:val="1"/>
      <w:numFmt w:val="lowerRoman"/>
      <w:lvlText w:val="%6."/>
      <w:lvlJc w:val="right"/>
      <w:pPr>
        <w:ind w:left="4320" w:hanging="180"/>
      </w:pPr>
    </w:lvl>
    <w:lvl w:ilvl="6" w:tplc="A25AED64" w:tentative="1">
      <w:start w:val="1"/>
      <w:numFmt w:val="decimal"/>
      <w:lvlText w:val="%7."/>
      <w:lvlJc w:val="left"/>
      <w:pPr>
        <w:ind w:left="5040" w:hanging="360"/>
      </w:pPr>
    </w:lvl>
    <w:lvl w:ilvl="7" w:tplc="A8E29372" w:tentative="1">
      <w:start w:val="1"/>
      <w:numFmt w:val="lowerLetter"/>
      <w:lvlText w:val="%8."/>
      <w:lvlJc w:val="left"/>
      <w:pPr>
        <w:ind w:left="5760" w:hanging="360"/>
      </w:pPr>
    </w:lvl>
    <w:lvl w:ilvl="8" w:tplc="21B68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14490"/>
    <w:multiLevelType w:val="singleLevel"/>
    <w:tmpl w:val="382C3C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4"/>
      </w:rPr>
    </w:lvl>
  </w:abstractNum>
  <w:abstractNum w:abstractNumId="39" w15:restartNumberingAfterBreak="0">
    <w:nsid w:val="640F55CF"/>
    <w:multiLevelType w:val="hybridMultilevel"/>
    <w:tmpl w:val="3B18792E"/>
    <w:lvl w:ilvl="0" w:tplc="7C8C8442">
      <w:start w:val="1"/>
      <w:numFmt w:val="bullet"/>
      <w:lvlText w:val=""/>
      <w:lvlJc w:val="left"/>
    </w:lvl>
    <w:lvl w:ilvl="1" w:tplc="3C946A0E">
      <w:start w:val="1"/>
      <w:numFmt w:val="bullet"/>
      <w:lvlText w:val=""/>
      <w:lvlJc w:val="left"/>
    </w:lvl>
    <w:lvl w:ilvl="2" w:tplc="1884C31A">
      <w:numFmt w:val="decimal"/>
      <w:lvlText w:val=""/>
      <w:lvlJc w:val="left"/>
    </w:lvl>
    <w:lvl w:ilvl="3" w:tplc="643E0F8C">
      <w:numFmt w:val="decimal"/>
      <w:lvlText w:val=""/>
      <w:lvlJc w:val="left"/>
    </w:lvl>
    <w:lvl w:ilvl="4" w:tplc="ADBEC658">
      <w:numFmt w:val="decimal"/>
      <w:lvlText w:val=""/>
      <w:lvlJc w:val="left"/>
    </w:lvl>
    <w:lvl w:ilvl="5" w:tplc="B54485C0">
      <w:numFmt w:val="decimal"/>
      <w:lvlText w:val=""/>
      <w:lvlJc w:val="left"/>
    </w:lvl>
    <w:lvl w:ilvl="6" w:tplc="A470D9A8">
      <w:numFmt w:val="decimal"/>
      <w:lvlText w:val=""/>
      <w:lvlJc w:val="left"/>
    </w:lvl>
    <w:lvl w:ilvl="7" w:tplc="A2644D2C">
      <w:numFmt w:val="decimal"/>
      <w:lvlText w:val=""/>
      <w:lvlJc w:val="left"/>
    </w:lvl>
    <w:lvl w:ilvl="8" w:tplc="1EE0FF28">
      <w:numFmt w:val="decimal"/>
      <w:lvlText w:val=""/>
      <w:lvlJc w:val="left"/>
    </w:lvl>
  </w:abstractNum>
  <w:abstractNum w:abstractNumId="40" w15:restartNumberingAfterBreak="0">
    <w:nsid w:val="68637DDC"/>
    <w:multiLevelType w:val="hybridMultilevel"/>
    <w:tmpl w:val="6C16227E"/>
    <w:lvl w:ilvl="0" w:tplc="9E98A3D6">
      <w:start w:val="1"/>
      <w:numFmt w:val="decimal"/>
      <w:lvlText w:val="%1."/>
      <w:lvlJc w:val="left"/>
      <w:pPr>
        <w:ind w:left="720" w:hanging="360"/>
      </w:pPr>
    </w:lvl>
    <w:lvl w:ilvl="1" w:tplc="DA14B73C" w:tentative="1">
      <w:start w:val="1"/>
      <w:numFmt w:val="lowerLetter"/>
      <w:lvlText w:val="%2."/>
      <w:lvlJc w:val="left"/>
      <w:pPr>
        <w:ind w:left="1440" w:hanging="360"/>
      </w:pPr>
    </w:lvl>
    <w:lvl w:ilvl="2" w:tplc="FCFAAC7E" w:tentative="1">
      <w:start w:val="1"/>
      <w:numFmt w:val="lowerRoman"/>
      <w:lvlText w:val="%3."/>
      <w:lvlJc w:val="right"/>
      <w:pPr>
        <w:ind w:left="2160" w:hanging="180"/>
      </w:pPr>
    </w:lvl>
    <w:lvl w:ilvl="3" w:tplc="007E231A" w:tentative="1">
      <w:start w:val="1"/>
      <w:numFmt w:val="decimal"/>
      <w:lvlText w:val="%4."/>
      <w:lvlJc w:val="left"/>
      <w:pPr>
        <w:ind w:left="2880" w:hanging="360"/>
      </w:pPr>
    </w:lvl>
    <w:lvl w:ilvl="4" w:tplc="ED301102" w:tentative="1">
      <w:start w:val="1"/>
      <w:numFmt w:val="lowerLetter"/>
      <w:lvlText w:val="%5."/>
      <w:lvlJc w:val="left"/>
      <w:pPr>
        <w:ind w:left="3600" w:hanging="360"/>
      </w:pPr>
    </w:lvl>
    <w:lvl w:ilvl="5" w:tplc="FE746FA4" w:tentative="1">
      <w:start w:val="1"/>
      <w:numFmt w:val="lowerRoman"/>
      <w:lvlText w:val="%6."/>
      <w:lvlJc w:val="right"/>
      <w:pPr>
        <w:ind w:left="4320" w:hanging="180"/>
      </w:pPr>
    </w:lvl>
    <w:lvl w:ilvl="6" w:tplc="507AA742" w:tentative="1">
      <w:start w:val="1"/>
      <w:numFmt w:val="decimal"/>
      <w:lvlText w:val="%7."/>
      <w:lvlJc w:val="left"/>
      <w:pPr>
        <w:ind w:left="5040" w:hanging="360"/>
      </w:pPr>
    </w:lvl>
    <w:lvl w:ilvl="7" w:tplc="2188CBA8" w:tentative="1">
      <w:start w:val="1"/>
      <w:numFmt w:val="lowerLetter"/>
      <w:lvlText w:val="%8."/>
      <w:lvlJc w:val="left"/>
      <w:pPr>
        <w:ind w:left="5760" w:hanging="360"/>
      </w:pPr>
    </w:lvl>
    <w:lvl w:ilvl="8" w:tplc="7DB4C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36D1D"/>
    <w:multiLevelType w:val="singleLevel"/>
    <w:tmpl w:val="777A0404"/>
    <w:lvl w:ilvl="0">
      <w:numFmt w:val="bullet"/>
      <w:lvlText w:val="*"/>
      <w:lvlJc w:val="left"/>
    </w:lvl>
  </w:abstractNum>
  <w:abstractNum w:abstractNumId="42" w15:restartNumberingAfterBreak="0">
    <w:nsid w:val="72602524"/>
    <w:multiLevelType w:val="hybridMultilevel"/>
    <w:tmpl w:val="38AEE23E"/>
    <w:lvl w:ilvl="0" w:tplc="E2E2AA1C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A4A289C4">
      <w:start w:val="1"/>
      <w:numFmt w:val="lowerLetter"/>
      <w:lvlText w:val="%2."/>
      <w:lvlJc w:val="left"/>
      <w:pPr>
        <w:ind w:left="1104" w:hanging="360"/>
      </w:pPr>
    </w:lvl>
    <w:lvl w:ilvl="2" w:tplc="9C0052C0">
      <w:start w:val="1"/>
      <w:numFmt w:val="lowerRoman"/>
      <w:lvlText w:val="%3."/>
      <w:lvlJc w:val="right"/>
      <w:pPr>
        <w:ind w:left="1824" w:hanging="180"/>
      </w:pPr>
    </w:lvl>
    <w:lvl w:ilvl="3" w:tplc="E7264E98">
      <w:start w:val="1"/>
      <w:numFmt w:val="decimal"/>
      <w:lvlText w:val="%4."/>
      <w:lvlJc w:val="left"/>
      <w:pPr>
        <w:ind w:left="2544" w:hanging="360"/>
      </w:pPr>
    </w:lvl>
    <w:lvl w:ilvl="4" w:tplc="844A9B6C">
      <w:start w:val="1"/>
      <w:numFmt w:val="lowerLetter"/>
      <w:lvlText w:val="%5."/>
      <w:lvlJc w:val="left"/>
      <w:pPr>
        <w:ind w:left="3264" w:hanging="360"/>
      </w:pPr>
    </w:lvl>
    <w:lvl w:ilvl="5" w:tplc="2A7423CE">
      <w:start w:val="1"/>
      <w:numFmt w:val="lowerRoman"/>
      <w:lvlText w:val="%6."/>
      <w:lvlJc w:val="right"/>
      <w:pPr>
        <w:ind w:left="3984" w:hanging="180"/>
      </w:pPr>
    </w:lvl>
    <w:lvl w:ilvl="6" w:tplc="0FD0208A">
      <w:start w:val="1"/>
      <w:numFmt w:val="decimal"/>
      <w:lvlText w:val="%7."/>
      <w:lvlJc w:val="left"/>
      <w:pPr>
        <w:ind w:left="4704" w:hanging="360"/>
      </w:pPr>
    </w:lvl>
    <w:lvl w:ilvl="7" w:tplc="A76A3CD0">
      <w:start w:val="1"/>
      <w:numFmt w:val="lowerLetter"/>
      <w:lvlText w:val="%8."/>
      <w:lvlJc w:val="left"/>
      <w:pPr>
        <w:ind w:left="5424" w:hanging="360"/>
      </w:pPr>
    </w:lvl>
    <w:lvl w:ilvl="8" w:tplc="52701AD0">
      <w:start w:val="1"/>
      <w:numFmt w:val="lowerRoman"/>
      <w:lvlText w:val="%9."/>
      <w:lvlJc w:val="right"/>
      <w:pPr>
        <w:ind w:left="6144" w:hanging="180"/>
      </w:pPr>
    </w:lvl>
  </w:abstractNum>
  <w:abstractNum w:abstractNumId="43" w15:restartNumberingAfterBreak="0">
    <w:nsid w:val="787F5F53"/>
    <w:multiLevelType w:val="hybridMultilevel"/>
    <w:tmpl w:val="98CEAD64"/>
    <w:lvl w:ilvl="0" w:tplc="51FA679A">
      <w:start w:val="1"/>
      <w:numFmt w:val="bullet"/>
      <w:lvlText w:val=""/>
      <w:lvlJc w:val="left"/>
    </w:lvl>
    <w:lvl w:ilvl="1" w:tplc="1EBC71BC">
      <w:start w:val="1"/>
      <w:numFmt w:val="bullet"/>
      <w:lvlText w:val=""/>
      <w:lvlJc w:val="left"/>
    </w:lvl>
    <w:lvl w:ilvl="2" w:tplc="DC32171C">
      <w:numFmt w:val="decimal"/>
      <w:lvlText w:val=""/>
      <w:lvlJc w:val="left"/>
    </w:lvl>
    <w:lvl w:ilvl="3" w:tplc="E7FC4A02">
      <w:numFmt w:val="decimal"/>
      <w:lvlText w:val=""/>
      <w:lvlJc w:val="left"/>
    </w:lvl>
    <w:lvl w:ilvl="4" w:tplc="8208F11E">
      <w:numFmt w:val="decimal"/>
      <w:lvlText w:val=""/>
      <w:lvlJc w:val="left"/>
    </w:lvl>
    <w:lvl w:ilvl="5" w:tplc="954030A0">
      <w:numFmt w:val="decimal"/>
      <w:lvlText w:val=""/>
      <w:lvlJc w:val="left"/>
    </w:lvl>
    <w:lvl w:ilvl="6" w:tplc="D354C79E">
      <w:numFmt w:val="decimal"/>
      <w:lvlText w:val=""/>
      <w:lvlJc w:val="left"/>
    </w:lvl>
    <w:lvl w:ilvl="7" w:tplc="70B0A3CC">
      <w:numFmt w:val="decimal"/>
      <w:lvlText w:val=""/>
      <w:lvlJc w:val="left"/>
    </w:lvl>
    <w:lvl w:ilvl="8" w:tplc="7200F550">
      <w:numFmt w:val="decimal"/>
      <w:lvlText w:val=""/>
      <w:lvlJc w:val="left"/>
    </w:lvl>
  </w:abstractNum>
  <w:abstractNum w:abstractNumId="44" w15:restartNumberingAfterBreak="0">
    <w:nsid w:val="7D5E5574"/>
    <w:multiLevelType w:val="hybridMultilevel"/>
    <w:tmpl w:val="2EC6CB30"/>
    <w:lvl w:ilvl="0" w:tplc="81B8FBD0">
      <w:start w:val="9"/>
      <w:numFmt w:val="decimal"/>
      <w:lvlText w:val="%1."/>
      <w:lvlJc w:val="left"/>
    </w:lvl>
    <w:lvl w:ilvl="1" w:tplc="E444A978">
      <w:numFmt w:val="decimal"/>
      <w:lvlText w:val=""/>
      <w:lvlJc w:val="left"/>
    </w:lvl>
    <w:lvl w:ilvl="2" w:tplc="099A933C">
      <w:numFmt w:val="decimal"/>
      <w:lvlText w:val=""/>
      <w:lvlJc w:val="left"/>
    </w:lvl>
    <w:lvl w:ilvl="3" w:tplc="DA88104E">
      <w:numFmt w:val="decimal"/>
      <w:lvlText w:val=""/>
      <w:lvlJc w:val="left"/>
    </w:lvl>
    <w:lvl w:ilvl="4" w:tplc="F2E876CC">
      <w:numFmt w:val="decimal"/>
      <w:lvlText w:val=""/>
      <w:lvlJc w:val="left"/>
    </w:lvl>
    <w:lvl w:ilvl="5" w:tplc="D56A0392">
      <w:numFmt w:val="decimal"/>
      <w:lvlText w:val=""/>
      <w:lvlJc w:val="left"/>
    </w:lvl>
    <w:lvl w:ilvl="6" w:tplc="31A4D4A4">
      <w:numFmt w:val="decimal"/>
      <w:lvlText w:val=""/>
      <w:lvlJc w:val="left"/>
    </w:lvl>
    <w:lvl w:ilvl="7" w:tplc="51DCF9CA">
      <w:numFmt w:val="decimal"/>
      <w:lvlText w:val=""/>
      <w:lvlJc w:val="left"/>
    </w:lvl>
    <w:lvl w:ilvl="8" w:tplc="62E2F852">
      <w:numFmt w:val="decimal"/>
      <w:lvlText w:val=""/>
      <w:lvlJc w:val="left"/>
    </w:lvl>
  </w:abstractNum>
  <w:abstractNum w:abstractNumId="45" w15:restartNumberingAfterBreak="0">
    <w:nsid w:val="7D806605"/>
    <w:multiLevelType w:val="multilevel"/>
    <w:tmpl w:val="3FD8C7E6"/>
    <w:lvl w:ilvl="0">
      <w:start w:val="16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Symbol" w:hAnsi="Symbol" w:cs="Symbol" w:hint="default"/>
      </w:rPr>
    </w:lvl>
  </w:abstractNum>
  <w:abstractNum w:abstractNumId="46" w15:restartNumberingAfterBreak="0">
    <w:nsid w:val="7F122F75"/>
    <w:multiLevelType w:val="hybridMultilevel"/>
    <w:tmpl w:val="AA8EB788"/>
    <w:lvl w:ilvl="0" w:tplc="5C70A8AA">
      <w:start w:val="5"/>
      <w:numFmt w:val="decimal"/>
      <w:lvlText w:val="%1."/>
      <w:lvlJc w:val="left"/>
    </w:lvl>
    <w:lvl w:ilvl="1" w:tplc="FB2690F8">
      <w:numFmt w:val="decimal"/>
      <w:lvlText w:val=""/>
      <w:lvlJc w:val="left"/>
    </w:lvl>
    <w:lvl w:ilvl="2" w:tplc="193EB630">
      <w:numFmt w:val="decimal"/>
      <w:lvlText w:val=""/>
      <w:lvlJc w:val="left"/>
    </w:lvl>
    <w:lvl w:ilvl="3" w:tplc="DD8CDE6A">
      <w:numFmt w:val="decimal"/>
      <w:lvlText w:val=""/>
      <w:lvlJc w:val="left"/>
    </w:lvl>
    <w:lvl w:ilvl="4" w:tplc="4612AA78">
      <w:numFmt w:val="decimal"/>
      <w:lvlText w:val=""/>
      <w:lvlJc w:val="left"/>
    </w:lvl>
    <w:lvl w:ilvl="5" w:tplc="4F56FC06">
      <w:numFmt w:val="decimal"/>
      <w:lvlText w:val=""/>
      <w:lvlJc w:val="left"/>
    </w:lvl>
    <w:lvl w:ilvl="6" w:tplc="076C14A2">
      <w:numFmt w:val="decimal"/>
      <w:lvlText w:val=""/>
      <w:lvlJc w:val="left"/>
    </w:lvl>
    <w:lvl w:ilvl="7" w:tplc="0DB2BB62">
      <w:numFmt w:val="decimal"/>
      <w:lvlText w:val=""/>
      <w:lvlJc w:val="left"/>
    </w:lvl>
    <w:lvl w:ilvl="8" w:tplc="4D7E60DA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32"/>
  </w:num>
  <w:num w:numId="5">
    <w:abstractNumId w:val="7"/>
  </w:num>
  <w:num w:numId="6">
    <w:abstractNumId w:val="46"/>
  </w:num>
  <w:num w:numId="7">
    <w:abstractNumId w:val="2"/>
  </w:num>
  <w:num w:numId="8">
    <w:abstractNumId w:val="1"/>
  </w:num>
  <w:num w:numId="9">
    <w:abstractNumId w:val="16"/>
  </w:num>
  <w:num w:numId="10">
    <w:abstractNumId w:val="43"/>
  </w:num>
  <w:num w:numId="11">
    <w:abstractNumId w:val="29"/>
  </w:num>
  <w:num w:numId="12">
    <w:abstractNumId w:val="13"/>
  </w:num>
  <w:num w:numId="13">
    <w:abstractNumId w:val="20"/>
  </w:num>
  <w:num w:numId="14">
    <w:abstractNumId w:val="39"/>
  </w:num>
  <w:num w:numId="15">
    <w:abstractNumId w:val="44"/>
  </w:num>
  <w:num w:numId="16">
    <w:abstractNumId w:val="28"/>
  </w:num>
  <w:num w:numId="17">
    <w:abstractNumId w:val="25"/>
  </w:num>
  <w:num w:numId="18">
    <w:abstractNumId w:val="18"/>
  </w:num>
  <w:num w:numId="19">
    <w:abstractNumId w:val="5"/>
  </w:num>
  <w:num w:numId="20">
    <w:abstractNumId w:val="36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lvl w:ilvl="0">
        <w:start w:val="65535"/>
        <w:numFmt w:val="bullet"/>
        <w:lvlText w:val="-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0"/>
  </w:num>
  <w:num w:numId="24">
    <w:abstractNumId w:val="4"/>
  </w:num>
  <w:num w:numId="25">
    <w:abstractNumId w:val="4"/>
  </w:num>
  <w:num w:numId="26">
    <w:abstractNumId w:val="4"/>
  </w:num>
  <w:num w:numId="27">
    <w:abstractNumId w:val="15"/>
  </w:num>
  <w:num w:numId="28">
    <w:abstractNumId w:val="4"/>
  </w:num>
  <w:num w:numId="29">
    <w:abstractNumId w:val="4"/>
  </w:num>
  <w:num w:numId="30">
    <w:abstractNumId w:val="27"/>
  </w:num>
  <w:num w:numId="31">
    <w:abstractNumId w:val="40"/>
  </w:num>
  <w:num w:numId="32">
    <w:abstractNumId w:val="31"/>
  </w:num>
  <w:num w:numId="33">
    <w:abstractNumId w:val="4"/>
  </w:num>
  <w:num w:numId="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15"/>
    <w:rsid w:val="0000149A"/>
    <w:rsid w:val="00001BD3"/>
    <w:rsid w:val="00004789"/>
    <w:rsid w:val="000063A3"/>
    <w:rsid w:val="00016A7B"/>
    <w:rsid w:val="00021E8C"/>
    <w:rsid w:val="000265AB"/>
    <w:rsid w:val="00026E3A"/>
    <w:rsid w:val="000277F2"/>
    <w:rsid w:val="0003367F"/>
    <w:rsid w:val="00034349"/>
    <w:rsid w:val="00034D0B"/>
    <w:rsid w:val="000378C7"/>
    <w:rsid w:val="000422DA"/>
    <w:rsid w:val="00047341"/>
    <w:rsid w:val="000553A4"/>
    <w:rsid w:val="00061522"/>
    <w:rsid w:val="000640D5"/>
    <w:rsid w:val="0006760A"/>
    <w:rsid w:val="00070B85"/>
    <w:rsid w:val="00071545"/>
    <w:rsid w:val="000715F2"/>
    <w:rsid w:val="00071EE3"/>
    <w:rsid w:val="00073040"/>
    <w:rsid w:val="000752A2"/>
    <w:rsid w:val="00076A3B"/>
    <w:rsid w:val="0007705D"/>
    <w:rsid w:val="000811C7"/>
    <w:rsid w:val="00085C95"/>
    <w:rsid w:val="00087823"/>
    <w:rsid w:val="00091078"/>
    <w:rsid w:val="00094CC6"/>
    <w:rsid w:val="000A191A"/>
    <w:rsid w:val="000A2137"/>
    <w:rsid w:val="000A2355"/>
    <w:rsid w:val="000A7F40"/>
    <w:rsid w:val="000B1EAE"/>
    <w:rsid w:val="000B228E"/>
    <w:rsid w:val="000B2A47"/>
    <w:rsid w:val="000C197B"/>
    <w:rsid w:val="000C7D9A"/>
    <w:rsid w:val="000D20A1"/>
    <w:rsid w:val="000D2E12"/>
    <w:rsid w:val="000D3060"/>
    <w:rsid w:val="000D3C9C"/>
    <w:rsid w:val="000D4362"/>
    <w:rsid w:val="000E1281"/>
    <w:rsid w:val="000E1555"/>
    <w:rsid w:val="000E24DA"/>
    <w:rsid w:val="000E262D"/>
    <w:rsid w:val="000E6E38"/>
    <w:rsid w:val="000F17D7"/>
    <w:rsid w:val="000F3A30"/>
    <w:rsid w:val="000F4782"/>
    <w:rsid w:val="000F4EDD"/>
    <w:rsid w:val="000F5823"/>
    <w:rsid w:val="000F75EC"/>
    <w:rsid w:val="000F7AC4"/>
    <w:rsid w:val="00100EF8"/>
    <w:rsid w:val="00101A30"/>
    <w:rsid w:val="00104BB4"/>
    <w:rsid w:val="00106360"/>
    <w:rsid w:val="001069BE"/>
    <w:rsid w:val="00107BF8"/>
    <w:rsid w:val="0011025B"/>
    <w:rsid w:val="001129C6"/>
    <w:rsid w:val="00113372"/>
    <w:rsid w:val="0011662A"/>
    <w:rsid w:val="00133FA9"/>
    <w:rsid w:val="0013409C"/>
    <w:rsid w:val="0013520C"/>
    <w:rsid w:val="001356CF"/>
    <w:rsid w:val="0013751A"/>
    <w:rsid w:val="00141E51"/>
    <w:rsid w:val="00146190"/>
    <w:rsid w:val="00151533"/>
    <w:rsid w:val="001517F9"/>
    <w:rsid w:val="0015269E"/>
    <w:rsid w:val="00154D1F"/>
    <w:rsid w:val="00155952"/>
    <w:rsid w:val="001561E7"/>
    <w:rsid w:val="00170B2E"/>
    <w:rsid w:val="0017110A"/>
    <w:rsid w:val="00171D42"/>
    <w:rsid w:val="00176663"/>
    <w:rsid w:val="001808D4"/>
    <w:rsid w:val="001821F2"/>
    <w:rsid w:val="00190CD7"/>
    <w:rsid w:val="00192D52"/>
    <w:rsid w:val="0019305C"/>
    <w:rsid w:val="00193ABA"/>
    <w:rsid w:val="001A26DE"/>
    <w:rsid w:val="001A5A45"/>
    <w:rsid w:val="001A73E0"/>
    <w:rsid w:val="001B2E63"/>
    <w:rsid w:val="001C42F1"/>
    <w:rsid w:val="001C655A"/>
    <w:rsid w:val="001E5CD5"/>
    <w:rsid w:val="001F1A0F"/>
    <w:rsid w:val="001F347A"/>
    <w:rsid w:val="001F44F0"/>
    <w:rsid w:val="001F51F4"/>
    <w:rsid w:val="0020035D"/>
    <w:rsid w:val="0020058C"/>
    <w:rsid w:val="00201120"/>
    <w:rsid w:val="0020230F"/>
    <w:rsid w:val="002027AA"/>
    <w:rsid w:val="0020401F"/>
    <w:rsid w:val="0021209D"/>
    <w:rsid w:val="00213014"/>
    <w:rsid w:val="00213677"/>
    <w:rsid w:val="0021491D"/>
    <w:rsid w:val="00215891"/>
    <w:rsid w:val="00216671"/>
    <w:rsid w:val="0022407E"/>
    <w:rsid w:val="002273CC"/>
    <w:rsid w:val="00232F00"/>
    <w:rsid w:val="0024052E"/>
    <w:rsid w:val="00243292"/>
    <w:rsid w:val="00244B76"/>
    <w:rsid w:val="002508BF"/>
    <w:rsid w:val="00253211"/>
    <w:rsid w:val="002535CF"/>
    <w:rsid w:val="00253C5F"/>
    <w:rsid w:val="00254CA5"/>
    <w:rsid w:val="00261906"/>
    <w:rsid w:val="002633FC"/>
    <w:rsid w:val="00263A8E"/>
    <w:rsid w:val="00273BF9"/>
    <w:rsid w:val="00274064"/>
    <w:rsid w:val="00275495"/>
    <w:rsid w:val="00275A79"/>
    <w:rsid w:val="002760E0"/>
    <w:rsid w:val="002768CC"/>
    <w:rsid w:val="00276FB5"/>
    <w:rsid w:val="00281338"/>
    <w:rsid w:val="00282591"/>
    <w:rsid w:val="002827DB"/>
    <w:rsid w:val="00282FB5"/>
    <w:rsid w:val="00286167"/>
    <w:rsid w:val="00287423"/>
    <w:rsid w:val="00287477"/>
    <w:rsid w:val="0029627A"/>
    <w:rsid w:val="002A3E17"/>
    <w:rsid w:val="002B2311"/>
    <w:rsid w:val="002B2E88"/>
    <w:rsid w:val="002C3FCD"/>
    <w:rsid w:val="002C409A"/>
    <w:rsid w:val="002C6B3F"/>
    <w:rsid w:val="002C7068"/>
    <w:rsid w:val="002D0938"/>
    <w:rsid w:val="002D0E7C"/>
    <w:rsid w:val="002D3612"/>
    <w:rsid w:val="002D5A9B"/>
    <w:rsid w:val="002D5D12"/>
    <w:rsid w:val="002E0054"/>
    <w:rsid w:val="002E1418"/>
    <w:rsid w:val="002E33E6"/>
    <w:rsid w:val="002E4FF4"/>
    <w:rsid w:val="002E550F"/>
    <w:rsid w:val="002F0222"/>
    <w:rsid w:val="002F0A41"/>
    <w:rsid w:val="002F2316"/>
    <w:rsid w:val="002F3453"/>
    <w:rsid w:val="002F3966"/>
    <w:rsid w:val="0030549B"/>
    <w:rsid w:val="003054FB"/>
    <w:rsid w:val="00307350"/>
    <w:rsid w:val="003074C3"/>
    <w:rsid w:val="00311D68"/>
    <w:rsid w:val="00313C82"/>
    <w:rsid w:val="0031496F"/>
    <w:rsid w:val="00317F7D"/>
    <w:rsid w:val="0032784E"/>
    <w:rsid w:val="00327F30"/>
    <w:rsid w:val="0033005A"/>
    <w:rsid w:val="00332B18"/>
    <w:rsid w:val="00332C32"/>
    <w:rsid w:val="00341DB4"/>
    <w:rsid w:val="00341EED"/>
    <w:rsid w:val="003424F5"/>
    <w:rsid w:val="003535C4"/>
    <w:rsid w:val="003566E6"/>
    <w:rsid w:val="00357863"/>
    <w:rsid w:val="003610FF"/>
    <w:rsid w:val="00363A2E"/>
    <w:rsid w:val="0036455A"/>
    <w:rsid w:val="00364C8B"/>
    <w:rsid w:val="0036603E"/>
    <w:rsid w:val="0037265D"/>
    <w:rsid w:val="003744F7"/>
    <w:rsid w:val="00377B9D"/>
    <w:rsid w:val="0038004C"/>
    <w:rsid w:val="003805FF"/>
    <w:rsid w:val="00385542"/>
    <w:rsid w:val="00390F44"/>
    <w:rsid w:val="003910E2"/>
    <w:rsid w:val="003A18EC"/>
    <w:rsid w:val="003A4610"/>
    <w:rsid w:val="003A5724"/>
    <w:rsid w:val="003B3E06"/>
    <w:rsid w:val="003B522A"/>
    <w:rsid w:val="003B7F5B"/>
    <w:rsid w:val="003C0647"/>
    <w:rsid w:val="003C1631"/>
    <w:rsid w:val="003C608C"/>
    <w:rsid w:val="003C681B"/>
    <w:rsid w:val="003C72C4"/>
    <w:rsid w:val="003D12AD"/>
    <w:rsid w:val="003D1973"/>
    <w:rsid w:val="003D1B12"/>
    <w:rsid w:val="003D4D98"/>
    <w:rsid w:val="003D6145"/>
    <w:rsid w:val="003D7AB0"/>
    <w:rsid w:val="003D7BD6"/>
    <w:rsid w:val="003D7C4F"/>
    <w:rsid w:val="003E1712"/>
    <w:rsid w:val="003E218E"/>
    <w:rsid w:val="003E4FD8"/>
    <w:rsid w:val="003F3675"/>
    <w:rsid w:val="003F386F"/>
    <w:rsid w:val="00400989"/>
    <w:rsid w:val="00415312"/>
    <w:rsid w:val="00417BDB"/>
    <w:rsid w:val="004202E8"/>
    <w:rsid w:val="00424F17"/>
    <w:rsid w:val="004449B0"/>
    <w:rsid w:val="00451BFA"/>
    <w:rsid w:val="00454459"/>
    <w:rsid w:val="00462093"/>
    <w:rsid w:val="004659B5"/>
    <w:rsid w:val="004678A1"/>
    <w:rsid w:val="00472B6F"/>
    <w:rsid w:val="00474713"/>
    <w:rsid w:val="00486A94"/>
    <w:rsid w:val="00487855"/>
    <w:rsid w:val="00490C9C"/>
    <w:rsid w:val="004968AE"/>
    <w:rsid w:val="00497093"/>
    <w:rsid w:val="004970EA"/>
    <w:rsid w:val="004A1248"/>
    <w:rsid w:val="004A1FD4"/>
    <w:rsid w:val="004A3F14"/>
    <w:rsid w:val="004A57F7"/>
    <w:rsid w:val="004A6C0D"/>
    <w:rsid w:val="004A7B67"/>
    <w:rsid w:val="004B180A"/>
    <w:rsid w:val="004B2DAD"/>
    <w:rsid w:val="004B3218"/>
    <w:rsid w:val="004B3C39"/>
    <w:rsid w:val="004B4BF9"/>
    <w:rsid w:val="004B58C6"/>
    <w:rsid w:val="004B5F81"/>
    <w:rsid w:val="004C3074"/>
    <w:rsid w:val="004C3707"/>
    <w:rsid w:val="004C7B8E"/>
    <w:rsid w:val="004D1653"/>
    <w:rsid w:val="004D5A7B"/>
    <w:rsid w:val="004D5BCD"/>
    <w:rsid w:val="004E1B05"/>
    <w:rsid w:val="004E1EE3"/>
    <w:rsid w:val="004E67A6"/>
    <w:rsid w:val="004E6CA2"/>
    <w:rsid w:val="004E6FDB"/>
    <w:rsid w:val="004F563F"/>
    <w:rsid w:val="004F668A"/>
    <w:rsid w:val="00503786"/>
    <w:rsid w:val="00505217"/>
    <w:rsid w:val="00507A3E"/>
    <w:rsid w:val="0051213E"/>
    <w:rsid w:val="00512469"/>
    <w:rsid w:val="00514814"/>
    <w:rsid w:val="00514F39"/>
    <w:rsid w:val="005157D9"/>
    <w:rsid w:val="005171EB"/>
    <w:rsid w:val="00517760"/>
    <w:rsid w:val="00517BA3"/>
    <w:rsid w:val="0052116E"/>
    <w:rsid w:val="0052119D"/>
    <w:rsid w:val="005347CF"/>
    <w:rsid w:val="00534E42"/>
    <w:rsid w:val="00535F89"/>
    <w:rsid w:val="00540D92"/>
    <w:rsid w:val="00553C16"/>
    <w:rsid w:val="00557364"/>
    <w:rsid w:val="0055785F"/>
    <w:rsid w:val="00557E5B"/>
    <w:rsid w:val="005658B7"/>
    <w:rsid w:val="00567C06"/>
    <w:rsid w:val="005742C6"/>
    <w:rsid w:val="00574DFB"/>
    <w:rsid w:val="00577167"/>
    <w:rsid w:val="0058054B"/>
    <w:rsid w:val="00581778"/>
    <w:rsid w:val="005821F3"/>
    <w:rsid w:val="00583B23"/>
    <w:rsid w:val="00587686"/>
    <w:rsid w:val="005943A8"/>
    <w:rsid w:val="00597424"/>
    <w:rsid w:val="005A663F"/>
    <w:rsid w:val="005A665D"/>
    <w:rsid w:val="005B2649"/>
    <w:rsid w:val="005C18C9"/>
    <w:rsid w:val="005C287D"/>
    <w:rsid w:val="005C304D"/>
    <w:rsid w:val="005C352F"/>
    <w:rsid w:val="005C778A"/>
    <w:rsid w:val="005D16C3"/>
    <w:rsid w:val="005D2362"/>
    <w:rsid w:val="005E0A00"/>
    <w:rsid w:val="005E177F"/>
    <w:rsid w:val="005E55F7"/>
    <w:rsid w:val="005E5E89"/>
    <w:rsid w:val="005E6590"/>
    <w:rsid w:val="005F1F2D"/>
    <w:rsid w:val="005F4291"/>
    <w:rsid w:val="005F4848"/>
    <w:rsid w:val="005F659C"/>
    <w:rsid w:val="005F7283"/>
    <w:rsid w:val="005F736C"/>
    <w:rsid w:val="005F7A1F"/>
    <w:rsid w:val="00600C76"/>
    <w:rsid w:val="00601D7C"/>
    <w:rsid w:val="00602157"/>
    <w:rsid w:val="006021A1"/>
    <w:rsid w:val="0060586B"/>
    <w:rsid w:val="00607DDD"/>
    <w:rsid w:val="00613908"/>
    <w:rsid w:val="0061453B"/>
    <w:rsid w:val="00620B00"/>
    <w:rsid w:val="006223E0"/>
    <w:rsid w:val="00623EE1"/>
    <w:rsid w:val="00630174"/>
    <w:rsid w:val="006329D4"/>
    <w:rsid w:val="00643E6A"/>
    <w:rsid w:val="006456E7"/>
    <w:rsid w:val="0064711F"/>
    <w:rsid w:val="00654112"/>
    <w:rsid w:val="006637AE"/>
    <w:rsid w:val="00663E83"/>
    <w:rsid w:val="00667437"/>
    <w:rsid w:val="006676B3"/>
    <w:rsid w:val="0067169F"/>
    <w:rsid w:val="006718BC"/>
    <w:rsid w:val="006722DE"/>
    <w:rsid w:val="006757D8"/>
    <w:rsid w:val="00677FEC"/>
    <w:rsid w:val="00683175"/>
    <w:rsid w:val="00683889"/>
    <w:rsid w:val="00684E31"/>
    <w:rsid w:val="00687560"/>
    <w:rsid w:val="00691877"/>
    <w:rsid w:val="00694589"/>
    <w:rsid w:val="006957D4"/>
    <w:rsid w:val="00695ADA"/>
    <w:rsid w:val="0069664F"/>
    <w:rsid w:val="006A0AF2"/>
    <w:rsid w:val="006A2DA5"/>
    <w:rsid w:val="006B3D4D"/>
    <w:rsid w:val="006B4993"/>
    <w:rsid w:val="006B7490"/>
    <w:rsid w:val="006C0697"/>
    <w:rsid w:val="006C2904"/>
    <w:rsid w:val="006C3537"/>
    <w:rsid w:val="006C3A73"/>
    <w:rsid w:val="006C3D3C"/>
    <w:rsid w:val="006C432D"/>
    <w:rsid w:val="006C6241"/>
    <w:rsid w:val="006C6C2B"/>
    <w:rsid w:val="006D27C8"/>
    <w:rsid w:val="006E0109"/>
    <w:rsid w:val="006E0E3E"/>
    <w:rsid w:val="006E1B3F"/>
    <w:rsid w:val="006E1F27"/>
    <w:rsid w:val="006E6ED5"/>
    <w:rsid w:val="006E7ECC"/>
    <w:rsid w:val="006F376D"/>
    <w:rsid w:val="006F62A9"/>
    <w:rsid w:val="006F7DC0"/>
    <w:rsid w:val="007048F3"/>
    <w:rsid w:val="00704C6C"/>
    <w:rsid w:val="00706583"/>
    <w:rsid w:val="0071240B"/>
    <w:rsid w:val="007128BB"/>
    <w:rsid w:val="00715A1A"/>
    <w:rsid w:val="00723204"/>
    <w:rsid w:val="00723EAA"/>
    <w:rsid w:val="007270EA"/>
    <w:rsid w:val="00731645"/>
    <w:rsid w:val="007317A3"/>
    <w:rsid w:val="00732AA0"/>
    <w:rsid w:val="00733578"/>
    <w:rsid w:val="007338CF"/>
    <w:rsid w:val="007348FA"/>
    <w:rsid w:val="00734955"/>
    <w:rsid w:val="00735BA4"/>
    <w:rsid w:val="00736C74"/>
    <w:rsid w:val="00743519"/>
    <w:rsid w:val="00746C3A"/>
    <w:rsid w:val="0075352A"/>
    <w:rsid w:val="007552D6"/>
    <w:rsid w:val="00764448"/>
    <w:rsid w:val="00774876"/>
    <w:rsid w:val="007775E8"/>
    <w:rsid w:val="007814F6"/>
    <w:rsid w:val="0078412D"/>
    <w:rsid w:val="00784806"/>
    <w:rsid w:val="00790420"/>
    <w:rsid w:val="00791484"/>
    <w:rsid w:val="007948E1"/>
    <w:rsid w:val="00795462"/>
    <w:rsid w:val="007A0232"/>
    <w:rsid w:val="007A19D9"/>
    <w:rsid w:val="007A413D"/>
    <w:rsid w:val="007A4D27"/>
    <w:rsid w:val="007B0E01"/>
    <w:rsid w:val="007B4186"/>
    <w:rsid w:val="007C172A"/>
    <w:rsid w:val="007C338D"/>
    <w:rsid w:val="007D13B3"/>
    <w:rsid w:val="007D22E6"/>
    <w:rsid w:val="007D22FE"/>
    <w:rsid w:val="007D2E00"/>
    <w:rsid w:val="007D4E7E"/>
    <w:rsid w:val="007D6AE6"/>
    <w:rsid w:val="007E0542"/>
    <w:rsid w:val="007E075D"/>
    <w:rsid w:val="007E0827"/>
    <w:rsid w:val="007E0885"/>
    <w:rsid w:val="007E11FF"/>
    <w:rsid w:val="007E12D5"/>
    <w:rsid w:val="007E4A32"/>
    <w:rsid w:val="007E4D40"/>
    <w:rsid w:val="007F36E3"/>
    <w:rsid w:val="007F53A8"/>
    <w:rsid w:val="007F5AEA"/>
    <w:rsid w:val="008016E5"/>
    <w:rsid w:val="008019F0"/>
    <w:rsid w:val="00801FD8"/>
    <w:rsid w:val="0080243A"/>
    <w:rsid w:val="008033C9"/>
    <w:rsid w:val="00803507"/>
    <w:rsid w:val="00805841"/>
    <w:rsid w:val="00806157"/>
    <w:rsid w:val="008101A2"/>
    <w:rsid w:val="0081053A"/>
    <w:rsid w:val="00812A08"/>
    <w:rsid w:val="00816900"/>
    <w:rsid w:val="00823B44"/>
    <w:rsid w:val="00823BF0"/>
    <w:rsid w:val="00835019"/>
    <w:rsid w:val="0084040E"/>
    <w:rsid w:val="00846DF7"/>
    <w:rsid w:val="008475BF"/>
    <w:rsid w:val="00855315"/>
    <w:rsid w:val="00856A09"/>
    <w:rsid w:val="00857DE5"/>
    <w:rsid w:val="0086077B"/>
    <w:rsid w:val="008630CE"/>
    <w:rsid w:val="008705BB"/>
    <w:rsid w:val="00872035"/>
    <w:rsid w:val="0087780C"/>
    <w:rsid w:val="00877B7C"/>
    <w:rsid w:val="00877E14"/>
    <w:rsid w:val="00881AE8"/>
    <w:rsid w:val="00885AC5"/>
    <w:rsid w:val="00892A9B"/>
    <w:rsid w:val="00895E4D"/>
    <w:rsid w:val="00897861"/>
    <w:rsid w:val="008A0D11"/>
    <w:rsid w:val="008A34EA"/>
    <w:rsid w:val="008A546E"/>
    <w:rsid w:val="008A60F5"/>
    <w:rsid w:val="008B548E"/>
    <w:rsid w:val="008B5A7C"/>
    <w:rsid w:val="008C4B20"/>
    <w:rsid w:val="008D3668"/>
    <w:rsid w:val="008D457E"/>
    <w:rsid w:val="008D57DD"/>
    <w:rsid w:val="008D69CE"/>
    <w:rsid w:val="008E448E"/>
    <w:rsid w:val="008E4DA5"/>
    <w:rsid w:val="008E5574"/>
    <w:rsid w:val="008E6E2A"/>
    <w:rsid w:val="008F1116"/>
    <w:rsid w:val="008F2502"/>
    <w:rsid w:val="008F4D1C"/>
    <w:rsid w:val="008F79D9"/>
    <w:rsid w:val="009019EE"/>
    <w:rsid w:val="0090577A"/>
    <w:rsid w:val="00906BBA"/>
    <w:rsid w:val="00911D28"/>
    <w:rsid w:val="00912229"/>
    <w:rsid w:val="00915BA7"/>
    <w:rsid w:val="0091648F"/>
    <w:rsid w:val="00917F98"/>
    <w:rsid w:val="0092173D"/>
    <w:rsid w:val="00922943"/>
    <w:rsid w:val="00923D19"/>
    <w:rsid w:val="00924C56"/>
    <w:rsid w:val="00924FC8"/>
    <w:rsid w:val="009253FE"/>
    <w:rsid w:val="00925658"/>
    <w:rsid w:val="009306D8"/>
    <w:rsid w:val="00931A99"/>
    <w:rsid w:val="00932F79"/>
    <w:rsid w:val="0093415C"/>
    <w:rsid w:val="0093784A"/>
    <w:rsid w:val="00940304"/>
    <w:rsid w:val="0094296E"/>
    <w:rsid w:val="00942D40"/>
    <w:rsid w:val="009436C7"/>
    <w:rsid w:val="009471B8"/>
    <w:rsid w:val="009503F3"/>
    <w:rsid w:val="0095226C"/>
    <w:rsid w:val="00953DEE"/>
    <w:rsid w:val="00955D95"/>
    <w:rsid w:val="00956080"/>
    <w:rsid w:val="00962D57"/>
    <w:rsid w:val="0096338E"/>
    <w:rsid w:val="0096374F"/>
    <w:rsid w:val="00982A9F"/>
    <w:rsid w:val="009914A2"/>
    <w:rsid w:val="0099445D"/>
    <w:rsid w:val="009946AF"/>
    <w:rsid w:val="00995627"/>
    <w:rsid w:val="009A1F58"/>
    <w:rsid w:val="009A3BB9"/>
    <w:rsid w:val="009B2921"/>
    <w:rsid w:val="009B5A55"/>
    <w:rsid w:val="009B60FD"/>
    <w:rsid w:val="009C6103"/>
    <w:rsid w:val="009C71D7"/>
    <w:rsid w:val="009D349F"/>
    <w:rsid w:val="009D3743"/>
    <w:rsid w:val="009E05FB"/>
    <w:rsid w:val="009E1178"/>
    <w:rsid w:val="009E250B"/>
    <w:rsid w:val="009E3A13"/>
    <w:rsid w:val="009E4DF6"/>
    <w:rsid w:val="009E504A"/>
    <w:rsid w:val="009F005B"/>
    <w:rsid w:val="00A017D5"/>
    <w:rsid w:val="00A03533"/>
    <w:rsid w:val="00A03663"/>
    <w:rsid w:val="00A06147"/>
    <w:rsid w:val="00A106C9"/>
    <w:rsid w:val="00A12D75"/>
    <w:rsid w:val="00A16193"/>
    <w:rsid w:val="00A26032"/>
    <w:rsid w:val="00A267F0"/>
    <w:rsid w:val="00A271B1"/>
    <w:rsid w:val="00A30D8D"/>
    <w:rsid w:val="00A32A94"/>
    <w:rsid w:val="00A415AB"/>
    <w:rsid w:val="00A45199"/>
    <w:rsid w:val="00A4727D"/>
    <w:rsid w:val="00A5015C"/>
    <w:rsid w:val="00A515C0"/>
    <w:rsid w:val="00A51A69"/>
    <w:rsid w:val="00A6015A"/>
    <w:rsid w:val="00A63AD4"/>
    <w:rsid w:val="00A67A6E"/>
    <w:rsid w:val="00A702DD"/>
    <w:rsid w:val="00A730A3"/>
    <w:rsid w:val="00A75AE8"/>
    <w:rsid w:val="00A77927"/>
    <w:rsid w:val="00A80FB4"/>
    <w:rsid w:val="00A81F0B"/>
    <w:rsid w:val="00A828B9"/>
    <w:rsid w:val="00A84A3A"/>
    <w:rsid w:val="00A85EB4"/>
    <w:rsid w:val="00A864EF"/>
    <w:rsid w:val="00A922DA"/>
    <w:rsid w:val="00A950F6"/>
    <w:rsid w:val="00A95E73"/>
    <w:rsid w:val="00A9651C"/>
    <w:rsid w:val="00AA265C"/>
    <w:rsid w:val="00AA650C"/>
    <w:rsid w:val="00AB0837"/>
    <w:rsid w:val="00AB0E45"/>
    <w:rsid w:val="00AB25B0"/>
    <w:rsid w:val="00AB2664"/>
    <w:rsid w:val="00AB4EBB"/>
    <w:rsid w:val="00AC7407"/>
    <w:rsid w:val="00AE2444"/>
    <w:rsid w:val="00AE2D6A"/>
    <w:rsid w:val="00AF008D"/>
    <w:rsid w:val="00AF17FA"/>
    <w:rsid w:val="00AF2670"/>
    <w:rsid w:val="00B01042"/>
    <w:rsid w:val="00B039B3"/>
    <w:rsid w:val="00B04B9D"/>
    <w:rsid w:val="00B05CC3"/>
    <w:rsid w:val="00B11306"/>
    <w:rsid w:val="00B12DE9"/>
    <w:rsid w:val="00B1755F"/>
    <w:rsid w:val="00B177DE"/>
    <w:rsid w:val="00B17B74"/>
    <w:rsid w:val="00B2490E"/>
    <w:rsid w:val="00B25CF1"/>
    <w:rsid w:val="00B30125"/>
    <w:rsid w:val="00B347A9"/>
    <w:rsid w:val="00B369E1"/>
    <w:rsid w:val="00B40185"/>
    <w:rsid w:val="00B40654"/>
    <w:rsid w:val="00B40BE6"/>
    <w:rsid w:val="00B42866"/>
    <w:rsid w:val="00B44716"/>
    <w:rsid w:val="00B464C8"/>
    <w:rsid w:val="00B46D23"/>
    <w:rsid w:val="00B50202"/>
    <w:rsid w:val="00B542E5"/>
    <w:rsid w:val="00B5475F"/>
    <w:rsid w:val="00B54F80"/>
    <w:rsid w:val="00B5613C"/>
    <w:rsid w:val="00B60E77"/>
    <w:rsid w:val="00B636DD"/>
    <w:rsid w:val="00B67AA3"/>
    <w:rsid w:val="00B73781"/>
    <w:rsid w:val="00B75A4E"/>
    <w:rsid w:val="00B80279"/>
    <w:rsid w:val="00B81C6C"/>
    <w:rsid w:val="00B81D98"/>
    <w:rsid w:val="00B83804"/>
    <w:rsid w:val="00B86435"/>
    <w:rsid w:val="00B91DEB"/>
    <w:rsid w:val="00BA3058"/>
    <w:rsid w:val="00BA37F9"/>
    <w:rsid w:val="00BA5996"/>
    <w:rsid w:val="00BA6269"/>
    <w:rsid w:val="00BA6792"/>
    <w:rsid w:val="00BB0FDF"/>
    <w:rsid w:val="00BB1D6B"/>
    <w:rsid w:val="00BB36D7"/>
    <w:rsid w:val="00BB7EBE"/>
    <w:rsid w:val="00BC0FC3"/>
    <w:rsid w:val="00BC1E8A"/>
    <w:rsid w:val="00BD34F3"/>
    <w:rsid w:val="00BD4A6F"/>
    <w:rsid w:val="00BE074A"/>
    <w:rsid w:val="00BE693C"/>
    <w:rsid w:val="00BF0FB1"/>
    <w:rsid w:val="00BF14ED"/>
    <w:rsid w:val="00BF20D1"/>
    <w:rsid w:val="00BF2931"/>
    <w:rsid w:val="00BF566E"/>
    <w:rsid w:val="00C00D61"/>
    <w:rsid w:val="00C0547C"/>
    <w:rsid w:val="00C054D9"/>
    <w:rsid w:val="00C06BFB"/>
    <w:rsid w:val="00C07BB7"/>
    <w:rsid w:val="00C10697"/>
    <w:rsid w:val="00C115C9"/>
    <w:rsid w:val="00C1574C"/>
    <w:rsid w:val="00C17D05"/>
    <w:rsid w:val="00C217CC"/>
    <w:rsid w:val="00C346E0"/>
    <w:rsid w:val="00C3537A"/>
    <w:rsid w:val="00C36B97"/>
    <w:rsid w:val="00C37FD5"/>
    <w:rsid w:val="00C40244"/>
    <w:rsid w:val="00C40310"/>
    <w:rsid w:val="00C40C04"/>
    <w:rsid w:val="00C441FC"/>
    <w:rsid w:val="00C47386"/>
    <w:rsid w:val="00C50B9B"/>
    <w:rsid w:val="00C52A64"/>
    <w:rsid w:val="00C63D63"/>
    <w:rsid w:val="00C64022"/>
    <w:rsid w:val="00C70215"/>
    <w:rsid w:val="00C75225"/>
    <w:rsid w:val="00C80D97"/>
    <w:rsid w:val="00C838A9"/>
    <w:rsid w:val="00C91463"/>
    <w:rsid w:val="00C9199D"/>
    <w:rsid w:val="00C96888"/>
    <w:rsid w:val="00CA4D61"/>
    <w:rsid w:val="00CA4EC3"/>
    <w:rsid w:val="00CA58EC"/>
    <w:rsid w:val="00CA5B65"/>
    <w:rsid w:val="00CB3A7C"/>
    <w:rsid w:val="00CB42F5"/>
    <w:rsid w:val="00CB46D9"/>
    <w:rsid w:val="00CC54B0"/>
    <w:rsid w:val="00CD2105"/>
    <w:rsid w:val="00CD46B3"/>
    <w:rsid w:val="00CD4C10"/>
    <w:rsid w:val="00CD55E4"/>
    <w:rsid w:val="00CD5B26"/>
    <w:rsid w:val="00CD5BDB"/>
    <w:rsid w:val="00CD6B4E"/>
    <w:rsid w:val="00CD7D48"/>
    <w:rsid w:val="00CE3529"/>
    <w:rsid w:val="00CE3C79"/>
    <w:rsid w:val="00D0191B"/>
    <w:rsid w:val="00D02EA0"/>
    <w:rsid w:val="00D0696D"/>
    <w:rsid w:val="00D076A5"/>
    <w:rsid w:val="00D102C4"/>
    <w:rsid w:val="00D12489"/>
    <w:rsid w:val="00D12DAD"/>
    <w:rsid w:val="00D12FFA"/>
    <w:rsid w:val="00D1503A"/>
    <w:rsid w:val="00D17555"/>
    <w:rsid w:val="00D17E0C"/>
    <w:rsid w:val="00D17E73"/>
    <w:rsid w:val="00D22815"/>
    <w:rsid w:val="00D2600C"/>
    <w:rsid w:val="00D27213"/>
    <w:rsid w:val="00D3170F"/>
    <w:rsid w:val="00D318BD"/>
    <w:rsid w:val="00D323D3"/>
    <w:rsid w:val="00D33087"/>
    <w:rsid w:val="00D33B88"/>
    <w:rsid w:val="00D33C94"/>
    <w:rsid w:val="00D36BD9"/>
    <w:rsid w:val="00D41CBE"/>
    <w:rsid w:val="00D436CF"/>
    <w:rsid w:val="00D46471"/>
    <w:rsid w:val="00D46674"/>
    <w:rsid w:val="00D550A4"/>
    <w:rsid w:val="00D60F6C"/>
    <w:rsid w:val="00D61806"/>
    <w:rsid w:val="00D6194B"/>
    <w:rsid w:val="00D64F9F"/>
    <w:rsid w:val="00D65411"/>
    <w:rsid w:val="00D7350B"/>
    <w:rsid w:val="00D73CF6"/>
    <w:rsid w:val="00D753F5"/>
    <w:rsid w:val="00D75F16"/>
    <w:rsid w:val="00D81E8F"/>
    <w:rsid w:val="00D83FA5"/>
    <w:rsid w:val="00D844DE"/>
    <w:rsid w:val="00D84D54"/>
    <w:rsid w:val="00D84EC2"/>
    <w:rsid w:val="00D87C45"/>
    <w:rsid w:val="00D91E42"/>
    <w:rsid w:val="00D938A1"/>
    <w:rsid w:val="00D958B0"/>
    <w:rsid w:val="00D97A73"/>
    <w:rsid w:val="00D97F65"/>
    <w:rsid w:val="00DA385A"/>
    <w:rsid w:val="00DB028A"/>
    <w:rsid w:val="00DB04DD"/>
    <w:rsid w:val="00DC11DC"/>
    <w:rsid w:val="00DC59BC"/>
    <w:rsid w:val="00DC6A5B"/>
    <w:rsid w:val="00DC7EE1"/>
    <w:rsid w:val="00DD2922"/>
    <w:rsid w:val="00DD3E93"/>
    <w:rsid w:val="00DE25B9"/>
    <w:rsid w:val="00DE634F"/>
    <w:rsid w:val="00DE76B0"/>
    <w:rsid w:val="00DF06F8"/>
    <w:rsid w:val="00DF0D2C"/>
    <w:rsid w:val="00DF1D95"/>
    <w:rsid w:val="00E01A29"/>
    <w:rsid w:val="00E0325B"/>
    <w:rsid w:val="00E04107"/>
    <w:rsid w:val="00E07AF8"/>
    <w:rsid w:val="00E10DAD"/>
    <w:rsid w:val="00E13A41"/>
    <w:rsid w:val="00E179BE"/>
    <w:rsid w:val="00E17E0B"/>
    <w:rsid w:val="00E22C07"/>
    <w:rsid w:val="00E230E0"/>
    <w:rsid w:val="00E2318A"/>
    <w:rsid w:val="00E24DEC"/>
    <w:rsid w:val="00E270CB"/>
    <w:rsid w:val="00E300E8"/>
    <w:rsid w:val="00E313B3"/>
    <w:rsid w:val="00E338F4"/>
    <w:rsid w:val="00E33A69"/>
    <w:rsid w:val="00E42873"/>
    <w:rsid w:val="00E457ED"/>
    <w:rsid w:val="00E46848"/>
    <w:rsid w:val="00E46D51"/>
    <w:rsid w:val="00E47DF6"/>
    <w:rsid w:val="00E52EB2"/>
    <w:rsid w:val="00E5628C"/>
    <w:rsid w:val="00E60521"/>
    <w:rsid w:val="00E64738"/>
    <w:rsid w:val="00E64CF0"/>
    <w:rsid w:val="00E70121"/>
    <w:rsid w:val="00E777C7"/>
    <w:rsid w:val="00E82030"/>
    <w:rsid w:val="00E83793"/>
    <w:rsid w:val="00E86905"/>
    <w:rsid w:val="00E91209"/>
    <w:rsid w:val="00E91465"/>
    <w:rsid w:val="00E9297B"/>
    <w:rsid w:val="00E935DE"/>
    <w:rsid w:val="00E93786"/>
    <w:rsid w:val="00E96F73"/>
    <w:rsid w:val="00EA045F"/>
    <w:rsid w:val="00EA231B"/>
    <w:rsid w:val="00EA7F12"/>
    <w:rsid w:val="00EA7F74"/>
    <w:rsid w:val="00EB0EB6"/>
    <w:rsid w:val="00EB2AD8"/>
    <w:rsid w:val="00EB2B54"/>
    <w:rsid w:val="00EB3619"/>
    <w:rsid w:val="00EC04EA"/>
    <w:rsid w:val="00EC0531"/>
    <w:rsid w:val="00EC073E"/>
    <w:rsid w:val="00EC0D7F"/>
    <w:rsid w:val="00EC25F7"/>
    <w:rsid w:val="00EC57C8"/>
    <w:rsid w:val="00EC6C89"/>
    <w:rsid w:val="00EC7C50"/>
    <w:rsid w:val="00ED161E"/>
    <w:rsid w:val="00ED3CD5"/>
    <w:rsid w:val="00EE66CB"/>
    <w:rsid w:val="00EE6D49"/>
    <w:rsid w:val="00EF1F3B"/>
    <w:rsid w:val="00EF3711"/>
    <w:rsid w:val="00EF4110"/>
    <w:rsid w:val="00EF4CC2"/>
    <w:rsid w:val="00F03949"/>
    <w:rsid w:val="00F03ED3"/>
    <w:rsid w:val="00F10AF7"/>
    <w:rsid w:val="00F114B2"/>
    <w:rsid w:val="00F12AE6"/>
    <w:rsid w:val="00F15533"/>
    <w:rsid w:val="00F16CCB"/>
    <w:rsid w:val="00F16DF8"/>
    <w:rsid w:val="00F21A55"/>
    <w:rsid w:val="00F21FDB"/>
    <w:rsid w:val="00F24BF2"/>
    <w:rsid w:val="00F25354"/>
    <w:rsid w:val="00F25F70"/>
    <w:rsid w:val="00F2641A"/>
    <w:rsid w:val="00F30FB9"/>
    <w:rsid w:val="00F347B2"/>
    <w:rsid w:val="00F35DA1"/>
    <w:rsid w:val="00F45F55"/>
    <w:rsid w:val="00F475DE"/>
    <w:rsid w:val="00F5250E"/>
    <w:rsid w:val="00F5436C"/>
    <w:rsid w:val="00F550C2"/>
    <w:rsid w:val="00F564BB"/>
    <w:rsid w:val="00F601E4"/>
    <w:rsid w:val="00F60398"/>
    <w:rsid w:val="00F60F2D"/>
    <w:rsid w:val="00F651F7"/>
    <w:rsid w:val="00F67AEC"/>
    <w:rsid w:val="00F70558"/>
    <w:rsid w:val="00F710D3"/>
    <w:rsid w:val="00F712CA"/>
    <w:rsid w:val="00F72135"/>
    <w:rsid w:val="00F732AD"/>
    <w:rsid w:val="00F73793"/>
    <w:rsid w:val="00F73E17"/>
    <w:rsid w:val="00F74D87"/>
    <w:rsid w:val="00F825EC"/>
    <w:rsid w:val="00F83A2C"/>
    <w:rsid w:val="00F85A1F"/>
    <w:rsid w:val="00F86370"/>
    <w:rsid w:val="00F93CA9"/>
    <w:rsid w:val="00F968E2"/>
    <w:rsid w:val="00FA0FCA"/>
    <w:rsid w:val="00FA1017"/>
    <w:rsid w:val="00FA54A8"/>
    <w:rsid w:val="00FA5A8F"/>
    <w:rsid w:val="00FC1566"/>
    <w:rsid w:val="00FC2B4B"/>
    <w:rsid w:val="00FD0666"/>
    <w:rsid w:val="00FD1C52"/>
    <w:rsid w:val="00FD39E9"/>
    <w:rsid w:val="00FE2CC6"/>
    <w:rsid w:val="00FE5787"/>
    <w:rsid w:val="00FF0A74"/>
    <w:rsid w:val="00FF5239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971D"/>
  <w15:docId w15:val="{680285E8-D53E-4B66-BDBC-221892B5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2"/>
    <w:next w:val="a2"/>
    <w:link w:val="11"/>
    <w:uiPriority w:val="9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aliases w:val="h3,Head 3,l3+toc 3,CT,Sub-section Title,l3"/>
    <w:basedOn w:val="a2"/>
    <w:next w:val="a2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tabs>
        <w:tab w:val="left" w:pos="1028"/>
      </w:tabs>
      <w:ind w:left="717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ind w:right="-263"/>
      <w:outlineLvl w:val="5"/>
    </w:pPr>
    <w:rPr>
      <w:rFonts w:ascii="Times New Roman" w:eastAsia="Times New Roman" w:hAnsi="Times New Roman" w:cs="Times New Roman"/>
      <w:b/>
      <w:bCs/>
      <w:iCs/>
      <w:color w:val="auto"/>
      <w:lang w:eastAsia="en-US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Pr>
      <w:sz w:val="20"/>
      <w:szCs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af1">
    <w:name w:val="Plain Text"/>
    <w:link w:val="af2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1">
    <w:name w:val="Заголовок 1 Знак1"/>
    <w:link w:val="1"/>
    <w:uiPriority w:val="99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9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h3 Знак,Head 3 Знак,l3+toc 3 Знак,CT Знак,Sub-section Title Знак,l3 Знак"/>
    <w:basedOn w:val="a3"/>
    <w:link w:val="3"/>
    <w:uiPriority w:val="9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9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10">
    <w:name w:val="Заголовок 1 Знак"/>
    <w:aliases w:val="Document Header1 Знак"/>
    <w:basedOn w:val="a3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3">
    <w:name w:val="Hyperlink"/>
    <w:uiPriority w:val="99"/>
    <w:rPr>
      <w:rFonts w:cs="Times New Roman"/>
      <w:color w:val="000080"/>
      <w:u w:val="single"/>
    </w:rPr>
  </w:style>
  <w:style w:type="character" w:customStyle="1" w:styleId="23">
    <w:name w:val="Сноска (2)_"/>
    <w:link w:val="24"/>
    <w:uiPriority w:val="99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4">
    <w:name w:val="Сноска (2)"/>
    <w:basedOn w:val="a2"/>
    <w:link w:val="23"/>
    <w:uiPriority w:val="99"/>
    <w:qFormat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uiPriority w:val="99"/>
    <w:qFormat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4">
    <w:name w:val="Сноска_"/>
    <w:link w:val="af5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5">
    <w:name w:val="Сноска"/>
    <w:basedOn w:val="a2"/>
    <w:link w:val="af4"/>
    <w:uiPriority w:val="99"/>
    <w:qFormat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6">
    <w:name w:val="Сноска +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uiPriority w:val="9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2"/>
    <w:link w:val="41"/>
    <w:uiPriority w:val="99"/>
    <w:qFormat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2"/>
    <w:link w:val="43"/>
    <w:uiPriority w:val="99"/>
    <w:qFormat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5">
    <w:name w:val="Основной текст (2)_"/>
    <w:link w:val="26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2"/>
    <w:link w:val="25"/>
    <w:uiPriority w:val="99"/>
    <w:qFormat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2">
    <w:name w:val="Заголовок №1_"/>
    <w:link w:val="13"/>
    <w:uiPriority w:val="99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3">
    <w:name w:val="Заголовок №1"/>
    <w:basedOn w:val="a2"/>
    <w:link w:val="12"/>
    <w:uiPriority w:val="99"/>
    <w:qFormat/>
    <w:pPr>
      <w:shd w:val="clear" w:color="auto" w:fill="FFFFFF"/>
      <w:spacing w:before="3720" w:after="240" w:line="240" w:lineRule="atLeast"/>
      <w:jc w:val="center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2"/>
    <w:link w:val="33"/>
    <w:uiPriority w:val="99"/>
    <w:qFormat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f7">
    <w:name w:val="Основной текст_"/>
    <w:link w:val="71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2"/>
    <w:link w:val="af7"/>
    <w:uiPriority w:val="99"/>
    <w:qFormat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2"/>
    <w:link w:val="220"/>
    <w:uiPriority w:val="99"/>
    <w:qFormat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f8">
    <w:name w:val="Колонтитул_"/>
    <w:link w:val="af9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af9">
    <w:name w:val="Колонтитул"/>
    <w:basedOn w:val="a2"/>
    <w:link w:val="af8"/>
    <w:uiPriority w:val="99"/>
    <w:qFormat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00">
    <w:name w:val="Колонтитул + 10"/>
    <w:aliases w:val="5 pt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27">
    <w:name w:val="Оглавление 2 Знак"/>
    <w:link w:val="28"/>
    <w:uiPriority w:val="99"/>
    <w:rPr>
      <w:rFonts w:ascii="Calibri" w:hAnsi="Calibri" w:cs="Times New Roman"/>
      <w:b/>
      <w:bCs/>
      <w:color w:val="000000"/>
    </w:rPr>
  </w:style>
  <w:style w:type="paragraph" w:styleId="28">
    <w:name w:val="toc 2"/>
    <w:basedOn w:val="a2"/>
    <w:link w:val="27"/>
    <w:uiPriority w:val="99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2"/>
    <w:link w:val="46"/>
    <w:uiPriority w:val="99"/>
    <w:qFormat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4">
    <w:name w:val="Основной текст1"/>
    <w:uiPriority w:val="99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9">
    <w:name w:val="Основной текст2"/>
    <w:basedOn w:val="af7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a">
    <w:name w:val="Основной текст +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qFormat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3">
    <w:name w:val="Основной текст (5) + Не курсив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4">
    <w:name w:val="Основной текст (5) + Не курсив4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uiPriority w:val="99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3">
    <w:name w:val="Основной текст (7)"/>
    <w:basedOn w:val="a2"/>
    <w:link w:val="72"/>
    <w:uiPriority w:val="99"/>
    <w:qFormat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4">
    <w:name w:val="Основной текст (7) + Не полужирный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2"/>
    <w:link w:val="35"/>
    <w:uiPriority w:val="99"/>
    <w:qFormat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uiPriority w:val="99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uiPriority w:val="99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2"/>
    <w:link w:val="81"/>
    <w:uiPriority w:val="99"/>
    <w:qFormat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a">
    <w:name w:val="Подпись к таблице (2)_"/>
    <w:link w:val="2b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b">
    <w:name w:val="Подпись к таблице (2)"/>
    <w:basedOn w:val="a2"/>
    <w:link w:val="2a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c">
    <w:name w:val="Основной текст + Курсив2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uiPriority w:val="99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2"/>
    <w:link w:val="320"/>
    <w:uiPriority w:val="99"/>
    <w:qFormat/>
    <w:pPr>
      <w:shd w:val="clear" w:color="auto" w:fill="FFFFFF"/>
      <w:spacing w:before="180" w:after="720" w:line="509" w:lineRule="exact"/>
      <w:ind w:firstLine="15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uiPriority w:val="99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uiPriority w:val="99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2"/>
    <w:link w:val="91"/>
    <w:uiPriority w:val="99"/>
    <w:qFormat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uiPriority w:val="99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2"/>
    <w:link w:val="101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2"/>
    <w:link w:val="420"/>
    <w:uiPriority w:val="99"/>
    <w:qFormat/>
    <w:pPr>
      <w:shd w:val="clear" w:color="auto" w:fill="FFFFFF"/>
      <w:spacing w:before="12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uiPriority w:val="99"/>
    <w:rPr>
      <w:rFonts w:ascii="Times New Roman" w:hAnsi="Times New Roman" w:cs="Times New Roman"/>
      <w:spacing w:val="30"/>
      <w:sz w:val="21"/>
      <w:szCs w:val="21"/>
    </w:rPr>
  </w:style>
  <w:style w:type="character" w:customStyle="1" w:styleId="afc">
    <w:name w:val="Подпись к таблице_"/>
    <w:link w:val="17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2"/>
    <w:link w:val="afc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d">
    <w:name w:val="Подпись к таблице"/>
    <w:uiPriority w:val="99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1"/>
    <w:uiPriority w:val="99"/>
    <w:qFormat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uiPriority w:val="99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uiPriority w:val="99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uiPriority w:val="9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2"/>
    <w:link w:val="330"/>
    <w:uiPriority w:val="99"/>
    <w:qFormat/>
    <w:pPr>
      <w:shd w:val="clear" w:color="auto" w:fill="FFFFFF"/>
      <w:spacing w:after="660"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d">
    <w:name w:val="Заголовок №2_"/>
    <w:link w:val="2e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e">
    <w:name w:val="Заголовок №2"/>
    <w:basedOn w:val="a2"/>
    <w:link w:val="2d"/>
    <w:uiPriority w:val="99"/>
    <w:qFormat/>
    <w:pPr>
      <w:shd w:val="clear" w:color="auto" w:fill="FFFFFF"/>
      <w:spacing w:before="660" w:after="18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uiPriority w:val="99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f7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uiPriority w:val="99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">
    <w:name w:val="Основной текст + Полужирный2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f7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customStyle="1" w:styleId="19">
    <w:name w:val="Абзац списка1"/>
    <w:basedOn w:val="a2"/>
    <w:uiPriority w:val="99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3"/>
    <w:uiPriority w:val="99"/>
  </w:style>
  <w:style w:type="character" w:customStyle="1" w:styleId="U">
    <w:name w:val="U"/>
    <w:basedOn w:val="a3"/>
    <w:uiPriority w:val="99"/>
  </w:style>
  <w:style w:type="paragraph" w:styleId="aff">
    <w:name w:val="TOC Heading"/>
    <w:basedOn w:val="1"/>
    <w:next w:val="a2"/>
    <w:uiPriority w:val="99"/>
    <w:qFormat/>
    <w:pPr>
      <w:keepLines/>
      <w:spacing w:before="480" w:after="0" w:line="276" w:lineRule="auto"/>
      <w:jc w:val="left"/>
    </w:pPr>
    <w:rPr>
      <w:rFonts w:ascii="Cambria" w:hAnsi="Cambria"/>
      <w:color w:val="365F91"/>
      <w:szCs w:val="28"/>
      <w:lang w:eastAsia="en-US"/>
    </w:rPr>
  </w:style>
  <w:style w:type="paragraph" w:styleId="1a">
    <w:name w:val="toc 1"/>
    <w:basedOn w:val="a2"/>
    <w:next w:val="a2"/>
    <w:uiPriority w:val="99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sz w:val="28"/>
      <w:szCs w:val="28"/>
    </w:rPr>
  </w:style>
  <w:style w:type="paragraph" w:styleId="3a">
    <w:name w:val="toc 3"/>
    <w:basedOn w:val="a2"/>
    <w:next w:val="a2"/>
    <w:uiPriority w:val="99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2"/>
    <w:next w:val="a2"/>
    <w:uiPriority w:val="99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2"/>
    <w:next w:val="a2"/>
    <w:uiPriority w:val="99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2"/>
    <w:next w:val="a2"/>
    <w:uiPriority w:val="99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2"/>
    <w:next w:val="a2"/>
    <w:uiPriority w:val="99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2"/>
    <w:next w:val="a2"/>
    <w:uiPriority w:val="99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2"/>
    <w:next w:val="a2"/>
    <w:uiPriority w:val="99"/>
    <w:pPr>
      <w:ind w:left="1680"/>
    </w:pPr>
    <w:rPr>
      <w:rFonts w:ascii="Calibri" w:hAnsi="Calibri"/>
      <w:sz w:val="20"/>
      <w:szCs w:val="20"/>
    </w:rPr>
  </w:style>
  <w:style w:type="character" w:styleId="aff0">
    <w:name w:val="FollowedHyperlink"/>
    <w:uiPriority w:val="99"/>
    <w:rPr>
      <w:color w:val="800080"/>
      <w:u w:val="single"/>
    </w:rPr>
  </w:style>
  <w:style w:type="character" w:customStyle="1" w:styleId="aff1">
    <w:name w:val="Текст выноски Знак"/>
    <w:basedOn w:val="a3"/>
    <w:link w:val="aff2"/>
    <w:uiPriority w:val="9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f2">
    <w:name w:val="Balloon Text"/>
    <w:basedOn w:val="a2"/>
    <w:link w:val="aff1"/>
    <w:uiPriority w:val="99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3"/>
    <w:uiPriority w:val="9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f3">
    <w:name w:val="header"/>
    <w:basedOn w:val="a2"/>
    <w:link w:val="aff4"/>
    <w:uiPriority w:val="99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3"/>
    <w:link w:val="aff3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f5">
    <w:name w:val="footer"/>
    <w:basedOn w:val="a2"/>
    <w:link w:val="aff6"/>
    <w:uiPriority w:val="99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3"/>
    <w:link w:val="aff5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f7">
    <w:name w:val="page number"/>
    <w:basedOn w:val="a3"/>
    <w:uiPriority w:val="99"/>
  </w:style>
  <w:style w:type="paragraph" w:styleId="aff8">
    <w:name w:val="footnote text"/>
    <w:aliases w:val="Знак2,Знак21,Знак,Основной текст с отступом 221"/>
    <w:basedOn w:val="a2"/>
    <w:link w:val="aff9"/>
    <w:uiPriority w:val="99"/>
    <w:qFormat/>
    <w:rPr>
      <w:sz w:val="20"/>
      <w:szCs w:val="20"/>
    </w:rPr>
  </w:style>
  <w:style w:type="character" w:customStyle="1" w:styleId="aff9">
    <w:name w:val="Текст сноски Знак"/>
    <w:aliases w:val="Знак2 Знак,Знак21 Знак,Знак Знак,Основной текст с отступом 221 Знак"/>
    <w:basedOn w:val="a3"/>
    <w:link w:val="aff8"/>
    <w:uiPriority w:val="9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2"/>
    <w:uiPriority w:val="99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fa">
    <w:name w:val="List Paragraph"/>
    <w:basedOn w:val="a2"/>
    <w:link w:val="affb"/>
    <w:uiPriority w:val="99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c">
    <w:name w:val="Body Text Indent"/>
    <w:basedOn w:val="a2"/>
    <w:link w:val="affd"/>
    <w:uiPriority w:val="99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d">
    <w:name w:val="Основной текст с отступом Знак"/>
    <w:basedOn w:val="a3"/>
    <w:link w:val="affc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e">
    <w:name w:val="Body Text"/>
    <w:basedOn w:val="a2"/>
    <w:link w:val="afff"/>
    <w:uiPriority w:val="99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f">
    <w:name w:val="Основной текст Знак"/>
    <w:basedOn w:val="a3"/>
    <w:link w:val="aff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uiPriority w:val="99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3"/>
    <w:link w:val="3b"/>
    <w:uiPriority w:val="99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paragraph" w:styleId="afff0">
    <w:name w:val="Normal (Web)"/>
    <w:aliases w:val="Обычный (Web),Обычный (веб) Знак Знак,Обычный (Web) Знак Знак Знак"/>
    <w:basedOn w:val="a2"/>
    <w:link w:val="afff1"/>
    <w:uiPriority w:val="99"/>
    <w:unhideWhenUsed/>
    <w:qFormat/>
    <w:pPr>
      <w:spacing w:before="100" w:after="100"/>
    </w:pPr>
    <w:rPr>
      <w:rFonts w:ascii="Times New Roman" w:eastAsia="Times New Roman" w:hAnsi="Times New Roman" w:cs="Times New Roman"/>
      <w:color w:val="auto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uiPriority w:val="99"/>
  </w:style>
  <w:style w:type="paragraph" w:customStyle="1" w:styleId="ConsNormal">
    <w:name w:val="ConsNormal"/>
    <w:uiPriority w:val="99"/>
    <w:qFormat/>
    <w:pPr>
      <w:widowControl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f0">
    <w:name w:val="Body Text 2"/>
    <w:basedOn w:val="a2"/>
    <w:link w:val="2f1"/>
    <w:uiPriority w:val="99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2f1">
    <w:name w:val="Основной текст 2 Знак"/>
    <w:basedOn w:val="a3"/>
    <w:link w:val="2f0"/>
    <w:uiPriority w:val="9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f2">
    <w:name w:val="Block Text"/>
    <w:basedOn w:val="a2"/>
    <w:uiPriority w:val="99"/>
    <w:pPr>
      <w:ind w:left="-360" w:right="-263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ostbody">
    <w:name w:val="Postbody"/>
    <w:basedOn w:val="a3"/>
    <w:uiPriority w:val="99"/>
  </w:style>
  <w:style w:type="paragraph" w:styleId="2f2">
    <w:name w:val="Body Text Indent 2"/>
    <w:basedOn w:val="a2"/>
    <w:link w:val="2f3"/>
    <w:uiPriority w:val="99"/>
    <w:pPr>
      <w:ind w:firstLine="5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f3">
    <w:name w:val="Основной текст с отступом 2 Знак"/>
    <w:basedOn w:val="a3"/>
    <w:link w:val="2f2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paragraph" w:styleId="3d">
    <w:name w:val="Body Text Indent 3"/>
    <w:basedOn w:val="a2"/>
    <w:link w:val="3e"/>
    <w:uiPriority w:val="99"/>
    <w:pPr>
      <w:ind w:left="360"/>
    </w:pPr>
    <w:rPr>
      <w:rFonts w:ascii="Times New Roman" w:eastAsia="Times New Roman" w:hAnsi="Times New Roman" w:cs="Times New Roman"/>
      <w:iCs/>
      <w:color w:val="auto"/>
      <w:szCs w:val="22"/>
      <w:lang w:eastAsia="en-US"/>
    </w:rPr>
  </w:style>
  <w:style w:type="character" w:customStyle="1" w:styleId="3e">
    <w:name w:val="Основной текст с отступом 3 Знак"/>
    <w:basedOn w:val="a3"/>
    <w:link w:val="3d"/>
    <w:uiPriority w:val="99"/>
    <w:rPr>
      <w:rFonts w:ascii="Times New Roman" w:eastAsia="Times New Roman" w:hAnsi="Times New Roman" w:cs="Times New Roman"/>
      <w:iCs/>
      <w:sz w:val="24"/>
    </w:rPr>
  </w:style>
  <w:style w:type="paragraph" w:styleId="afff3">
    <w:name w:val="Title"/>
    <w:basedOn w:val="a2"/>
    <w:link w:val="afff4"/>
    <w:uiPriority w:val="10"/>
    <w:qFormat/>
    <w:pPr>
      <w:jc w:val="center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ff4">
    <w:name w:val="Заголовок Знак"/>
    <w:basedOn w:val="a3"/>
    <w:link w:val="afff3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harChar">
    <w:name w:val="Char Char"/>
    <w:basedOn w:val="a2"/>
    <w:uiPriority w:val="99"/>
    <w:qFormat/>
    <w:pPr>
      <w:spacing w:before="100" w:after="100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2"/>
    <w:uiPriority w:val="99"/>
    <w:qFormat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FORMATTEXT">
    <w:name w:val=".FORMATTEXT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pPr>
      <w:widowControl w:val="0"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aff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basedOn w:val="a3"/>
    <w:uiPriority w:val="99"/>
  </w:style>
  <w:style w:type="character" w:customStyle="1" w:styleId="1d">
    <w:name w:val="Нижний колонтитул Знак1"/>
    <w:basedOn w:val="a3"/>
    <w:uiPriority w:val="99"/>
  </w:style>
  <w:style w:type="character" w:styleId="afff6">
    <w:name w:val="Emphasis"/>
    <w:uiPriority w:val="20"/>
    <w:qFormat/>
    <w:rPr>
      <w:i/>
      <w:iCs/>
    </w:rPr>
  </w:style>
  <w:style w:type="paragraph" w:customStyle="1" w:styleId="3f">
    <w:name w:val="Знак Знак3 Знак Знак Знак Знак Знак Знак Знак Знак Знак Знак Знак Знак Знак Знак Знак Знак"/>
    <w:basedOn w:val="a2"/>
    <w:uiPriority w:val="99"/>
    <w:qFormat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f4">
    <w:name w:val="Абзац списка2"/>
    <w:basedOn w:val="a2"/>
    <w:uiPriority w:val="99"/>
    <w:qFormat/>
    <w:pPr>
      <w:widowControl w:val="0"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210">
    <w:name w:val="Основной текст с отступом 21"/>
    <w:basedOn w:val="a2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f0">
    <w:name w:val="Абзац списка3"/>
    <w:basedOn w:val="a2"/>
    <w:uiPriority w:val="99"/>
    <w:qFormat/>
    <w:pPr>
      <w:widowControl w:val="0"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e">
    <w:name w:val="Название Знак1"/>
    <w:basedOn w:val="a3"/>
    <w:uiPriority w:val="9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table" w:styleId="afff7">
    <w:name w:val="Table Grid"/>
    <w:basedOn w:val="a4"/>
    <w:uiPriority w:val="99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">
    <w:name w:val="Текст сноски Знак1"/>
    <w:aliases w:val="Знак2 Знак1,Знак21 Знак1,Знак Знак1"/>
    <w:basedOn w:val="a3"/>
    <w:uiPriority w:val="99"/>
    <w:rPr>
      <w:rFonts w:asciiTheme="minorHAnsi" w:eastAsiaTheme="minorEastAsia" w:hAnsiTheme="minorHAnsi" w:cstheme="minorBidi"/>
    </w:rPr>
  </w:style>
  <w:style w:type="character" w:customStyle="1" w:styleId="1f0">
    <w:name w:val="Обычный (веб) Знак1"/>
    <w:aliases w:val="Обычный (Web) Знак1,Обычный (веб) Знак Знак Знак1,Обычный (Web) Знак Знак Знак Знак1"/>
    <w:basedOn w:val="a3"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1f1">
    <w:name w:val="Основной текст с отступом Знак1"/>
    <w:basedOn w:val="a3"/>
    <w:uiPriority w:val="99"/>
    <w:rPr>
      <w:rFonts w:asciiTheme="minorHAnsi" w:eastAsiaTheme="minorEastAsia" w:hAnsiTheme="minorHAnsi" w:cstheme="minorBidi"/>
      <w:sz w:val="22"/>
      <w:szCs w:val="22"/>
    </w:rPr>
  </w:style>
  <w:style w:type="character" w:customStyle="1" w:styleId="1f2">
    <w:name w:val="Основной текст Знак1"/>
    <w:basedOn w:val="a3"/>
    <w:uiPriority w:val="99"/>
    <w:rPr>
      <w:rFonts w:asciiTheme="minorHAnsi" w:eastAsiaTheme="minorEastAsia" w:hAnsiTheme="minorHAnsi" w:cstheme="minorBidi"/>
      <w:sz w:val="22"/>
      <w:szCs w:val="22"/>
    </w:rPr>
  </w:style>
  <w:style w:type="character" w:customStyle="1" w:styleId="311">
    <w:name w:val="Основной текст 3 Знак1"/>
    <w:basedOn w:val="a3"/>
    <w:uiPriority w:val="99"/>
    <w:rPr>
      <w:rFonts w:asciiTheme="minorHAnsi" w:eastAsiaTheme="minorEastAsia" w:hAnsiTheme="minorHAnsi" w:cstheme="minorBidi"/>
      <w:sz w:val="16"/>
      <w:szCs w:val="16"/>
    </w:rPr>
  </w:style>
  <w:style w:type="character" w:customStyle="1" w:styleId="211">
    <w:name w:val="Основной текст 2 Знак1"/>
    <w:basedOn w:val="a3"/>
    <w:uiPriority w:val="99"/>
    <w:rPr>
      <w:rFonts w:asciiTheme="minorHAnsi" w:eastAsiaTheme="minorEastAsia" w:hAnsiTheme="minorHAnsi" w:cstheme="minorBidi"/>
      <w:sz w:val="22"/>
      <w:szCs w:val="22"/>
    </w:rPr>
  </w:style>
  <w:style w:type="character" w:customStyle="1" w:styleId="212">
    <w:name w:val="Основной текст с отступом 2 Знак1"/>
    <w:basedOn w:val="a3"/>
    <w:uiPriority w:val="99"/>
    <w:rPr>
      <w:rFonts w:asciiTheme="minorHAnsi" w:eastAsiaTheme="minorEastAsia" w:hAnsiTheme="minorHAnsi" w:cstheme="minorBidi"/>
      <w:sz w:val="22"/>
      <w:szCs w:val="22"/>
    </w:rPr>
  </w:style>
  <w:style w:type="character" w:customStyle="1" w:styleId="312">
    <w:name w:val="Основной текст с отступом 3 Знак1"/>
    <w:basedOn w:val="a3"/>
    <w:uiPriority w:val="99"/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">
    <w:name w:val="Body text_"/>
    <w:basedOn w:val="a3"/>
    <w:link w:val="Bodytext1"/>
    <w:uiPriority w:val="9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2"/>
    <w:link w:val="Bodytext"/>
    <w:uiPriority w:val="99"/>
    <w:pPr>
      <w:shd w:val="clear" w:color="auto" w:fill="FFFFFF"/>
      <w:spacing w:before="480" w:after="360" w:line="240" w:lineRule="atLeast"/>
      <w:ind w:hanging="110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WW8Num1z0">
    <w:name w:val="WW8Num1z0"/>
    <w:uiPriority w:val="99"/>
    <w:rPr>
      <w:rFonts w:cs="Times New Roman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z0">
    <w:name w:val="WW8Num3z0"/>
    <w:uiPriority w:val="99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z0">
    <w:name w:val="WW8Num4z0"/>
    <w:uiPriority w:val="99"/>
    <w:rPr>
      <w:rFonts w:ascii="Times New Roman" w:hAnsi="Times New Roman" w:cs="Times New Roman"/>
    </w:rPr>
  </w:style>
  <w:style w:type="character" w:customStyle="1" w:styleId="WW8Num5z0">
    <w:name w:val="WW8Num5z0"/>
    <w:uiPriority w:val="99"/>
    <w:rPr>
      <w:rFonts w:ascii="Symbol" w:hAnsi="Symbol" w:cs="Symbol" w:hint="default"/>
    </w:rPr>
  </w:style>
  <w:style w:type="character" w:customStyle="1" w:styleId="WW8Num6z0">
    <w:name w:val="WW8Num6z0"/>
    <w:uiPriority w:val="99"/>
    <w:rPr>
      <w:rFonts w:ascii="Symbol" w:hAnsi="Symbol" w:cs="Symbol" w:hint="default"/>
      <w:color w:val="000000"/>
      <w:sz w:val="24"/>
      <w:szCs w:val="24"/>
    </w:rPr>
  </w:style>
  <w:style w:type="character" w:customStyle="1" w:styleId="WW8Num7z0">
    <w:name w:val="WW8Num7z0"/>
    <w:uiPriority w:val="99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uiPriority w:val="99"/>
    <w:rPr>
      <w:rFonts w:ascii="Symbol" w:hAnsi="Symbol" w:cs="Symbol" w:hint="default"/>
    </w:rPr>
  </w:style>
  <w:style w:type="character" w:customStyle="1" w:styleId="WW8Num9z0">
    <w:name w:val="WW8Num9z0"/>
    <w:uiPriority w:val="99"/>
    <w:rPr>
      <w:rFonts w:cs="Times New Roman"/>
      <w:color w:val="000000"/>
      <w:sz w:val="20"/>
      <w:szCs w:val="20"/>
    </w:rPr>
  </w:style>
  <w:style w:type="character" w:customStyle="1" w:styleId="WW8Num10z0">
    <w:name w:val="WW8Num10z0"/>
    <w:uiPriority w:val="99"/>
    <w:rPr>
      <w:rFonts w:ascii="Symbol" w:hAnsi="Symbol" w:cs="Symbol" w:hint="default"/>
      <w:szCs w:val="24"/>
    </w:rPr>
  </w:style>
  <w:style w:type="character" w:customStyle="1" w:styleId="WW8Num11z0">
    <w:name w:val="WW8Num11z0"/>
    <w:uiPriority w:val="99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uiPriority w:val="99"/>
    <w:rPr>
      <w:rFonts w:cs="Times New Roman" w:hint="default"/>
      <w:szCs w:val="24"/>
    </w:rPr>
  </w:style>
  <w:style w:type="character" w:customStyle="1" w:styleId="WW8Num12z1">
    <w:name w:val="WW8Num12z1"/>
    <w:uiPriority w:val="99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WW8Num14z0">
    <w:name w:val="WW8Num14z0"/>
    <w:uiPriority w:val="99"/>
    <w:rPr>
      <w:rFonts w:ascii="Times New Roman" w:hAnsi="Times New Roman" w:cs="Times New Roman" w:hint="default"/>
    </w:rPr>
  </w:style>
  <w:style w:type="character" w:customStyle="1" w:styleId="WW8Num15z0">
    <w:name w:val="WW8Num15z0"/>
    <w:uiPriority w:val="99"/>
    <w:rPr>
      <w:rFonts w:ascii="Times New Roman" w:hAnsi="Times New Roman" w:cs="Times New Roman" w:hint="default"/>
    </w:rPr>
  </w:style>
  <w:style w:type="character" w:customStyle="1" w:styleId="WW8Num15z1">
    <w:name w:val="WW8Num15z1"/>
    <w:uiPriority w:val="99"/>
    <w:rPr>
      <w:rFonts w:ascii="Times New Roman" w:hAnsi="Times New Roman" w:cs="Times New Roman"/>
      <w:color w:val="000000"/>
      <w:szCs w:val="24"/>
    </w:rPr>
  </w:style>
  <w:style w:type="character" w:customStyle="1" w:styleId="WW8Num16z0">
    <w:name w:val="WW8Num16z0"/>
    <w:uiPriority w:val="99"/>
    <w:rPr>
      <w:rFonts w:cs="Times New Roman" w:hint="default"/>
      <w:szCs w:val="24"/>
    </w:rPr>
  </w:style>
  <w:style w:type="character" w:customStyle="1" w:styleId="WW8Num17z0">
    <w:name w:val="WW8Num17z0"/>
    <w:uiPriority w:val="99"/>
    <w:rPr>
      <w:rFonts w:cs="Times New Roman" w:hint="default"/>
      <w:color w:val="000000"/>
      <w:sz w:val="24"/>
      <w:szCs w:val="24"/>
    </w:rPr>
  </w:style>
  <w:style w:type="character" w:customStyle="1" w:styleId="WW8Num18z0">
    <w:name w:val="WW8Num18z0"/>
    <w:uiPriority w:val="99"/>
    <w:rPr>
      <w:rFonts w:ascii="Times New Roman" w:hAnsi="Times New Roman" w:cs="Times New Roman" w:hint="default"/>
      <w:color w:val="000000"/>
      <w:szCs w:val="24"/>
    </w:rPr>
  </w:style>
  <w:style w:type="character" w:customStyle="1" w:styleId="WW8Num19z0">
    <w:name w:val="WW8Num19z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uiPriority w:val="99"/>
    <w:rPr>
      <w:rFonts w:ascii="Times New Roman" w:hAnsi="Times New Roman" w:cs="Times New Roman" w:hint="default"/>
      <w:bCs/>
      <w:color w:val="000000"/>
      <w:sz w:val="20"/>
      <w:szCs w:val="20"/>
    </w:rPr>
  </w:style>
  <w:style w:type="character" w:customStyle="1" w:styleId="WW8Num2z1">
    <w:name w:val="WW8Num2z1"/>
    <w:uiPriority w:val="99"/>
    <w:rPr>
      <w:rFonts w:ascii="Times New Roman" w:hAnsi="Times New Roman" w:cs="Times New Roman" w:hint="default"/>
      <w:strike/>
      <w:color w:val="FF0000"/>
      <w:sz w:val="24"/>
      <w:szCs w:val="24"/>
    </w:rPr>
  </w:style>
  <w:style w:type="character" w:customStyle="1" w:styleId="WW8Num13z1">
    <w:name w:val="WW8Num13z1"/>
    <w:uiPriority w:val="99"/>
    <w:rPr>
      <w:rFonts w:cs="Times New Roman"/>
    </w:rPr>
  </w:style>
  <w:style w:type="character" w:customStyle="1" w:styleId="WW8Num16z1">
    <w:name w:val="WW8Num16z1"/>
    <w:uiPriority w:val="99"/>
    <w:rPr>
      <w:rFonts w:ascii="Times New Roman" w:hAnsi="Times New Roman" w:cs="Times New Roman" w:hint="default"/>
      <w:color w:val="000000"/>
      <w:szCs w:val="24"/>
    </w:rPr>
  </w:style>
  <w:style w:type="character" w:customStyle="1" w:styleId="WW8Num21z0">
    <w:name w:val="WW8Num21z0"/>
    <w:uiPriority w:val="99"/>
    <w:rPr>
      <w:rFonts w:ascii="Times New Roman" w:hAnsi="Times New Roman" w:cs="Times New Roman" w:hint="default"/>
      <w:b/>
      <w:color w:val="000000"/>
      <w:szCs w:val="24"/>
    </w:rPr>
  </w:style>
  <w:style w:type="character" w:customStyle="1" w:styleId="2f5">
    <w:name w:val="Основной шрифт абзаца2"/>
    <w:uiPriority w:val="99"/>
  </w:style>
  <w:style w:type="character" w:customStyle="1" w:styleId="WW8Num14z1">
    <w:name w:val="WW8Num14z1"/>
    <w:uiPriority w:val="99"/>
    <w:rPr>
      <w:rFonts w:cs="Times New Roman"/>
    </w:rPr>
  </w:style>
  <w:style w:type="character" w:customStyle="1" w:styleId="WW8Num17z1">
    <w:name w:val="WW8Num17z1"/>
    <w:uiPriority w:val="99"/>
    <w:rPr>
      <w:rFonts w:ascii="Times New Roman" w:hAnsi="Times New Roman" w:cs="Times New Roman" w:hint="default"/>
      <w:color w:val="000000"/>
      <w:szCs w:val="24"/>
    </w:rPr>
  </w:style>
  <w:style w:type="character" w:customStyle="1" w:styleId="WW8Num22z0">
    <w:name w:val="WW8Num22z0"/>
    <w:uiPriority w:val="99"/>
    <w:rPr>
      <w:rFonts w:cs="Times New Roman"/>
    </w:rPr>
  </w:style>
  <w:style w:type="character" w:customStyle="1" w:styleId="WW8Num11z1">
    <w:name w:val="WW8Num11z1"/>
    <w:uiPriority w:val="99"/>
    <w:rPr>
      <w:rFonts w:cs="Times New Roman"/>
    </w:rPr>
  </w:style>
  <w:style w:type="character" w:customStyle="1" w:styleId="WW8Num18z1">
    <w:name w:val="WW8Num18z1"/>
    <w:uiPriority w:val="99"/>
    <w:rPr>
      <w:rFonts w:cs="Times New Roman"/>
    </w:rPr>
  </w:style>
  <w:style w:type="character" w:customStyle="1" w:styleId="WW8Num20z1">
    <w:name w:val="WW8Num20z1"/>
    <w:uiPriority w:val="99"/>
    <w:rPr>
      <w:rFonts w:cs="Times New Roman"/>
    </w:rPr>
  </w:style>
  <w:style w:type="character" w:customStyle="1" w:styleId="WW8Num21z1">
    <w:name w:val="WW8Num21z1"/>
    <w:uiPriority w:val="99"/>
    <w:rPr>
      <w:rFonts w:cs="Times New Roman"/>
    </w:rPr>
  </w:style>
  <w:style w:type="character" w:customStyle="1" w:styleId="WW8Num23z0">
    <w:name w:val="WW8Num23z0"/>
    <w:uiPriority w:val="99"/>
    <w:rPr>
      <w:rFonts w:cs="Times New Roman" w:hint="default"/>
      <w:szCs w:val="24"/>
    </w:rPr>
  </w:style>
  <w:style w:type="character" w:customStyle="1" w:styleId="WW8Num24z0">
    <w:name w:val="WW8Num24z0"/>
    <w:uiPriority w:val="99"/>
    <w:rPr>
      <w:rFonts w:cs="Times New Roman" w:hint="default"/>
    </w:rPr>
  </w:style>
  <w:style w:type="character" w:customStyle="1" w:styleId="WW8Num24z1">
    <w:name w:val="WW8Num24z1"/>
    <w:uiPriority w:val="99"/>
    <w:rPr>
      <w:rFonts w:ascii="Times New Roman" w:hAnsi="Times New Roman" w:cs="Times New Roman" w:hint="default"/>
      <w:szCs w:val="24"/>
    </w:rPr>
  </w:style>
  <w:style w:type="character" w:customStyle="1" w:styleId="WW8Num25z0">
    <w:name w:val="WW8Num25z0"/>
    <w:uiPriority w:val="99"/>
    <w:rPr>
      <w:rFonts w:ascii="Times New Roman" w:hAnsi="Times New Roman" w:cs="Times New Roman" w:hint="default"/>
    </w:rPr>
  </w:style>
  <w:style w:type="character" w:customStyle="1" w:styleId="WW8Num25z1">
    <w:name w:val="WW8Num25z1"/>
    <w:uiPriority w:val="99"/>
    <w:rPr>
      <w:rFonts w:cs="Times New Roman"/>
    </w:rPr>
  </w:style>
  <w:style w:type="character" w:customStyle="1" w:styleId="WW8Num26z0">
    <w:name w:val="WW8Num26z0"/>
    <w:uiPriority w:val="99"/>
    <w:rPr>
      <w:rFonts w:cs="Times New Roman" w:hint="default"/>
    </w:rPr>
  </w:style>
  <w:style w:type="character" w:customStyle="1" w:styleId="WW8Num27z0">
    <w:name w:val="WW8Num27z0"/>
    <w:uiPriority w:val="99"/>
    <w:rPr>
      <w:rFonts w:cs="Times New Roman" w:hint="default"/>
    </w:rPr>
  </w:style>
  <w:style w:type="character" w:customStyle="1" w:styleId="WW8Num27z1">
    <w:name w:val="WW8Num27z1"/>
    <w:uiPriority w:val="99"/>
    <w:rPr>
      <w:rFonts w:ascii="Times New Roman" w:hAnsi="Times New Roman" w:cs="Times New Roman" w:hint="default"/>
      <w:color w:val="000000"/>
    </w:rPr>
  </w:style>
  <w:style w:type="character" w:customStyle="1" w:styleId="WW8Num28z0">
    <w:name w:val="WW8Num28z0"/>
    <w:uiPriority w:val="99"/>
    <w:rPr>
      <w:rFonts w:ascii="Symbol" w:hAnsi="Symbol" w:cs="Symbol" w:hint="default"/>
      <w:szCs w:val="24"/>
    </w:rPr>
  </w:style>
  <w:style w:type="character" w:customStyle="1" w:styleId="WW8Num28z1">
    <w:name w:val="WW8Num28z1"/>
    <w:uiPriority w:val="99"/>
    <w:rPr>
      <w:rFonts w:ascii="Courier New" w:hAnsi="Courier New" w:cs="Courier New" w:hint="default"/>
    </w:rPr>
  </w:style>
  <w:style w:type="character" w:customStyle="1" w:styleId="WW8Num28z2">
    <w:name w:val="WW8Num28z2"/>
    <w:uiPriority w:val="99"/>
    <w:rPr>
      <w:rFonts w:ascii="Wingdings" w:hAnsi="Wingdings" w:cs="Wingdings" w:hint="default"/>
    </w:rPr>
  </w:style>
  <w:style w:type="character" w:customStyle="1" w:styleId="WW8Num29z0">
    <w:name w:val="WW8Num29z0"/>
    <w:uiPriority w:val="99"/>
    <w:rPr>
      <w:rFonts w:ascii="Times New Roman" w:hAnsi="Times New Roman" w:cs="Times New Roman" w:hint="default"/>
      <w:color w:val="000000"/>
      <w:szCs w:val="24"/>
    </w:rPr>
  </w:style>
  <w:style w:type="character" w:customStyle="1" w:styleId="WW8Num29z1">
    <w:name w:val="WW8Num29z1"/>
    <w:uiPriority w:val="99"/>
    <w:rPr>
      <w:rFonts w:cs="Times New Roman"/>
    </w:rPr>
  </w:style>
  <w:style w:type="character" w:customStyle="1" w:styleId="WW8Num30z0">
    <w:name w:val="WW8Num30z0"/>
    <w:uiPriority w:val="99"/>
    <w:rPr>
      <w:rFonts w:cs="Times New Roman" w:hint="default"/>
    </w:rPr>
  </w:style>
  <w:style w:type="character" w:customStyle="1" w:styleId="WW8Num31z0">
    <w:name w:val="WW8Num31z0"/>
    <w:uiPriority w:val="99"/>
    <w:rPr>
      <w:rFonts w:ascii="Times New Roman" w:hAnsi="Times New Roman" w:cs="Times New Roman" w:hint="default"/>
      <w:color w:val="000000"/>
      <w:szCs w:val="24"/>
    </w:rPr>
  </w:style>
  <w:style w:type="character" w:customStyle="1" w:styleId="WW8Num31z1">
    <w:name w:val="WW8Num31z1"/>
    <w:uiPriority w:val="99"/>
    <w:rPr>
      <w:rFonts w:cs="Times New Roman"/>
    </w:rPr>
  </w:style>
  <w:style w:type="character" w:customStyle="1" w:styleId="1f3">
    <w:name w:val="Основной шрифт абзаца1"/>
    <w:uiPriority w:val="99"/>
  </w:style>
  <w:style w:type="character" w:customStyle="1" w:styleId="afff8">
    <w:name w:val="Символ сноски"/>
    <w:uiPriority w:val="99"/>
    <w:rPr>
      <w:rFonts w:cs="Times New Roman"/>
      <w:vertAlign w:val="superscript"/>
    </w:rPr>
  </w:style>
  <w:style w:type="character" w:customStyle="1" w:styleId="ConsPlusNormal0">
    <w:name w:val="ConsPlusNormal Знак"/>
    <w:uiPriority w:val="99"/>
    <w:rPr>
      <w:rFonts w:ascii="Arial" w:hAnsi="Arial" w:cs="Arial"/>
      <w:sz w:val="20"/>
    </w:rPr>
  </w:style>
  <w:style w:type="paragraph" w:customStyle="1" w:styleId="1f4">
    <w:name w:val="Заголовок1"/>
    <w:basedOn w:val="a2"/>
    <w:next w:val="aff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9">
    <w:name w:val="List"/>
    <w:basedOn w:val="affe"/>
    <w:uiPriority w:val="99"/>
    <w:rPr>
      <w:rFonts w:eastAsia="Arial Unicode MS" w:cs="Mangal"/>
      <w:lang w:eastAsia="ar-SA"/>
    </w:rPr>
  </w:style>
  <w:style w:type="paragraph" w:customStyle="1" w:styleId="2f6">
    <w:name w:val="Название2"/>
    <w:basedOn w:val="a2"/>
    <w:uiPriority w:val="99"/>
    <w:pPr>
      <w:spacing w:before="120" w:after="120"/>
    </w:pPr>
    <w:rPr>
      <w:rFonts w:cs="Mangal"/>
      <w:i/>
      <w:iCs/>
      <w:lang w:eastAsia="ar-SA"/>
    </w:rPr>
  </w:style>
  <w:style w:type="paragraph" w:customStyle="1" w:styleId="2f7">
    <w:name w:val="Указатель2"/>
    <w:basedOn w:val="a2"/>
    <w:uiPriority w:val="99"/>
    <w:rPr>
      <w:rFonts w:cs="Mangal"/>
      <w:lang w:eastAsia="ar-SA"/>
    </w:rPr>
  </w:style>
  <w:style w:type="paragraph" w:customStyle="1" w:styleId="1f5">
    <w:name w:val="Название1"/>
    <w:basedOn w:val="a2"/>
    <w:uiPriority w:val="99"/>
    <w:pPr>
      <w:spacing w:before="120" w:after="120"/>
    </w:pPr>
    <w:rPr>
      <w:rFonts w:cs="Mangal"/>
      <w:i/>
      <w:iCs/>
      <w:lang w:eastAsia="ar-SA"/>
    </w:rPr>
  </w:style>
  <w:style w:type="paragraph" w:customStyle="1" w:styleId="1f6">
    <w:name w:val="Указатель1"/>
    <w:basedOn w:val="a2"/>
    <w:uiPriority w:val="99"/>
    <w:rPr>
      <w:rFonts w:cs="Mangal"/>
      <w:lang w:eastAsia="ar-SA"/>
    </w:rPr>
  </w:style>
  <w:style w:type="paragraph" w:customStyle="1" w:styleId="1f7">
    <w:name w:val="Текст сноски1"/>
    <w:basedOn w:val="a2"/>
    <w:uiPriority w:val="99"/>
    <w:rPr>
      <w:rFonts w:cs="Times New Roman"/>
      <w:sz w:val="20"/>
      <w:szCs w:val="20"/>
      <w:lang w:eastAsia="ar-SA"/>
    </w:rPr>
  </w:style>
  <w:style w:type="paragraph" w:customStyle="1" w:styleId="313">
    <w:name w:val="Основной текст 31"/>
    <w:basedOn w:val="a2"/>
    <w:uiPriority w:val="99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rFonts w:ascii="Times New Roman" w:hAnsi="Times New Roman" w:cs="Times New Roman"/>
      <w:b/>
      <w:i/>
      <w:color w:val="auto"/>
      <w:sz w:val="20"/>
      <w:lang w:eastAsia="ar-SA"/>
    </w:rPr>
  </w:style>
  <w:style w:type="paragraph" w:customStyle="1" w:styleId="213">
    <w:name w:val="Основной текст 21"/>
    <w:basedOn w:val="a2"/>
    <w:uiPriority w:val="99"/>
    <w:pPr>
      <w:jc w:val="center"/>
    </w:pPr>
    <w:rPr>
      <w:rFonts w:ascii="Times New Roman" w:hAnsi="Times New Roman" w:cs="Times New Roman"/>
      <w:b/>
      <w:bCs/>
      <w:color w:val="auto"/>
      <w:sz w:val="22"/>
      <w:szCs w:val="20"/>
      <w:lang w:eastAsia="ar-SA"/>
    </w:rPr>
  </w:style>
  <w:style w:type="paragraph" w:customStyle="1" w:styleId="1f8">
    <w:name w:val="Цитата1"/>
    <w:basedOn w:val="a2"/>
    <w:uiPriority w:val="99"/>
    <w:pPr>
      <w:ind w:left="-360" w:right="-263"/>
      <w:jc w:val="both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222">
    <w:name w:val="Основной текст с отступом 22"/>
    <w:basedOn w:val="a2"/>
    <w:uiPriority w:val="99"/>
    <w:pPr>
      <w:ind w:firstLine="540"/>
    </w:pPr>
    <w:rPr>
      <w:rFonts w:ascii="Times New Roman" w:hAnsi="Times New Roman" w:cs="Times New Roman"/>
      <w:sz w:val="22"/>
      <w:szCs w:val="22"/>
      <w:lang w:eastAsia="ar-SA"/>
    </w:rPr>
  </w:style>
  <w:style w:type="paragraph" w:customStyle="1" w:styleId="314">
    <w:name w:val="Основной текст с отступом 31"/>
    <w:basedOn w:val="a2"/>
    <w:uiPriority w:val="99"/>
    <w:pPr>
      <w:ind w:left="360"/>
    </w:pPr>
    <w:rPr>
      <w:rFonts w:ascii="Times New Roman" w:hAnsi="Times New Roman" w:cs="Times New Roman"/>
      <w:iCs/>
      <w:color w:val="auto"/>
      <w:szCs w:val="22"/>
      <w:lang w:eastAsia="ar-SA"/>
    </w:rPr>
  </w:style>
  <w:style w:type="paragraph" w:styleId="afffa">
    <w:name w:val="Subtitle"/>
    <w:basedOn w:val="1f4"/>
    <w:next w:val="affe"/>
    <w:link w:val="afffb"/>
    <w:uiPriority w:val="11"/>
    <w:qFormat/>
    <w:pPr>
      <w:jc w:val="center"/>
    </w:pPr>
    <w:rPr>
      <w:i/>
      <w:iCs/>
    </w:rPr>
  </w:style>
  <w:style w:type="character" w:customStyle="1" w:styleId="afffb">
    <w:name w:val="Подзаголовок Знак"/>
    <w:basedOn w:val="a3"/>
    <w:link w:val="afffa"/>
    <w:uiPriority w:val="99"/>
    <w:rPr>
      <w:rFonts w:ascii="Arial" w:eastAsia="Microsoft YaHei" w:hAnsi="Arial" w:cs="Mangal"/>
      <w:i/>
      <w:iCs/>
      <w:color w:val="000000"/>
      <w:sz w:val="28"/>
      <w:szCs w:val="28"/>
      <w:lang w:eastAsia="ar-SA"/>
    </w:rPr>
  </w:style>
  <w:style w:type="paragraph" w:customStyle="1" w:styleId="Textbody">
    <w:name w:val="Text body"/>
    <w:basedOn w:val="Standard"/>
    <w:uiPriority w:val="99"/>
    <w:pPr>
      <w:spacing w:after="120"/>
      <w:jc w:val="both"/>
    </w:pPr>
    <w:rPr>
      <w:rFonts w:ascii="Times New Roman" w:hAnsi="Times New Roman" w:cs="Times New Roman"/>
      <w:color w:val="00000A"/>
      <w:szCs w:val="20"/>
      <w:lang w:eastAsia="hi-IN"/>
    </w:rPr>
  </w:style>
  <w:style w:type="paragraph" w:customStyle="1" w:styleId="afffc">
    <w:name w:val="Содержимое таблицы"/>
    <w:basedOn w:val="a2"/>
    <w:uiPriority w:val="99"/>
    <w:rPr>
      <w:lang w:eastAsia="ar-SA"/>
    </w:rPr>
  </w:style>
  <w:style w:type="paragraph" w:customStyle="1" w:styleId="afffd">
    <w:name w:val="Заголовок таблицы"/>
    <w:basedOn w:val="afffc"/>
    <w:uiPriority w:val="99"/>
    <w:pPr>
      <w:jc w:val="center"/>
    </w:pPr>
    <w:rPr>
      <w:b/>
      <w:bCs/>
    </w:rPr>
  </w:style>
  <w:style w:type="paragraph" w:customStyle="1" w:styleId="1f9">
    <w:name w:val="Обычный (веб)1"/>
    <w:basedOn w:val="a2"/>
    <w:uiPriority w:val="99"/>
    <w:pPr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2f8">
    <w:name w:val="Обычный (веб)2"/>
    <w:basedOn w:val="a2"/>
    <w:uiPriority w:val="99"/>
    <w:pPr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Style2">
    <w:name w:val="Style2"/>
    <w:basedOn w:val="a2"/>
    <w:uiPriority w:val="99"/>
    <w:pPr>
      <w:widowControl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 Знак"/>
    <w:basedOn w:val="a2"/>
    <w:link w:val="Body0"/>
    <w:uiPriority w:val="99"/>
    <w:pPr>
      <w:ind w:firstLine="567"/>
      <w:jc w:val="both"/>
    </w:pPr>
    <w:rPr>
      <w:rFonts w:ascii="Calibri" w:eastAsia="Times New Roman" w:hAnsi="Calibri" w:cs="Times New Roman"/>
      <w:color w:val="auto"/>
      <w:sz w:val="28"/>
      <w:szCs w:val="20"/>
    </w:rPr>
  </w:style>
  <w:style w:type="character" w:customStyle="1" w:styleId="Body0">
    <w:name w:val="Body Знак Знак"/>
    <w:link w:val="Body"/>
    <w:uiPriority w:val="99"/>
    <w:rPr>
      <w:rFonts w:ascii="Calibri" w:eastAsia="Times New Roman" w:hAnsi="Calibri" w:cs="Times New Roman"/>
      <w:sz w:val="28"/>
      <w:szCs w:val="20"/>
    </w:rPr>
  </w:style>
  <w:style w:type="paragraph" w:customStyle="1" w:styleId="Body1">
    <w:name w:val="Body"/>
    <w:basedOn w:val="a2"/>
    <w:uiPriority w:val="99"/>
    <w:pPr>
      <w:ind w:firstLine="567"/>
      <w:jc w:val="both"/>
    </w:pPr>
    <w:rPr>
      <w:rFonts w:ascii="Calibri" w:eastAsia="Times New Roman" w:hAnsi="Calibri" w:cs="Times New Roman"/>
      <w:color w:val="auto"/>
      <w:sz w:val="28"/>
      <w:szCs w:val="20"/>
      <w:lang w:eastAsia="ar-SA"/>
    </w:rPr>
  </w:style>
  <w:style w:type="character" w:customStyle="1" w:styleId="Ng-binding">
    <w:name w:val="Ng-binding"/>
    <w:uiPriority w:val="99"/>
  </w:style>
  <w:style w:type="paragraph" w:customStyle="1" w:styleId="Style16">
    <w:name w:val="Style16"/>
    <w:basedOn w:val="a2"/>
    <w:uiPriority w:val="99"/>
    <w:pPr>
      <w:widowControl w:val="0"/>
      <w:spacing w:line="32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3f1">
    <w:name w:val="Основной текст (3) + Полужирный"/>
    <w:uiPriority w:val="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fa">
    <w:name w:val="Заголовок таблицы1"/>
    <w:basedOn w:val="a2"/>
    <w:link w:val="1fb"/>
    <w:uiPriority w:val="99"/>
    <w:qFormat/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1fb">
    <w:name w:val="Заголовок таблицы1 Знак"/>
    <w:basedOn w:val="a3"/>
    <w:link w:val="1fa"/>
    <w:uiPriority w:val="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e">
    <w:name w:val="Тест таблицы"/>
    <w:basedOn w:val="a2"/>
    <w:link w:val="affff"/>
    <w:uiPriority w:val="99"/>
    <w:qFormat/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ff">
    <w:name w:val="Тест таблицы Знак"/>
    <w:basedOn w:val="a3"/>
    <w:link w:val="afff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0">
    <w:name w:val="Название таблицы"/>
    <w:basedOn w:val="affff1"/>
    <w:link w:val="affff2"/>
    <w:uiPriority w:val="99"/>
    <w:qFormat/>
    <w:pPr>
      <w:keepNext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paragraph" w:styleId="affff1">
    <w:name w:val="caption"/>
    <w:basedOn w:val="a2"/>
    <w:next w:val="a2"/>
    <w:uiPriority w:val="99"/>
    <w:semiHidden/>
    <w:unhideWhenUsed/>
    <w:qFormat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fff2">
    <w:name w:val="Название таблицы Знак"/>
    <w:basedOn w:val="a3"/>
    <w:link w:val="affff0"/>
    <w:uiPriority w:val="99"/>
    <w:rPr>
      <w:rFonts w:ascii="Times New Roman" w:hAnsi="Times New Roman" w:cs="Times New Roman"/>
      <w:iCs/>
      <w:sz w:val="24"/>
      <w:szCs w:val="24"/>
      <w:lang w:eastAsia="ar-SA"/>
    </w:rPr>
  </w:style>
  <w:style w:type="character" w:styleId="affff3">
    <w:name w:val="Placeholder Text"/>
    <w:basedOn w:val="a3"/>
    <w:uiPriority w:val="99"/>
    <w:semiHidden/>
    <w:rPr>
      <w:color w:val="808080"/>
    </w:rPr>
  </w:style>
  <w:style w:type="paragraph" w:customStyle="1" w:styleId="TableParagraph">
    <w:name w:val="Table Paragraph"/>
    <w:basedOn w:val="a2"/>
    <w:uiPriority w:val="1"/>
    <w:qFormat/>
    <w:pPr>
      <w:widowControl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customStyle="1" w:styleId="Font5">
    <w:name w:val="Font5"/>
    <w:basedOn w:val="a2"/>
    <w:uiPriority w:val="99"/>
    <w:pPr>
      <w:spacing w:before="100" w:after="100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6">
    <w:name w:val="Font6"/>
    <w:basedOn w:val="a2"/>
    <w:uiPriority w:val="99"/>
    <w:pPr>
      <w:spacing w:before="100" w:after="100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67">
    <w:name w:val="Xl6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Calibri" w:eastAsia="Times New Roman" w:hAnsi="Calibri" w:cs="Times New Roman"/>
      <w:b/>
      <w:bCs/>
    </w:rPr>
  </w:style>
  <w:style w:type="paragraph" w:customStyle="1" w:styleId="Xl68">
    <w:name w:val="Xl6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2"/>
    <w:uiPriority w:val="99"/>
    <w:pPr>
      <w:shd w:val="clear" w:color="000000" w:fill="FFFF00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2"/>
    <w:uiPriority w:val="99"/>
    <w:pP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0">
    <w:name w:val="Xl80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1">
    <w:name w:val="Xl8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2">
    <w:name w:val="Xl8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5">
    <w:name w:val="Xl85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7">
    <w:name w:val="Xl8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color w:val="auto"/>
    </w:rPr>
  </w:style>
  <w:style w:type="paragraph" w:customStyle="1" w:styleId="Xl89">
    <w:name w:val="Xl8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</w:rPr>
  </w:style>
  <w:style w:type="paragraph" w:customStyle="1" w:styleId="Xl90">
    <w:name w:val="Xl90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2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2"/>
    <w:uiPriority w:val="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99">
    <w:name w:val="Xl9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</w:rPr>
  </w:style>
  <w:style w:type="paragraph" w:customStyle="1" w:styleId="Xl100">
    <w:name w:val="Xl100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right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01">
    <w:name w:val="Xl10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Calibri" w:eastAsia="Times New Roman" w:hAnsi="Calibri" w:cs="Times New Roman"/>
    </w:rPr>
  </w:style>
  <w:style w:type="paragraph" w:customStyle="1" w:styleId="Xl102">
    <w:name w:val="Xl10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3">
    <w:name w:val="Xl103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4">
    <w:name w:val="Xl10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0">
    <w:name w:val="Xl110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1">
    <w:name w:val="Xl111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2">
    <w:name w:val="Xl112"/>
    <w:basedOn w:val="a2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after="100"/>
      <w:jc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4">
    <w:name w:val="Xl11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Arial CYR" w:eastAsia="Times New Roman" w:hAnsi="Arial CYR" w:cs="Arial CYR"/>
      <w:color w:val="auto"/>
    </w:rPr>
  </w:style>
  <w:style w:type="paragraph" w:customStyle="1" w:styleId="Xl115">
    <w:name w:val="Xl115"/>
    <w:basedOn w:val="a2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after="10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a2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after="100"/>
      <w:jc w:val="righ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after="100"/>
      <w:jc w:val="center"/>
    </w:pPr>
    <w:rPr>
      <w:rFonts w:ascii="Arial" w:eastAsia="Times New Roman" w:hAnsi="Arial" w:cs="Arial"/>
      <w:color w:val="auto"/>
    </w:rPr>
  </w:style>
  <w:style w:type="paragraph" w:customStyle="1" w:styleId="Xl118">
    <w:name w:val="Xl118"/>
    <w:basedOn w:val="a2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after="100"/>
      <w:jc w:val="center"/>
    </w:pPr>
    <w:rPr>
      <w:rFonts w:ascii="Arial" w:eastAsia="Times New Roman" w:hAnsi="Arial" w:cs="Arial"/>
      <w:color w:val="auto"/>
    </w:rPr>
  </w:style>
  <w:style w:type="paragraph" w:customStyle="1" w:styleId="Xl119">
    <w:name w:val="Xl119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Arial CYR" w:eastAsia="Times New Roman" w:hAnsi="Arial CYR" w:cs="Arial CYR"/>
      <w:color w:val="auto"/>
    </w:rPr>
  </w:style>
  <w:style w:type="paragraph" w:customStyle="1" w:styleId="Xl120">
    <w:name w:val="Xl120"/>
    <w:basedOn w:val="a2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after="100"/>
      <w:jc w:val="right"/>
    </w:pPr>
    <w:rPr>
      <w:rFonts w:ascii="Arial" w:eastAsia="Times New Roman" w:hAnsi="Arial" w:cs="Arial"/>
      <w:color w:val="auto"/>
    </w:rPr>
  </w:style>
  <w:style w:type="paragraph" w:customStyle="1" w:styleId="Xl121">
    <w:name w:val="Xl121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Arial" w:eastAsia="Times New Roman" w:hAnsi="Arial" w:cs="Arial"/>
      <w:color w:val="auto"/>
    </w:rPr>
  </w:style>
  <w:style w:type="paragraph" w:customStyle="1" w:styleId="Xl122">
    <w:name w:val="Xl12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Arial" w:eastAsia="Times New Roman" w:hAnsi="Arial" w:cs="Arial"/>
      <w:color w:val="auto"/>
    </w:rPr>
  </w:style>
  <w:style w:type="paragraph" w:customStyle="1" w:styleId="Xl123">
    <w:name w:val="Xl123"/>
    <w:basedOn w:val="a2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4">
    <w:name w:val="Xl124"/>
    <w:basedOn w:val="a2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5">
    <w:name w:val="Xl125"/>
    <w:basedOn w:val="a2"/>
    <w:uiPriority w:val="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6">
    <w:name w:val="Xl12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2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after="100"/>
      <w:jc w:val="right"/>
    </w:pPr>
    <w:rPr>
      <w:rFonts w:ascii="Arial" w:eastAsia="Times New Roman" w:hAnsi="Arial" w:cs="Arial"/>
      <w:color w:val="auto"/>
    </w:rPr>
  </w:style>
  <w:style w:type="paragraph" w:customStyle="1" w:styleId="Xl131">
    <w:name w:val="Xl131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3">
    <w:name w:val="Xl133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color w:val="auto"/>
    </w:rPr>
  </w:style>
  <w:style w:type="paragraph" w:customStyle="1" w:styleId="Xl134">
    <w:name w:val="Xl13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2"/>
    <w:uiPriority w:val="9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2"/>
    <w:uiPriority w:val="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2"/>
    <w:uiPriority w:val="99"/>
    <w:pPr>
      <w:shd w:val="clear" w:color="000000" w:fill="FFFFFF"/>
      <w:spacing w:before="100" w:after="10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9">
    <w:name w:val="Xl13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after="100"/>
    </w:pPr>
    <w:rPr>
      <w:rFonts w:ascii="Calibri" w:eastAsia="Times New Roman" w:hAnsi="Calibri" w:cs="Times New Roman"/>
      <w:b/>
      <w:bCs/>
      <w:color w:val="auto"/>
    </w:rPr>
  </w:style>
  <w:style w:type="paragraph" w:customStyle="1" w:styleId="S1">
    <w:name w:val="S_1"/>
    <w:basedOn w:val="a2"/>
    <w:uiPriority w:val="99"/>
    <w:pPr>
      <w:spacing w:before="100" w:after="100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Раздел контракта"/>
    <w:basedOn w:val="1"/>
    <w:next w:val="a2"/>
    <w:uiPriority w:val="99"/>
    <w:qFormat/>
    <w:pPr>
      <w:keepNext w:val="0"/>
      <w:numPr>
        <w:numId w:val="1"/>
      </w:numPr>
      <w:spacing w:before="120" w:after="120"/>
    </w:pPr>
    <w:rPr>
      <w:rFonts w:eastAsiaTheme="majorEastAsia" w:cstheme="majorBidi"/>
      <w:b w:val="0"/>
      <w:bCs w:val="0"/>
      <w:color w:val="auto"/>
      <w:sz w:val="24"/>
      <w:lang w:eastAsia="en-US"/>
    </w:rPr>
  </w:style>
  <w:style w:type="paragraph" w:customStyle="1" w:styleId="a0">
    <w:name w:val="Пункт контракта"/>
    <w:basedOn w:val="2"/>
    <w:uiPriority w:val="99"/>
    <w:qFormat/>
    <w:pPr>
      <w:keepNext w:val="0"/>
      <w:numPr>
        <w:ilvl w:val="1"/>
        <w:numId w:val="1"/>
      </w:numPr>
      <w:spacing w:before="0" w:after="0"/>
      <w:ind w:left="-709"/>
      <w:jc w:val="both"/>
    </w:pPr>
    <w:rPr>
      <w:rFonts w:eastAsiaTheme="majorEastAsia" w:cstheme="majorBidi"/>
      <w:b w:val="0"/>
      <w:bCs w:val="0"/>
      <w:iCs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uiPriority w:val="99"/>
    <w:qFormat/>
    <w:pPr>
      <w:keepNext w:val="0"/>
      <w:numPr>
        <w:ilvl w:val="2"/>
        <w:numId w:val="1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szCs w:val="24"/>
      <w:lang w:eastAsia="en-US"/>
    </w:rPr>
  </w:style>
  <w:style w:type="character" w:customStyle="1" w:styleId="affb">
    <w:name w:val="Абзац списка Знак"/>
    <w:link w:val="affa"/>
    <w:uiPriority w:val="99"/>
    <w:qFormat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59">
    <w:name w:val="List Continue 5"/>
    <w:basedOn w:val="a2"/>
    <w:uiPriority w:val="99"/>
    <w:semiHidden/>
    <w:unhideWhenUsed/>
    <w:pPr>
      <w:spacing w:after="120"/>
      <w:ind w:left="1415"/>
      <w:contextualSpacing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c">
    <w:name w:val="Сетка таблицы1"/>
    <w:basedOn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9">
    <w:name w:val="Сетка таблицы2"/>
    <w:basedOn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affff5">
    <w:name w:val="annotation text"/>
    <w:basedOn w:val="a2"/>
    <w:link w:val="affff6"/>
    <w:uiPriority w:val="99"/>
    <w:semiHidden/>
    <w:unhideWhenUsed/>
    <w:rPr>
      <w:sz w:val="20"/>
      <w:szCs w:val="20"/>
    </w:rPr>
  </w:style>
  <w:style w:type="character" w:customStyle="1" w:styleId="affff6">
    <w:name w:val="Текст примечания Знак"/>
    <w:basedOn w:val="a3"/>
    <w:link w:val="affff5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ff7">
    <w:name w:val="annotation subject"/>
    <w:basedOn w:val="affff5"/>
    <w:next w:val="affff5"/>
    <w:link w:val="affff8"/>
    <w:uiPriority w:val="99"/>
    <w:semiHidden/>
    <w:unhideWhenUsed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semiHidden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710012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FB489-A7FC-41CF-B1EA-4024710B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6157</Words>
  <Characters>35097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8</cp:revision>
  <dcterms:created xsi:type="dcterms:W3CDTF">2026-07-14T12:19:00Z</dcterms:created>
  <dcterms:modified xsi:type="dcterms:W3CDTF">2026-07-22T13:41:00Z</dcterms:modified>
</cp:coreProperties>
</file>