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7C2E" w14:textId="77777777" w:rsidR="00F935E3" w:rsidRDefault="00F935E3" w:rsidP="00A62F43">
      <w:pPr>
        <w:widowControl w:val="0"/>
        <w:suppressAutoHyphens/>
        <w:autoSpaceDE w:val="0"/>
        <w:autoSpaceDN w:val="0"/>
        <w:spacing w:after="0"/>
        <w:jc w:val="center"/>
        <w:rPr>
          <w:b/>
          <w:bCs/>
          <w:w w:val="103"/>
          <w:lang w:eastAsia="ar-SA"/>
        </w:rPr>
      </w:pPr>
    </w:p>
    <w:p w14:paraId="49F82F05" w14:textId="77777777" w:rsidR="00A62F43" w:rsidRPr="00A62F43" w:rsidRDefault="00A62F43" w:rsidP="00A62F43">
      <w:pPr>
        <w:widowControl w:val="0"/>
        <w:suppressAutoHyphens/>
        <w:autoSpaceDE w:val="0"/>
        <w:autoSpaceDN w:val="0"/>
        <w:spacing w:after="0"/>
        <w:jc w:val="center"/>
        <w:rPr>
          <w:b/>
          <w:bCs/>
          <w:w w:val="103"/>
          <w:lang w:eastAsia="ar-SA"/>
        </w:rPr>
      </w:pPr>
      <w:r w:rsidRPr="00A62F43">
        <w:rPr>
          <w:b/>
          <w:bCs/>
          <w:w w:val="103"/>
          <w:lang w:eastAsia="ar-SA"/>
        </w:rPr>
        <w:t>ТЕХНИЧЕСКОЕ ЗАДАНИЕ</w:t>
      </w:r>
    </w:p>
    <w:p w14:paraId="4049C5E0" w14:textId="77777777" w:rsidR="00ED3230" w:rsidRDefault="00ED3230" w:rsidP="00ED3230">
      <w:pPr>
        <w:spacing w:after="0"/>
        <w:jc w:val="center"/>
      </w:pPr>
      <w:r>
        <w:t xml:space="preserve">на выполнение подрядных работ по ремонту </w:t>
      </w:r>
    </w:p>
    <w:p w14:paraId="63F3BA84" w14:textId="69390966" w:rsidR="00A50EFB" w:rsidRPr="00A62F43" w:rsidRDefault="00ED3230" w:rsidP="00ED3230">
      <w:pPr>
        <w:spacing w:after="0"/>
        <w:jc w:val="center"/>
      </w:pPr>
      <w:r>
        <w:t>системы автоматической пожарной сигнализации АСУСО «Крутинский ДИ»</w:t>
      </w:r>
    </w:p>
    <w:p w14:paraId="005BDEF9" w14:textId="77777777" w:rsidR="004C540A" w:rsidRPr="00A62F43" w:rsidRDefault="004C540A" w:rsidP="00A62F43">
      <w:pPr>
        <w:widowControl w:val="0"/>
        <w:suppressAutoHyphens/>
        <w:spacing w:after="0"/>
        <w:ind w:firstLine="708"/>
        <w:rPr>
          <w:bCs/>
          <w:w w:val="103"/>
          <w:lang w:eastAsia="ar-SA"/>
        </w:rPr>
      </w:pPr>
      <w:r w:rsidRPr="00A62F43">
        <w:rPr>
          <w:b/>
          <w:bCs/>
          <w:w w:val="103"/>
          <w:lang w:eastAsia="ar-SA"/>
        </w:rPr>
        <w:t>1. Перечень объектов и элементов системы автоматической пожарной сигнализации</w:t>
      </w:r>
      <w:r w:rsidRPr="00A62F43">
        <w:rPr>
          <w:bCs/>
          <w:w w:val="103"/>
          <w:lang w:eastAsia="ar-SA"/>
        </w:rPr>
        <w:t>.</w:t>
      </w:r>
    </w:p>
    <w:p w14:paraId="415E827E" w14:textId="2321445D" w:rsidR="004C540A" w:rsidRPr="00ED3230" w:rsidRDefault="00A50EFB" w:rsidP="00ED3230">
      <w:pPr>
        <w:spacing w:after="0"/>
        <w:ind w:firstLine="708"/>
      </w:pPr>
      <w:r w:rsidRPr="00A50EFB">
        <w:rPr>
          <w:bCs/>
          <w:w w:val="103"/>
          <w:lang w:eastAsia="ar-SA"/>
        </w:rPr>
        <w:t>Выполнение работ по ремонту системы автом</w:t>
      </w:r>
      <w:r>
        <w:rPr>
          <w:bCs/>
          <w:w w:val="103"/>
          <w:lang w:eastAsia="ar-SA"/>
        </w:rPr>
        <w:t xml:space="preserve">атической пожарной сигнализации, </w:t>
      </w:r>
      <w:r w:rsidR="00353241">
        <w:t xml:space="preserve">по адресу: </w:t>
      </w:r>
      <w:r w:rsidR="007A587D" w:rsidRPr="007A587D">
        <w:t>646130, Омская область, р.п. Крутинка, ул. Красный Путь д. 196</w:t>
      </w:r>
    </w:p>
    <w:p w14:paraId="60E8FA43" w14:textId="1638FBD1" w:rsidR="00306339" w:rsidRPr="00A62F43" w:rsidRDefault="004C540A" w:rsidP="00ED3230">
      <w:pPr>
        <w:widowControl w:val="0"/>
        <w:suppressAutoHyphens/>
        <w:spacing w:after="0"/>
        <w:ind w:firstLine="708"/>
        <w:rPr>
          <w:b/>
          <w:bCs/>
          <w:w w:val="103"/>
          <w:lang w:eastAsia="ar-SA"/>
        </w:rPr>
      </w:pPr>
      <w:r w:rsidRPr="00A62F43">
        <w:rPr>
          <w:b/>
          <w:bCs/>
          <w:w w:val="103"/>
          <w:lang w:eastAsia="ar-SA"/>
        </w:rPr>
        <w:t>2. Перечень выполняемых работ.</w:t>
      </w:r>
    </w:p>
    <w:p w14:paraId="0F00957C" w14:textId="4C2A84E4" w:rsidR="004C540A" w:rsidRPr="00ED3230" w:rsidRDefault="004C540A" w:rsidP="00ED3230">
      <w:pPr>
        <w:keepNext/>
        <w:ind w:firstLine="708"/>
        <w:outlineLvl w:val="0"/>
        <w:rPr>
          <w:sz w:val="22"/>
          <w:szCs w:val="22"/>
        </w:rPr>
      </w:pPr>
      <w:r w:rsidRPr="00A62F43">
        <w:rPr>
          <w:bCs/>
          <w:w w:val="103"/>
          <w:lang w:eastAsia="ar-SA"/>
        </w:rPr>
        <w:t xml:space="preserve"> </w:t>
      </w:r>
      <w:r w:rsidR="00306339" w:rsidRPr="00306339">
        <w:rPr>
          <w:sz w:val="22"/>
          <w:szCs w:val="22"/>
        </w:rPr>
        <w:t xml:space="preserve">Требования к видам и объемам </w:t>
      </w:r>
      <w:r w:rsidR="001D61E5">
        <w:rPr>
          <w:sz w:val="22"/>
          <w:szCs w:val="22"/>
        </w:rPr>
        <w:t>работ</w:t>
      </w:r>
      <w:r w:rsidR="00353241">
        <w:rPr>
          <w:sz w:val="22"/>
          <w:szCs w:val="22"/>
        </w:rPr>
        <w:t xml:space="preserve"> определены в соответствии со сметной документацией.</w:t>
      </w:r>
    </w:p>
    <w:p w14:paraId="24736E79" w14:textId="2BAF95A2" w:rsidR="004C540A" w:rsidRPr="00A62F43" w:rsidRDefault="004C540A" w:rsidP="00A62F43">
      <w:pPr>
        <w:widowControl w:val="0"/>
        <w:suppressAutoHyphens/>
        <w:spacing w:after="0"/>
        <w:ind w:firstLine="708"/>
        <w:rPr>
          <w:b/>
          <w:bCs/>
          <w:w w:val="103"/>
        </w:rPr>
      </w:pPr>
      <w:r w:rsidRPr="00A62F43">
        <w:rPr>
          <w:b/>
          <w:bCs/>
          <w:w w:val="103"/>
          <w:lang w:eastAsia="ar-SA"/>
        </w:rPr>
        <w:t xml:space="preserve">3. </w:t>
      </w:r>
      <w:r w:rsidR="001E18C7">
        <w:rPr>
          <w:b/>
          <w:bCs/>
          <w:w w:val="103"/>
        </w:rPr>
        <w:t>Ремонт</w:t>
      </w:r>
      <w:r w:rsidR="00324B74">
        <w:rPr>
          <w:b/>
          <w:bCs/>
          <w:w w:val="103"/>
        </w:rPr>
        <w:t xml:space="preserve"> АПС</w:t>
      </w:r>
      <w:r w:rsidRPr="00A62F43">
        <w:rPr>
          <w:b/>
          <w:bCs/>
          <w:w w:val="103"/>
        </w:rPr>
        <w:t xml:space="preserve"> долж</w:t>
      </w:r>
      <w:r w:rsidR="00BE6B1C">
        <w:rPr>
          <w:b/>
          <w:bCs/>
          <w:w w:val="103"/>
        </w:rPr>
        <w:t>ен</w:t>
      </w:r>
      <w:r w:rsidR="00306339">
        <w:rPr>
          <w:b/>
          <w:bCs/>
          <w:w w:val="103"/>
        </w:rPr>
        <w:t xml:space="preserve"> включать в себя следующие работы</w:t>
      </w:r>
      <w:r w:rsidRPr="00A62F43">
        <w:rPr>
          <w:b/>
          <w:bCs/>
          <w:w w:val="103"/>
        </w:rPr>
        <w:t>:</w:t>
      </w:r>
    </w:p>
    <w:p w14:paraId="52992AF3" w14:textId="6A218D52" w:rsidR="00852EF9" w:rsidRDefault="00BE6B1C" w:rsidP="000D5A89">
      <w:pPr>
        <w:widowControl w:val="0"/>
        <w:spacing w:after="0"/>
        <w:ind w:firstLine="708"/>
      </w:pPr>
      <w:r>
        <w:rPr>
          <w:bCs/>
          <w:w w:val="103"/>
        </w:rPr>
        <w:t xml:space="preserve">- </w:t>
      </w:r>
      <w:r w:rsidR="00324B74">
        <w:rPr>
          <w:bCs/>
          <w:w w:val="103"/>
        </w:rPr>
        <w:t>м</w:t>
      </w:r>
      <w:r w:rsidR="00324B74" w:rsidRPr="00324B74">
        <w:rPr>
          <w:bCs/>
          <w:w w:val="103"/>
        </w:rPr>
        <w:t xml:space="preserve">онтаж проводов, шлейфов автоматической пожарной сигнализации, </w:t>
      </w:r>
      <w:r w:rsidR="00324B74">
        <w:rPr>
          <w:bCs/>
          <w:w w:val="103"/>
        </w:rPr>
        <w:t xml:space="preserve">установка и подключение </w:t>
      </w:r>
      <w:r w:rsidR="00324B74" w:rsidRPr="00324B74">
        <w:rPr>
          <w:bCs/>
          <w:w w:val="103"/>
        </w:rPr>
        <w:t>извещателей пожарных дымовых, извещателей пожарных ручных, световых оповещателей «Выход», модулей речевого оповещения и приборов</w:t>
      </w:r>
      <w:r w:rsidR="000D5A89">
        <w:rPr>
          <w:bCs/>
          <w:w w:val="103"/>
        </w:rPr>
        <w:t>;</w:t>
      </w:r>
    </w:p>
    <w:p w14:paraId="0205A05F" w14:textId="1136CC21" w:rsidR="00BE6B1C" w:rsidRDefault="00BE6B1C" w:rsidP="00BE6B1C">
      <w:pPr>
        <w:widowControl w:val="0"/>
        <w:spacing w:after="0"/>
        <w:ind w:firstLine="708"/>
        <w:rPr>
          <w:bCs/>
          <w:w w:val="103"/>
        </w:rPr>
      </w:pPr>
      <w:r>
        <w:rPr>
          <w:bCs/>
          <w:w w:val="103"/>
        </w:rPr>
        <w:t>- измерение электрических параметров комплексов технических средств АПС с обязательной регистрацией в журнале;</w:t>
      </w:r>
    </w:p>
    <w:p w14:paraId="5416869A" w14:textId="2BCCF889" w:rsidR="00D94473" w:rsidRDefault="00D94473" w:rsidP="00BE6B1C">
      <w:pPr>
        <w:widowControl w:val="0"/>
        <w:spacing w:after="0"/>
        <w:ind w:firstLine="708"/>
        <w:rPr>
          <w:bCs/>
          <w:w w:val="103"/>
        </w:rPr>
      </w:pPr>
      <w:r>
        <w:rPr>
          <w:bCs/>
          <w:w w:val="103"/>
        </w:rPr>
        <w:t>- интегрирование с установленной системой АПС;</w:t>
      </w:r>
    </w:p>
    <w:p w14:paraId="4554AB7A" w14:textId="7055A2D2" w:rsidR="004C540A" w:rsidRPr="00A62F43" w:rsidRDefault="00BE6B1C" w:rsidP="007A587D">
      <w:pPr>
        <w:widowControl w:val="0"/>
        <w:spacing w:after="0"/>
        <w:ind w:firstLine="708"/>
        <w:rPr>
          <w:bCs/>
          <w:w w:val="103"/>
        </w:rPr>
      </w:pPr>
      <w:r>
        <w:rPr>
          <w:bCs/>
          <w:w w:val="103"/>
        </w:rPr>
        <w:t>- проверка работоспособности комплекса технических средств АПС совместно с системой передачи извещения с обязательной записью в журнале.</w:t>
      </w:r>
    </w:p>
    <w:p w14:paraId="1D0A7DD8" w14:textId="2054441B" w:rsidR="004C540A" w:rsidRPr="00A62F43" w:rsidRDefault="004C540A" w:rsidP="007A587D">
      <w:pPr>
        <w:widowControl w:val="0"/>
        <w:spacing w:after="0"/>
        <w:ind w:firstLine="708"/>
        <w:rPr>
          <w:bCs/>
          <w:w w:val="103"/>
        </w:rPr>
      </w:pPr>
      <w:r w:rsidRPr="00A62F43">
        <w:rPr>
          <w:b/>
          <w:bCs/>
          <w:w w:val="103"/>
        </w:rPr>
        <w:t xml:space="preserve">4. Требования к результатам </w:t>
      </w:r>
      <w:r w:rsidR="001D61E5">
        <w:rPr>
          <w:b/>
          <w:bCs/>
          <w:w w:val="103"/>
        </w:rPr>
        <w:t>выполненных работ</w:t>
      </w:r>
      <w:r w:rsidRPr="00A62F43">
        <w:rPr>
          <w:bCs/>
          <w:w w:val="103"/>
        </w:rPr>
        <w:t xml:space="preserve">: </w:t>
      </w:r>
      <w:r w:rsidRPr="00A62F43">
        <w:t>технически исправное состояние системы, смонтированной на объектах Заказчика</w:t>
      </w:r>
      <w:r w:rsidRPr="00A62F43">
        <w:rPr>
          <w:bCs/>
          <w:w w:val="103"/>
        </w:rPr>
        <w:t>.</w:t>
      </w:r>
    </w:p>
    <w:p w14:paraId="79452B76" w14:textId="4E48698B" w:rsidR="004C540A" w:rsidRPr="00ED3230" w:rsidRDefault="004C540A" w:rsidP="00ED3230">
      <w:pPr>
        <w:widowControl w:val="0"/>
        <w:spacing w:after="0"/>
        <w:ind w:firstLine="708"/>
      </w:pPr>
      <w:r w:rsidRPr="00A62F43">
        <w:rPr>
          <w:b/>
          <w:bCs/>
          <w:w w:val="103"/>
        </w:rPr>
        <w:t>5. Требования к гарантийному сроку:</w:t>
      </w:r>
      <w:r w:rsidRPr="00A62F43">
        <w:rPr>
          <w:bCs/>
          <w:w w:val="103"/>
        </w:rPr>
        <w:t xml:space="preserve"> </w:t>
      </w:r>
      <w:r w:rsidRPr="00A62F43">
        <w:t xml:space="preserve">гарантийный срок на </w:t>
      </w:r>
      <w:r w:rsidR="001D61E5">
        <w:t>выполненные работы</w:t>
      </w:r>
      <w:r w:rsidRPr="00A62F43">
        <w:t xml:space="preserve"> составляет не менее 12 (двенадцати) месяцев с даты подписания </w:t>
      </w:r>
      <w:r w:rsidR="008F77E2" w:rsidRPr="008F77E2">
        <w:t>Акта о приемке выполненных работ по форме КС-2</w:t>
      </w:r>
      <w:r w:rsidRPr="00A62F43">
        <w:t>.</w:t>
      </w:r>
    </w:p>
    <w:p w14:paraId="6DA15629" w14:textId="11FD995F" w:rsidR="004C540A" w:rsidRPr="00A62F43" w:rsidRDefault="004C540A" w:rsidP="00A62F43">
      <w:pPr>
        <w:widowControl w:val="0"/>
        <w:suppressAutoHyphens/>
        <w:spacing w:after="0"/>
        <w:ind w:firstLine="708"/>
        <w:rPr>
          <w:bCs/>
          <w:w w:val="103"/>
        </w:rPr>
      </w:pPr>
      <w:r w:rsidRPr="00A62F43">
        <w:rPr>
          <w:b/>
          <w:bCs/>
          <w:w w:val="103"/>
        </w:rPr>
        <w:t>6. Требования к качеству и техническим характеристикам выполняемых работ:</w:t>
      </w:r>
      <w:r w:rsidRPr="00A62F43">
        <w:rPr>
          <w:bCs/>
          <w:w w:val="103"/>
        </w:rPr>
        <w:t xml:space="preserve"> </w:t>
      </w:r>
      <w:r w:rsidR="001D61E5">
        <w:rPr>
          <w:bCs/>
          <w:w w:val="103"/>
        </w:rPr>
        <w:t xml:space="preserve">работы должны выполняться </w:t>
      </w:r>
      <w:r w:rsidRPr="00A62F43">
        <w:rPr>
          <w:bCs/>
          <w:w w:val="103"/>
        </w:rPr>
        <w:t xml:space="preserve"> в соответствии с технической документацией на отдельные технические средства и другими регламентирующими и нормативными документами, действующими на территории Российской Федерации. Требования к безопасности: При </w:t>
      </w:r>
      <w:r w:rsidR="001D61E5">
        <w:rPr>
          <w:bCs/>
          <w:w w:val="103"/>
        </w:rPr>
        <w:t>выполнении работ</w:t>
      </w:r>
      <w:r w:rsidRPr="00A62F43">
        <w:rPr>
          <w:bCs/>
          <w:w w:val="103"/>
        </w:rPr>
        <w:t xml:space="preserve"> должны соблюдаться правила техники безопасности, охраны труда и пожарной безопасности. </w:t>
      </w:r>
    </w:p>
    <w:p w14:paraId="4AFC4A4A" w14:textId="1AAB7D30" w:rsidR="00306339" w:rsidRPr="00A62F43" w:rsidRDefault="00306339" w:rsidP="00306339">
      <w:pPr>
        <w:widowControl w:val="0"/>
        <w:suppressAutoHyphens/>
        <w:spacing w:after="0"/>
        <w:ind w:firstLine="708"/>
      </w:pPr>
      <w:r w:rsidRPr="00A62F43">
        <w:t xml:space="preserve">При оказании </w:t>
      </w:r>
      <w:r w:rsidR="008F77E2">
        <w:t>работ</w:t>
      </w:r>
      <w:r w:rsidRPr="00A62F43">
        <w:t xml:space="preserve"> Исполнитель обязан руководствоваться следующими нормативными документами в области обеспечения пожарной безопасности:</w:t>
      </w:r>
    </w:p>
    <w:p w14:paraId="4BBAC802" w14:textId="77777777" w:rsidR="00306339" w:rsidRPr="00A62F43" w:rsidRDefault="00306339" w:rsidP="00306339">
      <w:pPr>
        <w:spacing w:after="0"/>
        <w:ind w:right="-1" w:firstLine="709"/>
      </w:pPr>
      <w:r w:rsidRPr="00A62F43">
        <w:t>- Федеральный закон от 12.12.1994 № 69-ФЗ «О пожарной безопасности»;</w:t>
      </w:r>
    </w:p>
    <w:p w14:paraId="5797C75F" w14:textId="77777777" w:rsidR="00306339" w:rsidRPr="00A62F43" w:rsidRDefault="00306339" w:rsidP="00306339">
      <w:pPr>
        <w:spacing w:after="0"/>
        <w:ind w:right="-1" w:firstLine="709"/>
      </w:pPr>
      <w:r w:rsidRPr="00A62F43">
        <w:t>- ГОСТ 12.1.004-91 «Пожарная безопасность. Общие требования»;</w:t>
      </w:r>
    </w:p>
    <w:p w14:paraId="74C86EC3" w14:textId="77777777" w:rsidR="00306339" w:rsidRPr="00A62F43" w:rsidRDefault="00306339" w:rsidP="00306339">
      <w:pPr>
        <w:spacing w:after="0"/>
        <w:ind w:right="-1" w:firstLine="709"/>
      </w:pPr>
      <w:r w:rsidRPr="00A62F43">
        <w:t>- ГОСТ 12.4.009-83 «Пожарная техника для защиты объектов. Основные виды. Размещение и обслуживание»;</w:t>
      </w:r>
    </w:p>
    <w:p w14:paraId="484E1438" w14:textId="77777777" w:rsidR="00306339" w:rsidRPr="00A62F43" w:rsidRDefault="00306339" w:rsidP="00306339">
      <w:pPr>
        <w:spacing w:after="0"/>
        <w:ind w:right="-1" w:firstLine="709"/>
      </w:pPr>
      <w:r w:rsidRPr="00A62F43">
        <w:t>- РД 25.964-90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работ»;</w:t>
      </w:r>
    </w:p>
    <w:p w14:paraId="766A790A" w14:textId="77777777" w:rsidR="00306339" w:rsidRPr="00A62F43" w:rsidRDefault="00306339" w:rsidP="00306339">
      <w:pPr>
        <w:spacing w:after="0"/>
        <w:ind w:right="-1" w:firstLine="709"/>
      </w:pPr>
      <w:r w:rsidRPr="00A62F43">
        <w:t>- РД 009-01-96 «Установки пожарной автоматики. Правила технического содержания»;</w:t>
      </w:r>
    </w:p>
    <w:p w14:paraId="6DB26685" w14:textId="77777777" w:rsidR="00306339" w:rsidRPr="00A62F43" w:rsidRDefault="00306339" w:rsidP="00306339">
      <w:pPr>
        <w:spacing w:after="0"/>
        <w:ind w:right="-1" w:firstLine="709"/>
      </w:pPr>
      <w:r w:rsidRPr="00A62F43">
        <w:t>- РД 009-02-96 «Установки пожарной автоматики. Техническое обслуживание и планово- предупредительный ремонт»;</w:t>
      </w:r>
    </w:p>
    <w:p w14:paraId="7014001D" w14:textId="77777777" w:rsidR="00306339" w:rsidRPr="00A62F43" w:rsidRDefault="00306339" w:rsidP="00306339">
      <w:pPr>
        <w:spacing w:after="0"/>
        <w:ind w:right="-1" w:firstLine="709"/>
      </w:pPr>
      <w:r w:rsidRPr="00A62F43">
        <w:t>- РТМ 25.488-82 «Установки пожаротушения автоматические и установки пожарной, охранно- пожарной сигнализации. Нормативы численности персонала, занимающегося техническим обслуживанием и текущим ремонтом»;</w:t>
      </w:r>
    </w:p>
    <w:p w14:paraId="4A5545DB" w14:textId="77777777" w:rsidR="00306339" w:rsidRPr="00A62F43" w:rsidRDefault="00306339" w:rsidP="00306339">
      <w:pPr>
        <w:spacing w:after="0"/>
        <w:ind w:right="-1" w:firstLine="709"/>
      </w:pPr>
      <w:r w:rsidRPr="00A62F43">
        <w:t xml:space="preserve">- МДС 41-1.99 «Рекомендации по противодымной защите при пожаре» (к СНиП 2.04.05-91*); </w:t>
      </w:r>
    </w:p>
    <w:p w14:paraId="4465BCFF" w14:textId="77777777" w:rsidR="00306339" w:rsidRPr="00A62F43" w:rsidRDefault="00306339" w:rsidP="00306339">
      <w:pPr>
        <w:spacing w:after="0"/>
        <w:ind w:right="-1" w:firstLine="709"/>
      </w:pPr>
      <w:r w:rsidRPr="00A62F43">
        <w:t>- НПБ 88-2001* «Установки пожаротушения и сигнализации. Нормы и правила проектирования»;</w:t>
      </w:r>
    </w:p>
    <w:p w14:paraId="0E1065B2" w14:textId="77777777" w:rsidR="00306339" w:rsidRPr="00A62F43" w:rsidRDefault="00306339" w:rsidP="00306339">
      <w:pPr>
        <w:spacing w:after="0"/>
        <w:ind w:right="-1" w:firstLine="709"/>
      </w:pPr>
      <w:r w:rsidRPr="00A62F43">
        <w:t>- НПБ 104-2003 «Системы оповещения и управления эвакуацией людей при пожарах в зданиях и сооружениях»;</w:t>
      </w:r>
    </w:p>
    <w:p w14:paraId="261A1616" w14:textId="77777777" w:rsidR="00306339" w:rsidRPr="00A62F43" w:rsidRDefault="00306339" w:rsidP="00306339">
      <w:pPr>
        <w:spacing w:after="0"/>
        <w:ind w:right="-1" w:firstLine="709"/>
      </w:pPr>
      <w:r w:rsidRPr="00A62F43">
        <w:t>- иными нормативными документами.</w:t>
      </w:r>
    </w:p>
    <w:p w14:paraId="41E652BD" w14:textId="4AD29613" w:rsidR="006C0479" w:rsidRPr="00A62F43" w:rsidRDefault="006C0479" w:rsidP="006C0479">
      <w:pPr>
        <w:spacing w:after="0"/>
        <w:ind w:right="-1" w:firstLine="709"/>
      </w:pPr>
      <w:r w:rsidRPr="00A62F43">
        <w:t xml:space="preserve"> При </w:t>
      </w:r>
      <w:r w:rsidR="008F77E2">
        <w:t xml:space="preserve">выполнении работ </w:t>
      </w:r>
      <w:r w:rsidRPr="00A62F43">
        <w:t xml:space="preserve"> Исполнитель обязан соблюдать требования пожарной безопасности, техники безопасности и охраны труда. Персонал Исполнителя должен соблюдать правила внутреннего трудового распорядка и иные правила, действующие на территории Заказчика.</w:t>
      </w:r>
    </w:p>
    <w:p w14:paraId="61734C51" w14:textId="77777777" w:rsidR="004C540A" w:rsidRPr="00A62F43" w:rsidRDefault="004C540A" w:rsidP="00A62F43">
      <w:pPr>
        <w:widowControl w:val="0"/>
        <w:suppressAutoHyphens/>
        <w:spacing w:after="0"/>
        <w:rPr>
          <w:bCs/>
          <w:w w:val="103"/>
          <w:lang w:eastAsia="ar-SA"/>
        </w:rPr>
      </w:pPr>
    </w:p>
    <w:p w14:paraId="74D7655B" w14:textId="30D1B4A2" w:rsidR="007A587D" w:rsidRDefault="004C540A" w:rsidP="007A587D">
      <w:pPr>
        <w:widowControl w:val="0"/>
        <w:suppressAutoHyphens/>
        <w:spacing w:after="0"/>
        <w:rPr>
          <w:bCs/>
          <w:w w:val="103"/>
          <w:lang w:eastAsia="ar-SA"/>
        </w:rPr>
      </w:pPr>
      <w:r w:rsidRPr="00A62F43">
        <w:rPr>
          <w:b/>
          <w:bCs/>
          <w:w w:val="103"/>
          <w:lang w:eastAsia="ar-SA"/>
        </w:rPr>
        <w:t xml:space="preserve">7. Срок </w:t>
      </w:r>
      <w:r w:rsidR="008F77E2">
        <w:rPr>
          <w:b/>
          <w:bCs/>
          <w:w w:val="103"/>
          <w:lang w:eastAsia="ar-SA"/>
        </w:rPr>
        <w:t>выполнения работ</w:t>
      </w:r>
      <w:r w:rsidRPr="00A62F43">
        <w:rPr>
          <w:b/>
          <w:bCs/>
          <w:w w:val="103"/>
          <w:lang w:eastAsia="ar-SA"/>
        </w:rPr>
        <w:t>:</w:t>
      </w:r>
      <w:r w:rsidRPr="00A62F43">
        <w:rPr>
          <w:bCs/>
          <w:w w:val="103"/>
          <w:lang w:eastAsia="ar-SA"/>
        </w:rPr>
        <w:t xml:space="preserve"> </w:t>
      </w:r>
      <w:r w:rsidR="007A587D" w:rsidRPr="007A587D">
        <w:rPr>
          <w:bCs/>
          <w:w w:val="103"/>
          <w:lang w:eastAsia="ar-SA"/>
        </w:rPr>
        <w:t xml:space="preserve">начало работ не позднее 3 рабочих дней с момента заключения договора окончание работ 10 рабочих дней с даты начала выполнения работ </w:t>
      </w:r>
    </w:p>
    <w:p w14:paraId="71707ABE" w14:textId="09A0B1F3" w:rsidR="000C4A83" w:rsidRDefault="004C540A" w:rsidP="007A587D">
      <w:pPr>
        <w:widowControl w:val="0"/>
        <w:suppressAutoHyphens/>
        <w:spacing w:after="0"/>
        <w:rPr>
          <w:bCs/>
          <w:w w:val="103"/>
          <w:lang w:eastAsia="ar-SA"/>
        </w:rPr>
      </w:pPr>
      <w:r w:rsidRPr="00A62F43">
        <w:rPr>
          <w:b/>
          <w:bCs/>
          <w:w w:val="103"/>
          <w:lang w:eastAsia="ar-SA"/>
        </w:rPr>
        <w:t>8. Требования к Исполнителю:</w:t>
      </w:r>
      <w:r w:rsidRPr="00A62F43">
        <w:rPr>
          <w:bCs/>
          <w:w w:val="103"/>
          <w:lang w:eastAsia="ar-SA"/>
        </w:rPr>
        <w:t xml:space="preserve"> </w:t>
      </w:r>
    </w:p>
    <w:p w14:paraId="1387D1DD" w14:textId="7D425F61" w:rsidR="00DD5802" w:rsidRPr="00B036A7" w:rsidRDefault="00DD5802" w:rsidP="00DD5802">
      <w:pPr>
        <w:tabs>
          <w:tab w:val="left" w:pos="0"/>
        </w:tabs>
        <w:ind w:left="360" w:hanging="360"/>
        <w:jc w:val="left"/>
      </w:pPr>
      <w:r w:rsidRPr="00B036A7">
        <w:t>Подрядчик должен предоставить копию лицензии в соответствии с пунктом 15</w:t>
      </w:r>
      <w:r w:rsidR="00353241">
        <w:t xml:space="preserve"> </w:t>
      </w:r>
      <w:r w:rsidRPr="00B036A7">
        <w:t>части 1 статьи 12 Федерального закона от 04.05.2011 № 99-ФЗ «О лицензировании отдельных видов деятельности», а также в соответствии с Постановлением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 с указанием перечня видов работ и услуг:</w:t>
      </w:r>
    </w:p>
    <w:p w14:paraId="50AE3D0E" w14:textId="77777777" w:rsidR="00DD5802" w:rsidRPr="00B036A7" w:rsidRDefault="00DD5802" w:rsidP="00DD5802">
      <w:pPr>
        <w:tabs>
          <w:tab w:val="left" w:pos="0"/>
        </w:tabs>
        <w:ind w:left="360" w:hanging="360"/>
        <w:jc w:val="left"/>
      </w:pPr>
      <w:r w:rsidRPr="00B036A7">
        <w:t>- 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</w:t>
      </w:r>
    </w:p>
    <w:p w14:paraId="47692B96" w14:textId="77777777" w:rsidR="00DD5802" w:rsidRPr="00B036A7" w:rsidRDefault="00DD5802" w:rsidP="00DD5802">
      <w:pPr>
        <w:tabs>
          <w:tab w:val="left" w:pos="0"/>
        </w:tabs>
        <w:ind w:left="360" w:hanging="360"/>
        <w:jc w:val="left"/>
      </w:pPr>
      <w:r w:rsidRPr="00B036A7">
        <w:t>-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работ;</w:t>
      </w:r>
    </w:p>
    <w:p w14:paraId="26F04AC1" w14:textId="0D90B700" w:rsidR="001900F7" w:rsidRDefault="00DD5802" w:rsidP="001900F7">
      <w:pPr>
        <w:tabs>
          <w:tab w:val="left" w:pos="567"/>
        </w:tabs>
      </w:pPr>
      <w:r w:rsidRPr="00B036A7">
        <w:t xml:space="preserve">Перед </w:t>
      </w:r>
      <w:r w:rsidR="00A50EFB">
        <w:t>заключением Договора Подрядчик предоставляет</w:t>
      </w:r>
      <w:r w:rsidR="001900F7">
        <w:t xml:space="preserve">: </w:t>
      </w:r>
      <w:r w:rsidR="001900F7" w:rsidRPr="00663C0C">
        <w:t>Лицензию МЧС, удостоверения по электробезопасности технического персонала Исполнителя в электроустановках до 1000 В не менее чем на трех человек (III группа по электробезопасности)</w:t>
      </w:r>
      <w:r w:rsidR="001900F7">
        <w:t>,</w:t>
      </w:r>
      <w:r w:rsidRPr="00B036A7">
        <w:t xml:space="preserve"> копии удостоверений работников прохождении повышения квалификации в области пожарной безопасности жизнедеятельности и проверки знаний по программе «Пожарная безопасность объектов. Организация деятельности по монтажу, техническому обслуживанию и ремонту средств обеспечения пожарной бе</w:t>
      </w:r>
      <w:r w:rsidR="00A50EFB">
        <w:t>зопасности зданий и сооружений» на</w:t>
      </w:r>
      <w:r w:rsidR="007A587D">
        <w:t xml:space="preserve"> электронную</w:t>
      </w:r>
      <w:r w:rsidR="00A50EFB">
        <w:t xml:space="preserve"> </w:t>
      </w:r>
      <w:r w:rsidR="001900F7">
        <w:t xml:space="preserve">почту Заказчика </w:t>
      </w:r>
      <w:hyperlink r:id="rId6" w:history="1">
        <w:r w:rsidR="007A587D" w:rsidRPr="003D35B5">
          <w:rPr>
            <w:rStyle w:val="a7"/>
          </w:rPr>
          <w:t>krutinkatm@yandex.ru</w:t>
        </w:r>
      </w:hyperlink>
    </w:p>
    <w:p w14:paraId="06CF355A" w14:textId="77777777" w:rsidR="007A587D" w:rsidRDefault="007A587D" w:rsidP="001900F7">
      <w:pPr>
        <w:tabs>
          <w:tab w:val="left" w:pos="567"/>
        </w:tabs>
      </w:pPr>
    </w:p>
    <w:p w14:paraId="26BF96FE" w14:textId="61BE4051" w:rsidR="001900F7" w:rsidRPr="00A7079C" w:rsidRDefault="001900F7" w:rsidP="001900F7">
      <w:pPr>
        <w:tabs>
          <w:tab w:val="left" w:pos="567"/>
        </w:tabs>
      </w:pPr>
      <w:r>
        <w:t xml:space="preserve"> </w:t>
      </w:r>
      <w:r w:rsidRPr="00663C0C">
        <w:rPr>
          <w:color w:val="8DB3E2" w:themeColor="text2" w:themeTint="66"/>
        </w:rPr>
        <w:t xml:space="preserve"> </w:t>
      </w:r>
      <w:r w:rsidRPr="00663C0C">
        <w:t xml:space="preserve">Обращаем Ваше внимание, что не предоставление требуемых документов будет основанием для отказа от заключения </w:t>
      </w:r>
      <w:r>
        <w:t>договора</w:t>
      </w:r>
      <w:r w:rsidRPr="00663C0C">
        <w:t>.</w:t>
      </w:r>
    </w:p>
    <w:p w14:paraId="28B9E9BE" w14:textId="22A2E2AA" w:rsidR="00DD5802" w:rsidRPr="00B036A7" w:rsidRDefault="00DD5802" w:rsidP="00DD5802">
      <w:pPr>
        <w:tabs>
          <w:tab w:val="left" w:pos="0"/>
        </w:tabs>
        <w:ind w:left="360" w:hanging="360"/>
        <w:jc w:val="left"/>
      </w:pPr>
      <w:r w:rsidRPr="00B036A7">
        <w:t xml:space="preserve"> Стаж работы в данной области не менее </w:t>
      </w:r>
      <w:r w:rsidR="007A587D">
        <w:t>1 года</w:t>
      </w:r>
      <w:r w:rsidRPr="00B036A7">
        <w:t>.</w:t>
      </w:r>
    </w:p>
    <w:p w14:paraId="12C318F9" w14:textId="77777777" w:rsidR="00306339" w:rsidRPr="00A62F43" w:rsidRDefault="00306339" w:rsidP="00A62F43">
      <w:pPr>
        <w:spacing w:after="0"/>
      </w:pPr>
    </w:p>
    <w:p w14:paraId="1864696D" w14:textId="77777777" w:rsidR="00A62F43" w:rsidRPr="00A62F43" w:rsidRDefault="00A62F43" w:rsidP="00A62F43">
      <w:pPr>
        <w:spacing w:after="0"/>
      </w:pPr>
    </w:p>
    <w:p w14:paraId="7B6401F9" w14:textId="0FD5AAA4" w:rsidR="004C540A" w:rsidRDefault="004C540A" w:rsidP="00A62F43">
      <w:pPr>
        <w:spacing w:after="0"/>
      </w:pPr>
    </w:p>
    <w:sectPr w:rsidR="004C540A" w:rsidSect="00EC2DB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14D622"/>
    <w:lvl w:ilvl="0">
      <w:numFmt w:val="bullet"/>
      <w:lvlText w:val="*"/>
      <w:lvlJc w:val="left"/>
    </w:lvl>
  </w:abstractNum>
  <w:abstractNum w:abstractNumId="1" w15:restartNumberingAfterBreak="0">
    <w:nsid w:val="20AE6871"/>
    <w:multiLevelType w:val="hybridMultilevel"/>
    <w:tmpl w:val="F2E8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22135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2" w16cid:durableId="1937592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0A"/>
    <w:rsid w:val="00011554"/>
    <w:rsid w:val="000247A0"/>
    <w:rsid w:val="000C4A83"/>
    <w:rsid w:val="000D5A89"/>
    <w:rsid w:val="00132DAF"/>
    <w:rsid w:val="0015219F"/>
    <w:rsid w:val="001900F7"/>
    <w:rsid w:val="001D61E5"/>
    <w:rsid w:val="001E18C7"/>
    <w:rsid w:val="003011D4"/>
    <w:rsid w:val="00306339"/>
    <w:rsid w:val="003174AD"/>
    <w:rsid w:val="00324B74"/>
    <w:rsid w:val="00347D68"/>
    <w:rsid w:val="00353241"/>
    <w:rsid w:val="00421F20"/>
    <w:rsid w:val="004C540A"/>
    <w:rsid w:val="005F48E0"/>
    <w:rsid w:val="006427DA"/>
    <w:rsid w:val="006871FD"/>
    <w:rsid w:val="006C0479"/>
    <w:rsid w:val="00745E9B"/>
    <w:rsid w:val="007A587D"/>
    <w:rsid w:val="00821FF4"/>
    <w:rsid w:val="00852EF9"/>
    <w:rsid w:val="00885BF2"/>
    <w:rsid w:val="008F77E2"/>
    <w:rsid w:val="0097136C"/>
    <w:rsid w:val="009F57B6"/>
    <w:rsid w:val="00A04489"/>
    <w:rsid w:val="00A50EFB"/>
    <w:rsid w:val="00A62F43"/>
    <w:rsid w:val="00A8238A"/>
    <w:rsid w:val="00AA4650"/>
    <w:rsid w:val="00B3170E"/>
    <w:rsid w:val="00BE6B1C"/>
    <w:rsid w:val="00C34D02"/>
    <w:rsid w:val="00C814C2"/>
    <w:rsid w:val="00D94473"/>
    <w:rsid w:val="00DD5802"/>
    <w:rsid w:val="00E07C1C"/>
    <w:rsid w:val="00E47805"/>
    <w:rsid w:val="00EA0736"/>
    <w:rsid w:val="00EC2DBF"/>
    <w:rsid w:val="00ED3230"/>
    <w:rsid w:val="00F334E3"/>
    <w:rsid w:val="00F40DD5"/>
    <w:rsid w:val="00F47852"/>
    <w:rsid w:val="00F876A8"/>
    <w:rsid w:val="00F935E3"/>
    <w:rsid w:val="00FA24A4"/>
    <w:rsid w:val="00FB6FA0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E636"/>
  <w15:docId w15:val="{FB12DF2A-4075-4225-BC2A-2FE050CB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40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1">
    <w:name w:val="blk1"/>
    <w:basedOn w:val="a0"/>
    <w:qFormat/>
    <w:rsid w:val="004C540A"/>
    <w:rPr>
      <w:vanish w:val="0"/>
      <w:webHidden w:val="0"/>
      <w:specVanish w:val="0"/>
    </w:rPr>
  </w:style>
  <w:style w:type="paragraph" w:styleId="a3">
    <w:name w:val="Balloon Text"/>
    <w:basedOn w:val="a"/>
    <w:link w:val="a4"/>
    <w:uiPriority w:val="99"/>
    <w:semiHidden/>
    <w:unhideWhenUsed/>
    <w:rsid w:val="000D5A8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A8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306339"/>
    <w:pPr>
      <w:spacing w:after="0"/>
      <w:ind w:left="708"/>
      <w:jc w:val="left"/>
    </w:pPr>
  </w:style>
  <w:style w:type="character" w:customStyle="1" w:styleId="a6">
    <w:name w:val="Абзац списка Знак"/>
    <w:link w:val="a5"/>
    <w:uiPriority w:val="34"/>
    <w:locked/>
    <w:rsid w:val="00306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900F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7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7A5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utinkat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EC1A7-E09C-4A52-8DDD-EFC5D083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mozglov</dc:creator>
  <cp:lastModifiedBy>Ануфриев Саша</cp:lastModifiedBy>
  <cp:revision>3</cp:revision>
  <cp:lastPrinted>2022-11-25T09:52:00Z</cp:lastPrinted>
  <dcterms:created xsi:type="dcterms:W3CDTF">2026-07-24T05:24:00Z</dcterms:created>
  <dcterms:modified xsi:type="dcterms:W3CDTF">2026-07-24T05:37:00Z</dcterms:modified>
</cp:coreProperties>
</file>