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DD8A8" w14:textId="77777777" w:rsidR="00040FD1" w:rsidRDefault="00040FD1">
      <w:pPr>
        <w:keepNext/>
        <w:keepLines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4D8E9B" w14:textId="6BAF9079" w:rsidR="00276D42" w:rsidRDefault="009C3C53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Техническ​‌‌​‌‍‌​‍⁠﻿⁠﻿‍‌‍​‌﻿‍‍‍​⁠​⁠⁠‍‌‌‌‌​​​‌​⁠‌‌‍﻿‌﻿ое задание</w:t>
      </w:r>
    </w:p>
    <w:p w14:paraId="210A9775" w14:textId="75D21BA1" w:rsidR="009C3C53" w:rsidRDefault="009C3C53" w:rsidP="009C3C53">
      <w:pPr>
        <w:jc w:val="center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>
        <w:rPr>
          <w:rFonts w:ascii="Times New Roman" w:eastAsia="Times New Roman" w:hAnsi="Times New Roman" w:cs="Times New Roman"/>
          <w:color w:val="383838"/>
          <w:sz w:val="24"/>
          <w:szCs w:val="24"/>
        </w:rPr>
        <w:t>на о</w:t>
      </w:r>
      <w:r w:rsidR="00524F3C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казание услуг </w:t>
      </w:r>
      <w:r w:rsidR="00330DD3">
        <w:rPr>
          <w:rFonts w:ascii="Times New Roman" w:eastAsia="Times New Roman" w:hAnsi="Times New Roman" w:cs="Times New Roman"/>
          <w:color w:val="383838"/>
          <w:sz w:val="24"/>
          <w:szCs w:val="24"/>
        </w:rPr>
        <w:t>по ремонту</w:t>
      </w:r>
      <w:r w:rsidR="00330DD3" w:rsidRPr="00330DD3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транспортного</w:t>
      </w:r>
      <w:r w:rsidR="00330DD3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</w:t>
      </w:r>
      <w:r w:rsidR="00330DD3" w:rsidRPr="00330DD3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средства </w:t>
      </w:r>
      <w:r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для нужд </w:t>
      </w:r>
      <w:r w:rsidR="00466B84" w:rsidRPr="00466B84">
        <w:rPr>
          <w:rFonts w:ascii="Times New Roman" w:eastAsia="Times New Roman" w:hAnsi="Times New Roman" w:cs="Times New Roman"/>
          <w:color w:val="383838"/>
          <w:sz w:val="24"/>
          <w:szCs w:val="24"/>
        </w:rPr>
        <w:t>МАУ "СЦО" "СПЕЦИАЛЬНЫЙ ЦЕНТР ОБСЛУЖИВАНИЯ"</w:t>
      </w:r>
    </w:p>
    <w:p w14:paraId="604DAF3D" w14:textId="0F83FBFB" w:rsidR="009C3C53" w:rsidRDefault="009C3C53" w:rsidP="009112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>
        <w:rPr>
          <w:rFonts w:ascii="Times New Roman" w:eastAsia="Times New Roman" w:hAnsi="Times New Roman" w:cs="Times New Roman"/>
          <w:color w:val="383838"/>
          <w:sz w:val="24"/>
          <w:szCs w:val="24"/>
        </w:rPr>
        <w:t>ОКПД2-</w:t>
      </w:r>
      <w:r w:rsidRPr="009C3C53">
        <w:t xml:space="preserve"> </w:t>
      </w:r>
      <w:r w:rsidRPr="009C3C53">
        <w:rPr>
          <w:rFonts w:ascii="Times New Roman" w:eastAsia="Times New Roman" w:hAnsi="Times New Roman" w:cs="Times New Roman"/>
          <w:color w:val="383838"/>
          <w:sz w:val="24"/>
          <w:szCs w:val="24"/>
        </w:rPr>
        <w:t>45.20.11.200</w:t>
      </w:r>
      <w:r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</w:t>
      </w:r>
      <w:r w:rsidRPr="009C3C53">
        <w:rPr>
          <w:rFonts w:ascii="Times New Roman" w:eastAsia="Times New Roman" w:hAnsi="Times New Roman" w:cs="Times New Roman"/>
          <w:color w:val="383838"/>
          <w:sz w:val="24"/>
          <w:szCs w:val="24"/>
        </w:rPr>
        <w:t>Услуги по ремонту легковых автомобилей и легких грузовых автотранспортных средств, кроме услуг по ремонту электрооборудования, шин и кузовов</w:t>
      </w:r>
    </w:p>
    <w:p w14:paraId="4F948FE1" w14:textId="77777777" w:rsidR="009C3C53" w:rsidRDefault="009C3C53" w:rsidP="009C3C5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089EE524" w14:textId="35EFE798" w:rsidR="00276D42" w:rsidRDefault="009C3C53" w:rsidP="009C3C5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1</w:t>
      </w:r>
      <w:r w:rsidR="00524F3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. </w:t>
      </w:r>
      <w:r w:rsidR="00524F3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Место, условия и сроки (периоды) оказания услуг</w:t>
      </w:r>
    </w:p>
    <w:p w14:paraId="52C95158" w14:textId="1F7CA48F" w:rsidR="00276D42" w:rsidRDefault="0052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1. Место оказания услуг: по </w:t>
      </w:r>
      <w:r w:rsidR="00466B8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месту нахождения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Исполнителя, </w:t>
      </w:r>
      <w:r w:rsidR="00466B84" w:rsidRPr="0046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431440, Россия, Мордовия </w:t>
      </w:r>
      <w:proofErr w:type="spellStart"/>
      <w:r w:rsidR="00466B84" w:rsidRPr="00466B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</w:t>
      </w:r>
      <w:proofErr w:type="spellEnd"/>
      <w:r w:rsidR="00466B84" w:rsidRPr="00466B84">
        <w:rPr>
          <w:rFonts w:ascii="Times New Roman" w:eastAsia="Times New Roman" w:hAnsi="Times New Roman" w:cs="Times New Roman"/>
          <w:sz w:val="24"/>
          <w:szCs w:val="24"/>
          <w:lang w:eastAsia="ru-RU"/>
        </w:rPr>
        <w:t>., Рузаевский р-н</w:t>
      </w:r>
      <w:r w:rsidR="0004079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4290D0" w14:textId="239C196D" w:rsidR="00276D42" w:rsidRDefault="0052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1.1. Оказание услуг по эвакуации </w:t>
      </w:r>
      <w:r>
        <w:rPr>
          <w:rFonts w:ascii="Times New Roman" w:eastAsia="Times New Roman" w:hAnsi="Times New Roman" w:cs="Times New Roman"/>
          <w:sz w:val="24"/>
          <w:szCs w:val="24"/>
        </w:rPr>
        <w:t>автомобиля: Доставка автомобиля до места нахождения СТО и его возврат после выполнения работ осуществляется силами и средствами исполнителя.</w:t>
      </w:r>
    </w:p>
    <w:p w14:paraId="64BA27FE" w14:textId="4152F001" w:rsidR="00276D42" w:rsidRDefault="0052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2. Срок (период) оказания услуг: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white"/>
          <w:lang w:eastAsia="ru-RU"/>
        </w:rPr>
        <w:t xml:space="preserve"> с даты заключения </w:t>
      </w:r>
      <w:r w:rsidR="009C3C53">
        <w:rPr>
          <w:rFonts w:ascii="Times New Roman" w:eastAsia="Times New Roman" w:hAnsi="Times New Roman" w:cs="Times New Roman"/>
          <w:bCs/>
          <w:iCs/>
          <w:sz w:val="24"/>
          <w:szCs w:val="24"/>
          <w:highlight w:val="white"/>
          <w:lang w:eastAsia="ru-RU"/>
        </w:rPr>
        <w:t>Договора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white"/>
          <w:lang w:eastAsia="ru-RU"/>
        </w:rPr>
        <w:t xml:space="preserve"> </w:t>
      </w:r>
      <w:r w:rsidR="00466B84">
        <w:rPr>
          <w:rFonts w:ascii="Times New Roman" w:eastAsia="Times New Roman" w:hAnsi="Times New Roman" w:cs="Times New Roman"/>
          <w:bCs/>
          <w:iCs/>
          <w:sz w:val="24"/>
          <w:szCs w:val="24"/>
          <w:highlight w:val="white"/>
          <w:lang w:eastAsia="ru-RU"/>
        </w:rPr>
        <w:t>в течение 30 календарных дней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white"/>
          <w:lang w:eastAsia="ru-RU"/>
        </w:rPr>
        <w:t>.</w:t>
      </w:r>
    </w:p>
    <w:p w14:paraId="549D3076" w14:textId="77777777" w:rsidR="00276D42" w:rsidRDefault="00276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58FC01" w14:textId="1A6698DF" w:rsidR="00276D42" w:rsidRDefault="009C3C53" w:rsidP="009C3C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524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Перечень необходимых услуг</w:t>
      </w:r>
    </w:p>
    <w:p w14:paraId="49C883BC" w14:textId="23A40DDB" w:rsidR="00276D42" w:rsidRDefault="00524F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1.Исполнитель в интересах Заказчика и по согласованию с ним оказывает </w:t>
      </w:r>
      <w:r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услуг по ремонту </w:t>
      </w:r>
      <w:r w:rsidR="00056DD5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и замене деталей </w:t>
      </w:r>
      <w:r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автомобиля </w:t>
      </w:r>
      <w:r w:rsidR="00330DD3" w:rsidRPr="00330DD3">
        <w:rPr>
          <w:rFonts w:ascii="Times New Roman" w:eastAsia="Times New Roman" w:hAnsi="Times New Roman" w:cs="Times New Roman"/>
          <w:color w:val="383838"/>
          <w:sz w:val="24"/>
          <w:szCs w:val="24"/>
        </w:rPr>
        <w:t>"</w:t>
      </w:r>
      <w:r w:rsidR="00466B84">
        <w:rPr>
          <w:rFonts w:ascii="Times New Roman" w:eastAsia="Times New Roman" w:hAnsi="Times New Roman" w:cs="Times New Roman"/>
          <w:color w:val="383838"/>
          <w:sz w:val="24"/>
          <w:szCs w:val="24"/>
        </w:rPr>
        <w:t>Лада Веста седан</w:t>
      </w:r>
      <w:r w:rsidR="00330DD3" w:rsidRPr="00330DD3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" регистрационный номерной знак </w:t>
      </w:r>
      <w:r w:rsidR="00466B84">
        <w:rPr>
          <w:rFonts w:ascii="Times New Roman" w:eastAsia="Times New Roman" w:hAnsi="Times New Roman" w:cs="Times New Roman"/>
          <w:color w:val="383838"/>
          <w:sz w:val="24"/>
          <w:szCs w:val="24"/>
        </w:rPr>
        <w:t>М132ВТ13</w:t>
      </w:r>
      <w:r w:rsidR="00330DD3" w:rsidRPr="00330DD3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соблюдая сроки, согласно настоящему техническому заданию.</w:t>
      </w:r>
    </w:p>
    <w:p w14:paraId="13C76FD1" w14:textId="77777777" w:rsidR="00466B84" w:rsidRDefault="00524F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</w:t>
      </w:r>
      <w:r w:rsidRPr="0009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</w:t>
      </w:r>
      <w:r w:rsidRPr="0009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6B84" w:rsidRPr="00330DD3">
        <w:rPr>
          <w:rFonts w:ascii="Times New Roman" w:eastAsia="Times New Roman" w:hAnsi="Times New Roman" w:cs="Times New Roman"/>
          <w:color w:val="383838"/>
          <w:sz w:val="24"/>
          <w:szCs w:val="24"/>
        </w:rPr>
        <w:t>"</w:t>
      </w:r>
      <w:r w:rsidR="00466B84">
        <w:rPr>
          <w:rFonts w:ascii="Times New Roman" w:eastAsia="Times New Roman" w:hAnsi="Times New Roman" w:cs="Times New Roman"/>
          <w:color w:val="383838"/>
          <w:sz w:val="24"/>
          <w:szCs w:val="24"/>
        </w:rPr>
        <w:t>Лада Веста седан</w:t>
      </w:r>
      <w:r w:rsidR="00466B84" w:rsidRPr="00330DD3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" </w:t>
      </w:r>
    </w:p>
    <w:p w14:paraId="4584480F" w14:textId="5A2E6C87" w:rsidR="00524F3C" w:rsidRDefault="00524F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знак </w:t>
      </w:r>
      <w:r w:rsidR="00466B84">
        <w:rPr>
          <w:rFonts w:ascii="Times New Roman" w:eastAsia="Times New Roman" w:hAnsi="Times New Roman" w:cs="Times New Roman"/>
          <w:color w:val="383838"/>
          <w:sz w:val="24"/>
          <w:szCs w:val="24"/>
        </w:rPr>
        <w:t>М132ВТ13</w:t>
      </w:r>
    </w:p>
    <w:p w14:paraId="7ECD31B3" w14:textId="338A42B8" w:rsidR="00330DD3" w:rsidRDefault="00524F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выпуска </w:t>
      </w:r>
      <w:r w:rsidR="00330DD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466B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7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</w:t>
      </w:r>
    </w:p>
    <w:p w14:paraId="20F8A075" w14:textId="03F39AE7" w:rsidR="00330DD3" w:rsidRDefault="00524F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Идентификационный номер (VIN) </w:t>
      </w:r>
      <w:r w:rsidR="00466B84">
        <w:rPr>
          <w:rFonts w:ascii="Times New Roman" w:eastAsia="Times New Roman" w:hAnsi="Times New Roman" w:cs="Times New Roman"/>
          <w:sz w:val="24"/>
          <w:szCs w:val="24"/>
          <w:lang w:eastAsia="ru-RU"/>
        </w:rPr>
        <w:t>ХТА</w:t>
      </w:r>
      <w:r w:rsidR="00466B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GFLIIOMY</w:t>
      </w:r>
      <w:r w:rsidR="00466B84">
        <w:rPr>
          <w:rFonts w:ascii="Times New Roman" w:eastAsia="Times New Roman" w:hAnsi="Times New Roman" w:cs="Times New Roman"/>
          <w:sz w:val="24"/>
          <w:szCs w:val="24"/>
          <w:lang w:eastAsia="ru-RU"/>
        </w:rPr>
        <w:t>472346</w:t>
      </w:r>
      <w:r w:rsidR="00330DD3" w:rsidRPr="00330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3068DD" w14:textId="6111D3B4" w:rsidR="00276D42" w:rsidRDefault="00524F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E33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</w:t>
      </w:r>
      <w:r w:rsidR="00050E33" w:rsidRPr="0005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кузова-</w:t>
      </w:r>
      <w:r w:rsidR="00466B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коричневый</w:t>
      </w:r>
      <w:r w:rsidR="00050E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33E79D" w14:textId="40E03171" w:rsidR="00276D42" w:rsidRDefault="00524F3C" w:rsidP="00330DD3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2.Наименование ремонтных работ и запасных частей определены в </w:t>
      </w:r>
      <w:r w:rsidR="0046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акте осмотре транспортного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50E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4744AC" w:rsidRPr="00050E3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пия</w:t>
      </w:r>
      <w:r w:rsidR="00330DD3" w:rsidRPr="0005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6B8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акта-осмотра</w:t>
      </w:r>
      <w:r w:rsidR="00330DD3" w:rsidRPr="0005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</w:t>
      </w:r>
      <w:r w:rsidR="00466B8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30DD3" w:rsidRPr="00050E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66B84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4744AC" w:rsidRPr="00050E3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66B8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744AC" w:rsidRPr="0005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466B84">
        <w:rPr>
          <w:rFonts w:ascii="Times New Roman" w:eastAsia="Times New Roman" w:hAnsi="Times New Roman" w:cs="Times New Roman"/>
          <w:sz w:val="24"/>
          <w:szCs w:val="24"/>
          <w:lang w:eastAsia="ru-RU"/>
        </w:rPr>
        <w:t>20800157</w:t>
      </w:r>
      <w:r w:rsidR="007B138F">
        <w:rPr>
          <w:rFonts w:ascii="Times New Roman" w:eastAsia="Times New Roman" w:hAnsi="Times New Roman" w:cs="Times New Roman"/>
          <w:color w:val="383838"/>
          <w:sz w:val="24"/>
          <w:szCs w:val="24"/>
        </w:rPr>
        <w:t>)</w:t>
      </w:r>
      <w:r w:rsidR="00050E33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приложение №1 к техническому заданию</w:t>
      </w:r>
    </w:p>
    <w:p w14:paraId="5B27C21E" w14:textId="77777777" w:rsidR="00276D42" w:rsidRDefault="00524F3C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Запасные части:</w:t>
      </w:r>
    </w:p>
    <w:p w14:paraId="1F4EEB04" w14:textId="77777777" w:rsidR="00276D42" w:rsidRDefault="00276D42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6238"/>
        <w:gridCol w:w="3402"/>
      </w:tblGrid>
      <w:tr w:rsidR="00276D42" w:rsidRPr="009C3C53" w14:paraId="3828F98E" w14:textId="77777777">
        <w:tc>
          <w:tcPr>
            <w:tcW w:w="566" w:type="dxa"/>
          </w:tcPr>
          <w:p w14:paraId="319AC46E" w14:textId="77777777" w:rsidR="00276D42" w:rsidRPr="009C3C53" w:rsidRDefault="00524F3C">
            <w:pPr>
              <w:tabs>
                <w:tab w:val="left" w:pos="0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238" w:type="dxa"/>
          </w:tcPr>
          <w:p w14:paraId="196E90D9" w14:textId="77777777" w:rsidR="00276D42" w:rsidRPr="009C3C53" w:rsidRDefault="00524F3C">
            <w:pPr>
              <w:tabs>
                <w:tab w:val="left" w:pos="0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</w:tc>
        <w:tc>
          <w:tcPr>
            <w:tcW w:w="3402" w:type="dxa"/>
          </w:tcPr>
          <w:p w14:paraId="41B782FD" w14:textId="77777777" w:rsidR="00276D42" w:rsidRPr="009C3C53" w:rsidRDefault="00524F3C">
            <w:pPr>
              <w:tabs>
                <w:tab w:val="left" w:pos="0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</w:tr>
      <w:tr w:rsidR="00CF75AB" w:rsidRPr="009C3C53" w14:paraId="1CB49BC9" w14:textId="77777777">
        <w:trPr>
          <w:trHeight w:val="276"/>
        </w:trPr>
        <w:tc>
          <w:tcPr>
            <w:tcW w:w="566" w:type="dxa"/>
            <w:vMerge w:val="restart"/>
          </w:tcPr>
          <w:p w14:paraId="16FA87AB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38" w:type="dxa"/>
            <w:vMerge w:val="restart"/>
          </w:tcPr>
          <w:p w14:paraId="24335EC0" w14:textId="19C34EBC" w:rsidR="00CF75AB" w:rsidRPr="009C3C53" w:rsidRDefault="00466B84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Капот</w:t>
            </w:r>
          </w:p>
        </w:tc>
        <w:tc>
          <w:tcPr>
            <w:tcW w:w="3402" w:type="dxa"/>
            <w:vMerge w:val="restart"/>
          </w:tcPr>
          <w:p w14:paraId="61C6A4FE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795A157E" w14:textId="77777777">
        <w:trPr>
          <w:trHeight w:val="276"/>
        </w:trPr>
        <w:tc>
          <w:tcPr>
            <w:tcW w:w="566" w:type="dxa"/>
            <w:vMerge w:val="restart"/>
          </w:tcPr>
          <w:p w14:paraId="57C93CFE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238" w:type="dxa"/>
            <w:vMerge w:val="restart"/>
          </w:tcPr>
          <w:p w14:paraId="5E35C758" w14:textId="083BA87A" w:rsidR="00CF75AB" w:rsidRPr="009C3C53" w:rsidRDefault="00466B84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Бампер передний</w:t>
            </w:r>
          </w:p>
        </w:tc>
        <w:tc>
          <w:tcPr>
            <w:tcW w:w="3402" w:type="dxa"/>
            <w:vMerge w:val="restart"/>
          </w:tcPr>
          <w:p w14:paraId="502D6A76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2D4BD863" w14:textId="77777777">
        <w:trPr>
          <w:trHeight w:val="276"/>
        </w:trPr>
        <w:tc>
          <w:tcPr>
            <w:tcW w:w="566" w:type="dxa"/>
            <w:vMerge w:val="restart"/>
          </w:tcPr>
          <w:p w14:paraId="0FF780CE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238" w:type="dxa"/>
            <w:vMerge w:val="restart"/>
          </w:tcPr>
          <w:p w14:paraId="25152665" w14:textId="533A4E8A" w:rsidR="00CF75AB" w:rsidRPr="009C3C53" w:rsidRDefault="00466B84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Бампер задний</w:t>
            </w:r>
          </w:p>
        </w:tc>
        <w:tc>
          <w:tcPr>
            <w:tcW w:w="3402" w:type="dxa"/>
            <w:vMerge w:val="restart"/>
          </w:tcPr>
          <w:p w14:paraId="376EB613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070BFB75" w14:textId="77777777">
        <w:trPr>
          <w:trHeight w:val="276"/>
        </w:trPr>
        <w:tc>
          <w:tcPr>
            <w:tcW w:w="566" w:type="dxa"/>
            <w:vMerge w:val="restart"/>
          </w:tcPr>
          <w:p w14:paraId="51B90D81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238" w:type="dxa"/>
            <w:vMerge w:val="restart"/>
          </w:tcPr>
          <w:p w14:paraId="4347E8E7" w14:textId="68B819A3" w:rsidR="00CF75AB" w:rsidRPr="009C3C53" w:rsidRDefault="00466B84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Молдинг переднего бампера верхний левый</w:t>
            </w:r>
            <w:r w:rsidR="00656621">
              <w:rPr>
                <w:rFonts w:ascii="Times New Roman" w:hAnsi="Times New Roman" w:cs="Times New Roman"/>
              </w:rPr>
              <w:t>/правый</w:t>
            </w:r>
          </w:p>
        </w:tc>
        <w:tc>
          <w:tcPr>
            <w:tcW w:w="3402" w:type="dxa"/>
            <w:vMerge w:val="restart"/>
          </w:tcPr>
          <w:p w14:paraId="38BEB3FE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2BEDCB2B" w14:textId="77777777">
        <w:trPr>
          <w:trHeight w:val="276"/>
        </w:trPr>
        <w:tc>
          <w:tcPr>
            <w:tcW w:w="566" w:type="dxa"/>
            <w:vMerge w:val="restart"/>
          </w:tcPr>
          <w:p w14:paraId="71BA655B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238" w:type="dxa"/>
            <w:vMerge w:val="restart"/>
          </w:tcPr>
          <w:p w14:paraId="16CF5A8F" w14:textId="13914FB2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Молдинг переднего бампера нижний левый/правый</w:t>
            </w:r>
          </w:p>
        </w:tc>
        <w:tc>
          <w:tcPr>
            <w:tcW w:w="3402" w:type="dxa"/>
            <w:vMerge w:val="restart"/>
          </w:tcPr>
          <w:p w14:paraId="2BD1D53A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308D02AC" w14:textId="77777777">
        <w:trPr>
          <w:trHeight w:val="276"/>
        </w:trPr>
        <w:tc>
          <w:tcPr>
            <w:tcW w:w="566" w:type="dxa"/>
            <w:vMerge w:val="restart"/>
          </w:tcPr>
          <w:p w14:paraId="5C97F3D5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238" w:type="dxa"/>
            <w:vMerge w:val="restart"/>
          </w:tcPr>
          <w:p w14:paraId="4C720998" w14:textId="3CC25156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Подкрыльник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передний левый</w:t>
            </w:r>
          </w:p>
        </w:tc>
        <w:tc>
          <w:tcPr>
            <w:tcW w:w="3402" w:type="dxa"/>
            <w:vMerge w:val="restart"/>
          </w:tcPr>
          <w:p w14:paraId="4DE6F68B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7225744E" w14:textId="77777777">
        <w:trPr>
          <w:trHeight w:val="276"/>
        </w:trPr>
        <w:tc>
          <w:tcPr>
            <w:tcW w:w="566" w:type="dxa"/>
            <w:vMerge w:val="restart"/>
          </w:tcPr>
          <w:p w14:paraId="2CAC4199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238" w:type="dxa"/>
            <w:vMerge w:val="restart"/>
          </w:tcPr>
          <w:p w14:paraId="675D5E80" w14:textId="61F9FC9D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Фара левая</w:t>
            </w:r>
          </w:p>
        </w:tc>
        <w:tc>
          <w:tcPr>
            <w:tcW w:w="3402" w:type="dxa"/>
            <w:vMerge w:val="restart"/>
          </w:tcPr>
          <w:p w14:paraId="03FF3F20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5484B47B" w14:textId="77777777">
        <w:trPr>
          <w:trHeight w:val="276"/>
        </w:trPr>
        <w:tc>
          <w:tcPr>
            <w:tcW w:w="566" w:type="dxa"/>
            <w:vMerge w:val="restart"/>
          </w:tcPr>
          <w:p w14:paraId="21EBD1B1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238" w:type="dxa"/>
            <w:vMerge w:val="restart"/>
          </w:tcPr>
          <w:p w14:paraId="6ED848CB" w14:textId="1C95FE27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Молдинг замковой панели</w:t>
            </w:r>
          </w:p>
        </w:tc>
        <w:tc>
          <w:tcPr>
            <w:tcW w:w="3402" w:type="dxa"/>
            <w:vMerge w:val="restart"/>
          </w:tcPr>
          <w:p w14:paraId="7A6D773F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21ECAF03" w14:textId="77777777">
        <w:trPr>
          <w:trHeight w:val="276"/>
        </w:trPr>
        <w:tc>
          <w:tcPr>
            <w:tcW w:w="566" w:type="dxa"/>
            <w:vMerge w:val="restart"/>
          </w:tcPr>
          <w:p w14:paraId="020CB19F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238" w:type="dxa"/>
            <w:vMerge w:val="restart"/>
          </w:tcPr>
          <w:p w14:paraId="3C06D98F" w14:textId="7783585E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Замок капота</w:t>
            </w:r>
          </w:p>
        </w:tc>
        <w:tc>
          <w:tcPr>
            <w:tcW w:w="3402" w:type="dxa"/>
            <w:vMerge w:val="restart"/>
          </w:tcPr>
          <w:p w14:paraId="6DD510A6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0D9033A8" w14:textId="77777777">
        <w:trPr>
          <w:trHeight w:val="276"/>
        </w:trPr>
        <w:tc>
          <w:tcPr>
            <w:tcW w:w="566" w:type="dxa"/>
            <w:vMerge w:val="restart"/>
          </w:tcPr>
          <w:p w14:paraId="1002BF90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238" w:type="dxa"/>
            <w:vMerge w:val="restart"/>
          </w:tcPr>
          <w:p w14:paraId="547BB700" w14:textId="2B530FAD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Резонатор воздушного фильтра</w:t>
            </w:r>
          </w:p>
        </w:tc>
        <w:tc>
          <w:tcPr>
            <w:tcW w:w="3402" w:type="dxa"/>
            <w:vMerge w:val="restart"/>
          </w:tcPr>
          <w:p w14:paraId="292863FA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77D8EEE3" w14:textId="77777777">
        <w:trPr>
          <w:trHeight w:val="276"/>
        </w:trPr>
        <w:tc>
          <w:tcPr>
            <w:tcW w:w="566" w:type="dxa"/>
            <w:vMerge w:val="restart"/>
          </w:tcPr>
          <w:p w14:paraId="701A7298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238" w:type="dxa"/>
            <w:vMerge w:val="restart"/>
          </w:tcPr>
          <w:p w14:paraId="41AB24C2" w14:textId="7ADDC02C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Корпус воздушного фильтра</w:t>
            </w:r>
          </w:p>
        </w:tc>
        <w:tc>
          <w:tcPr>
            <w:tcW w:w="3402" w:type="dxa"/>
            <w:vMerge w:val="restart"/>
          </w:tcPr>
          <w:p w14:paraId="5DAE03E9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292EB165" w14:textId="77777777">
        <w:trPr>
          <w:trHeight w:val="276"/>
        </w:trPr>
        <w:tc>
          <w:tcPr>
            <w:tcW w:w="566" w:type="dxa"/>
            <w:vMerge w:val="restart"/>
          </w:tcPr>
          <w:p w14:paraId="58517439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238" w:type="dxa"/>
            <w:vMerge w:val="restart"/>
          </w:tcPr>
          <w:p w14:paraId="47E48EFD" w14:textId="3D2A6701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Усилитель переднего бампера верхний</w:t>
            </w:r>
          </w:p>
        </w:tc>
        <w:tc>
          <w:tcPr>
            <w:tcW w:w="3402" w:type="dxa"/>
            <w:vMerge w:val="restart"/>
          </w:tcPr>
          <w:p w14:paraId="264E6969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39CD8B26" w14:textId="77777777">
        <w:trPr>
          <w:trHeight w:val="276"/>
        </w:trPr>
        <w:tc>
          <w:tcPr>
            <w:tcW w:w="566" w:type="dxa"/>
            <w:vMerge w:val="restart"/>
          </w:tcPr>
          <w:p w14:paraId="7F5837C5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238" w:type="dxa"/>
            <w:vMerge w:val="restart"/>
          </w:tcPr>
          <w:p w14:paraId="766076BA" w14:textId="4803530D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Усилитель переднего бампера нижний</w:t>
            </w:r>
          </w:p>
        </w:tc>
        <w:tc>
          <w:tcPr>
            <w:tcW w:w="3402" w:type="dxa"/>
            <w:vMerge w:val="restart"/>
          </w:tcPr>
          <w:p w14:paraId="6DB7A8A4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6BAF8143" w14:textId="77777777">
        <w:trPr>
          <w:trHeight w:val="276"/>
        </w:trPr>
        <w:tc>
          <w:tcPr>
            <w:tcW w:w="566" w:type="dxa"/>
            <w:vMerge w:val="restart"/>
          </w:tcPr>
          <w:p w14:paraId="1D5FF61E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238" w:type="dxa"/>
            <w:vMerge w:val="restart"/>
          </w:tcPr>
          <w:p w14:paraId="0571910D" w14:textId="02998546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Петля капота левая/правая</w:t>
            </w:r>
          </w:p>
        </w:tc>
        <w:tc>
          <w:tcPr>
            <w:tcW w:w="3402" w:type="dxa"/>
            <w:vMerge w:val="restart"/>
          </w:tcPr>
          <w:p w14:paraId="70D66361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43B1ED4F" w14:textId="77777777">
        <w:trPr>
          <w:trHeight w:val="276"/>
        </w:trPr>
        <w:tc>
          <w:tcPr>
            <w:tcW w:w="566" w:type="dxa"/>
            <w:vMerge w:val="restart"/>
          </w:tcPr>
          <w:p w14:paraId="46FEDF73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238" w:type="dxa"/>
            <w:vMerge w:val="restart"/>
          </w:tcPr>
          <w:p w14:paraId="3ACF1F36" w14:textId="1B023DA9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Арка передняя левая СМ с ДРЖ (деформация ребер жесткости)</w:t>
            </w:r>
          </w:p>
        </w:tc>
        <w:tc>
          <w:tcPr>
            <w:tcW w:w="3402" w:type="dxa"/>
            <w:vMerge w:val="restart"/>
          </w:tcPr>
          <w:p w14:paraId="36ED2BB1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2F44DD6B" w14:textId="77777777">
        <w:trPr>
          <w:trHeight w:val="276"/>
        </w:trPr>
        <w:tc>
          <w:tcPr>
            <w:tcW w:w="566" w:type="dxa"/>
            <w:vMerge w:val="restart"/>
          </w:tcPr>
          <w:p w14:paraId="1BE9B888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238" w:type="dxa"/>
            <w:vMerge w:val="restart"/>
          </w:tcPr>
          <w:p w14:paraId="70590229" w14:textId="16CCEAFF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Усилитель арки передней левой</w:t>
            </w:r>
          </w:p>
        </w:tc>
        <w:tc>
          <w:tcPr>
            <w:tcW w:w="3402" w:type="dxa"/>
            <w:vMerge w:val="restart"/>
          </w:tcPr>
          <w:p w14:paraId="21B4C70C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26AD84CB" w14:textId="77777777">
        <w:trPr>
          <w:trHeight w:val="276"/>
        </w:trPr>
        <w:tc>
          <w:tcPr>
            <w:tcW w:w="566" w:type="dxa"/>
            <w:vMerge w:val="restart"/>
          </w:tcPr>
          <w:p w14:paraId="7FEF2556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238" w:type="dxa"/>
            <w:vMerge w:val="restart"/>
          </w:tcPr>
          <w:p w14:paraId="147861C9" w14:textId="64D8D86B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Лонжерон передний левый</w:t>
            </w:r>
          </w:p>
        </w:tc>
        <w:tc>
          <w:tcPr>
            <w:tcW w:w="3402" w:type="dxa"/>
            <w:vMerge w:val="restart"/>
          </w:tcPr>
          <w:p w14:paraId="694C1423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043DC5C8" w14:textId="77777777">
        <w:trPr>
          <w:trHeight w:val="276"/>
        </w:trPr>
        <w:tc>
          <w:tcPr>
            <w:tcW w:w="566" w:type="dxa"/>
            <w:vMerge w:val="restart"/>
          </w:tcPr>
          <w:p w14:paraId="69CC1FCF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238" w:type="dxa"/>
            <w:vMerge w:val="restart"/>
          </w:tcPr>
          <w:p w14:paraId="56ED2DA7" w14:textId="710C1D89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Панель передняя</w:t>
            </w:r>
          </w:p>
        </w:tc>
        <w:tc>
          <w:tcPr>
            <w:tcW w:w="3402" w:type="dxa"/>
            <w:vMerge w:val="restart"/>
          </w:tcPr>
          <w:p w14:paraId="63FD3742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0165D32B" w14:textId="77777777">
        <w:trPr>
          <w:trHeight w:val="276"/>
        </w:trPr>
        <w:tc>
          <w:tcPr>
            <w:tcW w:w="566" w:type="dxa"/>
            <w:vMerge w:val="restart"/>
          </w:tcPr>
          <w:p w14:paraId="50D94539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</w:t>
            </w:r>
          </w:p>
        </w:tc>
        <w:tc>
          <w:tcPr>
            <w:tcW w:w="6238" w:type="dxa"/>
            <w:vMerge w:val="restart"/>
          </w:tcPr>
          <w:p w14:paraId="3A41850F" w14:textId="450018E1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передняя подвижная левая/правая</w:t>
            </w:r>
          </w:p>
        </w:tc>
        <w:tc>
          <w:tcPr>
            <w:tcW w:w="3402" w:type="dxa"/>
            <w:vMerge w:val="restart"/>
          </w:tcPr>
          <w:p w14:paraId="7E9A52C2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F75AB" w:rsidRPr="009C3C53" w14:paraId="34F46F41" w14:textId="77777777">
        <w:trPr>
          <w:trHeight w:val="276"/>
        </w:trPr>
        <w:tc>
          <w:tcPr>
            <w:tcW w:w="566" w:type="dxa"/>
            <w:vMerge w:val="restart"/>
          </w:tcPr>
          <w:p w14:paraId="3A62C14F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238" w:type="dxa"/>
            <w:vMerge w:val="restart"/>
          </w:tcPr>
          <w:p w14:paraId="799EBF60" w14:textId="63EDA8A1" w:rsidR="00CF75AB" w:rsidRPr="009C3C53" w:rsidRDefault="00656621" w:rsidP="00CF75A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Лонжерон передний правый</w:t>
            </w:r>
          </w:p>
        </w:tc>
        <w:tc>
          <w:tcPr>
            <w:tcW w:w="3402" w:type="dxa"/>
            <w:vMerge w:val="restart"/>
          </w:tcPr>
          <w:p w14:paraId="5A20BCB6" w14:textId="77777777" w:rsidR="00CF75AB" w:rsidRPr="009C3C53" w:rsidRDefault="00CF75AB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023E0" w:rsidRPr="009C3C53" w14:paraId="481508F4" w14:textId="77777777">
        <w:trPr>
          <w:trHeight w:val="276"/>
        </w:trPr>
        <w:tc>
          <w:tcPr>
            <w:tcW w:w="566" w:type="dxa"/>
            <w:vMerge w:val="restart"/>
          </w:tcPr>
          <w:p w14:paraId="205CE1FD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238" w:type="dxa"/>
            <w:vMerge w:val="restart"/>
          </w:tcPr>
          <w:p w14:paraId="2656646E" w14:textId="66EE5B5B" w:rsidR="003023E0" w:rsidRPr="009C3C53" w:rsidRDefault="00656621" w:rsidP="00C63DC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Крыло переднее правое</w:t>
            </w:r>
          </w:p>
        </w:tc>
        <w:tc>
          <w:tcPr>
            <w:tcW w:w="3402" w:type="dxa"/>
            <w:vMerge w:val="restart"/>
          </w:tcPr>
          <w:p w14:paraId="5B57884E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023E0" w:rsidRPr="009C3C53" w14:paraId="59FDE09C" w14:textId="77777777">
        <w:trPr>
          <w:trHeight w:val="276"/>
        </w:trPr>
        <w:tc>
          <w:tcPr>
            <w:tcW w:w="566" w:type="dxa"/>
            <w:vMerge w:val="restart"/>
          </w:tcPr>
          <w:p w14:paraId="6A0552B4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238" w:type="dxa"/>
            <w:vMerge w:val="restart"/>
          </w:tcPr>
          <w:p w14:paraId="6942A9F7" w14:textId="4D330398" w:rsidR="003023E0" w:rsidRPr="009C3C53" w:rsidRDefault="00656621" w:rsidP="00C63DC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Крыло переднее левое</w:t>
            </w:r>
          </w:p>
        </w:tc>
        <w:tc>
          <w:tcPr>
            <w:tcW w:w="3402" w:type="dxa"/>
            <w:vMerge w:val="restart"/>
          </w:tcPr>
          <w:p w14:paraId="3D7F5C1F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023E0" w:rsidRPr="009C3C53" w14:paraId="0285CD24" w14:textId="77777777">
        <w:trPr>
          <w:trHeight w:val="276"/>
        </w:trPr>
        <w:tc>
          <w:tcPr>
            <w:tcW w:w="566" w:type="dxa"/>
            <w:vMerge w:val="restart"/>
          </w:tcPr>
          <w:p w14:paraId="7B9EA838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238" w:type="dxa"/>
            <w:vMerge w:val="restart"/>
          </w:tcPr>
          <w:p w14:paraId="10A86D99" w14:textId="3C6B7540" w:rsidR="003023E0" w:rsidRPr="009C3C53" w:rsidRDefault="00656621" w:rsidP="00C63DC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АКБ 6 ст 6 ч</w:t>
            </w:r>
          </w:p>
        </w:tc>
        <w:tc>
          <w:tcPr>
            <w:tcW w:w="3402" w:type="dxa"/>
            <w:vMerge w:val="restart"/>
          </w:tcPr>
          <w:p w14:paraId="288146CC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023E0" w:rsidRPr="009C3C53" w14:paraId="202E9F49" w14:textId="77777777">
        <w:trPr>
          <w:trHeight w:val="276"/>
        </w:trPr>
        <w:tc>
          <w:tcPr>
            <w:tcW w:w="566" w:type="dxa"/>
            <w:vMerge w:val="restart"/>
          </w:tcPr>
          <w:p w14:paraId="621B8710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238" w:type="dxa"/>
            <w:vMerge w:val="restart"/>
          </w:tcPr>
          <w:p w14:paraId="5519585D" w14:textId="3BC49CA7" w:rsidR="003023E0" w:rsidRPr="009C3C53" w:rsidRDefault="00656621" w:rsidP="00C63DC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Арка передняя правая</w:t>
            </w:r>
          </w:p>
        </w:tc>
        <w:tc>
          <w:tcPr>
            <w:tcW w:w="3402" w:type="dxa"/>
            <w:vMerge w:val="restart"/>
          </w:tcPr>
          <w:p w14:paraId="485FD9AD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023E0" w:rsidRPr="009C3C53" w14:paraId="332D9B19" w14:textId="77777777">
        <w:trPr>
          <w:trHeight w:val="276"/>
        </w:trPr>
        <w:tc>
          <w:tcPr>
            <w:tcW w:w="566" w:type="dxa"/>
            <w:vMerge w:val="restart"/>
          </w:tcPr>
          <w:p w14:paraId="37A17A67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238" w:type="dxa"/>
            <w:vMerge w:val="restart"/>
          </w:tcPr>
          <w:p w14:paraId="48E194D0" w14:textId="5709BB7C" w:rsidR="003023E0" w:rsidRPr="009C3C53" w:rsidRDefault="00656621" w:rsidP="00C63DC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Опора двигателя правая</w:t>
            </w:r>
          </w:p>
        </w:tc>
        <w:tc>
          <w:tcPr>
            <w:tcW w:w="3402" w:type="dxa"/>
            <w:vMerge w:val="restart"/>
          </w:tcPr>
          <w:p w14:paraId="1116CFC6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023E0" w:rsidRPr="009C3C53" w14:paraId="00552448" w14:textId="77777777">
        <w:trPr>
          <w:trHeight w:val="276"/>
        </w:trPr>
        <w:tc>
          <w:tcPr>
            <w:tcW w:w="566" w:type="dxa"/>
            <w:vMerge w:val="restart"/>
          </w:tcPr>
          <w:p w14:paraId="77A3E273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6238" w:type="dxa"/>
            <w:vMerge w:val="restart"/>
          </w:tcPr>
          <w:p w14:paraId="653343D8" w14:textId="6A0BA9D9" w:rsidR="003023E0" w:rsidRPr="009C3C53" w:rsidRDefault="00656621" w:rsidP="00C63DC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Конденсатор кондиционера РМ (разрыв материала)</w:t>
            </w:r>
          </w:p>
        </w:tc>
        <w:tc>
          <w:tcPr>
            <w:tcW w:w="3402" w:type="dxa"/>
            <w:vMerge w:val="restart"/>
          </w:tcPr>
          <w:p w14:paraId="7ABEAF39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023E0" w:rsidRPr="009C3C53" w14:paraId="6409E287" w14:textId="77777777">
        <w:trPr>
          <w:trHeight w:val="276"/>
        </w:trPr>
        <w:tc>
          <w:tcPr>
            <w:tcW w:w="566" w:type="dxa"/>
            <w:vMerge w:val="restart"/>
          </w:tcPr>
          <w:p w14:paraId="5D5D9A52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6238" w:type="dxa"/>
            <w:vMerge w:val="restart"/>
          </w:tcPr>
          <w:p w14:paraId="6AF63685" w14:textId="34C62C48" w:rsidR="003023E0" w:rsidRPr="009C3C53" w:rsidRDefault="00656621" w:rsidP="00C63DC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Радиатор</w:t>
            </w:r>
          </w:p>
        </w:tc>
        <w:tc>
          <w:tcPr>
            <w:tcW w:w="3402" w:type="dxa"/>
            <w:vMerge w:val="restart"/>
          </w:tcPr>
          <w:p w14:paraId="029688C7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023E0" w:rsidRPr="009C3C53" w14:paraId="3A6C7A9D" w14:textId="77777777">
        <w:trPr>
          <w:trHeight w:val="276"/>
        </w:trPr>
        <w:tc>
          <w:tcPr>
            <w:tcW w:w="566" w:type="dxa"/>
            <w:vMerge w:val="restart"/>
          </w:tcPr>
          <w:p w14:paraId="6A4443A3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6238" w:type="dxa"/>
            <w:vMerge w:val="restart"/>
          </w:tcPr>
          <w:p w14:paraId="57E3B8F4" w14:textId="5224329B" w:rsidR="003023E0" w:rsidRPr="009C3C53" w:rsidRDefault="00656621" w:rsidP="00C63DC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Вентилятор</w:t>
            </w:r>
          </w:p>
        </w:tc>
        <w:tc>
          <w:tcPr>
            <w:tcW w:w="3402" w:type="dxa"/>
            <w:vMerge w:val="restart"/>
          </w:tcPr>
          <w:p w14:paraId="563B4254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023E0" w:rsidRPr="009C3C53" w14:paraId="10DE0ECF" w14:textId="77777777">
        <w:trPr>
          <w:trHeight w:val="276"/>
        </w:trPr>
        <w:tc>
          <w:tcPr>
            <w:tcW w:w="566" w:type="dxa"/>
            <w:vMerge w:val="restart"/>
          </w:tcPr>
          <w:p w14:paraId="6EA8BAAA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6238" w:type="dxa"/>
            <w:vMerge w:val="restart"/>
          </w:tcPr>
          <w:p w14:paraId="5A0DFF98" w14:textId="12BE6DE8" w:rsidR="003023E0" w:rsidRPr="009C3C53" w:rsidRDefault="00656621" w:rsidP="00C63DC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Подкрыльник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передний правый</w:t>
            </w:r>
          </w:p>
        </w:tc>
        <w:tc>
          <w:tcPr>
            <w:tcW w:w="3402" w:type="dxa"/>
            <w:vMerge w:val="restart"/>
          </w:tcPr>
          <w:p w14:paraId="66136387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023E0" w:rsidRPr="009C3C53" w14:paraId="08D71E96" w14:textId="77777777">
        <w:trPr>
          <w:trHeight w:val="276"/>
        </w:trPr>
        <w:tc>
          <w:tcPr>
            <w:tcW w:w="566" w:type="dxa"/>
            <w:vMerge w:val="restart"/>
          </w:tcPr>
          <w:p w14:paraId="31EAC9BB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238" w:type="dxa"/>
            <w:vMerge w:val="restart"/>
          </w:tcPr>
          <w:p w14:paraId="07B23EED" w14:textId="0F60DBA3" w:rsidR="003023E0" w:rsidRPr="009C3C53" w:rsidRDefault="00907851" w:rsidP="00A13D4D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Решетка обтекателя ветрового стекла</w:t>
            </w:r>
          </w:p>
        </w:tc>
        <w:tc>
          <w:tcPr>
            <w:tcW w:w="3402" w:type="dxa"/>
            <w:vMerge w:val="restart"/>
          </w:tcPr>
          <w:p w14:paraId="5C24BF98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023E0" w:rsidRPr="009C3C53" w14:paraId="764A7891" w14:textId="77777777">
        <w:trPr>
          <w:trHeight w:val="276"/>
        </w:trPr>
        <w:tc>
          <w:tcPr>
            <w:tcW w:w="566" w:type="dxa"/>
          </w:tcPr>
          <w:p w14:paraId="3FBD1757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6238" w:type="dxa"/>
          </w:tcPr>
          <w:p w14:paraId="54353CF2" w14:textId="1C635680" w:rsidR="003023E0" w:rsidRPr="009C3C53" w:rsidRDefault="00907851" w:rsidP="00C63DC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Стойка «А» левая</w:t>
            </w:r>
          </w:p>
        </w:tc>
        <w:tc>
          <w:tcPr>
            <w:tcW w:w="3402" w:type="dxa"/>
          </w:tcPr>
          <w:p w14:paraId="196FEFAD" w14:textId="77777777" w:rsidR="003023E0" w:rsidRPr="009C3C53" w:rsidRDefault="003023E0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C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07851" w:rsidRPr="009C3C53" w14:paraId="4C46B493" w14:textId="77777777">
        <w:trPr>
          <w:trHeight w:val="276"/>
        </w:trPr>
        <w:tc>
          <w:tcPr>
            <w:tcW w:w="566" w:type="dxa"/>
          </w:tcPr>
          <w:p w14:paraId="2F3E8C0F" w14:textId="096F0C17" w:rsidR="00907851" w:rsidRPr="009C3C53" w:rsidRDefault="00907851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6238" w:type="dxa"/>
          </w:tcPr>
          <w:p w14:paraId="0D8FE46F" w14:textId="39C053B9" w:rsidR="00907851" w:rsidRDefault="00907851" w:rsidP="00C63DCB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Рамка ГРЗ передняя</w:t>
            </w:r>
          </w:p>
        </w:tc>
        <w:tc>
          <w:tcPr>
            <w:tcW w:w="3402" w:type="dxa"/>
          </w:tcPr>
          <w:p w14:paraId="643B26A7" w14:textId="2258C4B0" w:rsidR="00907851" w:rsidRPr="009C3C53" w:rsidRDefault="00907851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07851" w:rsidRPr="009C3C53" w14:paraId="21530F8C" w14:textId="77777777">
        <w:trPr>
          <w:trHeight w:val="276"/>
        </w:trPr>
        <w:tc>
          <w:tcPr>
            <w:tcW w:w="566" w:type="dxa"/>
          </w:tcPr>
          <w:p w14:paraId="72567CE4" w14:textId="279E21F0" w:rsidR="00907851" w:rsidRDefault="00907851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6238" w:type="dxa"/>
          </w:tcPr>
          <w:p w14:paraId="7B021ED3" w14:textId="3ABE59EF" w:rsidR="00907851" w:rsidRDefault="00907851" w:rsidP="00907851">
            <w:pPr>
              <w:pStyle w:val="TableParagraph"/>
              <w:tabs>
                <w:tab w:val="left" w:pos="851"/>
              </w:tabs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Дверь передняя левая</w:t>
            </w:r>
          </w:p>
        </w:tc>
        <w:tc>
          <w:tcPr>
            <w:tcW w:w="3402" w:type="dxa"/>
          </w:tcPr>
          <w:p w14:paraId="1B65895A" w14:textId="338CF6AC" w:rsidR="00907851" w:rsidRDefault="00907851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07851" w:rsidRPr="009C3C53" w14:paraId="770D8D93" w14:textId="77777777">
        <w:trPr>
          <w:trHeight w:val="276"/>
        </w:trPr>
        <w:tc>
          <w:tcPr>
            <w:tcW w:w="566" w:type="dxa"/>
          </w:tcPr>
          <w:p w14:paraId="10297A36" w14:textId="588A41B5" w:rsidR="00907851" w:rsidRDefault="00907851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6238" w:type="dxa"/>
          </w:tcPr>
          <w:p w14:paraId="2242209E" w14:textId="32C45A4F" w:rsidR="00907851" w:rsidRDefault="00907851" w:rsidP="00907851">
            <w:pPr>
              <w:pStyle w:val="TableParagraph"/>
              <w:tabs>
                <w:tab w:val="left" w:pos="851"/>
              </w:tabs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Дверь задняя левая</w:t>
            </w:r>
          </w:p>
        </w:tc>
        <w:tc>
          <w:tcPr>
            <w:tcW w:w="3402" w:type="dxa"/>
          </w:tcPr>
          <w:p w14:paraId="5DEA0D50" w14:textId="31C94E3C" w:rsidR="00907851" w:rsidRDefault="00907851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07851" w:rsidRPr="009C3C53" w14:paraId="7E45CA90" w14:textId="77777777">
        <w:trPr>
          <w:trHeight w:val="276"/>
        </w:trPr>
        <w:tc>
          <w:tcPr>
            <w:tcW w:w="566" w:type="dxa"/>
          </w:tcPr>
          <w:p w14:paraId="4E5F4A5D" w14:textId="77B5ED38" w:rsidR="00907851" w:rsidRDefault="00907851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6238" w:type="dxa"/>
          </w:tcPr>
          <w:p w14:paraId="38B4B31E" w14:textId="1DF38598" w:rsidR="00907851" w:rsidRDefault="00907851" w:rsidP="00907851">
            <w:pPr>
              <w:pStyle w:val="TableParagraph"/>
              <w:tabs>
                <w:tab w:val="left" w:pos="851"/>
              </w:tabs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Молдинг рулевой колонки верх/</w:t>
            </w:r>
            <w:proofErr w:type="spellStart"/>
            <w:r>
              <w:rPr>
                <w:rFonts w:ascii="Times New Roman" w:hAnsi="Times New Roman" w:cs="Times New Roman"/>
              </w:rPr>
              <w:t>нижн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14:paraId="07485DDE" w14:textId="2258E852" w:rsidR="00907851" w:rsidRDefault="00907851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07851" w:rsidRPr="009C3C53" w14:paraId="6E78D9A1" w14:textId="77777777">
        <w:trPr>
          <w:trHeight w:val="276"/>
        </w:trPr>
        <w:tc>
          <w:tcPr>
            <w:tcW w:w="566" w:type="dxa"/>
          </w:tcPr>
          <w:p w14:paraId="480897F9" w14:textId="65B84E53" w:rsidR="00907851" w:rsidRDefault="00907851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6238" w:type="dxa"/>
          </w:tcPr>
          <w:p w14:paraId="0CBB170F" w14:textId="18A16F3A" w:rsidR="00907851" w:rsidRDefault="00907851" w:rsidP="00907851">
            <w:pPr>
              <w:pStyle w:val="TableParagraph"/>
              <w:tabs>
                <w:tab w:val="left" w:pos="851"/>
              </w:tabs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Панель приборов</w:t>
            </w:r>
          </w:p>
        </w:tc>
        <w:tc>
          <w:tcPr>
            <w:tcW w:w="3402" w:type="dxa"/>
          </w:tcPr>
          <w:p w14:paraId="007047A3" w14:textId="401C7C9C" w:rsidR="00907851" w:rsidRDefault="00907851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07851" w:rsidRPr="009C3C53" w14:paraId="4E05E193" w14:textId="77777777">
        <w:trPr>
          <w:trHeight w:val="276"/>
        </w:trPr>
        <w:tc>
          <w:tcPr>
            <w:tcW w:w="566" w:type="dxa"/>
          </w:tcPr>
          <w:p w14:paraId="7E2391E8" w14:textId="1E862F51" w:rsidR="00907851" w:rsidRDefault="00907851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6238" w:type="dxa"/>
          </w:tcPr>
          <w:p w14:paraId="35A160A0" w14:textId="75D13398" w:rsidR="00907851" w:rsidRDefault="00907851" w:rsidP="00907851">
            <w:pPr>
              <w:pStyle w:val="TableParagraph"/>
              <w:tabs>
                <w:tab w:val="left" w:pos="851"/>
              </w:tabs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Шумоизоляция капота</w:t>
            </w:r>
          </w:p>
        </w:tc>
        <w:tc>
          <w:tcPr>
            <w:tcW w:w="3402" w:type="dxa"/>
          </w:tcPr>
          <w:p w14:paraId="0B04B0F8" w14:textId="1FE5470A" w:rsidR="00907851" w:rsidRDefault="00907851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07851" w:rsidRPr="009C3C53" w14:paraId="658CF4AA" w14:textId="77777777">
        <w:trPr>
          <w:trHeight w:val="276"/>
        </w:trPr>
        <w:tc>
          <w:tcPr>
            <w:tcW w:w="566" w:type="dxa"/>
          </w:tcPr>
          <w:p w14:paraId="07C3AFDF" w14:textId="04814899" w:rsidR="00907851" w:rsidRDefault="00907851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6238" w:type="dxa"/>
          </w:tcPr>
          <w:p w14:paraId="793EAF16" w14:textId="54A103D2" w:rsidR="00907851" w:rsidRDefault="00907851" w:rsidP="00907851">
            <w:pPr>
              <w:pStyle w:val="TableParagraph"/>
              <w:tabs>
                <w:tab w:val="left" w:pos="851"/>
              </w:tabs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Полочка левая</w:t>
            </w:r>
          </w:p>
        </w:tc>
        <w:tc>
          <w:tcPr>
            <w:tcW w:w="3402" w:type="dxa"/>
          </w:tcPr>
          <w:p w14:paraId="74CFDE38" w14:textId="39E3005B" w:rsidR="00907851" w:rsidRDefault="00907851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14:paraId="22003FC6" w14:textId="77777777" w:rsidR="00276D42" w:rsidRDefault="00276D42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592AA" w14:textId="77777777" w:rsidR="00C15839" w:rsidRPr="00C15839" w:rsidRDefault="00C15839" w:rsidP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Результат оказания услуг</w:t>
      </w:r>
    </w:p>
    <w:p w14:paraId="03103712" w14:textId="49C2529C" w:rsidR="00C15839" w:rsidRDefault="00C15839" w:rsidP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оказания услуг является: </w:t>
      </w:r>
      <w:r w:rsidR="00907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отремонтированный автомобиль</w:t>
      </w:r>
      <w:r w:rsidRPr="00C158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01832E" w14:textId="77482923" w:rsidR="00276D42" w:rsidRPr="00C15839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524F3C"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Услуга должна оказываться Исполнителем:</w:t>
      </w:r>
    </w:p>
    <w:p w14:paraId="1A122573" w14:textId="7777777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 соответствии с рекомендациями по уходу и требованиями, установленными заводами - изготовителями;</w:t>
      </w:r>
    </w:p>
    <w:p w14:paraId="453366EC" w14:textId="7777777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 использованием средств диагностики, рекомендованных заводами-изготовителями;</w:t>
      </w:r>
    </w:p>
    <w:p w14:paraId="600043C6" w14:textId="7777777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 использованием технологического оборудования, метрологических средств измерения и инструментов, рекомендованных заводами-изготовителями;</w:t>
      </w:r>
    </w:p>
    <w:p w14:paraId="0534ED2F" w14:textId="7777777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 использованием приборов и оборудования, допущенных к эксплуатации и имеющих свидетельства их поверки, выданные в соответствии с законодательством Российской Федерации.</w:t>
      </w:r>
    </w:p>
    <w:p w14:paraId="5A7BC6EA" w14:textId="591BC365" w:rsidR="00276D42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начала оказания Услуги Исполнитель обязан принять и осмотреть транспортное средство Заказчика и составить Акт приема-передачи транспортного средства, в котором указать комплектность транспортного средства, а также видимые наружные повреждения и дефекты, в случае их наличия. Акт приема-передачи транспортного средства подписывается уполномоченным лицом Исполнителя и уполномоченным представителем Заказчика и заверяется печатью Исполнителя.</w:t>
      </w:r>
    </w:p>
    <w:p w14:paraId="598AEA9B" w14:textId="733C676D" w:rsidR="00276D42" w:rsidRPr="00C15839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524F3C"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Состав Услуги:</w:t>
      </w:r>
    </w:p>
    <w:p w14:paraId="41570FDB" w14:textId="0F262DCE" w:rsidR="00276D42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Исполнитель своими силами и за свой счет проводит погрузо-разгрузочные работы, необходимые для ремонта</w:t>
      </w:r>
      <w:r w:rsidR="009078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приобретение запасных частей для ремонта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080C57" w14:textId="69DFB322" w:rsidR="00276D42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Дополнительно Исполнитель должен оказать следующие сопутствующие услуги:</w:t>
      </w:r>
    </w:p>
    <w:p w14:paraId="03CE3FE6" w14:textId="7777777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утилизацию фильтров, отработанных автомобильных масел, технологических жидкостей, вышедших из строя и замененных в результате ремонта транспортного средства Заказчика;</w:t>
      </w:r>
    </w:p>
    <w:p w14:paraId="1A760950" w14:textId="7777777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предоставление персонального менеджера, курирующего проведение ремонта транспортного средства Заказчика, консультаций специалистов;</w:t>
      </w:r>
    </w:p>
    <w:p w14:paraId="3D5002BA" w14:textId="7777777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резервирование запасных частей, необходимых для оказания Услуги по предмету настоящего Технического задания на складе Исполнителя.</w:t>
      </w:r>
    </w:p>
    <w:p w14:paraId="41856A0B" w14:textId="083A669D" w:rsidR="00276D42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 вправе проверять ход и качество оказания Услуги. Исполнитель обязан обеспечить доступ представителя Заказчика на территорию, где оказываются Услуги. Услуги должны выполняться с учетом технологического режима, правил техники безопасности, противопожарной безопасности и производственной санитарии. Исполнитель обязан предоставлять по требованию Заказчика необходимую информацию, непосредственно, связанную с вопросами объема и качества оказываемых услуг.</w:t>
      </w:r>
    </w:p>
    <w:p w14:paraId="364204FC" w14:textId="7777777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предоставляет Заказчику надлежащим образом оформленные отчетные документы (акт оказанных услуг без замечаний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представленных Исполнителем счета (и счета-фактуры), а также по требованию Заказчика предоставляет соответствующие сертификаты (декларирования) соответствия материалов и оборудования (в случае, если это предусмотрено действующим законодательством Российской Федерации).</w:t>
      </w:r>
    </w:p>
    <w:p w14:paraId="1DC5FAFC" w14:textId="05A034AC" w:rsidR="00276D42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 вправе не оплачивать дополнительные услуги, оказанные без его согласия.</w:t>
      </w:r>
    </w:p>
    <w:p w14:paraId="4F3A5B4E" w14:textId="287CF880" w:rsidR="00276D42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524F3C"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Гарантийный срок: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детали</w:t>
      </w:r>
      <w:proofErr w:type="gramEnd"/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на автотранспорт - не менее гарантийного срока установленного заводом изготовителем.</w:t>
      </w:r>
    </w:p>
    <w:p w14:paraId="0CCD9D4D" w14:textId="728C7169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несет полную персональную ответственность за представленный ему автотранспорт. В случае возникновения неисправностей, отсутствовавших на момент приема автомобиля на ремонт, возмещает причиненные убытки в полном объеме за свой счет. В случае обнаружения дефектов при правильной эксплуатации автомобиля, а также при выходе из строя замененных запасных частей полностью или их комплектующих, по вине завода-изготовителя,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14:paraId="47183DE8" w14:textId="7777777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на материальный результат оказанных услуг – 6 (шесть) месяцев с даты подписания сторонами акта оказанных услуг без замечаний Заказчика.</w:t>
      </w:r>
    </w:p>
    <w:p w14:paraId="080BCA32" w14:textId="7777777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гарантийному ремонту, включая расходы, связанные с проведением ремонта, заменой комплектующих изделий и составных частей, транспортированию к месту проведения гарантийного ремонта и отправка обратно Заказчику, осуществляются за счет Исполнителя, по согласованию, Заказчик может своими силами доставить транспортное средство к месту проведения ремонта.</w:t>
      </w:r>
    </w:p>
    <w:p w14:paraId="47589CA2" w14:textId="7777777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неисправностей, возникших в течение гарантийного срока, производится Исполнителем в первоочередном порядке.</w:t>
      </w:r>
    </w:p>
    <w:p w14:paraId="2D7DBCBB" w14:textId="4BDE7E61" w:rsidR="00276D42" w:rsidRPr="00C15839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524F3C"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Требования к безопасности оказания Услуг:</w:t>
      </w:r>
    </w:p>
    <w:p w14:paraId="4BBE2F85" w14:textId="5EAD506E" w:rsidR="00276D42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Исполнитель обязан контролировать соблюдение своими сотрудниками техники безопасности и охраны труда при оказании Услуг по восстановительному ремонту транспортного средства Заказчика.</w:t>
      </w:r>
    </w:p>
    <w:p w14:paraId="5A31D622" w14:textId="4E6383CB" w:rsidR="00276D42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>.2. Услуга по восстановительному ремонту транспортного средства Заказчика должна оказываться в соответствии с требованиями действующих государственных стандартов и технических регламентов.</w:t>
      </w:r>
    </w:p>
    <w:p w14:paraId="44F0C7DE" w14:textId="27037764" w:rsidR="00276D42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После оказания Услуги, техническое состояние транспортного средства по предельно допустимым значениям параметров, влияющих на безопасную эксплуатацию, должно соответствовать требованиям нормативных правовых и нормативных технических актов.</w:t>
      </w:r>
    </w:p>
    <w:p w14:paraId="6430709B" w14:textId="0BC19BC0" w:rsidR="00276D42" w:rsidRPr="00C15839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524F3C" w:rsidRPr="00C15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Требования к используемым материалам и оборудованию:</w:t>
      </w:r>
    </w:p>
    <w:p w14:paraId="315CC5CC" w14:textId="7106E54F" w:rsidR="00276D42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Материалы и оборудование должны соответствовать требованиям завода-изготовителя к таким материалам и оборудованию. Применение материалов и оборудования в нарушение технологии завода-изготовителя не допускается.</w:t>
      </w:r>
    </w:p>
    <w:p w14:paraId="4F1CF4A1" w14:textId="50719D53" w:rsidR="00276D42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Используемые комплектующие детали, запасные части и расходные материалы должны соответствовать требованиям действующих государственных стандартов, технических условий, пожарной безопасности и других нормативных правовых актов Российской Федерации.</w:t>
      </w:r>
    </w:p>
    <w:p w14:paraId="24E1B64E" w14:textId="13FEEBE5" w:rsidR="00276D42" w:rsidRDefault="00C1583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Исполнитель при выполнении ремонта автотранспорта </w:t>
      </w:r>
      <w:r w:rsidR="00524F3C" w:rsidRPr="00E2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 только новые запасные части и расходные материалы, разрешенные к применению заводом-изготовителем транспортного </w:t>
      </w:r>
      <w:r w:rsidR="00524F3C" w:rsidRPr="00E263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средства.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Устанавливаемые запасные части, узлы, агрегаты должны быть произведены при соблюдении требований нормативных документов</w:t>
      </w:r>
      <w:r w:rsidR="00E263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2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1BA4CF" w14:textId="7777777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неоригинальных запчастей при условии их полного соответствия требованиям качества и конструктивным особенностям транспортного средства или агрегата, для которого они предназначены, допускается только по согласованию с Заказчиком.</w:t>
      </w:r>
    </w:p>
    <w:p w14:paraId="798E3DD6" w14:textId="7777777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информация предоставляется Исполнителем перед началом оказания услуг и согласовывается с представителем Заказчика непосредственно на месте проведения ремонта.</w:t>
      </w:r>
    </w:p>
    <w:p w14:paraId="20C7AA6F" w14:textId="266665E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062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оказания Услуги, Исполнитель обязан предоставить Заказчику отчет о расходовании агрегатов, узлов, деталей, запасных частей и расходных материалов и возвратить по требованию Заказчика замененные (неисправные) агрегаты, узлы, детали, запасные части, остатки расходных материалов в упаковке от соответствующих установленных новых запасных частей или расходных материалов.</w:t>
      </w:r>
    </w:p>
    <w:p w14:paraId="26E23300" w14:textId="1C820045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062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При невозможности в процессе оказания Услуги устранить или при отказе Заказчика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устранения, выявленных в процессе диагностирования и подтвержденных документально неисправностей, угрожающих безопасности движения, Исполнитель в Акте сдачи-приемки оказанных услуг должен сделать отметку «Транспортное средство имеет дефекты, угрожающие безопасности движения».</w:t>
      </w:r>
    </w:p>
    <w:p w14:paraId="4ECB5633" w14:textId="6A489960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062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Стоимость Услуги включает в себя все затраты, необходимые для оказания Услуги, в том числе стоимость запасных частей, деталей, узлов, агрегатов, эксплуатационных жидкостей, расходы на устранение скрытых дефектов, стоимость сопутствующих Услуг, эвакуация, издержки и иные расходы Исполнителя, связанные с исполнением своих обязательств.</w:t>
      </w:r>
    </w:p>
    <w:p w14:paraId="69B6BC24" w14:textId="327424F2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06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окончании ремонта Исполнитель оповещает Заказчика о готовности транспортного средств к передаче.</w:t>
      </w:r>
    </w:p>
    <w:p w14:paraId="225C9436" w14:textId="7D2215A5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06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Перечень нормативно-технических и нормативно-правовых актов:</w:t>
      </w:r>
    </w:p>
    <w:p w14:paraId="54AE9B01" w14:textId="1830F753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06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 Решение Комиссии Таможенного союза от 18.10.2011 №823 «О принятии технического регламента Таможенного союза «О безопасности машин и оборудования».</w:t>
      </w:r>
    </w:p>
    <w:p w14:paraId="497D68D4" w14:textId="1E22CE32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06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Решение Комиссии Таможенного союза от 09.12.2011 № 877 «О принятии технического регламента Таможенного союза «О безопасности колесных транспортных средств».</w:t>
      </w:r>
    </w:p>
    <w:p w14:paraId="6B2B6355" w14:textId="3C5C7C54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06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.3. Федеральный закон от 10.12.1995 № 196-ФЗ «О безопасности дорожного движения».</w:t>
      </w:r>
    </w:p>
    <w:p w14:paraId="7A8E974E" w14:textId="6914A5DB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06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.4. РД 37.009.010-85. Руководство по организации диагностирования легковых автомобилей на СТО системы «Автотехобслуживание», утверждено ВПО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Союзавтотехобслуживание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20.05.1985.</w:t>
      </w:r>
    </w:p>
    <w:p w14:paraId="4B4F8D09" w14:textId="1E2CAEEF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06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 "ГОСТ 33997-2016. Межгосударственный стандарт. Колесные транспортные средства. Требования к безопасности в эксплуатации и методы проверки" (введен в действие Приказом Росстандарта от 18.07.2017 N 708-ст). </w:t>
      </w:r>
    </w:p>
    <w:p w14:paraId="45E27C4B" w14:textId="30229EE7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06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.6. Приказ Ростехрегулирования от 09.06.2005 №149-ст «ГОСТ 9.402-2004. Единая система защита от коррозии. Покрытия лакокрасочные. Подготовка металлических поверхностей к окрашиванию».</w:t>
      </w:r>
    </w:p>
    <w:p w14:paraId="1EB9733E" w14:textId="070BC5A1" w:rsidR="00276D42" w:rsidRDefault="00524F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06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1062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Министерства труда и социальной защиты Российской Федерации от 09.12.2020 №871н «Об утверждении правил по охране труда на автомобильном транспорте».</w:t>
      </w:r>
    </w:p>
    <w:p w14:paraId="4B86E3F2" w14:textId="77777777" w:rsidR="00276D42" w:rsidRDefault="00276D42">
      <w:pPr>
        <w:tabs>
          <w:tab w:val="left" w:pos="0"/>
          <w:tab w:val="left" w:pos="31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76D42">
      <w:pgSz w:w="11906" w:h="16838"/>
      <w:pgMar w:top="851" w:right="707" w:bottom="1134" w:left="993" w:header="709" w:footer="709" w:gutter="0"/>
      <w:cols w:space="708"/>
      <w:docGrid w:linePitch="360"/>
    </w:sectPr>
    <!-- MKR-13199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DD3E3A" w14:textId="77777777" w:rsidR="00B37898" w:rsidRDefault="00B37898">
      <w:pPr>
        <w:spacing w:after="0" w:line="240" w:lineRule="auto"/>
      </w:pPr>
      <w:r>
        <w:separator/>
      </w:r>
    </w:p>
  </w:endnote>
  <w:endnote w:type="continuationSeparator" w:id="0">
    <w:p w14:paraId="18BC5439" w14:textId="77777777" w:rsidR="00B37898" w:rsidRDefault="00B37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8A882" w14:textId="77777777" w:rsidR="00B37898" w:rsidRDefault="00B37898">
      <w:pPr>
        <w:spacing w:after="0" w:line="240" w:lineRule="auto"/>
      </w:pPr>
      <w:r>
        <w:separator/>
      </w:r>
    </w:p>
  </w:footnote>
  <w:footnote w:type="continuationSeparator" w:id="0">
    <w:p w14:paraId="13CE3556" w14:textId="77777777" w:rsidR="00B37898" w:rsidRDefault="00B37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66978"/>
    <w:multiLevelType w:val="hybridMultilevel"/>
    <w:tmpl w:val="F0988AA6"/>
    <w:lvl w:ilvl="0" w:tplc="6722E552">
      <w:start w:val="1"/>
      <w:numFmt w:val="decimal"/>
      <w:lvlText w:val="%1."/>
      <w:lvlJc w:val="left"/>
      <w:pPr>
        <w:ind w:left="709" w:hanging="360"/>
      </w:pPr>
    </w:lvl>
    <w:lvl w:ilvl="1" w:tplc="3326C2D2">
      <w:start w:val="1"/>
      <w:numFmt w:val="lowerLetter"/>
      <w:lvlText w:val="%2."/>
      <w:lvlJc w:val="left"/>
      <w:pPr>
        <w:ind w:left="1429" w:hanging="360"/>
      </w:pPr>
    </w:lvl>
    <w:lvl w:ilvl="2" w:tplc="84DEC46C">
      <w:start w:val="1"/>
      <w:numFmt w:val="lowerRoman"/>
      <w:lvlText w:val="%3."/>
      <w:lvlJc w:val="right"/>
      <w:pPr>
        <w:ind w:left="2149" w:hanging="180"/>
      </w:pPr>
    </w:lvl>
    <w:lvl w:ilvl="3" w:tplc="F5B25868">
      <w:start w:val="1"/>
      <w:numFmt w:val="decimal"/>
      <w:lvlText w:val="%4."/>
      <w:lvlJc w:val="left"/>
      <w:pPr>
        <w:ind w:left="2869" w:hanging="360"/>
      </w:pPr>
    </w:lvl>
    <w:lvl w:ilvl="4" w:tplc="1BE6A4C8">
      <w:start w:val="1"/>
      <w:numFmt w:val="lowerLetter"/>
      <w:lvlText w:val="%5."/>
      <w:lvlJc w:val="left"/>
      <w:pPr>
        <w:ind w:left="3589" w:hanging="360"/>
      </w:pPr>
    </w:lvl>
    <w:lvl w:ilvl="5" w:tplc="1ABE716A">
      <w:start w:val="1"/>
      <w:numFmt w:val="lowerRoman"/>
      <w:lvlText w:val="%6."/>
      <w:lvlJc w:val="right"/>
      <w:pPr>
        <w:ind w:left="4309" w:hanging="180"/>
      </w:pPr>
    </w:lvl>
    <w:lvl w:ilvl="6" w:tplc="6A745E28">
      <w:start w:val="1"/>
      <w:numFmt w:val="decimal"/>
      <w:lvlText w:val="%7."/>
      <w:lvlJc w:val="left"/>
      <w:pPr>
        <w:ind w:left="5029" w:hanging="360"/>
      </w:pPr>
    </w:lvl>
    <w:lvl w:ilvl="7" w:tplc="89C261FE">
      <w:start w:val="1"/>
      <w:numFmt w:val="lowerLetter"/>
      <w:lvlText w:val="%8."/>
      <w:lvlJc w:val="left"/>
      <w:pPr>
        <w:ind w:left="5749" w:hanging="360"/>
      </w:pPr>
    </w:lvl>
    <w:lvl w:ilvl="8" w:tplc="E40AF7BA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55FF4E94"/>
    <w:multiLevelType w:val="hybridMultilevel"/>
    <w:tmpl w:val="6F823E94"/>
    <w:lvl w:ilvl="0" w:tplc="13F02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D92EA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CA15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B8FC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C8DB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ACB1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8E82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FE484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1EE1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42"/>
    <w:rsid w:val="00040799"/>
    <w:rsid w:val="00040FD1"/>
    <w:rsid w:val="00050E33"/>
    <w:rsid w:val="00056DD5"/>
    <w:rsid w:val="00097C18"/>
    <w:rsid w:val="000D7078"/>
    <w:rsid w:val="00276D42"/>
    <w:rsid w:val="0029783A"/>
    <w:rsid w:val="003023E0"/>
    <w:rsid w:val="00330DD3"/>
    <w:rsid w:val="00391D19"/>
    <w:rsid w:val="00410629"/>
    <w:rsid w:val="00411B63"/>
    <w:rsid w:val="00466B84"/>
    <w:rsid w:val="004744AC"/>
    <w:rsid w:val="00524F3C"/>
    <w:rsid w:val="00656621"/>
    <w:rsid w:val="00686420"/>
    <w:rsid w:val="007B138F"/>
    <w:rsid w:val="0086538C"/>
    <w:rsid w:val="00907851"/>
    <w:rsid w:val="00911203"/>
    <w:rsid w:val="00964009"/>
    <w:rsid w:val="009C3C53"/>
    <w:rsid w:val="00A13D4D"/>
    <w:rsid w:val="00A50113"/>
    <w:rsid w:val="00A9507B"/>
    <w:rsid w:val="00AD7C8C"/>
    <w:rsid w:val="00B37898"/>
    <w:rsid w:val="00B533B9"/>
    <w:rsid w:val="00B640BB"/>
    <w:rsid w:val="00C15839"/>
    <w:rsid w:val="00CF75AB"/>
    <w:rsid w:val="00D825C5"/>
    <w:rsid w:val="00E14945"/>
    <w:rsid w:val="00E263E6"/>
    <w:rsid w:val="00E30BF6"/>
    <w:rsid w:val="00E4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B7B11"/>
  <w15:docId w15:val="{4A67BEFD-EABC-4F7F-9E12-DD56EF33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33">
    <w:name w:val="Body Text Indent 3"/>
    <w:basedOn w:val="a"/>
    <w:link w:val="34"/>
    <w:uiPriority w:val="99"/>
    <w:semiHidden/>
    <w:unhideWhenUsed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ascii="Calibri" w:eastAsia="Calibri" w:hAnsi="Calibri" w:cs="Times New Roman"/>
      <w:sz w:val="16"/>
      <w:szCs w:val="16"/>
    </w:rPr>
  </w:style>
  <w:style w:type="table" w:customStyle="1" w:styleId="24">
    <w:name w:val="Сетка таблицы2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link w:val="ConsNormal0"/>
    <w:pPr>
      <w:widowControl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Pr>
      <w:rFonts w:ascii="Arial" w:eastAsia="Calibri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97C18"/>
    <w:pPr>
      <w:widowControl w:val="0"/>
      <w:autoSpaceDE w:val="0"/>
      <w:autoSpaceDN w:val="0"/>
      <w:spacing w:before="89" w:after="0" w:line="240" w:lineRule="auto"/>
      <w:ind w:left="71"/>
    </w:pPr>
    <w:rPr>
      <w:rFonts w:ascii="Microsoft Sans Serif" w:eastAsia="Microsoft Sans Serif" w:hAnsi="Microsoft Sans Serif" w:cs="Microsoft Sans Serif"/>
    </w:rPr>
  </w:style>
  <w:style w:type="paragraph" w:styleId="afa">
    <w:name w:val="Balloon Text"/>
    <w:basedOn w:val="a"/>
    <w:link w:val="afb"/>
    <w:uiPriority w:val="99"/>
    <w:semiHidden/>
    <w:unhideWhenUsed/>
    <w:rsid w:val="00391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91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9A238-0F74-42FD-9DFC-53719B20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DOC-MARKER-oQvV74tveyw50-kk_e0kLA</dc:description>
  <dc:creator>Секретарь</dc:creator>
  <cp:lastModifiedBy>User119</cp:lastModifiedBy>
  <cp:revision>2</cp:revision>
  <cp:lastPrinted>2026-01-26T10:38:00Z</cp:lastPrinted>
  <dcterms:created xsi:type="dcterms:W3CDTF">2026-07-27T11:06:00Z</dcterms:created>
  <dcterms:modified xsi:type="dcterms:W3CDTF">2026-07-27T11:06:00Z</dcterms:modified>
</cp:coreProperties>
</file>