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A36733" w14:textId="094098E6" w:rsidR="00BA6A7A" w:rsidRDefault="00156C16" w:rsidP="00BA6A7A">
      <w:pPr>
        <w:widowControl w:val="0"/>
        <w:spacing w:after="0" w:line="240" w:lineRule="auto"/>
        <w:ind w:firstLine="709"/>
        <w:jc w:val="both"/>
        <w:rPr>
          <w:rFonts w:ascii="Times New Roman" w:eastAsia="Times New Roman" w:hAnsi="Times New Roman" w:cs="Times New Roman"/>
          <w:b/>
          <w:lang w:eastAsia="ru-RU"/>
        </w:rPr>
      </w:pPr>
      <w:r w:rsidRPr="00156C16">
        <w:rPr>
          <w:rFonts w:ascii="Times New Roman" w:eastAsia="Times New Roman" w:hAnsi="Times New Roman" w:cs="Times New Roman"/>
          <w:b/>
          <w:lang w:eastAsia="ru-RU"/>
        </w:rPr>
        <w:t>ОБЩЕСТВО С ОГРАНИЧЕННОЙ ОТВЕТСТВЕННОСТЬЮ "ТЕПЛОРЕСУРС" С.БЕЯ</w:t>
      </w:r>
    </w:p>
    <w:p w14:paraId="0E365FA9" w14:textId="77777777" w:rsidR="00156C16" w:rsidRPr="00CD6114" w:rsidRDefault="00156C16" w:rsidP="00BA6A7A">
      <w:pPr>
        <w:widowControl w:val="0"/>
        <w:spacing w:after="0" w:line="240" w:lineRule="auto"/>
        <w:ind w:firstLine="709"/>
        <w:jc w:val="both"/>
        <w:rPr>
          <w:rFonts w:ascii="Times New Roman" w:eastAsia="Times New Roman" w:hAnsi="Times New Roman" w:cs="Times New Roman"/>
          <w:b/>
          <w:bCs/>
          <w:lang w:eastAsia="ru-RU"/>
        </w:rPr>
      </w:pPr>
    </w:p>
    <w:p w14:paraId="19BAF9EE" w14:textId="77777777" w:rsidR="00BA6A7A" w:rsidRPr="00CD6114" w:rsidRDefault="00BA6A7A" w:rsidP="00BA6A7A">
      <w:pPr>
        <w:widowControl w:val="0"/>
        <w:spacing w:after="0" w:line="240" w:lineRule="auto"/>
        <w:ind w:firstLine="709"/>
        <w:jc w:val="both"/>
        <w:rPr>
          <w:rFonts w:ascii="Times New Roman" w:eastAsia="Times New Roman" w:hAnsi="Times New Roman" w:cs="Times New Roman"/>
          <w:b/>
          <w:bCs/>
          <w:lang w:eastAsia="ru-RU"/>
        </w:rPr>
      </w:pPr>
    </w:p>
    <w:p w14:paraId="3512D03E" w14:textId="77777777" w:rsidR="00BA6A7A" w:rsidRPr="00F02ACD" w:rsidRDefault="00BA6A7A" w:rsidP="00BA6A7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2DCB9784" w14:textId="77777777" w:rsidR="00BA6A7A" w:rsidRDefault="00BA6A7A" w:rsidP="00BA6A7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14:paraId="701B6D13" w14:textId="6516AD23" w:rsidR="00156C16" w:rsidRPr="00156C16" w:rsidRDefault="00BA6A7A" w:rsidP="00156C1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sidR="00156C16">
        <w:rPr>
          <w:rFonts w:ascii="Times New Roman" w:eastAsia="Times New Roman" w:hAnsi="Times New Roman" w:cs="Times New Roman"/>
          <w:b/>
          <w:bCs/>
          <w:lang w:eastAsia="ru-RU"/>
        </w:rPr>
        <w:tab/>
      </w:r>
      <w:r w:rsidR="00156C16">
        <w:rPr>
          <w:rFonts w:ascii="Times New Roman" w:eastAsia="Times New Roman" w:hAnsi="Times New Roman" w:cs="Times New Roman"/>
          <w:b/>
          <w:bCs/>
          <w:lang w:eastAsia="ru-RU"/>
        </w:rPr>
        <w:tab/>
      </w:r>
      <w:r w:rsidR="00156C16">
        <w:rPr>
          <w:rFonts w:ascii="Times New Roman" w:eastAsia="Times New Roman" w:hAnsi="Times New Roman" w:cs="Times New Roman"/>
          <w:b/>
          <w:bCs/>
          <w:lang w:eastAsia="ru-RU"/>
        </w:rPr>
        <w:tab/>
      </w:r>
      <w:r w:rsidR="00156C16">
        <w:rPr>
          <w:rFonts w:ascii="Times New Roman" w:eastAsia="Times New Roman" w:hAnsi="Times New Roman" w:cs="Times New Roman"/>
          <w:b/>
          <w:bCs/>
          <w:lang w:eastAsia="ru-RU"/>
        </w:rPr>
        <w:tab/>
      </w:r>
      <w:r w:rsidR="00156C16">
        <w:rPr>
          <w:rFonts w:ascii="Times New Roman" w:eastAsia="Times New Roman" w:hAnsi="Times New Roman" w:cs="Times New Roman"/>
          <w:b/>
          <w:bCs/>
          <w:lang w:eastAsia="ru-RU"/>
        </w:rPr>
        <w:tab/>
      </w:r>
      <w:r w:rsidR="00156C16">
        <w:rPr>
          <w:rFonts w:ascii="Times New Roman" w:eastAsia="Times New Roman" w:hAnsi="Times New Roman" w:cs="Times New Roman"/>
          <w:b/>
          <w:bCs/>
          <w:lang w:eastAsia="ru-RU"/>
        </w:rPr>
        <w:tab/>
      </w:r>
      <w:r w:rsidR="00156C16">
        <w:rPr>
          <w:rFonts w:ascii="Times New Roman" w:eastAsia="Times New Roman" w:hAnsi="Times New Roman" w:cs="Times New Roman"/>
          <w:b/>
          <w:bCs/>
          <w:lang w:eastAsia="ru-RU"/>
        </w:rPr>
        <w:tab/>
      </w:r>
      <w:r w:rsidR="00156C16">
        <w:rPr>
          <w:rFonts w:ascii="Times New Roman" w:eastAsia="Times New Roman" w:hAnsi="Times New Roman" w:cs="Times New Roman"/>
          <w:b/>
          <w:bCs/>
          <w:lang w:eastAsia="ru-RU"/>
        </w:rPr>
        <w:tab/>
        <w:t xml:space="preserve">   </w:t>
      </w:r>
      <w:r w:rsidR="00156C16" w:rsidRPr="00156C16">
        <w:rPr>
          <w:rFonts w:ascii="Times New Roman" w:eastAsia="Times New Roman" w:hAnsi="Times New Roman" w:cs="Times New Roman"/>
          <w:b/>
          <w:bCs/>
          <w:lang w:eastAsia="ru-RU"/>
        </w:rPr>
        <w:t>Директор</w:t>
      </w:r>
    </w:p>
    <w:p w14:paraId="67345F85" w14:textId="0356B75E" w:rsidR="00156C16" w:rsidRPr="00156C16" w:rsidRDefault="00156C16" w:rsidP="00156C1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t xml:space="preserve">       </w:t>
      </w:r>
      <w:r w:rsidRPr="00156C16">
        <w:rPr>
          <w:rFonts w:ascii="Times New Roman" w:eastAsia="Times New Roman" w:hAnsi="Times New Roman" w:cs="Times New Roman"/>
          <w:b/>
          <w:bCs/>
          <w:lang w:eastAsia="ru-RU"/>
        </w:rPr>
        <w:t xml:space="preserve">ООО "Теплоресурс" </w:t>
      </w:r>
      <w:r w:rsidR="00F65BAA">
        <w:rPr>
          <w:rFonts w:ascii="Times New Roman" w:eastAsia="Times New Roman" w:hAnsi="Times New Roman" w:cs="Times New Roman"/>
          <w:b/>
          <w:bCs/>
          <w:lang w:eastAsia="ru-RU"/>
        </w:rPr>
        <w:t>с</w:t>
      </w:r>
      <w:r w:rsidRPr="00156C16">
        <w:rPr>
          <w:rFonts w:ascii="Times New Roman" w:eastAsia="Times New Roman" w:hAnsi="Times New Roman" w:cs="Times New Roman"/>
          <w:b/>
          <w:bCs/>
          <w:lang w:eastAsia="ru-RU"/>
        </w:rPr>
        <w:t>.</w:t>
      </w:r>
      <w:r w:rsidR="00F65BAA">
        <w:rPr>
          <w:rFonts w:ascii="Times New Roman" w:eastAsia="Times New Roman" w:hAnsi="Times New Roman" w:cs="Times New Roman"/>
          <w:b/>
          <w:bCs/>
          <w:lang w:eastAsia="ru-RU"/>
        </w:rPr>
        <w:t xml:space="preserve"> </w:t>
      </w:r>
      <w:r w:rsidRPr="00156C16">
        <w:rPr>
          <w:rFonts w:ascii="Times New Roman" w:eastAsia="Times New Roman" w:hAnsi="Times New Roman" w:cs="Times New Roman"/>
          <w:b/>
          <w:bCs/>
          <w:lang w:eastAsia="ru-RU"/>
        </w:rPr>
        <w:t>Бея</w:t>
      </w:r>
    </w:p>
    <w:p w14:paraId="0C516175" w14:textId="29148618" w:rsidR="00156C16" w:rsidRDefault="00156C16" w:rsidP="00156C1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t xml:space="preserve">      </w:t>
      </w:r>
      <w:r w:rsidRPr="00156C16">
        <w:rPr>
          <w:rFonts w:ascii="Times New Roman" w:eastAsia="Times New Roman" w:hAnsi="Times New Roman" w:cs="Times New Roman"/>
          <w:b/>
          <w:bCs/>
          <w:lang w:eastAsia="ru-RU"/>
        </w:rPr>
        <w:t>Мелихов А.И.</w:t>
      </w:r>
    </w:p>
    <w:p w14:paraId="1369103A" w14:textId="77777777" w:rsidR="00156C16" w:rsidRDefault="00156C16" w:rsidP="00156C1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p>
    <w:p w14:paraId="6EF2CB59" w14:textId="529CC9F7" w:rsidR="00BA6A7A" w:rsidRDefault="00BA6A7A" w:rsidP="00156C1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t xml:space="preserve"> </w:t>
      </w:r>
      <w:r w:rsidR="00DE24D1">
        <w:rPr>
          <w:rFonts w:ascii="Times New Roman" w:eastAsia="Times New Roman" w:hAnsi="Times New Roman" w:cs="Times New Roman"/>
          <w:b/>
          <w:bCs/>
          <w:lang w:eastAsia="ru-RU"/>
        </w:rPr>
        <w:t>28</w:t>
      </w:r>
      <w:r>
        <w:rPr>
          <w:rFonts w:ascii="Times New Roman" w:eastAsia="Times New Roman" w:hAnsi="Times New Roman" w:cs="Times New Roman"/>
          <w:b/>
          <w:bCs/>
          <w:lang w:eastAsia="ru-RU"/>
        </w:rPr>
        <w:t>.0</w:t>
      </w:r>
      <w:r w:rsidR="00156C16">
        <w:rPr>
          <w:rFonts w:ascii="Times New Roman" w:eastAsia="Times New Roman" w:hAnsi="Times New Roman" w:cs="Times New Roman"/>
          <w:b/>
          <w:bCs/>
          <w:lang w:eastAsia="ru-RU"/>
        </w:rPr>
        <w:t>7</w:t>
      </w:r>
      <w:r>
        <w:rPr>
          <w:rFonts w:ascii="Times New Roman" w:eastAsia="Times New Roman" w:hAnsi="Times New Roman" w:cs="Times New Roman"/>
          <w:b/>
          <w:bCs/>
          <w:lang w:eastAsia="ru-RU"/>
        </w:rPr>
        <w:t>.2026г.</w:t>
      </w:r>
    </w:p>
    <w:p w14:paraId="7370148F" w14:textId="77777777" w:rsidR="00BA6A7A" w:rsidRPr="00F02ACD" w:rsidRDefault="00BA6A7A" w:rsidP="00BA6A7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p>
    <w:p w14:paraId="2DD19C46" w14:textId="77777777" w:rsidR="00BA6A7A" w:rsidRPr="00CD6114" w:rsidRDefault="00BA6A7A" w:rsidP="00BA6A7A">
      <w:pPr>
        <w:widowControl w:val="0"/>
        <w:spacing w:after="0" w:line="240" w:lineRule="auto"/>
        <w:ind w:left="7088" w:firstLine="5812"/>
        <w:jc w:val="both"/>
        <w:rPr>
          <w:rFonts w:ascii="Times New Roman" w:eastAsia="Calibri" w:hAnsi="Times New Roman" w:cs="Times New Roman"/>
        </w:rPr>
      </w:pPr>
    </w:p>
    <w:p w14:paraId="5D64F9AD" w14:textId="77777777" w:rsidR="00BA6A7A" w:rsidRPr="00CD6114" w:rsidRDefault="00BA6A7A" w:rsidP="00BA6A7A">
      <w:pPr>
        <w:widowControl w:val="0"/>
        <w:spacing w:after="0" w:line="240" w:lineRule="auto"/>
        <w:ind w:left="456"/>
        <w:jc w:val="both"/>
        <w:rPr>
          <w:rFonts w:ascii="Times New Roman" w:eastAsia="Times New Roman" w:hAnsi="Times New Roman" w:cs="Times New Roman"/>
          <w:lang w:eastAsia="ru-RU"/>
        </w:rPr>
      </w:pPr>
    </w:p>
    <w:p w14:paraId="05CB504C"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63D41D0B"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5B6B19FE"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36D10DCD"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0D0B33DD"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01D15638"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56E546E8"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34DE24B3"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4932BF84"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3AEA18A6"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41C06F26"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0E74CC4A"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31CDF14D" w14:textId="77777777" w:rsidR="00BA6A7A" w:rsidRPr="00CD6114" w:rsidRDefault="00BA6A7A" w:rsidP="00BA6A7A">
      <w:pPr>
        <w:widowControl w:val="0"/>
        <w:spacing w:after="0" w:line="240" w:lineRule="auto"/>
        <w:jc w:val="center"/>
        <w:rPr>
          <w:rFonts w:ascii="Times New Roman" w:eastAsia="Times New Roman" w:hAnsi="Times New Roman" w:cs="Times New Roman"/>
          <w:b/>
          <w:bCs/>
          <w:lang w:eastAsia="ru-RU"/>
        </w:rPr>
      </w:pPr>
    </w:p>
    <w:p w14:paraId="44AED636" w14:textId="77777777" w:rsidR="00BA6A7A" w:rsidRPr="00CD6114" w:rsidRDefault="00BA6A7A" w:rsidP="00BA6A7A">
      <w:pPr>
        <w:widowControl w:val="0"/>
        <w:spacing w:after="0" w:line="240" w:lineRule="auto"/>
        <w:jc w:val="center"/>
        <w:rPr>
          <w:rFonts w:ascii="Times New Roman" w:eastAsia="Times New Roman" w:hAnsi="Times New Roman" w:cs="Times New Roman"/>
          <w:b/>
          <w:bCs/>
          <w:lang w:eastAsia="ru-RU"/>
        </w:rPr>
      </w:pPr>
    </w:p>
    <w:p w14:paraId="025CBB26"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 (ИЗВЕЩЕНИЕ)</w:t>
      </w:r>
      <w:r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О</w:t>
      </w:r>
      <w:r>
        <w:rPr>
          <w:rFonts w:ascii="Times New Roman" w:eastAsia="Times New Roman" w:hAnsi="Times New Roman" w:cs="Times New Roman"/>
          <w:b/>
          <w:bCs/>
          <w:lang w:eastAsia="ru-RU"/>
        </w:rPr>
        <w:t xml:space="preserve"> ПРОВЕДЕНИИ </w:t>
      </w:r>
    </w:p>
    <w:p w14:paraId="3A845900" w14:textId="77777777" w:rsidR="00BA6A7A" w:rsidRPr="00CD6114" w:rsidRDefault="00BA6A7A" w:rsidP="00BA6A7A">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П‌‍​⁠‍​​​⁠⁠⁠​‌‌⁠⁠‍⁠⁠⁠​‍﻿‍﻿⁠‌​​‌​​⁠‍​​​﻿⁠‌​‍‌﻿РЕДЛОЖЕНИЙ</w:t>
      </w:r>
      <w:r w:rsidRPr="00CD6114">
        <w:rPr>
          <w:rFonts w:ascii="Times New Roman" w:eastAsia="Times New Roman" w:hAnsi="Times New Roman" w:cs="Times New Roman"/>
          <w:b/>
          <w:bCs/>
          <w:lang w:eastAsia="ru-RU"/>
        </w:rPr>
        <w:t xml:space="preserve"> В ЭЛЕКТРОННОЙ ФОРМЕ</w:t>
      </w:r>
    </w:p>
    <w:p w14:paraId="67000785" w14:textId="1817963A" w:rsidR="00BA6A7A" w:rsidRPr="00E217CB" w:rsidRDefault="00BA6A7A" w:rsidP="00BA6A7A">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156C16">
        <w:rPr>
          <w:rFonts w:ascii="Times New Roman" w:eastAsia="HeliosCond" w:hAnsi="Times New Roman" w:cs="Times New Roman"/>
          <w:b/>
        </w:rPr>
        <w:t>покупку</w:t>
      </w:r>
      <w:r w:rsidR="00156C16" w:rsidRPr="00FA4293">
        <w:rPr>
          <w:rFonts w:ascii="Times New Roman" w:eastAsia="HeliosCond" w:hAnsi="Times New Roman" w:cs="Times New Roman"/>
          <w:b/>
        </w:rPr>
        <w:t xml:space="preserve"> угля марки ДМСШ для нужд ООО «Теплоресурс» с. Бея</w:t>
      </w:r>
    </w:p>
    <w:p w14:paraId="072D5615"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14C2929"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11D3F951"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0C104FC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68D227D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6150328F"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5CB079A7"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937F679"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2F774FE"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1A5029F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1067902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012C9D7"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1BD61F7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0082C4EC"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33C9424A"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4B00DF55"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B84AC09"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2BC8C9DC"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50F4C8AC" w14:textId="77777777" w:rsidR="00BA6A7A" w:rsidRPr="00CD6114" w:rsidRDefault="00BA6A7A" w:rsidP="00BA6A7A">
      <w:pPr>
        <w:widowControl w:val="0"/>
        <w:spacing w:after="0" w:line="240" w:lineRule="auto"/>
        <w:jc w:val="center"/>
        <w:rPr>
          <w:rFonts w:ascii="Times New Roman" w:eastAsia="Times New Roman" w:hAnsi="Times New Roman" w:cs="Times New Roman"/>
          <w:lang w:eastAsia="ru-RU"/>
        </w:rPr>
      </w:pPr>
    </w:p>
    <w:p w14:paraId="59C360D3" w14:textId="77777777" w:rsidR="00BA6A7A" w:rsidRPr="00CD6114" w:rsidRDefault="00BA6A7A" w:rsidP="00BA6A7A">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7665F89" w14:textId="77777777" w:rsidR="00BA6A7A" w:rsidRPr="00CD6114" w:rsidRDefault="00BA6A7A" w:rsidP="00BA6A7A">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6D6BDF49" w14:textId="77777777" w:rsidR="00BA6A7A" w:rsidRDefault="00BA6A7A" w:rsidP="00BA6A7A">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bCs/>
          <w:lang w:eastAsia="ru-RU"/>
        </w:rPr>
        <w:t>ЗАПРОСЕ ПРЕДЛОЖЕНИЙ</w:t>
      </w:r>
      <w:r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iCs/>
          <w:lang w:eastAsia="ru-RU"/>
        </w:rPr>
        <w:t>В ЭЛЕКТРОННОЙ ФОРМЕ</w:t>
      </w:r>
      <w:r>
        <w:rPr>
          <w:rFonts w:ascii="Times New Roman" w:eastAsia="Times New Roman" w:hAnsi="Times New Roman" w:cs="Times New Roman"/>
          <w:b/>
          <w:iCs/>
          <w:lang w:eastAsia="ru-RU"/>
        </w:rPr>
        <w:t>.</w:t>
      </w:r>
    </w:p>
    <w:p w14:paraId="5E61EF86" w14:textId="77777777" w:rsidR="00BA6A7A" w:rsidRPr="00CD6114" w:rsidRDefault="00BA6A7A" w:rsidP="00BA6A7A">
      <w:pPr>
        <w:widowControl w:val="0"/>
        <w:spacing w:after="0" w:line="240" w:lineRule="auto"/>
        <w:contextualSpacing/>
        <w:jc w:val="both"/>
        <w:rPr>
          <w:rFonts w:ascii="Times New Roman" w:eastAsia="Times New Roman" w:hAnsi="Times New Roman" w:cs="Times New Roman"/>
          <w:b/>
          <w:iCs/>
          <w:lang w:eastAsia="ru-RU"/>
        </w:rPr>
      </w:pPr>
    </w:p>
    <w:p w14:paraId="6E2ED932" w14:textId="77777777" w:rsidR="00BA6A7A"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Pr>
          <w:rFonts w:ascii="Times New Roman" w:eastAsia="Times New Roman" w:hAnsi="Times New Roman" w:cs="Times New Roman"/>
          <w:iCs/>
          <w:lang w:eastAsia="ru-RU"/>
        </w:rPr>
        <w:t xml:space="preserve">о </w:t>
      </w:r>
      <w:r w:rsidRPr="00552D2D">
        <w:rPr>
          <w:rFonts w:ascii="Times New Roman" w:eastAsia="Times New Roman" w:hAnsi="Times New Roman" w:cs="Times New Roman"/>
          <w:iCs/>
          <w:lang w:eastAsia="ru-RU"/>
        </w:rPr>
        <w:t xml:space="preserve">Запрос предложений </w:t>
      </w:r>
      <w:r w:rsidRPr="00CD6114">
        <w:rPr>
          <w:rFonts w:ascii="Times New Roman" w:eastAsia="Times New Roman" w:hAnsi="Times New Roman" w:cs="Times New Roman"/>
          <w:iCs/>
          <w:lang w:eastAsia="ru-RU"/>
        </w:rPr>
        <w:t xml:space="preserve">в электронной форме (далее – </w:t>
      </w:r>
      <w:r w:rsidRPr="00552D2D">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w:t>
      </w:r>
      <w:r w:rsidRPr="00552D2D">
        <w:rPr>
          <w:rFonts w:ascii="Times New Roman" w:eastAsia="Times New Roman" w:hAnsi="Times New Roman" w:cs="Times New Roman"/>
          <w:iCs/>
          <w:lang w:eastAsia="ru-RU"/>
        </w:rPr>
        <w:t xml:space="preserve">запрос предложений </w:t>
      </w:r>
      <w:r w:rsidRPr="00CD6114">
        <w:rPr>
          <w:rFonts w:ascii="Times New Roman" w:eastAsia="Times New Roman" w:hAnsi="Times New Roman" w:cs="Times New Roman"/>
          <w:iCs/>
          <w:lang w:eastAsia="ru-RU"/>
        </w:rPr>
        <w:t>в электронной форме</w:t>
      </w:r>
      <w:r>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164F3420" w14:textId="77777777" w:rsidR="00BA6A7A" w:rsidRPr="00CD6114"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r w:rsidRPr="00552D2D">
        <w:rPr>
          <w:rFonts w:ascii="Times New Roman" w:eastAsia="Times New Roman" w:hAnsi="Times New Roman" w:cs="Times New Roman"/>
          <w:iCs/>
          <w:lang w:eastAsia="ru-RU"/>
        </w:rPr>
        <w:t>Запрос предложений –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778F64E5" w14:textId="77777777" w:rsidR="00BA6A7A" w:rsidRPr="00CD6114" w:rsidRDefault="00BA6A7A" w:rsidP="00BA6A7A">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531EAB03" w14:textId="77777777" w:rsidR="00BA6A7A" w:rsidRDefault="00BA6A7A" w:rsidP="00BA6A7A">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5A937BD0" w14:textId="77777777" w:rsidR="00BA6A7A"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p>
    <w:p w14:paraId="6701BFB7" w14:textId="77777777" w:rsidR="00BA6A7A" w:rsidRPr="00CD6114" w:rsidRDefault="00BA6A7A" w:rsidP="00BA6A7A">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4924B190" w14:textId="77777777" w:rsidR="00BA6A7A"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4"/>
        <w:gridCol w:w="5601"/>
      </w:tblGrid>
      <w:tr w:rsidR="00BA6A7A" w14:paraId="398D1082" w14:textId="77777777" w:rsidTr="00156C16">
        <w:tc>
          <w:tcPr>
            <w:tcW w:w="4254" w:type="dxa"/>
            <w:shd w:val="clear" w:color="auto" w:fill="D9E2F3" w:themeFill="accent1" w:themeFillTint="33"/>
          </w:tcPr>
          <w:p w14:paraId="1FBCB23D" w14:textId="77777777" w:rsidR="00BA6A7A" w:rsidRPr="00BC6C35" w:rsidRDefault="00BA6A7A" w:rsidP="00A8392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601" w:type="dxa"/>
          </w:tcPr>
          <w:p w14:paraId="250E883B" w14:textId="3EC65750" w:rsidR="00BA6A7A" w:rsidRPr="00156C16" w:rsidRDefault="00156C16" w:rsidP="00A83924">
            <w:pPr>
              <w:widowControl w:val="0"/>
              <w:contextualSpacing/>
              <w:jc w:val="both"/>
              <w:rPr>
                <w:rFonts w:ascii="Times New Roman" w:eastAsia="Times New Roman" w:hAnsi="Times New Roman"/>
                <w:iCs/>
                <w:sz w:val="22"/>
                <w:szCs w:val="22"/>
              </w:rPr>
            </w:pPr>
            <w:r w:rsidRPr="00156C16">
              <w:rPr>
                <w:rFonts w:ascii="Times New Roman" w:eastAsia="Times New Roman" w:hAnsi="Times New Roman"/>
                <w:iCs/>
                <w:sz w:val="22"/>
                <w:szCs w:val="22"/>
              </w:rPr>
              <w:t>ОБЩЕСТВО С ОГРАНИЧЕННОЙ ОТВЕТСТВЕННОСТЬЮ "ТЕПЛОРЕСУРС" С.БЕЯ</w:t>
            </w:r>
          </w:p>
        </w:tc>
      </w:tr>
      <w:tr w:rsidR="00BA6A7A" w14:paraId="4C7EC23E" w14:textId="77777777" w:rsidTr="00156C16">
        <w:tc>
          <w:tcPr>
            <w:tcW w:w="4254" w:type="dxa"/>
            <w:shd w:val="clear" w:color="auto" w:fill="D9E2F3" w:themeFill="accent1" w:themeFillTint="33"/>
          </w:tcPr>
          <w:p w14:paraId="73BF133B" w14:textId="77777777" w:rsidR="00BA6A7A" w:rsidRPr="00BC6C35" w:rsidRDefault="00BA6A7A" w:rsidP="00A8392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601" w:type="dxa"/>
          </w:tcPr>
          <w:p w14:paraId="0451ADA2" w14:textId="54039ED3" w:rsidR="00BA6A7A" w:rsidRPr="00156C16" w:rsidRDefault="00156C16" w:rsidP="00464157">
            <w:pPr>
              <w:widowControl w:val="0"/>
              <w:contextualSpacing/>
              <w:jc w:val="both"/>
              <w:rPr>
                <w:rFonts w:ascii="Times New Roman" w:eastAsia="Times New Roman" w:hAnsi="Times New Roman"/>
                <w:iCs/>
                <w:sz w:val="22"/>
                <w:szCs w:val="22"/>
              </w:rPr>
            </w:pPr>
            <w:r w:rsidRPr="00156C16">
              <w:rPr>
                <w:rFonts w:ascii="Times New Roman" w:eastAsia="Times New Roman" w:hAnsi="Times New Roman"/>
                <w:iCs/>
                <w:sz w:val="22"/>
                <w:szCs w:val="22"/>
              </w:rPr>
              <w:t xml:space="preserve">ООО "Теплоресурс" </w:t>
            </w:r>
            <w:proofErr w:type="spellStart"/>
            <w:r w:rsidR="00464157">
              <w:rPr>
                <w:rFonts w:ascii="Times New Roman" w:eastAsia="Times New Roman" w:hAnsi="Times New Roman"/>
                <w:iCs/>
                <w:sz w:val="22"/>
                <w:szCs w:val="22"/>
              </w:rPr>
              <w:t>с</w:t>
            </w:r>
            <w:proofErr w:type="gramStart"/>
            <w:r w:rsidR="00464157">
              <w:rPr>
                <w:rFonts w:ascii="Times New Roman" w:eastAsia="Times New Roman" w:hAnsi="Times New Roman"/>
                <w:iCs/>
                <w:sz w:val="22"/>
                <w:szCs w:val="22"/>
              </w:rPr>
              <w:t>.</w:t>
            </w:r>
            <w:r w:rsidRPr="00156C16">
              <w:rPr>
                <w:rFonts w:ascii="Times New Roman" w:eastAsia="Times New Roman" w:hAnsi="Times New Roman"/>
                <w:iCs/>
                <w:sz w:val="22"/>
                <w:szCs w:val="22"/>
              </w:rPr>
              <w:t>Б</w:t>
            </w:r>
            <w:proofErr w:type="gramEnd"/>
            <w:r w:rsidRPr="00156C16">
              <w:rPr>
                <w:rFonts w:ascii="Times New Roman" w:eastAsia="Times New Roman" w:hAnsi="Times New Roman"/>
                <w:iCs/>
                <w:sz w:val="22"/>
                <w:szCs w:val="22"/>
              </w:rPr>
              <w:t>ея</w:t>
            </w:r>
            <w:proofErr w:type="spellEnd"/>
          </w:p>
        </w:tc>
      </w:tr>
      <w:tr w:rsidR="00156C16" w14:paraId="18058E03" w14:textId="77777777" w:rsidTr="00156C16">
        <w:tc>
          <w:tcPr>
            <w:tcW w:w="4254" w:type="dxa"/>
            <w:shd w:val="clear" w:color="auto" w:fill="D9E2F3" w:themeFill="accent1" w:themeFillTint="33"/>
          </w:tcPr>
          <w:p w14:paraId="35EEACAD" w14:textId="77777777" w:rsidR="00156C16" w:rsidRPr="00BC6C35" w:rsidRDefault="00156C16" w:rsidP="00156C1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601" w:type="dxa"/>
          </w:tcPr>
          <w:p w14:paraId="20632EC2" w14:textId="6ECEF716" w:rsidR="00156C16" w:rsidRPr="00156C16" w:rsidRDefault="00156C16" w:rsidP="00156C16">
            <w:pPr>
              <w:widowControl w:val="0"/>
              <w:contextualSpacing/>
              <w:jc w:val="both"/>
              <w:rPr>
                <w:rFonts w:ascii="Times New Roman" w:eastAsia="Times New Roman" w:hAnsi="Times New Roman"/>
                <w:iCs/>
                <w:sz w:val="22"/>
                <w:szCs w:val="22"/>
              </w:rPr>
            </w:pPr>
            <w:r w:rsidRPr="00156C16">
              <w:rPr>
                <w:rFonts w:ascii="Times New Roman" w:eastAsia="Times New Roman" w:hAnsi="Times New Roman"/>
                <w:iCs/>
                <w:sz w:val="22"/>
                <w:szCs w:val="22"/>
              </w:rPr>
              <w:t xml:space="preserve">655770, Республика Хакасия, Бейский р-н, с. Бея, Октябрьская ул., д. 108, </w:t>
            </w:r>
            <w:proofErr w:type="spellStart"/>
            <w:r w:rsidRPr="00156C16">
              <w:rPr>
                <w:rFonts w:ascii="Times New Roman" w:eastAsia="Times New Roman" w:hAnsi="Times New Roman"/>
                <w:iCs/>
                <w:sz w:val="22"/>
                <w:szCs w:val="22"/>
              </w:rPr>
              <w:t>помещ</w:t>
            </w:r>
            <w:proofErr w:type="spellEnd"/>
            <w:r w:rsidRPr="00156C16">
              <w:rPr>
                <w:rFonts w:ascii="Times New Roman" w:eastAsia="Times New Roman" w:hAnsi="Times New Roman"/>
                <w:iCs/>
                <w:sz w:val="22"/>
                <w:szCs w:val="22"/>
              </w:rPr>
              <w:t xml:space="preserve">. 1н </w:t>
            </w:r>
          </w:p>
        </w:tc>
      </w:tr>
      <w:tr w:rsidR="00156C16" w14:paraId="4C12C83B" w14:textId="77777777" w:rsidTr="00156C16">
        <w:tc>
          <w:tcPr>
            <w:tcW w:w="4254" w:type="dxa"/>
            <w:shd w:val="clear" w:color="auto" w:fill="D9E2F3" w:themeFill="accent1" w:themeFillTint="33"/>
          </w:tcPr>
          <w:p w14:paraId="2825D226" w14:textId="77777777" w:rsidR="00156C16" w:rsidRPr="00BC6C35" w:rsidRDefault="00156C16" w:rsidP="00156C1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601" w:type="dxa"/>
          </w:tcPr>
          <w:p w14:paraId="4DFBB31A" w14:textId="14E9EB06" w:rsidR="00156C16" w:rsidRPr="00156C16" w:rsidRDefault="00156C16" w:rsidP="00156C16">
            <w:pPr>
              <w:widowControl w:val="0"/>
              <w:contextualSpacing/>
              <w:jc w:val="both"/>
              <w:rPr>
                <w:rFonts w:ascii="Times New Roman" w:eastAsia="Times New Roman" w:hAnsi="Times New Roman"/>
                <w:iCs/>
                <w:sz w:val="22"/>
                <w:szCs w:val="22"/>
              </w:rPr>
            </w:pPr>
            <w:r w:rsidRPr="00156C16">
              <w:rPr>
                <w:rFonts w:ascii="Times New Roman" w:eastAsia="Times New Roman" w:hAnsi="Times New Roman"/>
                <w:iCs/>
                <w:sz w:val="22"/>
                <w:szCs w:val="22"/>
              </w:rPr>
              <w:t xml:space="preserve">655770, Республика Хакасия, Бейский р-н, с. Бея, Октябрьская ул., д. 108, </w:t>
            </w:r>
            <w:proofErr w:type="spellStart"/>
            <w:r w:rsidRPr="00156C16">
              <w:rPr>
                <w:rFonts w:ascii="Times New Roman" w:eastAsia="Times New Roman" w:hAnsi="Times New Roman"/>
                <w:iCs/>
                <w:sz w:val="22"/>
                <w:szCs w:val="22"/>
              </w:rPr>
              <w:t>помещ</w:t>
            </w:r>
            <w:proofErr w:type="spellEnd"/>
            <w:r w:rsidRPr="00156C16">
              <w:rPr>
                <w:rFonts w:ascii="Times New Roman" w:eastAsia="Times New Roman" w:hAnsi="Times New Roman"/>
                <w:iCs/>
                <w:sz w:val="22"/>
                <w:szCs w:val="22"/>
              </w:rPr>
              <w:t xml:space="preserve">. 1н </w:t>
            </w:r>
          </w:p>
        </w:tc>
      </w:tr>
      <w:tr w:rsidR="00BA6A7A" w14:paraId="2D5F484D" w14:textId="77777777" w:rsidTr="00156C16">
        <w:tc>
          <w:tcPr>
            <w:tcW w:w="4254" w:type="dxa"/>
            <w:shd w:val="clear" w:color="auto" w:fill="D9E2F3" w:themeFill="accent1" w:themeFillTint="33"/>
          </w:tcPr>
          <w:p w14:paraId="07986CD5" w14:textId="77777777" w:rsidR="00BA6A7A" w:rsidRPr="00BC6C35" w:rsidRDefault="00BA6A7A" w:rsidP="00A8392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601" w:type="dxa"/>
          </w:tcPr>
          <w:p w14:paraId="7D93E258" w14:textId="0A387A19" w:rsidR="00BA6A7A" w:rsidRPr="00156C16" w:rsidRDefault="00156C16" w:rsidP="00A83924">
            <w:pPr>
              <w:widowControl w:val="0"/>
              <w:contextualSpacing/>
              <w:jc w:val="both"/>
              <w:rPr>
                <w:rFonts w:ascii="Times New Roman" w:eastAsia="Times New Roman" w:hAnsi="Times New Roman"/>
                <w:iCs/>
                <w:sz w:val="22"/>
                <w:szCs w:val="22"/>
              </w:rPr>
            </w:pPr>
            <w:r w:rsidRPr="00156C16">
              <w:rPr>
                <w:rFonts w:ascii="Times New Roman" w:eastAsia="Times New Roman" w:hAnsi="Times New Roman"/>
                <w:iCs/>
                <w:sz w:val="22"/>
                <w:szCs w:val="22"/>
              </w:rPr>
              <w:t>TEPLOSETI.BEYA@MAIL.RU</w:t>
            </w:r>
          </w:p>
        </w:tc>
      </w:tr>
      <w:tr w:rsidR="00BA6A7A" w14:paraId="67590D2B" w14:textId="77777777" w:rsidTr="00156C16">
        <w:tc>
          <w:tcPr>
            <w:tcW w:w="4254" w:type="dxa"/>
            <w:shd w:val="clear" w:color="auto" w:fill="D9E2F3" w:themeFill="accent1" w:themeFillTint="33"/>
          </w:tcPr>
          <w:p w14:paraId="3B656F0A" w14:textId="77777777" w:rsidR="00BA6A7A" w:rsidRPr="00BC6C35" w:rsidRDefault="00BA6A7A" w:rsidP="00A8392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601" w:type="dxa"/>
          </w:tcPr>
          <w:p w14:paraId="3D61ADE5" w14:textId="46AD4AEA" w:rsidR="00BA6A7A" w:rsidRPr="00DE24D1" w:rsidRDefault="00464157" w:rsidP="00A83924">
            <w:pPr>
              <w:widowControl w:val="0"/>
              <w:contextualSpacing/>
              <w:jc w:val="both"/>
              <w:rPr>
                <w:rFonts w:ascii="Times New Roman" w:eastAsia="Times New Roman" w:hAnsi="Times New Roman"/>
                <w:iCs/>
                <w:sz w:val="22"/>
                <w:szCs w:val="22"/>
              </w:rPr>
            </w:pPr>
            <w:r w:rsidRPr="00DE24D1">
              <w:rPr>
                <w:rFonts w:ascii="Times New Roman" w:eastAsia="Times New Roman" w:hAnsi="Times New Roman"/>
                <w:iCs/>
                <w:sz w:val="22"/>
                <w:szCs w:val="22"/>
              </w:rPr>
              <w:t>89235945394</w:t>
            </w:r>
          </w:p>
        </w:tc>
      </w:tr>
      <w:tr w:rsidR="00BA6A7A" w14:paraId="2B06C87F" w14:textId="77777777" w:rsidTr="00156C16">
        <w:tc>
          <w:tcPr>
            <w:tcW w:w="4254" w:type="dxa"/>
            <w:shd w:val="clear" w:color="auto" w:fill="D9E2F3" w:themeFill="accent1" w:themeFillTint="33"/>
          </w:tcPr>
          <w:p w14:paraId="5E5B28CC" w14:textId="77777777" w:rsidR="00BA6A7A" w:rsidRPr="00BC6C35" w:rsidRDefault="00BA6A7A" w:rsidP="00A8392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601" w:type="dxa"/>
          </w:tcPr>
          <w:p w14:paraId="6A3915D0" w14:textId="7C033EA4" w:rsidR="00BA6A7A" w:rsidRPr="00DE24D1" w:rsidRDefault="00464157" w:rsidP="00A83924">
            <w:pPr>
              <w:widowControl w:val="0"/>
              <w:contextualSpacing/>
              <w:jc w:val="both"/>
              <w:rPr>
                <w:rFonts w:ascii="Times New Roman" w:eastAsia="Times New Roman" w:hAnsi="Times New Roman"/>
                <w:iCs/>
                <w:sz w:val="22"/>
                <w:szCs w:val="22"/>
              </w:rPr>
            </w:pPr>
            <w:r w:rsidRPr="00DE24D1">
              <w:rPr>
                <w:rFonts w:ascii="Times New Roman" w:eastAsia="Times New Roman" w:hAnsi="Times New Roman"/>
                <w:iCs/>
                <w:sz w:val="22"/>
                <w:szCs w:val="22"/>
              </w:rPr>
              <w:t>Мелихов А.И.</w:t>
            </w:r>
          </w:p>
        </w:tc>
      </w:tr>
    </w:tbl>
    <w:p w14:paraId="3E46743F" w14:textId="77777777" w:rsidR="00BA6A7A" w:rsidRPr="00CD6114"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p>
    <w:p w14:paraId="2FE672FF" w14:textId="77777777" w:rsidR="00BA6A7A" w:rsidRDefault="00BA6A7A" w:rsidP="00BA6A7A">
      <w:pPr>
        <w:widowControl w:val="0"/>
        <w:spacing w:after="0" w:line="240" w:lineRule="auto"/>
        <w:ind w:firstLine="567"/>
        <w:rPr>
          <w:rFonts w:ascii="Times New Roman" w:eastAsia="Times New Roman" w:hAnsi="Times New Roman" w:cs="Times New Roman"/>
          <w:iCs/>
          <w:lang w:eastAsia="ru-RU"/>
        </w:rPr>
      </w:pPr>
    </w:p>
    <w:p w14:paraId="36D67FDF" w14:textId="77777777" w:rsidR="00BA6A7A" w:rsidRDefault="00BA6A7A" w:rsidP="00BA6A7A">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CD8F0BF" w:rsidR="0024495D" w:rsidRPr="00BF5CF1" w:rsidRDefault="00552D2D" w:rsidP="00D407F7">
            <w:pPr>
              <w:widowControl w:val="0"/>
              <w:jc w:val="both"/>
              <w:rPr>
                <w:rFonts w:ascii="Times New Roman" w:eastAsia="Times New Roman" w:hAnsi="Times New Roman"/>
                <w:iCs/>
              </w:rPr>
            </w:pPr>
            <w:r>
              <w:rPr>
                <w:rFonts w:ascii="Times New Roman" w:hAnsi="Times New Roman"/>
              </w:rPr>
              <w:t>Запрос предложений</w:t>
            </w:r>
            <w:r w:rsidR="004B4FF7">
              <w:rPr>
                <w:rFonts w:ascii="Times New Roman" w:hAnsi="Times New Roman"/>
              </w:rPr>
              <w:t xml:space="preserve"> </w:t>
            </w:r>
            <w:r w:rsidR="004B4FF7"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98BC137"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5B0F4606" w:rsidR="00BA6A7A" w:rsidRPr="00BA6A7A" w:rsidRDefault="002C371D" w:rsidP="002C371D">
            <w:pPr>
              <w:widowControl w:val="0"/>
              <w:jc w:val="both"/>
              <w:rPr>
                <w:rStyle w:val="1f4"/>
              </w:rPr>
            </w:pPr>
            <w:r>
              <w:rPr>
                <w:rStyle w:val="a6"/>
                <w:rFonts w:ascii="Times New Roman" w:eastAsia="Times New Roman" w:hAnsi="Times New Roman"/>
                <w:iCs/>
              </w:rPr>
              <w:t>28</w:t>
            </w:r>
            <w:r w:rsidR="00BA6A7A" w:rsidRPr="00BA6A7A">
              <w:rPr>
                <w:rStyle w:val="a6"/>
                <w:rFonts w:ascii="Times New Roman" w:eastAsia="Times New Roman" w:hAnsi="Times New Roman"/>
                <w:iCs/>
              </w:rPr>
              <w:t>.0</w:t>
            </w:r>
            <w:r w:rsidR="008706B1">
              <w:rPr>
                <w:rStyle w:val="a6"/>
                <w:rFonts w:ascii="Times New Roman" w:eastAsia="Times New Roman" w:hAnsi="Times New Roman"/>
                <w:iCs/>
              </w:rPr>
              <w:t>7</w:t>
            </w:r>
            <w:r w:rsidR="00BA6A7A" w:rsidRPr="00BA6A7A">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07T00:00:00Z">
                <w:dateFormat w:val="dd.MM.yyyy"/>
                <w:lid w:val="ru-RU"/>
                <w:storeMappedDataAs w:val="dateTime"/>
                <w:calendar w:val="gregorian"/>
              </w:date>
            </w:sdtPr>
            <w:sdtEndPr>
              <w:rPr>
                <w:rStyle w:val="a0"/>
                <w:rFonts w:ascii="Calibri" w:eastAsia="Times New Roman" w:hAnsi="Calibri"/>
              </w:rPr>
            </w:sdtEndPr>
            <w:sdtContent>
              <w:p w14:paraId="02EA6130" w14:textId="18108C7F" w:rsidR="00D407F7" w:rsidRPr="00BF5CF1" w:rsidRDefault="00DE24D1" w:rsidP="00D407F7">
                <w:pPr>
                  <w:widowControl w:val="0"/>
                  <w:tabs>
                    <w:tab w:val="left" w:pos="247"/>
                    <w:tab w:val="left" w:pos="1130"/>
                  </w:tabs>
                  <w:ind w:left="33"/>
                  <w:contextualSpacing/>
                  <w:jc w:val="both"/>
                  <w:rPr>
                    <w:rStyle w:val="1f4"/>
                  </w:rPr>
                </w:pPr>
                <w:r>
                  <w:rPr>
                    <w:rStyle w:val="1f4"/>
                  </w:rPr>
                  <w:t>07.08.2026</w:t>
                </w:r>
              </w:p>
            </w:sdtContent>
          </w:sdt>
          <w:p w14:paraId="749F231C" w14:textId="0E77A0D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A6A7A">
              <w:rPr>
                <w:rFonts w:ascii="Times New Roman" w:eastAsia="Times New Roman" w:hAnsi="Times New Roman"/>
                <w:iCs/>
              </w:rPr>
              <w:t>10</w:t>
            </w:r>
            <w:r w:rsidRPr="00BF5CF1">
              <w:rPr>
                <w:rFonts w:ascii="Times New Roman" w:eastAsia="Times New Roman" w:hAnsi="Times New Roman"/>
                <w:iCs/>
              </w:rPr>
              <w:t>:</w:t>
            </w:r>
            <w:r w:rsidR="00BA6A7A">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0C42344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4B4FF7">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07T00:00:00Z">
                <w:dateFormat w:val="dd.MM.yyyy"/>
                <w:lid w:val="ru-RU"/>
                <w:storeMappedDataAs w:val="dateTime"/>
                <w:calendar w:val="gregorian"/>
              </w:date>
            </w:sdtPr>
            <w:sdtEndPr>
              <w:rPr>
                <w:rStyle w:val="a0"/>
                <w:rFonts w:ascii="Calibri" w:eastAsia="Times New Roman" w:hAnsi="Calibri"/>
              </w:rPr>
            </w:sdtEndPr>
            <w:sdtContent>
              <w:p w14:paraId="15E900F8" w14:textId="26898BF4" w:rsidR="00D407F7" w:rsidRPr="00BF5CF1" w:rsidRDefault="00DE24D1" w:rsidP="00D407F7">
                <w:pPr>
                  <w:widowControl w:val="0"/>
                  <w:tabs>
                    <w:tab w:val="left" w:pos="247"/>
                    <w:tab w:val="left" w:pos="1130"/>
                  </w:tabs>
                  <w:ind w:left="33"/>
                  <w:contextualSpacing/>
                  <w:jc w:val="both"/>
                  <w:rPr>
                    <w:rStyle w:val="1f4"/>
                  </w:rPr>
                </w:pPr>
                <w:r>
                  <w:rPr>
                    <w:rStyle w:val="1f4"/>
                  </w:rPr>
                  <w:t>07.08.2026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date w:fullDate="2026-08-07T00:00:00Z">
                <w:dateFormat w:val="dd.MM.yyyy"/>
                <w:lid w:val="ru-RU"/>
                <w:storeMappedDataAs w:val="dateTime"/>
                <w:calendar w:val="gregorian"/>
              </w:date>
            </w:sdtPr>
            <w:sdtEndPr>
              <w:rPr>
                <w:rStyle w:val="a0"/>
                <w:rFonts w:ascii="Calibri" w:eastAsia="Times New Roman" w:hAnsi="Calibri"/>
              </w:rPr>
            </w:sdtEndPr>
            <w:sdtContent>
              <w:p w14:paraId="6B3A6AE6" w14:textId="4DA79537" w:rsidR="00D407F7" w:rsidRPr="00BF5CF1" w:rsidRDefault="00DE24D1" w:rsidP="00D407F7">
                <w:pPr>
                  <w:widowControl w:val="0"/>
                  <w:tabs>
                    <w:tab w:val="left" w:pos="247"/>
                    <w:tab w:val="left" w:pos="1130"/>
                  </w:tabs>
                  <w:ind w:left="33"/>
                  <w:contextualSpacing/>
                  <w:jc w:val="both"/>
                  <w:rPr>
                    <w:rStyle w:val="1f4"/>
                  </w:rPr>
                </w:pPr>
                <w:r>
                  <w:rPr>
                    <w:rStyle w:val="1f4"/>
                  </w:rPr>
                  <w:t>07.08.2026</w:t>
                </w:r>
              </w:p>
            </w:sdtContent>
          </w:sdt>
          <w:p w14:paraId="3B23D831" w14:textId="3808A14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A6A7A">
              <w:rPr>
                <w:rFonts w:ascii="Times New Roman" w:eastAsia="Times New Roman" w:hAnsi="Times New Roman"/>
                <w:iCs/>
              </w:rPr>
              <w:t>09</w:t>
            </w:r>
            <w:r w:rsidRPr="00BF5CF1">
              <w:rPr>
                <w:rFonts w:ascii="Times New Roman" w:eastAsia="Times New Roman" w:hAnsi="Times New Roman"/>
                <w:iCs/>
              </w:rPr>
              <w:t>:</w:t>
            </w:r>
            <w:r w:rsidR="00BA6A7A">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CEC61CB" w:rsidR="00D407F7" w:rsidRPr="00BF5CF1" w:rsidRDefault="00BA6A7A" w:rsidP="00D407F7">
            <w:pPr>
              <w:widowControl w:val="0"/>
              <w:jc w:val="both"/>
              <w:rPr>
                <w:rFonts w:ascii="Times New Roman" w:eastAsia="Times New Roman" w:hAnsi="Times New Roman"/>
                <w:iCs/>
                <w:highlight w:val="yellow"/>
              </w:rPr>
            </w:pPr>
            <w:r w:rsidRPr="00BA6A7A">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933B439"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BA6A7A">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1B2C5EF" w:rsidR="00D407F7" w:rsidRPr="00BF5CF1" w:rsidRDefault="00BA6A7A" w:rsidP="00D407F7">
            <w:pPr>
              <w:widowControl w:val="0"/>
              <w:jc w:val="both"/>
              <w:rPr>
                <w:rFonts w:ascii="Times New Roman" w:eastAsia="Times New Roman" w:hAnsi="Times New Roman"/>
                <w:iCs/>
                <w:highlight w:val="yellow"/>
              </w:rPr>
            </w:pPr>
            <w:r w:rsidRPr="00BA6A7A">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22635BB4"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BA6A7A">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D3A6456" w:rsidR="00D407F7" w:rsidRPr="00BF5CF1" w:rsidRDefault="00BA6A7A" w:rsidP="00D407F7">
            <w:pPr>
              <w:widowControl w:val="0"/>
              <w:jc w:val="both"/>
              <w:rPr>
                <w:rFonts w:ascii="Times New Roman" w:eastAsia="Times New Roman" w:hAnsi="Times New Roman"/>
                <w:iCs/>
                <w:highlight w:val="yellow"/>
              </w:rPr>
            </w:pPr>
            <w:r w:rsidRPr="00BA6A7A">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D67AD4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A6A7A">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30313A" w:rsidRPr="00BF5CF1" w14:paraId="60EB33B0" w14:textId="77777777" w:rsidTr="0030313A">
        <w:tc>
          <w:tcPr>
            <w:tcW w:w="2022" w:type="pct"/>
            <w:shd w:val="clear" w:color="auto" w:fill="D9E2F3" w:themeFill="accent1" w:themeFillTint="33"/>
          </w:tcPr>
          <w:p w14:paraId="75CC3BA9" w14:textId="77777777" w:rsidR="0030313A" w:rsidRPr="00BF5CF1" w:rsidRDefault="0030313A" w:rsidP="00A83924">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3719B51C" w14:textId="77777777" w:rsidR="0030313A" w:rsidRPr="00924333" w:rsidRDefault="0030313A" w:rsidP="00A83924">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045D09B" w14:textId="77777777" w:rsidR="0030313A" w:rsidRPr="00924333" w:rsidRDefault="0030313A" w:rsidP="00A83924">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160B78E" w14:textId="77777777" w:rsidR="0030313A" w:rsidRPr="00924333" w:rsidRDefault="0030313A" w:rsidP="00A83924">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66E9622" w14:textId="77777777" w:rsidR="0030313A" w:rsidRPr="00924333" w:rsidRDefault="0030313A" w:rsidP="00A83924">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B825E22" w14:textId="77777777" w:rsidR="0030313A" w:rsidRPr="00924333" w:rsidRDefault="0030313A" w:rsidP="00A83924">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36218A3" w14:textId="77777777" w:rsidR="0030313A" w:rsidRPr="00924333" w:rsidRDefault="0030313A" w:rsidP="00A83924">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455820B2" w14:textId="77777777" w:rsidR="0030313A" w:rsidRPr="00BF5CF1" w:rsidRDefault="0030313A" w:rsidP="00A83924">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536C922C" w:rsidR="00364BED" w:rsidRPr="00BF5CF1" w:rsidRDefault="008706B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0C159806" w:rsidR="00364BED" w:rsidRPr="00BF5CF1" w:rsidRDefault="0038313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010B5465" w:rsidR="00EA396D" w:rsidRPr="00BF5CF1" w:rsidRDefault="0038313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39D2C7D" w:rsidR="0024495D" w:rsidRPr="004D717D" w:rsidRDefault="008706B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8706B1">
              <w:rPr>
                <w:rFonts w:ascii="Times New Roman" w:eastAsia="Times New Roman" w:hAnsi="Times New Roman" w:cs="Times New Roman"/>
                <w:b/>
                <w:sz w:val="20"/>
                <w:szCs w:val="20"/>
                <w:lang w:eastAsia="ru-RU"/>
              </w:rPr>
              <w:t>Покупка угля марки ДМСШ для нужд ООО «Теплоресурс» с. Бея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5C25E1D"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A83924" w:rsidRPr="00A83924">
              <w:rPr>
                <w:rStyle w:val="docdata"/>
                <w:rFonts w:ascii="Times New Roman" w:hAnsi="Times New Roman" w:cs="Times New Roman"/>
                <w:b/>
                <w:bCs/>
                <w:color w:val="000000"/>
                <w:sz w:val="20"/>
                <w:szCs w:val="20"/>
                <w:shd w:val="clear" w:color="auto" w:fill="FFFFFF"/>
              </w:rPr>
              <w:t>8 627 826,19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E2CC79F" w14:textId="5172EDA5" w:rsidR="00A83924" w:rsidRPr="00A83924" w:rsidRDefault="0024495D" w:rsidP="00A83924">
            <w:pPr>
              <w:widowControl w:val="0"/>
              <w:autoSpaceDE w:val="0"/>
              <w:autoSpaceDN w:val="0"/>
              <w:adjustRightInd w:val="0"/>
              <w:ind w:right="112" w:firstLine="709"/>
              <w:jc w:val="both"/>
              <w:rPr>
                <w:rFonts w:ascii="Times New Roman" w:eastAsia="Times New Roman" w:hAnsi="Times New Roman" w:cs="Times New Roman"/>
                <w:bCs/>
                <w:sz w:val="20"/>
                <w:szCs w:val="20"/>
                <w:lang w:eastAsia="ru-RU"/>
              </w:rPr>
            </w:pPr>
            <w:r w:rsidRPr="00A83924">
              <w:rPr>
                <w:rFonts w:ascii="Times New Roman" w:eastAsia="Times New Roman" w:hAnsi="Times New Roman" w:cs="Times New Roman"/>
                <w:bCs/>
                <w:sz w:val="20"/>
                <w:szCs w:val="20"/>
                <w:lang w:eastAsia="ru-RU"/>
              </w:rPr>
              <w:t xml:space="preserve">Начальная (максимальная) цена договора </w:t>
            </w:r>
            <w:r w:rsidRPr="00A83924">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A83924">
              <w:rPr>
                <w:rFonts w:ascii="Times New Roman" w:eastAsia="Times New Roman" w:hAnsi="Times New Roman" w:cs="Times New Roman"/>
                <w:sz w:val="20"/>
                <w:szCs w:val="20"/>
                <w:lang w:eastAsia="ru-RU"/>
              </w:rPr>
              <w:t>прилагается отдельным файлом</w:t>
            </w:r>
            <w:r w:rsidRPr="00A83924">
              <w:rPr>
                <w:rFonts w:ascii="Times New Roman" w:eastAsia="Times New Roman" w:hAnsi="Times New Roman" w:cs="Times New Roman"/>
                <w:sz w:val="20"/>
                <w:szCs w:val="20"/>
                <w:lang w:eastAsia="ru-RU"/>
              </w:rPr>
              <w:t>)</w:t>
            </w:r>
            <w:r w:rsidR="003433E0" w:rsidRPr="00A83924">
              <w:rPr>
                <w:rFonts w:ascii="Times New Roman" w:eastAsia="Times New Roman" w:hAnsi="Times New Roman" w:cs="Times New Roman"/>
                <w:sz w:val="20"/>
                <w:szCs w:val="20"/>
                <w:lang w:eastAsia="ru-RU"/>
              </w:rPr>
              <w:t xml:space="preserve"> </w:t>
            </w:r>
            <w:r w:rsidR="00A83924" w:rsidRPr="00A83924">
              <w:rPr>
                <w:rFonts w:ascii="Times New Roman" w:eastAsia="Times New Roman" w:hAnsi="Times New Roman" w:cs="Times New Roman"/>
                <w:sz w:val="20"/>
                <w:szCs w:val="20"/>
                <w:lang w:eastAsia="ru-RU"/>
              </w:rPr>
              <w:t>и</w:t>
            </w:r>
            <w:r w:rsidR="00A83924" w:rsidRPr="00A83924">
              <w:rPr>
                <w:rFonts w:ascii="Times New Roman" w:eastAsia="Times New Roman" w:hAnsi="Times New Roman" w:cs="Times New Roman"/>
                <w:bCs/>
                <w:sz w:val="20"/>
                <w:szCs w:val="20"/>
                <w:lang w:eastAsia="ru-RU"/>
              </w:rPr>
              <w:t xml:space="preserve"> включает в себя все расходы и издержки Поставщика, связанные с исполнением Договора: налоги, сборы и другие обязательные платежи, предусмотренные законодательством Российской Федерации, за исключением транспортных расходов, расходов на погрузку и  доставку.</w:t>
            </w:r>
          </w:p>
          <w:p w14:paraId="447CCBEE" w14:textId="424CB544" w:rsidR="0024495D" w:rsidRPr="00A83924"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A83924">
              <w:rPr>
                <w:rFonts w:ascii="Times New Roman" w:eastAsia="Times New Roman" w:hAnsi="Times New Roman" w:cs="Times New Roman"/>
                <w:sz w:val="20"/>
                <w:szCs w:val="20"/>
              </w:rPr>
              <w:t>Метод обоснования начальной (максимальной) цены договора:</w:t>
            </w:r>
            <w:r w:rsidRPr="00A83924">
              <w:rPr>
                <w:rFonts w:ascii="Times New Roman" w:eastAsia="Times New Roman" w:hAnsi="Times New Roman" w:cs="Times New Roman"/>
                <w:bCs/>
                <w:sz w:val="20"/>
                <w:szCs w:val="20"/>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91D3729"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77DFBD47" w14:textId="77777777" w:rsidR="00A63727"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5D6D4640" w14:textId="77777777" w:rsidR="00A63727"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42CF006" w:rsidR="00A63727" w:rsidRPr="004D717D"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19E7A3F" w:rsidR="0024495D" w:rsidRPr="004D717D" w:rsidRDefault="003433E0" w:rsidP="003433E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3433E0">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3433E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792C7C9" w:rsidR="0024495D" w:rsidRPr="004D717D" w:rsidRDefault="003433E0" w:rsidP="003433E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3433E0">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3433E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C5F8A2F" w:rsidR="0024495D" w:rsidRPr="004D717D" w:rsidRDefault="003433E0" w:rsidP="003433E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3433E0">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702B8C" w:rsidRPr="00CD6114" w14:paraId="03AE8552" w14:textId="77777777" w:rsidTr="00894AA9">
        <w:tc>
          <w:tcPr>
            <w:tcW w:w="540" w:type="pct"/>
            <w:vMerge/>
            <w:vAlign w:val="center"/>
          </w:tcPr>
          <w:p w14:paraId="7425B5B6"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EFC4927" w14:textId="77777777" w:rsidR="00702B8C" w:rsidRPr="00A83924" w:rsidRDefault="00702B8C" w:rsidP="00A83924">
            <w:pPr>
              <w:spacing w:after="0" w:line="240" w:lineRule="auto"/>
              <w:ind w:firstLine="567"/>
              <w:jc w:val="center"/>
              <w:rPr>
                <w:rFonts w:ascii="Times New Roman" w:eastAsia="Times New Roman" w:hAnsi="Times New Roman" w:cs="Times New Roman"/>
                <w:b/>
                <w:bCs/>
                <w:sz w:val="20"/>
                <w:szCs w:val="20"/>
                <w:lang w:eastAsia="ru-RU"/>
              </w:rPr>
            </w:pPr>
            <w:r w:rsidRPr="00A83924">
              <w:rPr>
                <w:rFonts w:ascii="Times New Roman" w:eastAsia="Times New Roman" w:hAnsi="Times New Roman" w:cs="Times New Roman"/>
                <w:b/>
                <w:bCs/>
                <w:sz w:val="20"/>
                <w:szCs w:val="20"/>
                <w:lang w:eastAsia="ru-RU"/>
              </w:rPr>
              <w:t>Единые требования к участникам закупки</w:t>
            </w:r>
          </w:p>
          <w:p w14:paraId="6E5A4A88" w14:textId="77777777" w:rsidR="00A83924" w:rsidRPr="00A83924" w:rsidRDefault="00A83924" w:rsidP="00A83924">
            <w:pPr>
              <w:widowControl w:val="0"/>
              <w:spacing w:after="0" w:line="240" w:lineRule="auto"/>
              <w:ind w:firstLine="567"/>
              <w:jc w:val="both"/>
              <w:rPr>
                <w:rFonts w:ascii="Times New Roman" w:eastAsia="Times New Roman" w:hAnsi="Times New Roman" w:cs="Times New Roman"/>
                <w:sz w:val="20"/>
                <w:szCs w:val="20"/>
                <w:lang w:eastAsia="ru-RU"/>
              </w:rPr>
            </w:pPr>
            <w:r w:rsidRPr="00A83924">
              <w:rPr>
                <w:rFonts w:ascii="Times New Roman" w:eastAsia="Times New Roman" w:hAnsi="Times New Roman" w:cs="Times New Roman"/>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18EA451C" w14:textId="77777777" w:rsidR="00A83924" w:rsidRPr="00A83924" w:rsidRDefault="00A83924" w:rsidP="00A83924">
            <w:pPr>
              <w:widowControl w:val="0"/>
              <w:spacing w:after="0" w:line="240" w:lineRule="auto"/>
              <w:ind w:firstLine="567"/>
              <w:jc w:val="both"/>
              <w:rPr>
                <w:rFonts w:ascii="Times New Roman" w:eastAsia="Times New Roman" w:hAnsi="Times New Roman" w:cs="Times New Roman"/>
                <w:sz w:val="20"/>
                <w:szCs w:val="20"/>
                <w:lang w:eastAsia="ru-RU"/>
              </w:rPr>
            </w:pPr>
            <w:r w:rsidRPr="00A83924">
              <w:rPr>
                <w:rFonts w:ascii="Times New Roman" w:eastAsia="Times New Roman" w:hAnsi="Times New Roman" w:cs="Times New Roman"/>
                <w:sz w:val="20"/>
                <w:szCs w:val="20"/>
                <w:lang w:eastAsia="ru-RU"/>
              </w:rPr>
              <w:t>2) участник закупки - юридическое лицо не находится в процессе ликвидации;</w:t>
            </w:r>
          </w:p>
          <w:p w14:paraId="6E6A06D4" w14:textId="77777777" w:rsidR="00A83924" w:rsidRPr="00A83924" w:rsidRDefault="00A83924" w:rsidP="00A83924">
            <w:pPr>
              <w:widowControl w:val="0"/>
              <w:spacing w:after="0" w:line="240" w:lineRule="auto"/>
              <w:ind w:firstLine="567"/>
              <w:jc w:val="both"/>
              <w:rPr>
                <w:rFonts w:ascii="Times New Roman" w:eastAsia="Times New Roman" w:hAnsi="Times New Roman" w:cs="Times New Roman"/>
                <w:sz w:val="20"/>
                <w:szCs w:val="20"/>
                <w:lang w:eastAsia="ru-RU"/>
              </w:rPr>
            </w:pPr>
            <w:r w:rsidRPr="00A83924">
              <w:rPr>
                <w:rFonts w:ascii="Times New Roman" w:eastAsia="Times New Roman" w:hAnsi="Times New Roman" w:cs="Times New Roman"/>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494F40A" w14:textId="77777777" w:rsidR="00A83924" w:rsidRPr="00A83924" w:rsidRDefault="00A83924" w:rsidP="00A83924">
            <w:pPr>
              <w:widowControl w:val="0"/>
              <w:spacing w:after="0" w:line="240" w:lineRule="auto"/>
              <w:ind w:firstLine="567"/>
              <w:jc w:val="both"/>
              <w:rPr>
                <w:rFonts w:ascii="Times New Roman" w:eastAsia="Times New Roman" w:hAnsi="Times New Roman" w:cs="Times New Roman"/>
                <w:sz w:val="20"/>
                <w:szCs w:val="20"/>
                <w:lang w:eastAsia="ru-RU"/>
              </w:rPr>
            </w:pPr>
            <w:r w:rsidRPr="00A83924">
              <w:rPr>
                <w:rFonts w:ascii="Times New Roman" w:eastAsia="Times New Roman" w:hAnsi="Times New Roman" w:cs="Times New Roman"/>
                <w:sz w:val="20"/>
                <w:szCs w:val="20"/>
                <w:lang w:eastAsia="ru-RU"/>
              </w:rPr>
              <w:t xml:space="preserve">4) </w:t>
            </w:r>
            <w:proofErr w:type="spellStart"/>
            <w:r w:rsidRPr="00A83924">
              <w:rPr>
                <w:rFonts w:ascii="Times New Roman" w:eastAsia="Times New Roman" w:hAnsi="Times New Roman" w:cs="Times New Roman"/>
                <w:sz w:val="20"/>
                <w:szCs w:val="20"/>
                <w:lang w:eastAsia="ru-RU"/>
              </w:rPr>
              <w:t>неприостановление</w:t>
            </w:r>
            <w:proofErr w:type="spellEnd"/>
            <w:r w:rsidRPr="00A83924">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631BBF" w14:textId="77777777" w:rsidR="00A83924" w:rsidRPr="00A83924" w:rsidRDefault="00A83924" w:rsidP="00A83924">
            <w:pPr>
              <w:widowControl w:val="0"/>
              <w:spacing w:after="0" w:line="240" w:lineRule="auto"/>
              <w:ind w:firstLine="567"/>
              <w:jc w:val="both"/>
              <w:rPr>
                <w:rFonts w:ascii="Times New Roman" w:eastAsia="Times New Roman" w:hAnsi="Times New Roman" w:cs="Times New Roman"/>
                <w:sz w:val="20"/>
                <w:szCs w:val="20"/>
                <w:lang w:eastAsia="ru-RU"/>
              </w:rPr>
            </w:pPr>
            <w:r w:rsidRPr="00A83924">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22C2875" w14:textId="77777777" w:rsidR="00A83924" w:rsidRPr="00A83924" w:rsidRDefault="00A83924" w:rsidP="00A83924">
            <w:pPr>
              <w:widowControl w:val="0"/>
              <w:spacing w:after="0" w:line="240" w:lineRule="auto"/>
              <w:ind w:firstLine="567"/>
              <w:jc w:val="both"/>
              <w:rPr>
                <w:rFonts w:ascii="Times New Roman" w:eastAsia="Times New Roman" w:hAnsi="Times New Roman" w:cs="Times New Roman"/>
                <w:sz w:val="20"/>
                <w:szCs w:val="20"/>
                <w:lang w:eastAsia="ru-RU"/>
              </w:rPr>
            </w:pPr>
            <w:r w:rsidRPr="00A83924">
              <w:rPr>
                <w:rFonts w:ascii="Times New Roman" w:eastAsia="Times New Roman" w:hAnsi="Times New Roman" w:cs="Times New Roman"/>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18E194" w14:textId="77777777" w:rsidR="00A83924" w:rsidRPr="00A83924" w:rsidRDefault="00A83924" w:rsidP="00A83924">
            <w:pPr>
              <w:widowControl w:val="0"/>
              <w:spacing w:after="0" w:line="240" w:lineRule="auto"/>
              <w:ind w:firstLine="567"/>
              <w:jc w:val="both"/>
              <w:rPr>
                <w:rFonts w:ascii="Times New Roman" w:eastAsia="Times New Roman" w:hAnsi="Times New Roman" w:cs="Times New Roman"/>
                <w:sz w:val="20"/>
                <w:szCs w:val="20"/>
                <w:lang w:eastAsia="ru-RU"/>
              </w:rPr>
            </w:pPr>
            <w:r w:rsidRPr="00A83924">
              <w:rPr>
                <w:rFonts w:ascii="Times New Roman" w:eastAsia="Times New Roman" w:hAnsi="Times New Roman" w:cs="Times New Roman"/>
                <w:sz w:val="20"/>
                <w:szCs w:val="20"/>
                <w:lang w:eastAsia="ru-RU"/>
              </w:rPr>
              <w:t xml:space="preserve">7) </w:t>
            </w:r>
            <w:proofErr w:type="spellStart"/>
            <w:r w:rsidRPr="00A83924">
              <w:rPr>
                <w:rFonts w:ascii="Times New Roman" w:eastAsia="Times New Roman" w:hAnsi="Times New Roman" w:cs="Times New Roman"/>
                <w:sz w:val="20"/>
                <w:szCs w:val="20"/>
                <w:lang w:eastAsia="ru-RU"/>
              </w:rPr>
              <w:t>непривлечение</w:t>
            </w:r>
            <w:proofErr w:type="spellEnd"/>
            <w:r w:rsidRPr="00A83924">
              <w:rPr>
                <w:rFonts w:ascii="Times New Roman" w:eastAsia="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C92B2C6" w14:textId="77777777" w:rsidR="00A83924" w:rsidRPr="00A83924" w:rsidRDefault="00A83924" w:rsidP="00A83924">
            <w:pPr>
              <w:widowControl w:val="0"/>
              <w:spacing w:after="0" w:line="240" w:lineRule="auto"/>
              <w:ind w:firstLine="567"/>
              <w:jc w:val="both"/>
              <w:rPr>
                <w:rFonts w:ascii="Times New Roman" w:eastAsia="Times New Roman" w:hAnsi="Times New Roman" w:cs="Times New Roman"/>
                <w:sz w:val="20"/>
                <w:szCs w:val="20"/>
                <w:lang w:eastAsia="ru-RU"/>
              </w:rPr>
            </w:pPr>
            <w:r w:rsidRPr="00A83924">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62E11EC2" w14:textId="77777777" w:rsidR="00A83924" w:rsidRPr="00A83924" w:rsidRDefault="00A83924" w:rsidP="00A83924">
            <w:pPr>
              <w:widowControl w:val="0"/>
              <w:spacing w:after="0" w:line="240" w:lineRule="auto"/>
              <w:ind w:firstLine="567"/>
              <w:jc w:val="both"/>
              <w:rPr>
                <w:rFonts w:ascii="Times New Roman" w:eastAsia="Times New Roman" w:hAnsi="Times New Roman" w:cs="Times New Roman"/>
                <w:sz w:val="20"/>
                <w:szCs w:val="20"/>
                <w:lang w:eastAsia="ru-RU"/>
              </w:rPr>
            </w:pPr>
            <w:r w:rsidRPr="00A83924">
              <w:rPr>
                <w:rFonts w:ascii="Times New Roman" w:eastAsia="Times New Roman" w:hAnsi="Times New Roman" w:cs="Times New Roman"/>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7165E798" w14:textId="77777777" w:rsidR="00A83924" w:rsidRPr="00A83924" w:rsidRDefault="00A83924" w:rsidP="00A83924">
            <w:pPr>
              <w:widowControl w:val="0"/>
              <w:spacing w:after="0" w:line="240" w:lineRule="auto"/>
              <w:ind w:firstLine="567"/>
              <w:jc w:val="both"/>
              <w:rPr>
                <w:rFonts w:ascii="Times New Roman" w:eastAsia="Times New Roman" w:hAnsi="Times New Roman" w:cs="Times New Roman"/>
                <w:sz w:val="20"/>
                <w:szCs w:val="20"/>
                <w:lang w:eastAsia="ru-RU"/>
              </w:rPr>
            </w:pPr>
            <w:r w:rsidRPr="00A83924">
              <w:rPr>
                <w:rFonts w:ascii="Times New Roman" w:eastAsia="Times New Roman" w:hAnsi="Times New Roman" w:cs="Times New Roman"/>
                <w:sz w:val="20"/>
                <w:szCs w:val="20"/>
                <w:lang w:eastAsia="ru-RU"/>
              </w:rPr>
              <w:t>10) отсутствие между участником закупки и заказчиком конфликта интересов;</w:t>
            </w:r>
          </w:p>
          <w:p w14:paraId="6D729A5E" w14:textId="77777777" w:rsidR="00A83924" w:rsidRPr="00A83924" w:rsidRDefault="00A83924" w:rsidP="00A83924">
            <w:pPr>
              <w:widowControl w:val="0"/>
              <w:spacing w:after="0" w:line="240" w:lineRule="auto"/>
              <w:ind w:firstLine="567"/>
              <w:jc w:val="both"/>
              <w:rPr>
                <w:rFonts w:ascii="Times New Roman" w:eastAsia="Times New Roman" w:hAnsi="Times New Roman" w:cs="Times New Roman"/>
                <w:sz w:val="20"/>
                <w:szCs w:val="20"/>
                <w:lang w:eastAsia="ru-RU"/>
              </w:rPr>
            </w:pPr>
            <w:r w:rsidRPr="00A83924">
              <w:rPr>
                <w:rFonts w:ascii="Times New Roman" w:eastAsia="Times New Roman" w:hAnsi="Times New Roman" w:cs="Times New Roman"/>
                <w:sz w:val="20"/>
                <w:szCs w:val="20"/>
                <w:lang w:eastAsia="ru-RU"/>
              </w:rPr>
              <w:t>11) участник закупки не является офшорной компанией;</w:t>
            </w:r>
          </w:p>
          <w:p w14:paraId="65B8F57C" w14:textId="737AADCE" w:rsidR="00702B8C" w:rsidRPr="004D717D" w:rsidRDefault="00A83924" w:rsidP="00A83924">
            <w:pPr>
              <w:widowControl w:val="0"/>
              <w:spacing w:after="0" w:line="240" w:lineRule="auto"/>
              <w:ind w:firstLine="567"/>
              <w:jc w:val="both"/>
              <w:rPr>
                <w:rFonts w:ascii="Times New Roman" w:eastAsia="Times New Roman" w:hAnsi="Times New Roman" w:cs="Times New Roman"/>
                <w:sz w:val="20"/>
                <w:szCs w:val="20"/>
                <w:lang w:eastAsia="ru-RU"/>
              </w:rPr>
            </w:pPr>
            <w:r w:rsidRPr="00A83924">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702B8C" w:rsidRPr="00CD6114" w14:paraId="42557882" w14:textId="77777777" w:rsidTr="004F40AA">
        <w:tc>
          <w:tcPr>
            <w:tcW w:w="540" w:type="pct"/>
            <w:vMerge w:val="restart"/>
            <w:vAlign w:val="center"/>
          </w:tcPr>
          <w:p w14:paraId="680DCFCC" w14:textId="4A09677F"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702B8C" w:rsidRPr="004D717D" w:rsidRDefault="00702B8C" w:rsidP="00702B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702B8C" w:rsidRPr="00CD6114" w14:paraId="0406ABEA" w14:textId="77777777" w:rsidTr="004F40AA">
        <w:tc>
          <w:tcPr>
            <w:tcW w:w="540" w:type="pct"/>
            <w:vMerge/>
            <w:vAlign w:val="center"/>
          </w:tcPr>
          <w:p w14:paraId="63FCF2C2"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B0761D6" w:rsidR="00702B8C" w:rsidRPr="004D717D" w:rsidRDefault="00702B8C" w:rsidP="00702B8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702B8C" w:rsidRPr="00CD6114" w14:paraId="5045E956" w14:textId="77777777" w:rsidTr="000900AC">
        <w:tc>
          <w:tcPr>
            <w:tcW w:w="540" w:type="pct"/>
            <w:vMerge w:val="restart"/>
            <w:vAlign w:val="center"/>
          </w:tcPr>
          <w:p w14:paraId="7178CC9B" w14:textId="1D68DB2F"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702B8C" w:rsidRPr="004D717D" w:rsidRDefault="00702B8C" w:rsidP="00702B8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702B8C" w:rsidRPr="00CD6114" w14:paraId="5D54A1C9" w14:textId="77777777" w:rsidTr="004F40AA">
        <w:tc>
          <w:tcPr>
            <w:tcW w:w="540" w:type="pct"/>
            <w:vMerge/>
            <w:vAlign w:val="center"/>
          </w:tcPr>
          <w:p w14:paraId="25156AB3"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702B8C" w:rsidRPr="004D717D" w:rsidRDefault="00702B8C" w:rsidP="00702B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702B8C" w:rsidRPr="00CD6114" w14:paraId="55C8B684" w14:textId="77777777" w:rsidTr="004F40AA">
        <w:tc>
          <w:tcPr>
            <w:tcW w:w="540" w:type="pct"/>
            <w:vMerge w:val="restart"/>
            <w:vAlign w:val="center"/>
          </w:tcPr>
          <w:p w14:paraId="6938BEA6" w14:textId="46FA9B15"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702B8C" w:rsidRPr="004D717D" w:rsidRDefault="00702B8C" w:rsidP="00702B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702B8C" w:rsidRPr="00CD6114" w14:paraId="5240F7B9" w14:textId="77777777" w:rsidTr="00894AA9">
        <w:tc>
          <w:tcPr>
            <w:tcW w:w="540" w:type="pct"/>
            <w:vMerge/>
            <w:vAlign w:val="center"/>
          </w:tcPr>
          <w:p w14:paraId="100ED35A"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3A7779D"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6AA47762"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б) согласие участника закупки на обработку персональных данных (для физического лица);</w:t>
            </w:r>
          </w:p>
          <w:p w14:paraId="4284D107" w14:textId="77777777" w:rsidR="005027BF" w:rsidRPr="009452C5" w:rsidRDefault="005027BF" w:rsidP="009452C5">
            <w:pPr>
              <w:widowControl w:val="0"/>
              <w:tabs>
                <w:tab w:val="left" w:pos="7088"/>
              </w:tabs>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7C53DEFE" w14:textId="77777777" w:rsidR="005027BF" w:rsidRPr="009452C5" w:rsidRDefault="005027BF" w:rsidP="009452C5">
            <w:pPr>
              <w:widowControl w:val="0"/>
              <w:tabs>
                <w:tab w:val="left" w:pos="7088"/>
              </w:tabs>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389EB43B"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д) копии учредительных документов участника закупки (для юридического лица);</w:t>
            </w:r>
          </w:p>
          <w:p w14:paraId="3B74FBF3"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11F25BD1" w14:textId="704960F3"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ж) документы, подтверждающие соответствие участника закупки требованиям к участникам закупки в соответствии с подпунктом 1 пункта 18 настоящей Документации, или копии таких документов;</w:t>
            </w:r>
          </w:p>
          <w:p w14:paraId="19B91FCB" w14:textId="5CBC130A"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 xml:space="preserve">з) документы, подтверждающие соответствие участника закупки и (или) предлагаемых им товара, работы или услуги дополнительным требованиям,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18 настоящей </w:t>
            </w:r>
            <w:proofErr w:type="spellStart"/>
            <w:r w:rsidRPr="009452C5">
              <w:rPr>
                <w:rFonts w:ascii="Times New Roman" w:eastAsia="Times New Roman" w:hAnsi="Times New Roman" w:cs="Times New Roman"/>
                <w:sz w:val="20"/>
                <w:szCs w:val="20"/>
                <w:lang w:eastAsia="ru-RU"/>
              </w:rPr>
              <w:t>Документции</w:t>
            </w:r>
            <w:proofErr w:type="spellEnd"/>
            <w:r w:rsidRPr="009452C5">
              <w:rPr>
                <w:rFonts w:ascii="Times New Roman" w:eastAsia="Times New Roman" w:hAnsi="Times New Roman" w:cs="Times New Roman"/>
                <w:sz w:val="20"/>
                <w:szCs w:val="20"/>
                <w:lang w:eastAsia="ru-RU"/>
              </w:rPr>
              <w:t>;</w:t>
            </w:r>
          </w:p>
          <w:p w14:paraId="6E05716E"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 xml:space="preserve">и) предложение участника закупки в отношении объекта закупки, в том числе о цене </w:t>
            </w:r>
            <w:r w:rsidRPr="009452C5">
              <w:rPr>
                <w:rFonts w:ascii="Times New Roman" w:eastAsia="Times New Roman" w:hAnsi="Times New Roman" w:cs="Times New Roman"/>
                <w:sz w:val="20"/>
                <w:szCs w:val="20"/>
                <w:lang w:eastAsia="ru-RU"/>
              </w:rPr>
              <w:lastRenderedPageBreak/>
              <w:t>договора, сведения о цене единицы каждого товара, работы, услуги, являющихся предметом закупки, информацию о стране происхождения товара</w:t>
            </w:r>
            <w:r w:rsidRPr="009452C5">
              <w:rPr>
                <w:rFonts w:ascii="Times New Roman" w:eastAsia="Times New Roman" w:hAnsi="Times New Roman" w:cs="Times New Roman"/>
                <w:sz w:val="20"/>
                <w:szCs w:val="20"/>
                <w:lang w:eastAsia="ru-RU"/>
              </w:rPr>
              <w:footnoteReference w:id="3"/>
            </w:r>
            <w:r w:rsidRPr="009452C5">
              <w:rPr>
                <w:rFonts w:ascii="Times New Roman" w:eastAsia="Times New Roman" w:hAnsi="Times New Roman" w:cs="Times New Roman"/>
                <w:sz w:val="20"/>
                <w:szCs w:val="20"/>
                <w:lang w:eastAsia="ru-RU"/>
              </w:rPr>
              <w:t xml:space="preserve"> и производителе товара;</w:t>
            </w:r>
          </w:p>
          <w:p w14:paraId="61DD7C20"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08EFB883"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1-1) при осуществлении закупки на поставку товара:</w:t>
            </w:r>
          </w:p>
          <w:p w14:paraId="6F8627BE"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а) согласие участника процедуры закупки на поставку товара в случае:</w:t>
            </w:r>
          </w:p>
          <w:p w14:paraId="08AFA009"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49B1E0F"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5DDD0668"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34B9F46"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0729EB98"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6E3FCB4F"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2067832A" w14:textId="77777777" w:rsidR="005027BF" w:rsidRPr="009452C5" w:rsidRDefault="005027BF" w:rsidP="009452C5">
            <w:pPr>
              <w:widowControl w:val="0"/>
              <w:spacing w:after="0" w:line="252"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3E1F94FC" w14:textId="77777777" w:rsidR="005027BF" w:rsidRPr="009452C5" w:rsidRDefault="005027BF" w:rsidP="009452C5">
            <w:pPr>
              <w:widowControl w:val="0"/>
              <w:spacing w:after="0" w:line="240"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 xml:space="preserve">л) </w:t>
            </w:r>
            <w:bookmarkStart w:id="0" w:name="_Hlk150793683"/>
            <w:r w:rsidRPr="009452C5">
              <w:rPr>
                <w:rFonts w:ascii="Times New Roman" w:eastAsia="Times New Roman" w:hAnsi="Times New Roman" w:cs="Times New Roman"/>
                <w:sz w:val="20"/>
                <w:szCs w:val="20"/>
                <w:lang w:eastAsia="ru-RU"/>
              </w:rPr>
              <w:t>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bookmarkEnd w:id="0"/>
          </w:p>
          <w:p w14:paraId="5CA36043" w14:textId="77777777" w:rsidR="005027BF" w:rsidRPr="009452C5" w:rsidRDefault="005027BF" w:rsidP="009452C5">
            <w:pPr>
              <w:widowControl w:val="0"/>
              <w:spacing w:line="240"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02B0C695" w14:textId="77777777" w:rsidR="005027BF" w:rsidRPr="009452C5" w:rsidRDefault="005027BF" w:rsidP="009452C5">
            <w:pPr>
              <w:widowControl w:val="0"/>
              <w:spacing w:line="240" w:lineRule="auto"/>
              <w:ind w:firstLine="709"/>
              <w:jc w:val="both"/>
              <w:rPr>
                <w:rFonts w:ascii="Times New Roman" w:eastAsia="Times New Roman" w:hAnsi="Times New Roman" w:cs="Times New Roman"/>
                <w:sz w:val="20"/>
                <w:szCs w:val="20"/>
                <w:lang w:eastAsia="ru-RU"/>
              </w:rPr>
            </w:pPr>
            <w:r w:rsidRPr="009452C5">
              <w:rPr>
                <w:rFonts w:ascii="Times New Roman" w:eastAsia="Times New Roman" w:hAnsi="Times New Roman" w:cs="Times New Roman"/>
                <w:sz w:val="20"/>
                <w:szCs w:val="20"/>
                <w:lang w:eastAsia="ru-RU"/>
              </w:rPr>
              <w:t>н) эскиз, рисунок, чертеж, фотографию, иное изображение, образец, пробу товара, закупка которого осуществляется (при наличии).</w:t>
            </w:r>
          </w:p>
          <w:p w14:paraId="23CEDEAA" w14:textId="2790A183" w:rsidR="00702B8C" w:rsidRPr="009452C5" w:rsidRDefault="00702B8C" w:rsidP="005027BF">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tc>
      </w:tr>
      <w:tr w:rsidR="00702B8C" w:rsidRPr="00CD6114" w14:paraId="615018AB" w14:textId="77777777" w:rsidTr="004F40AA">
        <w:tc>
          <w:tcPr>
            <w:tcW w:w="540" w:type="pct"/>
            <w:vMerge w:val="restart"/>
            <w:vAlign w:val="center"/>
          </w:tcPr>
          <w:p w14:paraId="0AE169A8" w14:textId="341DA1B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702B8C" w:rsidRPr="004D717D" w:rsidRDefault="00702B8C" w:rsidP="00702B8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702B8C" w:rsidRPr="004D717D" w:rsidRDefault="00702B8C" w:rsidP="00702B8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702B8C" w:rsidRPr="00CD6114" w14:paraId="2690F673" w14:textId="77777777" w:rsidTr="00894AA9">
        <w:tc>
          <w:tcPr>
            <w:tcW w:w="540" w:type="pct"/>
            <w:vMerge/>
            <w:vAlign w:val="center"/>
          </w:tcPr>
          <w:p w14:paraId="58CF3A93"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EB7D305" w14:textId="77777777" w:rsidR="005027BF" w:rsidRPr="005027BF" w:rsidRDefault="005027BF" w:rsidP="005027BF">
            <w:pPr>
              <w:spacing w:after="0"/>
              <w:jc w:val="both"/>
              <w:rPr>
                <w:rFonts w:ascii="Times New Roman" w:hAnsi="Times New Roman" w:cs="Times New Roman"/>
                <w:sz w:val="20"/>
                <w:szCs w:val="20"/>
              </w:rPr>
            </w:pPr>
            <w:r w:rsidRPr="005027BF">
              <w:rPr>
                <w:rFonts w:ascii="Times New Roman" w:hAnsi="Times New Roman" w:cs="Times New Roman"/>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D273DF5" w14:textId="77777777" w:rsidR="005027BF" w:rsidRPr="005027BF" w:rsidRDefault="005027BF" w:rsidP="005027BF">
            <w:pPr>
              <w:spacing w:after="0"/>
              <w:jc w:val="both"/>
              <w:rPr>
                <w:rFonts w:ascii="Times New Roman" w:hAnsi="Times New Roman" w:cs="Times New Roman"/>
                <w:b/>
                <w:bCs/>
                <w:sz w:val="20"/>
                <w:szCs w:val="20"/>
              </w:rPr>
            </w:pPr>
            <w:r w:rsidRPr="005027BF">
              <w:rPr>
                <w:rFonts w:ascii="Times New Roman" w:hAnsi="Times New Roman" w:cs="Times New Roman"/>
                <w:b/>
                <w:bCs/>
                <w:sz w:val="20"/>
                <w:szCs w:val="20"/>
              </w:rPr>
              <w:t>для «преимущества»:</w:t>
            </w:r>
          </w:p>
          <w:p w14:paraId="21070D2B" w14:textId="4580C35C" w:rsidR="00702B8C" w:rsidRPr="00D750BF" w:rsidRDefault="005027BF" w:rsidP="005027BF">
            <w:pPr>
              <w:spacing w:after="0"/>
              <w:jc w:val="both"/>
              <w:rPr>
                <w:rFonts w:ascii="Times New Roman" w:hAnsi="Times New Roman" w:cs="Times New Roman"/>
                <w:sz w:val="20"/>
                <w:szCs w:val="20"/>
              </w:rPr>
            </w:pPr>
            <w:r w:rsidRPr="005027BF">
              <w:rPr>
                <w:rFonts w:ascii="Times New Roman" w:hAnsi="Times New Roman" w:cs="Times New Roman"/>
                <w:sz w:val="20"/>
                <w:szCs w:val="20"/>
              </w:rPr>
              <w:t>Декларирование (информация) о стране происхождения товара</w:t>
            </w:r>
          </w:p>
        </w:tc>
      </w:tr>
      <w:tr w:rsidR="00702B8C" w:rsidRPr="00CD6114" w14:paraId="23064DAC" w14:textId="77777777" w:rsidTr="000D6463">
        <w:tc>
          <w:tcPr>
            <w:tcW w:w="540" w:type="pct"/>
            <w:vMerge w:val="restart"/>
            <w:vAlign w:val="center"/>
          </w:tcPr>
          <w:p w14:paraId="0F69DF34" w14:textId="3D8F4A25" w:rsidR="00702B8C" w:rsidRPr="000D6463"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702B8C" w:rsidRPr="000D6463" w:rsidRDefault="00702B8C" w:rsidP="00702B8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702B8C" w:rsidRPr="00CD6114" w14:paraId="6D2BBF61" w14:textId="77777777" w:rsidTr="00894AA9">
        <w:tc>
          <w:tcPr>
            <w:tcW w:w="540" w:type="pct"/>
            <w:vMerge/>
            <w:vAlign w:val="center"/>
          </w:tcPr>
          <w:p w14:paraId="43DE902F"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CF74E1E" w14:textId="7944F3A8" w:rsidR="00702B8C" w:rsidRPr="00552D2D" w:rsidRDefault="00702B8C" w:rsidP="00702B8C">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1. Заявки участников принимаются в течение срока подачи заявок, установленного закупочной документацией.</w:t>
            </w:r>
          </w:p>
          <w:p w14:paraId="667CCD3B" w14:textId="0D76DB9F" w:rsidR="00702B8C" w:rsidRPr="00552D2D" w:rsidRDefault="00702B8C" w:rsidP="00702B8C">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CDA45D8" w14:textId="18FEA400" w:rsidR="00702B8C" w:rsidRPr="00552D2D" w:rsidRDefault="00702B8C" w:rsidP="00702B8C">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 xml:space="preserve">3. Участники, подавшие заявки, обязаны обеспечить конфиденциальность сведений, содержащихся в таких заявках. </w:t>
            </w:r>
          </w:p>
          <w:p w14:paraId="3CB66183" w14:textId="4EB52972" w:rsidR="00702B8C" w:rsidRPr="00552D2D" w:rsidRDefault="00702B8C" w:rsidP="00702B8C">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3BC7A399" w14:textId="09938C0C" w:rsidR="00702B8C" w:rsidRPr="00552D2D" w:rsidRDefault="00702B8C" w:rsidP="00702B8C">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74DC0995" w14:textId="7D57B439" w:rsidR="00702B8C" w:rsidRPr="00552D2D" w:rsidRDefault="00702B8C" w:rsidP="00702B8C">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386893A3" w14:textId="1753D405" w:rsidR="00702B8C" w:rsidRPr="00552D2D" w:rsidRDefault="00702B8C" w:rsidP="00702B8C">
            <w:pPr>
              <w:widowControl w:val="0"/>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1EF4AD75" w14:textId="77777777" w:rsidR="00702B8C" w:rsidRPr="00552D2D" w:rsidRDefault="00702B8C" w:rsidP="00702B8C">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участника общим требованиям к участникам закупки;</w:t>
            </w:r>
          </w:p>
          <w:p w14:paraId="2BAF21CB" w14:textId="77777777" w:rsidR="00702B8C" w:rsidRPr="00552D2D" w:rsidRDefault="00702B8C" w:rsidP="00702B8C">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78B03CBD" w14:textId="77777777" w:rsidR="00702B8C" w:rsidRPr="00552D2D" w:rsidRDefault="00702B8C" w:rsidP="00702B8C">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1C171041" w14:textId="77777777" w:rsidR="00702B8C" w:rsidRPr="00552D2D" w:rsidRDefault="00702B8C" w:rsidP="00702B8C">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соответствие заявки участника требованиям Документации (извещения) о проведении закупки;</w:t>
            </w:r>
          </w:p>
          <w:p w14:paraId="3BD74F2D" w14:textId="77777777" w:rsidR="00702B8C" w:rsidRPr="00552D2D" w:rsidRDefault="00702B8C" w:rsidP="00702B8C">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предоставление участником всех документов и сведений, предусмотренных документацией (извещением) о закупке;</w:t>
            </w:r>
          </w:p>
          <w:p w14:paraId="4E0548B7" w14:textId="77777777" w:rsidR="00702B8C" w:rsidRPr="00552D2D" w:rsidRDefault="00702B8C" w:rsidP="00702B8C">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552D2D">
              <w:rPr>
                <w:rFonts w:ascii="Times New Roman" w:hAnsi="Times New Roman" w:cs="Times New Roman"/>
                <w:sz w:val="20"/>
                <w:szCs w:val="20"/>
              </w:rPr>
              <w:t>достоверность документов и сведений, предоставленных в составе заявки участника.</w:t>
            </w:r>
          </w:p>
          <w:p w14:paraId="3BC36661" w14:textId="77777777" w:rsidR="00702B8C" w:rsidRPr="00552D2D" w:rsidRDefault="00702B8C" w:rsidP="00702B8C">
            <w:pPr>
              <w:widowControl w:val="0"/>
              <w:tabs>
                <w:tab w:val="left" w:pos="851"/>
              </w:tabs>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523B5F2B" w14:textId="4EF4E352" w:rsidR="00702B8C" w:rsidRPr="00552D2D" w:rsidRDefault="00702B8C" w:rsidP="00702B8C">
            <w:pPr>
              <w:widowControl w:val="0"/>
              <w:tabs>
                <w:tab w:val="left" w:pos="0"/>
              </w:tabs>
              <w:spacing w:after="0" w:line="240" w:lineRule="auto"/>
              <w:ind w:firstLine="505"/>
              <w:jc w:val="both"/>
              <w:rPr>
                <w:rFonts w:ascii="Times New Roman" w:hAnsi="Times New Roman" w:cs="Times New Roman"/>
                <w:sz w:val="20"/>
                <w:szCs w:val="20"/>
              </w:rPr>
            </w:pPr>
            <w:r w:rsidRPr="00552D2D">
              <w:rPr>
                <w:rFonts w:ascii="Times New Roman" w:hAnsi="Times New Roman" w:cs="Times New Roman"/>
                <w:sz w:val="20"/>
                <w:szCs w:val="20"/>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4753CF32" w14:textId="77777777" w:rsidR="00702B8C" w:rsidRDefault="00702B8C" w:rsidP="00350A92">
            <w:pPr>
              <w:widowControl w:val="0"/>
              <w:tabs>
                <w:tab w:val="left" w:pos="0"/>
              </w:tabs>
              <w:autoSpaceDE w:val="0"/>
              <w:autoSpaceDN w:val="0"/>
              <w:spacing w:after="0" w:line="240" w:lineRule="auto"/>
              <w:ind w:firstLine="596"/>
              <w:jc w:val="both"/>
              <w:rPr>
                <w:rFonts w:ascii="Times New Roman" w:hAnsi="Times New Roman" w:cs="Times New Roman"/>
                <w:sz w:val="20"/>
                <w:szCs w:val="20"/>
              </w:rPr>
            </w:pPr>
            <w:r w:rsidRPr="00552D2D">
              <w:rPr>
                <w:rFonts w:ascii="Times New Roman" w:hAnsi="Times New Roman" w:cs="Times New Roman"/>
                <w:sz w:val="20"/>
                <w:szCs w:val="20"/>
              </w:rPr>
              <w:t xml:space="preserve">9. Оценка и сопоставление заявок на участие в запросе предложений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 </w:t>
            </w:r>
          </w:p>
          <w:p w14:paraId="64268635" w14:textId="235D28A8" w:rsidR="007742FF" w:rsidRDefault="00765028" w:rsidP="007742FF">
            <w:pPr>
              <w:pStyle w:val="65639"/>
              <w:tabs>
                <w:tab w:val="left" w:pos="0"/>
              </w:tabs>
              <w:spacing w:before="0" w:beforeAutospacing="0" w:after="0" w:afterAutospacing="0"/>
              <w:jc w:val="both"/>
            </w:pPr>
            <w:r>
              <w:rPr>
                <w:color w:val="000000"/>
                <w:sz w:val="20"/>
                <w:szCs w:val="20"/>
              </w:rPr>
              <w:t xml:space="preserve">    10. </w:t>
            </w:r>
            <w:r w:rsidR="007742FF">
              <w:rPr>
                <w:color w:val="000000"/>
                <w:sz w:val="20"/>
                <w:szCs w:val="20"/>
              </w:rPr>
              <w:t>Для оценки и сопоставления заявок участников закупки установлены следующие критерии:</w:t>
            </w:r>
          </w:p>
          <w:p w14:paraId="34F79D49" w14:textId="7E166B34" w:rsidR="007742FF" w:rsidRDefault="00765028" w:rsidP="007742FF">
            <w:pPr>
              <w:pStyle w:val="af3"/>
              <w:tabs>
                <w:tab w:val="left" w:pos="0"/>
              </w:tabs>
              <w:spacing w:after="0"/>
              <w:jc w:val="both"/>
            </w:pPr>
            <w:r>
              <w:rPr>
                <w:color w:val="000000"/>
                <w:sz w:val="20"/>
                <w:szCs w:val="20"/>
              </w:rPr>
              <w:t xml:space="preserve">    </w:t>
            </w:r>
            <w:r w:rsidR="007742FF">
              <w:rPr>
                <w:color w:val="000000"/>
                <w:sz w:val="20"/>
                <w:szCs w:val="20"/>
              </w:rPr>
              <w:t>1. характеризующиеся как стоимостные критерии оценки;</w:t>
            </w:r>
          </w:p>
          <w:p w14:paraId="1A59C0EE" w14:textId="30987BBB" w:rsidR="007742FF" w:rsidRDefault="00765028" w:rsidP="007742FF">
            <w:pPr>
              <w:pStyle w:val="af3"/>
              <w:tabs>
                <w:tab w:val="left" w:pos="0"/>
              </w:tabs>
              <w:spacing w:after="0"/>
              <w:jc w:val="both"/>
            </w:pPr>
            <w:r>
              <w:rPr>
                <w:color w:val="000000"/>
                <w:sz w:val="20"/>
                <w:szCs w:val="20"/>
              </w:rPr>
              <w:t xml:space="preserve">    </w:t>
            </w:r>
            <w:r w:rsidR="007742FF">
              <w:rPr>
                <w:color w:val="000000"/>
                <w:sz w:val="20"/>
                <w:szCs w:val="20"/>
              </w:rPr>
              <w:t xml:space="preserve">2. характеризующиеся как </w:t>
            </w:r>
            <w:proofErr w:type="spellStart"/>
            <w:r w:rsidR="007742FF">
              <w:rPr>
                <w:color w:val="000000"/>
                <w:sz w:val="20"/>
                <w:szCs w:val="20"/>
              </w:rPr>
              <w:t>нестоимостные</w:t>
            </w:r>
            <w:proofErr w:type="spellEnd"/>
            <w:r w:rsidR="007742FF">
              <w:rPr>
                <w:color w:val="000000"/>
                <w:sz w:val="20"/>
                <w:szCs w:val="20"/>
              </w:rPr>
              <w:t xml:space="preserve"> критерии оценки.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2371"/>
              <w:gridCol w:w="1234"/>
              <w:gridCol w:w="1419"/>
            </w:tblGrid>
            <w:tr w:rsidR="007742FF" w14:paraId="47FE313E" w14:textId="77777777" w:rsidTr="007742FF">
              <w:trPr>
                <w:trHeight w:val="566"/>
                <w:tblCellSpacing w:w="0" w:type="dxa"/>
                <w:jc w:val="center"/>
              </w:trPr>
              <w:tc>
                <w:tcPr>
                  <w:tcW w:w="486" w:type="dxa"/>
                  <w:tcBorders>
                    <w:top w:val="single" w:sz="4" w:space="0" w:color="000000"/>
                    <w:left w:val="single" w:sz="4" w:space="0" w:color="000000"/>
                    <w:bottom w:val="single" w:sz="4" w:space="0" w:color="000000"/>
                    <w:right w:val="single" w:sz="4" w:space="0" w:color="000000"/>
                  </w:tcBorders>
                  <w:vAlign w:val="center"/>
                  <w:hideMark/>
                </w:tcPr>
                <w:p w14:paraId="004B21E9" w14:textId="77777777" w:rsidR="007742FF" w:rsidRDefault="007742FF" w:rsidP="007742FF">
                  <w:pPr>
                    <w:pStyle w:val="af3"/>
                    <w:tabs>
                      <w:tab w:val="left" w:pos="0"/>
                    </w:tabs>
                    <w:spacing w:after="0"/>
                    <w:jc w:val="center"/>
                  </w:pPr>
                  <w:r>
                    <w:rPr>
                      <w:color w:val="000000"/>
                      <w:sz w:val="20"/>
                      <w:szCs w:val="20"/>
                    </w:rPr>
                    <w:lastRenderedPageBreak/>
                    <w:t>№ п/п</w:t>
                  </w:r>
                </w:p>
              </w:tc>
              <w:tc>
                <w:tcPr>
                  <w:tcW w:w="1468" w:type="dxa"/>
                  <w:tcBorders>
                    <w:top w:val="single" w:sz="4" w:space="0" w:color="000000"/>
                    <w:left w:val="single" w:sz="4" w:space="0" w:color="000000"/>
                    <w:bottom w:val="single" w:sz="4" w:space="0" w:color="000000"/>
                    <w:right w:val="single" w:sz="4" w:space="0" w:color="000000"/>
                  </w:tcBorders>
                  <w:vAlign w:val="center"/>
                  <w:hideMark/>
                </w:tcPr>
                <w:p w14:paraId="5D60AB01" w14:textId="77777777" w:rsidR="007742FF" w:rsidRDefault="007742FF" w:rsidP="007742FF">
                  <w:pPr>
                    <w:pStyle w:val="af3"/>
                    <w:tabs>
                      <w:tab w:val="left" w:pos="0"/>
                    </w:tabs>
                    <w:spacing w:after="0"/>
                    <w:jc w:val="center"/>
                  </w:pPr>
                  <w:r>
                    <w:rPr>
                      <w:color w:val="000000"/>
                      <w:sz w:val="20"/>
                      <w:szCs w:val="20"/>
                    </w:rPr>
                    <w:t>Наименование</w:t>
                  </w:r>
                </w:p>
                <w:p w14:paraId="608D2A84" w14:textId="77777777" w:rsidR="007742FF" w:rsidRDefault="007742FF" w:rsidP="007742FF">
                  <w:pPr>
                    <w:pStyle w:val="af3"/>
                    <w:tabs>
                      <w:tab w:val="left" w:pos="0"/>
                    </w:tabs>
                    <w:spacing w:after="0"/>
                    <w:jc w:val="center"/>
                  </w:pPr>
                  <w:r>
                    <w:rPr>
                      <w:color w:val="000000"/>
                      <w:sz w:val="20"/>
                      <w:szCs w:val="20"/>
                    </w:rPr>
                    <w:t>критерия оценки</w:t>
                  </w:r>
                </w:p>
              </w:tc>
              <w:tc>
                <w:tcPr>
                  <w:tcW w:w="1214" w:type="dxa"/>
                  <w:tcBorders>
                    <w:top w:val="single" w:sz="4" w:space="0" w:color="000000"/>
                    <w:left w:val="single" w:sz="4" w:space="0" w:color="000000"/>
                    <w:bottom w:val="single" w:sz="4" w:space="0" w:color="000000"/>
                    <w:right w:val="single" w:sz="4" w:space="0" w:color="000000"/>
                  </w:tcBorders>
                  <w:vAlign w:val="center"/>
                  <w:hideMark/>
                </w:tcPr>
                <w:p w14:paraId="22A4FA6C" w14:textId="77777777" w:rsidR="007742FF" w:rsidRDefault="007742FF" w:rsidP="007742FF">
                  <w:pPr>
                    <w:pStyle w:val="af3"/>
                    <w:tabs>
                      <w:tab w:val="left" w:pos="0"/>
                    </w:tabs>
                    <w:spacing w:after="0"/>
                    <w:jc w:val="center"/>
                  </w:pPr>
                  <w:r>
                    <w:rPr>
                      <w:color w:val="000000"/>
                      <w:sz w:val="20"/>
                      <w:szCs w:val="20"/>
                    </w:rPr>
                    <w:t>Значимость критерия оценки</w:t>
                  </w:r>
                </w:p>
              </w:tc>
              <w:tc>
                <w:tcPr>
                  <w:tcW w:w="1399" w:type="dxa"/>
                  <w:tcBorders>
                    <w:top w:val="single" w:sz="4" w:space="0" w:color="000000"/>
                    <w:left w:val="single" w:sz="4" w:space="0" w:color="000000"/>
                    <w:bottom w:val="single" w:sz="4" w:space="0" w:color="000000"/>
                    <w:right w:val="single" w:sz="4" w:space="0" w:color="000000"/>
                  </w:tcBorders>
                  <w:vAlign w:val="center"/>
                  <w:hideMark/>
                </w:tcPr>
                <w:p w14:paraId="2E27CD5D" w14:textId="77777777" w:rsidR="007742FF" w:rsidRDefault="007742FF" w:rsidP="007742FF">
                  <w:pPr>
                    <w:pStyle w:val="af3"/>
                    <w:tabs>
                      <w:tab w:val="left" w:pos="0"/>
                    </w:tabs>
                    <w:spacing w:after="0"/>
                    <w:jc w:val="center"/>
                  </w:pPr>
                  <w:r>
                    <w:rPr>
                      <w:color w:val="000000"/>
                      <w:sz w:val="20"/>
                      <w:szCs w:val="20"/>
                    </w:rPr>
                    <w:t>Коэффициент значимости критерия оценки</w:t>
                  </w:r>
                </w:p>
              </w:tc>
            </w:tr>
            <w:tr w:rsidR="007742FF" w14:paraId="7709CA98" w14:textId="77777777" w:rsidTr="007742FF">
              <w:trPr>
                <w:trHeight w:val="283"/>
                <w:tblCellSpacing w:w="0" w:type="dxa"/>
                <w:jc w:val="center"/>
              </w:trPr>
              <w:tc>
                <w:tcPr>
                  <w:tcW w:w="486" w:type="dxa"/>
                  <w:tcBorders>
                    <w:top w:val="single" w:sz="4" w:space="0" w:color="000000"/>
                    <w:left w:val="single" w:sz="4" w:space="0" w:color="000000"/>
                    <w:bottom w:val="single" w:sz="4" w:space="0" w:color="000000"/>
                    <w:right w:val="single" w:sz="4" w:space="0" w:color="000000"/>
                  </w:tcBorders>
                  <w:vAlign w:val="center"/>
                  <w:hideMark/>
                </w:tcPr>
                <w:p w14:paraId="7DB3E3CC" w14:textId="77777777" w:rsidR="007742FF" w:rsidRPr="00FF6A64" w:rsidRDefault="007742FF" w:rsidP="007742FF">
                  <w:pPr>
                    <w:pStyle w:val="af3"/>
                    <w:tabs>
                      <w:tab w:val="left" w:pos="0"/>
                    </w:tabs>
                    <w:spacing w:after="0"/>
                    <w:jc w:val="both"/>
                    <w:rPr>
                      <w:sz w:val="20"/>
                      <w:szCs w:val="20"/>
                    </w:rPr>
                  </w:pPr>
                  <w:r w:rsidRPr="00FF6A64">
                    <w:rPr>
                      <w:color w:val="000000"/>
                      <w:sz w:val="20"/>
                      <w:szCs w:val="20"/>
                    </w:rPr>
                    <w:t>1.</w:t>
                  </w:r>
                </w:p>
              </w:tc>
              <w:tc>
                <w:tcPr>
                  <w:tcW w:w="1468" w:type="dxa"/>
                  <w:tcBorders>
                    <w:top w:val="single" w:sz="4" w:space="0" w:color="000000"/>
                    <w:left w:val="single" w:sz="4" w:space="0" w:color="000000"/>
                    <w:bottom w:val="single" w:sz="4" w:space="0" w:color="000000"/>
                    <w:right w:val="single" w:sz="4" w:space="0" w:color="000000"/>
                  </w:tcBorders>
                  <w:vAlign w:val="center"/>
                  <w:hideMark/>
                </w:tcPr>
                <w:p w14:paraId="793705DD" w14:textId="77777777" w:rsidR="007742FF" w:rsidRPr="00FF6A64" w:rsidRDefault="007742FF" w:rsidP="007742FF">
                  <w:pPr>
                    <w:pStyle w:val="af3"/>
                    <w:tabs>
                      <w:tab w:val="left" w:pos="0"/>
                    </w:tabs>
                    <w:spacing w:after="0"/>
                    <w:jc w:val="both"/>
                    <w:rPr>
                      <w:sz w:val="20"/>
                      <w:szCs w:val="20"/>
                    </w:rPr>
                  </w:pPr>
                  <w:r w:rsidRPr="00FF6A64">
                    <w:rPr>
                      <w:color w:val="000000"/>
                      <w:sz w:val="20"/>
                      <w:szCs w:val="20"/>
                    </w:rPr>
                    <w:t>Цена договора</w:t>
                  </w:r>
                </w:p>
              </w:tc>
              <w:tc>
                <w:tcPr>
                  <w:tcW w:w="1214" w:type="dxa"/>
                  <w:tcBorders>
                    <w:top w:val="single" w:sz="4" w:space="0" w:color="000000"/>
                    <w:left w:val="single" w:sz="4" w:space="0" w:color="000000"/>
                    <w:bottom w:val="single" w:sz="4" w:space="0" w:color="000000"/>
                    <w:right w:val="single" w:sz="4" w:space="0" w:color="000000"/>
                  </w:tcBorders>
                  <w:vAlign w:val="center"/>
                  <w:hideMark/>
                </w:tcPr>
                <w:p w14:paraId="4EE8D9C2" w14:textId="55D5F642" w:rsidR="007742FF" w:rsidRPr="00FF6A64" w:rsidRDefault="00FF6A64" w:rsidP="007742FF">
                  <w:pPr>
                    <w:pStyle w:val="af3"/>
                    <w:tabs>
                      <w:tab w:val="left" w:pos="0"/>
                    </w:tabs>
                    <w:spacing w:after="0"/>
                    <w:jc w:val="center"/>
                    <w:rPr>
                      <w:sz w:val="20"/>
                      <w:szCs w:val="20"/>
                    </w:rPr>
                  </w:pPr>
                  <w:r w:rsidRPr="00FF6A64">
                    <w:rPr>
                      <w:color w:val="000000"/>
                      <w:sz w:val="20"/>
                      <w:szCs w:val="20"/>
                    </w:rPr>
                    <w:t>4</w:t>
                  </w:r>
                  <w:r w:rsidR="007742FF" w:rsidRPr="00FF6A64">
                    <w:rPr>
                      <w:color w:val="000000"/>
                      <w:sz w:val="20"/>
                      <w:szCs w:val="20"/>
                    </w:rPr>
                    <w:t>0 %</w:t>
                  </w:r>
                </w:p>
              </w:tc>
              <w:tc>
                <w:tcPr>
                  <w:tcW w:w="1399" w:type="dxa"/>
                  <w:tcBorders>
                    <w:top w:val="single" w:sz="4" w:space="0" w:color="000000"/>
                    <w:left w:val="single" w:sz="4" w:space="0" w:color="000000"/>
                    <w:bottom w:val="single" w:sz="4" w:space="0" w:color="000000"/>
                    <w:right w:val="single" w:sz="4" w:space="0" w:color="000000"/>
                  </w:tcBorders>
                  <w:vAlign w:val="center"/>
                  <w:hideMark/>
                </w:tcPr>
                <w:p w14:paraId="55F6C5A9" w14:textId="3AA5753E" w:rsidR="007742FF" w:rsidRPr="00FF6A64" w:rsidRDefault="007742FF" w:rsidP="007742FF">
                  <w:pPr>
                    <w:pStyle w:val="af3"/>
                    <w:tabs>
                      <w:tab w:val="left" w:pos="0"/>
                    </w:tabs>
                    <w:spacing w:after="0"/>
                    <w:jc w:val="center"/>
                    <w:rPr>
                      <w:sz w:val="20"/>
                      <w:szCs w:val="20"/>
                    </w:rPr>
                  </w:pPr>
                  <w:r w:rsidRPr="00FF6A64">
                    <w:rPr>
                      <w:color w:val="000000"/>
                      <w:sz w:val="20"/>
                      <w:szCs w:val="20"/>
                    </w:rPr>
                    <w:t>0,</w:t>
                  </w:r>
                  <w:r w:rsidR="00FF6A64" w:rsidRPr="00FF6A64">
                    <w:rPr>
                      <w:color w:val="000000"/>
                      <w:sz w:val="20"/>
                      <w:szCs w:val="20"/>
                    </w:rPr>
                    <w:t>4</w:t>
                  </w:r>
                </w:p>
              </w:tc>
            </w:tr>
            <w:tr w:rsidR="007742FF" w14:paraId="6F129251" w14:textId="77777777" w:rsidTr="007742FF">
              <w:trPr>
                <w:trHeight w:val="288"/>
                <w:tblCellSpacing w:w="0" w:type="dxa"/>
                <w:jc w:val="center"/>
              </w:trPr>
              <w:tc>
                <w:tcPr>
                  <w:tcW w:w="486" w:type="dxa"/>
                  <w:tcBorders>
                    <w:top w:val="single" w:sz="4" w:space="0" w:color="000000"/>
                    <w:left w:val="single" w:sz="4" w:space="0" w:color="000000"/>
                    <w:bottom w:val="single" w:sz="4" w:space="0" w:color="000000"/>
                    <w:right w:val="single" w:sz="4" w:space="0" w:color="000000"/>
                  </w:tcBorders>
                  <w:vAlign w:val="center"/>
                  <w:hideMark/>
                </w:tcPr>
                <w:p w14:paraId="4DAE2021" w14:textId="77777777" w:rsidR="007742FF" w:rsidRPr="00FF6A64" w:rsidRDefault="007742FF" w:rsidP="007742FF">
                  <w:pPr>
                    <w:pStyle w:val="af3"/>
                    <w:tabs>
                      <w:tab w:val="left" w:pos="0"/>
                    </w:tabs>
                    <w:spacing w:after="0"/>
                    <w:jc w:val="both"/>
                    <w:rPr>
                      <w:sz w:val="20"/>
                      <w:szCs w:val="20"/>
                    </w:rPr>
                  </w:pPr>
                  <w:r w:rsidRPr="00FF6A64">
                    <w:rPr>
                      <w:color w:val="000000"/>
                      <w:sz w:val="20"/>
                      <w:szCs w:val="20"/>
                    </w:rPr>
                    <w:t>2.</w:t>
                  </w:r>
                </w:p>
              </w:tc>
              <w:tc>
                <w:tcPr>
                  <w:tcW w:w="1468" w:type="dxa"/>
                  <w:tcBorders>
                    <w:top w:val="single" w:sz="4" w:space="0" w:color="000000"/>
                    <w:left w:val="single" w:sz="4" w:space="0" w:color="000000"/>
                    <w:bottom w:val="single" w:sz="4" w:space="0" w:color="000000"/>
                    <w:right w:val="single" w:sz="4" w:space="0" w:color="000000"/>
                  </w:tcBorders>
                  <w:vAlign w:val="center"/>
                  <w:hideMark/>
                </w:tcPr>
                <w:p w14:paraId="2C137605" w14:textId="78B6FB20" w:rsidR="007742FF" w:rsidRPr="00FF6A64" w:rsidRDefault="00FF6A64" w:rsidP="007742FF">
                  <w:pPr>
                    <w:pStyle w:val="af3"/>
                    <w:tabs>
                      <w:tab w:val="left" w:pos="0"/>
                    </w:tabs>
                    <w:spacing w:after="0"/>
                    <w:jc w:val="both"/>
                    <w:rPr>
                      <w:color w:val="000000"/>
                      <w:sz w:val="20"/>
                      <w:szCs w:val="20"/>
                    </w:rPr>
                  </w:pPr>
                  <w:r w:rsidRPr="00FF6A64">
                    <w:rPr>
                      <w:color w:val="000000"/>
                      <w:sz w:val="20"/>
                      <w:szCs w:val="20"/>
                    </w:rPr>
                    <w:t>Наличие опыта исполнения договоров (контрактов) на поставку каменного угля» (R1i)</w:t>
                  </w:r>
                </w:p>
              </w:tc>
              <w:tc>
                <w:tcPr>
                  <w:tcW w:w="1214" w:type="dxa"/>
                  <w:tcBorders>
                    <w:top w:val="single" w:sz="4" w:space="0" w:color="000000"/>
                    <w:left w:val="single" w:sz="4" w:space="0" w:color="000000"/>
                    <w:bottom w:val="single" w:sz="4" w:space="0" w:color="000000"/>
                    <w:right w:val="single" w:sz="4" w:space="0" w:color="000000"/>
                  </w:tcBorders>
                  <w:vAlign w:val="center"/>
                  <w:hideMark/>
                </w:tcPr>
                <w:p w14:paraId="01A3641A" w14:textId="78862405" w:rsidR="007742FF" w:rsidRPr="00FF6A64" w:rsidRDefault="00FF6A64" w:rsidP="007742FF">
                  <w:pPr>
                    <w:pStyle w:val="af3"/>
                    <w:tabs>
                      <w:tab w:val="left" w:pos="0"/>
                    </w:tabs>
                    <w:spacing w:after="0"/>
                    <w:jc w:val="center"/>
                    <w:rPr>
                      <w:sz w:val="20"/>
                      <w:szCs w:val="20"/>
                    </w:rPr>
                  </w:pPr>
                  <w:r w:rsidRPr="00FF6A64">
                    <w:rPr>
                      <w:color w:val="000000"/>
                      <w:sz w:val="20"/>
                      <w:szCs w:val="20"/>
                    </w:rPr>
                    <w:t>2</w:t>
                  </w:r>
                  <w:r w:rsidR="007742FF" w:rsidRPr="00FF6A64">
                    <w:rPr>
                      <w:color w:val="000000"/>
                      <w:sz w:val="20"/>
                      <w:szCs w:val="20"/>
                    </w:rPr>
                    <w:t>0%</w:t>
                  </w:r>
                </w:p>
              </w:tc>
              <w:tc>
                <w:tcPr>
                  <w:tcW w:w="1399" w:type="dxa"/>
                  <w:tcBorders>
                    <w:top w:val="single" w:sz="4" w:space="0" w:color="000000"/>
                    <w:left w:val="single" w:sz="4" w:space="0" w:color="000000"/>
                    <w:bottom w:val="single" w:sz="4" w:space="0" w:color="000000"/>
                    <w:right w:val="single" w:sz="4" w:space="0" w:color="000000"/>
                  </w:tcBorders>
                  <w:vAlign w:val="center"/>
                  <w:hideMark/>
                </w:tcPr>
                <w:p w14:paraId="7443FB74" w14:textId="7E44C337" w:rsidR="007742FF" w:rsidRPr="00FF6A64" w:rsidRDefault="007742FF" w:rsidP="007742FF">
                  <w:pPr>
                    <w:pStyle w:val="af3"/>
                    <w:tabs>
                      <w:tab w:val="left" w:pos="0"/>
                    </w:tabs>
                    <w:spacing w:after="0"/>
                    <w:jc w:val="center"/>
                    <w:rPr>
                      <w:sz w:val="20"/>
                      <w:szCs w:val="20"/>
                    </w:rPr>
                  </w:pPr>
                  <w:r w:rsidRPr="00FF6A64">
                    <w:rPr>
                      <w:color w:val="000000"/>
                      <w:sz w:val="20"/>
                      <w:szCs w:val="20"/>
                    </w:rPr>
                    <w:t>0,</w:t>
                  </w:r>
                  <w:r w:rsidR="00FF6A64" w:rsidRPr="00FF6A64">
                    <w:rPr>
                      <w:color w:val="000000"/>
                      <w:sz w:val="20"/>
                      <w:szCs w:val="20"/>
                    </w:rPr>
                    <w:t>2</w:t>
                  </w:r>
                </w:p>
              </w:tc>
            </w:tr>
            <w:tr w:rsidR="00FF6A64" w14:paraId="60F4134F" w14:textId="77777777" w:rsidTr="007742FF">
              <w:trPr>
                <w:trHeight w:val="288"/>
                <w:tblCellSpacing w:w="0" w:type="dxa"/>
                <w:jc w:val="center"/>
              </w:trPr>
              <w:tc>
                <w:tcPr>
                  <w:tcW w:w="486" w:type="dxa"/>
                  <w:tcBorders>
                    <w:top w:val="single" w:sz="4" w:space="0" w:color="000000"/>
                    <w:left w:val="single" w:sz="4" w:space="0" w:color="000000"/>
                    <w:bottom w:val="single" w:sz="4" w:space="0" w:color="000000"/>
                    <w:right w:val="single" w:sz="4" w:space="0" w:color="000000"/>
                  </w:tcBorders>
                  <w:vAlign w:val="center"/>
                </w:tcPr>
                <w:p w14:paraId="17FE5C9C" w14:textId="460A80BA" w:rsidR="00FF6A64" w:rsidRPr="00FF6A64" w:rsidRDefault="00FF6A64" w:rsidP="007742FF">
                  <w:pPr>
                    <w:pStyle w:val="af3"/>
                    <w:tabs>
                      <w:tab w:val="left" w:pos="0"/>
                    </w:tabs>
                    <w:spacing w:after="0"/>
                    <w:jc w:val="both"/>
                    <w:rPr>
                      <w:color w:val="000000"/>
                      <w:sz w:val="20"/>
                      <w:szCs w:val="20"/>
                    </w:rPr>
                  </w:pPr>
                  <w:r w:rsidRPr="00FF6A64">
                    <w:rPr>
                      <w:color w:val="000000"/>
                      <w:sz w:val="20"/>
                      <w:szCs w:val="20"/>
                    </w:rPr>
                    <w:t>3</w:t>
                  </w:r>
                </w:p>
              </w:tc>
              <w:tc>
                <w:tcPr>
                  <w:tcW w:w="1468" w:type="dxa"/>
                  <w:tcBorders>
                    <w:top w:val="single" w:sz="4" w:space="0" w:color="000000"/>
                    <w:left w:val="single" w:sz="4" w:space="0" w:color="000000"/>
                    <w:bottom w:val="single" w:sz="4" w:space="0" w:color="000000"/>
                    <w:right w:val="single" w:sz="4" w:space="0" w:color="000000"/>
                  </w:tcBorders>
                  <w:vAlign w:val="center"/>
                </w:tcPr>
                <w:p w14:paraId="14339A60" w14:textId="493C5AA3" w:rsidR="00FF6A64" w:rsidRPr="00FF6A64" w:rsidRDefault="00FF6A64" w:rsidP="007742FF">
                  <w:pPr>
                    <w:pStyle w:val="af3"/>
                    <w:tabs>
                      <w:tab w:val="left" w:pos="0"/>
                    </w:tabs>
                    <w:spacing w:after="0"/>
                    <w:jc w:val="both"/>
                    <w:rPr>
                      <w:color w:val="000000"/>
                      <w:sz w:val="20"/>
                      <w:szCs w:val="20"/>
                    </w:rPr>
                  </w:pPr>
                  <w:r w:rsidRPr="00FF6A64">
                    <w:rPr>
                      <w:iCs/>
                      <w:sz w:val="20"/>
                      <w:szCs w:val="20"/>
                    </w:rPr>
                    <w:t>«Квалификация участника закупки» (R2i)</w:t>
                  </w:r>
                </w:p>
              </w:tc>
              <w:tc>
                <w:tcPr>
                  <w:tcW w:w="1214" w:type="dxa"/>
                  <w:tcBorders>
                    <w:top w:val="single" w:sz="4" w:space="0" w:color="000000"/>
                    <w:left w:val="single" w:sz="4" w:space="0" w:color="000000"/>
                    <w:bottom w:val="single" w:sz="4" w:space="0" w:color="000000"/>
                    <w:right w:val="single" w:sz="4" w:space="0" w:color="000000"/>
                  </w:tcBorders>
                  <w:vAlign w:val="center"/>
                </w:tcPr>
                <w:p w14:paraId="1AB61637" w14:textId="22195D18" w:rsidR="00FF6A64" w:rsidRPr="00FF6A64" w:rsidRDefault="00FF6A64" w:rsidP="007742FF">
                  <w:pPr>
                    <w:pStyle w:val="af3"/>
                    <w:tabs>
                      <w:tab w:val="left" w:pos="0"/>
                    </w:tabs>
                    <w:spacing w:after="0"/>
                    <w:jc w:val="center"/>
                    <w:rPr>
                      <w:color w:val="000000"/>
                      <w:sz w:val="20"/>
                      <w:szCs w:val="20"/>
                    </w:rPr>
                  </w:pPr>
                  <w:r w:rsidRPr="00FF6A64">
                    <w:rPr>
                      <w:color w:val="000000"/>
                      <w:sz w:val="20"/>
                      <w:szCs w:val="20"/>
                    </w:rPr>
                    <w:t>20 %</w:t>
                  </w:r>
                </w:p>
              </w:tc>
              <w:tc>
                <w:tcPr>
                  <w:tcW w:w="1399" w:type="dxa"/>
                  <w:tcBorders>
                    <w:top w:val="single" w:sz="4" w:space="0" w:color="000000"/>
                    <w:left w:val="single" w:sz="4" w:space="0" w:color="000000"/>
                    <w:bottom w:val="single" w:sz="4" w:space="0" w:color="000000"/>
                    <w:right w:val="single" w:sz="4" w:space="0" w:color="000000"/>
                  </w:tcBorders>
                  <w:vAlign w:val="center"/>
                </w:tcPr>
                <w:p w14:paraId="567EFE71" w14:textId="602F59F9" w:rsidR="00FF6A64" w:rsidRPr="00FF6A64" w:rsidRDefault="00FF6A64" w:rsidP="007742FF">
                  <w:pPr>
                    <w:pStyle w:val="af3"/>
                    <w:tabs>
                      <w:tab w:val="left" w:pos="0"/>
                    </w:tabs>
                    <w:spacing w:after="0"/>
                    <w:jc w:val="center"/>
                    <w:rPr>
                      <w:color w:val="000000"/>
                      <w:sz w:val="20"/>
                      <w:szCs w:val="20"/>
                    </w:rPr>
                  </w:pPr>
                  <w:r w:rsidRPr="00FF6A64">
                    <w:rPr>
                      <w:color w:val="000000"/>
                      <w:sz w:val="20"/>
                      <w:szCs w:val="20"/>
                    </w:rPr>
                    <w:t>0,2</w:t>
                  </w:r>
                </w:p>
              </w:tc>
            </w:tr>
            <w:tr w:rsidR="00FF6A64" w14:paraId="44951A0E" w14:textId="77777777" w:rsidTr="007742FF">
              <w:trPr>
                <w:trHeight w:val="288"/>
                <w:tblCellSpacing w:w="0" w:type="dxa"/>
                <w:jc w:val="center"/>
              </w:trPr>
              <w:tc>
                <w:tcPr>
                  <w:tcW w:w="486" w:type="dxa"/>
                  <w:tcBorders>
                    <w:top w:val="single" w:sz="4" w:space="0" w:color="000000"/>
                    <w:left w:val="single" w:sz="4" w:space="0" w:color="000000"/>
                    <w:bottom w:val="single" w:sz="4" w:space="0" w:color="000000"/>
                    <w:right w:val="single" w:sz="4" w:space="0" w:color="000000"/>
                  </w:tcBorders>
                  <w:vAlign w:val="center"/>
                </w:tcPr>
                <w:p w14:paraId="0CC69991" w14:textId="1BF9361D" w:rsidR="00FF6A64" w:rsidRPr="00FF6A64" w:rsidRDefault="00FF6A64" w:rsidP="007742FF">
                  <w:pPr>
                    <w:pStyle w:val="af3"/>
                    <w:tabs>
                      <w:tab w:val="left" w:pos="0"/>
                    </w:tabs>
                    <w:spacing w:after="0"/>
                    <w:jc w:val="both"/>
                    <w:rPr>
                      <w:color w:val="000000"/>
                      <w:sz w:val="20"/>
                      <w:szCs w:val="20"/>
                    </w:rPr>
                  </w:pPr>
                  <w:r w:rsidRPr="00FF6A64">
                    <w:rPr>
                      <w:color w:val="000000"/>
                      <w:sz w:val="20"/>
                      <w:szCs w:val="20"/>
                    </w:rPr>
                    <w:t>4</w:t>
                  </w:r>
                </w:p>
              </w:tc>
              <w:tc>
                <w:tcPr>
                  <w:tcW w:w="1468" w:type="dxa"/>
                  <w:tcBorders>
                    <w:top w:val="single" w:sz="4" w:space="0" w:color="000000"/>
                    <w:left w:val="single" w:sz="4" w:space="0" w:color="000000"/>
                    <w:bottom w:val="single" w:sz="4" w:space="0" w:color="000000"/>
                    <w:right w:val="single" w:sz="4" w:space="0" w:color="000000"/>
                  </w:tcBorders>
                  <w:vAlign w:val="center"/>
                </w:tcPr>
                <w:p w14:paraId="39FE05A0" w14:textId="435299BB" w:rsidR="00FF6A64" w:rsidRPr="00FF6A64" w:rsidRDefault="00FF6A64" w:rsidP="007742FF">
                  <w:pPr>
                    <w:pStyle w:val="af3"/>
                    <w:tabs>
                      <w:tab w:val="left" w:pos="0"/>
                    </w:tabs>
                    <w:spacing w:after="0"/>
                    <w:jc w:val="both"/>
                    <w:rPr>
                      <w:color w:val="000000"/>
                      <w:sz w:val="20"/>
                      <w:szCs w:val="20"/>
                    </w:rPr>
                  </w:pPr>
                  <w:r w:rsidRPr="00FF6A64">
                    <w:rPr>
                      <w:iCs/>
                      <w:sz w:val="20"/>
                      <w:szCs w:val="20"/>
                    </w:rPr>
                    <w:t>«Участник является производителем,  официальным дилером/представителем или аффилированным  лицом производителя товара» (R3i)</w:t>
                  </w:r>
                </w:p>
              </w:tc>
              <w:tc>
                <w:tcPr>
                  <w:tcW w:w="1214" w:type="dxa"/>
                  <w:tcBorders>
                    <w:top w:val="single" w:sz="4" w:space="0" w:color="000000"/>
                    <w:left w:val="single" w:sz="4" w:space="0" w:color="000000"/>
                    <w:bottom w:val="single" w:sz="4" w:space="0" w:color="000000"/>
                    <w:right w:val="single" w:sz="4" w:space="0" w:color="000000"/>
                  </w:tcBorders>
                  <w:vAlign w:val="center"/>
                </w:tcPr>
                <w:p w14:paraId="612A9C92" w14:textId="4AC1F85B" w:rsidR="00FF6A64" w:rsidRPr="00FF6A64" w:rsidRDefault="00FF6A64" w:rsidP="007742FF">
                  <w:pPr>
                    <w:pStyle w:val="af3"/>
                    <w:tabs>
                      <w:tab w:val="left" w:pos="0"/>
                    </w:tabs>
                    <w:spacing w:after="0"/>
                    <w:jc w:val="center"/>
                    <w:rPr>
                      <w:color w:val="000000"/>
                      <w:sz w:val="20"/>
                      <w:szCs w:val="20"/>
                    </w:rPr>
                  </w:pPr>
                  <w:r w:rsidRPr="00FF6A64">
                    <w:rPr>
                      <w:color w:val="000000"/>
                      <w:sz w:val="20"/>
                      <w:szCs w:val="20"/>
                    </w:rPr>
                    <w:t>20 %</w:t>
                  </w:r>
                </w:p>
              </w:tc>
              <w:tc>
                <w:tcPr>
                  <w:tcW w:w="1399" w:type="dxa"/>
                  <w:tcBorders>
                    <w:top w:val="single" w:sz="4" w:space="0" w:color="000000"/>
                    <w:left w:val="single" w:sz="4" w:space="0" w:color="000000"/>
                    <w:bottom w:val="single" w:sz="4" w:space="0" w:color="000000"/>
                    <w:right w:val="single" w:sz="4" w:space="0" w:color="000000"/>
                  </w:tcBorders>
                  <w:vAlign w:val="center"/>
                </w:tcPr>
                <w:p w14:paraId="3AC577E3" w14:textId="41196091" w:rsidR="00FF6A64" w:rsidRPr="00FF6A64" w:rsidRDefault="00FF6A64" w:rsidP="007742FF">
                  <w:pPr>
                    <w:pStyle w:val="af3"/>
                    <w:tabs>
                      <w:tab w:val="left" w:pos="0"/>
                    </w:tabs>
                    <w:spacing w:after="0"/>
                    <w:jc w:val="center"/>
                    <w:rPr>
                      <w:color w:val="000000"/>
                      <w:sz w:val="20"/>
                      <w:szCs w:val="20"/>
                    </w:rPr>
                  </w:pPr>
                  <w:r w:rsidRPr="00FF6A64">
                    <w:rPr>
                      <w:color w:val="000000"/>
                      <w:sz w:val="20"/>
                      <w:szCs w:val="20"/>
                    </w:rPr>
                    <w:t>0,2</w:t>
                  </w:r>
                </w:p>
              </w:tc>
            </w:tr>
            <w:tr w:rsidR="007742FF" w14:paraId="2358685D" w14:textId="77777777" w:rsidTr="007742FF">
              <w:trPr>
                <w:trHeight w:val="335"/>
                <w:tblCellSpacing w:w="0" w:type="dxa"/>
                <w:jc w:val="center"/>
              </w:trPr>
              <w:tc>
                <w:tcPr>
                  <w:tcW w:w="486" w:type="dxa"/>
                  <w:tcBorders>
                    <w:top w:val="single" w:sz="4" w:space="0" w:color="000000"/>
                    <w:left w:val="single" w:sz="4" w:space="0" w:color="000000"/>
                    <w:bottom w:val="single" w:sz="4" w:space="0" w:color="000000"/>
                    <w:right w:val="single" w:sz="4" w:space="0" w:color="000000"/>
                  </w:tcBorders>
                  <w:vAlign w:val="center"/>
                  <w:hideMark/>
                </w:tcPr>
                <w:p w14:paraId="36841880" w14:textId="77777777" w:rsidR="007742FF" w:rsidRPr="00FF6A64" w:rsidRDefault="007742FF" w:rsidP="007742FF">
                  <w:pPr>
                    <w:pStyle w:val="af3"/>
                    <w:tabs>
                      <w:tab w:val="left" w:pos="0"/>
                    </w:tabs>
                    <w:spacing w:after="0"/>
                    <w:jc w:val="both"/>
                    <w:rPr>
                      <w:sz w:val="20"/>
                      <w:szCs w:val="20"/>
                    </w:rPr>
                  </w:pPr>
                  <w:r w:rsidRPr="00FF6A64">
                    <w:rPr>
                      <w:sz w:val="20"/>
                      <w:szCs w:val="20"/>
                    </w:rPr>
                    <w:t> </w:t>
                  </w:r>
                </w:p>
              </w:tc>
              <w:tc>
                <w:tcPr>
                  <w:tcW w:w="1468" w:type="dxa"/>
                  <w:tcBorders>
                    <w:top w:val="single" w:sz="4" w:space="0" w:color="000000"/>
                    <w:left w:val="single" w:sz="4" w:space="0" w:color="000000"/>
                    <w:bottom w:val="single" w:sz="4" w:space="0" w:color="000000"/>
                    <w:right w:val="single" w:sz="4" w:space="0" w:color="000000"/>
                  </w:tcBorders>
                  <w:vAlign w:val="center"/>
                  <w:hideMark/>
                </w:tcPr>
                <w:p w14:paraId="04ACAFB5" w14:textId="77777777" w:rsidR="007742FF" w:rsidRPr="00FF6A64" w:rsidRDefault="007742FF" w:rsidP="007742FF">
                  <w:pPr>
                    <w:pStyle w:val="af3"/>
                    <w:tabs>
                      <w:tab w:val="left" w:pos="0"/>
                    </w:tabs>
                    <w:spacing w:after="0"/>
                    <w:jc w:val="both"/>
                    <w:rPr>
                      <w:sz w:val="20"/>
                      <w:szCs w:val="20"/>
                    </w:rPr>
                  </w:pPr>
                  <w:r w:rsidRPr="00FF6A64">
                    <w:rPr>
                      <w:color w:val="000000"/>
                      <w:sz w:val="20"/>
                      <w:szCs w:val="20"/>
                    </w:rPr>
                    <w:t>Итого:</w:t>
                  </w:r>
                </w:p>
              </w:tc>
              <w:tc>
                <w:tcPr>
                  <w:tcW w:w="1214" w:type="dxa"/>
                  <w:tcBorders>
                    <w:top w:val="single" w:sz="4" w:space="0" w:color="000000"/>
                    <w:left w:val="single" w:sz="4" w:space="0" w:color="000000"/>
                    <w:bottom w:val="single" w:sz="4" w:space="0" w:color="000000"/>
                    <w:right w:val="single" w:sz="4" w:space="0" w:color="000000"/>
                  </w:tcBorders>
                  <w:vAlign w:val="center"/>
                  <w:hideMark/>
                </w:tcPr>
                <w:p w14:paraId="6FDD77FC" w14:textId="77777777" w:rsidR="007742FF" w:rsidRPr="00FF6A64" w:rsidRDefault="007742FF" w:rsidP="007742FF">
                  <w:pPr>
                    <w:pStyle w:val="af3"/>
                    <w:tabs>
                      <w:tab w:val="left" w:pos="0"/>
                    </w:tabs>
                    <w:spacing w:after="0"/>
                    <w:jc w:val="center"/>
                    <w:rPr>
                      <w:sz w:val="20"/>
                      <w:szCs w:val="20"/>
                    </w:rPr>
                  </w:pPr>
                  <w:r w:rsidRPr="00FF6A64">
                    <w:rPr>
                      <w:color w:val="000000"/>
                      <w:sz w:val="20"/>
                      <w:szCs w:val="20"/>
                    </w:rPr>
                    <w:t>100 %</w:t>
                  </w:r>
                </w:p>
              </w:tc>
              <w:tc>
                <w:tcPr>
                  <w:tcW w:w="1399" w:type="dxa"/>
                  <w:tcBorders>
                    <w:top w:val="single" w:sz="4" w:space="0" w:color="000000"/>
                    <w:left w:val="single" w:sz="4" w:space="0" w:color="000000"/>
                    <w:bottom w:val="single" w:sz="4" w:space="0" w:color="000000"/>
                    <w:right w:val="single" w:sz="4" w:space="0" w:color="000000"/>
                  </w:tcBorders>
                  <w:vAlign w:val="center"/>
                  <w:hideMark/>
                </w:tcPr>
                <w:p w14:paraId="1E50F875" w14:textId="77777777" w:rsidR="007742FF" w:rsidRPr="00FF6A64" w:rsidRDefault="007742FF" w:rsidP="007742FF">
                  <w:pPr>
                    <w:pStyle w:val="af3"/>
                    <w:tabs>
                      <w:tab w:val="left" w:pos="0"/>
                    </w:tabs>
                    <w:spacing w:after="0"/>
                    <w:jc w:val="center"/>
                    <w:rPr>
                      <w:sz w:val="20"/>
                      <w:szCs w:val="20"/>
                    </w:rPr>
                  </w:pPr>
                  <w:r w:rsidRPr="00FF6A64">
                    <w:rPr>
                      <w:color w:val="000000"/>
                      <w:sz w:val="20"/>
                      <w:szCs w:val="20"/>
                    </w:rPr>
                    <w:t>1</w:t>
                  </w:r>
                </w:p>
              </w:tc>
            </w:tr>
          </w:tbl>
          <w:p w14:paraId="11A872AF" w14:textId="77777777" w:rsidR="007742FF" w:rsidRDefault="007742FF" w:rsidP="007742FF">
            <w:pPr>
              <w:pStyle w:val="af3"/>
              <w:tabs>
                <w:tab w:val="left" w:pos="0"/>
              </w:tabs>
              <w:spacing w:after="0"/>
              <w:jc w:val="both"/>
            </w:pPr>
            <w:r>
              <w:t> </w:t>
            </w:r>
          </w:p>
          <w:p w14:paraId="75E547E4" w14:textId="308DE965" w:rsidR="00FF6A64" w:rsidRPr="00FF6A64" w:rsidRDefault="00FF6A64" w:rsidP="00FF6A64">
            <w:pPr>
              <w:widowControl w:val="0"/>
              <w:numPr>
                <w:ilvl w:val="0"/>
                <w:numId w:val="33"/>
              </w:numPr>
              <w:adjustRightInd w:val="0"/>
              <w:spacing w:after="0" w:line="276" w:lineRule="auto"/>
              <w:jc w:val="both"/>
              <w:textAlignment w:val="baseline"/>
              <w:rPr>
                <w:rFonts w:ascii="Times New Roman" w:hAnsi="Times New Roman" w:cs="Times New Roman"/>
                <w:b/>
                <w:bCs/>
                <w:iCs/>
                <w:sz w:val="20"/>
                <w:szCs w:val="20"/>
              </w:rPr>
            </w:pPr>
            <w:r w:rsidRPr="00FF6A64">
              <w:rPr>
                <w:rFonts w:ascii="Times New Roman" w:hAnsi="Times New Roman" w:cs="Times New Roman"/>
                <w:iCs/>
                <w:sz w:val="20"/>
                <w:szCs w:val="20"/>
              </w:rPr>
              <w:t xml:space="preserve">Оценка по критерию </w:t>
            </w:r>
            <w:r w:rsidRPr="00FF6A64">
              <w:rPr>
                <w:rFonts w:ascii="Times New Roman" w:hAnsi="Times New Roman" w:cs="Times New Roman"/>
                <w:b/>
                <w:bCs/>
                <w:iCs/>
                <w:sz w:val="20"/>
                <w:szCs w:val="20"/>
              </w:rPr>
              <w:t>«Цена договора»</w:t>
            </w:r>
          </w:p>
          <w:p w14:paraId="7803E5D8" w14:textId="77777777" w:rsidR="00FF6A64" w:rsidRPr="00FF6A64" w:rsidRDefault="00FF6A64" w:rsidP="00FF6A64">
            <w:pPr>
              <w:widowControl w:val="0"/>
              <w:tabs>
                <w:tab w:val="num" w:pos="-17436"/>
              </w:tabs>
              <w:adjustRightInd w:val="0"/>
              <w:spacing w:line="276" w:lineRule="auto"/>
              <w:ind w:firstLine="709"/>
              <w:jc w:val="both"/>
              <w:textAlignment w:val="baseline"/>
              <w:rPr>
                <w:rFonts w:ascii="Times New Roman" w:hAnsi="Times New Roman" w:cs="Times New Roman"/>
                <w:iCs/>
                <w:sz w:val="20"/>
                <w:szCs w:val="20"/>
              </w:rPr>
            </w:pPr>
            <w:r w:rsidRPr="00FF6A64">
              <w:rPr>
                <w:rFonts w:ascii="Times New Roman" w:hAnsi="Times New Roman" w:cs="Times New Roman"/>
                <w:iCs/>
                <w:sz w:val="20"/>
                <w:szCs w:val="20"/>
              </w:rPr>
              <w:t xml:space="preserve">в случае если </w:t>
            </w:r>
            <w:proofErr w:type="gramStart"/>
            <w:r w:rsidRPr="00FF6A64">
              <w:rPr>
                <w:rFonts w:ascii="Times New Roman" w:hAnsi="Times New Roman" w:cs="Times New Roman"/>
                <w:iCs/>
                <w:sz w:val="20"/>
                <w:szCs w:val="20"/>
              </w:rPr>
              <w:t>Ц</w:t>
            </w:r>
            <w:proofErr w:type="gramEnd"/>
            <w:r w:rsidRPr="00FF6A64">
              <w:rPr>
                <w:rFonts w:ascii="Times New Roman" w:hAnsi="Times New Roman" w:cs="Times New Roman"/>
                <w:iCs/>
                <w:sz w:val="20"/>
                <w:szCs w:val="20"/>
                <w:lang w:val="en-US"/>
              </w:rPr>
              <w:t>min</w:t>
            </w:r>
            <w:r w:rsidRPr="00FF6A64">
              <w:rPr>
                <w:rFonts w:ascii="Times New Roman" w:hAnsi="Times New Roman" w:cs="Times New Roman"/>
                <w:iCs/>
                <w:sz w:val="20"/>
                <w:szCs w:val="20"/>
              </w:rPr>
              <w:t xml:space="preserve"> &gt; 0,</w:t>
            </w:r>
          </w:p>
          <w:p w14:paraId="2A2628B8" w14:textId="31F2B020" w:rsidR="00FF6A64" w:rsidRPr="00FF6A64" w:rsidRDefault="00FF6A64" w:rsidP="00FF6A64">
            <w:pPr>
              <w:widowControl w:val="0"/>
              <w:tabs>
                <w:tab w:val="num" w:pos="-17436"/>
              </w:tabs>
              <w:adjustRightInd w:val="0"/>
              <w:spacing w:line="276" w:lineRule="auto"/>
              <w:ind w:firstLine="709"/>
              <w:jc w:val="both"/>
              <w:textAlignment w:val="baseline"/>
              <w:rPr>
                <w:rFonts w:ascii="Times New Roman" w:hAnsi="Times New Roman" w:cs="Times New Roman"/>
                <w:iCs/>
                <w:sz w:val="20"/>
                <w:szCs w:val="20"/>
              </w:rPr>
            </w:pPr>
            <w:r w:rsidRPr="00FF6A64">
              <w:rPr>
                <w:rFonts w:ascii="Times New Roman" w:hAnsi="Times New Roman" w:cs="Times New Roman"/>
                <w:iCs/>
                <w:noProof/>
                <w:sz w:val="20"/>
                <w:szCs w:val="20"/>
                <w:lang w:eastAsia="ru-RU"/>
              </w:rPr>
              <w:drawing>
                <wp:inline distT="0" distB="0" distL="0" distR="0" wp14:anchorId="59E9B583" wp14:editId="48D864ED">
                  <wp:extent cx="981075" cy="410878"/>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87236" cy="413458"/>
                          </a:xfrm>
                          <a:prstGeom prst="rect">
                            <a:avLst/>
                          </a:prstGeom>
                          <a:noFill/>
                          <a:ln>
                            <a:noFill/>
                          </a:ln>
                        </pic:spPr>
                      </pic:pic>
                    </a:graphicData>
                  </a:graphic>
                </wp:inline>
              </w:drawing>
            </w:r>
            <w:r w:rsidRPr="00FF6A64">
              <w:rPr>
                <w:rFonts w:ascii="Times New Roman" w:hAnsi="Times New Roman" w:cs="Times New Roman"/>
                <w:iCs/>
                <w:sz w:val="20"/>
                <w:szCs w:val="20"/>
              </w:rPr>
              <w:t>,</w:t>
            </w:r>
          </w:p>
          <w:p w14:paraId="126A659F" w14:textId="77777777" w:rsidR="00FF6A64" w:rsidRPr="00FF6A64" w:rsidRDefault="00FF6A64" w:rsidP="009452C5">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FF6A64">
              <w:rPr>
                <w:rFonts w:ascii="Times New Roman" w:hAnsi="Times New Roman" w:cs="Times New Roman"/>
                <w:iCs/>
                <w:sz w:val="20"/>
                <w:szCs w:val="20"/>
              </w:rPr>
              <w:t>где:</w:t>
            </w:r>
          </w:p>
          <w:p w14:paraId="16C94E32" w14:textId="77777777" w:rsidR="00FF6A64" w:rsidRPr="00FF6A64" w:rsidRDefault="00FF6A64" w:rsidP="009452C5">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FF6A64">
              <w:rPr>
                <w:rFonts w:ascii="Times New Roman" w:hAnsi="Times New Roman" w:cs="Times New Roman"/>
                <w:iCs/>
                <w:sz w:val="20"/>
                <w:szCs w:val="20"/>
              </w:rPr>
              <w:t>Ц</w:t>
            </w:r>
            <w:proofErr w:type="spellStart"/>
            <w:r w:rsidRPr="00FF6A64">
              <w:rPr>
                <w:rFonts w:ascii="Times New Roman" w:hAnsi="Times New Roman" w:cs="Times New Roman"/>
                <w:iCs/>
                <w:sz w:val="20"/>
                <w:szCs w:val="20"/>
                <w:lang w:val="en-US"/>
              </w:rPr>
              <w:t>i</w:t>
            </w:r>
            <w:proofErr w:type="spellEnd"/>
            <w:r w:rsidRPr="00FF6A64">
              <w:rPr>
                <w:rFonts w:ascii="Times New Roman" w:hAnsi="Times New Roman" w:cs="Times New Roman"/>
                <w:iCs/>
                <w:sz w:val="20"/>
                <w:szCs w:val="20"/>
              </w:rPr>
              <w:t xml:space="preserve"> - предложение участника закупки, заявка (предложение) которого оценивается;</w:t>
            </w:r>
          </w:p>
          <w:p w14:paraId="43C987F1" w14:textId="77777777" w:rsidR="00FF6A64" w:rsidRPr="00FF6A64" w:rsidRDefault="00FF6A64" w:rsidP="009452C5">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FF6A64">
              <w:rPr>
                <w:rFonts w:ascii="Times New Roman" w:hAnsi="Times New Roman" w:cs="Times New Roman"/>
                <w:iCs/>
                <w:sz w:val="20"/>
                <w:szCs w:val="20"/>
              </w:rPr>
              <w:t>Ц</w:t>
            </w:r>
            <w:r w:rsidRPr="00FF6A64">
              <w:rPr>
                <w:rFonts w:ascii="Times New Roman" w:hAnsi="Times New Roman" w:cs="Times New Roman"/>
                <w:iCs/>
                <w:sz w:val="20"/>
                <w:szCs w:val="20"/>
                <w:lang w:val="en-US"/>
              </w:rPr>
              <w:t>min</w:t>
            </w:r>
            <w:r w:rsidRPr="00FF6A64">
              <w:rPr>
                <w:rFonts w:ascii="Times New Roman" w:hAnsi="Times New Roman" w:cs="Times New Roman"/>
                <w:iCs/>
                <w:sz w:val="20"/>
                <w:szCs w:val="20"/>
              </w:rPr>
              <w:t xml:space="preserve"> - минимальное предложение из предложений по критерию оценки, сделанных участниками закупки;</w:t>
            </w:r>
          </w:p>
          <w:p w14:paraId="2570EFBC" w14:textId="77777777" w:rsidR="00FF6A64" w:rsidRPr="00FF6A64" w:rsidRDefault="00FF6A64" w:rsidP="00FF6A64">
            <w:pPr>
              <w:widowControl w:val="0"/>
              <w:tabs>
                <w:tab w:val="num" w:pos="-17436"/>
              </w:tabs>
              <w:adjustRightInd w:val="0"/>
              <w:spacing w:after="0" w:line="276" w:lineRule="auto"/>
              <w:ind w:firstLine="709"/>
              <w:jc w:val="both"/>
              <w:textAlignment w:val="baseline"/>
              <w:rPr>
                <w:rFonts w:ascii="Times New Roman" w:hAnsi="Times New Roman" w:cs="Times New Roman"/>
                <w:iCs/>
                <w:sz w:val="20"/>
                <w:szCs w:val="20"/>
              </w:rPr>
            </w:pPr>
            <w:r w:rsidRPr="00FF6A64">
              <w:rPr>
                <w:rFonts w:ascii="Times New Roman" w:hAnsi="Times New Roman" w:cs="Times New Roman"/>
                <w:iCs/>
                <w:sz w:val="20"/>
                <w:szCs w:val="20"/>
              </w:rPr>
              <w:t>2. Оценка по критерию «</w:t>
            </w:r>
            <w:r w:rsidRPr="00FF6A64">
              <w:rPr>
                <w:rFonts w:ascii="Times New Roman" w:hAnsi="Times New Roman" w:cs="Times New Roman"/>
                <w:b/>
                <w:bCs/>
                <w:iCs/>
                <w:sz w:val="20"/>
                <w:szCs w:val="20"/>
              </w:rPr>
              <w:t>Наличие опыта исполнения договоров (контрактов) на поставку каменного угля»</w:t>
            </w:r>
            <w:r w:rsidRPr="00FF6A64">
              <w:rPr>
                <w:rFonts w:ascii="Times New Roman" w:hAnsi="Times New Roman" w:cs="Times New Roman"/>
                <w:iCs/>
                <w:sz w:val="20"/>
                <w:szCs w:val="20"/>
              </w:rPr>
              <w:t xml:space="preserve"> (</w:t>
            </w:r>
            <w:r w:rsidRPr="00FF6A64">
              <w:rPr>
                <w:rFonts w:ascii="Times New Roman" w:hAnsi="Times New Roman" w:cs="Times New Roman"/>
                <w:iCs/>
                <w:sz w:val="20"/>
                <w:szCs w:val="20"/>
                <w:lang w:val="en-US"/>
              </w:rPr>
              <w:t>R</w:t>
            </w:r>
            <w:r w:rsidRPr="00FF6A64">
              <w:rPr>
                <w:rFonts w:ascii="Times New Roman" w:hAnsi="Times New Roman" w:cs="Times New Roman"/>
                <w:iCs/>
                <w:sz w:val="20"/>
                <w:szCs w:val="20"/>
              </w:rPr>
              <w:t>1</w:t>
            </w:r>
            <w:proofErr w:type="spellStart"/>
            <w:r w:rsidRPr="00FF6A64">
              <w:rPr>
                <w:rFonts w:ascii="Times New Roman" w:hAnsi="Times New Roman" w:cs="Times New Roman"/>
                <w:iCs/>
                <w:sz w:val="20"/>
                <w:szCs w:val="20"/>
                <w:lang w:val="en-US"/>
              </w:rPr>
              <w:t>i</w:t>
            </w:r>
            <w:proofErr w:type="spellEnd"/>
            <w:r w:rsidRPr="00FF6A64">
              <w:rPr>
                <w:rFonts w:ascii="Times New Roman" w:hAnsi="Times New Roman" w:cs="Times New Roman"/>
                <w:iCs/>
                <w:sz w:val="20"/>
                <w:szCs w:val="20"/>
              </w:rPr>
              <w:t>) (значимость критерия 0,2):</w:t>
            </w:r>
          </w:p>
          <w:p w14:paraId="78A9C833" w14:textId="7DC1CBB0" w:rsidR="00FF6A64" w:rsidRPr="00E50B5B" w:rsidRDefault="00FF6A64" w:rsidP="00E50B5B">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proofErr w:type="gramStart"/>
            <w:r w:rsidRPr="00E50B5B">
              <w:rPr>
                <w:rFonts w:ascii="Times New Roman" w:hAnsi="Times New Roman" w:cs="Times New Roman"/>
                <w:iCs/>
                <w:sz w:val="20"/>
                <w:szCs w:val="20"/>
              </w:rPr>
              <w:t xml:space="preserve">Наличие опыта исполнения </w:t>
            </w:r>
            <w:r w:rsidRPr="002C371D">
              <w:rPr>
                <w:rFonts w:ascii="Times New Roman" w:hAnsi="Times New Roman" w:cs="Times New Roman"/>
                <w:iCs/>
                <w:sz w:val="20"/>
                <w:szCs w:val="20"/>
              </w:rPr>
              <w:t>с 202</w:t>
            </w:r>
            <w:r w:rsidR="002C371D" w:rsidRPr="002C371D">
              <w:rPr>
                <w:rFonts w:ascii="Times New Roman" w:hAnsi="Times New Roman" w:cs="Times New Roman"/>
                <w:iCs/>
                <w:sz w:val="20"/>
                <w:szCs w:val="20"/>
              </w:rPr>
              <w:t>3</w:t>
            </w:r>
            <w:r w:rsidRPr="002C371D">
              <w:rPr>
                <w:rFonts w:ascii="Times New Roman" w:hAnsi="Times New Roman" w:cs="Times New Roman"/>
                <w:iCs/>
                <w:sz w:val="20"/>
                <w:szCs w:val="20"/>
              </w:rPr>
              <w:t xml:space="preserve"> года</w:t>
            </w:r>
            <w:r w:rsidRPr="00E50B5B">
              <w:rPr>
                <w:rFonts w:ascii="Times New Roman" w:hAnsi="Times New Roman" w:cs="Times New Roman"/>
                <w:iCs/>
                <w:sz w:val="20"/>
                <w:szCs w:val="20"/>
              </w:rPr>
              <w:t xml:space="preserve"> (с учетом правопреемства) контрактов (договоров) на поставку каменного угля без применения штрафных санкций (штрафы, пени и прочее), сведения о которых содержатся в реестре контрактов (договоров), заключенных в соответствии с Федеральными законами «О контрактной системе в сфере закупок товаров, работ, услуг для обеспечения государственных и муниципальных нужд», «О закупках товаров, работ, услуг отдельными видами юридических</w:t>
            </w:r>
            <w:proofErr w:type="gramEnd"/>
            <w:r w:rsidRPr="00E50B5B">
              <w:rPr>
                <w:rFonts w:ascii="Times New Roman" w:hAnsi="Times New Roman" w:cs="Times New Roman"/>
                <w:iCs/>
                <w:sz w:val="20"/>
                <w:szCs w:val="20"/>
              </w:rPr>
              <w:t xml:space="preserve"> лиц».</w:t>
            </w:r>
          </w:p>
          <w:p w14:paraId="2472429E" w14:textId="77777777" w:rsidR="00FF6A64" w:rsidRPr="00E50B5B" w:rsidRDefault="00FF6A64" w:rsidP="00E50B5B">
            <w:pPr>
              <w:widowControl w:val="0"/>
              <w:tabs>
                <w:tab w:val="num" w:pos="-17436"/>
              </w:tabs>
              <w:adjustRightInd w:val="0"/>
              <w:spacing w:line="240" w:lineRule="auto"/>
              <w:ind w:firstLine="709"/>
              <w:jc w:val="both"/>
              <w:textAlignment w:val="baseline"/>
              <w:rPr>
                <w:rFonts w:ascii="Times New Roman" w:hAnsi="Times New Roman" w:cs="Times New Roman"/>
                <w:iCs/>
                <w:sz w:val="20"/>
                <w:szCs w:val="20"/>
              </w:rPr>
            </w:pPr>
            <w:r w:rsidRPr="00E50B5B">
              <w:rPr>
                <w:rFonts w:ascii="Times New Roman" w:hAnsi="Times New Roman" w:cs="Times New Roman"/>
                <w:iCs/>
                <w:sz w:val="20"/>
                <w:szCs w:val="20"/>
              </w:rPr>
              <w:t>При этом, стоимость каждого ранее исполненного контракта (договора) составляет не менее 3 млн рублей.</w:t>
            </w:r>
          </w:p>
          <w:p w14:paraId="4E726510" w14:textId="77777777" w:rsidR="00FF6A64" w:rsidRPr="00E50B5B" w:rsidRDefault="00FF6A64" w:rsidP="00E50B5B">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E50B5B">
              <w:rPr>
                <w:rFonts w:ascii="Times New Roman" w:hAnsi="Times New Roman" w:cs="Times New Roman"/>
                <w:iCs/>
                <w:sz w:val="20"/>
                <w:szCs w:val="20"/>
              </w:rPr>
              <w:t>Рейтинг, присуждаемый заявке по настоящему критерию, определяется по формуле:</w:t>
            </w:r>
          </w:p>
          <w:p w14:paraId="159C0376" w14:textId="77777777" w:rsidR="00FF6A64" w:rsidRPr="00E50B5B" w:rsidRDefault="00FF6A64" w:rsidP="00E50B5B">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E50B5B">
              <w:rPr>
                <w:rFonts w:ascii="Times New Roman" w:hAnsi="Times New Roman" w:cs="Times New Roman"/>
                <w:iCs/>
                <w:sz w:val="20"/>
                <w:szCs w:val="20"/>
                <w:lang w:val="en-US"/>
              </w:rPr>
              <w:t>R</w:t>
            </w:r>
            <w:r w:rsidRPr="00E50B5B">
              <w:rPr>
                <w:rFonts w:ascii="Times New Roman" w:hAnsi="Times New Roman" w:cs="Times New Roman"/>
                <w:iCs/>
                <w:sz w:val="20"/>
                <w:szCs w:val="20"/>
              </w:rPr>
              <w:t>1</w:t>
            </w:r>
            <w:proofErr w:type="spellStart"/>
            <w:r w:rsidRPr="00E50B5B">
              <w:rPr>
                <w:rFonts w:ascii="Times New Roman" w:hAnsi="Times New Roman" w:cs="Times New Roman"/>
                <w:iCs/>
                <w:sz w:val="20"/>
                <w:szCs w:val="20"/>
                <w:lang w:val="en-US"/>
              </w:rPr>
              <w:t>i</w:t>
            </w:r>
            <w:proofErr w:type="spellEnd"/>
            <w:r w:rsidRPr="00E50B5B">
              <w:rPr>
                <w:rFonts w:ascii="Times New Roman" w:hAnsi="Times New Roman" w:cs="Times New Roman"/>
                <w:iCs/>
                <w:sz w:val="20"/>
                <w:szCs w:val="20"/>
              </w:rPr>
              <w:t xml:space="preserve"> = 100 </w:t>
            </w:r>
            <w:r w:rsidRPr="00E50B5B">
              <w:rPr>
                <w:rFonts w:ascii="Times New Roman" w:hAnsi="Times New Roman" w:cs="Times New Roman"/>
                <w:iCs/>
                <w:sz w:val="20"/>
                <w:szCs w:val="20"/>
                <w:lang w:val="en-US"/>
              </w:rPr>
              <w:t>x</w:t>
            </w:r>
            <w:r w:rsidRPr="00E50B5B">
              <w:rPr>
                <w:rFonts w:ascii="Times New Roman" w:hAnsi="Times New Roman" w:cs="Times New Roman"/>
                <w:iCs/>
                <w:sz w:val="20"/>
                <w:szCs w:val="20"/>
              </w:rPr>
              <w:t xml:space="preserve"> (К1</w:t>
            </w:r>
            <w:proofErr w:type="spellStart"/>
            <w:r w:rsidRPr="00E50B5B">
              <w:rPr>
                <w:rFonts w:ascii="Times New Roman" w:hAnsi="Times New Roman" w:cs="Times New Roman"/>
                <w:iCs/>
                <w:sz w:val="20"/>
                <w:szCs w:val="20"/>
                <w:lang w:val="en-US"/>
              </w:rPr>
              <w:t>i</w:t>
            </w:r>
            <w:proofErr w:type="spellEnd"/>
            <w:r w:rsidRPr="00E50B5B">
              <w:rPr>
                <w:rFonts w:ascii="Times New Roman" w:hAnsi="Times New Roman" w:cs="Times New Roman"/>
                <w:iCs/>
                <w:sz w:val="20"/>
                <w:szCs w:val="20"/>
              </w:rPr>
              <w:t xml:space="preserve"> / К1</w:t>
            </w:r>
            <w:r w:rsidRPr="00E50B5B">
              <w:rPr>
                <w:rFonts w:ascii="Times New Roman" w:hAnsi="Times New Roman" w:cs="Times New Roman"/>
                <w:iCs/>
                <w:sz w:val="20"/>
                <w:szCs w:val="20"/>
                <w:lang w:val="en-US"/>
              </w:rPr>
              <w:t>max</w:t>
            </w:r>
            <w:r w:rsidRPr="00E50B5B">
              <w:rPr>
                <w:rFonts w:ascii="Times New Roman" w:hAnsi="Times New Roman" w:cs="Times New Roman"/>
                <w:iCs/>
                <w:sz w:val="20"/>
                <w:szCs w:val="20"/>
              </w:rPr>
              <w:t>),</w:t>
            </w:r>
          </w:p>
          <w:p w14:paraId="1D3D87E2" w14:textId="77777777" w:rsidR="00FF6A64" w:rsidRPr="00E50B5B" w:rsidRDefault="00FF6A64" w:rsidP="00E50B5B">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E50B5B">
              <w:rPr>
                <w:rFonts w:ascii="Times New Roman" w:hAnsi="Times New Roman" w:cs="Times New Roman"/>
                <w:iCs/>
                <w:sz w:val="20"/>
                <w:szCs w:val="20"/>
              </w:rPr>
              <w:t>где:</w:t>
            </w:r>
          </w:p>
          <w:p w14:paraId="5C929D8D" w14:textId="77777777" w:rsidR="00FF6A64" w:rsidRPr="00E50B5B" w:rsidRDefault="00FF6A64" w:rsidP="00E50B5B">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E50B5B">
              <w:rPr>
                <w:rFonts w:ascii="Times New Roman" w:hAnsi="Times New Roman" w:cs="Times New Roman"/>
                <w:iCs/>
                <w:sz w:val="20"/>
                <w:szCs w:val="20"/>
              </w:rPr>
              <w:t>К1i - количество договоров (контрактов), предложенная i-м участником, заявка (предложение) которого оценивается;</w:t>
            </w:r>
          </w:p>
          <w:p w14:paraId="7FB309C1" w14:textId="77777777" w:rsidR="00FF6A64" w:rsidRPr="00E50B5B" w:rsidRDefault="00FF6A64" w:rsidP="00E50B5B">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E50B5B">
              <w:rPr>
                <w:rFonts w:ascii="Times New Roman" w:hAnsi="Times New Roman" w:cs="Times New Roman"/>
                <w:iCs/>
                <w:sz w:val="20"/>
                <w:szCs w:val="20"/>
              </w:rPr>
              <w:t>К1max - максимальное количество исполненных договоров (контрактов).</w:t>
            </w:r>
          </w:p>
          <w:p w14:paraId="5839FD47" w14:textId="77777777" w:rsidR="00FF6A64" w:rsidRPr="00E50B5B" w:rsidRDefault="00FF6A64" w:rsidP="00E50B5B">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E50B5B">
              <w:rPr>
                <w:rFonts w:ascii="Times New Roman" w:hAnsi="Times New Roman" w:cs="Times New Roman"/>
                <w:iCs/>
                <w:sz w:val="20"/>
                <w:szCs w:val="20"/>
              </w:rPr>
              <w:t>Копии предоставляемых документов:</w:t>
            </w:r>
          </w:p>
          <w:p w14:paraId="43B65F10" w14:textId="12FE388E" w:rsidR="00FF6A64" w:rsidRPr="00E50B5B" w:rsidRDefault="00FF6A64" w:rsidP="00E50B5B">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proofErr w:type="gramStart"/>
            <w:r w:rsidRPr="00E50B5B">
              <w:rPr>
                <w:rFonts w:ascii="Times New Roman" w:hAnsi="Times New Roman" w:cs="Times New Roman"/>
                <w:iCs/>
                <w:sz w:val="20"/>
                <w:szCs w:val="20"/>
              </w:rPr>
              <w:t xml:space="preserve">- копии ранее исполненных контрактов (договоров) </w:t>
            </w:r>
            <w:r w:rsidRPr="002C371D">
              <w:rPr>
                <w:rFonts w:ascii="Times New Roman" w:hAnsi="Times New Roman" w:cs="Times New Roman"/>
                <w:iCs/>
                <w:sz w:val="20"/>
                <w:szCs w:val="20"/>
              </w:rPr>
              <w:t>(с 202</w:t>
            </w:r>
            <w:r w:rsidR="002C371D" w:rsidRPr="002C371D">
              <w:rPr>
                <w:rFonts w:ascii="Times New Roman" w:hAnsi="Times New Roman" w:cs="Times New Roman"/>
                <w:iCs/>
                <w:sz w:val="20"/>
                <w:szCs w:val="20"/>
              </w:rPr>
              <w:t>3</w:t>
            </w:r>
            <w:r w:rsidRPr="002C371D">
              <w:rPr>
                <w:rFonts w:ascii="Times New Roman" w:hAnsi="Times New Roman" w:cs="Times New Roman"/>
                <w:iCs/>
                <w:sz w:val="20"/>
                <w:szCs w:val="20"/>
              </w:rPr>
              <w:t xml:space="preserve"> года) на</w:t>
            </w:r>
            <w:r w:rsidRPr="00E50B5B">
              <w:rPr>
                <w:rFonts w:ascii="Times New Roman" w:hAnsi="Times New Roman" w:cs="Times New Roman"/>
                <w:iCs/>
                <w:sz w:val="20"/>
                <w:szCs w:val="20"/>
              </w:rPr>
              <w:t xml:space="preserve"> поставку каменного угля, без применения штрафных санкций (штрафы, пени и прочее), сведения о которых содержатся в реестре контрактов (договоров), заключенных в соответствии с Федеральными законами «О контрактной системе в сфере закупок товаров, работ, услуг для обеспечения государственных и муниципальных нужд», «О закупках товаров, работ, услуг отдельными видами юридических лиц» не менее</w:t>
            </w:r>
            <w:proofErr w:type="gramEnd"/>
            <w:r w:rsidRPr="00E50B5B">
              <w:rPr>
                <w:rFonts w:ascii="Times New Roman" w:hAnsi="Times New Roman" w:cs="Times New Roman"/>
                <w:iCs/>
                <w:sz w:val="20"/>
                <w:szCs w:val="20"/>
              </w:rPr>
              <w:t xml:space="preserve"> 3 (трех);</w:t>
            </w:r>
          </w:p>
          <w:p w14:paraId="4669D396" w14:textId="77777777" w:rsidR="00FF6A64" w:rsidRPr="00E50B5B" w:rsidRDefault="00FF6A64" w:rsidP="00E50B5B">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E50B5B">
              <w:rPr>
                <w:rFonts w:ascii="Times New Roman" w:hAnsi="Times New Roman" w:cs="Times New Roman"/>
                <w:iCs/>
                <w:sz w:val="20"/>
                <w:szCs w:val="20"/>
              </w:rPr>
              <w:lastRenderedPageBreak/>
              <w:t>- копия акта (актов и/или  иных документов) подтверждающих исполнение договора (контракта),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w:t>
            </w:r>
          </w:p>
          <w:p w14:paraId="64E6F51C" w14:textId="77777777" w:rsidR="00FF6A64" w:rsidRPr="00E50B5B" w:rsidRDefault="00FF6A64" w:rsidP="00E50B5B">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E50B5B">
              <w:rPr>
                <w:rFonts w:ascii="Times New Roman" w:hAnsi="Times New Roman" w:cs="Times New Roman"/>
                <w:iCs/>
                <w:sz w:val="20"/>
                <w:szCs w:val="20"/>
              </w:rPr>
              <w:t>- копия акта (актов и/или иных документов) подтверждающих исполнение договора (контракта);</w:t>
            </w:r>
          </w:p>
          <w:p w14:paraId="0B56284A" w14:textId="77777777" w:rsidR="00FF6A64" w:rsidRPr="00E50B5B" w:rsidRDefault="00FF6A64" w:rsidP="00E50B5B">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E50B5B">
              <w:rPr>
                <w:rFonts w:ascii="Times New Roman" w:hAnsi="Times New Roman" w:cs="Times New Roman"/>
                <w:iCs/>
                <w:sz w:val="20"/>
                <w:szCs w:val="20"/>
              </w:rPr>
              <w:t>- либо реестровый номер из реестра контрактов, размещенного в ЕИС.</w:t>
            </w:r>
          </w:p>
          <w:p w14:paraId="545B8B6E" w14:textId="2C36F8A5" w:rsidR="00FF6A64" w:rsidRPr="002C371D" w:rsidRDefault="00FF6A64" w:rsidP="00FF6A64">
            <w:pPr>
              <w:widowControl w:val="0"/>
              <w:tabs>
                <w:tab w:val="num" w:pos="-17436"/>
              </w:tabs>
              <w:adjustRightInd w:val="0"/>
              <w:spacing w:line="276" w:lineRule="auto"/>
              <w:ind w:firstLine="709"/>
              <w:jc w:val="both"/>
              <w:textAlignment w:val="baseline"/>
              <w:rPr>
                <w:rFonts w:ascii="Times New Roman" w:hAnsi="Times New Roman" w:cs="Times New Roman"/>
                <w:iCs/>
                <w:sz w:val="20"/>
                <w:szCs w:val="20"/>
              </w:rPr>
            </w:pPr>
            <w:r w:rsidRPr="00E50B5B">
              <w:rPr>
                <w:rFonts w:ascii="Times New Roman" w:hAnsi="Times New Roman" w:cs="Times New Roman"/>
                <w:iCs/>
                <w:sz w:val="20"/>
                <w:szCs w:val="20"/>
              </w:rPr>
              <w:t>3.</w:t>
            </w:r>
            <w:r w:rsidRPr="00E50B5B">
              <w:rPr>
                <w:rFonts w:ascii="Times New Roman" w:hAnsi="Times New Roman" w:cs="Times New Roman"/>
                <w:iCs/>
                <w:sz w:val="20"/>
                <w:szCs w:val="20"/>
              </w:rPr>
              <w:tab/>
              <w:t xml:space="preserve">Оценка по критерию </w:t>
            </w:r>
            <w:r w:rsidRPr="00E50B5B">
              <w:rPr>
                <w:rFonts w:ascii="Times New Roman" w:hAnsi="Times New Roman" w:cs="Times New Roman"/>
                <w:b/>
                <w:bCs/>
                <w:iCs/>
                <w:sz w:val="20"/>
                <w:szCs w:val="20"/>
              </w:rPr>
              <w:t>«Квалификация участника закупки» (R2i)</w:t>
            </w:r>
            <w:r w:rsidRPr="00E50B5B">
              <w:rPr>
                <w:rFonts w:ascii="Times New Roman" w:hAnsi="Times New Roman" w:cs="Times New Roman"/>
                <w:iCs/>
                <w:sz w:val="20"/>
                <w:szCs w:val="20"/>
              </w:rPr>
              <w:t xml:space="preserve"> (значимость критерия 0,2). осуществляется следующим образом: оценке подлежит наличие у Участника документа, выданного производителем угля каменного, подтверждающего факт обращения Участника в адрес производителя угля каменного по вопросу организации поставки угля каменного с техническими характеристиками, соответствующими требованиям, указанным в Техническом задании, в объёме не менее </w:t>
            </w:r>
            <w:r w:rsidR="00E50B5B" w:rsidRPr="002C371D">
              <w:rPr>
                <w:rFonts w:ascii="Times New Roman" w:hAnsi="Times New Roman" w:cs="Times New Roman"/>
                <w:iCs/>
                <w:sz w:val="20"/>
                <w:szCs w:val="20"/>
              </w:rPr>
              <w:t>3697,55</w:t>
            </w:r>
            <w:r w:rsidRPr="002C371D">
              <w:rPr>
                <w:rFonts w:ascii="Times New Roman" w:hAnsi="Times New Roman" w:cs="Times New Roman"/>
                <w:iCs/>
                <w:sz w:val="20"/>
                <w:szCs w:val="20"/>
              </w:rPr>
              <w:t xml:space="preserve"> тонн и содержащий информацию о возможности производителя изготовить / отгрузить Уголь марки ДМСШ (Товар, указанный в Техническом задании) в указанные в Документации сроки, в случае если Участник будет признан Победителем данной закупочной процедуры:</w:t>
            </w:r>
          </w:p>
          <w:tbl>
            <w:tblPr>
              <w:tblW w:w="82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2185"/>
            </w:tblGrid>
            <w:tr w:rsidR="00FF6A64" w:rsidRPr="002C371D" w14:paraId="1D77CF07" w14:textId="77777777" w:rsidTr="00E50B5B">
              <w:trPr>
                <w:trHeight w:val="351"/>
              </w:trPr>
              <w:tc>
                <w:tcPr>
                  <w:tcW w:w="6096" w:type="dxa"/>
                  <w:shd w:val="clear" w:color="auto" w:fill="auto"/>
                  <w:vAlign w:val="center"/>
                </w:tcPr>
                <w:p w14:paraId="5700DE78" w14:textId="77777777" w:rsidR="00FF6A64" w:rsidRPr="002C371D" w:rsidRDefault="00FF6A64" w:rsidP="00FF6A64">
                  <w:pPr>
                    <w:jc w:val="center"/>
                    <w:rPr>
                      <w:rFonts w:ascii="Times New Roman" w:hAnsi="Times New Roman" w:cs="Times New Roman"/>
                      <w:kern w:val="2"/>
                      <w:sz w:val="20"/>
                      <w:szCs w:val="20"/>
                    </w:rPr>
                  </w:pPr>
                  <w:r w:rsidRPr="002C371D">
                    <w:rPr>
                      <w:rFonts w:ascii="Times New Roman" w:hAnsi="Times New Roman" w:cs="Times New Roman"/>
                      <w:kern w:val="2"/>
                      <w:sz w:val="20"/>
                      <w:szCs w:val="20"/>
                    </w:rPr>
                    <w:t>Принцип учёта показателя критерия «Квалификация участника закупки»</w:t>
                  </w:r>
                </w:p>
              </w:tc>
              <w:tc>
                <w:tcPr>
                  <w:tcW w:w="2185" w:type="dxa"/>
                  <w:shd w:val="clear" w:color="auto" w:fill="auto"/>
                  <w:vAlign w:val="center"/>
                </w:tcPr>
                <w:p w14:paraId="57637477" w14:textId="77777777" w:rsidR="00FF6A64" w:rsidRPr="002C371D" w:rsidRDefault="00FF6A64" w:rsidP="00FF6A64">
                  <w:pPr>
                    <w:jc w:val="center"/>
                    <w:rPr>
                      <w:rFonts w:ascii="Times New Roman" w:hAnsi="Times New Roman" w:cs="Times New Roman"/>
                      <w:kern w:val="2"/>
                    </w:rPr>
                  </w:pPr>
                  <w:r w:rsidRPr="002C371D">
                    <w:rPr>
                      <w:rFonts w:ascii="Times New Roman" w:hAnsi="Times New Roman" w:cs="Times New Roman"/>
                      <w:kern w:val="2"/>
                    </w:rPr>
                    <w:t>Значение показателя</w:t>
                  </w:r>
                </w:p>
              </w:tc>
            </w:tr>
            <w:tr w:rsidR="00FF6A64" w:rsidRPr="00C52D03" w14:paraId="24278001" w14:textId="77777777" w:rsidTr="00E50B5B">
              <w:trPr>
                <w:trHeight w:val="419"/>
              </w:trPr>
              <w:tc>
                <w:tcPr>
                  <w:tcW w:w="6096" w:type="dxa"/>
                  <w:shd w:val="clear" w:color="auto" w:fill="auto"/>
                </w:tcPr>
                <w:p w14:paraId="184DF232" w14:textId="63B6095C" w:rsidR="00FF6A64" w:rsidRPr="002C371D" w:rsidRDefault="00FF6A64" w:rsidP="00FF6A64">
                  <w:pPr>
                    <w:jc w:val="both"/>
                    <w:rPr>
                      <w:rFonts w:ascii="Times New Roman" w:hAnsi="Times New Roman" w:cs="Times New Roman"/>
                      <w:kern w:val="2"/>
                      <w:sz w:val="20"/>
                      <w:szCs w:val="20"/>
                    </w:rPr>
                  </w:pPr>
                  <w:r w:rsidRPr="002C371D">
                    <w:rPr>
                      <w:rFonts w:ascii="Times New Roman" w:hAnsi="Times New Roman" w:cs="Times New Roman"/>
                      <w:kern w:val="2"/>
                      <w:sz w:val="20"/>
                      <w:szCs w:val="20"/>
                    </w:rPr>
                    <w:t xml:space="preserve">Участник предоставил в своей заявке документ, выданный производителем угля каменного, подтверждающего факт обращения Участника в адрес производителя угля каменного по вопросу организации поставки угля каменного с техническими характеристиками, соответствующими требованиям, указанным в Техническом задании о закупке, в объёме не менее </w:t>
                  </w:r>
                  <w:r w:rsidR="00E50B5B" w:rsidRPr="002C371D">
                    <w:rPr>
                      <w:rFonts w:ascii="Times New Roman" w:hAnsi="Times New Roman" w:cs="Times New Roman"/>
                      <w:iCs/>
                      <w:sz w:val="20"/>
                      <w:szCs w:val="20"/>
                    </w:rPr>
                    <w:t xml:space="preserve">3697,55 </w:t>
                  </w:r>
                  <w:r w:rsidRPr="002C371D">
                    <w:rPr>
                      <w:rFonts w:ascii="Times New Roman" w:hAnsi="Times New Roman" w:cs="Times New Roman"/>
                      <w:kern w:val="2"/>
                      <w:sz w:val="20"/>
                      <w:szCs w:val="20"/>
                    </w:rPr>
                    <w:t xml:space="preserve">и содержащий информацию о возможности производителя изготовить / отгрузить Уголь марки ДМСШ с техническими характеристиками, соответствующими требованиям, указанным в Техническом задании о закупке в указанные в Документации сроки, в случае если Участник будет признан Победителем данной закупочной процедуры </w:t>
                  </w:r>
                </w:p>
              </w:tc>
              <w:tc>
                <w:tcPr>
                  <w:tcW w:w="2185" w:type="dxa"/>
                  <w:shd w:val="clear" w:color="auto" w:fill="auto"/>
                  <w:vAlign w:val="center"/>
                </w:tcPr>
                <w:p w14:paraId="015139EA" w14:textId="77777777" w:rsidR="00FF6A64" w:rsidRPr="00C52D03" w:rsidRDefault="00FF6A64" w:rsidP="00FF6A64">
                  <w:pPr>
                    <w:jc w:val="center"/>
                    <w:rPr>
                      <w:rFonts w:ascii="Times New Roman" w:hAnsi="Times New Roman" w:cs="Times New Roman"/>
                      <w:kern w:val="2"/>
                    </w:rPr>
                  </w:pPr>
                  <w:r w:rsidRPr="002C371D">
                    <w:rPr>
                      <w:rFonts w:ascii="Times New Roman" w:hAnsi="Times New Roman" w:cs="Times New Roman"/>
                      <w:kern w:val="2"/>
                    </w:rPr>
                    <w:t>100</w:t>
                  </w:r>
                </w:p>
              </w:tc>
            </w:tr>
            <w:tr w:rsidR="00FF6A64" w:rsidRPr="00C52D03" w14:paraId="73B7F8CF" w14:textId="77777777" w:rsidTr="00E50B5B">
              <w:trPr>
                <w:trHeight w:val="1995"/>
              </w:trPr>
              <w:tc>
                <w:tcPr>
                  <w:tcW w:w="6096" w:type="dxa"/>
                  <w:shd w:val="clear" w:color="auto" w:fill="auto"/>
                </w:tcPr>
                <w:p w14:paraId="1A667079" w14:textId="4E03BE73" w:rsidR="00FF6A64" w:rsidRPr="00E50B5B" w:rsidRDefault="00FF6A64" w:rsidP="00FF6A64">
                  <w:pPr>
                    <w:jc w:val="both"/>
                    <w:rPr>
                      <w:rFonts w:ascii="Times New Roman" w:hAnsi="Times New Roman" w:cs="Times New Roman"/>
                      <w:kern w:val="2"/>
                      <w:sz w:val="20"/>
                      <w:szCs w:val="20"/>
                    </w:rPr>
                  </w:pPr>
                  <w:r w:rsidRPr="00E50B5B">
                    <w:rPr>
                      <w:rFonts w:ascii="Times New Roman" w:hAnsi="Times New Roman" w:cs="Times New Roman"/>
                      <w:kern w:val="2"/>
                      <w:sz w:val="20"/>
                      <w:szCs w:val="20"/>
                    </w:rPr>
                    <w:t xml:space="preserve">Участник не предоставил в своей заявке документ, выданный производителем угля каменного, подтверждающего факт обращения Участника в адрес производителя угля каменного по вопросу организации поставки угля каменного с техническими характеристиками, соответствующими </w:t>
                  </w:r>
                  <w:r w:rsidRPr="002C371D">
                    <w:rPr>
                      <w:rFonts w:ascii="Times New Roman" w:hAnsi="Times New Roman" w:cs="Times New Roman"/>
                      <w:kern w:val="2"/>
                      <w:sz w:val="20"/>
                      <w:szCs w:val="20"/>
                    </w:rPr>
                    <w:t xml:space="preserve">требованиям, указанным в Техническом задании, в объёме не менее </w:t>
                  </w:r>
                  <w:r w:rsidR="00E50B5B" w:rsidRPr="002C371D">
                    <w:rPr>
                      <w:rFonts w:ascii="Times New Roman" w:hAnsi="Times New Roman" w:cs="Times New Roman"/>
                      <w:iCs/>
                      <w:sz w:val="20"/>
                      <w:szCs w:val="20"/>
                    </w:rPr>
                    <w:t xml:space="preserve">3697,55 </w:t>
                  </w:r>
                  <w:r w:rsidRPr="002C371D">
                    <w:rPr>
                      <w:rFonts w:ascii="Times New Roman" w:hAnsi="Times New Roman" w:cs="Times New Roman"/>
                      <w:kern w:val="2"/>
                      <w:sz w:val="20"/>
                      <w:szCs w:val="20"/>
                    </w:rPr>
                    <w:t>и</w:t>
                  </w:r>
                  <w:r w:rsidRPr="00E50B5B">
                    <w:rPr>
                      <w:rFonts w:ascii="Times New Roman" w:hAnsi="Times New Roman" w:cs="Times New Roman"/>
                      <w:kern w:val="2"/>
                      <w:sz w:val="20"/>
                      <w:szCs w:val="20"/>
                    </w:rPr>
                    <w:t xml:space="preserve"> содержащий информацию о возможности производителя изготовить / отгрузить Уголь марки ДМСШ с техническими характеристиками, соответствующими требованиям, указанным в Техническом задании в указанные в Документации сроки, в случае если Участник будет признан Победителем данной закупочной процедуры или технические характеристики и/или сроки не соответствуют требованиям, указанным в Техническом задании.</w:t>
                  </w:r>
                </w:p>
              </w:tc>
              <w:tc>
                <w:tcPr>
                  <w:tcW w:w="2185" w:type="dxa"/>
                  <w:shd w:val="clear" w:color="auto" w:fill="auto"/>
                  <w:vAlign w:val="center"/>
                </w:tcPr>
                <w:p w14:paraId="66F58338" w14:textId="77777777" w:rsidR="00FF6A64" w:rsidRPr="00C52D03" w:rsidRDefault="00FF6A64" w:rsidP="00FF6A64">
                  <w:pPr>
                    <w:jc w:val="center"/>
                    <w:rPr>
                      <w:rFonts w:ascii="Times New Roman" w:hAnsi="Times New Roman" w:cs="Times New Roman"/>
                      <w:kern w:val="2"/>
                    </w:rPr>
                  </w:pPr>
                  <w:r w:rsidRPr="00C52D03">
                    <w:rPr>
                      <w:rFonts w:ascii="Times New Roman" w:hAnsi="Times New Roman" w:cs="Times New Roman"/>
                      <w:kern w:val="2"/>
                    </w:rPr>
                    <w:t>0</w:t>
                  </w:r>
                  <w:bookmarkStart w:id="1" w:name="_GoBack"/>
                  <w:bookmarkEnd w:id="1"/>
                </w:p>
              </w:tc>
            </w:tr>
          </w:tbl>
          <w:p w14:paraId="73D11049" w14:textId="50EF71D9" w:rsidR="00FF6A64" w:rsidRPr="00E50B5B" w:rsidRDefault="00FF6A64" w:rsidP="00FF6A64">
            <w:pPr>
              <w:widowControl w:val="0"/>
              <w:tabs>
                <w:tab w:val="num" w:pos="-17436"/>
              </w:tabs>
              <w:adjustRightInd w:val="0"/>
              <w:spacing w:line="276" w:lineRule="auto"/>
              <w:ind w:firstLine="709"/>
              <w:jc w:val="both"/>
              <w:textAlignment w:val="baseline"/>
              <w:rPr>
                <w:rFonts w:ascii="Times New Roman" w:hAnsi="Times New Roman" w:cs="Times New Roman"/>
                <w:iCs/>
                <w:sz w:val="20"/>
                <w:szCs w:val="20"/>
              </w:rPr>
            </w:pPr>
            <w:r w:rsidRPr="00E50B5B">
              <w:rPr>
                <w:rFonts w:ascii="Times New Roman" w:hAnsi="Times New Roman" w:cs="Times New Roman"/>
                <w:iCs/>
                <w:sz w:val="20"/>
                <w:szCs w:val="20"/>
              </w:rPr>
              <w:t xml:space="preserve">В качестве документального подтверждения Участником прилагается: Оформленная производителем угля каменного Форма </w:t>
            </w:r>
            <w:r w:rsidR="00E50B5B">
              <w:rPr>
                <w:rFonts w:ascii="Times New Roman" w:hAnsi="Times New Roman" w:cs="Times New Roman"/>
                <w:iCs/>
                <w:sz w:val="20"/>
                <w:szCs w:val="20"/>
              </w:rPr>
              <w:t>№</w:t>
            </w:r>
            <w:r w:rsidR="00E50B5B" w:rsidRPr="00E50B5B">
              <w:rPr>
                <w:rFonts w:ascii="Times New Roman" w:hAnsi="Times New Roman" w:cs="Times New Roman"/>
                <w:iCs/>
                <w:sz w:val="20"/>
                <w:szCs w:val="20"/>
              </w:rPr>
              <w:t>2 (</w:t>
            </w:r>
            <w:r w:rsidRPr="00E50B5B">
              <w:rPr>
                <w:rFonts w:ascii="Times New Roman" w:hAnsi="Times New Roman" w:cs="Times New Roman"/>
                <w:iCs/>
                <w:sz w:val="20"/>
                <w:szCs w:val="20"/>
              </w:rPr>
              <w:t>прилагается отдельным документом).</w:t>
            </w:r>
          </w:p>
          <w:p w14:paraId="38704AF4" w14:textId="78447471" w:rsidR="00FF6A64" w:rsidRPr="00A47A16" w:rsidRDefault="00FF6A64" w:rsidP="00A47A16">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A47A16">
              <w:rPr>
                <w:rFonts w:ascii="Times New Roman" w:hAnsi="Times New Roman" w:cs="Times New Roman"/>
                <w:color w:val="000000"/>
                <w:sz w:val="20"/>
                <w:szCs w:val="20"/>
                <w:lang w:eastAsia="ar-SA"/>
              </w:rPr>
              <w:t xml:space="preserve">4. </w:t>
            </w:r>
            <w:r w:rsidRPr="00A47A16">
              <w:rPr>
                <w:rFonts w:ascii="Times New Roman" w:hAnsi="Times New Roman" w:cs="Times New Roman"/>
                <w:iCs/>
                <w:sz w:val="20"/>
                <w:szCs w:val="20"/>
              </w:rPr>
              <w:t>Оценка по критерию «Участник является производителем, официальным дилером/представителем или аффилированным лицом производителя товара» (R3i) (значимость критерия 0,2).   определяется по следующей шкале:</w:t>
            </w:r>
          </w:p>
          <w:p w14:paraId="46F85300" w14:textId="193B60AC" w:rsidR="00FF6A64" w:rsidRPr="00A47A16" w:rsidRDefault="00FF6A64" w:rsidP="00A47A16">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A47A16">
              <w:rPr>
                <w:rFonts w:ascii="Times New Roman" w:hAnsi="Times New Roman" w:cs="Times New Roman"/>
                <w:iCs/>
                <w:sz w:val="20"/>
                <w:szCs w:val="20"/>
              </w:rPr>
              <w:t xml:space="preserve">1) не является </w:t>
            </w:r>
            <w:r w:rsidR="00BC1613" w:rsidRPr="00A47A16">
              <w:rPr>
                <w:rFonts w:ascii="Times New Roman" w:hAnsi="Times New Roman" w:cs="Times New Roman"/>
                <w:iCs/>
                <w:sz w:val="20"/>
                <w:szCs w:val="20"/>
              </w:rPr>
              <w:t>производителем,</w:t>
            </w:r>
            <w:r w:rsidRPr="00A47A16">
              <w:rPr>
                <w:rFonts w:ascii="Times New Roman" w:hAnsi="Times New Roman" w:cs="Times New Roman"/>
                <w:iCs/>
                <w:sz w:val="20"/>
                <w:szCs w:val="20"/>
              </w:rPr>
              <w:t xml:space="preserve"> официальным дилером/представителем или аффилированным лицом производителя товара – 0 баллов;</w:t>
            </w:r>
          </w:p>
          <w:p w14:paraId="3F94F11B" w14:textId="77777777" w:rsidR="00FF6A64" w:rsidRPr="00A47A16" w:rsidRDefault="00FF6A64" w:rsidP="00A47A16">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A47A16">
              <w:rPr>
                <w:rFonts w:ascii="Times New Roman" w:hAnsi="Times New Roman" w:cs="Times New Roman"/>
                <w:iCs/>
                <w:sz w:val="20"/>
                <w:szCs w:val="20"/>
              </w:rPr>
              <w:t>2) является производителем, официальным дилером/представителем или аффилированным лицом производителя товара – 100 баллов.</w:t>
            </w:r>
          </w:p>
          <w:p w14:paraId="4FF264EF" w14:textId="2DFA14C0" w:rsidR="00FF6A64" w:rsidRPr="00BC1613" w:rsidRDefault="00FF6A64" w:rsidP="00FF6A64">
            <w:pPr>
              <w:pStyle w:val="Standard"/>
              <w:spacing w:line="276" w:lineRule="auto"/>
              <w:ind w:firstLine="567"/>
              <w:jc w:val="both"/>
              <w:rPr>
                <w:bCs/>
                <w:i/>
                <w:iCs/>
                <w:sz w:val="20"/>
                <w:szCs w:val="20"/>
              </w:rPr>
            </w:pPr>
            <w:r w:rsidRPr="00BC1613">
              <w:rPr>
                <w:i/>
                <w:iCs/>
                <w:sz w:val="20"/>
                <w:szCs w:val="20"/>
              </w:rPr>
              <w:t xml:space="preserve">Оценка по показателю осуществляется на основании предоставленных </w:t>
            </w:r>
            <w:r w:rsidRPr="00BC1613">
              <w:rPr>
                <w:rFonts w:eastAsia="Times New Roman Bold"/>
                <w:i/>
                <w:iCs/>
                <w:sz w:val="20"/>
                <w:szCs w:val="20"/>
              </w:rPr>
              <w:t xml:space="preserve">участником </w:t>
            </w:r>
            <w:r w:rsidR="00BC1613" w:rsidRPr="00BC1613">
              <w:rPr>
                <w:rFonts w:eastAsia="Times New Roman Bold"/>
                <w:i/>
                <w:iCs/>
                <w:sz w:val="20"/>
                <w:szCs w:val="20"/>
              </w:rPr>
              <w:t>закупки</w:t>
            </w:r>
            <w:r w:rsidRPr="00BC1613">
              <w:rPr>
                <w:rFonts w:eastAsia="Times New Roman Bold"/>
                <w:i/>
                <w:iCs/>
                <w:sz w:val="20"/>
                <w:szCs w:val="20"/>
              </w:rPr>
              <w:t xml:space="preserve"> в </w:t>
            </w:r>
            <w:r w:rsidRPr="00BC1613">
              <w:rPr>
                <w:rFonts w:eastAsia="Times New Roman Bold"/>
                <w:i/>
                <w:iCs/>
                <w:sz w:val="20"/>
                <w:szCs w:val="20"/>
              </w:rPr>
              <w:lastRenderedPageBreak/>
              <w:t>составе заявки следующих подтверждающих документов</w:t>
            </w:r>
            <w:r w:rsidRPr="00BC1613">
              <w:rPr>
                <w:bCs/>
                <w:i/>
                <w:iCs/>
                <w:sz w:val="20"/>
                <w:szCs w:val="20"/>
              </w:rPr>
              <w:t>:</w:t>
            </w:r>
          </w:p>
          <w:p w14:paraId="211713A5" w14:textId="77777777" w:rsidR="00FF6A64" w:rsidRPr="00BC1613" w:rsidRDefault="00FF6A64" w:rsidP="00FF6A64">
            <w:pPr>
              <w:pStyle w:val="Standard"/>
              <w:spacing w:line="276" w:lineRule="auto"/>
              <w:ind w:firstLine="567"/>
              <w:jc w:val="both"/>
              <w:rPr>
                <w:bCs/>
                <w:i/>
                <w:iCs/>
                <w:sz w:val="20"/>
                <w:szCs w:val="20"/>
              </w:rPr>
            </w:pPr>
            <w:r w:rsidRPr="00BC1613">
              <w:rPr>
                <w:bCs/>
                <w:i/>
                <w:iCs/>
                <w:sz w:val="20"/>
                <w:szCs w:val="20"/>
              </w:rPr>
              <w:t xml:space="preserve">- для участника </w:t>
            </w:r>
            <w:bookmarkStart w:id="2" w:name="_Hlk174358046"/>
            <w:r w:rsidRPr="00BC1613">
              <w:rPr>
                <w:bCs/>
                <w:i/>
                <w:iCs/>
                <w:sz w:val="20"/>
                <w:szCs w:val="20"/>
              </w:rPr>
              <w:t>запроса предложений</w:t>
            </w:r>
            <w:bookmarkEnd w:id="2"/>
            <w:r w:rsidRPr="00BC1613">
              <w:rPr>
                <w:bCs/>
                <w:i/>
                <w:iCs/>
                <w:sz w:val="20"/>
                <w:szCs w:val="20"/>
              </w:rPr>
              <w:t>, являющегося производителем товара: копии сертификатов качества (паспортов качества) на ранее произведенную продукцию, где участник указан в качестве производителя товара;</w:t>
            </w:r>
          </w:p>
          <w:p w14:paraId="0D596D39" w14:textId="77777777" w:rsidR="00FF6A64" w:rsidRPr="00BC1613" w:rsidRDefault="00FF6A64" w:rsidP="00FF6A64">
            <w:pPr>
              <w:pStyle w:val="Standard"/>
              <w:spacing w:line="276" w:lineRule="auto"/>
              <w:ind w:firstLine="567"/>
              <w:jc w:val="both"/>
              <w:rPr>
                <w:bCs/>
                <w:i/>
                <w:iCs/>
                <w:sz w:val="20"/>
                <w:szCs w:val="20"/>
              </w:rPr>
            </w:pPr>
            <w:r w:rsidRPr="00BC1613">
              <w:rPr>
                <w:bCs/>
                <w:i/>
                <w:iCs/>
                <w:sz w:val="20"/>
                <w:szCs w:val="20"/>
              </w:rPr>
              <w:t>- для участника запроса предложений,, являющегося официальным дилером/представителем  или аффилированным лицом производителя товара: письмо от организации-производителя товара, выданное на имя участника запроса предложений о том, что участник запроса предложений является официальным дилером/представителем, аффилированным лицом производителя товара и уполномочен осуществлять продажу товара; исполнять гарантийные обязательства по качеству товара.</w:t>
            </w:r>
          </w:p>
          <w:p w14:paraId="3ABFD3BD" w14:textId="77777777" w:rsidR="00FF6A64" w:rsidRPr="00BC1613" w:rsidRDefault="00FF6A64" w:rsidP="00BC1613">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BC1613">
              <w:rPr>
                <w:rFonts w:ascii="Times New Roman" w:hAnsi="Times New Roman" w:cs="Times New Roman"/>
                <w:iCs/>
                <w:sz w:val="20"/>
                <w:szCs w:val="20"/>
              </w:rPr>
              <w:t xml:space="preserve">В случае непредоставления Участником закупки в составе заявки вышеперечисленных документов, копий документов, подтверждающих его соответствие установленному </w:t>
            </w:r>
            <w:proofErr w:type="spellStart"/>
            <w:r w:rsidRPr="00BC1613">
              <w:rPr>
                <w:rFonts w:ascii="Times New Roman" w:hAnsi="Times New Roman" w:cs="Times New Roman"/>
                <w:iCs/>
                <w:sz w:val="20"/>
                <w:szCs w:val="20"/>
              </w:rPr>
              <w:t>нестоимостному</w:t>
            </w:r>
            <w:proofErr w:type="spellEnd"/>
            <w:r w:rsidRPr="00BC1613">
              <w:rPr>
                <w:rFonts w:ascii="Times New Roman" w:hAnsi="Times New Roman" w:cs="Times New Roman"/>
                <w:iCs/>
                <w:sz w:val="20"/>
                <w:szCs w:val="20"/>
              </w:rPr>
              <w:t xml:space="preserve"> критерию или несоответствия указанных документов установленным требованиям или наличия в них неполной или противоречивой информации, а также наличия сведений не соответствующей информации, представленной в заявке Участника, начисляется 0 (ноль) баллов в отношении такого </w:t>
            </w:r>
            <w:proofErr w:type="spellStart"/>
            <w:r w:rsidRPr="00BC1613">
              <w:rPr>
                <w:rFonts w:ascii="Times New Roman" w:hAnsi="Times New Roman" w:cs="Times New Roman"/>
                <w:iCs/>
                <w:sz w:val="20"/>
                <w:szCs w:val="20"/>
              </w:rPr>
              <w:t>нестоимостного</w:t>
            </w:r>
            <w:proofErr w:type="spellEnd"/>
            <w:r w:rsidRPr="00BC1613">
              <w:rPr>
                <w:rFonts w:ascii="Times New Roman" w:hAnsi="Times New Roman" w:cs="Times New Roman"/>
                <w:iCs/>
                <w:sz w:val="20"/>
                <w:szCs w:val="20"/>
              </w:rPr>
              <w:t xml:space="preserve"> критерия. При этом заявка такого Участника не подлежит отклонению.</w:t>
            </w:r>
          </w:p>
          <w:p w14:paraId="6C2ABDB1" w14:textId="54CEC785" w:rsidR="00FF6A64" w:rsidRDefault="00FF6A64" w:rsidP="00BC1613">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BC1613">
              <w:rPr>
                <w:rFonts w:ascii="Times New Roman" w:hAnsi="Times New Roman" w:cs="Times New Roman"/>
                <w:iCs/>
                <w:sz w:val="20"/>
                <w:szCs w:val="20"/>
              </w:rPr>
              <w:t>На основании результатов оценки заявок на участие в запросе предложений комиссия присваивает каждой заявке на участие в запросе предложений порядковый номер в порядке уменьшения степени выгодности содержащихся в них условий исполнения договора.</w:t>
            </w:r>
          </w:p>
          <w:p w14:paraId="1BC92C09" w14:textId="77777777" w:rsidR="00BC1613" w:rsidRDefault="00BC1613" w:rsidP="00BC1613">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p>
          <w:p w14:paraId="3EBC2CCE" w14:textId="77777777" w:rsidR="00FF6A64" w:rsidRPr="00BC1613" w:rsidRDefault="00FF6A64" w:rsidP="00FF6A64">
            <w:pPr>
              <w:widowControl w:val="0"/>
              <w:tabs>
                <w:tab w:val="num" w:pos="-17436"/>
              </w:tabs>
              <w:adjustRightInd w:val="0"/>
              <w:spacing w:line="276" w:lineRule="auto"/>
              <w:ind w:firstLine="709"/>
              <w:jc w:val="both"/>
              <w:textAlignment w:val="baseline"/>
              <w:rPr>
                <w:rFonts w:ascii="Times New Roman" w:hAnsi="Times New Roman" w:cs="Times New Roman"/>
                <w:iCs/>
                <w:sz w:val="20"/>
                <w:szCs w:val="20"/>
              </w:rPr>
            </w:pPr>
            <w:r w:rsidRPr="00BC1613">
              <w:rPr>
                <w:rFonts w:ascii="Times New Roman" w:hAnsi="Times New Roman" w:cs="Times New Roman"/>
                <w:iCs/>
                <w:sz w:val="20"/>
                <w:szCs w:val="20"/>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заявок, установленному в документации о закупке, умноженных на их коэффициент значимости критерия.</w:t>
            </w:r>
          </w:p>
          <w:p w14:paraId="540FBE44" w14:textId="77777777" w:rsidR="00FF6A64" w:rsidRPr="00BC1613" w:rsidRDefault="00FF6A64" w:rsidP="00FF6A64">
            <w:pPr>
              <w:widowControl w:val="0"/>
              <w:tabs>
                <w:tab w:val="num" w:pos="-17436"/>
              </w:tabs>
              <w:adjustRightInd w:val="0"/>
              <w:spacing w:line="276" w:lineRule="auto"/>
              <w:ind w:firstLine="709"/>
              <w:jc w:val="both"/>
              <w:textAlignment w:val="baseline"/>
              <w:rPr>
                <w:rFonts w:ascii="Times New Roman" w:hAnsi="Times New Roman" w:cs="Times New Roman"/>
                <w:b/>
                <w:bCs/>
                <w:iCs/>
                <w:sz w:val="20"/>
                <w:szCs w:val="20"/>
              </w:rPr>
            </w:pPr>
            <w:r w:rsidRPr="00BC1613">
              <w:rPr>
                <w:rFonts w:ascii="Times New Roman" w:hAnsi="Times New Roman" w:cs="Times New Roman"/>
                <w:b/>
                <w:bCs/>
                <w:iCs/>
                <w:sz w:val="20"/>
                <w:szCs w:val="20"/>
              </w:rPr>
              <w:t xml:space="preserve">Итоговый рейтинг = </w:t>
            </w:r>
            <w:proofErr w:type="spellStart"/>
            <w:r w:rsidRPr="00BC1613">
              <w:rPr>
                <w:rFonts w:ascii="Times New Roman" w:hAnsi="Times New Roman" w:cs="Times New Roman"/>
                <w:b/>
                <w:bCs/>
                <w:iCs/>
                <w:sz w:val="20"/>
                <w:szCs w:val="20"/>
              </w:rPr>
              <w:t>Ri</w:t>
            </w:r>
            <w:proofErr w:type="spellEnd"/>
            <w:r w:rsidRPr="00BC1613">
              <w:rPr>
                <w:rFonts w:ascii="Times New Roman" w:hAnsi="Times New Roman" w:cs="Times New Roman"/>
                <w:b/>
                <w:bCs/>
                <w:iCs/>
                <w:sz w:val="20"/>
                <w:szCs w:val="20"/>
              </w:rPr>
              <w:t xml:space="preserve"> = </w:t>
            </w:r>
            <w:proofErr w:type="spellStart"/>
            <w:r w:rsidRPr="00BC1613">
              <w:rPr>
                <w:rFonts w:ascii="Times New Roman" w:hAnsi="Times New Roman" w:cs="Times New Roman"/>
                <w:b/>
                <w:bCs/>
                <w:iCs/>
                <w:sz w:val="20"/>
                <w:szCs w:val="20"/>
              </w:rPr>
              <w:t>ЦБi</w:t>
            </w:r>
            <w:proofErr w:type="spellEnd"/>
            <w:r w:rsidRPr="00BC1613">
              <w:rPr>
                <w:rFonts w:ascii="Times New Roman" w:hAnsi="Times New Roman" w:cs="Times New Roman"/>
                <w:b/>
                <w:bCs/>
                <w:iCs/>
                <w:sz w:val="20"/>
                <w:szCs w:val="20"/>
              </w:rPr>
              <w:t>*0,4 + R1i*0,2+ R2i*0,2+ R2i*0,2</w:t>
            </w:r>
          </w:p>
          <w:p w14:paraId="118DEE62" w14:textId="77777777" w:rsidR="00FF6A64" w:rsidRPr="00BC1613" w:rsidRDefault="00FF6A64" w:rsidP="00BC1613">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BC1613">
              <w:rPr>
                <w:rFonts w:ascii="Times New Roman" w:hAnsi="Times New Roman" w:cs="Times New Roman"/>
                <w:iCs/>
                <w:sz w:val="20"/>
                <w:szCs w:val="20"/>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расчета рейтингов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w:t>
            </w:r>
          </w:p>
          <w:p w14:paraId="4C4E269A" w14:textId="70CBC844" w:rsidR="007742FF" w:rsidRPr="00BC1613" w:rsidRDefault="00FF6A64" w:rsidP="00BC1613">
            <w:pPr>
              <w:widowControl w:val="0"/>
              <w:tabs>
                <w:tab w:val="num" w:pos="-17436"/>
              </w:tabs>
              <w:adjustRightInd w:val="0"/>
              <w:spacing w:after="0" w:line="240" w:lineRule="auto"/>
              <w:ind w:firstLine="709"/>
              <w:jc w:val="both"/>
              <w:textAlignment w:val="baseline"/>
              <w:rPr>
                <w:rFonts w:ascii="Times New Roman" w:hAnsi="Times New Roman" w:cs="Times New Roman"/>
                <w:iCs/>
                <w:sz w:val="20"/>
                <w:szCs w:val="20"/>
              </w:rPr>
            </w:pPr>
            <w:r w:rsidRPr="00BC1613">
              <w:rPr>
                <w:rFonts w:ascii="Times New Roman" w:hAnsi="Times New Roman" w:cs="Times New Roman"/>
                <w:iCs/>
                <w:sz w:val="20"/>
                <w:szCs w:val="20"/>
              </w:rPr>
              <w:t>Победителем запроса предложений в электронной форме признается участник, который предложил лучшие условия исполнения договора на основе критериев, указанных в документации о закупке, и заявке на участие в запросе предложений в электронной форме которого присвоен первый номер.</w:t>
            </w:r>
          </w:p>
        </w:tc>
      </w:tr>
      <w:tr w:rsidR="00702B8C" w:rsidRPr="00CD6114" w14:paraId="2342B38F" w14:textId="77777777" w:rsidTr="004F40AA">
        <w:tc>
          <w:tcPr>
            <w:tcW w:w="540" w:type="pct"/>
            <w:vMerge w:val="restart"/>
            <w:vAlign w:val="center"/>
          </w:tcPr>
          <w:p w14:paraId="7C0E325D" w14:textId="00CAA820"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702B8C" w:rsidRPr="004D717D" w:rsidRDefault="00702B8C" w:rsidP="00702B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702B8C" w:rsidRPr="00CD6114" w14:paraId="7769F7C2" w14:textId="77777777" w:rsidTr="00894AA9">
        <w:tc>
          <w:tcPr>
            <w:tcW w:w="540" w:type="pct"/>
            <w:vMerge/>
            <w:vAlign w:val="center"/>
          </w:tcPr>
          <w:p w14:paraId="50EF3A08"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929ECB6" w:rsidR="00702B8C" w:rsidRPr="004D717D" w:rsidRDefault="005D2409" w:rsidP="005D240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5D2409">
              <w:rPr>
                <w:rFonts w:ascii="Times New Roman" w:eastAsia="Times New Roman" w:hAnsi="Times New Roman" w:cs="Times New Roman"/>
                <w:bCs/>
                <w:sz w:val="20"/>
                <w:szCs w:val="20"/>
                <w:lang w:eastAsia="ru-RU"/>
              </w:rPr>
              <w:t>Не установлено</w:t>
            </w:r>
          </w:p>
        </w:tc>
      </w:tr>
      <w:tr w:rsidR="00702B8C" w:rsidRPr="00CD6114" w14:paraId="3C165D9F" w14:textId="77777777" w:rsidTr="004F40AA">
        <w:tc>
          <w:tcPr>
            <w:tcW w:w="540" w:type="pct"/>
            <w:vMerge w:val="restart"/>
            <w:vAlign w:val="center"/>
          </w:tcPr>
          <w:p w14:paraId="056DC714" w14:textId="1EC7BDFB"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702B8C" w:rsidRPr="004D717D" w:rsidRDefault="00702B8C" w:rsidP="00702B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702B8C" w:rsidRPr="00CD6114" w14:paraId="3B4814CA" w14:textId="77777777" w:rsidTr="005660A5">
        <w:trPr>
          <w:trHeight w:val="1751"/>
        </w:trPr>
        <w:tc>
          <w:tcPr>
            <w:tcW w:w="540" w:type="pct"/>
            <w:vMerge/>
            <w:vAlign w:val="center"/>
          </w:tcPr>
          <w:p w14:paraId="2E8E9798"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702B8C" w:rsidRPr="00CD6114" w14:paraId="5473CE5E" w14:textId="77777777" w:rsidTr="00125726">
        <w:tc>
          <w:tcPr>
            <w:tcW w:w="540" w:type="pct"/>
            <w:vMerge w:val="restart"/>
            <w:vAlign w:val="center"/>
          </w:tcPr>
          <w:p w14:paraId="7FC78610" w14:textId="1D8EE1AF"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246F148B" w14:textId="62315364" w:rsidR="00702B8C" w:rsidRPr="00125726" w:rsidRDefault="00702B8C" w:rsidP="00702B8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02B8C" w:rsidRPr="00CD6114" w14:paraId="278FC607" w14:textId="77777777" w:rsidTr="00125726">
        <w:tc>
          <w:tcPr>
            <w:tcW w:w="540" w:type="pct"/>
            <w:vMerge/>
            <w:vAlign w:val="center"/>
          </w:tcPr>
          <w:p w14:paraId="79C0DCFD"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31D654C6"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Pr>
                <w:rFonts w:ascii="Times New Roman" w:eastAsia="Times New Roman" w:hAnsi="Times New Roman" w:cs="Times New Roman"/>
                <w:sz w:val="20"/>
                <w:szCs w:val="20"/>
                <w:lang w:eastAsia="ru-RU"/>
              </w:rPr>
              <w:lastRenderedPageBreak/>
              <w:t>1</w:t>
            </w:r>
            <w:r w:rsidR="00765028">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7777777"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5B962BAB" w14:textId="3B310254" w:rsidR="00702B8C"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27EBC">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71F4E8DC" w:rsidR="00702B8C"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702B8C" w:rsidRPr="00CD6114" w14:paraId="555205DA" w14:textId="77777777" w:rsidTr="00727EBC">
        <w:tc>
          <w:tcPr>
            <w:tcW w:w="540" w:type="pct"/>
            <w:vMerge w:val="restart"/>
            <w:vAlign w:val="center"/>
          </w:tcPr>
          <w:p w14:paraId="3EAA2BE2" w14:textId="1450781B"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21625B37" w14:textId="079D29D9" w:rsidR="00702B8C" w:rsidRPr="00727EBC" w:rsidRDefault="00702B8C" w:rsidP="00702B8C">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27EBC">
              <w:rPr>
                <w:rFonts w:ascii="Times New Roman" w:eastAsia="Times New Roman" w:hAnsi="Times New Roman" w:cs="Times New Roman"/>
                <w:b/>
                <w:sz w:val="20"/>
                <w:szCs w:val="20"/>
                <w:lang w:eastAsia="ru-RU"/>
              </w:rPr>
              <w:t>Признание закупки несостоявш</w:t>
            </w:r>
            <w:r>
              <w:rPr>
                <w:rFonts w:ascii="Times New Roman" w:eastAsia="Times New Roman" w:hAnsi="Times New Roman" w:cs="Times New Roman"/>
                <w:b/>
                <w:sz w:val="20"/>
                <w:szCs w:val="20"/>
                <w:lang w:eastAsia="ru-RU"/>
              </w:rPr>
              <w:t>ейся</w:t>
            </w:r>
          </w:p>
        </w:tc>
      </w:tr>
      <w:tr w:rsidR="00702B8C" w:rsidRPr="00CD6114" w14:paraId="5B08347C" w14:textId="77777777" w:rsidTr="00125726">
        <w:tc>
          <w:tcPr>
            <w:tcW w:w="540" w:type="pct"/>
            <w:vMerge/>
            <w:vAlign w:val="center"/>
          </w:tcPr>
          <w:p w14:paraId="46B750DD"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C90D5FD" w14:textId="77777777" w:rsidR="00BC1613" w:rsidRPr="00BC1613" w:rsidRDefault="00BC1613" w:rsidP="00BC1613">
            <w:pPr>
              <w:widowControl w:val="0"/>
              <w:spacing w:after="0" w:line="252" w:lineRule="auto"/>
              <w:ind w:firstLine="567"/>
              <w:jc w:val="both"/>
              <w:rPr>
                <w:rFonts w:ascii="Times New Roman" w:eastAsia="Times New Roman" w:hAnsi="Times New Roman" w:cs="Times New Roman"/>
                <w:sz w:val="20"/>
                <w:szCs w:val="20"/>
                <w:lang w:eastAsia="ru-RU"/>
              </w:rPr>
            </w:pPr>
            <w:r w:rsidRPr="00BC1613">
              <w:rPr>
                <w:rFonts w:ascii="Times New Roman" w:eastAsia="Times New Roman" w:hAnsi="Times New Roman" w:cs="Times New Roman"/>
                <w:sz w:val="20"/>
                <w:szCs w:val="20"/>
                <w:lang w:eastAsia="ru-RU"/>
              </w:rPr>
              <w:t>1.В случае если по окончании срока подачи заявок на участие в запросе предложений подана только одна такая заявка или не подано ни одной заявки, запрос предложений признается несостоявшимся.</w:t>
            </w:r>
          </w:p>
          <w:p w14:paraId="02AC5A29" w14:textId="144B01CD" w:rsidR="00BC1613" w:rsidRPr="00BC1613" w:rsidRDefault="00BC1613" w:rsidP="00BC1613">
            <w:pPr>
              <w:widowControl w:val="0"/>
              <w:spacing w:after="0" w:line="252" w:lineRule="auto"/>
              <w:ind w:firstLine="567"/>
              <w:jc w:val="both"/>
              <w:rPr>
                <w:rFonts w:ascii="Times New Roman" w:eastAsia="Times New Roman" w:hAnsi="Times New Roman" w:cs="Times New Roman"/>
                <w:sz w:val="20"/>
                <w:szCs w:val="20"/>
                <w:lang w:eastAsia="ru-RU"/>
              </w:rPr>
            </w:pPr>
            <w:r w:rsidRPr="00BC1613">
              <w:rPr>
                <w:rFonts w:ascii="Times New Roman" w:eastAsia="Times New Roman" w:hAnsi="Times New Roman" w:cs="Times New Roman"/>
                <w:sz w:val="20"/>
                <w:szCs w:val="20"/>
                <w:lang w:eastAsia="ru-RU"/>
              </w:rPr>
              <w:t>2. В случае если Комиссией отклонены все поданные заявки на участие в запросе предложений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предложений, документации о закупке, запрос предложений признается несостоявшимся.</w:t>
            </w:r>
          </w:p>
          <w:p w14:paraId="01A611DE" w14:textId="7EC3F4EF" w:rsidR="00702B8C" w:rsidRDefault="00BC1613" w:rsidP="00BC1613">
            <w:pPr>
              <w:widowControl w:val="0"/>
              <w:spacing w:after="0" w:line="252" w:lineRule="auto"/>
              <w:ind w:firstLine="567"/>
              <w:jc w:val="both"/>
              <w:rPr>
                <w:rFonts w:ascii="Times New Roman" w:eastAsia="Times New Roman" w:hAnsi="Times New Roman" w:cs="Times New Roman"/>
                <w:sz w:val="20"/>
                <w:szCs w:val="20"/>
                <w:lang w:eastAsia="ru-RU"/>
              </w:rPr>
            </w:pPr>
            <w:r w:rsidRPr="00BC1613">
              <w:rPr>
                <w:rFonts w:ascii="Times New Roman" w:eastAsia="Times New Roman" w:hAnsi="Times New Roman" w:cs="Times New Roman"/>
                <w:sz w:val="20"/>
                <w:szCs w:val="20"/>
                <w:lang w:eastAsia="ru-RU"/>
              </w:rPr>
              <w:t>3. В случае если запрос предложений признается несостоявшимся в связи с тем, что подана только одна заявка, которая признана соответствующей установленным Заказчиком требованиям к товарам, работам, услугам в соответствии с извещением о проведении запроса предложений и документации о закупке, или только одна заявка соответствует требованиям в соответствии с извещением о проведении запроса предложений и документации о закупке, а также в случае отклонения всех заявок или при уклонении участников, с которыми должен быть заключен договор по результатам закупки, или если не подано ни одной заявки, Заказчик вправе заключить договор с единственным поставщиком (исполнителем, подрядчиком) в соответствии с Положением по цене, не превышающей НМЦ договора, либо изменить условия договора и осуществить закупку предусмотренными Положением способами.</w:t>
            </w:r>
          </w:p>
        </w:tc>
      </w:tr>
      <w:tr w:rsidR="00702B8C" w:rsidRPr="00CD6114" w14:paraId="5589B722" w14:textId="77777777" w:rsidTr="004F40AA">
        <w:trPr>
          <w:trHeight w:val="196"/>
        </w:trPr>
        <w:tc>
          <w:tcPr>
            <w:tcW w:w="540" w:type="pct"/>
            <w:vMerge w:val="restart"/>
            <w:shd w:val="clear" w:color="auto" w:fill="FFFFFF"/>
            <w:vAlign w:val="center"/>
          </w:tcPr>
          <w:p w14:paraId="6364F469" w14:textId="53A5F6A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33015795" w14:textId="2AC0BBA5" w:rsidR="00702B8C" w:rsidRPr="004D717D" w:rsidRDefault="00702B8C" w:rsidP="00702B8C">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702B8C" w:rsidRPr="00CD6114" w14:paraId="5D87B594" w14:textId="77777777" w:rsidTr="005660A5">
        <w:trPr>
          <w:trHeight w:val="196"/>
        </w:trPr>
        <w:tc>
          <w:tcPr>
            <w:tcW w:w="540" w:type="pct"/>
            <w:vMerge/>
            <w:shd w:val="clear" w:color="auto" w:fill="FFFFFF"/>
            <w:vAlign w:val="center"/>
          </w:tcPr>
          <w:p w14:paraId="0F975DFC"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702B8C" w:rsidRPr="004D717D" w:rsidRDefault="00702B8C" w:rsidP="00702B8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702B8C" w:rsidRPr="004D717D" w:rsidRDefault="00702B8C" w:rsidP="00702B8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702B8C" w:rsidRPr="004D717D" w:rsidRDefault="00702B8C" w:rsidP="00702B8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788F4D91" w14:textId="77777777" w:rsidR="00702B8C" w:rsidRDefault="00702B8C" w:rsidP="00350A9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04AB6D09" w:rsidR="00BC1613" w:rsidRPr="00350A92" w:rsidRDefault="00BC1613" w:rsidP="00350A9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 Форма № 2.</w:t>
            </w:r>
          </w:p>
        </w:tc>
      </w:tr>
      <w:tr w:rsidR="00702B8C" w:rsidRPr="00CD6114" w14:paraId="10360C2C" w14:textId="77777777" w:rsidTr="00F02ACD">
        <w:trPr>
          <w:trHeight w:val="196"/>
        </w:trPr>
        <w:tc>
          <w:tcPr>
            <w:tcW w:w="540" w:type="pct"/>
            <w:vMerge w:val="restart"/>
            <w:shd w:val="clear" w:color="auto" w:fill="FFFFFF"/>
            <w:vAlign w:val="center"/>
          </w:tcPr>
          <w:p w14:paraId="35A3192F" w14:textId="54EC5473"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w:t>
            </w:r>
          </w:p>
        </w:tc>
        <w:tc>
          <w:tcPr>
            <w:tcW w:w="4460" w:type="pct"/>
            <w:shd w:val="clear" w:color="auto" w:fill="D9E2F3" w:themeFill="accent1" w:themeFillTint="33"/>
            <w:vAlign w:val="center"/>
          </w:tcPr>
          <w:p w14:paraId="4D09E8D5" w14:textId="3624318D" w:rsidR="00702B8C" w:rsidRPr="004D717D" w:rsidRDefault="00702B8C" w:rsidP="00702B8C">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702B8C" w:rsidRPr="00CD6114" w14:paraId="388ADADB" w14:textId="77777777" w:rsidTr="005660A5">
        <w:trPr>
          <w:trHeight w:val="196"/>
        </w:trPr>
        <w:tc>
          <w:tcPr>
            <w:tcW w:w="540" w:type="pct"/>
            <w:vMerge/>
            <w:shd w:val="clear" w:color="auto" w:fill="FFFFFF"/>
            <w:vAlign w:val="center"/>
          </w:tcPr>
          <w:p w14:paraId="047DB0D5"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D19D9C0" w:rsidR="00702B8C" w:rsidRPr="004D717D" w:rsidRDefault="00350A92" w:rsidP="00350A9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B3CB1" w14:textId="77777777" w:rsidR="009D36A4" w:rsidRDefault="009D36A4">
      <w:pPr>
        <w:spacing w:after="0" w:line="240" w:lineRule="auto"/>
      </w:pPr>
      <w:r>
        <w:separator/>
      </w:r>
    </w:p>
  </w:endnote>
  <w:endnote w:type="continuationSeparator" w:id="0">
    <w:p w14:paraId="528B67AF" w14:textId="77777777" w:rsidR="009D36A4" w:rsidRDefault="009D3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HeliosCond">
    <w:altName w:val="Courier New"/>
    <w:panose1 w:val="00000000000000000000"/>
    <w:charset w:val="00"/>
    <w:family w:val="decorative"/>
    <w:notTrueType/>
    <w:pitch w:val="variable"/>
    <w:sig w:usb0="00000203" w:usb1="00000000" w:usb2="00000000" w:usb3="00000000" w:csb0="00000005" w:csb1="00000000"/>
  </w:font>
  <w:font w:name="Times New Roman Bold">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53170239" w:rsidR="00A83924" w:rsidRDefault="00A83924" w:rsidP="0054310E">
    <w:pPr>
      <w:pStyle w:val="a9"/>
      <w:tabs>
        <w:tab w:val="clear" w:pos="4677"/>
      </w:tabs>
    </w:pPr>
    <w:r>
      <w:tab/>
    </w:r>
    <w:r>
      <w:fldChar w:fldCharType="begin"/>
    </w:r>
    <w:r>
      <w:instrText xml:space="preserve"> PAGE   \* MERGEFORMAT </w:instrText>
    </w:r>
    <w:r>
      <w:fldChar w:fldCharType="separate"/>
    </w:r>
    <w:r w:rsidR="002C371D">
      <w:rPr>
        <w:noProof/>
      </w:rPr>
      <w:t>15</w:t>
    </w:r>
    <w:r>
      <w:fldChar w:fldCharType="end"/>
    </w:r>
  </w:p>
  <w:p w14:paraId="1915D6A2" w14:textId="4D515800" w:rsidR="00A83924" w:rsidRDefault="00A83924">
    <w:pPr>
      <w:pStyle w:val="a9"/>
    </w:pPr>
  </w:p>
  <w:p w14:paraId="75D7B64D" w14:textId="77777777" w:rsidR="00A83924" w:rsidRDefault="00A8392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B755D3" w14:textId="77777777" w:rsidR="009D36A4" w:rsidRDefault="009D36A4">
      <w:pPr>
        <w:spacing w:after="0" w:line="240" w:lineRule="auto"/>
      </w:pPr>
      <w:r>
        <w:separator/>
      </w:r>
    </w:p>
  </w:footnote>
  <w:footnote w:type="continuationSeparator" w:id="0">
    <w:p w14:paraId="46FD6F2C" w14:textId="77777777" w:rsidR="009D36A4" w:rsidRDefault="009D36A4">
      <w:pPr>
        <w:spacing w:after="0" w:line="240" w:lineRule="auto"/>
      </w:pPr>
      <w:r>
        <w:continuationSeparator/>
      </w:r>
    </w:p>
  </w:footnote>
  <w:footnote w:id="1">
    <w:p w14:paraId="5DF462AE" w14:textId="77777777" w:rsidR="00A83924" w:rsidRDefault="00A83924" w:rsidP="00BA6A7A">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83924" w:rsidRPr="0015588A" w:rsidRDefault="00A83924"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52BEE63E" w14:textId="77777777" w:rsidR="005027BF" w:rsidRPr="000C60B4" w:rsidRDefault="005027BF" w:rsidP="005027BF">
      <w:pPr>
        <w:pStyle w:val="af7"/>
        <w:jc w:val="both"/>
        <w:rPr>
          <w:rFonts w:asciiTheme="minorHAnsi" w:hAnsiTheme="minorHAnsi" w:cstheme="minorHAnsi"/>
        </w:rPr>
      </w:pPr>
      <w:r w:rsidRPr="00FF0F19">
        <w:rPr>
          <w:rStyle w:val="aff0"/>
          <w:sz w:val="24"/>
          <w:szCs w:val="24"/>
        </w:rPr>
        <w:footnoteRef/>
      </w:r>
      <w:r w:rsidRPr="00FF0F19">
        <w:rPr>
          <w:sz w:val="24"/>
          <w:szCs w:val="24"/>
        </w:rPr>
        <w:t xml:space="preserve"> </w:t>
      </w:r>
      <w:r w:rsidRPr="000C60B4">
        <w:rPr>
          <w:rFonts w:asciiTheme="minorHAnsi" w:hAnsiTheme="minorHAnsi" w:cstheme="minorHAnsi"/>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A36263"/>
    <w:multiLevelType w:val="hybridMultilevel"/>
    <w:tmpl w:val="C99AAB0E"/>
    <w:lvl w:ilvl="0" w:tplc="3ADC66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BB2CEA"/>
    <w:multiLevelType w:val="multilevel"/>
    <w:tmpl w:val="67BB2CEA"/>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7">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9">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2">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1"/>
  </w:num>
  <w:num w:numId="6">
    <w:abstractNumId w:val="24"/>
  </w:num>
  <w:num w:numId="7">
    <w:abstractNumId w:val="28"/>
  </w:num>
  <w:num w:numId="8">
    <w:abstractNumId w:val="14"/>
  </w:num>
  <w:num w:numId="9">
    <w:abstractNumId w:val="3"/>
  </w:num>
  <w:num w:numId="10">
    <w:abstractNumId w:val="25"/>
  </w:num>
  <w:num w:numId="11">
    <w:abstractNumId w:val="21"/>
  </w:num>
  <w:num w:numId="12">
    <w:abstractNumId w:val="5"/>
  </w:num>
  <w:num w:numId="13">
    <w:abstractNumId w:val="20"/>
  </w:num>
  <w:num w:numId="14">
    <w:abstractNumId w:val="15"/>
  </w:num>
  <w:num w:numId="15">
    <w:abstractNumId w:val="27"/>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9"/>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2"/>
  </w:num>
  <w:num w:numId="31">
    <w:abstractNumId w:val="12"/>
  </w:num>
  <w:num w:numId="32">
    <w:abstractNumId w:val="26"/>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70675"/>
    <w:rsid w:val="000726BD"/>
    <w:rsid w:val="00075766"/>
    <w:rsid w:val="00076944"/>
    <w:rsid w:val="000900AC"/>
    <w:rsid w:val="000D6463"/>
    <w:rsid w:val="001077B4"/>
    <w:rsid w:val="00125726"/>
    <w:rsid w:val="0015530A"/>
    <w:rsid w:val="0015588A"/>
    <w:rsid w:val="00156C16"/>
    <w:rsid w:val="00164454"/>
    <w:rsid w:val="00190446"/>
    <w:rsid w:val="001935A9"/>
    <w:rsid w:val="001A0C2C"/>
    <w:rsid w:val="001F7182"/>
    <w:rsid w:val="0024495D"/>
    <w:rsid w:val="00252418"/>
    <w:rsid w:val="0025284C"/>
    <w:rsid w:val="00256C00"/>
    <w:rsid w:val="002720DC"/>
    <w:rsid w:val="002C0075"/>
    <w:rsid w:val="002C371D"/>
    <w:rsid w:val="0030313A"/>
    <w:rsid w:val="00327AD7"/>
    <w:rsid w:val="00331187"/>
    <w:rsid w:val="0033483E"/>
    <w:rsid w:val="003433E0"/>
    <w:rsid w:val="00350A92"/>
    <w:rsid w:val="00352E13"/>
    <w:rsid w:val="00364BED"/>
    <w:rsid w:val="003725DA"/>
    <w:rsid w:val="00383138"/>
    <w:rsid w:val="00383738"/>
    <w:rsid w:val="00390F7D"/>
    <w:rsid w:val="003B0C56"/>
    <w:rsid w:val="003C4574"/>
    <w:rsid w:val="003E056F"/>
    <w:rsid w:val="003E3E9E"/>
    <w:rsid w:val="00401090"/>
    <w:rsid w:val="00436D85"/>
    <w:rsid w:val="0045764F"/>
    <w:rsid w:val="00464157"/>
    <w:rsid w:val="00477588"/>
    <w:rsid w:val="00483B31"/>
    <w:rsid w:val="004911D0"/>
    <w:rsid w:val="004B4FF7"/>
    <w:rsid w:val="004D717D"/>
    <w:rsid w:val="004F40AA"/>
    <w:rsid w:val="005027BF"/>
    <w:rsid w:val="005125C6"/>
    <w:rsid w:val="0054310E"/>
    <w:rsid w:val="005467B3"/>
    <w:rsid w:val="00552D2D"/>
    <w:rsid w:val="005660A5"/>
    <w:rsid w:val="005D2409"/>
    <w:rsid w:val="005E1214"/>
    <w:rsid w:val="00612C81"/>
    <w:rsid w:val="0064252D"/>
    <w:rsid w:val="0064253C"/>
    <w:rsid w:val="00653E09"/>
    <w:rsid w:val="00695C75"/>
    <w:rsid w:val="006A6602"/>
    <w:rsid w:val="006B11A4"/>
    <w:rsid w:val="006B3403"/>
    <w:rsid w:val="00702B8C"/>
    <w:rsid w:val="007075FC"/>
    <w:rsid w:val="007178C5"/>
    <w:rsid w:val="00727EBC"/>
    <w:rsid w:val="00731559"/>
    <w:rsid w:val="007342CC"/>
    <w:rsid w:val="00765028"/>
    <w:rsid w:val="007742FF"/>
    <w:rsid w:val="007919FF"/>
    <w:rsid w:val="007B7712"/>
    <w:rsid w:val="007C0C24"/>
    <w:rsid w:val="007C3E28"/>
    <w:rsid w:val="007D331B"/>
    <w:rsid w:val="007E6159"/>
    <w:rsid w:val="00836FFF"/>
    <w:rsid w:val="00841914"/>
    <w:rsid w:val="00843A3D"/>
    <w:rsid w:val="00850314"/>
    <w:rsid w:val="00866D4A"/>
    <w:rsid w:val="008706B1"/>
    <w:rsid w:val="00883093"/>
    <w:rsid w:val="00883797"/>
    <w:rsid w:val="00894AA9"/>
    <w:rsid w:val="008C3A45"/>
    <w:rsid w:val="008C549A"/>
    <w:rsid w:val="008D2D62"/>
    <w:rsid w:val="008E092F"/>
    <w:rsid w:val="008E42F2"/>
    <w:rsid w:val="008E5F2C"/>
    <w:rsid w:val="00905540"/>
    <w:rsid w:val="00914A56"/>
    <w:rsid w:val="009452C5"/>
    <w:rsid w:val="0098502E"/>
    <w:rsid w:val="009D36A4"/>
    <w:rsid w:val="00A47A16"/>
    <w:rsid w:val="00A53448"/>
    <w:rsid w:val="00A63727"/>
    <w:rsid w:val="00A80F73"/>
    <w:rsid w:val="00A83924"/>
    <w:rsid w:val="00B23783"/>
    <w:rsid w:val="00B87E5B"/>
    <w:rsid w:val="00B935D1"/>
    <w:rsid w:val="00B96737"/>
    <w:rsid w:val="00BA6A7A"/>
    <w:rsid w:val="00BB0229"/>
    <w:rsid w:val="00BC1613"/>
    <w:rsid w:val="00BC5E90"/>
    <w:rsid w:val="00BC6C35"/>
    <w:rsid w:val="00BE07E0"/>
    <w:rsid w:val="00BE3719"/>
    <w:rsid w:val="00BF5CF1"/>
    <w:rsid w:val="00C1140E"/>
    <w:rsid w:val="00C24106"/>
    <w:rsid w:val="00C4222B"/>
    <w:rsid w:val="00C461E7"/>
    <w:rsid w:val="00C463AB"/>
    <w:rsid w:val="00C514FF"/>
    <w:rsid w:val="00C614AC"/>
    <w:rsid w:val="00C711DD"/>
    <w:rsid w:val="00C74129"/>
    <w:rsid w:val="00CB0FCC"/>
    <w:rsid w:val="00CB7DED"/>
    <w:rsid w:val="00CC0480"/>
    <w:rsid w:val="00CC6FA0"/>
    <w:rsid w:val="00CD6114"/>
    <w:rsid w:val="00D274C9"/>
    <w:rsid w:val="00D407F7"/>
    <w:rsid w:val="00D4516F"/>
    <w:rsid w:val="00D4767B"/>
    <w:rsid w:val="00D55FB8"/>
    <w:rsid w:val="00D720E3"/>
    <w:rsid w:val="00D72AA2"/>
    <w:rsid w:val="00D750BF"/>
    <w:rsid w:val="00D850BC"/>
    <w:rsid w:val="00D858EB"/>
    <w:rsid w:val="00DD537F"/>
    <w:rsid w:val="00DE24D1"/>
    <w:rsid w:val="00DF0802"/>
    <w:rsid w:val="00E02BB5"/>
    <w:rsid w:val="00E50B5B"/>
    <w:rsid w:val="00E72B6B"/>
    <w:rsid w:val="00E73795"/>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65BAA"/>
    <w:rsid w:val="00F73068"/>
    <w:rsid w:val="00F809C0"/>
    <w:rsid w:val="00FB52DC"/>
    <w:rsid w:val="00FC6785"/>
    <w:rsid w:val="00FD4226"/>
    <w:rsid w:val="00FE3F2A"/>
    <w:rsid w:val="00FF6A6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qFormat/>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character" w:customStyle="1" w:styleId="docdata">
    <w:name w:val="docdata"/>
    <w:aliases w:val="docy,v5,1232,bqiaagaaeyqcaaagiaiaaam3baaabuueaaaaaaaaaaaaaaaaaaaaaaaaaaaaaaaaaaaaaaaaaaaaaaaaaaaaaaaaaaaaaaaaaaaaaaaaaaaaaaaaaaaaaaaaaaaaaaaaaaaaaaaaaaaaaaaaaaaaaaaaaaaaaaaaaaaaaaaaaaaaaaaaaaaaaaaaaaaaaaaaaaaaaaaaaaaaaaaaaaaaaaaaaaaaaaaaaaaaaaaa"/>
    <w:basedOn w:val="a0"/>
    <w:rsid w:val="00383138"/>
  </w:style>
  <w:style w:type="paragraph" w:customStyle="1" w:styleId="65639">
    <w:name w:val="65639"/>
    <w:aliases w:val="bqiaagaaeyqcaaagiaiaaaph+aaabe/4aaaaaaaaaaaaaaaaaaaaaaaaaaaaaaaaaaaaaaaaaaaaaaaaaaaaaaaaaaaaaaaaaaaaaaaaaaaaaaaaaaaaaaaaaaaaaaaaaaaaaaaaaaaaaaaaaaaaaaaaaaaaaaaaaaaaaaaaaaaaaaaaaaaaaaaaaaaaaaaaaaaaaaaaaaaaaaaaaaaaaaaaaaaaaaaaaaaaaaa"/>
    <w:basedOn w:val="a"/>
    <w:rsid w:val="00774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76">
    <w:name w:val="1076"/>
    <w:aliases w:val="bqiaagaaeyqcaaagiaiaaaobawaabakdaaaaaaaaaaaaaaaaaaaaaaaaaaaaaaaaaaaaaaaaaaaaaaaaaaaaaaaaaaaaaaaaaaaaaaaaaaaaaaaaaaaaaaaaaaaaaaaaaaaaaaaaaaaaaaaaaaaaaaaaaaaaaaaaaaaaaaaaaaaaaaaaaaaaaaaaaaaaaaaaaaaaaaaaaaaaaaaaaaaaaaaaaaaaaaaaaaaaaaaa"/>
    <w:basedOn w:val="a"/>
    <w:rsid w:val="007650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qFormat/>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character" w:customStyle="1" w:styleId="docdata">
    <w:name w:val="docdata"/>
    <w:aliases w:val="docy,v5,1232,bqiaagaaeyqcaaagiaiaaam3baaabuueaaaaaaaaaaaaaaaaaaaaaaaaaaaaaaaaaaaaaaaaaaaaaaaaaaaaaaaaaaaaaaaaaaaaaaaaaaaaaaaaaaaaaaaaaaaaaaaaaaaaaaaaaaaaaaaaaaaaaaaaaaaaaaaaaaaaaaaaaaaaaaaaaaaaaaaaaaaaaaaaaaaaaaaaaaaaaaaaaaaaaaaaaaaaaaaaaaaaaaaa"/>
    <w:basedOn w:val="a0"/>
    <w:rsid w:val="00383138"/>
  </w:style>
  <w:style w:type="paragraph" w:customStyle="1" w:styleId="65639">
    <w:name w:val="65639"/>
    <w:aliases w:val="bqiaagaaeyqcaaagiaiaaaph+aaabe/4aaaaaaaaaaaaaaaaaaaaaaaaaaaaaaaaaaaaaaaaaaaaaaaaaaaaaaaaaaaaaaaaaaaaaaaaaaaaaaaaaaaaaaaaaaaaaaaaaaaaaaaaaaaaaaaaaaaaaaaaaaaaaaaaaaaaaaaaaaaaaaaaaaaaaaaaaaaaaaaaaaaaaaaaaaaaaaaaaaaaaaaaaaaaaaaaaaaaaaa"/>
    <w:basedOn w:val="a"/>
    <w:rsid w:val="00774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76">
    <w:name w:val="1076"/>
    <w:aliases w:val="bqiaagaaeyqcaaagiaiaaaobawaabakdaaaaaaaaaaaaaaaaaaaaaaaaaaaaaaaaaaaaaaaaaaaaaaaaaaaaaaaaaaaaaaaaaaaaaaaaaaaaaaaaaaaaaaaaaaaaaaaaaaaaaaaaaaaaaaaaaaaaaaaaaaaaaaaaaaaaaaaaaaaaaaaaaaaaaaaaaaaaaaaaaaaaaaaaaaaaaaaaaaaaaaaaaaaaaaaaaaaaaaaa"/>
    <w:basedOn w:val="a"/>
    <w:rsid w:val="007650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34710545">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39362333">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641812385">
      <w:bodyDiv w:val="1"/>
      <w:marLeft w:val="0"/>
      <w:marRight w:val="0"/>
      <w:marTop w:val="0"/>
      <w:marBottom w:val="0"/>
      <w:divBdr>
        <w:top w:val="none" w:sz="0" w:space="0" w:color="auto"/>
        <w:left w:val="none" w:sz="0" w:space="0" w:color="auto"/>
        <w:bottom w:val="none" w:sz="0" w:space="0" w:color="auto"/>
        <w:right w:val="none" w:sz="0" w:space="0" w:color="auto"/>
      </w:divBdr>
    </w:div>
    <w:div w:id="1654143877">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image" Target="media/image1.wmf"/><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HeliosCond">
    <w:altName w:val="Courier New"/>
    <w:panose1 w:val="00000000000000000000"/>
    <w:charset w:val="00"/>
    <w:family w:val="decorative"/>
    <w:notTrueType/>
    <w:pitch w:val="variable"/>
    <w:sig w:usb0="00000203" w:usb1="00000000" w:usb2="00000000" w:usb3="00000000" w:csb0="00000005" w:csb1="00000000"/>
  </w:font>
  <w:font w:name="Times New Roman Bold">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D769F"/>
    <w:rsid w:val="0015062D"/>
    <w:rsid w:val="001E1A28"/>
    <w:rsid w:val="0020152A"/>
    <w:rsid w:val="00274A39"/>
    <w:rsid w:val="003646EE"/>
    <w:rsid w:val="003B28DF"/>
    <w:rsid w:val="004513CA"/>
    <w:rsid w:val="004D1937"/>
    <w:rsid w:val="00520195"/>
    <w:rsid w:val="00535AB8"/>
    <w:rsid w:val="00586E91"/>
    <w:rsid w:val="00704D7A"/>
    <w:rsid w:val="007E059C"/>
    <w:rsid w:val="007E6760"/>
    <w:rsid w:val="00851BFF"/>
    <w:rsid w:val="008C78DD"/>
    <w:rsid w:val="00924D9F"/>
    <w:rsid w:val="009320B3"/>
    <w:rsid w:val="009518CA"/>
    <w:rsid w:val="00BF119F"/>
    <w:rsid w:val="00C06FB2"/>
    <w:rsid w:val="00C37B34"/>
    <w:rsid w:val="00CF635E"/>
    <w:rsid w:val="00DD49A6"/>
    <w:rsid w:val="00DF6E1F"/>
    <w:rsid w:val="00E4028D"/>
    <w:rsid w:val="00E60AD8"/>
    <w:rsid w:val="00E975CD"/>
    <w:rsid w:val="00F356BB"/>
    <w:rsid w:val="00F44E50"/>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21B75-1186-4AFA-AD0B-0076CC7D8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Pages>
  <Words>7198</Words>
  <Characters>41035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DOC-MARKER-v5W_8Sf873pt4Vj_xUJhuA</dc:description>
  <cp:lastModifiedBy>Elena</cp:lastModifiedBy>
  <cp:revision>28</cp:revision>
  <cp:lastPrinted>2026-07-10T03:16:00Z</cp:lastPrinted>
  <dcterms:created xsi:type="dcterms:W3CDTF">2025-09-06T13:30:00Z</dcterms:created>
  <dcterms:modified xsi:type="dcterms:W3CDTF">2026-07-13T06:11:00Z</dcterms:modified>
</cp:coreProperties>
</file>