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CF0" w:rsidRDefault="001E5CF0" w:rsidP="001E5CF0">
      <w:pPr>
        <w:spacing w:after="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Приложение №1 к извещению</w:t>
      </w:r>
    </w:p>
    <w:p w:rsidR="001E5CF0" w:rsidRDefault="001E5CF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731AB5" w:rsidRDefault="00F92743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ТЕХНИЧЕСКОЕ ЗАДАНИЕ</w:t>
      </w:r>
    </w:p>
    <w:p w:rsidR="00731AB5" w:rsidRDefault="00F92743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на поставку</w:t>
      </w:r>
      <w:r w:rsidR="004D2320">
        <w:rPr>
          <w:rFonts w:ascii="Times New Roman" w:hAnsi="Times New Roman" w:cs="Times New Roman"/>
          <w:b/>
          <w:bCs/>
        </w:rPr>
        <w:t xml:space="preserve"> (с доставкой) </w:t>
      </w:r>
      <w:r>
        <w:rPr>
          <w:rFonts w:ascii="Times New Roman" w:hAnsi="Times New Roman" w:cs="Times New Roman"/>
          <w:b/>
          <w:bCs/>
        </w:rPr>
        <w:t xml:space="preserve"> продуктов питания</w:t>
      </w:r>
    </w:p>
    <w:p w:rsidR="00731AB5" w:rsidRDefault="00731AB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731AB5" w:rsidRDefault="00F92743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 Объект закупки:</w:t>
      </w:r>
    </w:p>
    <w:tbl>
      <w:tblPr>
        <w:tblW w:w="499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129"/>
        <w:gridCol w:w="5022"/>
        <w:gridCol w:w="1608"/>
        <w:gridCol w:w="845"/>
      </w:tblGrid>
      <w:tr w:rsidR="006B092E" w:rsidRPr="006B092E" w:rsidTr="003A57CD">
        <w:trPr>
          <w:trHeight w:val="671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0" w:name="_GoBack"/>
            <w:r w:rsidRPr="006B092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6B092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gramEnd"/>
            <w:r w:rsidRPr="006B092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/п</w:t>
            </w:r>
          </w:p>
        </w:tc>
        <w:tc>
          <w:tcPr>
            <w:tcW w:w="2129" w:type="dxa"/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092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товара</w:t>
            </w:r>
          </w:p>
        </w:tc>
        <w:tc>
          <w:tcPr>
            <w:tcW w:w="5022" w:type="dxa"/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092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Характеристика</w:t>
            </w:r>
          </w:p>
        </w:tc>
        <w:tc>
          <w:tcPr>
            <w:tcW w:w="1608" w:type="dxa"/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092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Ед. изм.</w:t>
            </w:r>
          </w:p>
        </w:tc>
        <w:tc>
          <w:tcPr>
            <w:tcW w:w="845" w:type="dxa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092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Сок фруктовый для детского питания в </w:t>
            </w:r>
            <w:proofErr w:type="spellStart"/>
            <w:r w:rsidRPr="006B092E">
              <w:rPr>
                <w:rFonts w:ascii="Times New Roman" w:eastAsia="Calibri" w:hAnsi="Times New Roman" w:cs="Times New Roman"/>
              </w:rPr>
              <w:t>ассортим</w:t>
            </w:r>
            <w:proofErr w:type="spellEnd"/>
            <w:r w:rsidRPr="006B092E">
              <w:rPr>
                <w:rFonts w:ascii="Times New Roman" w:eastAsia="Calibri" w:hAnsi="Times New Roman" w:cs="Times New Roman"/>
              </w:rPr>
              <w:t xml:space="preserve">-е 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</w:pPr>
            <w:r w:rsidRPr="006B092E"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  <w:t>Соответствует требованиям ГОСТ и/или ТУ производителя (изготовителя)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</w:pPr>
            <w:r w:rsidRPr="006B092E"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  <w:t xml:space="preserve">Внешний вид и консистенция соков: Однородная непрозрачная жидкость с равномерно распределенной тонкоизмельченной мякотью или без нее. Допускается осадок на дне упаковки. 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</w:pPr>
            <w:r w:rsidRPr="006B092E"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  <w:t>Цвет: однородный по всей массе, свойственный цвету одноименных фруктовых (овощных) соков и/или пюре, из которых изготовлены соки.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</w:pPr>
            <w:r w:rsidRPr="006B092E"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  <w:t>Минеральные примеси и примеси растительного происхождения: не допускаются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</w:pPr>
            <w:r w:rsidRPr="006B092E"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  <w:t>Упаковка: тетра пак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</w:pPr>
            <w:r w:rsidRPr="006B092E"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  <w:t>Объем упаковки: 0,2 л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4D2320" w:rsidP="006B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Литр 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8F3B41" w:rsidP="001E5C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543E5">
              <w:rPr>
                <w:rFonts w:ascii="Times New Roman" w:eastAsia="Calibri" w:hAnsi="Times New Roman" w:cs="Times New Roman"/>
                <w:color w:val="000000"/>
                <w:highlight w:val="yellow"/>
              </w:rPr>
              <w:t>2</w:t>
            </w:r>
            <w:r w:rsidR="001E5CF0" w:rsidRPr="003543E5">
              <w:rPr>
                <w:rFonts w:ascii="Times New Roman" w:eastAsia="Calibri" w:hAnsi="Times New Roman" w:cs="Times New Roman"/>
                <w:color w:val="000000"/>
                <w:highlight w:val="yellow"/>
              </w:rPr>
              <w:t>0</w:t>
            </w:r>
            <w:r w:rsidR="003543E5" w:rsidRPr="003543E5">
              <w:rPr>
                <w:rFonts w:ascii="Times New Roman" w:eastAsia="Calibri" w:hAnsi="Times New Roman" w:cs="Times New Roman"/>
                <w:color w:val="000000"/>
                <w:highlight w:val="yellow"/>
              </w:rPr>
              <w:t>0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>Фасоль  фас.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Соответствует требованиям ГОСТ 7758-2020 Фасоль продовольственная. Технические условия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Цвет: свойственный типу фасоли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Запах: свойственный фасоли (без затхлого, солодового, плесневого и постороннего запахов)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Вкус: свойственный фасоли, без посторонних привкусов, некислый, </w:t>
            </w:r>
            <w:proofErr w:type="spellStart"/>
            <w:r w:rsidRPr="006B092E">
              <w:rPr>
                <w:rFonts w:ascii="Times New Roman" w:eastAsia="Calibri" w:hAnsi="Times New Roman" w:cs="Times New Roman"/>
              </w:rPr>
              <w:t>негорький</w:t>
            </w:r>
            <w:proofErr w:type="spellEnd"/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Галька, частицы шлака, руды: не допускается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Упаковка: предназначенная и соответствующая стандартам для данной продукции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Фасовка: не менее 0,7 кг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8F3B41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6,8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Какао порошок 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Соответствует требованиям ГОСТ 108-2014 «Какао-порошок. Технические условия»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Внешний вид: порошок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от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 светло-коричневого до темно-коричневого цвета, тусклый серый оттенок не допускается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Вкус и аромат: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свойственные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 какао-порошку без посторонних привкусов и запахов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При кипячении порошок должен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растворятся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 полностью, без осадка – соответствие 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Упаковка: предназначенная и соответствующая стандартам для данной продукции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Фасовка: 100 г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3543E5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543E5">
              <w:rPr>
                <w:rFonts w:ascii="Times New Roman" w:eastAsia="Calibri" w:hAnsi="Times New Roman" w:cs="Times New Roman"/>
                <w:color w:val="000000"/>
                <w:highlight w:val="yellow"/>
              </w:rPr>
              <w:t>9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Кофейный напиток растворимый без кофеина 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Соответствует требованиям ГОСТ и/или ТУ производителя (изготовителя)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Вид: растворимый, без кофеина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Внешний вид: порошкообразный и/или гранулированный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Цвет: от светл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о-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 до темно-коричневого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6B092E">
              <w:rPr>
                <w:rFonts w:ascii="Times New Roman" w:eastAsia="Calibri" w:hAnsi="Times New Roman" w:cs="Times New Roman"/>
              </w:rPr>
              <w:t>Вкус и аромат: свойственные данному продукту в зависимости от вида сырья, без посторонних привкуса и запаха</w:t>
            </w:r>
            <w:proofErr w:type="gramEnd"/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Упаковка: предназначенная и соответствующая стандартам для данной продукции 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Фасовка: 100 гр.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8F3B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1</w:t>
            </w:r>
            <w:r w:rsidR="008F3B41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Повидло в </w:t>
            </w:r>
            <w:proofErr w:type="spellStart"/>
            <w:r w:rsidRPr="006B092E">
              <w:rPr>
                <w:rFonts w:ascii="Times New Roman" w:eastAsia="Calibri" w:hAnsi="Times New Roman" w:cs="Times New Roman"/>
              </w:rPr>
              <w:t>ассортиментн</w:t>
            </w:r>
            <w:proofErr w:type="spellEnd"/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Соответствует требованиям ГОСТ 32099-2013 «Повидло. Общие технические условия»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Внешний вид: Однородная густая протертая масса, без семян, семенных гнезд, косточек и не протертых кусочков кожицы и других растительных примесей.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Консистенция: Густая мажущаяся масса. Для повидла из ягод и косточковых плодов - мажущаяся </w:t>
            </w:r>
            <w:proofErr w:type="spellStart"/>
            <w:r w:rsidRPr="006B092E">
              <w:rPr>
                <w:rFonts w:ascii="Times New Roman" w:eastAsia="Calibri" w:hAnsi="Times New Roman" w:cs="Times New Roman"/>
              </w:rPr>
              <w:t>желированная</w:t>
            </w:r>
            <w:proofErr w:type="spellEnd"/>
            <w:r w:rsidRPr="006B092E">
              <w:rPr>
                <w:rFonts w:ascii="Times New Roman" w:eastAsia="Calibri" w:hAnsi="Times New Roman" w:cs="Times New Roman"/>
              </w:rPr>
              <w:t xml:space="preserve"> или </w:t>
            </w:r>
            <w:proofErr w:type="spellStart"/>
            <w:r w:rsidRPr="006B092E">
              <w:rPr>
                <w:rFonts w:ascii="Times New Roman" w:eastAsia="Calibri" w:hAnsi="Times New Roman" w:cs="Times New Roman"/>
              </w:rPr>
              <w:t>нежелированная</w:t>
            </w:r>
            <w:proofErr w:type="spellEnd"/>
            <w:r w:rsidRPr="006B092E">
              <w:rPr>
                <w:rFonts w:ascii="Times New Roman" w:eastAsia="Calibri" w:hAnsi="Times New Roman" w:cs="Times New Roman"/>
              </w:rPr>
              <w:t xml:space="preserve"> масса, не растекающаяся на горизонтальной поверхности. 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Вкус: кисловато-сладкий, запах - характерный для пюре, из которого изготовлено повидло.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Упаковка: предназначенная и соответствующая стандартам для данной продукции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Фасовка: не менее 1кг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3543E5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543E5">
              <w:rPr>
                <w:rFonts w:ascii="Times New Roman" w:eastAsia="Calibri" w:hAnsi="Times New Roman" w:cs="Times New Roman"/>
                <w:color w:val="000000"/>
                <w:highlight w:val="yellow"/>
              </w:rPr>
              <w:t>9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Дрожжи хлебопекарные прессованные свежие 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Соответствует требованиям ГОСТ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 54731-2011 Дрожжи хлебопекарные прессованные. Технические условия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Внешний вид: плотная масса, легко ломается и не мажется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Цвет: Равномерный, без пятен, светлый, допускается сероватый, кремоватый или желтоватый оттенок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Вкус: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Пресный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>, свойственный дрожжам, без постороннего привкуса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Запах: свойственный дрожжам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>Печенье в ассортименте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Соответствует требованиям ГОСТ 24901-2014 «Печенье. Общие технические условия» и/или ТУ производителя (изготовителя)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Вкус и запах: выраженные, свойственные вкусу и запаху компонентов, входящих в рецептуру печенья, без посторонних привкуса и запаха. 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Форма: плоская, без вмятин, вздутий и повреждений края.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Цвет: равномерный, от светл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о-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 соломенного до тёмно-коричневого с учётом используемого сырья.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8F3B41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75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Горох 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Соответствует требованиям ГОСТ 6201-2020 Горох шлифованный. Технические условия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Вид: горох колотый шлифованный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Сорт: не менее первого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Характеристика: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шлифованный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 с разделенными семядолями. 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Цвет: желтый, зеленый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Вкус: свойственный гороху, без посторонних привкусов, не кислый, не горький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6B092E">
              <w:rPr>
                <w:rFonts w:ascii="Times New Roman" w:eastAsia="Calibri" w:hAnsi="Times New Roman" w:cs="Times New Roman"/>
              </w:rPr>
              <w:t xml:space="preserve">Запах: свойственный гороху без плесневелого затхлого и других посторонних запахов </w:t>
            </w:r>
            <w:proofErr w:type="gramEnd"/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Зараженность вредителями хлебных запасов: не допускается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Упаковка: предназначенная и соответствующая стандартам для данной продукции, сухая, чистя, без постороннего запаха.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Фасовка: 800 гр.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3543E5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543E5">
              <w:rPr>
                <w:rFonts w:ascii="Times New Roman" w:eastAsia="Calibri" w:hAnsi="Times New Roman" w:cs="Times New Roman"/>
                <w:color w:val="000000"/>
                <w:highlight w:val="yellow"/>
              </w:rPr>
              <w:t>9,6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6B092E">
              <w:rPr>
                <w:rFonts w:ascii="Times New Roman" w:eastAsia="Calibri" w:hAnsi="Times New Roman" w:cs="Times New Roman"/>
              </w:rPr>
              <w:t>Кпупа</w:t>
            </w:r>
            <w:proofErr w:type="spellEnd"/>
            <w:r w:rsidRPr="006B092E">
              <w:rPr>
                <w:rFonts w:ascii="Times New Roman" w:eastAsia="Calibri" w:hAnsi="Times New Roman" w:cs="Times New Roman"/>
              </w:rPr>
              <w:t xml:space="preserve"> манная 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Соответствует требованиям ГОСТ 7022-2019 «Крупа манная. Технические условия»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Внешний вид и цвет: преобладает непрозрачная мучнистая крупка ровного белого или кремового цвета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Запах: свойственный манной крупе, без посторонних запахов, не затхлый, не плесневый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Вкус: свойственный манной крупе, без посторонних привкусов, не кислый, не горький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Упаковка: предназначенная и соответствующая стандартам для данной продукции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Фасовка: 0,7 кг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3543E5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543E5">
              <w:rPr>
                <w:rFonts w:ascii="Times New Roman" w:eastAsia="Calibri" w:hAnsi="Times New Roman" w:cs="Times New Roman"/>
                <w:color w:val="000000"/>
                <w:highlight w:val="yellow"/>
              </w:rPr>
              <w:t>91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tcBorders>
              <w:bottom w:val="single" w:sz="4" w:space="0" w:color="auto"/>
            </w:tcBorders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Крупа гречневая 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Соответствует требованиям ГОСТ 5550-2021 «Крупа гречневая. Технические условия»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Цвет: коричневый разных оттенков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Запах: свойственный гречневой крупе, без посторонних запахов, не затхлый, не плесневый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Вкус: свойственный гречневой крупе, без посторонних привкусов, не кислый, не горький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Зараженность вредителями хлебных запасов: не допускается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Упаковка: предназначенная и соответствующая стандартам для данной продукции, сухая, чистя, без постороннего запаха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8F3B41" w:rsidP="00354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543E5">
              <w:rPr>
                <w:rFonts w:ascii="Times New Roman" w:eastAsia="Calibri" w:hAnsi="Times New Roman" w:cs="Times New Roman"/>
                <w:color w:val="000000"/>
                <w:highlight w:val="yellow"/>
              </w:rPr>
              <w:t>2</w:t>
            </w:r>
            <w:r w:rsidR="003543E5" w:rsidRPr="003543E5">
              <w:rPr>
                <w:rFonts w:ascii="Times New Roman" w:eastAsia="Calibri" w:hAnsi="Times New Roman" w:cs="Times New Roman"/>
                <w:color w:val="000000"/>
                <w:highlight w:val="yellow"/>
              </w:rPr>
              <w:t>80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Крупа перловая 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Соответствует требованиям ГОСТ 5784-2022 «Крупа ячменная Технические условия»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Вид: ядро, освобожденное от цветковых пленок, хорошо отшлифованное; должна иметь удлиненную форму ядра с закругленными концами. 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Цвет: от белого с желтоватым, иногда зеленоватым оттенками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Запах: характерный для перловой крупы, без посторонних запахов, не затхлый, не плесневелый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Вкус: без привкуса кислого, горечи и посторонних привкусов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Зараженность и загрязненность вредителями: не допускается</w:t>
            </w:r>
          </w:p>
          <w:p w:rsidR="006B092E" w:rsidRDefault="006B092E" w:rsidP="008F3B4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Упаковка: предназначенная и соответствующая стандартам для данной продукции, сухая, чистя, без постороннего запаха</w:t>
            </w:r>
          </w:p>
          <w:p w:rsidR="003543E5" w:rsidRPr="006B092E" w:rsidRDefault="003543E5" w:rsidP="003543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43E5">
              <w:rPr>
                <w:rFonts w:ascii="Times New Roman" w:eastAsia="Calibri" w:hAnsi="Times New Roman" w:cs="Times New Roman"/>
                <w:highlight w:val="yellow"/>
              </w:rPr>
              <w:t xml:space="preserve">Фасовка: </w:t>
            </w:r>
            <w:r w:rsidRPr="003543E5">
              <w:rPr>
                <w:rFonts w:ascii="Times New Roman" w:eastAsia="Calibri" w:hAnsi="Times New Roman" w:cs="Times New Roman"/>
                <w:highlight w:val="yellow"/>
              </w:rPr>
              <w:t>0,800</w:t>
            </w:r>
            <w:r w:rsidRPr="003543E5">
              <w:rPr>
                <w:rFonts w:ascii="Times New Roman" w:eastAsia="Calibri" w:hAnsi="Times New Roman" w:cs="Times New Roman"/>
                <w:highlight w:val="yellow"/>
              </w:rPr>
              <w:t xml:space="preserve"> кг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3543E5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543E5">
              <w:rPr>
                <w:rFonts w:ascii="Times New Roman" w:eastAsia="Calibri" w:hAnsi="Times New Roman" w:cs="Times New Roman"/>
                <w:color w:val="000000"/>
                <w:highlight w:val="yellow"/>
              </w:rPr>
              <w:t>Штука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8F3B41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60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Масло подсолнечное 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Соответствует требованиям ГОСТ 1129-2013 Масло подсолнечное. Технические условия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Рафинированное – соответствие 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Прозрачность: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прозрачное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 без осадка. 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Запах и вкус: без запаха, обезличенный вкус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При хранении не выделяет осадка, имеет слабый запах семечек – соответствие 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Упаковка: пластиковая бутылка или иной вид упаковки предназначенная и соответствующая стандартам для данной продукции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Фасовка: не менее 920 гр.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8F3B41" w:rsidP="00354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543E5">
              <w:rPr>
                <w:rFonts w:ascii="Times New Roman" w:eastAsia="Calibri" w:hAnsi="Times New Roman" w:cs="Times New Roman"/>
                <w:color w:val="000000"/>
                <w:highlight w:val="yellow"/>
              </w:rPr>
              <w:t>2</w:t>
            </w:r>
            <w:r w:rsidR="003543E5" w:rsidRPr="003543E5">
              <w:rPr>
                <w:rFonts w:ascii="Times New Roman" w:eastAsia="Calibri" w:hAnsi="Times New Roman" w:cs="Times New Roman"/>
                <w:color w:val="000000"/>
                <w:highlight w:val="yellow"/>
              </w:rPr>
              <w:t>3</w:t>
            </w:r>
            <w:r w:rsidRPr="003543E5">
              <w:rPr>
                <w:rFonts w:ascii="Times New Roman" w:eastAsia="Calibri" w:hAnsi="Times New Roman" w:cs="Times New Roman"/>
                <w:color w:val="000000"/>
                <w:highlight w:val="yellow"/>
              </w:rPr>
              <w:t>0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Чай черный в ассортименте 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Соответствует требованиям ГОСТ 32573-2013 «Чай чёрный. Технические условия» и/или ТУ производителя (изготовителя)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6B092E">
              <w:rPr>
                <w:rFonts w:ascii="Times New Roman" w:eastAsia="Calibri" w:hAnsi="Times New Roman" w:cs="Times New Roman"/>
              </w:rPr>
              <w:t>Черный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 – соответствие 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6B092E">
              <w:rPr>
                <w:rFonts w:ascii="Times New Roman" w:eastAsia="Calibri" w:hAnsi="Times New Roman" w:cs="Times New Roman"/>
              </w:rPr>
              <w:t>Листовой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 – соответствие 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Сорт: не ниже высшего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Вкус и аромат: Нежный аромат, приятный с </w:t>
            </w:r>
            <w:r w:rsidRPr="006B092E">
              <w:rPr>
                <w:rFonts w:ascii="Times New Roman" w:eastAsia="Calibri" w:hAnsi="Times New Roman" w:cs="Times New Roman"/>
              </w:rPr>
              <w:lastRenderedPageBreak/>
              <w:t>терпкостью вкус.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Цвет разваренного листа: однородный, коричнево-красный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Внешний вид чая (уборка) листового: Ровный, однородный, хорошо скрученный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Упаковка: предназначенная и соответствующая стандартам для данной продукции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Фасовка: не менее 100 гр.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lastRenderedPageBreak/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19249B" w:rsidP="008F3B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9249B">
              <w:rPr>
                <w:rFonts w:ascii="Times New Roman" w:eastAsia="Calibri" w:hAnsi="Times New Roman" w:cs="Times New Roman"/>
                <w:color w:val="000000"/>
                <w:highlight w:val="yellow"/>
              </w:rPr>
              <w:t>8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Яйцо 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CFC" w:rsidRPr="009653AD" w:rsidRDefault="00AC6CFC" w:rsidP="00AC6CF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653AD">
              <w:rPr>
                <w:rFonts w:ascii="Times New Roman" w:eastAsia="Calibri" w:hAnsi="Times New Roman" w:cs="Times New Roman"/>
              </w:rPr>
              <w:t>Соответствует требованиям ГОСТ 31654-2012 «Яйца куриные пищевые. Технические условия»</w:t>
            </w:r>
          </w:p>
          <w:p w:rsidR="00AC6CFC" w:rsidRPr="009653AD" w:rsidRDefault="00AC6CFC" w:rsidP="00AC6CF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653AD">
              <w:rPr>
                <w:rFonts w:ascii="Times New Roman" w:eastAsia="Calibri" w:hAnsi="Times New Roman" w:cs="Times New Roman"/>
              </w:rPr>
              <w:t xml:space="preserve">Вид: </w:t>
            </w:r>
            <w:proofErr w:type="gramStart"/>
            <w:r w:rsidRPr="009653AD">
              <w:rPr>
                <w:rFonts w:ascii="Times New Roman" w:eastAsia="Calibri" w:hAnsi="Times New Roman" w:cs="Times New Roman"/>
              </w:rPr>
              <w:t>столовое</w:t>
            </w:r>
            <w:proofErr w:type="gramEnd"/>
            <w:r w:rsidRPr="009653AD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AC6CFC" w:rsidRPr="009653AD" w:rsidRDefault="00AC6CFC" w:rsidP="00AC6CF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653AD">
              <w:rPr>
                <w:rFonts w:ascii="Times New Roman" w:eastAsia="Calibri" w:hAnsi="Times New Roman" w:cs="Times New Roman"/>
              </w:rPr>
              <w:t>Категория: не ниже первой</w:t>
            </w:r>
          </w:p>
          <w:p w:rsidR="00AC6CFC" w:rsidRPr="00914867" w:rsidRDefault="00AC6CFC" w:rsidP="00AC6CF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14867">
              <w:rPr>
                <w:rFonts w:ascii="Times New Roman" w:eastAsia="Calibri" w:hAnsi="Times New Roman" w:cs="Times New Roman"/>
              </w:rPr>
              <w:t xml:space="preserve">Скорлупа яиц должна быть чистой, без пятен крови и помета, и неповрежденной – соответствие </w:t>
            </w:r>
          </w:p>
          <w:p w:rsidR="00AC6CFC" w:rsidRPr="00914867" w:rsidRDefault="00AC6CFC" w:rsidP="00AC6CF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14867">
              <w:rPr>
                <w:rFonts w:ascii="Times New Roman" w:eastAsia="Calibri" w:hAnsi="Times New Roman" w:cs="Times New Roman"/>
              </w:rPr>
              <w:t>Содержимое яиц не должно иметь посторонних запахов (гнилости, тухлости, затхлости и др.) – соответствие</w:t>
            </w:r>
          </w:p>
          <w:p w:rsidR="00AC6CFC" w:rsidRPr="00914867" w:rsidRDefault="00AC6CFC" w:rsidP="00AC6CF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14867">
              <w:rPr>
                <w:rFonts w:ascii="Times New Roman" w:eastAsia="Calibri" w:hAnsi="Times New Roman" w:cs="Times New Roman"/>
              </w:rPr>
              <w:t>Предоставление сертификата соответствия на продукцию и ветеринарное свидетельство обязательно.</w:t>
            </w:r>
          </w:p>
          <w:p w:rsidR="00AC6CFC" w:rsidRDefault="00AC6CFC" w:rsidP="00AC6CF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14867">
              <w:rPr>
                <w:rFonts w:ascii="Times New Roman" w:eastAsia="Calibri" w:hAnsi="Times New Roman" w:cs="Times New Roman"/>
              </w:rPr>
              <w:t>Продукты не должны содержать генно-инженерно-модифицированные организмы (ГМО), антибиотики и гормоны</w:t>
            </w:r>
          </w:p>
          <w:p w:rsidR="006B092E" w:rsidRPr="006B092E" w:rsidRDefault="00AC6CFC" w:rsidP="00AC6CF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653AD">
              <w:rPr>
                <w:rFonts w:ascii="Times New Roman" w:eastAsia="Calibri" w:hAnsi="Times New Roman" w:cs="Times New Roman"/>
              </w:rPr>
              <w:t xml:space="preserve">Упаковка: предназначенная и соответствующая стандартам для данной продукции  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Штука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19249B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9249B">
              <w:rPr>
                <w:rFonts w:ascii="Times New Roman" w:eastAsia="Calibri" w:hAnsi="Times New Roman" w:cs="Times New Roman"/>
                <w:color w:val="000000"/>
                <w:highlight w:val="yellow"/>
              </w:rPr>
              <w:t>1000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Маргарин 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Соответствует требованиям ГОСТ 32188-2013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Маргарины. Общие технические условия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6B092E">
              <w:rPr>
                <w:rFonts w:ascii="Times New Roman" w:eastAsia="Calibri" w:hAnsi="Times New Roman" w:cs="Times New Roman"/>
              </w:rPr>
              <w:t>Твердый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 (МТ)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Жирность: не менее 40%.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6B092E">
              <w:rPr>
                <w:rFonts w:ascii="Times New Roman" w:eastAsia="Calibri" w:hAnsi="Times New Roman" w:cs="Times New Roman"/>
              </w:rPr>
              <w:t>Вкус и запах: вкус и запах чистые, с привкусом и запахом введенных пищевкусовых и ароматических добавок в соответствии с ТД на маргарин конкретного наименования.</w:t>
            </w:r>
            <w:proofErr w:type="gramEnd"/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Посторонние привкусы и запахи не допускаются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6B092E">
              <w:rPr>
                <w:rFonts w:ascii="Times New Roman" w:eastAsia="Calibri" w:hAnsi="Times New Roman" w:cs="Times New Roman"/>
              </w:rPr>
              <w:t>Цвет: от светло-желтого до желтого, однородный по всей массе или обусловленный введенными добавками, в соответствии с НД или ТД на маргарин конкретного наименования</w:t>
            </w:r>
            <w:proofErr w:type="gramEnd"/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Посторонние запахи и привкусы не допускаются.  Пятнистость, мраморность, полосатость не допускаются.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Упаковка: предназначенная и соответствующая стандартам для данной продукции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Фасовка: не менее 180 гр.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3543E5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543E5">
              <w:rPr>
                <w:rFonts w:ascii="Times New Roman" w:eastAsia="Calibri" w:hAnsi="Times New Roman" w:cs="Times New Roman"/>
                <w:color w:val="000000"/>
                <w:highlight w:val="yellow"/>
              </w:rPr>
              <w:t>Штука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3543E5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543E5">
              <w:rPr>
                <w:rFonts w:ascii="Times New Roman" w:eastAsia="Calibri" w:hAnsi="Times New Roman" w:cs="Times New Roman"/>
                <w:color w:val="000000"/>
                <w:highlight w:val="yellow"/>
              </w:rPr>
              <w:t>150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Вареники с картофелем 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 соответствии с ГОСТ и/или ТУ производителя (изготовителя)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Внешний вид: не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слипшиеся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>, недеформированные. Края хорошо заделаны, начинка не выступает, поверхность сухая. Упаковка: предназначенная и соответствующая стандартам для данной продукции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Фасовка: 0,5 кг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70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Пельмени 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Соответствует требованиям ГОСТ 33394-2015 Пельмени замороженные. Технические условия и/или ГОСТ 32951-2014 Полуфабрикаты мясные и </w:t>
            </w:r>
            <w:proofErr w:type="spellStart"/>
            <w:r w:rsidRPr="006B092E">
              <w:rPr>
                <w:rFonts w:ascii="Times New Roman" w:eastAsia="Calibri" w:hAnsi="Times New Roman" w:cs="Times New Roman"/>
              </w:rPr>
              <w:t>мясосодержащие</w:t>
            </w:r>
            <w:proofErr w:type="spellEnd"/>
            <w:r w:rsidRPr="006B092E">
              <w:rPr>
                <w:rFonts w:ascii="Times New Roman" w:eastAsia="Calibri" w:hAnsi="Times New Roman" w:cs="Times New Roman"/>
              </w:rPr>
              <w:t>. Общие технические условия и/или ТУ изготовителя (производителя)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Внешний вид: не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слипшиеся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, недеформированные. Края хорошо заделаны, фарш не выступает, поверхность сухая. Цвет оболочки из теста - </w:t>
            </w:r>
            <w:r w:rsidRPr="006B092E">
              <w:rPr>
                <w:rFonts w:ascii="Times New Roman" w:eastAsia="Calibri" w:hAnsi="Times New Roman" w:cs="Times New Roman"/>
              </w:rPr>
              <w:lastRenderedPageBreak/>
              <w:t>белый с кремовым или желтоватым оттенком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Вид на разрезе: начинка в тестовой оболочке, имеющая вид однородной, равномерно-перемешанной массы мясного сырья с включениями измельченного лука, зелени. Цвет начинки от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светло-серого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 до коричневого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Запах и вкус: вареные пельмени должны иметь приятный вкус и аромат, свойственные данному виду продукта, фарш сочный, в меру соленый, аромат с учетом используемых рецептурных компонентов, без постороннего привкуса и запаха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Упаковка: предназначенная и соответствующая стандартам для данной продукции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Фасовка: 0,9 кг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lastRenderedPageBreak/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7</w:t>
            </w:r>
            <w:r w:rsidR="008F3B41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>Сухофрукты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Соответствует требованиям ГОСТ 32896-2014 Фрукты сушеные. Общие технические условия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Сорт: не ниже первого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Сухофрукты без постороннего вкуса и запаха, не нормируются по цвету – соответствие 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Не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слипающиеся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 при сжатии – соответствие 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Допускается </w:t>
            </w:r>
            <w:proofErr w:type="spellStart"/>
            <w:r w:rsidRPr="006B092E">
              <w:rPr>
                <w:rFonts w:ascii="Times New Roman" w:eastAsia="Calibri" w:hAnsi="Times New Roman" w:cs="Times New Roman"/>
              </w:rPr>
              <w:t>комкование</w:t>
            </w:r>
            <w:proofErr w:type="spellEnd"/>
            <w:r w:rsidRPr="006B092E">
              <w:rPr>
                <w:rFonts w:ascii="Times New Roman" w:eastAsia="Calibri" w:hAnsi="Times New Roman" w:cs="Times New Roman"/>
              </w:rPr>
              <w:t xml:space="preserve"> полуфабриката, устраняемое при незначительном механическом воздействии – соответствие 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19249B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9249B">
              <w:rPr>
                <w:rFonts w:ascii="Times New Roman" w:eastAsia="Calibri" w:hAnsi="Times New Roman" w:cs="Times New Roman"/>
                <w:color w:val="000000"/>
                <w:highlight w:val="yellow"/>
              </w:rPr>
              <w:t>65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>Курага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Соответствует требованиям ГОСТ 32896-2014 Фрукты сушеные. Общие технические условия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Сорт: высший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Внешний вид: целые приплюснутые сушеные фрукты с выдавленной косточкой, одного вида, с неповрежденной кожицей, кружки (боковые срезы, полноценные по мякоти), не слипающиеся при сжатии. Допускается </w:t>
            </w:r>
            <w:proofErr w:type="spellStart"/>
            <w:r w:rsidRPr="006B092E">
              <w:rPr>
                <w:rFonts w:ascii="Times New Roman" w:eastAsia="Calibri" w:hAnsi="Times New Roman" w:cs="Times New Roman"/>
              </w:rPr>
              <w:t>комкование</w:t>
            </w:r>
            <w:proofErr w:type="spellEnd"/>
            <w:r w:rsidRPr="006B092E">
              <w:rPr>
                <w:rFonts w:ascii="Times New Roman" w:eastAsia="Calibri" w:hAnsi="Times New Roman" w:cs="Times New Roman"/>
              </w:rPr>
              <w:t xml:space="preserve"> полуфабриката,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устраняемое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 при незначительном механическом воздействии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Вкус и запах: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свойственные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 фруктам данного вида, без постороннего вкуса и запаха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Цвет: однородный ярко-оранжевый, типичный для хорошо вызревших абрикосов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1924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9249B">
              <w:rPr>
                <w:rFonts w:ascii="Times New Roman" w:eastAsia="Calibri" w:hAnsi="Times New Roman" w:cs="Times New Roman"/>
                <w:color w:val="000000"/>
                <w:highlight w:val="yellow"/>
              </w:rPr>
              <w:t>1</w:t>
            </w:r>
            <w:r w:rsidR="0019249B" w:rsidRPr="0019249B">
              <w:rPr>
                <w:rFonts w:ascii="Times New Roman" w:eastAsia="Calibri" w:hAnsi="Times New Roman" w:cs="Times New Roman"/>
                <w:color w:val="000000"/>
                <w:highlight w:val="yellow"/>
              </w:rPr>
              <w:t>3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>Шиповник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Соответствует требованиям ГОСТ 1994-93 Плоды шиповника. Технические условия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Внешний вид: Цельные, очищенные от чашелистиков и плодоножек ложные плоды разнообразной формы: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от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 шаровидной, яйцевидной или овальной до сильно вытянутой веретеновидной. На верхушке плода имеется небольшое круглое отверстие или пятиугольная площадка. Плоды состоят из разросшегося цветоложа (</w:t>
            </w:r>
            <w:proofErr w:type="spellStart"/>
            <w:r w:rsidRPr="006B092E">
              <w:rPr>
                <w:rFonts w:ascii="Times New Roman" w:eastAsia="Calibri" w:hAnsi="Times New Roman" w:cs="Times New Roman"/>
              </w:rPr>
              <w:t>гипантия</w:t>
            </w:r>
            <w:proofErr w:type="spellEnd"/>
            <w:r w:rsidRPr="006B092E">
              <w:rPr>
                <w:rFonts w:ascii="Times New Roman" w:eastAsia="Calibri" w:hAnsi="Times New Roman" w:cs="Times New Roman"/>
              </w:rPr>
              <w:t xml:space="preserve">) и заключенных в его полости многочисленных </w:t>
            </w:r>
            <w:proofErr w:type="spellStart"/>
            <w:r w:rsidRPr="006B092E">
              <w:rPr>
                <w:rFonts w:ascii="Times New Roman" w:eastAsia="Calibri" w:hAnsi="Times New Roman" w:cs="Times New Roman"/>
              </w:rPr>
              <w:t>плодиков</w:t>
            </w:r>
            <w:proofErr w:type="spellEnd"/>
            <w:r w:rsidRPr="006B092E">
              <w:rPr>
                <w:rFonts w:ascii="Times New Roman" w:eastAsia="Calibri" w:hAnsi="Times New Roman" w:cs="Times New Roman"/>
              </w:rPr>
              <w:t xml:space="preserve">-орешков. Стенки плодов твердые, хрупкие, наружная поверхность блестящая, реже матовая, более или менее морщинистая. Внутри плоды обильно выстланы длинными, очень жесткими щетинистыми волосками. Орешки мелкие, продолговатые, со слабо выраженными гранями. 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Запах: свойственный данному сырью, без посторонних запахов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lastRenderedPageBreak/>
              <w:t>Вкус: кисловато-сладкий, слегка вяжущий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Цвет: от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оранжево-красного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 до </w:t>
            </w:r>
            <w:proofErr w:type="spellStart"/>
            <w:r w:rsidRPr="006B092E">
              <w:rPr>
                <w:rFonts w:ascii="Times New Roman" w:eastAsia="Calibri" w:hAnsi="Times New Roman" w:cs="Times New Roman"/>
              </w:rPr>
              <w:t>буровато</w:t>
            </w:r>
            <w:proofErr w:type="spellEnd"/>
            <w:r w:rsidRPr="006B092E">
              <w:rPr>
                <w:rFonts w:ascii="Times New Roman" w:eastAsia="Calibri" w:hAnsi="Times New Roman" w:cs="Times New Roman"/>
              </w:rPr>
              <w:t>-красного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lastRenderedPageBreak/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100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Горошек зеленый </w:t>
            </w:r>
            <w:proofErr w:type="spellStart"/>
            <w:r w:rsidRPr="006B092E">
              <w:rPr>
                <w:rFonts w:ascii="Times New Roman" w:eastAsia="Calibri" w:hAnsi="Times New Roman" w:cs="Times New Roman"/>
              </w:rPr>
              <w:t>консерв</w:t>
            </w:r>
            <w:proofErr w:type="spellEnd"/>
            <w:r w:rsidRPr="006B092E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Соответствует требованиям ГОСТ 34112-2017 «Консервы овощные. Горошек зелёный. Технические условия»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6B092E">
              <w:rPr>
                <w:rFonts w:ascii="Times New Roman" w:eastAsia="Calibri" w:hAnsi="Times New Roman" w:cs="Times New Roman"/>
              </w:rPr>
              <w:t>Консервированный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 без уксуса или уксусной кислоты высшего сорта стерилизованный мозговых сортов – соответствие 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Внешний вид: Целые зерна без примесей оболочек зерен и кормового гороха коричневого цвета. 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Вкус и запах: Свойственные консервированному зеленому горошку, посторонние привкус и запах не допускаются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Цвет зерен: Зеленый, светло-зеленый или оливковый, однородный в упаковочной единице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Консистенция: Мягкая однородная. 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Качество заливочной жидкости: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Прозрачная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>, характерного цвета с зеленоватым или оливковым оттенком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Допускается опалесценция, слабая мутность, небольшой осадок частиц мякоти – соответствие 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Упаковка: металлическая банка или иной вид упаковки, предназначенный и соответствующий стандартам для данной продукции 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Фасовка: 0,4 кг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19249B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9249B">
              <w:rPr>
                <w:rFonts w:ascii="Times New Roman" w:eastAsia="Calibri" w:hAnsi="Times New Roman" w:cs="Times New Roman"/>
                <w:color w:val="000000"/>
                <w:highlight w:val="yellow"/>
              </w:rPr>
              <w:t>100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6B092E">
              <w:rPr>
                <w:rFonts w:ascii="Times New Roman" w:eastAsia="Calibri" w:hAnsi="Times New Roman" w:cs="Times New Roman"/>
              </w:rPr>
              <w:t>Ягода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 замороженная вишня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Соответствие требованиям ГОСТ 33823-2016 «Фрукты быстрозамороженные»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Сорт: не ниже высшего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Внешний вид: ягоды одного помологического сорта, зрелые, чистые, без повреждений сельскохозяйственными вредителями.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Цвет: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Однородный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>, свойственный данному виду свежих ягод в потребительской стадии зрелости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Вкус и запах: свойственный данному виду ягод, без посторонних привкуса и запаха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Консистенция: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Близкая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 к консистенции свежих ягод. Допускается слегка размягченная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Цвет: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Однородный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>, свойственный данному виду ягод. Упаковка: предназначенная и соответствующая стандартам для данной продукции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8F3B41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8</w:t>
            </w:r>
            <w:r w:rsidR="006B092E" w:rsidRPr="006B092E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Крупа рисовая 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Соответствует требованиям ГОСТ 6292-93 Крупа рисовая. Технические условия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Сорт: не ниже первого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Запах: свойственный данной крупе, без посторонних запахов, не затхлый не плесневелый, без посторонних примесей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Вкус: свойственный крупе, без посторонних привкусов, без признаков заражения вредителями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Цвет: белый с различными оттенками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Зараженность и загрязненность вредителями: не допускается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Упаковка: предназначенная и соответствующая стандартам для данной продукции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Упаковка: предназначенная и соответствующая стандартам для данной продукции, сухая, чистя, без постороннего запаха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8F3B41" w:rsidP="001924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9249B">
              <w:rPr>
                <w:rFonts w:ascii="Times New Roman" w:eastAsia="Calibri" w:hAnsi="Times New Roman" w:cs="Times New Roman"/>
                <w:color w:val="000000"/>
                <w:highlight w:val="yellow"/>
              </w:rPr>
              <w:t>3</w:t>
            </w:r>
            <w:r w:rsidR="0019249B" w:rsidRPr="0019249B">
              <w:rPr>
                <w:rFonts w:ascii="Times New Roman" w:eastAsia="Calibri" w:hAnsi="Times New Roman" w:cs="Times New Roman"/>
                <w:color w:val="000000"/>
                <w:highlight w:val="yellow"/>
              </w:rPr>
              <w:t>3</w:t>
            </w:r>
            <w:r w:rsidR="006B092E" w:rsidRPr="0019249B">
              <w:rPr>
                <w:rFonts w:ascii="Times New Roman" w:eastAsia="Calibri" w:hAnsi="Times New Roman" w:cs="Times New Roman"/>
                <w:color w:val="000000"/>
                <w:highlight w:val="yellow"/>
              </w:rPr>
              <w:t>0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Молоко цельное </w:t>
            </w:r>
            <w:proofErr w:type="spellStart"/>
            <w:r w:rsidRPr="006B092E">
              <w:rPr>
                <w:rFonts w:ascii="Times New Roman" w:eastAsia="Calibri" w:hAnsi="Times New Roman" w:cs="Times New Roman"/>
              </w:rPr>
              <w:t>сгущеное</w:t>
            </w:r>
            <w:proofErr w:type="spellEnd"/>
            <w:r w:rsidRPr="006B092E">
              <w:rPr>
                <w:rFonts w:ascii="Times New Roman" w:eastAsia="Calibri" w:hAnsi="Times New Roman" w:cs="Times New Roman"/>
              </w:rPr>
              <w:t xml:space="preserve"> с сахаром 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Соответствует требованиям ГОСТ 31688-2012 Консервы молочные. Молоко и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сливки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 сгущенные с сахаром. Технические условия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Массовая доля жира: не менее 8,5 %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Вкус и запах: вкус сладкий, чистый с выраженным вкусом и запахом пастеризованных молока, без посторонних привкусов и запахов. Допускается наличие легкого кормового привкуса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Внешний вид и консистенция: однородная, вязкая по всей массе без наличия ощущаемых </w:t>
            </w:r>
            <w:proofErr w:type="spellStart"/>
            <w:r w:rsidRPr="006B092E">
              <w:rPr>
                <w:rFonts w:ascii="Times New Roman" w:eastAsia="Calibri" w:hAnsi="Times New Roman" w:cs="Times New Roman"/>
              </w:rPr>
              <w:t>органолептически</w:t>
            </w:r>
            <w:proofErr w:type="spellEnd"/>
            <w:r w:rsidRPr="006B092E">
              <w:rPr>
                <w:rFonts w:ascii="Times New Roman" w:eastAsia="Calibri" w:hAnsi="Times New Roman" w:cs="Times New Roman"/>
              </w:rPr>
              <w:t xml:space="preserve"> кристаллов молочного сахара (лактозы).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Цвет: равномерный по всей массе.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Упаковка: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ж/б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 или иной вид, предназначенный и соответствующий стандартам для данной продукции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Фасовка: 380 гр.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19249B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9249B">
              <w:rPr>
                <w:rFonts w:ascii="Times New Roman" w:eastAsia="Calibri" w:hAnsi="Times New Roman" w:cs="Times New Roman"/>
                <w:color w:val="000000"/>
                <w:highlight w:val="yellow"/>
              </w:rPr>
              <w:t>76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>Соль йод.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Соответствует требованиям ГОСТ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 51575-2000 «Соль поваренная пищевая. Методы определения Йода и тиосульфата натрия», ГОСТ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 51574-2018 «Соль пищевая. Общие технические условия» и/или ТУ производителя (изготовителя)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Внешний вид: кристаллический сыпучий продукт.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Не допускается наличие посторонних механических примесей, не связанных с происхождением и способом производства соли – соответствие 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Вкус: соленый, без постороннего привкуса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Цвет: белый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Запах: слабовыраженный запах йода, без посторонних запахов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Упаковка: предназначенная и соответствующая стандартам для данной продукции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Вес упаковки: не более 1 кг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90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>Сахар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Соответствует требованиям ГОСТ 33222-2015 Сахар белый. Технические условия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Внешний вид: однородная сыпучая масса кристаллов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Запах и вкус: свойственный сахару, сладкий, без посторонних запаха и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привкуса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 как в сухом сахаре, так и в его водном растворе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Чистота раствора: раствор сахара должен быть прозрачным, без нерастворимого осадка, механических и других примесей.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Упаковка: мешки или иной вид упаковки, предназначенный и соответствующий стандартам для данной продукции.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8F3B41" w:rsidP="001924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9249B">
              <w:rPr>
                <w:rFonts w:ascii="Times New Roman" w:eastAsia="Calibri" w:hAnsi="Times New Roman" w:cs="Times New Roman"/>
                <w:color w:val="000000"/>
                <w:highlight w:val="yellow"/>
              </w:rPr>
              <w:t>4</w:t>
            </w:r>
            <w:r w:rsidR="0019249B" w:rsidRPr="0019249B">
              <w:rPr>
                <w:rFonts w:ascii="Times New Roman" w:eastAsia="Calibri" w:hAnsi="Times New Roman" w:cs="Times New Roman"/>
                <w:color w:val="000000"/>
                <w:highlight w:val="yellow"/>
              </w:rPr>
              <w:t>70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Огурцы солёные (на лимонной кислоте) 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Соответствует требованиям ГОСТ 34220-2017 Овощи соленые и квашеные. Общие технические условия и/или ТУ производителя (изготовителя)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Внешний вид: целые, соответствующие данному ботаническому сорту, одного размерного ряда в одной упаковочной единице, формы и окраски, свойственной данному ботаническому сорту, не мятые, не пожелтевшие, без кожистых семян, не увядшие, не сморщенные, без механических повреждений.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Вкус и запах: Характерный для соленых или квашеных овощей солоновато-кисловатый вкус с запахом и вкусом добавленных пряностей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lastRenderedPageBreak/>
              <w:t>Цвет: зеленовато-оливковый разных оттенков, без пятен и ожогов.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Консистенция: крепкая, мякоть плотная, с недоразвитыми водянистыми, </w:t>
            </w:r>
            <w:proofErr w:type="spellStart"/>
            <w:r w:rsidRPr="006B092E">
              <w:rPr>
                <w:rFonts w:ascii="Times New Roman" w:eastAsia="Calibri" w:hAnsi="Times New Roman" w:cs="Times New Roman"/>
              </w:rPr>
              <w:t>некожистыми</w:t>
            </w:r>
            <w:proofErr w:type="spellEnd"/>
            <w:r w:rsidRPr="006B092E">
              <w:rPr>
                <w:rFonts w:ascii="Times New Roman" w:eastAsia="Calibri" w:hAnsi="Times New Roman" w:cs="Times New Roman"/>
              </w:rPr>
              <w:t xml:space="preserve"> семенами, полностью пропитанная рассолом, хрустящая.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Характеристика рассола: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мутноватый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>, приятного аромата, солоновато-кисловатого вкуса, более выраженного, чем соленых и квашеных овощей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Упаковка: стеклянная банка или иной вид, предназначенный и соответствующий стандартам для данной продукции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Фасовка: 680 гр.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lastRenderedPageBreak/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19249B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9249B">
              <w:rPr>
                <w:rFonts w:ascii="Times New Roman" w:eastAsia="Calibri" w:hAnsi="Times New Roman" w:cs="Times New Roman"/>
                <w:color w:val="000000"/>
                <w:highlight w:val="yellow"/>
              </w:rPr>
              <w:t>102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092E" w:rsidRPr="0019249B" w:rsidRDefault="00592BD2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592BD2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Крупа пшено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2BD2" w:rsidRPr="00430637" w:rsidRDefault="00592BD2" w:rsidP="00592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430637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Соответствует требованиям ГОСТ 572-2016 «Крупа пшено шлифованное. Технические условия»</w:t>
            </w:r>
          </w:p>
          <w:p w:rsidR="00592BD2" w:rsidRPr="00430637" w:rsidRDefault="00592BD2" w:rsidP="00592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430637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 xml:space="preserve">Сорт: не ниже первого </w:t>
            </w:r>
          </w:p>
          <w:p w:rsidR="00592BD2" w:rsidRPr="00430637" w:rsidRDefault="00592BD2" w:rsidP="00592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430637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Цвет: желтый разных оттенков</w:t>
            </w:r>
          </w:p>
          <w:p w:rsidR="00592BD2" w:rsidRPr="00430637" w:rsidRDefault="00592BD2" w:rsidP="00592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430637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Запах: свойственный крупе пшено, без посторонних запахов, не затхлый, не плесневый</w:t>
            </w:r>
          </w:p>
          <w:p w:rsidR="00592BD2" w:rsidRPr="00430637" w:rsidRDefault="00592BD2" w:rsidP="00592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430637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Вкус: свойственный крупе пшено, без посторонних привкусов, не кислый, не горький</w:t>
            </w:r>
          </w:p>
          <w:p w:rsidR="00592BD2" w:rsidRPr="00430637" w:rsidRDefault="00592BD2" w:rsidP="00592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430637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Зараженность и загрязненность вредителями: не допускается</w:t>
            </w:r>
          </w:p>
          <w:p w:rsidR="006B092E" w:rsidRPr="00592BD2" w:rsidRDefault="00592BD2" w:rsidP="00592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430637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Упаковка: предназначенная и соответствующая стандартам для данной продукции, сухая, чистя, без постороннего запаха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19249B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19249B">
              <w:rPr>
                <w:rFonts w:ascii="Times New Roman" w:eastAsia="Calibri" w:hAnsi="Times New Roman" w:cs="Times New Roman"/>
                <w:color w:val="FF0000"/>
              </w:rPr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19249B" w:rsidRDefault="00592BD2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  <w:color w:val="FF0000"/>
              </w:rPr>
              <w:t>90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Томатная паста 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Соответствует требованиям ГОСТ 3343-2017 Продукты томатные концентрированные. Общие технические условия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Массовая доля растворимых сухих веществ (за вычетом хлоридов): не менее 25 %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Внешний вид: однородная концентрированная масса мажущейся консистенции, без темных включений, остатков кожицы, семян и других грубых частиц плодов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Цвет: красный, равномерный по всей массе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6B092E">
              <w:rPr>
                <w:rFonts w:ascii="Times New Roman" w:eastAsia="Calibri" w:hAnsi="Times New Roman" w:cs="Times New Roman"/>
              </w:rPr>
              <w:t>Вкус и запах: свойственные концентрированной томатной массе, без горечи, пригара и других посторонних привкусов, и запахов</w:t>
            </w:r>
            <w:proofErr w:type="gramEnd"/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Упаковка: предназначенная и соответствующая стандартам для данной продукции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Вес упаковки: не менее 1000 гр.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19249B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9249B">
              <w:rPr>
                <w:rFonts w:ascii="Times New Roman" w:eastAsia="Calibri" w:hAnsi="Times New Roman" w:cs="Times New Roman"/>
                <w:color w:val="000000"/>
                <w:highlight w:val="yellow"/>
              </w:rPr>
              <w:t>67</w:t>
            </w:r>
          </w:p>
        </w:tc>
      </w:tr>
      <w:tr w:rsidR="003A57CD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3A57CD" w:rsidRPr="006B092E" w:rsidRDefault="003A57CD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57CD" w:rsidRPr="006B092E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>Макаронные изделия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57CD" w:rsidRPr="006B092E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Соответствует требованиям ГОСТ 31743-2017 «Изделия макаронные. Общие технические условия»</w:t>
            </w:r>
          </w:p>
          <w:p w:rsidR="003A57CD" w:rsidRPr="006B092E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6B092E">
              <w:rPr>
                <w:rFonts w:ascii="Times New Roman" w:eastAsia="Calibri" w:hAnsi="Times New Roman" w:cs="Times New Roman"/>
              </w:rPr>
              <w:t xml:space="preserve">Изготовлены из пшеницы высшего сорта, твердых сортов – соответствие  </w:t>
            </w:r>
            <w:proofErr w:type="gramEnd"/>
          </w:p>
          <w:p w:rsidR="003A57CD" w:rsidRPr="006B092E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Цвет: соответствующий сорту муки</w:t>
            </w:r>
          </w:p>
          <w:p w:rsidR="003A57CD" w:rsidRPr="006B092E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Форма: в ассортименте, соответствующая типу изделий</w:t>
            </w:r>
          </w:p>
          <w:p w:rsidR="003A57CD" w:rsidRPr="006B092E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Вкус: свойственный данному изделию, без постороннего вкуса</w:t>
            </w:r>
          </w:p>
          <w:p w:rsidR="003A57CD" w:rsidRPr="006B092E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Запах: свойственный данному изделию, без постороннего запаха</w:t>
            </w:r>
          </w:p>
          <w:p w:rsidR="003A57CD" w:rsidRPr="006B092E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lastRenderedPageBreak/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7CD" w:rsidRPr="006B092E" w:rsidRDefault="003A57CD" w:rsidP="00EF69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lastRenderedPageBreak/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7CD" w:rsidRPr="006B092E" w:rsidRDefault="003A57CD" w:rsidP="00EF69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250</w:t>
            </w:r>
          </w:p>
        </w:tc>
      </w:tr>
      <w:tr w:rsidR="003A57CD" w:rsidRPr="006B092E" w:rsidTr="00506514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3A57CD" w:rsidRPr="006B092E" w:rsidRDefault="003A57CD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57CD" w:rsidRPr="002A0C9E" w:rsidRDefault="003A57CD" w:rsidP="00EF6929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</w:rPr>
            </w:pPr>
            <w:r w:rsidRPr="002A0C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Мука пшеничная 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57CD" w:rsidRPr="001D2C3A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D2C3A">
              <w:rPr>
                <w:rFonts w:ascii="Times New Roman" w:eastAsia="Calibri" w:hAnsi="Times New Roman" w:cs="Times New Roman"/>
              </w:rPr>
              <w:t xml:space="preserve">Соответствует требованиям ГОСТ 26574-2017 Мука пшеничная хлебопекарная. Технические условия </w:t>
            </w:r>
          </w:p>
          <w:p w:rsidR="003A57CD" w:rsidRPr="001D2C3A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D2C3A">
              <w:rPr>
                <w:rFonts w:ascii="Times New Roman" w:eastAsia="Calibri" w:hAnsi="Times New Roman" w:cs="Times New Roman"/>
              </w:rPr>
              <w:t>Сорт: не ниже высшего</w:t>
            </w:r>
          </w:p>
          <w:p w:rsidR="003A57CD" w:rsidRPr="001D2C3A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D2C3A">
              <w:rPr>
                <w:rFonts w:ascii="Times New Roman" w:eastAsia="Calibri" w:hAnsi="Times New Roman" w:cs="Times New Roman"/>
              </w:rPr>
              <w:t>Вкус: свойственный пшеничной муке, без посторонних привкусов, не кислый, не горький</w:t>
            </w:r>
          </w:p>
          <w:p w:rsidR="003A57CD" w:rsidRPr="001D2C3A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D2C3A">
              <w:rPr>
                <w:rFonts w:ascii="Times New Roman" w:eastAsia="Calibri" w:hAnsi="Times New Roman" w:cs="Times New Roman"/>
              </w:rPr>
              <w:t>Запах: свойственный пшеничной муке, без посторонних запахов, не затхлый, не плесневый</w:t>
            </w:r>
          </w:p>
          <w:p w:rsidR="003A57CD" w:rsidRPr="001D2C3A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D2C3A">
              <w:rPr>
                <w:rFonts w:ascii="Times New Roman" w:eastAsia="Calibri" w:hAnsi="Times New Roman" w:cs="Times New Roman"/>
              </w:rPr>
              <w:t xml:space="preserve">Цвет: </w:t>
            </w:r>
            <w:r>
              <w:rPr>
                <w:rFonts w:ascii="Times New Roman" w:eastAsia="Calibri" w:hAnsi="Times New Roman" w:cs="Times New Roman"/>
              </w:rPr>
              <w:t>б</w:t>
            </w:r>
            <w:r w:rsidRPr="001D2C3A">
              <w:rPr>
                <w:rFonts w:ascii="Times New Roman" w:eastAsia="Calibri" w:hAnsi="Times New Roman" w:cs="Times New Roman"/>
              </w:rPr>
              <w:t>елый или белый с кремовым оттенком</w:t>
            </w:r>
          </w:p>
          <w:p w:rsidR="003A57CD" w:rsidRPr="001D2C3A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D2C3A">
              <w:rPr>
                <w:rFonts w:ascii="Times New Roman" w:eastAsia="Calibri" w:hAnsi="Times New Roman" w:cs="Times New Roman"/>
              </w:rPr>
              <w:t xml:space="preserve">Белизна, </w:t>
            </w:r>
            <w:proofErr w:type="spellStart"/>
            <w:r w:rsidRPr="001D2C3A">
              <w:rPr>
                <w:rFonts w:ascii="Times New Roman" w:eastAsia="Calibri" w:hAnsi="Times New Roman" w:cs="Times New Roman"/>
              </w:rPr>
              <w:t>усл</w:t>
            </w:r>
            <w:proofErr w:type="spellEnd"/>
            <w:r w:rsidRPr="001D2C3A">
              <w:rPr>
                <w:rFonts w:ascii="Times New Roman" w:eastAsia="Calibri" w:hAnsi="Times New Roman" w:cs="Times New Roman"/>
              </w:rPr>
              <w:t>. ед. РЗ-БПЛ: не менее 54 %</w:t>
            </w:r>
          </w:p>
          <w:p w:rsidR="003A57CD" w:rsidRPr="002A0C9E" w:rsidRDefault="003A57CD" w:rsidP="008F3B4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D2C3A">
              <w:rPr>
                <w:rFonts w:ascii="Times New Roman" w:eastAsia="Calibri" w:hAnsi="Times New Roman" w:cs="Times New Roman"/>
              </w:rPr>
              <w:t>Упаковка: мешки или иной вид упаковки, предназначенный и соответствующий стандартам для данной продукции.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7CD" w:rsidRPr="002A0C9E" w:rsidRDefault="003A57CD" w:rsidP="00EF6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C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7CD" w:rsidRPr="002A0C9E" w:rsidRDefault="0019249B" w:rsidP="00EF6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249B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160</w:t>
            </w:r>
          </w:p>
        </w:tc>
      </w:tr>
      <w:tr w:rsidR="003A57CD" w:rsidRPr="006B092E" w:rsidTr="00156416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3A57CD" w:rsidRPr="006B092E" w:rsidRDefault="003A57CD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57CD" w:rsidRPr="001704AF" w:rsidRDefault="003A57CD" w:rsidP="00EF692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4AF">
              <w:rPr>
                <w:rFonts w:ascii="Times New Roman" w:hAnsi="Times New Roman" w:cs="Times New Roman"/>
                <w:color w:val="000000"/>
              </w:rPr>
              <w:t xml:space="preserve">Крахмал картофельный 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57CD" w:rsidRPr="001704AF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704AF">
              <w:rPr>
                <w:rFonts w:ascii="Times New Roman" w:eastAsia="Calibri" w:hAnsi="Times New Roman" w:cs="Times New Roman"/>
              </w:rPr>
              <w:t xml:space="preserve">Соответствует требованиям ГОСТ </w:t>
            </w:r>
            <w:proofErr w:type="gramStart"/>
            <w:r w:rsidRPr="001704AF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Pr="001704AF">
              <w:rPr>
                <w:rFonts w:ascii="Times New Roman" w:eastAsia="Calibri" w:hAnsi="Times New Roman" w:cs="Times New Roman"/>
              </w:rPr>
              <w:t xml:space="preserve"> 53876-2010 «Крахмал картофельный. Технические условия»</w:t>
            </w:r>
          </w:p>
          <w:p w:rsidR="003A57CD" w:rsidRPr="001704AF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704AF">
              <w:rPr>
                <w:rFonts w:ascii="Times New Roman" w:eastAsia="Calibri" w:hAnsi="Times New Roman" w:cs="Times New Roman"/>
              </w:rPr>
              <w:t xml:space="preserve">Сорт: не ниже высшего </w:t>
            </w:r>
          </w:p>
          <w:p w:rsidR="003A57CD" w:rsidRPr="001704AF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704AF">
              <w:rPr>
                <w:rFonts w:ascii="Times New Roman" w:eastAsia="Calibri" w:hAnsi="Times New Roman" w:cs="Times New Roman"/>
              </w:rPr>
              <w:t>Внешний вид: однородный порошкообразный продукт.</w:t>
            </w:r>
          </w:p>
          <w:p w:rsidR="003A57CD" w:rsidRPr="001704AF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704AF">
              <w:rPr>
                <w:rFonts w:ascii="Times New Roman" w:eastAsia="Calibri" w:hAnsi="Times New Roman" w:cs="Times New Roman"/>
              </w:rPr>
              <w:t xml:space="preserve">Цвет: белый. </w:t>
            </w:r>
          </w:p>
          <w:p w:rsidR="003A57CD" w:rsidRPr="001704AF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704AF">
              <w:rPr>
                <w:rFonts w:ascii="Times New Roman" w:eastAsia="Calibri" w:hAnsi="Times New Roman" w:cs="Times New Roman"/>
              </w:rPr>
              <w:t xml:space="preserve">Запах: свойственный крахмалу, без постороннего запаха. </w:t>
            </w:r>
          </w:p>
          <w:p w:rsidR="003A57CD" w:rsidRPr="001704AF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704AF">
              <w:rPr>
                <w:rFonts w:ascii="Times New Roman" w:eastAsia="Calibri" w:hAnsi="Times New Roman" w:cs="Times New Roman"/>
              </w:rPr>
              <w:t>Упаковка: предназначенная и соответствующая стандартам для данной продукции</w:t>
            </w:r>
          </w:p>
          <w:p w:rsidR="003A57CD" w:rsidRPr="001704AF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704AF">
              <w:rPr>
                <w:rFonts w:ascii="Times New Roman" w:eastAsia="Calibri" w:hAnsi="Times New Roman" w:cs="Times New Roman"/>
              </w:rPr>
              <w:t>Фасовка: не менее 0,2 кг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CD" w:rsidRPr="001704AF" w:rsidRDefault="003A57CD" w:rsidP="00EF6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кг</w:t>
            </w:r>
            <w:proofErr w:type="gramEnd"/>
            <w:r w:rsidRPr="00A40B6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CD" w:rsidRPr="001704AF" w:rsidRDefault="003A57CD" w:rsidP="00EF6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8F3B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3A57CD" w:rsidRPr="006B092E" w:rsidTr="00592BD2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3A57CD" w:rsidRPr="006B092E" w:rsidRDefault="003A57CD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57CD" w:rsidRPr="002A0C9E" w:rsidRDefault="003A57CD" w:rsidP="00EF6929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</w:rPr>
            </w:pPr>
            <w:r w:rsidRPr="002A0C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Сухари панировочные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57CD" w:rsidRPr="00C0333F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333F">
              <w:rPr>
                <w:rFonts w:ascii="Times New Roman" w:eastAsia="Calibri" w:hAnsi="Times New Roman" w:cs="Times New Roman"/>
              </w:rPr>
              <w:t>Соответствует требованиям ГОСТ 28402-89 Сухари панировочные. Общие технические условия</w:t>
            </w:r>
          </w:p>
          <w:p w:rsidR="003A57CD" w:rsidRPr="00C0333F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C0333F">
              <w:rPr>
                <w:rFonts w:ascii="Times New Roman" w:eastAsia="Calibri" w:hAnsi="Times New Roman" w:cs="Times New Roman"/>
                <w:highlight w:val="yellow"/>
              </w:rPr>
              <w:t xml:space="preserve">Выработанный из хлебных сухарей, без добавок и </w:t>
            </w:r>
            <w:proofErr w:type="spellStart"/>
            <w:r w:rsidRPr="00C0333F">
              <w:rPr>
                <w:rFonts w:ascii="Times New Roman" w:eastAsia="Calibri" w:hAnsi="Times New Roman" w:cs="Times New Roman"/>
                <w:highlight w:val="yellow"/>
              </w:rPr>
              <w:t>ароматизаторов</w:t>
            </w:r>
            <w:proofErr w:type="spellEnd"/>
            <w:r w:rsidRPr="00C0333F">
              <w:rPr>
                <w:rFonts w:ascii="Times New Roman" w:eastAsia="Calibri" w:hAnsi="Times New Roman" w:cs="Times New Roman"/>
                <w:highlight w:val="yellow"/>
              </w:rPr>
              <w:t>: соответствие</w:t>
            </w:r>
            <w:proofErr w:type="gramEnd"/>
          </w:p>
          <w:p w:rsidR="003A57CD" w:rsidRPr="00C0333F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60C8F">
              <w:rPr>
                <w:rFonts w:ascii="Times New Roman" w:eastAsia="Calibri" w:hAnsi="Times New Roman" w:cs="Times New Roman"/>
              </w:rPr>
              <w:t>Внешний вид</w:t>
            </w:r>
            <w:r>
              <w:rPr>
                <w:rFonts w:ascii="Times New Roman" w:eastAsia="Calibri" w:hAnsi="Times New Roman" w:cs="Times New Roman"/>
              </w:rPr>
              <w:t>: к</w:t>
            </w:r>
            <w:r w:rsidRPr="00C0333F">
              <w:rPr>
                <w:rFonts w:ascii="Times New Roman" w:eastAsia="Calibri" w:hAnsi="Times New Roman" w:cs="Times New Roman"/>
              </w:rPr>
              <w:t xml:space="preserve">рупка, достаточно однородная по размеру. </w:t>
            </w:r>
          </w:p>
          <w:p w:rsidR="003A57CD" w:rsidRPr="00260C8F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60C8F">
              <w:rPr>
                <w:rFonts w:ascii="Times New Roman" w:eastAsia="Calibri" w:hAnsi="Times New Roman" w:cs="Times New Roman"/>
              </w:rPr>
              <w:t>Вкус</w:t>
            </w:r>
            <w:r>
              <w:rPr>
                <w:rFonts w:ascii="Times New Roman" w:eastAsia="Calibri" w:hAnsi="Times New Roman" w:cs="Times New Roman"/>
              </w:rPr>
              <w:t>: с</w:t>
            </w:r>
            <w:r w:rsidRPr="00260C8F">
              <w:rPr>
                <w:rFonts w:ascii="Times New Roman" w:eastAsia="Calibri" w:hAnsi="Times New Roman" w:cs="Times New Roman"/>
              </w:rPr>
              <w:t>войственный панировочным сухарям, без постороннего привкуса</w:t>
            </w:r>
          </w:p>
          <w:p w:rsidR="003A57CD" w:rsidRPr="00C0333F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60C8F">
              <w:rPr>
                <w:rFonts w:ascii="Times New Roman" w:eastAsia="Calibri" w:hAnsi="Times New Roman" w:cs="Times New Roman"/>
              </w:rPr>
              <w:t>Запах</w:t>
            </w:r>
            <w:r>
              <w:rPr>
                <w:rFonts w:ascii="Times New Roman" w:eastAsia="Calibri" w:hAnsi="Times New Roman" w:cs="Times New Roman"/>
              </w:rPr>
              <w:t>: с</w:t>
            </w:r>
            <w:r w:rsidRPr="00260C8F">
              <w:rPr>
                <w:rFonts w:ascii="Times New Roman" w:eastAsia="Calibri" w:hAnsi="Times New Roman" w:cs="Times New Roman"/>
              </w:rPr>
              <w:t>войственный панировочным сухарям, без постороннего запаха</w:t>
            </w:r>
          </w:p>
          <w:p w:rsidR="003A57CD" w:rsidRPr="002A0C9E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C0333F">
              <w:rPr>
                <w:rFonts w:ascii="Times New Roman" w:eastAsia="Calibri" w:hAnsi="Times New Roman" w:cs="Times New Roman"/>
              </w:rPr>
              <w:t>Упаковка: предназначенная и соответствующей стандартам для данной продукции</w:t>
            </w:r>
            <w:proofErr w:type="gramEnd"/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A57CD" w:rsidRPr="002A0C9E" w:rsidRDefault="003A57CD" w:rsidP="00EF6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C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A57CD" w:rsidRPr="002A0C9E" w:rsidRDefault="0019249B" w:rsidP="00EF6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249B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80</w:t>
            </w:r>
          </w:p>
        </w:tc>
      </w:tr>
      <w:bookmarkEnd w:id="0"/>
    </w:tbl>
    <w:p w:rsidR="006B092E" w:rsidRDefault="006B092E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1AB5" w:rsidRDefault="00F92743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 Место поставки: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 662313, </w:t>
      </w:r>
      <w:r w:rsidR="002841EF" w:rsidRPr="00FC61AE">
        <w:rPr>
          <w:rFonts w:ascii="Times New Roman" w:hAnsi="Times New Roman" w:cs="Times New Roman"/>
          <w:sz w:val="24"/>
          <w:szCs w:val="24"/>
        </w:rPr>
        <w:t xml:space="preserve">Красноярский край, М.О. </w:t>
      </w:r>
      <w:proofErr w:type="spellStart"/>
      <w:r w:rsidR="002841EF" w:rsidRPr="00FC61AE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2841EF" w:rsidRPr="00FC61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841EF" w:rsidRPr="00FC61A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2841EF" w:rsidRPr="00FC61AE">
        <w:rPr>
          <w:rFonts w:ascii="Times New Roman" w:hAnsi="Times New Roman" w:cs="Times New Roman"/>
          <w:sz w:val="24"/>
          <w:szCs w:val="24"/>
        </w:rPr>
        <w:t>.Ш</w:t>
      </w:r>
      <w:proofErr w:type="gramEnd"/>
      <w:r w:rsidR="002841EF" w:rsidRPr="00FC61AE">
        <w:rPr>
          <w:rFonts w:ascii="Times New Roman" w:hAnsi="Times New Roman" w:cs="Times New Roman"/>
          <w:sz w:val="24"/>
          <w:szCs w:val="24"/>
        </w:rPr>
        <w:t>арыпово</w:t>
      </w:r>
      <w:proofErr w:type="spellEnd"/>
      <w:r w:rsidR="002841EF" w:rsidRPr="00FC61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41EF" w:rsidRPr="00FC61AE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2841EF" w:rsidRPr="00FC61AE">
        <w:rPr>
          <w:rFonts w:ascii="Times New Roman" w:hAnsi="Times New Roman" w:cs="Times New Roman"/>
          <w:sz w:val="24"/>
          <w:szCs w:val="24"/>
        </w:rPr>
        <w:t xml:space="preserve">. 6-Й, </w:t>
      </w:r>
      <w:proofErr w:type="spellStart"/>
      <w:r w:rsidR="002841EF" w:rsidRPr="00FC61AE">
        <w:rPr>
          <w:rFonts w:ascii="Times New Roman" w:hAnsi="Times New Roman" w:cs="Times New Roman"/>
          <w:sz w:val="24"/>
          <w:szCs w:val="24"/>
        </w:rPr>
        <w:t>зд</w:t>
      </w:r>
      <w:proofErr w:type="spellEnd"/>
      <w:r w:rsidR="002841EF" w:rsidRPr="00FC61AE">
        <w:rPr>
          <w:rFonts w:ascii="Times New Roman" w:hAnsi="Times New Roman" w:cs="Times New Roman"/>
          <w:sz w:val="24"/>
          <w:szCs w:val="24"/>
        </w:rPr>
        <w:t>. 58</w:t>
      </w:r>
    </w:p>
    <w:p w:rsidR="00731AB5" w:rsidRDefault="00F92743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3. Срок (период) поставки товара: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с </w:t>
      </w:r>
      <w:r w:rsidR="00504E64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="008F3B41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504E64">
        <w:rPr>
          <w:rFonts w:ascii="Times New Roman" w:eastAsia="Times New Roman" w:hAnsi="Times New Roman" w:cs="Times New Roman"/>
          <w:color w:val="000000"/>
          <w:lang w:eastAsia="ru-RU"/>
        </w:rPr>
        <w:t>08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8F3B41">
        <w:rPr>
          <w:rFonts w:ascii="Times New Roman" w:eastAsia="Times New Roman" w:hAnsi="Times New Roman" w:cs="Times New Roman"/>
          <w:color w:val="000000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="00504E64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по </w:t>
      </w:r>
      <w:r w:rsidR="00504E64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="002841EF">
        <w:rPr>
          <w:rFonts w:ascii="Times New Roman" w:eastAsia="Times New Roman" w:hAnsi="Times New Roman" w:cs="Times New Roman"/>
          <w:color w:val="000000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8F3B41">
        <w:rPr>
          <w:rFonts w:ascii="Times New Roman" w:eastAsia="Times New Roman" w:hAnsi="Times New Roman" w:cs="Times New Roman"/>
          <w:color w:val="000000"/>
          <w:lang w:eastAsia="ru-RU"/>
        </w:rPr>
        <w:t>12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.202</w:t>
      </w:r>
      <w:r w:rsidR="00504E64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г., согласно поданной заявке «Заказчика».</w:t>
      </w:r>
    </w:p>
    <w:p w:rsidR="00731AB5" w:rsidRDefault="00F92743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Поставка Товара осуществляется Поставщиком в течени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2 (двух) рабочих дней со дня отправки заявки Заказчиком. Время поставки Товара в рабочие дни с понедельника по пятницу с 8.00 часов до 17.00 (по местному времени Заказчика), транспортным средством Поставщика. Заявка Заказчика поступает Поставщику по электронной почте.</w:t>
      </w:r>
    </w:p>
    <w:p w:rsidR="00731AB5" w:rsidRDefault="00F92743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:rsidR="00731AB5" w:rsidRDefault="00F92743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:rsidR="00731AB5" w:rsidRDefault="00F92743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:rsidR="00731AB5" w:rsidRDefault="00F92743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Федеральным законом от 02.01.2000 № 29-ФЗ «О качестве и безопасности пищевых продуктов»;</w:t>
      </w:r>
    </w:p>
    <w:p w:rsidR="00731AB5" w:rsidRDefault="00F92743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 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Федеральным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закон от 30.03.1999 № 52-ФЗ «О санитарно-эпидемиологическом благополучии населения»;</w:t>
      </w:r>
    </w:p>
    <w:p w:rsidR="00731AB5" w:rsidRDefault="00F92743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- СанПиН 2.3.2.1324-03 «Гигиенические требования к срокам годности и условиям хранения пищевых продуктов»;</w:t>
      </w:r>
    </w:p>
    <w:p w:rsidR="00731AB5" w:rsidRDefault="00F92743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 СанПиН 2.3.2.1078-01 «Гигиенические требования к безопасности и пищевой ценности пищевых продуктов»;</w:t>
      </w:r>
    </w:p>
    <w:p w:rsidR="00731AB5" w:rsidRDefault="00F92743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:rsidR="00731AB5" w:rsidRDefault="00F92743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ТР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ТС 022/2011 «Пищевая продукция в части ее маркировки»;</w:t>
      </w:r>
    </w:p>
    <w:p w:rsidR="00731AB5" w:rsidRDefault="00F92743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ТР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ТС 005/2011 «О безопасности упаковки»;</w:t>
      </w:r>
    </w:p>
    <w:p w:rsidR="00731AB5" w:rsidRDefault="00F92743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ТР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ТС 021/2011 «О безопасности пищевой продукции»;</w:t>
      </w:r>
    </w:p>
    <w:p w:rsidR="00731AB5" w:rsidRDefault="00F92743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:rsidR="00731AB5" w:rsidRDefault="00F92743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1" w:name="_Hlk1388127"/>
      <w:r>
        <w:rPr>
          <w:rFonts w:ascii="Times New Roman" w:eastAsia="Times New Roman" w:hAnsi="Times New Roman" w:cs="Times New Roman"/>
          <w:color w:val="000000"/>
          <w:lang w:eastAsia="ru-RU"/>
        </w:rPr>
        <w:t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</w:t>
      </w:r>
      <w:bookmarkEnd w:id="1"/>
    </w:p>
    <w:p w:rsidR="00731AB5" w:rsidRDefault="00F92743">
      <w:pPr>
        <w:tabs>
          <w:tab w:val="left" w:pos="-426"/>
          <w:tab w:val="left" w:pos="142"/>
        </w:tabs>
        <w:spacing w:after="0" w:line="252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</w:t>
      </w:r>
      <w:r>
        <w:rPr>
          <w:rFonts w:ascii="Times New Roman" w:hAnsi="Times New Roman" w:cs="Times New Roman"/>
        </w:rPr>
        <w:t>регламента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Таможенного союза «Пищевая продукция в части ее маркировки» (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ТР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ТС 022/2011). </w:t>
      </w:r>
    </w:p>
    <w:p w:rsidR="00731AB5" w:rsidRDefault="00F92743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p w:rsidR="00731AB5" w:rsidRDefault="00F92743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 Требования к сроку и (или) объему предоставления гарантий качества товаров:</w:t>
      </w:r>
    </w:p>
    <w:p w:rsidR="00731AB5" w:rsidRDefault="00F92743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5.1. Поставляемый товар должен иметь годность (остаточный срок годности) не менее 80% от установленного предприятием изготовителем срока годности.</w:t>
      </w:r>
    </w:p>
    <w:p w:rsidR="00731AB5" w:rsidRDefault="00F92743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5.2. В случае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:rsidR="00731AB5" w:rsidRDefault="00F92743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5.3. Наличие недостатков и сроки их устранения фиксируются Сторонами в двухстороннем акте выявленных недостатков.</w:t>
      </w:r>
    </w:p>
    <w:p w:rsidR="00731AB5" w:rsidRDefault="00F92743">
      <w:pPr>
        <w:shd w:val="clear" w:color="auto" w:fill="FFFFFF" w:themeFill="background1"/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 Требования к условиям поставки товара, отгрузке товара:</w:t>
      </w:r>
    </w:p>
    <w:p w:rsidR="00731AB5" w:rsidRDefault="00F92743">
      <w:pPr>
        <w:shd w:val="clear" w:color="auto" w:fill="FFFFFF" w:themeFill="background1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6. Требования к условиям поставки товара, отгрузке товара:</w:t>
      </w:r>
    </w:p>
    <w:p w:rsidR="00731AB5" w:rsidRDefault="00F92743">
      <w:pPr>
        <w:shd w:val="clear" w:color="auto" w:fill="FFFFFF" w:themeFill="background1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(электронная почта).</w:t>
      </w:r>
    </w:p>
    <w:p w:rsidR="00731AB5" w:rsidRDefault="00F92743">
      <w:pPr>
        <w:shd w:val="clear" w:color="auto" w:fill="FFFFFF" w:themeFill="background1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:rsidR="00731AB5" w:rsidRDefault="00F92743">
      <w:pPr>
        <w:shd w:val="clear" w:color="auto" w:fill="FFFFFF" w:themeFill="background1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:rsidR="00731AB5" w:rsidRDefault="00F92743">
      <w:pPr>
        <w:shd w:val="clear" w:color="auto" w:fill="FFFFFF" w:themeFill="background1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6.4. Товар должен сопровождаться следующими документами:</w:t>
      </w:r>
    </w:p>
    <w:p w:rsidR="00731AB5" w:rsidRDefault="00F92743">
      <w:pPr>
        <w:shd w:val="clear" w:color="auto" w:fill="FFFFFF" w:themeFill="background1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– товарная накладная (ТОРГ-12) или УПД (оригиналы);</w:t>
      </w:r>
    </w:p>
    <w:p w:rsidR="00731AB5" w:rsidRDefault="00F92743">
      <w:pPr>
        <w:shd w:val="clear" w:color="auto" w:fill="FFFFFF" w:themeFill="background1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– счет на оплату (оригиналы);</w:t>
      </w:r>
    </w:p>
    <w:p w:rsidR="00731AB5" w:rsidRDefault="00F92743">
      <w:pPr>
        <w:shd w:val="clear" w:color="auto" w:fill="FFFFFF" w:themeFill="background1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– счет-фактура или УПД (оригиналы);</w:t>
      </w:r>
    </w:p>
    <w:p w:rsidR="00731AB5" w:rsidRDefault="00F92743">
      <w:pPr>
        <w:shd w:val="clear" w:color="auto" w:fill="FFFFFF" w:themeFill="background1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– копия сертификата соответствия или декларации соответствия.</w:t>
      </w:r>
    </w:p>
    <w:p w:rsidR="00731AB5" w:rsidRDefault="00F92743">
      <w:pPr>
        <w:shd w:val="clear" w:color="auto" w:fill="FFFFFF" w:themeFill="background1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p w:rsidR="00893526" w:rsidRDefault="00893526">
      <w:pPr>
        <w:shd w:val="clear" w:color="auto" w:fill="FFFFFF" w:themeFill="background1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93526" w:rsidRDefault="00893526">
      <w:pPr>
        <w:shd w:val="clear" w:color="auto" w:fill="FFFFFF" w:themeFill="background1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957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809"/>
        <w:gridCol w:w="3761"/>
      </w:tblGrid>
      <w:tr w:rsidR="00893526" w:rsidRPr="00893526" w:rsidTr="00893526">
        <w:trPr>
          <w:trHeight w:val="1269"/>
        </w:trPr>
        <w:tc>
          <w:tcPr>
            <w:tcW w:w="5811" w:type="dxa"/>
          </w:tcPr>
          <w:p w:rsidR="00893526" w:rsidRPr="00893526" w:rsidRDefault="00893526" w:rsidP="00893526">
            <w:pPr>
              <w:shd w:val="clear" w:color="auto" w:fill="FFFFFF" w:themeFill="background1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35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«Заказчик»</w:t>
            </w:r>
          </w:p>
          <w:p w:rsidR="00893526" w:rsidRPr="00893526" w:rsidRDefault="00893526" w:rsidP="00893526">
            <w:pPr>
              <w:shd w:val="clear" w:color="auto" w:fill="FFFFFF" w:themeFill="background1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93526" w:rsidRPr="00893526" w:rsidRDefault="00893526" w:rsidP="00893526">
            <w:pPr>
              <w:shd w:val="clear" w:color="auto" w:fill="FFFFFF" w:themeFill="background1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35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</w:t>
            </w:r>
          </w:p>
          <w:p w:rsidR="00893526" w:rsidRPr="00893526" w:rsidRDefault="00893526" w:rsidP="00893526">
            <w:pPr>
              <w:shd w:val="clear" w:color="auto" w:fill="FFFFFF" w:themeFill="background1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35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«__»_______20__г.</w:t>
            </w:r>
          </w:p>
        </w:tc>
        <w:tc>
          <w:tcPr>
            <w:tcW w:w="3763" w:type="dxa"/>
          </w:tcPr>
          <w:p w:rsidR="00893526" w:rsidRPr="00893526" w:rsidRDefault="00893526" w:rsidP="00893526">
            <w:pPr>
              <w:shd w:val="clear" w:color="auto" w:fill="FFFFFF" w:themeFill="background1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35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«Поставщик»</w:t>
            </w:r>
          </w:p>
          <w:p w:rsidR="00893526" w:rsidRPr="00893526" w:rsidRDefault="00893526" w:rsidP="00893526">
            <w:pPr>
              <w:shd w:val="clear" w:color="auto" w:fill="FFFFFF" w:themeFill="background1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93526" w:rsidRPr="00893526" w:rsidRDefault="00893526" w:rsidP="00893526">
            <w:pPr>
              <w:shd w:val="clear" w:color="auto" w:fill="FFFFFF" w:themeFill="background1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35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</w:t>
            </w:r>
          </w:p>
          <w:p w:rsidR="00893526" w:rsidRPr="00893526" w:rsidRDefault="00893526" w:rsidP="00893526">
            <w:pPr>
              <w:shd w:val="clear" w:color="auto" w:fill="FFFFFF" w:themeFill="background1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35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«__»________20__г.</w:t>
            </w:r>
          </w:p>
        </w:tc>
      </w:tr>
    </w:tbl>
    <w:p w:rsidR="00893526" w:rsidRDefault="00893526">
      <w:pPr>
        <w:shd w:val="clear" w:color="auto" w:fill="FFFFFF" w:themeFill="background1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893526" w:rsidSect="00AC6CFC">
      <w:pgSz w:w="11906" w:h="16838"/>
      <w:pgMar w:top="568" w:right="652" w:bottom="993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712" w:rsidRDefault="00185712">
      <w:pPr>
        <w:spacing w:after="0" w:line="240" w:lineRule="auto"/>
      </w:pPr>
      <w:r>
        <w:separator/>
      </w:r>
    </w:p>
  </w:endnote>
  <w:endnote w:type="continuationSeparator" w:id="0">
    <w:p w:rsidR="00185712" w:rsidRDefault="00185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712" w:rsidRDefault="00185712">
      <w:pPr>
        <w:spacing w:after="0" w:line="240" w:lineRule="auto"/>
      </w:pPr>
      <w:r>
        <w:separator/>
      </w:r>
    </w:p>
  </w:footnote>
  <w:footnote w:type="continuationSeparator" w:id="0">
    <w:p w:rsidR="00185712" w:rsidRDefault="001857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EA4A25"/>
    <w:multiLevelType w:val="hybridMultilevel"/>
    <w:tmpl w:val="4C5CC332"/>
    <w:lvl w:ilvl="0" w:tplc="ED8800EA">
      <w:start w:val="1"/>
      <w:numFmt w:val="decimal"/>
      <w:lvlText w:val="%1."/>
      <w:lvlJc w:val="left"/>
      <w:pPr>
        <w:ind w:left="720" w:hanging="360"/>
      </w:pPr>
    </w:lvl>
    <w:lvl w:ilvl="1" w:tplc="4F8C08C0">
      <w:start w:val="1"/>
      <w:numFmt w:val="lowerLetter"/>
      <w:lvlText w:val="%2."/>
      <w:lvlJc w:val="left"/>
      <w:pPr>
        <w:ind w:left="1440" w:hanging="360"/>
      </w:pPr>
    </w:lvl>
    <w:lvl w:ilvl="2" w:tplc="F3FA76F4">
      <w:start w:val="1"/>
      <w:numFmt w:val="lowerRoman"/>
      <w:lvlText w:val="%3."/>
      <w:lvlJc w:val="right"/>
      <w:pPr>
        <w:ind w:left="2160" w:hanging="180"/>
      </w:pPr>
    </w:lvl>
    <w:lvl w:ilvl="3" w:tplc="E01087BA">
      <w:start w:val="1"/>
      <w:numFmt w:val="decimal"/>
      <w:lvlText w:val="%4."/>
      <w:lvlJc w:val="left"/>
      <w:pPr>
        <w:ind w:left="2880" w:hanging="360"/>
      </w:pPr>
    </w:lvl>
    <w:lvl w:ilvl="4" w:tplc="7F6E1D7C">
      <w:start w:val="1"/>
      <w:numFmt w:val="lowerLetter"/>
      <w:lvlText w:val="%5."/>
      <w:lvlJc w:val="left"/>
      <w:pPr>
        <w:ind w:left="3600" w:hanging="360"/>
      </w:pPr>
    </w:lvl>
    <w:lvl w:ilvl="5" w:tplc="71CC02CE">
      <w:start w:val="1"/>
      <w:numFmt w:val="lowerRoman"/>
      <w:lvlText w:val="%6."/>
      <w:lvlJc w:val="right"/>
      <w:pPr>
        <w:ind w:left="4320" w:hanging="180"/>
      </w:pPr>
    </w:lvl>
    <w:lvl w:ilvl="6" w:tplc="DD1E8506">
      <w:start w:val="1"/>
      <w:numFmt w:val="decimal"/>
      <w:lvlText w:val="%7."/>
      <w:lvlJc w:val="left"/>
      <w:pPr>
        <w:ind w:left="5040" w:hanging="360"/>
      </w:pPr>
    </w:lvl>
    <w:lvl w:ilvl="7" w:tplc="D8361278">
      <w:start w:val="1"/>
      <w:numFmt w:val="lowerLetter"/>
      <w:lvlText w:val="%8."/>
      <w:lvlJc w:val="left"/>
      <w:pPr>
        <w:ind w:left="5760" w:hanging="360"/>
      </w:pPr>
    </w:lvl>
    <w:lvl w:ilvl="8" w:tplc="CA24825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1AB5"/>
    <w:rsid w:val="000838C3"/>
    <w:rsid w:val="001165BE"/>
    <w:rsid w:val="00135A4F"/>
    <w:rsid w:val="00185712"/>
    <w:rsid w:val="0019249B"/>
    <w:rsid w:val="001A6CF7"/>
    <w:rsid w:val="001C60F6"/>
    <w:rsid w:val="001E5CF0"/>
    <w:rsid w:val="002841EF"/>
    <w:rsid w:val="00315F68"/>
    <w:rsid w:val="003543E5"/>
    <w:rsid w:val="003A3381"/>
    <w:rsid w:val="003A57CD"/>
    <w:rsid w:val="004D2320"/>
    <w:rsid w:val="00504E64"/>
    <w:rsid w:val="00592BD2"/>
    <w:rsid w:val="005C4F45"/>
    <w:rsid w:val="006B092E"/>
    <w:rsid w:val="00705AD0"/>
    <w:rsid w:val="00731AB5"/>
    <w:rsid w:val="0080446E"/>
    <w:rsid w:val="00810604"/>
    <w:rsid w:val="008700FD"/>
    <w:rsid w:val="00893526"/>
    <w:rsid w:val="008D1775"/>
    <w:rsid w:val="008F3B41"/>
    <w:rsid w:val="00AC6CFC"/>
    <w:rsid w:val="00DA5210"/>
    <w:rsid w:val="00F92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F45"/>
  </w:style>
  <w:style w:type="paragraph" w:styleId="1">
    <w:name w:val="heading 1"/>
    <w:basedOn w:val="a"/>
    <w:next w:val="a"/>
    <w:link w:val="10"/>
    <w:uiPriority w:val="9"/>
    <w:qFormat/>
    <w:rsid w:val="005C4F45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C4F45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5C4F45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C4F45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5C4F45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5C4F45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5C4F45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5C4F45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5C4F45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5C4F4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5C4F45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5C4F45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5C4F45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5C4F45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5C4F45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5C4F4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5C4F45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5C4F45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5C4F45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5C4F45"/>
    <w:rPr>
      <w:sz w:val="24"/>
      <w:szCs w:val="24"/>
    </w:rPr>
  </w:style>
  <w:style w:type="character" w:customStyle="1" w:styleId="QuoteChar">
    <w:name w:val="Quote Char"/>
    <w:uiPriority w:val="29"/>
    <w:rsid w:val="005C4F45"/>
    <w:rPr>
      <w:i/>
    </w:rPr>
  </w:style>
  <w:style w:type="character" w:customStyle="1" w:styleId="IntenseQuoteChar">
    <w:name w:val="Intense Quote Char"/>
    <w:uiPriority w:val="30"/>
    <w:rsid w:val="005C4F45"/>
    <w:rPr>
      <w:i/>
    </w:rPr>
  </w:style>
  <w:style w:type="character" w:customStyle="1" w:styleId="HeaderChar">
    <w:name w:val="Header Char"/>
    <w:basedOn w:val="a0"/>
    <w:uiPriority w:val="99"/>
    <w:rsid w:val="005C4F45"/>
  </w:style>
  <w:style w:type="character" w:customStyle="1" w:styleId="CaptionChar">
    <w:name w:val="Caption Char"/>
    <w:uiPriority w:val="99"/>
    <w:rsid w:val="005C4F45"/>
  </w:style>
  <w:style w:type="character" w:customStyle="1" w:styleId="FootnoteTextChar">
    <w:name w:val="Footnote Text Char"/>
    <w:uiPriority w:val="99"/>
    <w:rsid w:val="005C4F45"/>
    <w:rPr>
      <w:sz w:val="18"/>
    </w:rPr>
  </w:style>
  <w:style w:type="character" w:customStyle="1" w:styleId="EndnoteTextChar">
    <w:name w:val="Endnote Text Char"/>
    <w:uiPriority w:val="99"/>
    <w:rsid w:val="005C4F45"/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5C4F45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C4F45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5C4F4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5C4F4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5C4F4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5C4F4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5C4F4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5C4F4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5C4F45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5C4F45"/>
    <w:pPr>
      <w:ind w:left="720"/>
      <w:contextualSpacing/>
    </w:pPr>
  </w:style>
  <w:style w:type="paragraph" w:styleId="a4">
    <w:name w:val="No Spacing"/>
    <w:uiPriority w:val="1"/>
    <w:qFormat/>
    <w:rsid w:val="005C4F45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5C4F45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5C4F45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5C4F45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5C4F45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5C4F45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5C4F45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5C4F4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5C4F45"/>
    <w:rPr>
      <w:i/>
    </w:rPr>
  </w:style>
  <w:style w:type="paragraph" w:styleId="ab">
    <w:name w:val="header"/>
    <w:basedOn w:val="a"/>
    <w:link w:val="ac"/>
    <w:uiPriority w:val="99"/>
    <w:unhideWhenUsed/>
    <w:rsid w:val="005C4F4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C4F45"/>
  </w:style>
  <w:style w:type="paragraph" w:styleId="ad">
    <w:name w:val="footer"/>
    <w:basedOn w:val="a"/>
    <w:link w:val="ae"/>
    <w:uiPriority w:val="99"/>
    <w:unhideWhenUsed/>
    <w:rsid w:val="005C4F4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5C4F45"/>
  </w:style>
  <w:style w:type="paragraph" w:styleId="af">
    <w:name w:val="caption"/>
    <w:basedOn w:val="a"/>
    <w:next w:val="a"/>
    <w:uiPriority w:val="35"/>
    <w:semiHidden/>
    <w:unhideWhenUsed/>
    <w:qFormat/>
    <w:rsid w:val="005C4F45"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5C4F45"/>
  </w:style>
  <w:style w:type="table" w:styleId="af0">
    <w:name w:val="Table Grid"/>
    <w:basedOn w:val="a1"/>
    <w:uiPriority w:val="59"/>
    <w:rsid w:val="005C4F4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5C4F4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5C4F4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5C4F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C4F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5C4F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C4F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C4F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C4F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C4F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C4F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C4F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5C4F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C4F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C4F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C4F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C4F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C4F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rsid w:val="005C4F45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5C4F45"/>
    <w:rPr>
      <w:sz w:val="18"/>
    </w:rPr>
  </w:style>
  <w:style w:type="character" w:styleId="af3">
    <w:name w:val="footnote reference"/>
    <w:basedOn w:val="a0"/>
    <w:uiPriority w:val="99"/>
    <w:unhideWhenUsed/>
    <w:rsid w:val="005C4F45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5C4F45"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5C4F45"/>
    <w:rPr>
      <w:sz w:val="20"/>
    </w:rPr>
  </w:style>
  <w:style w:type="character" w:styleId="af6">
    <w:name w:val="endnote reference"/>
    <w:basedOn w:val="a0"/>
    <w:uiPriority w:val="99"/>
    <w:semiHidden/>
    <w:unhideWhenUsed/>
    <w:rsid w:val="005C4F45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5C4F45"/>
    <w:pPr>
      <w:spacing w:after="57"/>
    </w:pPr>
  </w:style>
  <w:style w:type="paragraph" w:styleId="23">
    <w:name w:val="toc 2"/>
    <w:basedOn w:val="a"/>
    <w:next w:val="a"/>
    <w:uiPriority w:val="39"/>
    <w:unhideWhenUsed/>
    <w:rsid w:val="005C4F45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5C4F45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5C4F45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5C4F45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5C4F45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5C4F45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5C4F45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5C4F45"/>
    <w:pPr>
      <w:spacing w:after="57"/>
      <w:ind w:left="2268"/>
    </w:pPr>
  </w:style>
  <w:style w:type="paragraph" w:styleId="af7">
    <w:name w:val="TOC Heading"/>
    <w:uiPriority w:val="39"/>
    <w:unhideWhenUsed/>
    <w:rsid w:val="005C4F45"/>
  </w:style>
  <w:style w:type="paragraph" w:styleId="af8">
    <w:name w:val="table of figures"/>
    <w:basedOn w:val="a"/>
    <w:next w:val="a"/>
    <w:uiPriority w:val="99"/>
    <w:unhideWhenUsed/>
    <w:rsid w:val="005C4F45"/>
    <w:pPr>
      <w:spacing w:after="0"/>
    </w:pPr>
  </w:style>
  <w:style w:type="character" w:styleId="af9">
    <w:name w:val="Hyperlink"/>
    <w:basedOn w:val="a0"/>
    <w:uiPriority w:val="99"/>
    <w:unhideWhenUsed/>
    <w:rsid w:val="005C4F45"/>
    <w:rPr>
      <w:color w:val="0000FF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rsid w:val="004D2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4D23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8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B7237-AA5F-4F78-A1F3-CF12DDCBE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3571</Words>
  <Characters>20360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12</cp:revision>
  <cp:lastPrinted>2026-07-20T09:47:00Z</cp:lastPrinted>
  <dcterms:created xsi:type="dcterms:W3CDTF">2024-12-12T05:28:00Z</dcterms:created>
  <dcterms:modified xsi:type="dcterms:W3CDTF">2026-07-29T08:32:00Z</dcterms:modified>
</cp:coreProperties>
</file>