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B29" w:rsidRPr="00642451" w:rsidRDefault="00D259E0" w:rsidP="00027B29">
      <w:pPr>
        <w:tabs>
          <w:tab w:val="left" w:pos="1701"/>
        </w:tabs>
        <w:suppressAutoHyphens/>
        <w:autoSpaceDE w:val="0"/>
        <w:spacing w:after="120" w:line="240" w:lineRule="auto"/>
        <w:jc w:val="center"/>
        <w:rPr>
          <w:rFonts w:ascii="Times New Roman" w:eastAsia="Times New Roman" w:hAnsi="Times New Roman" w:cs="Times New Roman"/>
          <w:b/>
          <w:sz w:val="24"/>
          <w:szCs w:val="24"/>
        </w:rPr>
      </w:pPr>
      <w:r w:rsidRPr="00642451">
        <w:rPr>
          <w:rFonts w:ascii="Times New Roman" w:eastAsia="Times New Roman" w:hAnsi="Times New Roman" w:cs="Times New Roman"/>
          <w:b/>
          <w:sz w:val="24"/>
          <w:szCs w:val="24"/>
        </w:rPr>
        <w:t>Техническое задание</w:t>
      </w:r>
    </w:p>
    <w:p w:rsidR="00A60EB0" w:rsidRPr="00642451" w:rsidRDefault="00153866" w:rsidP="00A60EB0">
      <w:pPr>
        <w:tabs>
          <w:tab w:val="left" w:pos="1701"/>
        </w:tabs>
        <w:suppressAutoHyphens/>
        <w:autoSpaceDE w:val="0"/>
        <w:spacing w:after="120" w:line="240" w:lineRule="auto"/>
        <w:jc w:val="center"/>
        <w:rPr>
          <w:rFonts w:ascii="Times New Roman" w:eastAsia="Times New Roman" w:hAnsi="Times New Roman" w:cs="Times New Roman"/>
          <w:b/>
          <w:sz w:val="24"/>
          <w:szCs w:val="24"/>
        </w:rPr>
      </w:pPr>
      <w:r w:rsidRPr="00642451">
        <w:rPr>
          <w:rFonts w:ascii="Times New Roman" w:eastAsia="Times New Roman" w:hAnsi="Times New Roman" w:cs="Times New Roman"/>
          <w:b/>
          <w:sz w:val="24"/>
          <w:szCs w:val="24"/>
        </w:rPr>
        <w:t xml:space="preserve">на поставку </w:t>
      </w:r>
      <w:r w:rsidR="00CD7603" w:rsidRPr="00642451">
        <w:rPr>
          <w:rFonts w:ascii="Times New Roman" w:eastAsia="Times New Roman" w:hAnsi="Times New Roman" w:cs="Times New Roman"/>
          <w:b/>
          <w:sz w:val="24"/>
          <w:szCs w:val="24"/>
        </w:rPr>
        <w:t>автобуса</w:t>
      </w:r>
      <w:r w:rsidRPr="00642451">
        <w:rPr>
          <w:rFonts w:ascii="Times New Roman" w:eastAsia="Times New Roman" w:hAnsi="Times New Roman" w:cs="Times New Roman"/>
          <w:b/>
          <w:sz w:val="24"/>
          <w:szCs w:val="24"/>
        </w:rPr>
        <w:t xml:space="preserve"> для нужд </w:t>
      </w:r>
      <w:r w:rsidR="00CD7603" w:rsidRPr="00642451">
        <w:rPr>
          <w:rFonts w:ascii="Times New Roman" w:eastAsia="Times New Roman" w:hAnsi="Times New Roman" w:cs="Times New Roman"/>
          <w:b/>
          <w:sz w:val="24"/>
          <w:szCs w:val="24"/>
        </w:rPr>
        <w:t>МАУ "ФОК "МОЛОДЕЖНЫЙ"</w:t>
      </w:r>
    </w:p>
    <w:p w:rsidR="008C3D55" w:rsidRPr="00642451" w:rsidRDefault="008C3D55" w:rsidP="008C3D55">
      <w:pPr>
        <w:tabs>
          <w:tab w:val="left" w:pos="1701"/>
        </w:tabs>
        <w:suppressAutoHyphens/>
        <w:autoSpaceDE w:val="0"/>
        <w:spacing w:after="120" w:line="240" w:lineRule="auto"/>
        <w:jc w:val="both"/>
        <w:rPr>
          <w:rFonts w:ascii="Times New Roman" w:eastAsia="Times New Roman" w:hAnsi="Times New Roman" w:cs="Times New Roman"/>
          <w:b/>
          <w:i/>
          <w:iCs/>
          <w:sz w:val="24"/>
          <w:szCs w:val="24"/>
        </w:rPr>
      </w:pPr>
      <w:r w:rsidRPr="00642451">
        <w:rPr>
          <w:rFonts w:ascii="Times New Roman" w:eastAsia="Times New Roman" w:hAnsi="Times New Roman" w:cs="Times New Roman"/>
          <w:b/>
          <w:i/>
          <w:iCs/>
          <w:sz w:val="24"/>
          <w:szCs w:val="24"/>
        </w:rPr>
        <w:t>В случае</w:t>
      </w:r>
      <w:proofErr w:type="gramStart"/>
      <w:r w:rsidRPr="00642451">
        <w:rPr>
          <w:rFonts w:ascii="Times New Roman" w:eastAsia="Times New Roman" w:hAnsi="Times New Roman" w:cs="Times New Roman"/>
          <w:b/>
          <w:i/>
          <w:iCs/>
          <w:sz w:val="24"/>
          <w:szCs w:val="24"/>
        </w:rPr>
        <w:t>,</w:t>
      </w:r>
      <w:proofErr w:type="gramEnd"/>
      <w:r w:rsidRPr="00642451">
        <w:rPr>
          <w:rFonts w:ascii="Times New Roman" w:eastAsia="Times New Roman" w:hAnsi="Times New Roman" w:cs="Times New Roman"/>
          <w:b/>
          <w:i/>
          <w:iCs/>
          <w:sz w:val="24"/>
          <w:szCs w:val="24"/>
        </w:rPr>
        <w:t xml:space="preserve">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rsidR="00E74C0B" w:rsidRPr="00642451" w:rsidRDefault="00E74C0B" w:rsidP="00A60EB0">
      <w:pPr>
        <w:tabs>
          <w:tab w:val="left" w:pos="1701"/>
        </w:tabs>
        <w:suppressAutoHyphens/>
        <w:autoSpaceDE w:val="0"/>
        <w:spacing w:after="120" w:line="240" w:lineRule="auto"/>
        <w:jc w:val="center"/>
        <w:rPr>
          <w:rFonts w:ascii="Times New Roman" w:eastAsia="Times New Roman" w:hAnsi="Times New Roman" w:cs="Times New Roman"/>
          <w:b/>
          <w:bCs/>
          <w:sz w:val="24"/>
          <w:szCs w:val="24"/>
        </w:rPr>
      </w:pPr>
      <w:r w:rsidRPr="00642451">
        <w:rPr>
          <w:rFonts w:ascii="Times New Roman" w:eastAsia="Times New Roman" w:hAnsi="Times New Roman" w:cs="Times New Roman"/>
          <w:b/>
          <w:bCs/>
          <w:sz w:val="24"/>
          <w:szCs w:val="24"/>
        </w:rPr>
        <w:t xml:space="preserve">ОКПД 2: </w:t>
      </w:r>
      <w:r w:rsidR="00CD7603" w:rsidRPr="00642451">
        <w:rPr>
          <w:rFonts w:ascii="Times New Roman" w:eastAsia="Times New Roman" w:hAnsi="Times New Roman" w:cs="Times New Roman"/>
          <w:b/>
          <w:bCs/>
          <w:sz w:val="24"/>
          <w:szCs w:val="24"/>
        </w:rPr>
        <w:t>29.10.30.130</w:t>
      </w:r>
      <w:r w:rsidR="00153866" w:rsidRPr="00642451">
        <w:rPr>
          <w:rFonts w:ascii="Times New Roman" w:eastAsia="Times New Roman" w:hAnsi="Times New Roman" w:cs="Times New Roman"/>
          <w:b/>
          <w:bCs/>
          <w:sz w:val="24"/>
          <w:szCs w:val="24"/>
        </w:rPr>
        <w:t>-З</w:t>
      </w:r>
      <w:r w:rsidR="00A60EB0" w:rsidRPr="00642451">
        <w:rPr>
          <w:rFonts w:ascii="Times New Roman" w:eastAsia="Times New Roman" w:hAnsi="Times New Roman" w:cs="Times New Roman"/>
          <w:b/>
          <w:bCs/>
          <w:sz w:val="24"/>
          <w:szCs w:val="24"/>
        </w:rPr>
        <w:t>апрет</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7"/>
        <w:gridCol w:w="4815"/>
        <w:gridCol w:w="5040"/>
      </w:tblGrid>
      <w:tr w:rsidR="00CD7603" w:rsidRPr="00642451" w:rsidTr="00CD7603">
        <w:trPr>
          <w:trHeight w:val="170"/>
          <w:tblHeader/>
        </w:trPr>
        <w:tc>
          <w:tcPr>
            <w:tcW w:w="387" w:type="pct"/>
            <w:tcBorders>
              <w:top w:val="single" w:sz="4" w:space="0" w:color="auto"/>
              <w:left w:val="single" w:sz="4" w:space="0" w:color="auto"/>
              <w:right w:val="single" w:sz="4" w:space="0" w:color="auto"/>
            </w:tcBorders>
          </w:tcPr>
          <w:p w:rsidR="00CD7603" w:rsidRPr="00642451" w:rsidRDefault="00CD7603" w:rsidP="00CD7603">
            <w:pPr>
              <w:spacing w:after="0" w:line="240" w:lineRule="auto"/>
              <w:jc w:val="center"/>
              <w:rPr>
                <w:rFonts w:ascii="Times New Roman" w:eastAsia="Times New Roman" w:hAnsi="Times New Roman" w:cs="Times New Roman"/>
                <w:b/>
              </w:rPr>
            </w:pPr>
            <w:r w:rsidRPr="00642451">
              <w:rPr>
                <w:rFonts w:ascii="Times New Roman" w:eastAsia="Times New Roman" w:hAnsi="Times New Roman" w:cs="Times New Roman"/>
                <w:b/>
                <w:bCs/>
                <w:color w:val="000000"/>
                <w:lang w:eastAsia="ar-SA"/>
              </w:rPr>
              <w:t xml:space="preserve">№ </w:t>
            </w:r>
            <w:proofErr w:type="gramStart"/>
            <w:r w:rsidRPr="00642451">
              <w:rPr>
                <w:rFonts w:ascii="Times New Roman" w:eastAsia="Times New Roman" w:hAnsi="Times New Roman" w:cs="Times New Roman"/>
                <w:b/>
                <w:bCs/>
                <w:color w:val="000000"/>
                <w:lang w:eastAsia="ar-SA"/>
              </w:rPr>
              <w:t>п</w:t>
            </w:r>
            <w:proofErr w:type="gramEnd"/>
            <w:r w:rsidRPr="00642451">
              <w:rPr>
                <w:rFonts w:ascii="Times New Roman" w:eastAsia="Times New Roman" w:hAnsi="Times New Roman" w:cs="Times New Roman"/>
                <w:b/>
                <w:bCs/>
                <w:color w:val="000000"/>
                <w:lang w:eastAsia="ar-SA"/>
              </w:rPr>
              <w:t>/n</w:t>
            </w:r>
          </w:p>
        </w:tc>
        <w:tc>
          <w:tcPr>
            <w:tcW w:w="4613" w:type="pct"/>
            <w:gridSpan w:val="2"/>
            <w:tcBorders>
              <w:top w:val="single" w:sz="4" w:space="0" w:color="auto"/>
              <w:left w:val="single" w:sz="4" w:space="0" w:color="auto"/>
              <w:bottom w:val="single" w:sz="4" w:space="0" w:color="auto"/>
              <w:right w:val="single" w:sz="4" w:space="0" w:color="auto"/>
            </w:tcBorders>
          </w:tcPr>
          <w:p w:rsidR="00CD7603" w:rsidRPr="00642451" w:rsidRDefault="00CD7603" w:rsidP="00CD7603">
            <w:pPr>
              <w:suppressAutoHyphens/>
              <w:spacing w:after="0" w:line="240" w:lineRule="auto"/>
              <w:jc w:val="center"/>
              <w:rPr>
                <w:rFonts w:ascii="Times New Roman" w:eastAsia="Times New Roman" w:hAnsi="Times New Roman" w:cs="Times New Roman"/>
                <w:b/>
                <w:lang w:eastAsia="en-US"/>
              </w:rPr>
            </w:pPr>
            <w:r w:rsidRPr="00642451">
              <w:rPr>
                <w:rFonts w:ascii="Times New Roman" w:eastAsia="Times New Roman" w:hAnsi="Times New Roman" w:cs="Times New Roman"/>
                <w:b/>
                <w:lang w:eastAsia="en-US"/>
              </w:rPr>
              <w:t>Спецификация Товара:</w:t>
            </w:r>
          </w:p>
          <w:p w:rsidR="00CD7603" w:rsidRPr="00642451" w:rsidRDefault="00CD7603" w:rsidP="00CD7603">
            <w:pPr>
              <w:spacing w:after="0" w:line="240" w:lineRule="auto"/>
              <w:jc w:val="center"/>
              <w:rPr>
                <w:rFonts w:ascii="Times New Roman" w:eastAsia="Times New Roman" w:hAnsi="Times New Roman" w:cs="Times New Roman"/>
                <w:b/>
              </w:rPr>
            </w:pPr>
            <w:r w:rsidRPr="00642451">
              <w:rPr>
                <w:rFonts w:ascii="Times New Roman" w:eastAsia="Times New Roman" w:hAnsi="Times New Roman" w:cs="Times New Roman"/>
                <w:b/>
                <w:lang w:eastAsia="en-US"/>
              </w:rPr>
              <w:t>требования к транспортному средству (ТС)</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vAlign w:val="center"/>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Категория автобуса</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М</w:t>
            </w:r>
            <w:proofErr w:type="gramStart"/>
            <w:r w:rsidRPr="00642451">
              <w:rPr>
                <w:rFonts w:ascii="Times New Roman" w:eastAsia="Times New Roman" w:hAnsi="Times New Roman" w:cs="Times New Roman"/>
              </w:rPr>
              <w:t>2</w:t>
            </w:r>
            <w:proofErr w:type="gramEnd"/>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vAlign w:val="center"/>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Класс автобуса</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А</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vAlign w:val="center"/>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Количество посадочных мест</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 xml:space="preserve">Не менее 15 и не более 20 </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vAlign w:val="center"/>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Тип двигателя</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tcPr>
          <w:p w:rsidR="00CD7603" w:rsidRPr="00642451" w:rsidRDefault="00CD7603" w:rsidP="00CD7603">
            <w:pPr>
              <w:pStyle w:val="TableParagraph"/>
              <w:ind w:right="111"/>
              <w:rPr>
                <w:rFonts w:ascii="Times New Roman" w:eastAsia="Times New Roman" w:hAnsi="Times New Roman" w:cs="Times New Roman"/>
                <w:lang w:eastAsia="ru-RU"/>
              </w:rPr>
            </w:pPr>
            <w:r w:rsidRPr="00642451">
              <w:rPr>
                <w:rFonts w:ascii="Times New Roman" w:eastAsia="Times New Roman" w:hAnsi="Times New Roman" w:cs="Times New Roman"/>
              </w:rPr>
              <w:t>Дизель</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vAlign w:val="center"/>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Тип коробки передач</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Механика</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vAlign w:val="center"/>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Тип привода</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tcPr>
          <w:p w:rsidR="00CD7603" w:rsidRPr="00642451" w:rsidRDefault="00CD7603" w:rsidP="00CD7603">
            <w:pPr>
              <w:spacing w:after="0" w:line="240" w:lineRule="auto"/>
              <w:rPr>
                <w:rFonts w:ascii="Times New Roman" w:eastAsia="Times New Roman" w:hAnsi="Times New Roman" w:cs="Times New Roman"/>
              </w:rPr>
            </w:pPr>
            <w:proofErr w:type="spellStart"/>
            <w:r w:rsidRPr="00642451">
              <w:rPr>
                <w:rFonts w:ascii="Times New Roman" w:eastAsia="Times New Roman" w:hAnsi="Times New Roman" w:cs="Times New Roman"/>
              </w:rPr>
              <w:t>Моноприводный</w:t>
            </w:r>
            <w:proofErr w:type="spellEnd"/>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Колесная формула/ведущие колеса</w:t>
            </w:r>
          </w:p>
        </w:tc>
        <w:tc>
          <w:tcPr>
            <w:tcW w:w="2358"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4х2/задние</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Схема компоновки транспортного средства</w:t>
            </w:r>
          </w:p>
        </w:tc>
        <w:tc>
          <w:tcPr>
            <w:tcW w:w="2358"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proofErr w:type="spellStart"/>
            <w:r w:rsidRPr="00642451">
              <w:rPr>
                <w:rFonts w:ascii="Times New Roman" w:eastAsia="Times New Roman" w:hAnsi="Times New Roman" w:cs="Times New Roman"/>
              </w:rPr>
              <w:t>полукапотная</w:t>
            </w:r>
            <w:proofErr w:type="spellEnd"/>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Расположение двигателя</w:t>
            </w:r>
          </w:p>
        </w:tc>
        <w:tc>
          <w:tcPr>
            <w:tcW w:w="2358"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переднее продольное</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Тип кузова</w:t>
            </w:r>
          </w:p>
        </w:tc>
        <w:tc>
          <w:tcPr>
            <w:tcW w:w="2358"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proofErr w:type="gramStart"/>
            <w:r w:rsidRPr="00642451">
              <w:rPr>
                <w:rFonts w:ascii="Times New Roman" w:eastAsia="Times New Roman" w:hAnsi="Times New Roman" w:cs="Times New Roman"/>
              </w:rPr>
              <w:t>цельнометаллический</w:t>
            </w:r>
            <w:proofErr w:type="gramEnd"/>
            <w:r w:rsidRPr="00642451">
              <w:rPr>
                <w:rFonts w:ascii="Times New Roman" w:eastAsia="Times New Roman" w:hAnsi="Times New Roman" w:cs="Times New Roman"/>
              </w:rPr>
              <w:t>, установлен на раме/4</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Количество дверей</w:t>
            </w:r>
          </w:p>
        </w:tc>
        <w:tc>
          <w:tcPr>
            <w:tcW w:w="2358"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Не менее 4</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Пассажировместимость, чел</w:t>
            </w:r>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Не менее 22</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 xml:space="preserve">Габаритные размеры, длина </w:t>
            </w:r>
            <w:proofErr w:type="gramStart"/>
            <w:r w:rsidRPr="00642451">
              <w:rPr>
                <w:rFonts w:ascii="Times New Roman" w:eastAsia="Times New Roman" w:hAnsi="Times New Roman" w:cs="Times New Roman"/>
              </w:rPr>
              <w:t>мм</w:t>
            </w:r>
            <w:proofErr w:type="gramEnd"/>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Не менее 6</w:t>
            </w:r>
            <w:r w:rsidR="005036AE" w:rsidRPr="00642451">
              <w:rPr>
                <w:rFonts w:ascii="Times New Roman" w:eastAsia="Times New Roman" w:hAnsi="Times New Roman" w:cs="Times New Roman"/>
              </w:rPr>
              <w:t>620</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 xml:space="preserve">Габаритные размеры, ширина </w:t>
            </w:r>
            <w:proofErr w:type="gramStart"/>
            <w:r w:rsidRPr="00642451">
              <w:rPr>
                <w:rFonts w:ascii="Times New Roman" w:eastAsia="Times New Roman" w:hAnsi="Times New Roman" w:cs="Times New Roman"/>
              </w:rPr>
              <w:t>мм</w:t>
            </w:r>
            <w:proofErr w:type="gramEnd"/>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Не менее 2068</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 xml:space="preserve">Габаритные размеры, высота </w:t>
            </w:r>
            <w:proofErr w:type="gramStart"/>
            <w:r w:rsidRPr="00642451">
              <w:rPr>
                <w:rFonts w:ascii="Times New Roman" w:eastAsia="Times New Roman" w:hAnsi="Times New Roman" w:cs="Times New Roman"/>
              </w:rPr>
              <w:t>мм</w:t>
            </w:r>
            <w:proofErr w:type="gramEnd"/>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Не менее 2720</w:t>
            </w:r>
          </w:p>
        </w:tc>
      </w:tr>
      <w:tr w:rsidR="00CD7603" w:rsidRPr="00642451" w:rsidTr="005757D1">
        <w:trPr>
          <w:trHeight w:val="171"/>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auto"/>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 xml:space="preserve">Технически допустимая масса транспортного средства, </w:t>
            </w:r>
            <w:proofErr w:type="gramStart"/>
            <w:r w:rsidRPr="00642451">
              <w:rPr>
                <w:rFonts w:ascii="Times New Roman" w:eastAsia="Times New Roman" w:hAnsi="Times New Roman" w:cs="Times New Roman"/>
              </w:rPr>
              <w:t>т</w:t>
            </w:r>
            <w:proofErr w:type="gramEnd"/>
          </w:p>
        </w:tc>
        <w:tc>
          <w:tcPr>
            <w:tcW w:w="2358" w:type="pct"/>
            <w:tcBorders>
              <w:top w:val="single" w:sz="4" w:space="0" w:color="000000"/>
              <w:left w:val="single" w:sz="4" w:space="0" w:color="auto"/>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Не более 5</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 xml:space="preserve">Колесная база, </w:t>
            </w:r>
            <w:proofErr w:type="gramStart"/>
            <w:r w:rsidRPr="00642451">
              <w:rPr>
                <w:rFonts w:ascii="Times New Roman" w:eastAsia="Times New Roman" w:hAnsi="Times New Roman" w:cs="Times New Roman"/>
              </w:rPr>
              <w:t>мм</w:t>
            </w:r>
            <w:proofErr w:type="gramEnd"/>
          </w:p>
        </w:tc>
        <w:tc>
          <w:tcPr>
            <w:tcW w:w="2358"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Не менее 3950</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Двигатель внутреннего сгорания, тип</w:t>
            </w:r>
          </w:p>
        </w:tc>
        <w:tc>
          <w:tcPr>
            <w:tcW w:w="2358"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proofErr w:type="gramStart"/>
            <w:r w:rsidRPr="00642451">
              <w:rPr>
                <w:rFonts w:ascii="Times New Roman" w:eastAsia="Times New Roman" w:hAnsi="Times New Roman" w:cs="Times New Roman"/>
              </w:rPr>
              <w:t>Четырехтактный</w:t>
            </w:r>
            <w:proofErr w:type="gramEnd"/>
            <w:r w:rsidRPr="00642451">
              <w:rPr>
                <w:rFonts w:ascii="Times New Roman" w:eastAsia="Times New Roman" w:hAnsi="Times New Roman" w:cs="Times New Roman"/>
              </w:rPr>
              <w:t>, с воспламенением от сжатия</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Количество и расположение цилиндров</w:t>
            </w:r>
          </w:p>
        </w:tc>
        <w:tc>
          <w:tcPr>
            <w:tcW w:w="2358"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4, рядное</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 xml:space="preserve">Рабочий объём цилиндров, </w:t>
            </w:r>
            <w:proofErr w:type="gramStart"/>
            <w:r w:rsidRPr="00642451">
              <w:rPr>
                <w:rFonts w:ascii="Times New Roman" w:eastAsia="Times New Roman" w:hAnsi="Times New Roman" w:cs="Times New Roman"/>
              </w:rPr>
              <w:t>см</w:t>
            </w:r>
            <w:proofErr w:type="gramEnd"/>
            <w:r w:rsidRPr="00642451">
              <w:rPr>
                <w:rFonts w:ascii="Times New Roman" w:eastAsia="Times New Roman" w:hAnsi="Times New Roman" w:cs="Times New Roman"/>
              </w:rPr>
              <w:t>³</w:t>
            </w:r>
          </w:p>
        </w:tc>
        <w:tc>
          <w:tcPr>
            <w:tcW w:w="2358"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Не менее 2776</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Степень сжатия</w:t>
            </w:r>
          </w:p>
        </w:tc>
        <w:tc>
          <w:tcPr>
            <w:tcW w:w="2358" w:type="pct"/>
            <w:tcBorders>
              <w:top w:val="single" w:sz="4" w:space="0" w:color="auto"/>
              <w:left w:val="single" w:sz="4" w:space="0" w:color="auto"/>
              <w:bottom w:val="single" w:sz="4" w:space="0" w:color="auto"/>
              <w:right w:val="single" w:sz="4" w:space="0" w:color="auto"/>
            </w:tcBorders>
            <w:shd w:val="clear" w:color="auto" w:fill="auto"/>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Не менее 16,9</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Максимальная мощность, кВт (мин</w:t>
            </w:r>
            <w:proofErr w:type="gramStart"/>
            <w:r w:rsidRPr="00642451">
              <w:rPr>
                <w:rFonts w:ascii="Times New Roman" w:eastAsia="Times New Roman" w:hAnsi="Times New Roman" w:cs="Times New Roman"/>
              </w:rPr>
              <w:t xml:space="preserve">-¹) </w:t>
            </w:r>
            <w:proofErr w:type="gramEnd"/>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Не менее 102,7 (3400)</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Максимальный крутящий момент, Н.м (мин</w:t>
            </w:r>
            <w:proofErr w:type="gramStart"/>
            <w:r w:rsidRPr="00642451">
              <w:rPr>
                <w:rFonts w:ascii="Times New Roman" w:eastAsia="Times New Roman" w:hAnsi="Times New Roman" w:cs="Times New Roman"/>
              </w:rPr>
              <w:t>-¹)</w:t>
            </w:r>
            <w:proofErr w:type="gramEnd"/>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Не менее 320</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Топливо</w:t>
            </w:r>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Дизельное топливо</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Система питания (тип)</w:t>
            </w:r>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впрыск топлива под давлением</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Система выпуска и нейтрализации отработавших газов</w:t>
            </w:r>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Глушитель, нейтрализатор, фильтр твердых частиц</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 xml:space="preserve">Сцепление </w:t>
            </w:r>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proofErr w:type="gramStart"/>
            <w:r w:rsidRPr="00642451">
              <w:rPr>
                <w:rFonts w:ascii="Times New Roman" w:eastAsia="Times New Roman" w:hAnsi="Times New Roman" w:cs="Times New Roman"/>
              </w:rPr>
              <w:t>Сухое</w:t>
            </w:r>
            <w:proofErr w:type="gramEnd"/>
            <w:r w:rsidRPr="00642451">
              <w:rPr>
                <w:rFonts w:ascii="Times New Roman" w:eastAsia="Times New Roman" w:hAnsi="Times New Roman" w:cs="Times New Roman"/>
              </w:rPr>
              <w:t xml:space="preserve"> однодисковое с гидравлическим приводом</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auto"/>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Передняя подвеска</w:t>
            </w:r>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proofErr w:type="gramStart"/>
            <w:r w:rsidRPr="00642451">
              <w:rPr>
                <w:rFonts w:ascii="Times New Roman" w:eastAsia="Times New Roman" w:hAnsi="Times New Roman" w:cs="Times New Roman"/>
              </w:rPr>
              <w:t>Независимая</w:t>
            </w:r>
            <w:proofErr w:type="gramEnd"/>
            <w:r w:rsidRPr="00642451">
              <w:rPr>
                <w:rFonts w:ascii="Times New Roman" w:eastAsia="Times New Roman" w:hAnsi="Times New Roman" w:cs="Times New Roman"/>
              </w:rPr>
              <w:t>, на поперечных рычагах, пружинная, с телескопическими амортизаторами, со стабилизатором поперечной устойчивости</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auto"/>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Задняя подвеска</w:t>
            </w:r>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proofErr w:type="gramStart"/>
            <w:r w:rsidRPr="00642451">
              <w:rPr>
                <w:rFonts w:ascii="Times New Roman" w:eastAsia="Times New Roman" w:hAnsi="Times New Roman" w:cs="Times New Roman"/>
              </w:rPr>
              <w:t>Зависимая</w:t>
            </w:r>
            <w:proofErr w:type="gramEnd"/>
            <w:r w:rsidRPr="00642451">
              <w:rPr>
                <w:rFonts w:ascii="Times New Roman" w:eastAsia="Times New Roman" w:hAnsi="Times New Roman" w:cs="Times New Roman"/>
              </w:rPr>
              <w:t xml:space="preserve"> на продольных полуэллиптических рессорах, с телескопическими амортизаторами, со стабилизатором поперечной устойчивости</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Электропривод боковой двери</w:t>
            </w:r>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наличие</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Тахограф с блоком СКЗИ</w:t>
            </w:r>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наличие</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t xml:space="preserve">Устройство экстренного реагирования при авариях, работающее на территории Российской </w:t>
            </w:r>
            <w:r w:rsidRPr="00642451">
              <w:rPr>
                <w:rFonts w:ascii="Times New Roman" w:eastAsia="Times New Roman" w:hAnsi="Times New Roman" w:cs="Times New Roman"/>
              </w:rPr>
              <w:lastRenderedPageBreak/>
              <w:t>Федерации</w:t>
            </w:r>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rPr>
            </w:pPr>
            <w:r w:rsidRPr="00642451">
              <w:rPr>
                <w:rFonts w:ascii="Times New Roman" w:eastAsia="Times New Roman" w:hAnsi="Times New Roman" w:cs="Times New Roman"/>
              </w:rPr>
              <w:lastRenderedPageBreak/>
              <w:t>наличие</w:t>
            </w:r>
          </w:p>
        </w:tc>
      </w:tr>
      <w:tr w:rsidR="00CD7603"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642451" w:rsidRDefault="00CD7603"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bCs/>
                <w:color w:val="000000"/>
              </w:rPr>
            </w:pPr>
            <w:r w:rsidRPr="00642451">
              <w:rPr>
                <w:rFonts w:ascii="Times New Roman" w:hAnsi="Times New Roman" w:cs="Times New Roman"/>
                <w:shd w:val="clear" w:color="auto" w:fill="FFFFFF"/>
              </w:rPr>
              <w:t xml:space="preserve">Возможность установки фаркопа </w:t>
            </w:r>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642451" w:rsidRDefault="00CD7603" w:rsidP="00CD7603">
            <w:pPr>
              <w:spacing w:after="0" w:line="240" w:lineRule="auto"/>
              <w:rPr>
                <w:rFonts w:ascii="Times New Roman" w:eastAsia="Times New Roman" w:hAnsi="Times New Roman" w:cs="Times New Roman"/>
                <w:bCs/>
                <w:color w:val="000000"/>
              </w:rPr>
            </w:pPr>
            <w:r w:rsidRPr="00642451">
              <w:rPr>
                <w:rFonts w:ascii="Times New Roman" w:hAnsi="Times New Roman" w:cs="Times New Roman"/>
                <w:shd w:val="clear" w:color="auto" w:fill="FFFFFF"/>
              </w:rPr>
              <w:t>Наличие. Должна быть предусмотрена в эксплуатационной документации завода-изготовителя автобуса (руководстве по эксплуатации)</w:t>
            </w:r>
          </w:p>
        </w:tc>
      </w:tr>
      <w:tr w:rsidR="001455A0"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1455A0" w:rsidRPr="00642451" w:rsidRDefault="001455A0"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1455A0" w:rsidRPr="00642451" w:rsidRDefault="001455A0" w:rsidP="00CD7603">
            <w:pPr>
              <w:spacing w:after="0" w:line="240" w:lineRule="auto"/>
              <w:rPr>
                <w:rFonts w:ascii="Times New Roman" w:hAnsi="Times New Roman" w:cs="Times New Roman"/>
                <w:shd w:val="clear" w:color="auto" w:fill="FFFFFF"/>
              </w:rPr>
            </w:pPr>
            <w:r w:rsidRPr="00642451">
              <w:rPr>
                <w:rFonts w:ascii="Times New Roman" w:hAnsi="Times New Roman" w:cs="Times New Roman"/>
                <w:shd w:val="clear" w:color="auto" w:fill="FFFFFF"/>
              </w:rPr>
              <w:t xml:space="preserve">Год выпуска </w:t>
            </w:r>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1455A0" w:rsidRPr="00642451" w:rsidRDefault="001455A0" w:rsidP="00CD7603">
            <w:pPr>
              <w:spacing w:after="0" w:line="240" w:lineRule="auto"/>
              <w:rPr>
                <w:rFonts w:ascii="Times New Roman" w:hAnsi="Times New Roman" w:cs="Times New Roman"/>
                <w:shd w:val="clear" w:color="auto" w:fill="FFFFFF"/>
              </w:rPr>
            </w:pPr>
            <w:r w:rsidRPr="00642451">
              <w:rPr>
                <w:rFonts w:ascii="Times New Roman" w:hAnsi="Times New Roman" w:cs="Times New Roman"/>
                <w:shd w:val="clear" w:color="auto" w:fill="FFFFFF"/>
              </w:rPr>
              <w:t>Не ранее 202</w:t>
            </w:r>
            <w:r w:rsidR="00642451" w:rsidRPr="00642451">
              <w:rPr>
                <w:rFonts w:ascii="Times New Roman" w:hAnsi="Times New Roman" w:cs="Times New Roman"/>
                <w:shd w:val="clear" w:color="auto" w:fill="FFFFFF"/>
              </w:rPr>
              <w:t>5</w:t>
            </w:r>
          </w:p>
        </w:tc>
      </w:tr>
      <w:tr w:rsidR="003F26F5" w:rsidRPr="00642451" w:rsidTr="005757D1">
        <w:trPr>
          <w:trHeight w:val="170"/>
        </w:trPr>
        <w:tc>
          <w:tcPr>
            <w:tcW w:w="387" w:type="pct"/>
            <w:tcBorders>
              <w:top w:val="single" w:sz="4" w:space="0" w:color="auto"/>
              <w:left w:val="single" w:sz="4" w:space="0" w:color="auto"/>
              <w:bottom w:val="single" w:sz="4" w:space="0" w:color="auto"/>
              <w:right w:val="single" w:sz="4" w:space="0" w:color="auto"/>
            </w:tcBorders>
          </w:tcPr>
          <w:p w:rsidR="003F26F5" w:rsidRPr="00642451" w:rsidRDefault="003F26F5" w:rsidP="00CD7603">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3F26F5" w:rsidRPr="00642451" w:rsidRDefault="003F26F5" w:rsidP="00CD7603">
            <w:pPr>
              <w:spacing w:after="0" w:line="240" w:lineRule="auto"/>
              <w:rPr>
                <w:rFonts w:ascii="Times New Roman" w:hAnsi="Times New Roman" w:cs="Times New Roman"/>
                <w:shd w:val="clear" w:color="auto" w:fill="FFFFFF"/>
              </w:rPr>
            </w:pPr>
            <w:r w:rsidRPr="00642451">
              <w:rPr>
                <w:rFonts w:ascii="Times New Roman" w:hAnsi="Times New Roman" w:cs="Times New Roman"/>
                <w:shd w:val="clear" w:color="auto" w:fill="FFFFFF"/>
              </w:rPr>
              <w:t>Цвет</w:t>
            </w:r>
          </w:p>
        </w:tc>
        <w:tc>
          <w:tcPr>
            <w:tcW w:w="2358" w:type="pct"/>
            <w:tcBorders>
              <w:top w:val="single" w:sz="4" w:space="0" w:color="000000"/>
              <w:left w:val="single" w:sz="4" w:space="0" w:color="000000"/>
              <w:bottom w:val="single" w:sz="4" w:space="0" w:color="000000"/>
              <w:right w:val="single" w:sz="4" w:space="0" w:color="000000"/>
            </w:tcBorders>
            <w:shd w:val="clear" w:color="FFFFFF" w:fill="FFFFFF"/>
          </w:tcPr>
          <w:p w:rsidR="003F26F5" w:rsidRPr="00642451" w:rsidRDefault="003F26F5" w:rsidP="00CD7603">
            <w:pPr>
              <w:spacing w:after="0" w:line="240" w:lineRule="auto"/>
              <w:rPr>
                <w:rFonts w:ascii="Times New Roman" w:hAnsi="Times New Roman" w:cs="Times New Roman"/>
                <w:shd w:val="clear" w:color="auto" w:fill="FFFFFF"/>
              </w:rPr>
            </w:pPr>
            <w:r w:rsidRPr="00642451">
              <w:rPr>
                <w:rFonts w:ascii="Times New Roman" w:hAnsi="Times New Roman" w:cs="Times New Roman"/>
                <w:shd w:val="clear" w:color="auto" w:fill="FFFFFF"/>
              </w:rPr>
              <w:t>По согласованию с заказчиком</w:t>
            </w:r>
          </w:p>
        </w:tc>
      </w:tr>
    </w:tbl>
    <w:p w:rsidR="00A40476" w:rsidRPr="00642451" w:rsidRDefault="00A40476" w:rsidP="00040D64">
      <w:pPr>
        <w:widowControl w:val="0"/>
        <w:autoSpaceDE w:val="0"/>
        <w:autoSpaceDN w:val="0"/>
        <w:adjustRightInd w:val="0"/>
        <w:spacing w:after="0" w:line="240" w:lineRule="auto"/>
        <w:contextualSpacing/>
        <w:rPr>
          <w:rFonts w:ascii="Times New Roman" w:eastAsia="Times New Roman" w:hAnsi="Times New Roman" w:cs="Times New Roman"/>
          <w:i/>
          <w:iCs/>
          <w:sz w:val="20"/>
          <w:szCs w:val="20"/>
          <w:lang w:eastAsia="en-US"/>
        </w:rPr>
      </w:pPr>
    </w:p>
    <w:p w:rsidR="003F26F5" w:rsidRPr="00642451" w:rsidRDefault="003F26F5" w:rsidP="00040D64">
      <w:pPr>
        <w:widowControl w:val="0"/>
        <w:autoSpaceDE w:val="0"/>
        <w:autoSpaceDN w:val="0"/>
        <w:adjustRightInd w:val="0"/>
        <w:spacing w:after="0" w:line="240" w:lineRule="auto"/>
        <w:contextualSpacing/>
        <w:rPr>
          <w:rFonts w:ascii="Times New Roman" w:eastAsia="Times New Roman" w:hAnsi="Times New Roman" w:cs="Times New Roman"/>
          <w:i/>
          <w:iCs/>
          <w:sz w:val="20"/>
          <w:szCs w:val="20"/>
          <w:lang w:eastAsia="en-US"/>
        </w:rPr>
      </w:pPr>
    </w:p>
    <w:p w:rsidR="00770597" w:rsidRPr="00642451" w:rsidRDefault="00040D64" w:rsidP="00040D64">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642451">
        <w:rPr>
          <w:rFonts w:ascii="Times New Roman" w:eastAsia="Times New Roman" w:hAnsi="Times New Roman" w:cs="Times New Roman"/>
          <w:b/>
          <w:sz w:val="24"/>
          <w:szCs w:val="24"/>
        </w:rPr>
        <w:t>2</w:t>
      </w:r>
      <w:r w:rsidRPr="00642451">
        <w:rPr>
          <w:rFonts w:ascii="Times New Roman" w:eastAsia="Times New Roman" w:hAnsi="Times New Roman" w:cs="Times New Roman"/>
          <w:sz w:val="24"/>
          <w:szCs w:val="24"/>
        </w:rPr>
        <w:t xml:space="preserve">. </w:t>
      </w:r>
      <w:r w:rsidRPr="00642451">
        <w:rPr>
          <w:rFonts w:ascii="Times New Roman" w:eastAsia="Times New Roman" w:hAnsi="Times New Roman" w:cs="Times New Roman"/>
          <w:b/>
          <w:sz w:val="24"/>
          <w:szCs w:val="24"/>
        </w:rPr>
        <w:t>Место поставки товара:</w:t>
      </w:r>
      <w:r w:rsidRPr="00642451">
        <w:rPr>
          <w:rFonts w:ascii="Times New Roman" w:eastAsia="Times New Roman" w:hAnsi="Times New Roman" w:cs="Times New Roman"/>
          <w:sz w:val="24"/>
          <w:szCs w:val="24"/>
        </w:rPr>
        <w:t xml:space="preserve"> </w:t>
      </w:r>
      <w:r w:rsidR="00BB1DE0" w:rsidRPr="00642451">
        <w:rPr>
          <w:rFonts w:ascii="Times New Roman" w:eastAsia="Times New Roman" w:hAnsi="Times New Roman" w:cs="Times New Roman"/>
          <w:sz w:val="24"/>
          <w:szCs w:val="24"/>
        </w:rPr>
        <w:t xml:space="preserve">606340, Нижегородская </w:t>
      </w:r>
      <w:proofErr w:type="spellStart"/>
      <w:proofErr w:type="gramStart"/>
      <w:r w:rsidR="00BB1DE0" w:rsidRPr="00642451">
        <w:rPr>
          <w:rFonts w:ascii="Times New Roman" w:eastAsia="Times New Roman" w:hAnsi="Times New Roman" w:cs="Times New Roman"/>
          <w:sz w:val="24"/>
          <w:szCs w:val="24"/>
        </w:rPr>
        <w:t>обл</w:t>
      </w:r>
      <w:proofErr w:type="spellEnd"/>
      <w:proofErr w:type="gramEnd"/>
      <w:r w:rsidR="00BB1DE0" w:rsidRPr="00642451">
        <w:rPr>
          <w:rFonts w:ascii="Times New Roman" w:eastAsia="Times New Roman" w:hAnsi="Times New Roman" w:cs="Times New Roman"/>
          <w:sz w:val="24"/>
          <w:szCs w:val="24"/>
        </w:rPr>
        <w:t xml:space="preserve">, г </w:t>
      </w:r>
      <w:proofErr w:type="spellStart"/>
      <w:r w:rsidR="00BB1DE0" w:rsidRPr="00642451">
        <w:rPr>
          <w:rFonts w:ascii="Times New Roman" w:eastAsia="Times New Roman" w:hAnsi="Times New Roman" w:cs="Times New Roman"/>
          <w:sz w:val="24"/>
          <w:szCs w:val="24"/>
        </w:rPr>
        <w:t>Княгинино</w:t>
      </w:r>
      <w:proofErr w:type="spellEnd"/>
      <w:r w:rsidR="00BB1DE0" w:rsidRPr="00642451">
        <w:rPr>
          <w:rFonts w:ascii="Times New Roman" w:eastAsia="Times New Roman" w:hAnsi="Times New Roman" w:cs="Times New Roman"/>
          <w:sz w:val="24"/>
          <w:szCs w:val="24"/>
        </w:rPr>
        <w:t xml:space="preserve">, </w:t>
      </w:r>
      <w:proofErr w:type="spellStart"/>
      <w:r w:rsidR="00BB1DE0" w:rsidRPr="00642451">
        <w:rPr>
          <w:rFonts w:ascii="Times New Roman" w:eastAsia="Times New Roman" w:hAnsi="Times New Roman" w:cs="Times New Roman"/>
          <w:sz w:val="24"/>
          <w:szCs w:val="24"/>
        </w:rPr>
        <w:t>ул</w:t>
      </w:r>
      <w:proofErr w:type="spellEnd"/>
      <w:r w:rsidR="00BB1DE0" w:rsidRPr="00642451">
        <w:rPr>
          <w:rFonts w:ascii="Times New Roman" w:eastAsia="Times New Roman" w:hAnsi="Times New Roman" w:cs="Times New Roman"/>
          <w:sz w:val="24"/>
          <w:szCs w:val="24"/>
        </w:rPr>
        <w:t xml:space="preserve"> Агрохимиков, дом 2Б</w:t>
      </w:r>
      <w:r w:rsidR="001455A0" w:rsidRPr="00642451">
        <w:rPr>
          <w:rFonts w:ascii="Times New Roman" w:eastAsia="Times New Roman" w:hAnsi="Times New Roman" w:cs="Times New Roman"/>
          <w:sz w:val="24"/>
          <w:szCs w:val="24"/>
        </w:rPr>
        <w:t xml:space="preserve">, </w:t>
      </w:r>
      <w:r w:rsidR="001E0865" w:rsidRPr="00642451">
        <w:rPr>
          <w:rFonts w:ascii="Times New Roman" w:eastAsia="Times New Roman" w:hAnsi="Times New Roman" w:cs="Times New Roman"/>
          <w:sz w:val="24"/>
          <w:szCs w:val="24"/>
        </w:rPr>
        <w:t xml:space="preserve">также </w:t>
      </w:r>
      <w:r w:rsidR="003F26F5" w:rsidRPr="00642451">
        <w:rPr>
          <w:rFonts w:ascii="Times New Roman" w:eastAsia="Times New Roman" w:hAnsi="Times New Roman" w:cs="Times New Roman"/>
          <w:sz w:val="24"/>
          <w:szCs w:val="24"/>
        </w:rPr>
        <w:t>возможен самовывоз Заказчиком из</w:t>
      </w:r>
      <w:r w:rsidR="001455A0" w:rsidRPr="00642451">
        <w:rPr>
          <w:rFonts w:ascii="Times New Roman" w:eastAsia="Times New Roman" w:hAnsi="Times New Roman" w:cs="Times New Roman"/>
          <w:sz w:val="24"/>
          <w:szCs w:val="24"/>
        </w:rPr>
        <w:t xml:space="preserve"> г. Нижний Новгород.</w:t>
      </w:r>
    </w:p>
    <w:p w:rsidR="00040D64" w:rsidRPr="00642451" w:rsidRDefault="00040D64" w:rsidP="00040D64">
      <w:pPr>
        <w:widowControl w:val="0"/>
        <w:autoSpaceDE w:val="0"/>
        <w:autoSpaceDN w:val="0"/>
        <w:adjustRightInd w:val="0"/>
        <w:spacing w:after="0" w:line="240" w:lineRule="auto"/>
        <w:contextualSpacing/>
        <w:rPr>
          <w:rFonts w:ascii="Times New Roman" w:eastAsia="Times New Roman" w:hAnsi="Times New Roman" w:cs="Times New Roman"/>
          <w:bCs/>
          <w:sz w:val="24"/>
          <w:szCs w:val="24"/>
        </w:rPr>
      </w:pPr>
      <w:r w:rsidRPr="00642451">
        <w:rPr>
          <w:rFonts w:ascii="Times New Roman" w:eastAsia="Times New Roman" w:hAnsi="Times New Roman" w:cs="Times New Roman"/>
          <w:b/>
          <w:sz w:val="24"/>
          <w:szCs w:val="24"/>
        </w:rPr>
        <w:t>3. Срок и условия поставки:</w:t>
      </w:r>
      <w:r w:rsidR="001416BF" w:rsidRPr="00642451">
        <w:rPr>
          <w:rFonts w:ascii="Times New Roman" w:eastAsia="Times New Roman" w:hAnsi="Times New Roman" w:cs="Times New Roman"/>
          <w:b/>
          <w:sz w:val="24"/>
          <w:szCs w:val="24"/>
        </w:rPr>
        <w:t xml:space="preserve"> </w:t>
      </w:r>
      <w:r w:rsidR="006B66E7" w:rsidRPr="00642451">
        <w:rPr>
          <w:rFonts w:ascii="Times New Roman" w:eastAsia="Times New Roman" w:hAnsi="Times New Roman" w:cs="Times New Roman"/>
          <w:bCs/>
          <w:sz w:val="24"/>
          <w:szCs w:val="24"/>
        </w:rPr>
        <w:t>с момента заключения договора</w:t>
      </w:r>
      <w:r w:rsidR="00B85EEB" w:rsidRPr="00642451">
        <w:rPr>
          <w:rFonts w:ascii="Times New Roman" w:eastAsia="Times New Roman" w:hAnsi="Times New Roman" w:cs="Times New Roman"/>
          <w:bCs/>
          <w:sz w:val="24"/>
          <w:szCs w:val="24"/>
        </w:rPr>
        <w:t xml:space="preserve"> </w:t>
      </w:r>
      <w:r w:rsidR="00F25839" w:rsidRPr="00642451">
        <w:rPr>
          <w:rFonts w:ascii="Times New Roman" w:eastAsia="Times New Roman" w:hAnsi="Times New Roman" w:cs="Times New Roman"/>
          <w:bCs/>
          <w:sz w:val="24"/>
          <w:szCs w:val="24"/>
        </w:rPr>
        <w:t xml:space="preserve">в течение </w:t>
      </w:r>
      <w:r w:rsidR="00162231" w:rsidRPr="00642451">
        <w:rPr>
          <w:rFonts w:ascii="Times New Roman" w:eastAsia="Times New Roman" w:hAnsi="Times New Roman" w:cs="Times New Roman"/>
          <w:bCs/>
          <w:sz w:val="24"/>
          <w:szCs w:val="24"/>
        </w:rPr>
        <w:t>6</w:t>
      </w:r>
      <w:r w:rsidR="00F25839" w:rsidRPr="00642451">
        <w:rPr>
          <w:rFonts w:ascii="Times New Roman" w:eastAsia="Times New Roman" w:hAnsi="Times New Roman" w:cs="Times New Roman"/>
          <w:bCs/>
          <w:sz w:val="24"/>
          <w:szCs w:val="24"/>
        </w:rPr>
        <w:t>0 календарных дней</w:t>
      </w:r>
      <w:r w:rsidR="00B85EEB" w:rsidRPr="00642451">
        <w:rPr>
          <w:rFonts w:ascii="Times New Roman" w:eastAsia="Times New Roman" w:hAnsi="Times New Roman" w:cs="Times New Roman"/>
          <w:bCs/>
          <w:sz w:val="24"/>
          <w:szCs w:val="24"/>
        </w:rPr>
        <w:t>.</w:t>
      </w:r>
      <w:r w:rsidR="006B66E7" w:rsidRPr="00642451">
        <w:rPr>
          <w:rFonts w:ascii="Times New Roman" w:eastAsia="Times New Roman" w:hAnsi="Times New Roman" w:cs="Times New Roman"/>
          <w:bCs/>
          <w:sz w:val="24"/>
          <w:szCs w:val="24"/>
        </w:rPr>
        <w:t xml:space="preserve"> </w:t>
      </w:r>
      <w:r w:rsidR="003F26F5" w:rsidRPr="00642451">
        <w:rPr>
          <w:rFonts w:ascii="Times New Roman" w:eastAsia="Times New Roman" w:hAnsi="Times New Roman" w:cs="Times New Roman"/>
          <w:bCs/>
          <w:sz w:val="24"/>
          <w:szCs w:val="24"/>
        </w:rPr>
        <w:t>Поставщик не менее чем за 2 дня до осуществления поставки Товара уведомляет Заказчика о времени и дате доставки Товара в место доставки.</w:t>
      </w:r>
    </w:p>
    <w:p w:rsidR="00040D64" w:rsidRPr="00642451" w:rsidRDefault="00040D64" w:rsidP="00265651">
      <w:pPr>
        <w:widowControl w:val="0"/>
        <w:autoSpaceDE w:val="0"/>
        <w:autoSpaceDN w:val="0"/>
        <w:adjustRightInd w:val="0"/>
        <w:spacing w:line="240" w:lineRule="auto"/>
        <w:contextualSpacing/>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3.1. В цену договора включаются все затраты Поставщика, включая все налоги, сборы и другие обязательные платежи, а также расходы на доставку товара по адресу Заказчика, а также другие расходы Поставщика, связанные с исполнением обязательств по договору.</w:t>
      </w:r>
    </w:p>
    <w:p w:rsidR="00040D64" w:rsidRPr="00642451" w:rsidRDefault="00040D64" w:rsidP="00040D6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 xml:space="preserve">3.2. Поставщик обязан известить Заказчика о времени и дате поставки товара телефонограммой или по </w:t>
      </w:r>
      <w:r w:rsidR="006A3748" w:rsidRPr="00642451">
        <w:rPr>
          <w:rFonts w:ascii="Times New Roman" w:eastAsia="Times New Roman" w:hAnsi="Times New Roman" w:cs="Times New Roman"/>
          <w:sz w:val="24"/>
          <w:szCs w:val="24"/>
        </w:rPr>
        <w:t>электронной почте</w:t>
      </w:r>
      <w:r w:rsidRPr="00642451">
        <w:rPr>
          <w:rFonts w:ascii="Times New Roman" w:eastAsia="Times New Roman" w:hAnsi="Times New Roman" w:cs="Times New Roman"/>
          <w:sz w:val="24"/>
          <w:szCs w:val="24"/>
        </w:rPr>
        <w:t>.</w:t>
      </w:r>
    </w:p>
    <w:p w:rsidR="00040D64" w:rsidRPr="00642451" w:rsidRDefault="00040D64" w:rsidP="00040D6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642451">
        <w:rPr>
          <w:rFonts w:ascii="Times New Roman" w:eastAsia="Times New Roman" w:hAnsi="Times New Roman" w:cs="Times New Roman"/>
          <w:b/>
          <w:sz w:val="24"/>
          <w:szCs w:val="24"/>
        </w:rPr>
        <w:t>4. Общие требования к качеству товара:</w:t>
      </w:r>
    </w:p>
    <w:p w:rsidR="00040D64" w:rsidRPr="00642451" w:rsidRDefault="00040D64" w:rsidP="00040D6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 xml:space="preserve">4.1. Товар должен пройти предпродажную подготовку, а именно: все приборы должны быть установлены на </w:t>
      </w:r>
      <w:r w:rsidR="00EC1D9C" w:rsidRPr="00642451">
        <w:rPr>
          <w:rFonts w:ascii="Times New Roman" w:eastAsia="Times New Roman" w:hAnsi="Times New Roman" w:cs="Times New Roman"/>
          <w:sz w:val="24"/>
          <w:szCs w:val="24"/>
        </w:rPr>
        <w:t>автобус</w:t>
      </w:r>
      <w:r w:rsidRPr="00642451">
        <w:rPr>
          <w:rFonts w:ascii="Times New Roman" w:eastAsia="Times New Roman" w:hAnsi="Times New Roman" w:cs="Times New Roman"/>
          <w:sz w:val="24"/>
          <w:szCs w:val="24"/>
        </w:rPr>
        <w:t xml:space="preserve">, товар должен быть полностью укомплектован, все параметры товара, его оборудование (приборы, узлы, агрегаты и детали) должны быть проверены. </w:t>
      </w:r>
    </w:p>
    <w:p w:rsidR="00040D64" w:rsidRPr="00642451" w:rsidRDefault="00040D64" w:rsidP="00040D6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 xml:space="preserve">4.2. Товар должен быть вымыт и полностью готов к эксплуатации, </w:t>
      </w:r>
      <w:r w:rsidRPr="00642451">
        <w:rPr>
          <w:rFonts w:ascii="Times New Roman" w:eastAsia="Calibri" w:hAnsi="Times New Roman" w:cs="Times New Roman"/>
          <w:sz w:val="24"/>
          <w:szCs w:val="24"/>
        </w:rPr>
        <w:t>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rsidR="00040D64" w:rsidRPr="00642451" w:rsidRDefault="00040D64" w:rsidP="00040D6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 xml:space="preserve">4.3. Допускается наличие технологического пробега, связанного с проведением предъявительских приемо-сдаточных испытаний и погрузкой, разгрузкой </w:t>
      </w:r>
      <w:r w:rsidR="00EC1D9C" w:rsidRPr="00642451">
        <w:rPr>
          <w:rFonts w:ascii="Times New Roman" w:eastAsia="Times New Roman" w:hAnsi="Times New Roman" w:cs="Times New Roman"/>
          <w:sz w:val="24"/>
          <w:szCs w:val="24"/>
        </w:rPr>
        <w:t>автобуса</w:t>
      </w:r>
      <w:r w:rsidRPr="00642451">
        <w:rPr>
          <w:rFonts w:ascii="Times New Roman" w:eastAsia="Times New Roman" w:hAnsi="Times New Roman" w:cs="Times New Roman"/>
          <w:sz w:val="24"/>
          <w:szCs w:val="24"/>
        </w:rPr>
        <w:t>.</w:t>
      </w:r>
    </w:p>
    <w:p w:rsidR="00040D64" w:rsidRPr="00642451" w:rsidRDefault="00040D64" w:rsidP="00040D6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4.4.</w:t>
      </w:r>
      <w:r w:rsidRPr="00642451">
        <w:rPr>
          <w:rFonts w:ascii="Times New Roman" w:eastAsia="Times New Roman" w:hAnsi="Times New Roman" w:cs="Times New Roman"/>
          <w:b/>
          <w:sz w:val="24"/>
          <w:szCs w:val="24"/>
        </w:rPr>
        <w:t xml:space="preserve"> </w:t>
      </w:r>
      <w:r w:rsidRPr="00642451">
        <w:rPr>
          <w:rFonts w:ascii="Times New Roman" w:eastAsia="Times New Roman" w:hAnsi="Times New Roman" w:cs="Times New Roman"/>
          <w:sz w:val="24"/>
          <w:szCs w:val="24"/>
        </w:rPr>
        <w:t>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rsidR="00040D64" w:rsidRPr="00642451" w:rsidRDefault="00040D64" w:rsidP="00040D6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 xml:space="preserve">4.5. Поставляемый </w:t>
      </w:r>
      <w:r w:rsidR="00EC1D9C" w:rsidRPr="00642451">
        <w:rPr>
          <w:rFonts w:ascii="Times New Roman" w:eastAsia="Times New Roman" w:hAnsi="Times New Roman" w:cs="Times New Roman"/>
          <w:sz w:val="24"/>
          <w:szCs w:val="24"/>
        </w:rPr>
        <w:t>автобус</w:t>
      </w:r>
      <w:r w:rsidRPr="00642451">
        <w:rPr>
          <w:rFonts w:ascii="Times New Roman" w:eastAsia="Times New Roman" w:hAnsi="Times New Roman" w:cs="Times New Roman"/>
          <w:sz w:val="24"/>
          <w:szCs w:val="24"/>
        </w:rPr>
        <w:t xml:space="preserve"> должен быть новым, не бывшим в употреблении.</w:t>
      </w:r>
    </w:p>
    <w:p w:rsidR="00040D64" w:rsidRPr="00642451" w:rsidRDefault="00040D64" w:rsidP="00040D6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642451">
        <w:rPr>
          <w:rFonts w:ascii="Times New Roman" w:eastAsia="Times New Roman" w:hAnsi="Times New Roman" w:cs="Times New Roman"/>
          <w:b/>
          <w:sz w:val="24"/>
          <w:szCs w:val="24"/>
        </w:rPr>
        <w:t>5. Требования по передаче заказчику технических и иных документов при поставке товара:</w:t>
      </w:r>
    </w:p>
    <w:p w:rsidR="00040D64" w:rsidRPr="00642451" w:rsidRDefault="00040D64" w:rsidP="00040D6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rsidR="00040D64" w:rsidRPr="00642451" w:rsidRDefault="00040D64" w:rsidP="00040D6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5.2. Поставщик на момент поставки товара должен предоставить полный пакет разрешительной документации для регистрации в органах ГИБДД, в т.ч.:</w:t>
      </w:r>
    </w:p>
    <w:p w:rsidR="00040D64" w:rsidRPr="00642451" w:rsidRDefault="00040D64" w:rsidP="00040D6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 паспорт технического средства (оригинал) (далее ПТС) или ЭПТС - 1 экз.;</w:t>
      </w:r>
    </w:p>
    <w:p w:rsidR="00040D64" w:rsidRPr="00642451" w:rsidRDefault="00040D64" w:rsidP="00040D6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 инструкцию по эксплуатации авто</w:t>
      </w:r>
      <w:r w:rsidR="00EC1D9C" w:rsidRPr="00642451">
        <w:rPr>
          <w:rFonts w:ascii="Times New Roman" w:eastAsia="Times New Roman" w:hAnsi="Times New Roman" w:cs="Times New Roman"/>
          <w:sz w:val="24"/>
          <w:szCs w:val="24"/>
        </w:rPr>
        <w:t>буса</w:t>
      </w:r>
      <w:r w:rsidRPr="00642451">
        <w:rPr>
          <w:rFonts w:ascii="Times New Roman" w:eastAsia="Times New Roman" w:hAnsi="Times New Roman" w:cs="Times New Roman"/>
          <w:sz w:val="24"/>
          <w:szCs w:val="24"/>
        </w:rPr>
        <w:t xml:space="preserve"> на русском языке - 1 экз.;</w:t>
      </w:r>
    </w:p>
    <w:p w:rsidR="00040D64" w:rsidRPr="00642451" w:rsidRDefault="00040D64" w:rsidP="00040D6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 xml:space="preserve">- сервисную книжку с гарантийным талоном, с отметкой о проведении предпродажной подготовки - 1 </w:t>
      </w:r>
      <w:proofErr w:type="spellStart"/>
      <w:proofErr w:type="gramStart"/>
      <w:r w:rsidRPr="00642451">
        <w:rPr>
          <w:rFonts w:ascii="Times New Roman" w:eastAsia="Times New Roman" w:hAnsi="Times New Roman" w:cs="Times New Roman"/>
          <w:sz w:val="24"/>
          <w:szCs w:val="24"/>
        </w:rPr>
        <w:t>экз</w:t>
      </w:r>
      <w:proofErr w:type="spellEnd"/>
      <w:proofErr w:type="gramEnd"/>
      <w:r w:rsidRPr="00642451">
        <w:rPr>
          <w:rFonts w:ascii="Times New Roman" w:eastAsia="Times New Roman" w:hAnsi="Times New Roman" w:cs="Times New Roman"/>
          <w:sz w:val="24"/>
          <w:szCs w:val="24"/>
        </w:rPr>
        <w:t>;</w:t>
      </w:r>
    </w:p>
    <w:p w:rsidR="00040D64" w:rsidRPr="00642451" w:rsidRDefault="00040D64" w:rsidP="00040D6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 ключи зажигания в количестве не менее 2 шт.;</w:t>
      </w:r>
    </w:p>
    <w:p w:rsidR="00040D64" w:rsidRPr="00642451" w:rsidRDefault="00040D64" w:rsidP="00040D6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 xml:space="preserve">- акты приема передачи </w:t>
      </w:r>
      <w:r w:rsidR="00EC1D9C" w:rsidRPr="00642451">
        <w:rPr>
          <w:rFonts w:ascii="Times New Roman" w:eastAsia="Times New Roman" w:hAnsi="Times New Roman" w:cs="Times New Roman"/>
          <w:sz w:val="24"/>
          <w:szCs w:val="24"/>
        </w:rPr>
        <w:t>автобуса</w:t>
      </w:r>
      <w:r w:rsidRPr="00642451">
        <w:rPr>
          <w:rFonts w:ascii="Times New Roman" w:eastAsia="Times New Roman" w:hAnsi="Times New Roman" w:cs="Times New Roman"/>
          <w:sz w:val="24"/>
          <w:szCs w:val="24"/>
        </w:rPr>
        <w:t xml:space="preserve"> - 2 экз.;</w:t>
      </w:r>
    </w:p>
    <w:p w:rsidR="00040D64" w:rsidRPr="00642451" w:rsidRDefault="00040D64" w:rsidP="00040D6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rsidR="00040D64" w:rsidRPr="00642451" w:rsidRDefault="00040D64" w:rsidP="00040D6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42451">
        <w:rPr>
          <w:rFonts w:ascii="Times New Roman" w:eastAsia="Times New Roman" w:hAnsi="Times New Roman" w:cs="Times New Roman"/>
          <w:sz w:val="24"/>
          <w:szCs w:val="24"/>
        </w:rPr>
        <w:t xml:space="preserve">-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w:t>
      </w:r>
      <w:r w:rsidRPr="00642451">
        <w:rPr>
          <w:rFonts w:ascii="Times New Roman" w:eastAsia="Times New Roman" w:hAnsi="Times New Roman" w:cs="Times New Roman"/>
          <w:sz w:val="24"/>
          <w:szCs w:val="24"/>
        </w:rPr>
        <w:lastRenderedPageBreak/>
        <w:t>(информационное письмо).</w:t>
      </w:r>
    </w:p>
    <w:p w:rsidR="008E7431" w:rsidRPr="00642451" w:rsidRDefault="00040D64" w:rsidP="008E743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42451">
        <w:rPr>
          <w:rFonts w:ascii="Times New Roman" w:eastAsia="Times New Roman" w:hAnsi="Times New Roman" w:cs="Times New Roman"/>
          <w:b/>
          <w:sz w:val="24"/>
          <w:szCs w:val="24"/>
        </w:rPr>
        <w:t>6.</w:t>
      </w:r>
      <w:r w:rsidRPr="00642451">
        <w:rPr>
          <w:rFonts w:ascii="Times New Roman" w:eastAsia="Times New Roman" w:hAnsi="Times New Roman" w:cs="Times New Roman"/>
          <w:sz w:val="24"/>
          <w:szCs w:val="24"/>
        </w:rPr>
        <w:t xml:space="preserve"> </w:t>
      </w:r>
      <w:r w:rsidRPr="00642451">
        <w:rPr>
          <w:rFonts w:ascii="Times New Roman" w:eastAsia="Times New Roman" w:hAnsi="Times New Roman" w:cs="Times New Roman"/>
          <w:b/>
          <w:sz w:val="24"/>
          <w:szCs w:val="24"/>
        </w:rPr>
        <w:t xml:space="preserve">Требования к сроку действия гарантии Поставщика: </w:t>
      </w:r>
    </w:p>
    <w:p w:rsidR="008E7431" w:rsidRPr="00642451" w:rsidRDefault="008E7431" w:rsidP="00467F1B">
      <w:pPr>
        <w:pStyle w:val="docdata"/>
        <w:widowControl w:val="0"/>
        <w:spacing w:before="0" w:beforeAutospacing="0" w:after="0" w:afterAutospacing="0"/>
        <w:jc w:val="both"/>
      </w:pPr>
      <w:r w:rsidRPr="00642451">
        <w:rPr>
          <w:color w:val="000000"/>
        </w:rPr>
        <w:t>6.1.</w:t>
      </w:r>
      <w:r w:rsidRPr="00642451">
        <w:rPr>
          <w:b/>
          <w:bCs/>
          <w:color w:val="000000"/>
        </w:rPr>
        <w:t> </w:t>
      </w:r>
      <w:r w:rsidRPr="00642451">
        <w:rPr>
          <w:color w:val="000000"/>
        </w:rPr>
        <w:t xml:space="preserve">Срок действия гарантии качества на Товар должен быть не менее </w:t>
      </w:r>
      <w:r w:rsidR="003F26F5" w:rsidRPr="00642451">
        <w:rPr>
          <w:color w:val="000000"/>
        </w:rPr>
        <w:t>36</w:t>
      </w:r>
      <w:r w:rsidRPr="00642451">
        <w:rPr>
          <w:color w:val="000000"/>
        </w:rPr>
        <w:t xml:space="preserve"> месяц</w:t>
      </w:r>
      <w:r w:rsidR="003F26F5" w:rsidRPr="00642451">
        <w:rPr>
          <w:color w:val="000000"/>
        </w:rPr>
        <w:t>ев</w:t>
      </w:r>
      <w:r w:rsidRPr="00642451">
        <w:rPr>
          <w:color w:val="000000"/>
        </w:rPr>
        <w:t xml:space="preserve"> </w:t>
      </w:r>
      <w:proofErr w:type="gramStart"/>
      <w:r w:rsidRPr="00642451">
        <w:rPr>
          <w:color w:val="000000"/>
        </w:rPr>
        <w:t>с даты подписания</w:t>
      </w:r>
      <w:proofErr w:type="gramEnd"/>
      <w:r w:rsidRPr="00642451">
        <w:rPr>
          <w:color w:val="000000"/>
        </w:rPr>
        <w:t xml:space="preserve"> акта приема-передачи Товара или не </w:t>
      </w:r>
      <w:r w:rsidR="00265651" w:rsidRPr="00642451">
        <w:rPr>
          <w:color w:val="000000"/>
        </w:rPr>
        <w:t>более</w:t>
      </w:r>
      <w:r w:rsidRPr="00642451">
        <w:rPr>
          <w:color w:val="000000"/>
        </w:rPr>
        <w:t xml:space="preserve"> </w:t>
      </w:r>
      <w:r w:rsidR="005036AE" w:rsidRPr="00642451">
        <w:rPr>
          <w:color w:val="000000"/>
        </w:rPr>
        <w:t>10</w:t>
      </w:r>
      <w:r w:rsidRPr="00642451">
        <w:rPr>
          <w:color w:val="000000"/>
        </w:rPr>
        <w:t>0 000 км пробега, в зависимости от того, что наступит ранее.</w:t>
      </w:r>
    </w:p>
    <w:p w:rsidR="008E7431" w:rsidRPr="00642451" w:rsidRDefault="008E7431" w:rsidP="00467F1B">
      <w:pPr>
        <w:pStyle w:val="af"/>
        <w:widowControl w:val="0"/>
        <w:spacing w:before="0" w:beforeAutospacing="0" w:after="0" w:afterAutospacing="0"/>
        <w:jc w:val="both"/>
      </w:pPr>
      <w:r w:rsidRPr="00642451">
        <w:rPr>
          <w:color w:val="000000"/>
        </w:rPr>
        <w:t>6.2. Срок гарантии на транспортное средство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w:t>
      </w:r>
      <w:proofErr w:type="gramStart"/>
      <w:r w:rsidRPr="00642451">
        <w:rPr>
          <w:color w:val="000000"/>
        </w:rPr>
        <w:t>и</w:t>
      </w:r>
      <w:proofErr w:type="gramEnd"/>
      <w:r w:rsidRPr="00642451">
        <w:rPr>
          <w:color w:val="000000"/>
        </w:rPr>
        <w:t xml:space="preserve"> гарантийного срока поставщик обеспечивает за свой счет устранение и исправление недостатков, в том числе устранение дефектов.</w:t>
      </w:r>
    </w:p>
    <w:p w:rsidR="008E7431" w:rsidRPr="00642451" w:rsidRDefault="008E7431" w:rsidP="00467F1B">
      <w:pPr>
        <w:pStyle w:val="af"/>
        <w:widowControl w:val="0"/>
        <w:spacing w:before="0" w:beforeAutospacing="0" w:after="0" w:afterAutospacing="0"/>
        <w:jc w:val="both"/>
      </w:pPr>
      <w:r w:rsidRPr="00642451">
        <w:rPr>
          <w:color w:val="000000"/>
        </w:rPr>
        <w:t>6.3. Гарантийные обязательства исполняются в случае незамедлительного обращения к официальному дилеру и при предъявлении заказчиком неисправного авто</w:t>
      </w:r>
      <w:r w:rsidR="00EC1D9C" w:rsidRPr="00642451">
        <w:rPr>
          <w:color w:val="000000"/>
        </w:rPr>
        <w:t>буса</w:t>
      </w:r>
      <w:r w:rsidRPr="00642451">
        <w:rPr>
          <w:color w:val="000000"/>
        </w:rPr>
        <w:t>,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rsidR="008E7431" w:rsidRPr="00642451" w:rsidRDefault="008E7431" w:rsidP="00467F1B">
      <w:pPr>
        <w:pStyle w:val="af"/>
        <w:widowControl w:val="0"/>
        <w:spacing w:before="0" w:beforeAutospacing="0" w:after="0" w:afterAutospacing="0"/>
        <w:jc w:val="both"/>
      </w:pPr>
      <w:r w:rsidRPr="00642451">
        <w:rPr>
          <w:color w:val="000000"/>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rsidR="008E7431" w:rsidRPr="00642451" w:rsidRDefault="008E7431" w:rsidP="00467F1B">
      <w:pPr>
        <w:pStyle w:val="af"/>
        <w:widowControl w:val="0"/>
        <w:spacing w:before="0" w:beforeAutospacing="0" w:after="0" w:afterAutospacing="0"/>
        <w:jc w:val="both"/>
      </w:pPr>
      <w:r w:rsidRPr="00642451">
        <w:rPr>
          <w:color w:val="000000"/>
        </w:rPr>
        <w:t>6.5. Поставщик гарантирует, что поставляемый авто</w:t>
      </w:r>
      <w:r w:rsidR="00EC1D9C" w:rsidRPr="00642451">
        <w:rPr>
          <w:color w:val="000000"/>
        </w:rPr>
        <w:t>бус</w:t>
      </w:r>
      <w:r w:rsidRPr="00642451">
        <w:rPr>
          <w:color w:val="000000"/>
        </w:rPr>
        <w:t xml:space="preserve"> отвечает требованиям Решения Комиссии Таможенного союза № 877 от 09.12.2011 г. «О принятии технического регламента Таможенного союза «О безопасности колесных транспортных средств».</w:t>
      </w:r>
    </w:p>
    <w:p w:rsidR="00040D64" w:rsidRPr="00F25839" w:rsidRDefault="008E7431" w:rsidP="00A15019">
      <w:pPr>
        <w:pStyle w:val="af"/>
        <w:widowControl w:val="0"/>
        <w:spacing w:before="0" w:beforeAutospacing="0" w:after="0" w:afterAutospacing="0"/>
        <w:jc w:val="both"/>
        <w:rPr>
          <w:lang w:eastAsia="en-US"/>
        </w:rPr>
      </w:pPr>
      <w:r w:rsidRPr="00642451">
        <w:rPr>
          <w:color w:val="000000"/>
        </w:rPr>
        <w:t>6.6. В течение гарантийного срока поставщик обеспечивает за свой счет устранение и исправление недостатков. Дефектный Товар будет возвращен Поставщику за его счет в сроки, согласованные Заказчиком и Поставщиком, Поставщик гарантирует, что поставляемый авто</w:t>
      </w:r>
      <w:r w:rsidR="00EC1D9C" w:rsidRPr="00642451">
        <w:rPr>
          <w:color w:val="000000"/>
        </w:rPr>
        <w:t>бус</w:t>
      </w:r>
      <w:r w:rsidRPr="00642451">
        <w:rPr>
          <w:color w:val="000000"/>
        </w:rPr>
        <w:t xml:space="preserve"> отвечает требованиям Решения Комиссии Таможенного союза № 877 от 09.12.2011 «О принятии технического регламента Таможенного союза «О безопасности колесных транспортных средств».</w:t>
      </w:r>
    </w:p>
    <w:sectPr w:rsidR="00040D64" w:rsidRPr="00F25839" w:rsidSect="000A7ACA">
      <w:headerReference w:type="default" r:id="rId8"/>
      <w:footerReference w:type="default" r:id="rId9"/>
      <w:pgSz w:w="11906" w:h="16838"/>
      <w:pgMar w:top="1080" w:right="720" w:bottom="720" w:left="720" w:header="709" w:footer="4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5F1" w:rsidRDefault="00EA75F1" w:rsidP="00417377">
      <w:pPr>
        <w:spacing w:after="0" w:line="240" w:lineRule="auto"/>
      </w:pPr>
      <w:r>
        <w:separator/>
      </w:r>
    </w:p>
  </w:endnote>
  <w:endnote w:type="continuationSeparator" w:id="0">
    <w:p w:rsidR="00EA75F1" w:rsidRDefault="00EA75F1" w:rsidP="004173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8333025"/>
      <w:docPartObj>
        <w:docPartGallery w:val="Page Numbers (Bottom of Page)"/>
        <w:docPartUnique/>
      </w:docPartObj>
    </w:sdtPr>
    <w:sdtContent>
      <w:p w:rsidR="00E535C2" w:rsidRDefault="00BF3F36">
        <w:pPr>
          <w:pStyle w:val="a7"/>
          <w:jc w:val="right"/>
        </w:pPr>
        <w:r>
          <w:fldChar w:fldCharType="begin"/>
        </w:r>
        <w:r w:rsidR="00E535C2">
          <w:instrText>PAGE   \* MERGEFORMAT</w:instrText>
        </w:r>
        <w:r>
          <w:fldChar w:fldCharType="separate"/>
        </w:r>
        <w:r w:rsidR="00642451">
          <w:rPr>
            <w:noProof/>
          </w:rPr>
          <w:t>3</w:t>
        </w:r>
        <w:r>
          <w:fldChar w:fldCharType="end"/>
        </w:r>
      </w:p>
    </w:sdtContent>
  </w:sdt>
  <w:p w:rsidR="00E535C2" w:rsidRDefault="00E535C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5F1" w:rsidRDefault="00EA75F1" w:rsidP="00417377">
      <w:pPr>
        <w:spacing w:after="0" w:line="240" w:lineRule="auto"/>
      </w:pPr>
      <w:r>
        <w:separator/>
      </w:r>
    </w:p>
  </w:footnote>
  <w:footnote w:type="continuationSeparator" w:id="0">
    <w:p w:rsidR="00EA75F1" w:rsidRDefault="00EA75F1" w:rsidP="004173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C2" w:rsidRDefault="00E535C2" w:rsidP="00852DA2">
    <w:pPr>
      <w:pStyle w:val="a5"/>
      <w:spacing w:before="120"/>
      <w:rPr>
        <w:rFonts w:ascii="Arial" w:hAnsi="Arial" w:cs="Arial"/>
        <w:color w:val="808080"/>
        <w:spacing w:val="52"/>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331BD"/>
    <w:multiLevelType w:val="hybridMultilevel"/>
    <w:tmpl w:val="ED64B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65238F"/>
    <w:multiLevelType w:val="hybridMultilevel"/>
    <w:tmpl w:val="93F219DE"/>
    <w:lvl w:ilvl="0" w:tplc="BE6EFAC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F458B6"/>
    <w:multiLevelType w:val="hybridMultilevel"/>
    <w:tmpl w:val="97AE944E"/>
    <w:lvl w:ilvl="0" w:tplc="068453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A0B7B04"/>
    <w:multiLevelType w:val="hybridMultilevel"/>
    <w:tmpl w:val="BF5CA3F2"/>
    <w:lvl w:ilvl="0" w:tplc="13BC65CA">
      <w:start w:val="1"/>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960C7E"/>
    <w:multiLevelType w:val="multilevel"/>
    <w:tmpl w:val="0DDC0E24"/>
    <w:styleLink w:val="721"/>
    <w:lvl w:ilvl="0">
      <w:start w:val="1"/>
      <w:numFmt w:val="decimal"/>
      <w:pStyle w:val="1"/>
      <w:lvlText w:val="7.3.%1."/>
      <w:lvlJc w:val="left"/>
      <w:pPr>
        <w:ind w:left="2149" w:hanging="360"/>
      </w:pPr>
      <w:rPr>
        <w:rFonts w:hint="default"/>
      </w:rPr>
    </w:lvl>
    <w:lvl w:ilvl="1">
      <w:start w:val="1"/>
      <w:numFmt w:val="decimal"/>
      <w:pStyle w:val="2"/>
      <w:lvlText w:val="7.3.%2."/>
      <w:lvlJc w:val="left"/>
      <w:pPr>
        <w:ind w:left="928" w:hanging="360"/>
      </w:pPr>
      <w:rPr>
        <w:rFonts w:hint="default"/>
        <w:color w:val="auto"/>
      </w:rPr>
    </w:lvl>
    <w:lvl w:ilvl="2">
      <w:start w:val="1"/>
      <w:numFmt w:val="decimal"/>
      <w:pStyle w:val="3"/>
      <w:lvlText w:val="%3)"/>
      <w:lvlJc w:val="left"/>
      <w:pPr>
        <w:ind w:left="360" w:hanging="360"/>
      </w:pPr>
      <w:rPr>
        <w:rFonts w:hint="default"/>
      </w:rPr>
    </w:lvl>
    <w:lvl w:ilvl="3">
      <w:start w:val="18"/>
      <w:numFmt w:val="decimal"/>
      <w:pStyle w:val="4"/>
      <w:lvlText w:val="%4."/>
      <w:lvlJc w:val="left"/>
      <w:pPr>
        <w:ind w:left="2880" w:hanging="360"/>
      </w:pPr>
      <w:rPr>
        <w:rFonts w:hint="default"/>
      </w:rPr>
    </w:lvl>
    <w:lvl w:ilvl="4" w:tentative="1">
      <w:start w:val="1"/>
      <w:numFmt w:val="lowerLetter"/>
      <w:pStyle w:val="5"/>
      <w:lvlText w:val="%5."/>
      <w:lvlJc w:val="left"/>
      <w:pPr>
        <w:ind w:left="3600" w:hanging="360"/>
      </w:pPr>
    </w:lvl>
    <w:lvl w:ilvl="5" w:tentative="1">
      <w:start w:val="1"/>
      <w:numFmt w:val="lowerRoman"/>
      <w:pStyle w:val="6"/>
      <w:lvlText w:val="%6."/>
      <w:lvlJc w:val="right"/>
      <w:pPr>
        <w:ind w:left="4320" w:hanging="180"/>
      </w:pPr>
    </w:lvl>
    <w:lvl w:ilvl="6" w:tentative="1">
      <w:start w:val="1"/>
      <w:numFmt w:val="decimal"/>
      <w:pStyle w:val="7"/>
      <w:lvlText w:val="%7."/>
      <w:lvlJc w:val="left"/>
      <w:pPr>
        <w:ind w:left="5040" w:hanging="360"/>
      </w:pPr>
    </w:lvl>
    <w:lvl w:ilvl="7" w:tentative="1">
      <w:start w:val="1"/>
      <w:numFmt w:val="lowerLetter"/>
      <w:pStyle w:val="8"/>
      <w:lvlText w:val="%8."/>
      <w:lvlJc w:val="left"/>
      <w:pPr>
        <w:ind w:left="5760" w:hanging="360"/>
      </w:pPr>
    </w:lvl>
    <w:lvl w:ilvl="8" w:tentative="1">
      <w:start w:val="1"/>
      <w:numFmt w:val="lowerRoman"/>
      <w:pStyle w:val="9"/>
      <w:lvlText w:val="%9."/>
      <w:lvlJc w:val="right"/>
      <w:pPr>
        <w:ind w:left="6480" w:hanging="180"/>
      </w:pPr>
    </w:lvl>
  </w:abstractNum>
  <w:abstractNum w:abstractNumId="5">
    <w:nsid w:val="7792788B"/>
    <w:multiLevelType w:val="hybridMultilevel"/>
    <w:tmpl w:val="93F219DE"/>
    <w:lvl w:ilvl="0" w:tplc="BE6EFAC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useFELayout/>
  </w:compat>
  <w:rsids>
    <w:rsidRoot w:val="00417377"/>
    <w:rsid w:val="00027B29"/>
    <w:rsid w:val="000400BB"/>
    <w:rsid w:val="00040D64"/>
    <w:rsid w:val="00047616"/>
    <w:rsid w:val="00080877"/>
    <w:rsid w:val="00090351"/>
    <w:rsid w:val="00096098"/>
    <w:rsid w:val="000A7ACA"/>
    <w:rsid w:val="000D40AF"/>
    <w:rsid w:val="000E744D"/>
    <w:rsid w:val="001048DE"/>
    <w:rsid w:val="00107BA7"/>
    <w:rsid w:val="0012709B"/>
    <w:rsid w:val="00134BA2"/>
    <w:rsid w:val="00136600"/>
    <w:rsid w:val="001416BF"/>
    <w:rsid w:val="001455A0"/>
    <w:rsid w:val="00153866"/>
    <w:rsid w:val="00160A4D"/>
    <w:rsid w:val="00162231"/>
    <w:rsid w:val="0019273C"/>
    <w:rsid w:val="001B3B4D"/>
    <w:rsid w:val="001C5E60"/>
    <w:rsid w:val="001D5F5F"/>
    <w:rsid w:val="001E0865"/>
    <w:rsid w:val="001F563C"/>
    <w:rsid w:val="00204EB4"/>
    <w:rsid w:val="00215FBE"/>
    <w:rsid w:val="002160C2"/>
    <w:rsid w:val="00225A70"/>
    <w:rsid w:val="00252C2D"/>
    <w:rsid w:val="0026132C"/>
    <w:rsid w:val="00262492"/>
    <w:rsid w:val="00265090"/>
    <w:rsid w:val="00265651"/>
    <w:rsid w:val="002916AC"/>
    <w:rsid w:val="002A48D3"/>
    <w:rsid w:val="002C02EA"/>
    <w:rsid w:val="002D59AB"/>
    <w:rsid w:val="002D59FA"/>
    <w:rsid w:val="002D5F5F"/>
    <w:rsid w:val="002D7ABD"/>
    <w:rsid w:val="00304536"/>
    <w:rsid w:val="00307266"/>
    <w:rsid w:val="003105BD"/>
    <w:rsid w:val="00316B8E"/>
    <w:rsid w:val="00370EBC"/>
    <w:rsid w:val="003726ED"/>
    <w:rsid w:val="00372DE5"/>
    <w:rsid w:val="0038258F"/>
    <w:rsid w:val="003B07B1"/>
    <w:rsid w:val="003D02FA"/>
    <w:rsid w:val="003D4653"/>
    <w:rsid w:val="003D7F8F"/>
    <w:rsid w:val="003E53CE"/>
    <w:rsid w:val="003E56AD"/>
    <w:rsid w:val="003F215A"/>
    <w:rsid w:val="003F26F5"/>
    <w:rsid w:val="003F5D5B"/>
    <w:rsid w:val="00417377"/>
    <w:rsid w:val="004258B3"/>
    <w:rsid w:val="0044316C"/>
    <w:rsid w:val="00460376"/>
    <w:rsid w:val="00467F1B"/>
    <w:rsid w:val="004965A9"/>
    <w:rsid w:val="004A03B2"/>
    <w:rsid w:val="004A0E27"/>
    <w:rsid w:val="005036AE"/>
    <w:rsid w:val="00503ED1"/>
    <w:rsid w:val="00517D40"/>
    <w:rsid w:val="005342B3"/>
    <w:rsid w:val="00536B25"/>
    <w:rsid w:val="00556AC7"/>
    <w:rsid w:val="00560D5A"/>
    <w:rsid w:val="005757D1"/>
    <w:rsid w:val="005A70D7"/>
    <w:rsid w:val="005D7218"/>
    <w:rsid w:val="005D76DC"/>
    <w:rsid w:val="005E33A0"/>
    <w:rsid w:val="005E5DC3"/>
    <w:rsid w:val="00602446"/>
    <w:rsid w:val="00607038"/>
    <w:rsid w:val="00614A2B"/>
    <w:rsid w:val="0062499F"/>
    <w:rsid w:val="006277C5"/>
    <w:rsid w:val="00637FDA"/>
    <w:rsid w:val="00642451"/>
    <w:rsid w:val="006459A1"/>
    <w:rsid w:val="00654AC5"/>
    <w:rsid w:val="00662259"/>
    <w:rsid w:val="00662956"/>
    <w:rsid w:val="00696D62"/>
    <w:rsid w:val="006A3748"/>
    <w:rsid w:val="006B0311"/>
    <w:rsid w:val="006B0972"/>
    <w:rsid w:val="006B18CA"/>
    <w:rsid w:val="006B66E7"/>
    <w:rsid w:val="006B7553"/>
    <w:rsid w:val="006B7622"/>
    <w:rsid w:val="006C348F"/>
    <w:rsid w:val="006D38B6"/>
    <w:rsid w:val="006D461D"/>
    <w:rsid w:val="006E0A52"/>
    <w:rsid w:val="006F1045"/>
    <w:rsid w:val="00716214"/>
    <w:rsid w:val="007378EA"/>
    <w:rsid w:val="00757FAF"/>
    <w:rsid w:val="00760295"/>
    <w:rsid w:val="00764408"/>
    <w:rsid w:val="00770597"/>
    <w:rsid w:val="0078738C"/>
    <w:rsid w:val="00790A93"/>
    <w:rsid w:val="00796B21"/>
    <w:rsid w:val="007D0E89"/>
    <w:rsid w:val="007D5526"/>
    <w:rsid w:val="008064C2"/>
    <w:rsid w:val="00807248"/>
    <w:rsid w:val="00824BCE"/>
    <w:rsid w:val="00846926"/>
    <w:rsid w:val="00852DA2"/>
    <w:rsid w:val="00857457"/>
    <w:rsid w:val="0086297F"/>
    <w:rsid w:val="00875F4B"/>
    <w:rsid w:val="00880A8A"/>
    <w:rsid w:val="00895C63"/>
    <w:rsid w:val="008A3BF9"/>
    <w:rsid w:val="008B5D88"/>
    <w:rsid w:val="008B712D"/>
    <w:rsid w:val="008C3D55"/>
    <w:rsid w:val="008C688B"/>
    <w:rsid w:val="008E1393"/>
    <w:rsid w:val="008E7431"/>
    <w:rsid w:val="008F11BF"/>
    <w:rsid w:val="00907D1C"/>
    <w:rsid w:val="0092452A"/>
    <w:rsid w:val="00927679"/>
    <w:rsid w:val="0095224D"/>
    <w:rsid w:val="009677E6"/>
    <w:rsid w:val="00991C0D"/>
    <w:rsid w:val="00997199"/>
    <w:rsid w:val="009B0088"/>
    <w:rsid w:val="009B698E"/>
    <w:rsid w:val="009D4355"/>
    <w:rsid w:val="009F1967"/>
    <w:rsid w:val="009F1F64"/>
    <w:rsid w:val="00A15019"/>
    <w:rsid w:val="00A15438"/>
    <w:rsid w:val="00A2063C"/>
    <w:rsid w:val="00A3469A"/>
    <w:rsid w:val="00A40476"/>
    <w:rsid w:val="00A51F41"/>
    <w:rsid w:val="00A60EB0"/>
    <w:rsid w:val="00A9489D"/>
    <w:rsid w:val="00AA47BF"/>
    <w:rsid w:val="00AB1770"/>
    <w:rsid w:val="00AC0E1B"/>
    <w:rsid w:val="00AF095A"/>
    <w:rsid w:val="00AF7664"/>
    <w:rsid w:val="00B00209"/>
    <w:rsid w:val="00B132C5"/>
    <w:rsid w:val="00B1422D"/>
    <w:rsid w:val="00B47D59"/>
    <w:rsid w:val="00B51BC7"/>
    <w:rsid w:val="00B529F9"/>
    <w:rsid w:val="00B56D19"/>
    <w:rsid w:val="00B66E1F"/>
    <w:rsid w:val="00B777DD"/>
    <w:rsid w:val="00B85EEB"/>
    <w:rsid w:val="00B95FF2"/>
    <w:rsid w:val="00BA6069"/>
    <w:rsid w:val="00BB1DE0"/>
    <w:rsid w:val="00BD6E05"/>
    <w:rsid w:val="00BE7A5F"/>
    <w:rsid w:val="00BF3F36"/>
    <w:rsid w:val="00C02A19"/>
    <w:rsid w:val="00C222FB"/>
    <w:rsid w:val="00C35C18"/>
    <w:rsid w:val="00C36FFD"/>
    <w:rsid w:val="00C44FD3"/>
    <w:rsid w:val="00C57F73"/>
    <w:rsid w:val="00C759A8"/>
    <w:rsid w:val="00C8060B"/>
    <w:rsid w:val="00C854F9"/>
    <w:rsid w:val="00CA14EC"/>
    <w:rsid w:val="00CA28C6"/>
    <w:rsid w:val="00CB00F7"/>
    <w:rsid w:val="00CB7108"/>
    <w:rsid w:val="00CD7603"/>
    <w:rsid w:val="00D06E72"/>
    <w:rsid w:val="00D259E0"/>
    <w:rsid w:val="00D377E1"/>
    <w:rsid w:val="00D40690"/>
    <w:rsid w:val="00D4080C"/>
    <w:rsid w:val="00D412C6"/>
    <w:rsid w:val="00D82DC4"/>
    <w:rsid w:val="00D87E0D"/>
    <w:rsid w:val="00D928F7"/>
    <w:rsid w:val="00D93001"/>
    <w:rsid w:val="00D93D36"/>
    <w:rsid w:val="00DB4849"/>
    <w:rsid w:val="00DB58AE"/>
    <w:rsid w:val="00DC0A2C"/>
    <w:rsid w:val="00DC5142"/>
    <w:rsid w:val="00DE735B"/>
    <w:rsid w:val="00E17CEB"/>
    <w:rsid w:val="00E23CB9"/>
    <w:rsid w:val="00E32012"/>
    <w:rsid w:val="00E33839"/>
    <w:rsid w:val="00E35ED4"/>
    <w:rsid w:val="00E535C2"/>
    <w:rsid w:val="00E55A98"/>
    <w:rsid w:val="00E65482"/>
    <w:rsid w:val="00E71CE4"/>
    <w:rsid w:val="00E74C0B"/>
    <w:rsid w:val="00E91857"/>
    <w:rsid w:val="00EA75F1"/>
    <w:rsid w:val="00EC1D9C"/>
    <w:rsid w:val="00EC2689"/>
    <w:rsid w:val="00ED2286"/>
    <w:rsid w:val="00ED4F90"/>
    <w:rsid w:val="00EE02DA"/>
    <w:rsid w:val="00EE126A"/>
    <w:rsid w:val="00EE6345"/>
    <w:rsid w:val="00F03BF3"/>
    <w:rsid w:val="00F06064"/>
    <w:rsid w:val="00F06EDC"/>
    <w:rsid w:val="00F21A2B"/>
    <w:rsid w:val="00F25839"/>
    <w:rsid w:val="00F354EC"/>
    <w:rsid w:val="00F355E1"/>
    <w:rsid w:val="00F3740B"/>
    <w:rsid w:val="00F56E73"/>
    <w:rsid w:val="00FE3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770"/>
  </w:style>
  <w:style w:type="paragraph" w:styleId="1">
    <w:name w:val="heading 1"/>
    <w:basedOn w:val="a"/>
    <w:next w:val="a"/>
    <w:link w:val="10"/>
    <w:uiPriority w:val="99"/>
    <w:qFormat/>
    <w:rsid w:val="00796B21"/>
    <w:pPr>
      <w:keepNext/>
      <w:widowControl w:val="0"/>
      <w:numPr>
        <w:numId w:val="4"/>
      </w:numPr>
      <w:autoSpaceDE w:val="0"/>
      <w:autoSpaceDN w:val="0"/>
      <w:adjustRightInd w:val="0"/>
      <w:spacing w:after="0" w:line="240" w:lineRule="auto"/>
      <w:jc w:val="center"/>
      <w:outlineLvl w:val="0"/>
    </w:pPr>
    <w:rPr>
      <w:rFonts w:ascii="Arial CYR" w:eastAsia="Times New Roman" w:hAnsi="Arial CYR" w:cs="Arial CYR"/>
      <w:sz w:val="32"/>
      <w:szCs w:val="32"/>
    </w:rPr>
  </w:style>
  <w:style w:type="paragraph" w:styleId="2">
    <w:name w:val="heading 2"/>
    <w:basedOn w:val="a"/>
    <w:next w:val="a"/>
    <w:link w:val="20"/>
    <w:uiPriority w:val="9"/>
    <w:semiHidden/>
    <w:unhideWhenUsed/>
    <w:qFormat/>
    <w:rsid w:val="00E91857"/>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27B29"/>
    <w:pPr>
      <w:keepNext/>
      <w:keepLines/>
      <w:numPr>
        <w:ilvl w:val="2"/>
        <w:numId w:val="4"/>
      </w:numPr>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027B29"/>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027B29"/>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027B29"/>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027B29"/>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027B29"/>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027B29"/>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73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7377"/>
    <w:rPr>
      <w:rFonts w:ascii="Tahoma" w:hAnsi="Tahoma" w:cs="Tahoma"/>
      <w:sz w:val="16"/>
      <w:szCs w:val="16"/>
    </w:rPr>
  </w:style>
  <w:style w:type="paragraph" w:styleId="a5">
    <w:name w:val="header"/>
    <w:basedOn w:val="a"/>
    <w:link w:val="a6"/>
    <w:unhideWhenUsed/>
    <w:rsid w:val="0041737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17377"/>
  </w:style>
  <w:style w:type="paragraph" w:styleId="a7">
    <w:name w:val="footer"/>
    <w:basedOn w:val="a"/>
    <w:link w:val="a8"/>
    <w:uiPriority w:val="99"/>
    <w:unhideWhenUsed/>
    <w:rsid w:val="0041737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17377"/>
  </w:style>
  <w:style w:type="paragraph" w:styleId="a9">
    <w:name w:val="List Paragraph"/>
    <w:basedOn w:val="a"/>
    <w:uiPriority w:val="34"/>
    <w:qFormat/>
    <w:rsid w:val="00880A8A"/>
    <w:pPr>
      <w:ind w:left="720"/>
      <w:contextualSpacing/>
    </w:pPr>
  </w:style>
  <w:style w:type="character" w:customStyle="1" w:styleId="10">
    <w:name w:val="Заголовок 1 Знак"/>
    <w:basedOn w:val="a0"/>
    <w:link w:val="1"/>
    <w:uiPriority w:val="99"/>
    <w:rsid w:val="00796B21"/>
    <w:rPr>
      <w:rFonts w:ascii="Arial CYR" w:eastAsia="Times New Roman" w:hAnsi="Arial CYR" w:cs="Arial CYR"/>
      <w:sz w:val="32"/>
      <w:szCs w:val="32"/>
    </w:rPr>
  </w:style>
  <w:style w:type="paragraph" w:customStyle="1" w:styleId="11">
    <w:name w:val="Знак1"/>
    <w:basedOn w:val="a"/>
    <w:uiPriority w:val="99"/>
    <w:rsid w:val="00796B21"/>
    <w:pPr>
      <w:tabs>
        <w:tab w:val="num" w:pos="720"/>
      </w:tabs>
      <w:spacing w:after="160" w:line="240" w:lineRule="exact"/>
      <w:ind w:left="720" w:hanging="720"/>
      <w:jc w:val="both"/>
    </w:pPr>
    <w:rPr>
      <w:rFonts w:ascii="Verdana" w:eastAsia="Times New Roman" w:hAnsi="Verdana" w:cs="Verdana"/>
      <w:sz w:val="20"/>
      <w:szCs w:val="20"/>
      <w:lang w:val="en-US" w:eastAsia="en-US"/>
    </w:rPr>
  </w:style>
  <w:style w:type="character" w:customStyle="1" w:styleId="20">
    <w:name w:val="Заголовок 2 Знак"/>
    <w:basedOn w:val="a0"/>
    <w:link w:val="2"/>
    <w:uiPriority w:val="9"/>
    <w:semiHidden/>
    <w:rsid w:val="00E91857"/>
    <w:rPr>
      <w:rFonts w:asciiTheme="majorHAnsi" w:eastAsiaTheme="majorEastAsia" w:hAnsiTheme="majorHAnsi" w:cstheme="majorBidi"/>
      <w:b/>
      <w:bCs/>
      <w:color w:val="4F81BD" w:themeColor="accent1"/>
      <w:sz w:val="26"/>
      <w:szCs w:val="26"/>
    </w:rPr>
  </w:style>
  <w:style w:type="paragraph" w:styleId="aa">
    <w:name w:val="Subtitle"/>
    <w:basedOn w:val="a"/>
    <w:link w:val="ab"/>
    <w:qFormat/>
    <w:rsid w:val="00E91857"/>
    <w:pPr>
      <w:spacing w:after="0" w:line="240" w:lineRule="auto"/>
      <w:jc w:val="right"/>
    </w:pPr>
    <w:rPr>
      <w:rFonts w:ascii="Times New Roman" w:eastAsia="Times New Roman" w:hAnsi="Times New Roman" w:cs="Times New Roman"/>
      <w:sz w:val="24"/>
      <w:szCs w:val="20"/>
    </w:rPr>
  </w:style>
  <w:style w:type="character" w:customStyle="1" w:styleId="ab">
    <w:name w:val="Подзаголовок Знак"/>
    <w:basedOn w:val="a0"/>
    <w:link w:val="aa"/>
    <w:rsid w:val="00E91857"/>
    <w:rPr>
      <w:rFonts w:ascii="Times New Roman" w:eastAsia="Times New Roman" w:hAnsi="Times New Roman" w:cs="Times New Roman"/>
      <w:sz w:val="24"/>
      <w:szCs w:val="20"/>
    </w:rPr>
  </w:style>
  <w:style w:type="paragraph" w:styleId="ac">
    <w:name w:val="No Spacing"/>
    <w:uiPriority w:val="1"/>
    <w:qFormat/>
    <w:rsid w:val="00824BCE"/>
    <w:pPr>
      <w:spacing w:after="0" w:line="240" w:lineRule="auto"/>
    </w:pPr>
  </w:style>
  <w:style w:type="table" w:styleId="ad">
    <w:name w:val="Table Grid"/>
    <w:basedOn w:val="a1"/>
    <w:uiPriority w:val="59"/>
    <w:rsid w:val="007D55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d"/>
    <w:uiPriority w:val="39"/>
    <w:rsid w:val="00E17CEB"/>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Статья / Раздел721"/>
    <w:basedOn w:val="a2"/>
    <w:next w:val="ae"/>
    <w:semiHidden/>
    <w:rsid w:val="00027B29"/>
    <w:pPr>
      <w:numPr>
        <w:numId w:val="4"/>
      </w:numPr>
    </w:pPr>
  </w:style>
  <w:style w:type="character" w:customStyle="1" w:styleId="30">
    <w:name w:val="Заголовок 3 Знак"/>
    <w:basedOn w:val="a0"/>
    <w:link w:val="3"/>
    <w:uiPriority w:val="9"/>
    <w:semiHidden/>
    <w:rsid w:val="00027B29"/>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027B29"/>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027B29"/>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semiHidden/>
    <w:rsid w:val="00027B29"/>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027B29"/>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semiHidden/>
    <w:rsid w:val="00027B2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027B29"/>
    <w:rPr>
      <w:rFonts w:asciiTheme="majorHAnsi" w:eastAsiaTheme="majorEastAsia" w:hAnsiTheme="majorHAnsi" w:cstheme="majorBidi"/>
      <w:i/>
      <w:iCs/>
      <w:color w:val="272727" w:themeColor="text1" w:themeTint="D8"/>
      <w:sz w:val="21"/>
      <w:szCs w:val="21"/>
    </w:rPr>
  </w:style>
  <w:style w:type="numbering" w:styleId="ae">
    <w:name w:val="Outline List 3"/>
    <w:basedOn w:val="a2"/>
    <w:uiPriority w:val="99"/>
    <w:semiHidden/>
    <w:unhideWhenUsed/>
    <w:rsid w:val="00027B29"/>
  </w:style>
  <w:style w:type="paragraph" w:customStyle="1" w:styleId="docdata">
    <w:name w:val="docdata"/>
    <w:aliases w:val="docy,v5,5901,bqiaagaaeyqcaaagiaiaaan0fgaabyiwaaaaaaaaaaaaaaaaaaaaaaaaaaaaaaaaaaaaaaaaaaaaaaaaaaaaaaaaaaaaaaaaaaaaaaaaaaaaaaaaaaaaaaaaaaaaaaaaaaaaaaaaaaaaaaaaaaaaaaaaaaaaaaaaaaaaaaaaaaaaaaaaaaaaaaaaaaaaaaaaaaaaaaaaaaaaaaaaaaaaaaaaaaaaaaaaaaaaaaaa"/>
    <w:basedOn w:val="a"/>
    <w:rsid w:val="008E7431"/>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rmal (Web)"/>
    <w:basedOn w:val="a"/>
    <w:uiPriority w:val="99"/>
    <w:unhideWhenUsed/>
    <w:rsid w:val="008E74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19273C"/>
    <w:pPr>
      <w:widowControl w:val="0"/>
      <w:autoSpaceDE w:val="0"/>
      <w:autoSpaceDN w:val="0"/>
      <w:spacing w:before="61" w:after="0" w:line="240" w:lineRule="auto"/>
    </w:pPr>
    <w:rPr>
      <w:rFonts w:ascii="Trebuchet MS" w:eastAsia="Trebuchet MS" w:hAnsi="Trebuchet MS" w:cs="Trebuchet MS"/>
      <w:lang w:eastAsia="en-US"/>
    </w:rPr>
  </w:style>
</w:styles>
</file>

<file path=word/webSettings.xml><?xml version="1.0" encoding="utf-8"?>
<w:webSettings xmlns:r="http://schemas.openxmlformats.org/officeDocument/2006/relationships" xmlns:w="http://schemas.openxmlformats.org/wordprocessingml/2006/main">
  <w:divs>
    <w:div w:id="213735938">
      <w:bodyDiv w:val="1"/>
      <w:marLeft w:val="0"/>
      <w:marRight w:val="0"/>
      <w:marTop w:val="0"/>
      <w:marBottom w:val="0"/>
      <w:divBdr>
        <w:top w:val="none" w:sz="0" w:space="0" w:color="auto"/>
        <w:left w:val="none" w:sz="0" w:space="0" w:color="auto"/>
        <w:bottom w:val="none" w:sz="0" w:space="0" w:color="auto"/>
        <w:right w:val="none" w:sz="0" w:space="0" w:color="auto"/>
      </w:divBdr>
    </w:div>
    <w:div w:id="351733039">
      <w:bodyDiv w:val="1"/>
      <w:marLeft w:val="0"/>
      <w:marRight w:val="0"/>
      <w:marTop w:val="0"/>
      <w:marBottom w:val="0"/>
      <w:divBdr>
        <w:top w:val="none" w:sz="0" w:space="0" w:color="auto"/>
        <w:left w:val="none" w:sz="0" w:space="0" w:color="auto"/>
        <w:bottom w:val="none" w:sz="0" w:space="0" w:color="auto"/>
        <w:right w:val="none" w:sz="0" w:space="0" w:color="auto"/>
      </w:divBdr>
    </w:div>
    <w:div w:id="357900007">
      <w:bodyDiv w:val="1"/>
      <w:marLeft w:val="0"/>
      <w:marRight w:val="0"/>
      <w:marTop w:val="0"/>
      <w:marBottom w:val="0"/>
      <w:divBdr>
        <w:top w:val="none" w:sz="0" w:space="0" w:color="auto"/>
        <w:left w:val="none" w:sz="0" w:space="0" w:color="auto"/>
        <w:bottom w:val="none" w:sz="0" w:space="0" w:color="auto"/>
        <w:right w:val="none" w:sz="0" w:space="0" w:color="auto"/>
      </w:divBdr>
    </w:div>
    <w:div w:id="469203446">
      <w:bodyDiv w:val="1"/>
      <w:marLeft w:val="0"/>
      <w:marRight w:val="0"/>
      <w:marTop w:val="0"/>
      <w:marBottom w:val="0"/>
      <w:divBdr>
        <w:top w:val="none" w:sz="0" w:space="0" w:color="auto"/>
        <w:left w:val="none" w:sz="0" w:space="0" w:color="auto"/>
        <w:bottom w:val="none" w:sz="0" w:space="0" w:color="auto"/>
        <w:right w:val="none" w:sz="0" w:space="0" w:color="auto"/>
      </w:divBdr>
    </w:div>
    <w:div w:id="667097119">
      <w:bodyDiv w:val="1"/>
      <w:marLeft w:val="0"/>
      <w:marRight w:val="0"/>
      <w:marTop w:val="0"/>
      <w:marBottom w:val="0"/>
      <w:divBdr>
        <w:top w:val="none" w:sz="0" w:space="0" w:color="auto"/>
        <w:left w:val="none" w:sz="0" w:space="0" w:color="auto"/>
        <w:bottom w:val="none" w:sz="0" w:space="0" w:color="auto"/>
        <w:right w:val="none" w:sz="0" w:space="0" w:color="auto"/>
      </w:divBdr>
    </w:div>
    <w:div w:id="904298396">
      <w:bodyDiv w:val="1"/>
      <w:marLeft w:val="0"/>
      <w:marRight w:val="0"/>
      <w:marTop w:val="0"/>
      <w:marBottom w:val="0"/>
      <w:divBdr>
        <w:top w:val="none" w:sz="0" w:space="0" w:color="auto"/>
        <w:left w:val="none" w:sz="0" w:space="0" w:color="auto"/>
        <w:bottom w:val="none" w:sz="0" w:space="0" w:color="auto"/>
        <w:right w:val="none" w:sz="0" w:space="0" w:color="auto"/>
      </w:divBdr>
    </w:div>
    <w:div w:id="1280448510">
      <w:bodyDiv w:val="1"/>
      <w:marLeft w:val="0"/>
      <w:marRight w:val="0"/>
      <w:marTop w:val="0"/>
      <w:marBottom w:val="0"/>
      <w:divBdr>
        <w:top w:val="none" w:sz="0" w:space="0" w:color="auto"/>
        <w:left w:val="none" w:sz="0" w:space="0" w:color="auto"/>
        <w:bottom w:val="none" w:sz="0" w:space="0" w:color="auto"/>
        <w:right w:val="none" w:sz="0" w:space="0" w:color="auto"/>
      </w:divBdr>
    </w:div>
    <w:div w:id="1314262745">
      <w:bodyDiv w:val="1"/>
      <w:marLeft w:val="0"/>
      <w:marRight w:val="0"/>
      <w:marTop w:val="0"/>
      <w:marBottom w:val="0"/>
      <w:divBdr>
        <w:top w:val="none" w:sz="0" w:space="0" w:color="auto"/>
        <w:left w:val="none" w:sz="0" w:space="0" w:color="auto"/>
        <w:bottom w:val="none" w:sz="0" w:space="0" w:color="auto"/>
        <w:right w:val="none" w:sz="0" w:space="0" w:color="auto"/>
      </w:divBdr>
      <w:divsChild>
        <w:div w:id="892813793">
          <w:marLeft w:val="0"/>
          <w:marRight w:val="0"/>
          <w:marTop w:val="0"/>
          <w:marBottom w:val="0"/>
          <w:divBdr>
            <w:top w:val="none" w:sz="0" w:space="0" w:color="auto"/>
            <w:left w:val="none" w:sz="0" w:space="0" w:color="auto"/>
            <w:bottom w:val="none" w:sz="0" w:space="0" w:color="auto"/>
            <w:right w:val="none" w:sz="0" w:space="0" w:color="auto"/>
          </w:divBdr>
        </w:div>
      </w:divsChild>
    </w:div>
    <w:div w:id="1610549533">
      <w:bodyDiv w:val="1"/>
      <w:marLeft w:val="0"/>
      <w:marRight w:val="0"/>
      <w:marTop w:val="0"/>
      <w:marBottom w:val="0"/>
      <w:divBdr>
        <w:top w:val="none" w:sz="0" w:space="0" w:color="auto"/>
        <w:left w:val="none" w:sz="0" w:space="0" w:color="auto"/>
        <w:bottom w:val="none" w:sz="0" w:space="0" w:color="auto"/>
        <w:right w:val="none" w:sz="0" w:space="0" w:color="auto"/>
      </w:divBdr>
      <w:divsChild>
        <w:div w:id="1804736284">
          <w:marLeft w:val="0"/>
          <w:marRight w:val="0"/>
          <w:marTop w:val="0"/>
          <w:marBottom w:val="0"/>
          <w:divBdr>
            <w:top w:val="none" w:sz="0" w:space="0" w:color="auto"/>
            <w:left w:val="none" w:sz="0" w:space="0" w:color="auto"/>
            <w:bottom w:val="none" w:sz="0" w:space="0" w:color="auto"/>
            <w:right w:val="none" w:sz="0" w:space="0" w:color="auto"/>
          </w:divBdr>
        </w:div>
      </w:divsChild>
    </w:div>
    <w:div w:id="206957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28BC3-F254-4F17-94E9-E38EE3E9C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Pages>
  <Words>1221</Words>
  <Characters>6964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Evgeniy-Seasons</dc:creator>
  <dc:description>DOC-MARKER-WfXhj1pu5I3cPZxE_Fd5fxPWBpZW0NChpK62s0FenCk</dc:description>
  <cp:lastModifiedBy>Роман</cp:lastModifiedBy>
  <cp:revision>51</cp:revision>
  <cp:lastPrinted>2019-04-10T13:32:00Z</cp:lastPrinted>
  <dcterms:created xsi:type="dcterms:W3CDTF">2024-12-26T15:53:00Z</dcterms:created>
  <dcterms:modified xsi:type="dcterms:W3CDTF">2026-07-29T10:46:00Z</dcterms:modified>
</cp:coreProperties>
</file>