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FF8D" w14:textId="77777777" w:rsidR="00B67740" w:rsidRDefault="00B67740">
      <w:pPr>
        <w:pStyle w:val="Standard"/>
        <w:ind w:firstLine="567"/>
        <w:jc w:val="center"/>
        <w:rPr>
          <w:b/>
        </w:rPr>
      </w:pPr>
    </w:p>
    <w:p w14:paraId="00BF954D" w14:textId="77777777" w:rsidR="00B67740" w:rsidRDefault="00871E1E">
      <w:pPr>
        <w:pStyle w:val="Standard"/>
        <w:ind w:firstLine="567"/>
        <w:jc w:val="center"/>
        <w:rPr>
          <w:b/>
        </w:rPr>
      </w:pPr>
      <w:r>
        <w:rPr>
          <w:b/>
        </w:rPr>
        <w:t>ОПИСАНИЕ ОБЪЕКТА ЗАКУПКИ</w:t>
      </w:r>
    </w:p>
    <w:p w14:paraId="50CF4C9D" w14:textId="77777777" w:rsidR="00B67740" w:rsidRDefault="00871E1E">
      <w:pPr>
        <w:pStyle w:val="Standard"/>
        <w:ind w:firstLine="567"/>
        <w:jc w:val="center"/>
        <w:rPr>
          <w:b/>
        </w:rPr>
      </w:pPr>
      <w:r>
        <w:rPr>
          <w:b/>
        </w:rPr>
        <w:t>(Техническое задание)</w:t>
      </w:r>
    </w:p>
    <w:p w14:paraId="3BBB123B" w14:textId="77777777" w:rsidR="00B67740" w:rsidRDefault="00B67740">
      <w:pPr>
        <w:pStyle w:val="Standard"/>
        <w:ind w:firstLine="567"/>
        <w:jc w:val="both"/>
        <w:rPr>
          <w:b/>
        </w:rPr>
      </w:pPr>
    </w:p>
    <w:p w14:paraId="12B735A8" w14:textId="77777777" w:rsidR="00B67740" w:rsidRDefault="00B67740">
      <w:pPr>
        <w:pStyle w:val="Standard"/>
        <w:ind w:firstLine="567"/>
        <w:jc w:val="center"/>
        <w:rPr>
          <w:b/>
          <w:bCs/>
          <w:szCs w:val="24"/>
        </w:rPr>
      </w:pPr>
    </w:p>
    <w:p w14:paraId="199227CE" w14:textId="0C48A12A" w:rsidR="00B67740" w:rsidRDefault="00AB17F9" w:rsidP="00AB17F9">
      <w:pPr>
        <w:spacing w:line="240" w:lineRule="auto"/>
        <w:ind w:firstLine="851"/>
        <w:jc w:val="center"/>
        <w:rPr>
          <w:rFonts w:ascii="Times New Roman" w:hAnsi="Times New Roman" w:cs="Times New Roman"/>
          <w:bCs/>
          <w:i/>
        </w:rPr>
      </w:pPr>
      <w:r w:rsidRPr="00AB17F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  <w:t xml:space="preserve">Асфальтирование территории МАДОУ детского сада "Радуга" </w:t>
      </w:r>
    </w:p>
    <w:p w14:paraId="170DBF0A" w14:textId="77777777" w:rsidR="00B67740" w:rsidRDefault="00871E1E" w:rsidP="004203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Условия выполнения работ.</w:t>
      </w:r>
    </w:p>
    <w:p w14:paraId="056694C4" w14:textId="22E426C4" w:rsidR="00B67740" w:rsidRDefault="00871E1E" w:rsidP="0042036F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Выполнить все работы в объеме и сроки, предусмотренные </w:t>
      </w:r>
      <w:r w:rsidR="0042036F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 и приложениями к нему, и сдать объект Заказчику с качеством, соответствующим условиям </w:t>
      </w:r>
      <w:r w:rsidR="0042036F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>а и приложений к нему. Обеспечить качество выполнения всех работ в соответствии с требованиями документации, организационно-технологической документации, нормативно-технической документации, обязательной при выполнении работ по асфальтированию, ГОСТ 25607-2009, ГОСТ 8267-93*, ГОСТ Р  52290-2004, ГОСТ Р 52289- 2019, ГОСТ 26633-2015, ТР ТС 014/2011, СП 13.13330- 2016 СП 82.13330-2016, принятых в установленном порядке, другой нормативной документации.</w:t>
      </w:r>
    </w:p>
    <w:p w14:paraId="4B65C42C" w14:textId="77777777" w:rsidR="00B67740" w:rsidRDefault="00871E1E" w:rsidP="0042036F">
      <w:pPr>
        <w:widowControl w:val="0"/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1.2.  До начала производства работ на объекте Подрядчик должен:</w:t>
      </w:r>
    </w:p>
    <w:p w14:paraId="1A23A2D4" w14:textId="77777777" w:rsidR="00B67740" w:rsidRDefault="00871E1E" w:rsidP="004203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разработать и согласовать </w:t>
      </w:r>
      <w:r w:rsidRPr="002F3EDD">
        <w:rPr>
          <w:rFonts w:ascii="Times New Roman" w:eastAsia="Times New Roman" w:hAnsi="Times New Roman" w:cs="Times New Roman"/>
          <w:sz w:val="24"/>
          <w:szCs w:val="24"/>
        </w:rPr>
        <w:t>схемы</w:t>
      </w:r>
      <w:r w:rsidR="001F2979">
        <w:rPr>
          <w:rFonts w:ascii="Times New Roman" w:eastAsia="Times New Roman" w:hAnsi="Times New Roman" w:cs="Times New Roman"/>
          <w:strike/>
          <w:sz w:val="24"/>
          <w:szCs w:val="24"/>
        </w:rPr>
        <w:t xml:space="preserve"> </w:t>
      </w:r>
      <w:r w:rsidRPr="002F3EDD">
        <w:rPr>
          <w:rFonts w:ascii="Times New Roman" w:eastAsia="Times New Roman" w:hAnsi="Times New Roman" w:cs="Times New Roman"/>
          <w:sz w:val="24"/>
          <w:szCs w:val="24"/>
        </w:rPr>
        <w:t xml:space="preserve">ограждений мест производства </w:t>
      </w:r>
      <w:r w:rsidRPr="001F2979">
        <w:rPr>
          <w:rFonts w:ascii="Times New Roman" w:eastAsia="Times New Roman" w:hAnsi="Times New Roman" w:cs="Times New Roman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«График производства работ».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Предоставление </w:t>
      </w:r>
      <w:r w:rsidRPr="002F3EDD">
        <w:rPr>
          <w:rFonts w:ascii="Times New Roman" w:eastAsia="Times New Roman" w:hAnsi="Times New Roman" w:cs="Times New Roman"/>
          <w:color w:val="000000"/>
          <w:sz w:val="24"/>
          <w:szCs w:val="24"/>
        </w:rPr>
        <w:t>схемы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«Графика производства работ» не позднее 2 (двух) рабочих дней до начала производства работ.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2A667F" w14:textId="77777777" w:rsidR="00B67740" w:rsidRDefault="00871E1E" w:rsidP="004203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1.3. Провести закрепление приказом ответственного лица от Подрядчика при выполнении работ на объекте и за решение всех вопросов, возникающих в процессе производства работ. </w:t>
      </w:r>
    </w:p>
    <w:p w14:paraId="49AAFAEA" w14:textId="77777777" w:rsidR="00B67740" w:rsidRDefault="00871E1E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Место выполнения Работ (по месту нахождения Объекта):</w:t>
      </w:r>
    </w:p>
    <w:p w14:paraId="3F68C89C" w14:textId="77777777" w:rsidR="00AB17F9" w:rsidRDefault="00AB17F9" w:rsidP="00420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17F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еспублика </w:t>
      </w:r>
      <w:r w:rsidRPr="00AB17F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ашкортостан</w:t>
      </w:r>
      <w:r w:rsidRPr="00AB17F9">
        <w:rPr>
          <w:rFonts w:ascii="Times New Roman" w:eastAsia="Times New Roman" w:hAnsi="Times New Roman" w:cs="Times New Roman"/>
          <w:color w:val="000000"/>
          <w:sz w:val="24"/>
          <w:szCs w:val="24"/>
        </w:rPr>
        <w:t>, Нуримановский район, с. Красная Горка, ул. Советская, 64</w:t>
      </w:r>
    </w:p>
    <w:p w14:paraId="31E4EE33" w14:textId="77777777" w:rsidR="00B67740" w:rsidRDefault="00871E1E" w:rsidP="00420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Сроки выполнения Работ</w:t>
      </w:r>
    </w:p>
    <w:p w14:paraId="3F6AA3AC" w14:textId="15662FE8" w:rsidR="00B67740" w:rsidRPr="0042036F" w:rsidRDefault="00871E1E" w:rsidP="0042036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 Срок выполнения работ:</w:t>
      </w:r>
      <w:r w:rsidR="001A6637">
        <w:rPr>
          <w:rFonts w:ascii="Times New Roman" w:eastAsia="Times New Roman" w:hAnsi="Times New Roman" w:cs="Times New Roman"/>
          <w:sz w:val="24"/>
          <w:szCs w:val="24"/>
        </w:rPr>
        <w:t xml:space="preserve"> с момента заключения </w:t>
      </w:r>
      <w:r w:rsidR="0042036F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AB17F9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AB1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01.10.2026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57372E36" w14:textId="77777777" w:rsidR="00B67740" w:rsidRDefault="00871E1E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  <w:t>4. Порядок приемки выполненных Работ</w:t>
      </w:r>
    </w:p>
    <w:p w14:paraId="7AF4A1C2" w14:textId="77777777" w:rsidR="00B67740" w:rsidRDefault="00B67740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EE8F02" w14:textId="77777777" w:rsidR="00B67740" w:rsidRDefault="00871E1E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Подрядчик в срок 3 (три) рабочих дней до даты завершения выполнения работ на Объекте обязан</w:t>
      </w:r>
      <w:r>
        <w:rPr>
          <w:rFonts w:ascii="Times New Roman" w:hAnsi="Times New Roman" w:cs="Times New Roman"/>
          <w:sz w:val="24"/>
          <w:szCs w:val="24"/>
        </w:rPr>
        <w:t xml:space="preserve"> представить Заказчику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следующую исполнительную документацию, сшитую в папку формата А4:</w:t>
      </w:r>
    </w:p>
    <w:p w14:paraId="7BF0F931" w14:textId="77777777" w:rsidR="00B67740" w:rsidRDefault="00871E1E" w:rsidP="0042036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журнал общих работ;</w:t>
      </w:r>
    </w:p>
    <w:p w14:paraId="6694D937" w14:textId="77777777" w:rsidR="00B67740" w:rsidRDefault="00871E1E" w:rsidP="0042036F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 xml:space="preserve">сертификаты, паспорта на материалы и оборудование; </w:t>
      </w:r>
    </w:p>
    <w:p w14:paraId="775DFC1A" w14:textId="77777777" w:rsidR="00B67740" w:rsidRDefault="00871E1E" w:rsidP="0042036F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фото-отчет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 xml:space="preserve"> производства работ на электронном носителе (с пояснениями и разграничениями по видам работ).</w:t>
      </w:r>
    </w:p>
    <w:p w14:paraId="1134E99B" w14:textId="77777777" w:rsidR="00B67740" w:rsidRDefault="00871E1E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В случае, если в ходе приемки Работ будут выявлены отдельные недостатки (дефекты), которые не позволят производить нормальную эксплуатацию Объекта в соответствии с его целевым назначением, Заказчик составляет протокол о недостатках (дефектах), в котором указывается перечень и характер выявленных недостатков (дефектов), а также срок, необходимый Подрядчику для их устранения. Установленный в протоколе о недостатках (дефектах) срок их устранения при выполнении Работ не может превышать 5 (пять) рабочих дней. Заказчик осуществляет контроль за действиями Подрядчика по принятию мер по устранению недостатков (дефектов), выявленных в ходе приемки этапа Работ в установленные протоколом о недостатках (дефектах) сроки.</w:t>
      </w:r>
    </w:p>
    <w:p w14:paraId="65C0D05F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68480F6F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1B421FA3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55CC30F8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55F12519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065CDE2A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7684B015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28C06879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312C6A6E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4B8165EC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4CDDB963" w14:textId="77777777" w:rsidR="008C6174" w:rsidRDefault="008C6174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14:paraId="35F294E2" w14:textId="3E2FDA7D" w:rsidR="00B67740" w:rsidRDefault="00871E1E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В случае отказа Подрядчика от подписания протокола о недостатках (дефектах) Заказчик самостоятельно составляет и подписывает такой протокол. Составленный и подписанный таким образом протокол о недостатках (дефектах) направляется Подрядчику.</w:t>
      </w:r>
    </w:p>
    <w:p w14:paraId="2B86C678" w14:textId="77777777" w:rsidR="00B67740" w:rsidRDefault="00871E1E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В случае необходимости освидетельствования скрытых Работ Подрядчик письменно за 3 (три) рабочих дня до начала приемки информирует об этом Заказчика. Акты освидетельствования скрытых работ подписываются Подрядчиком и Заказчиком. При выполнении скрытых Работ субподрядной организацией акт освидетельствования скрытых работ составляется в присутствии представителя субподрядной организации. В случае неявки Заказчика на приемку скрытых работ акт освидетельствования скрытых работ подписывается Подрядчиком в одностороннем порядке. Подписание акта в одностороннем порядке не снимает ответственности с Подрядчика за объемы и качество выполненных Работ.</w:t>
      </w:r>
    </w:p>
    <w:p w14:paraId="6C78B232" w14:textId="77777777" w:rsidR="00B67740" w:rsidRDefault="00871E1E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 xml:space="preserve">Если Заказчик не был информирован об освидетельствовании скрытых Работ, информирован с опозданием, то по требованию Заказчика Подрядчик обязан за свой счет вскрыть любую часть скрытых Работ и затем восстановить ее за свой счет. </w:t>
      </w:r>
    </w:p>
    <w:p w14:paraId="6D5928BD" w14:textId="77777777" w:rsidR="00B67740" w:rsidRDefault="00871E1E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В случае обнаружения недостатков представитель Заказчика с участием Подрядчика составляет акт с указанием недостатков. Повторное освидетельствование производится после полного исправления обнаруженных недостатков с повторным вызовом Заказчика на освидетельствование, о чем Подрядчик направляет соответствующее уведомление.</w:t>
      </w:r>
    </w:p>
    <w:p w14:paraId="107CCF2D" w14:textId="77777777" w:rsidR="00B67740" w:rsidRDefault="00871E1E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Заказчик с даты получения извещения о завершении Работ на Объекте до даты окончания выполнения Работ на Объекте имеет право провести рабочую комиссию с целью проверки выполненных Работ на Объекте.</w:t>
      </w:r>
    </w:p>
    <w:p w14:paraId="5E6EE652" w14:textId="25AFE3E7" w:rsidR="00B67740" w:rsidRDefault="00871E1E" w:rsidP="004203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 xml:space="preserve">Передача результата выполненных Работ на Объекте осуществляется в сроки, определенные </w:t>
      </w:r>
      <w:r w:rsidR="0042036F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ом.</w:t>
      </w:r>
    </w:p>
    <w:p w14:paraId="5F86B42D" w14:textId="77777777" w:rsidR="00B67740" w:rsidRDefault="00871E1E" w:rsidP="004203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Требования по сроку гарантий качества на результаты Работ.</w:t>
      </w:r>
    </w:p>
    <w:p w14:paraId="4DBAFAC3" w14:textId="7AF687DF" w:rsidR="00B67740" w:rsidRDefault="00871E1E" w:rsidP="0042036F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Гарантии качества распространяются на объект и все его конструктивные элементы, работы, выполненные Подрядчиком и субподрядчиками по настоящему </w:t>
      </w:r>
      <w:r w:rsidR="0042036F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у. </w:t>
      </w:r>
    </w:p>
    <w:p w14:paraId="1932F192" w14:textId="0A2D3259" w:rsidR="00B67740" w:rsidRDefault="00871E1E" w:rsidP="0042036F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Pr="006B3C49">
        <w:rPr>
          <w:rFonts w:ascii="Times New Roman" w:eastAsia="Times New Roman" w:hAnsi="Times New Roman" w:cs="Times New Roman"/>
          <w:sz w:val="24"/>
          <w:szCs w:val="24"/>
        </w:rPr>
        <w:t xml:space="preserve">Гарантийный срок, на выполненные работы, а также на все составляющее результат выполненной работы составляет 60 (шестьдесят) месяцев </w:t>
      </w:r>
      <w:r w:rsidRPr="006B3C49">
        <w:rPr>
          <w:rFonts w:ascii="Times New Roman" w:eastAsia="Calibri" w:hAnsi="Times New Roman" w:cs="Times New Roman"/>
          <w:sz w:val="24"/>
          <w:szCs w:val="24"/>
          <w:lang w:eastAsia="ar-SA"/>
        </w:rPr>
        <w:t>с даты подписания Сторонами документа о приемке.</w:t>
      </w:r>
    </w:p>
    <w:p w14:paraId="526A22A3" w14:textId="77777777" w:rsidR="00B67740" w:rsidRDefault="00871E1E" w:rsidP="0042036F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Для проведения гарантийного обследования Подрядчик обязан направить своего полномочного представителя для участия в комиссии в срок, указанный в извещении Заказчика.</w:t>
      </w:r>
    </w:p>
    <w:p w14:paraId="4CBFB4AF" w14:textId="77777777" w:rsidR="00B67740" w:rsidRDefault="00871E1E" w:rsidP="0042036F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В случае обнаружения недостатков (дефектов) выполненных работ в период действия гарантийных сроков Подрядчик обязан устранить выявленные недостатки (дефекты), указанные в акте о выявленных недостатках (дефектах), за свой счет в согласованные с Заказчиком сроки.</w:t>
      </w:r>
    </w:p>
    <w:p w14:paraId="718385DF" w14:textId="77777777" w:rsidR="00B67740" w:rsidRDefault="00871E1E" w:rsidP="0042036F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При отказе Подрядчика от устранения недостатков (дефектов), при невыполнении гарантийных обязательств в указанные в акте о недостатках (дефектах) сроки, Заказчик имеет право поручить их исправление третьему лицу. В этом случае понесенные затраты на устранение недостатков (дефектов) взыскиваются с Подрядчика. Размер понесенных затрат определяется по государственным сметным нормам на основании акта выявленных недостатков (дефектов).</w:t>
      </w:r>
    </w:p>
    <w:p w14:paraId="5DB3B638" w14:textId="77777777" w:rsidR="00B67740" w:rsidRDefault="00871E1E" w:rsidP="0042036F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Течение гарантийного срока прерывается на все время, на протяжении которого Объект не мог эксплуатироваться вследствие недостатков (дефектов), за которые отвечает Подрядчик.</w:t>
      </w:r>
    </w:p>
    <w:p w14:paraId="52626613" w14:textId="77777777" w:rsidR="00B67740" w:rsidRDefault="00871E1E" w:rsidP="004203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Требования к качеству работ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F2B7AD" w14:textId="77777777" w:rsidR="00B67740" w:rsidRDefault="00871E1E" w:rsidP="0042036F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производстве работ не допускаются любые отклонения от объема работ без согласования с Заказчиком.</w:t>
      </w:r>
    </w:p>
    <w:p w14:paraId="317D3A58" w14:textId="77777777" w:rsidR="00B67740" w:rsidRDefault="00871E1E" w:rsidP="0042036F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Все поставляемые материалы, конструкции и оборудование должны иметь соответствующие сертификаты, технические паспорта, документированные результаты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испытаний, удостоверяющие их качество. Копии этих сертификатов, технических паспортов должны быть представлены Заказчику до начала производства работ, выполняемых с использованием этих материалов, конструкций и оборудования.</w:t>
      </w:r>
    </w:p>
    <w:p w14:paraId="2C341B49" w14:textId="77777777" w:rsidR="00B67740" w:rsidRDefault="00871E1E" w:rsidP="0042036F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 Требования к качеству работ, требования к результатам работ и иные показатели, связанные с определением соответствия выполняемых работ потребностям Заказчика.</w:t>
      </w:r>
    </w:p>
    <w:p w14:paraId="660786C6" w14:textId="77777777" w:rsidR="00B67740" w:rsidRDefault="00871E1E" w:rsidP="0042036F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Подрядчик обеспечивает постоянный контроль качества выполняемых работ, применяемых материалов, конструкций и изделий, с привлечением аттестованных, технически оснащенных компетентных лабораторий, которые должны отвечать требованиям законодательства о техническом регулировании.</w:t>
      </w:r>
    </w:p>
    <w:p w14:paraId="49CA502B" w14:textId="77777777" w:rsidR="00460B88" w:rsidRDefault="00460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724D39" w14:textId="77777777" w:rsidR="00460B88" w:rsidRPr="00033F30" w:rsidRDefault="00460B88" w:rsidP="00033F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F30">
        <w:rPr>
          <w:rFonts w:ascii="Times New Roman" w:hAnsi="Times New Roman" w:cs="Times New Roman"/>
          <w:sz w:val="28"/>
          <w:szCs w:val="28"/>
        </w:rPr>
        <w:lastRenderedPageBreak/>
        <w:t>Схема</w:t>
      </w:r>
      <w:r w:rsidR="009A083F" w:rsidRPr="00033F30">
        <w:rPr>
          <w:rFonts w:ascii="Times New Roman" w:hAnsi="Times New Roman" w:cs="Times New Roman"/>
          <w:sz w:val="28"/>
          <w:szCs w:val="28"/>
        </w:rPr>
        <w:t xml:space="preserve"> </w:t>
      </w:r>
      <w:r w:rsidR="00033F30" w:rsidRPr="00033F30">
        <w:rPr>
          <w:rFonts w:ascii="Times New Roman" w:hAnsi="Times New Roman" w:cs="Times New Roman"/>
          <w:sz w:val="28"/>
          <w:szCs w:val="28"/>
        </w:rPr>
        <w:t>асфальтирования территории МАДОУ детского сада "Радуга"</w:t>
      </w:r>
    </w:p>
    <w:p w14:paraId="4909681C" w14:textId="77777777" w:rsidR="00460B88" w:rsidRDefault="00DB67C9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EBE34D" wp14:editId="5C7BAE61">
            <wp:simplePos x="0" y="0"/>
            <wp:positionH relativeFrom="margin">
              <wp:align>left</wp:align>
            </wp:positionH>
            <wp:positionV relativeFrom="margin">
              <wp:posOffset>8198485</wp:posOffset>
            </wp:positionV>
            <wp:extent cx="2168656" cy="726949"/>
            <wp:effectExtent l="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656" cy="726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FDD9BEE" wp14:editId="43B3A106">
            <wp:simplePos x="0" y="0"/>
            <wp:positionH relativeFrom="margin">
              <wp:posOffset>-635</wp:posOffset>
            </wp:positionH>
            <wp:positionV relativeFrom="margin">
              <wp:posOffset>1216660</wp:posOffset>
            </wp:positionV>
            <wp:extent cx="5493385" cy="6550660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655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0B88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50230" w14:textId="77777777" w:rsidR="00D65658" w:rsidRDefault="00D65658">
      <w:pPr>
        <w:spacing w:after="0" w:line="240" w:lineRule="auto"/>
      </w:pPr>
      <w:r>
        <w:separator/>
      </w:r>
    </w:p>
  </w:endnote>
  <w:endnote w:type="continuationSeparator" w:id="0">
    <w:p w14:paraId="1F291E43" w14:textId="77777777" w:rsidR="00D65658" w:rsidRDefault="00D65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46995" w14:textId="77777777" w:rsidR="00D65658" w:rsidRDefault="00D65658">
      <w:pPr>
        <w:spacing w:after="0" w:line="240" w:lineRule="auto"/>
      </w:pPr>
      <w:r>
        <w:separator/>
      </w:r>
    </w:p>
  </w:footnote>
  <w:footnote w:type="continuationSeparator" w:id="0">
    <w:p w14:paraId="1CB62C6C" w14:textId="77777777" w:rsidR="00D65658" w:rsidRDefault="00D65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28.5pt;height:8.25pt;visibility:visible;mso-wrap-style:square" o:bullet="t">
        <v:imagedata r:id="rId1" o:title=""/>
      </v:shape>
    </w:pict>
  </w:numPicBullet>
  <w:abstractNum w:abstractNumId="0" w15:restartNumberingAfterBreak="0">
    <w:nsid w:val="197D0CD5"/>
    <w:multiLevelType w:val="hybridMultilevel"/>
    <w:tmpl w:val="E0329FE0"/>
    <w:lvl w:ilvl="0" w:tplc="CAE2DFE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6736236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2D021D3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DC1EF78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CAC400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75DE314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7BB2F5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4BD0D41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8D16F07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AF031CA"/>
    <w:multiLevelType w:val="hybridMultilevel"/>
    <w:tmpl w:val="8496E542"/>
    <w:lvl w:ilvl="0" w:tplc="955A0408">
      <w:start w:val="1"/>
      <w:numFmt w:val="bullet"/>
      <w:lvlText w:val="–"/>
      <w:lvlJc w:val="left"/>
      <w:pPr>
        <w:ind w:left="992" w:hanging="360"/>
      </w:pPr>
      <w:rPr>
        <w:rFonts w:ascii="Arial" w:eastAsia="Arial" w:hAnsi="Arial" w:cs="Arial" w:hint="default"/>
      </w:rPr>
    </w:lvl>
    <w:lvl w:ilvl="1" w:tplc="1F648E50">
      <w:start w:val="1"/>
      <w:numFmt w:val="bullet"/>
      <w:lvlText w:val="o"/>
      <w:lvlJc w:val="left"/>
      <w:pPr>
        <w:ind w:left="1712" w:hanging="360"/>
      </w:pPr>
      <w:rPr>
        <w:rFonts w:ascii="Courier New" w:eastAsia="Courier New" w:hAnsi="Courier New" w:cs="Courier New" w:hint="default"/>
      </w:rPr>
    </w:lvl>
    <w:lvl w:ilvl="2" w:tplc="3440C46C">
      <w:start w:val="1"/>
      <w:numFmt w:val="bullet"/>
      <w:lvlText w:val="§"/>
      <w:lvlJc w:val="left"/>
      <w:pPr>
        <w:ind w:left="2432" w:hanging="360"/>
      </w:pPr>
      <w:rPr>
        <w:rFonts w:ascii="Wingdings" w:eastAsia="Wingdings" w:hAnsi="Wingdings" w:cs="Wingdings" w:hint="default"/>
      </w:rPr>
    </w:lvl>
    <w:lvl w:ilvl="3" w:tplc="09CE5E04">
      <w:start w:val="1"/>
      <w:numFmt w:val="bullet"/>
      <w:lvlText w:val="·"/>
      <w:lvlJc w:val="left"/>
      <w:pPr>
        <w:ind w:left="3152" w:hanging="360"/>
      </w:pPr>
      <w:rPr>
        <w:rFonts w:ascii="Symbol" w:eastAsia="Symbol" w:hAnsi="Symbol" w:cs="Symbol" w:hint="default"/>
      </w:rPr>
    </w:lvl>
    <w:lvl w:ilvl="4" w:tplc="5C8AAC68">
      <w:start w:val="1"/>
      <w:numFmt w:val="bullet"/>
      <w:lvlText w:val="o"/>
      <w:lvlJc w:val="left"/>
      <w:pPr>
        <w:ind w:left="3872" w:hanging="360"/>
      </w:pPr>
      <w:rPr>
        <w:rFonts w:ascii="Courier New" w:eastAsia="Courier New" w:hAnsi="Courier New" w:cs="Courier New" w:hint="default"/>
      </w:rPr>
    </w:lvl>
    <w:lvl w:ilvl="5" w:tplc="B894A806">
      <w:start w:val="1"/>
      <w:numFmt w:val="bullet"/>
      <w:lvlText w:val="§"/>
      <w:lvlJc w:val="left"/>
      <w:pPr>
        <w:ind w:left="4592" w:hanging="360"/>
      </w:pPr>
      <w:rPr>
        <w:rFonts w:ascii="Wingdings" w:eastAsia="Wingdings" w:hAnsi="Wingdings" w:cs="Wingdings" w:hint="default"/>
      </w:rPr>
    </w:lvl>
    <w:lvl w:ilvl="6" w:tplc="9350D860">
      <w:start w:val="1"/>
      <w:numFmt w:val="bullet"/>
      <w:lvlText w:val="·"/>
      <w:lvlJc w:val="left"/>
      <w:pPr>
        <w:ind w:left="5312" w:hanging="360"/>
      </w:pPr>
      <w:rPr>
        <w:rFonts w:ascii="Symbol" w:eastAsia="Symbol" w:hAnsi="Symbol" w:cs="Symbol" w:hint="default"/>
      </w:rPr>
    </w:lvl>
    <w:lvl w:ilvl="7" w:tplc="538EFC16">
      <w:start w:val="1"/>
      <w:numFmt w:val="bullet"/>
      <w:lvlText w:val="o"/>
      <w:lvlJc w:val="left"/>
      <w:pPr>
        <w:ind w:left="6032" w:hanging="360"/>
      </w:pPr>
      <w:rPr>
        <w:rFonts w:ascii="Courier New" w:eastAsia="Courier New" w:hAnsi="Courier New" w:cs="Courier New" w:hint="default"/>
      </w:rPr>
    </w:lvl>
    <w:lvl w:ilvl="8" w:tplc="A4D4EFF4">
      <w:start w:val="1"/>
      <w:numFmt w:val="bullet"/>
      <w:lvlText w:val="§"/>
      <w:lvlJc w:val="left"/>
      <w:pPr>
        <w:ind w:left="6752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2695CCB"/>
    <w:multiLevelType w:val="hybridMultilevel"/>
    <w:tmpl w:val="4D8C555A"/>
    <w:lvl w:ilvl="0" w:tplc="D0A2552A">
      <w:start w:val="1"/>
      <w:numFmt w:val="bullet"/>
      <w:lvlText w:val="–"/>
      <w:lvlJc w:val="left"/>
      <w:pPr>
        <w:ind w:left="992" w:hanging="360"/>
      </w:pPr>
      <w:rPr>
        <w:rFonts w:ascii="Arial" w:eastAsia="Arial" w:hAnsi="Arial" w:cs="Arial" w:hint="default"/>
      </w:rPr>
    </w:lvl>
    <w:lvl w:ilvl="1" w:tplc="9536A5E2">
      <w:start w:val="1"/>
      <w:numFmt w:val="bullet"/>
      <w:lvlText w:val="o"/>
      <w:lvlJc w:val="left"/>
      <w:pPr>
        <w:ind w:left="1712" w:hanging="360"/>
      </w:pPr>
      <w:rPr>
        <w:rFonts w:ascii="Courier New" w:eastAsia="Courier New" w:hAnsi="Courier New" w:cs="Courier New" w:hint="default"/>
      </w:rPr>
    </w:lvl>
    <w:lvl w:ilvl="2" w:tplc="815AD810">
      <w:start w:val="1"/>
      <w:numFmt w:val="bullet"/>
      <w:lvlText w:val="§"/>
      <w:lvlJc w:val="left"/>
      <w:pPr>
        <w:ind w:left="2432" w:hanging="360"/>
      </w:pPr>
      <w:rPr>
        <w:rFonts w:ascii="Wingdings" w:eastAsia="Wingdings" w:hAnsi="Wingdings" w:cs="Wingdings" w:hint="default"/>
      </w:rPr>
    </w:lvl>
    <w:lvl w:ilvl="3" w:tplc="95FC829A">
      <w:start w:val="1"/>
      <w:numFmt w:val="bullet"/>
      <w:lvlText w:val="·"/>
      <w:lvlJc w:val="left"/>
      <w:pPr>
        <w:ind w:left="3152" w:hanging="360"/>
      </w:pPr>
      <w:rPr>
        <w:rFonts w:ascii="Symbol" w:eastAsia="Symbol" w:hAnsi="Symbol" w:cs="Symbol" w:hint="default"/>
      </w:rPr>
    </w:lvl>
    <w:lvl w:ilvl="4" w:tplc="F1A29456">
      <w:start w:val="1"/>
      <w:numFmt w:val="bullet"/>
      <w:lvlText w:val="o"/>
      <w:lvlJc w:val="left"/>
      <w:pPr>
        <w:ind w:left="3872" w:hanging="360"/>
      </w:pPr>
      <w:rPr>
        <w:rFonts w:ascii="Courier New" w:eastAsia="Courier New" w:hAnsi="Courier New" w:cs="Courier New" w:hint="default"/>
      </w:rPr>
    </w:lvl>
    <w:lvl w:ilvl="5" w:tplc="4406300A">
      <w:start w:val="1"/>
      <w:numFmt w:val="bullet"/>
      <w:lvlText w:val="§"/>
      <w:lvlJc w:val="left"/>
      <w:pPr>
        <w:ind w:left="4592" w:hanging="360"/>
      </w:pPr>
      <w:rPr>
        <w:rFonts w:ascii="Wingdings" w:eastAsia="Wingdings" w:hAnsi="Wingdings" w:cs="Wingdings" w:hint="default"/>
      </w:rPr>
    </w:lvl>
    <w:lvl w:ilvl="6" w:tplc="5B9CCC3A">
      <w:start w:val="1"/>
      <w:numFmt w:val="bullet"/>
      <w:lvlText w:val="·"/>
      <w:lvlJc w:val="left"/>
      <w:pPr>
        <w:ind w:left="5312" w:hanging="360"/>
      </w:pPr>
      <w:rPr>
        <w:rFonts w:ascii="Symbol" w:eastAsia="Symbol" w:hAnsi="Symbol" w:cs="Symbol" w:hint="default"/>
      </w:rPr>
    </w:lvl>
    <w:lvl w:ilvl="7" w:tplc="52807024">
      <w:start w:val="1"/>
      <w:numFmt w:val="bullet"/>
      <w:lvlText w:val="o"/>
      <w:lvlJc w:val="left"/>
      <w:pPr>
        <w:ind w:left="6032" w:hanging="360"/>
      </w:pPr>
      <w:rPr>
        <w:rFonts w:ascii="Courier New" w:eastAsia="Courier New" w:hAnsi="Courier New" w:cs="Courier New" w:hint="default"/>
      </w:rPr>
    </w:lvl>
    <w:lvl w:ilvl="8" w:tplc="8ED86B16">
      <w:start w:val="1"/>
      <w:numFmt w:val="bullet"/>
      <w:lvlText w:val="§"/>
      <w:lvlJc w:val="left"/>
      <w:pPr>
        <w:ind w:left="6752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87A061E"/>
    <w:multiLevelType w:val="hybridMultilevel"/>
    <w:tmpl w:val="CDCEEA64"/>
    <w:lvl w:ilvl="0" w:tplc="BA62B4C2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FEF6C1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BC3D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B0A0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0E43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6C39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54C7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DE09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ACC9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6421CA8"/>
    <w:multiLevelType w:val="hybridMultilevel"/>
    <w:tmpl w:val="05EED87A"/>
    <w:lvl w:ilvl="0" w:tplc="654A6290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CB4006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EE4E0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24E3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00EE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4C20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E872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18B4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4422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1D13B21"/>
    <w:multiLevelType w:val="hybridMultilevel"/>
    <w:tmpl w:val="557010AA"/>
    <w:lvl w:ilvl="0" w:tplc="9C307542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F78EB7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08BA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16F4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BE9A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8C15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5489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FE3E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B08C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3751E92"/>
    <w:multiLevelType w:val="hybridMultilevel"/>
    <w:tmpl w:val="E2849AA6"/>
    <w:lvl w:ilvl="0" w:tplc="39246F34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8654AE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B64C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13EC5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AAFF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61475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FEEF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02CB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5C4E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740"/>
    <w:rsid w:val="00014086"/>
    <w:rsid w:val="00033F30"/>
    <w:rsid w:val="0010538B"/>
    <w:rsid w:val="001102F1"/>
    <w:rsid w:val="001A6637"/>
    <w:rsid w:val="001F2979"/>
    <w:rsid w:val="002F3EDD"/>
    <w:rsid w:val="0042036F"/>
    <w:rsid w:val="00423031"/>
    <w:rsid w:val="00460B88"/>
    <w:rsid w:val="005D186F"/>
    <w:rsid w:val="006B3C49"/>
    <w:rsid w:val="006C2D09"/>
    <w:rsid w:val="006C5BCE"/>
    <w:rsid w:val="00713101"/>
    <w:rsid w:val="00871E1E"/>
    <w:rsid w:val="008B7FC0"/>
    <w:rsid w:val="008C6174"/>
    <w:rsid w:val="009A083F"/>
    <w:rsid w:val="00AB17F9"/>
    <w:rsid w:val="00B67740"/>
    <w:rsid w:val="00D65658"/>
    <w:rsid w:val="00DB67C9"/>
    <w:rsid w:val="00E84439"/>
    <w:rsid w:val="00E9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F006"/>
  <w15:docId w15:val="{116104B6-4E77-4C8B-8224-9E8EAD5A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styleId="afa">
    <w:name w:val="Balloon Text"/>
    <w:basedOn w:val="a"/>
    <w:link w:val="afb"/>
    <w:uiPriority w:val="99"/>
    <w:semiHidden/>
    <w:unhideWhenUsed/>
    <w:rsid w:val="001F2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1F2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22</cp:revision>
  <cp:lastPrinted>2026-07-24T10:07:00Z</cp:lastPrinted>
  <dcterms:created xsi:type="dcterms:W3CDTF">2026-07-24T06:23:00Z</dcterms:created>
  <dcterms:modified xsi:type="dcterms:W3CDTF">2026-07-29T09:54:00Z</dcterms:modified>
</cp:coreProperties>
</file>