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rsidR="00B935D1" w:rsidRPr="00525FD0" w:rsidRDefault="00525FD0"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Calibri" w:hAnsi="Times New Roman" w:cs="Times New Roman"/>
          <w:b/>
          <w:bCs/>
        </w:rPr>
      </w:pPr>
      <w:r w:rsidRPr="00525FD0">
        <w:rPr>
          <w:rFonts w:ascii="Times New Roman" w:eastAsia="Calibri" w:hAnsi="Times New Roman" w:cs="Times New Roman"/>
          <w:b/>
          <w:bCs/>
        </w:rPr>
        <w:t>ОГБУ "НОВОСПАССКИЙ ЦЕНТР ВЕТЕРИНАРИИ И БЕЗОПАСНОСТИ ПРОДОВОЛЬСТВИЯ"</w:t>
      </w:r>
    </w:p>
    <w:p w:rsidR="00525FD0" w:rsidRPr="00525FD0" w:rsidRDefault="00525FD0" w:rsidP="00525FD0">
      <w:pPr>
        <w:pStyle w:val="2108"/>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30"/>
          <w:tab w:val="left" w:pos="7364"/>
          <w:tab w:val="left" w:pos="7931"/>
          <w:tab w:val="left" w:pos="8496"/>
          <w:tab w:val="left" w:pos="9064"/>
        </w:tabs>
        <w:spacing w:before="0" w:beforeAutospacing="0" w:after="0" w:afterAutospacing="0"/>
        <w:ind w:left="5670"/>
        <w:jc w:val="right"/>
        <w:rPr>
          <w:b/>
          <w:bCs/>
        </w:rPr>
      </w:pPr>
      <w:r w:rsidRPr="00525FD0">
        <w:rPr>
          <w:b/>
          <w:bCs/>
          <w:color w:val="000000"/>
          <w:sz w:val="22"/>
          <w:szCs w:val="22"/>
        </w:rPr>
        <w:t xml:space="preserve">В.Н. </w:t>
      </w:r>
      <w:proofErr w:type="spellStart"/>
      <w:r w:rsidRPr="00525FD0">
        <w:rPr>
          <w:b/>
          <w:bCs/>
          <w:color w:val="000000"/>
          <w:sz w:val="22"/>
          <w:szCs w:val="22"/>
        </w:rPr>
        <w:t>Пучкин</w:t>
      </w:r>
      <w:proofErr w:type="spellEnd"/>
    </w:p>
    <w:p w:rsidR="00525FD0" w:rsidRPr="00F02ACD" w:rsidRDefault="00525FD0"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7-30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rsidR="00B935D1" w:rsidRPr="00F02ACD" w:rsidRDefault="004A3168"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30.07.2026</w:t>
          </w:r>
        </w:p>
      </w:sdtContent>
    </w:sdt>
    <w:p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rsidR="00B935D1"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rsidR="00525FD0" w:rsidRPr="00525FD0" w:rsidRDefault="00B23783" w:rsidP="00525FD0">
      <w:pPr>
        <w:pStyle w:val="ConsPlusNormal"/>
        <w:ind w:firstLine="0"/>
        <w:jc w:val="center"/>
        <w:rPr>
          <w:rFonts w:ascii="Times New Roman" w:eastAsia="Calibri" w:hAnsi="Times New Roman" w:cs="Times New Roman"/>
          <w:b/>
          <w:color w:val="000000"/>
          <w:sz w:val="22"/>
          <w:szCs w:val="22"/>
        </w:rPr>
      </w:pPr>
      <w:r w:rsidRPr="00525FD0">
        <w:rPr>
          <w:rFonts w:ascii="Times New Roman" w:eastAsia="Calibri" w:hAnsi="Times New Roman" w:cs="Times New Roman"/>
          <w:b/>
          <w:color w:val="000000"/>
          <w:sz w:val="22"/>
          <w:szCs w:val="22"/>
        </w:rPr>
        <w:t xml:space="preserve">на право заключения договора на </w:t>
      </w:r>
      <w:r w:rsidR="00525FD0" w:rsidRPr="00525FD0">
        <w:rPr>
          <w:rFonts w:ascii="Times New Roman" w:eastAsia="Calibri" w:hAnsi="Times New Roman" w:cs="Times New Roman"/>
          <w:b/>
          <w:color w:val="000000"/>
          <w:sz w:val="22"/>
          <w:szCs w:val="22"/>
        </w:rPr>
        <w:t>поставку газового котла</w:t>
      </w:r>
    </w:p>
    <w:p w:rsidR="00B935D1" w:rsidRPr="00CD6114" w:rsidRDefault="00B935D1" w:rsidP="00525FD0">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tblPr>
      <w:tblGrid>
        <w:gridCol w:w="4280"/>
        <w:gridCol w:w="5575"/>
      </w:tblGrid>
      <w:tr w:rsidR="00525FD0" w:rsidTr="00525FD0">
        <w:tc>
          <w:tcPr>
            <w:tcW w:w="4280" w:type="dxa"/>
            <w:shd w:val="clear" w:color="auto" w:fill="D9E2F3" w:themeFill="accent1" w:themeFillTint="33"/>
          </w:tcPr>
          <w:p w:rsidR="00525FD0" w:rsidRPr="00BC6C35" w:rsidRDefault="00525FD0" w:rsidP="00525FD0">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Align w:val="center"/>
          </w:tcPr>
          <w:p w:rsidR="00525FD0" w:rsidRPr="00525FD0" w:rsidRDefault="00525FD0" w:rsidP="00525FD0">
            <w:pPr>
              <w:widowControl w:val="0"/>
              <w:contextualSpacing/>
              <w:jc w:val="both"/>
              <w:rPr>
                <w:rFonts w:ascii="Times New Roman" w:eastAsia="Times New Roman" w:hAnsi="Times New Roman"/>
                <w:iCs/>
                <w:sz w:val="22"/>
                <w:szCs w:val="22"/>
              </w:rPr>
            </w:pPr>
            <w:r w:rsidRPr="00525FD0">
              <w:rPr>
                <w:rFonts w:ascii="Times New Roman" w:eastAsia="Times New Roman" w:hAnsi="Times New Roman"/>
                <w:iCs/>
                <w:sz w:val="22"/>
                <w:szCs w:val="22"/>
              </w:rPr>
              <w:t>ОБЛАСТНОЕ ГОСУДАРСТВЕННОЕ БЮДЖЕТНОЕ УЧРЕЖДЕНИЕ "НОВОСПАССКИЙ ЦЕНТР ВЕТЕРИНАРИИ И БЕЗОПАСНОСТИ ПРОДОВОЛЬСТВИЯ"</w:t>
            </w:r>
          </w:p>
        </w:tc>
      </w:tr>
      <w:tr w:rsidR="00525FD0" w:rsidTr="00525FD0">
        <w:tc>
          <w:tcPr>
            <w:tcW w:w="4280" w:type="dxa"/>
            <w:shd w:val="clear" w:color="auto" w:fill="D9E2F3" w:themeFill="accent1" w:themeFillTint="33"/>
          </w:tcPr>
          <w:p w:rsidR="00525FD0" w:rsidRPr="00BC6C35" w:rsidRDefault="00525FD0" w:rsidP="00525FD0">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Align w:val="center"/>
          </w:tcPr>
          <w:p w:rsidR="00525FD0" w:rsidRPr="00525FD0" w:rsidRDefault="00525FD0" w:rsidP="00525FD0">
            <w:pPr>
              <w:widowControl w:val="0"/>
              <w:contextualSpacing/>
              <w:jc w:val="both"/>
              <w:rPr>
                <w:rFonts w:ascii="Times New Roman" w:eastAsia="Times New Roman" w:hAnsi="Times New Roman"/>
                <w:iCs/>
                <w:sz w:val="22"/>
                <w:szCs w:val="22"/>
              </w:rPr>
            </w:pPr>
            <w:r w:rsidRPr="00525FD0">
              <w:rPr>
                <w:rFonts w:ascii="Times New Roman" w:eastAsia="Times New Roman" w:hAnsi="Times New Roman"/>
                <w:iCs/>
                <w:sz w:val="22"/>
                <w:szCs w:val="22"/>
              </w:rPr>
              <w:t>ОГБУ "НОВОСПАССКИЙ ЦЕНТР ВЕТЕРИНАРИИ И БЕЗОПАСНОСТИ ПРОДОВОЛЬСТВИЯ"</w:t>
            </w:r>
          </w:p>
        </w:tc>
      </w:tr>
      <w:tr w:rsidR="00525FD0" w:rsidTr="00525FD0">
        <w:tc>
          <w:tcPr>
            <w:tcW w:w="4280" w:type="dxa"/>
            <w:shd w:val="clear" w:color="auto" w:fill="D9E2F3" w:themeFill="accent1" w:themeFillTint="33"/>
          </w:tcPr>
          <w:p w:rsidR="00525FD0" w:rsidRPr="00BC6C35" w:rsidRDefault="00525FD0" w:rsidP="00525FD0">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Align w:val="center"/>
          </w:tcPr>
          <w:p w:rsidR="00525FD0" w:rsidRPr="00525FD0" w:rsidRDefault="00525FD0" w:rsidP="00525FD0">
            <w:pPr>
              <w:widowControl w:val="0"/>
              <w:contextualSpacing/>
              <w:jc w:val="both"/>
              <w:rPr>
                <w:rFonts w:ascii="Times New Roman" w:eastAsia="Times New Roman" w:hAnsi="Times New Roman"/>
                <w:iCs/>
                <w:sz w:val="22"/>
                <w:szCs w:val="22"/>
              </w:rPr>
            </w:pPr>
            <w:r w:rsidRPr="00525FD0">
              <w:rPr>
                <w:rFonts w:ascii="Times New Roman" w:eastAsia="Times New Roman" w:hAnsi="Times New Roman"/>
                <w:iCs/>
                <w:sz w:val="22"/>
                <w:szCs w:val="22"/>
              </w:rPr>
              <w:t>433870, УЛЬЯНОВСКАЯ ОБЛАСТЬ, Р-Н НОВОСПАССКИЙ, РП. НОВОСПАССКОЕ, УЛ. ГАГАРИНА, ДВЛД. 64</w:t>
            </w:r>
          </w:p>
        </w:tc>
      </w:tr>
      <w:tr w:rsidR="00525FD0" w:rsidTr="00525FD0">
        <w:tc>
          <w:tcPr>
            <w:tcW w:w="4280" w:type="dxa"/>
            <w:shd w:val="clear" w:color="auto" w:fill="D9E2F3" w:themeFill="accent1" w:themeFillTint="33"/>
          </w:tcPr>
          <w:p w:rsidR="00525FD0" w:rsidRPr="00BC6C35" w:rsidRDefault="00525FD0" w:rsidP="00525FD0">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Align w:val="center"/>
          </w:tcPr>
          <w:p w:rsidR="00525FD0" w:rsidRPr="00525FD0" w:rsidRDefault="00525FD0" w:rsidP="00525FD0">
            <w:pPr>
              <w:widowControl w:val="0"/>
              <w:contextualSpacing/>
              <w:jc w:val="both"/>
              <w:rPr>
                <w:rFonts w:ascii="Times New Roman" w:eastAsia="Times New Roman" w:hAnsi="Times New Roman"/>
                <w:iCs/>
                <w:sz w:val="22"/>
                <w:szCs w:val="22"/>
              </w:rPr>
            </w:pPr>
            <w:r w:rsidRPr="00525FD0">
              <w:rPr>
                <w:rFonts w:ascii="Times New Roman" w:eastAsia="Times New Roman" w:hAnsi="Times New Roman"/>
                <w:iCs/>
                <w:sz w:val="22"/>
                <w:szCs w:val="22"/>
              </w:rPr>
              <w:t>433870, УЛЬЯНОВСКАЯ ОБЛАСТЬ, Р-Н НОВОСПАССКИЙ, РП. НОВОСПАССКОЕ, УЛ. ГАГАРИНА, ДВЛД. 64</w:t>
            </w:r>
          </w:p>
        </w:tc>
      </w:tr>
      <w:tr w:rsidR="00525FD0" w:rsidTr="00525FD0">
        <w:tc>
          <w:tcPr>
            <w:tcW w:w="4280" w:type="dxa"/>
            <w:shd w:val="clear" w:color="auto" w:fill="D9E2F3" w:themeFill="accent1" w:themeFillTint="33"/>
          </w:tcPr>
          <w:p w:rsidR="00525FD0" w:rsidRPr="00BC6C35" w:rsidRDefault="00525FD0" w:rsidP="00525FD0">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Align w:val="center"/>
          </w:tcPr>
          <w:p w:rsidR="00525FD0" w:rsidRPr="00525FD0" w:rsidRDefault="00525FD0" w:rsidP="00525FD0">
            <w:pPr>
              <w:widowControl w:val="0"/>
              <w:contextualSpacing/>
              <w:jc w:val="both"/>
              <w:rPr>
                <w:rFonts w:ascii="Times New Roman" w:eastAsia="Times New Roman" w:hAnsi="Times New Roman"/>
                <w:iCs/>
                <w:sz w:val="22"/>
                <w:szCs w:val="22"/>
              </w:rPr>
            </w:pPr>
            <w:r w:rsidRPr="00525FD0">
              <w:rPr>
                <w:rFonts w:ascii="Times New Roman" w:eastAsia="Times New Roman" w:hAnsi="Times New Roman"/>
                <w:iCs/>
                <w:sz w:val="22"/>
                <w:szCs w:val="22"/>
              </w:rPr>
              <w:t>nspvet@mail.ru</w:t>
            </w:r>
          </w:p>
        </w:tc>
      </w:tr>
      <w:tr w:rsidR="00525FD0" w:rsidTr="00525FD0">
        <w:tc>
          <w:tcPr>
            <w:tcW w:w="4280" w:type="dxa"/>
            <w:shd w:val="clear" w:color="auto" w:fill="D9E2F3" w:themeFill="accent1" w:themeFillTint="33"/>
          </w:tcPr>
          <w:p w:rsidR="00525FD0" w:rsidRPr="00BC6C35" w:rsidRDefault="00525FD0" w:rsidP="00525FD0">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Align w:val="center"/>
          </w:tcPr>
          <w:p w:rsidR="00525FD0" w:rsidRPr="00525FD0" w:rsidRDefault="00525FD0" w:rsidP="00525FD0">
            <w:pPr>
              <w:widowControl w:val="0"/>
              <w:contextualSpacing/>
              <w:jc w:val="both"/>
              <w:rPr>
                <w:rFonts w:ascii="Times New Roman" w:eastAsia="Times New Roman" w:hAnsi="Times New Roman"/>
                <w:iCs/>
                <w:sz w:val="22"/>
                <w:szCs w:val="22"/>
              </w:rPr>
            </w:pPr>
            <w:r w:rsidRPr="00525FD0">
              <w:rPr>
                <w:rFonts w:ascii="Times New Roman" w:eastAsia="Times New Roman" w:hAnsi="Times New Roman"/>
                <w:iCs/>
                <w:sz w:val="22"/>
                <w:szCs w:val="22"/>
              </w:rPr>
              <w:t>+78423821371</w:t>
            </w:r>
          </w:p>
        </w:tc>
      </w:tr>
      <w:tr w:rsidR="00525FD0" w:rsidTr="00525FD0">
        <w:trPr>
          <w:trHeight w:val="70"/>
        </w:trPr>
        <w:tc>
          <w:tcPr>
            <w:tcW w:w="4280" w:type="dxa"/>
            <w:shd w:val="clear" w:color="auto" w:fill="D9E2F3" w:themeFill="accent1" w:themeFillTint="33"/>
          </w:tcPr>
          <w:p w:rsidR="00525FD0" w:rsidRPr="00BC6C35" w:rsidRDefault="00525FD0" w:rsidP="00525FD0">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Align w:val="center"/>
          </w:tcPr>
          <w:p w:rsidR="00525FD0" w:rsidRPr="00525FD0" w:rsidRDefault="00525FD0" w:rsidP="00525FD0">
            <w:pPr>
              <w:widowControl w:val="0"/>
              <w:contextualSpacing/>
              <w:jc w:val="both"/>
              <w:rPr>
                <w:rFonts w:ascii="Times New Roman" w:eastAsia="Times New Roman" w:hAnsi="Times New Roman"/>
                <w:iCs/>
                <w:sz w:val="22"/>
                <w:szCs w:val="22"/>
              </w:rPr>
            </w:pPr>
            <w:r w:rsidRPr="00525FD0">
              <w:rPr>
                <w:rFonts w:ascii="Times New Roman" w:eastAsia="Times New Roman" w:hAnsi="Times New Roman"/>
                <w:iCs/>
                <w:sz w:val="22"/>
                <w:szCs w:val="22"/>
              </w:rPr>
              <w:t>Тремасова Ольга Николаевна</w:t>
            </w:r>
          </w:p>
        </w:tc>
      </w:tr>
    </w:tbl>
    <w:p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tblPr>
      <w:tblGrid>
        <w:gridCol w:w="4077"/>
        <w:gridCol w:w="6004"/>
      </w:tblGrid>
      <w:tr w:rsidR="0024495D" w:rsidRPr="00BF5CF1" w:rsidTr="000306BD">
        <w:tc>
          <w:tcPr>
            <w:tcW w:w="2022" w:type="pct"/>
            <w:shd w:val="clear" w:color="auto" w:fill="D9E2F3" w:themeFill="accent1" w:themeFillTint="33"/>
            <w:vAlign w:val="center"/>
          </w:tcPr>
          <w:p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rsidR="00525FD0" w:rsidRPr="00BF5CF1" w:rsidRDefault="00525FD0" w:rsidP="004A3168">
            <w:pPr>
              <w:widowControl w:val="0"/>
              <w:jc w:val="both"/>
              <w:rPr>
                <w:rStyle w:val="1f4"/>
              </w:rPr>
            </w:pPr>
            <w:r>
              <w:rPr>
                <w:rStyle w:val="a6"/>
                <w:rFonts w:ascii="Times New Roman" w:eastAsia="Times New Roman" w:hAnsi="Times New Roman"/>
                <w:iCs/>
              </w:rPr>
              <w:t>3</w:t>
            </w:r>
            <w:r w:rsidR="004A3168">
              <w:rPr>
                <w:rStyle w:val="a6"/>
                <w:rFonts w:ascii="Times New Roman" w:eastAsia="Times New Roman" w:hAnsi="Times New Roman"/>
                <w:iCs/>
              </w:rPr>
              <w:t>0</w:t>
            </w:r>
            <w:r>
              <w:rPr>
                <w:rStyle w:val="a6"/>
                <w:rFonts w:ascii="Times New Roman" w:eastAsia="Times New Roman" w:hAnsi="Times New Roman"/>
                <w:iCs/>
              </w:rPr>
              <w:t>.07.2026г</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10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525FD0" w:rsidP="00D407F7">
                <w:pPr>
                  <w:widowControl w:val="0"/>
                  <w:tabs>
                    <w:tab w:val="left" w:pos="247"/>
                    <w:tab w:val="left" w:pos="1130"/>
                  </w:tabs>
                  <w:ind w:left="33"/>
                  <w:contextualSpacing/>
                  <w:jc w:val="both"/>
                  <w:rPr>
                    <w:rStyle w:val="1f4"/>
                  </w:rPr>
                </w:pPr>
                <w:r>
                  <w:rPr>
                    <w:rStyle w:val="1f4"/>
                  </w:rPr>
                  <w:t>10.08.2026</w:t>
                </w:r>
              </w:p>
            </w:sdtContent>
          </w:sdt>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525FD0">
              <w:rPr>
                <w:rFonts w:ascii="Times New Roman" w:eastAsia="Times New Roman" w:hAnsi="Times New Roman"/>
                <w:iCs/>
              </w:rPr>
              <w:t>10</w:t>
            </w:r>
            <w:r w:rsidRPr="00BF5CF1">
              <w:rPr>
                <w:rFonts w:ascii="Times New Roman" w:eastAsia="Times New Roman" w:hAnsi="Times New Roman"/>
                <w:iCs/>
              </w:rPr>
              <w:t>:</w:t>
            </w:r>
            <w:r w:rsidR="00525FD0">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10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525FD0" w:rsidP="00D407F7">
                <w:pPr>
                  <w:widowControl w:val="0"/>
                  <w:tabs>
                    <w:tab w:val="left" w:pos="247"/>
                    <w:tab w:val="left" w:pos="1130"/>
                  </w:tabs>
                  <w:ind w:left="33"/>
                  <w:contextualSpacing/>
                  <w:jc w:val="both"/>
                  <w:rPr>
                    <w:rStyle w:val="1f4"/>
                  </w:rPr>
                </w:pPr>
                <w:r>
                  <w:rPr>
                    <w:rStyle w:val="1f4"/>
                  </w:rPr>
                  <w:t>10.08.2026</w:t>
                </w:r>
              </w:p>
            </w:sdtContent>
          </w:sdt>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date w:fullDate="2026-08-10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525FD0" w:rsidP="00D407F7">
                <w:pPr>
                  <w:widowControl w:val="0"/>
                  <w:tabs>
                    <w:tab w:val="left" w:pos="247"/>
                    <w:tab w:val="left" w:pos="1130"/>
                  </w:tabs>
                  <w:ind w:left="33"/>
                  <w:contextualSpacing/>
                  <w:jc w:val="both"/>
                  <w:rPr>
                    <w:rStyle w:val="1f4"/>
                  </w:rPr>
                </w:pPr>
                <w:r>
                  <w:rPr>
                    <w:rStyle w:val="1f4"/>
                  </w:rPr>
                  <w:t>10.08.2026</w:t>
                </w:r>
              </w:p>
            </w:sdtContent>
          </w:sdt>
          <w:p w:rsidR="00D407F7" w:rsidRPr="00BF5CF1" w:rsidRDefault="00525FD0"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09</w:t>
            </w:r>
            <w:r w:rsidR="00D407F7" w:rsidRPr="00BF5CF1">
              <w:rPr>
                <w:rFonts w:ascii="Times New Roman" w:eastAsia="Times New Roman" w:hAnsi="Times New Roman"/>
                <w:iCs/>
              </w:rPr>
              <w:t>:</w:t>
            </w:r>
            <w:r>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rsidR="00D407F7" w:rsidRPr="00BF5CF1" w:rsidRDefault="00525FD0" w:rsidP="00D407F7">
            <w:pPr>
              <w:widowControl w:val="0"/>
              <w:jc w:val="both"/>
              <w:rPr>
                <w:rFonts w:ascii="Times New Roman" w:eastAsia="Times New Roman" w:hAnsi="Times New Roman"/>
                <w:iCs/>
                <w:highlight w:val="yellow"/>
              </w:rPr>
            </w:pPr>
            <w:r w:rsidRPr="00525FD0">
              <w:rPr>
                <w:rFonts w:ascii="Times New Roman" w:eastAsia="Times New Roman" w:hAnsi="Times New Roman"/>
                <w:i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rsidR="00D407F7" w:rsidRPr="00BF5CF1" w:rsidRDefault="00525FD0" w:rsidP="00D407F7">
            <w:pPr>
              <w:widowControl w:val="0"/>
              <w:jc w:val="both"/>
              <w:rPr>
                <w:rFonts w:ascii="Times New Roman" w:eastAsia="Times New Roman" w:hAnsi="Times New Roman"/>
                <w:iCs/>
                <w:highlight w:val="yellow"/>
              </w:rPr>
            </w:pPr>
            <w:r w:rsidRPr="00525FD0">
              <w:rPr>
                <w:rFonts w:ascii="Times New Roman" w:eastAsia="Times New Roman" w:hAnsi="Times New Roman"/>
                <w:i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rsidR="00D407F7" w:rsidRPr="00BF5CF1" w:rsidRDefault="00525FD0" w:rsidP="00D407F7">
            <w:pPr>
              <w:widowControl w:val="0"/>
              <w:jc w:val="both"/>
              <w:rPr>
                <w:rFonts w:ascii="Times New Roman" w:eastAsia="Times New Roman" w:hAnsi="Times New Roman"/>
                <w:iCs/>
                <w:highlight w:val="yellow"/>
              </w:rPr>
            </w:pPr>
            <w:r w:rsidRPr="00525FD0">
              <w:rPr>
                <w:rFonts w:ascii="Times New Roman" w:eastAsia="Times New Roman" w:hAnsi="Times New Roman"/>
                <w:i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rsidTr="001C1D68">
        <w:tc>
          <w:tcPr>
            <w:tcW w:w="2022" w:type="pct"/>
            <w:shd w:val="clear" w:color="auto" w:fill="D9E2F3" w:themeFill="accent1" w:themeFillTint="33"/>
          </w:tcPr>
          <w:p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t>ПРЕДОСТАВЛЕНИЕ НАЦИОНАЛЬНОГО РЕЖИМА ПРИ ОСУЩЕСТВЛЕНИИ ЗАКУПОК</w:t>
      </w:r>
    </w:p>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8"/>
        <w:gridCol w:w="4403"/>
      </w:tblGrid>
      <w:tr w:rsidR="00364BED" w:rsidRPr="00BF5CF1" w:rsidTr="00364BED">
        <w:tc>
          <w:tcPr>
            <w:tcW w:w="4483" w:type="pct"/>
            <w:gridSpan w:val="2"/>
            <w:shd w:val="clear" w:color="auto" w:fill="D9E2F3" w:themeFill="accent1" w:themeFillTint="33"/>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525FD0"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rsidTr="00F73068">
        <w:tc>
          <w:tcPr>
            <w:tcW w:w="2525" w:type="pct"/>
            <w:vAlign w:val="center"/>
          </w:tcPr>
          <w:p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rsidR="00EA396D" w:rsidRPr="00BF5CF1" w:rsidRDefault="00525FD0"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9"/>
        <w:gridCol w:w="8992"/>
      </w:tblGrid>
      <w:tr w:rsidR="0024495D" w:rsidRPr="00CD6114" w:rsidTr="0024495D">
        <w:trPr>
          <w:trHeight w:val="92"/>
        </w:trPr>
        <w:tc>
          <w:tcPr>
            <w:tcW w:w="540" w:type="pct"/>
            <w:vMerge w:val="restart"/>
            <w:vAlign w:val="center"/>
          </w:tcPr>
          <w:p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rsidTr="005660A5">
        <w:trPr>
          <w:trHeight w:val="91"/>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525FD0" w:rsidRDefault="00525FD0"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sidRPr="00525FD0">
              <w:rPr>
                <w:rFonts w:ascii="Times New Roman" w:eastAsia="Times New Roman" w:hAnsi="Times New Roman" w:cs="Times New Roman"/>
                <w:b/>
                <w:sz w:val="20"/>
                <w:szCs w:val="20"/>
                <w:lang w:eastAsia="ru-RU"/>
              </w:rPr>
              <w:t>Поставка газового котла</w:t>
            </w:r>
          </w:p>
        </w:tc>
      </w:tr>
      <w:tr w:rsidR="0024495D" w:rsidRPr="00CD6114" w:rsidTr="005660A5">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5660A5">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525FD0" w:rsidRPr="00525FD0">
              <w:rPr>
                <w:rFonts w:ascii="Times New Roman" w:hAnsi="Times New Roman" w:cs="Times New Roman"/>
                <w:b/>
                <w:bCs/>
                <w:sz w:val="20"/>
                <w:szCs w:val="20"/>
              </w:rPr>
              <w:t>95 910,51 рублей.</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525FD0" w:rsidRPr="009B02ED" w:rsidRDefault="0024495D" w:rsidP="00525FD0">
            <w:pPr>
              <w:widowControl w:val="0"/>
              <w:autoSpaceDE w:val="0"/>
              <w:autoSpaceDN w:val="0"/>
              <w:adjustRightInd w:val="0"/>
              <w:ind w:right="-108" w:firstLine="709"/>
              <w:jc w:val="both"/>
              <w:rPr>
                <w:rFonts w:ascii="Times New Roman" w:eastAsia="Times New Roman" w:hAnsi="Times New Roman" w:cs="Times New Roman"/>
                <w:bCs/>
                <w:sz w:val="20"/>
                <w:szCs w:val="20"/>
                <w:lang w:eastAsia="ru-RU"/>
              </w:rPr>
            </w:pPr>
            <w:r w:rsidRPr="009B02ED">
              <w:rPr>
                <w:rFonts w:ascii="Times New Roman" w:eastAsia="Times New Roman" w:hAnsi="Times New Roman" w:cs="Times New Roman"/>
                <w:bCs/>
                <w:sz w:val="20"/>
                <w:szCs w:val="20"/>
                <w:lang w:eastAsia="ru-RU"/>
              </w:rPr>
              <w:t xml:space="preserve">Начальная (максимальная) цена договора </w:t>
            </w:r>
            <w:r w:rsidRPr="009B02ED">
              <w:rPr>
                <w:rFonts w:ascii="Times New Roman" w:eastAsia="Times New Roman" w:hAnsi="Times New Roman" w:cs="Times New Roman"/>
                <w:sz w:val="20"/>
                <w:szCs w:val="20"/>
                <w:lang w:eastAsia="ru-RU"/>
              </w:rPr>
              <w:t>сформирована в соответствии с Техническим заданием (</w:t>
            </w:r>
            <w:r w:rsidR="00BF5CF1" w:rsidRPr="009B02ED">
              <w:rPr>
                <w:rFonts w:ascii="Times New Roman" w:eastAsia="Times New Roman" w:hAnsi="Times New Roman" w:cs="Times New Roman"/>
                <w:sz w:val="20"/>
                <w:szCs w:val="20"/>
                <w:lang w:eastAsia="ru-RU"/>
              </w:rPr>
              <w:t>прилагается отдельным файлом</w:t>
            </w:r>
            <w:r w:rsidRPr="009B02ED">
              <w:rPr>
                <w:rFonts w:ascii="Times New Roman" w:eastAsia="Times New Roman" w:hAnsi="Times New Roman" w:cs="Times New Roman"/>
                <w:sz w:val="20"/>
                <w:szCs w:val="20"/>
                <w:lang w:eastAsia="ru-RU"/>
              </w:rPr>
              <w:t>)</w:t>
            </w:r>
            <w:r w:rsidR="00525FD0" w:rsidRPr="009B02ED">
              <w:rPr>
                <w:rFonts w:ascii="Times New Roman" w:eastAsia="Times New Roman" w:hAnsi="Times New Roman" w:cs="Times New Roman"/>
                <w:sz w:val="20"/>
                <w:szCs w:val="20"/>
                <w:lang w:eastAsia="ru-RU"/>
              </w:rPr>
              <w:t xml:space="preserve"> и </w:t>
            </w:r>
            <w:r w:rsidR="00525FD0" w:rsidRPr="009B02ED">
              <w:rPr>
                <w:rFonts w:ascii="Times New Roman" w:eastAsia="Times New Roman" w:hAnsi="Times New Roman" w:cs="Times New Roman"/>
                <w:bCs/>
                <w:sz w:val="20"/>
                <w:szCs w:val="20"/>
                <w:lang w:eastAsia="ru-RU"/>
              </w:rPr>
              <w:t>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9B02ED">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rsidTr="00914A56">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rsidTr="00F73068">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rsidTr="00894AA9">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9B02ED" w:rsidP="009B02E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9B02ED">
              <w:rPr>
                <w:rFonts w:ascii="Times New Roman" w:eastAsia="Times New Roman" w:hAnsi="Times New Roman" w:cs="Times New Roman"/>
                <w:bCs/>
                <w:sz w:val="20"/>
                <w:szCs w:val="20"/>
                <w:lang w:eastAsia="ru-RU"/>
              </w:rPr>
              <w:t>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9B02E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9B02ED" w:rsidP="009B02E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9B02ED">
              <w:rPr>
                <w:rFonts w:ascii="Times New Roman" w:eastAsia="Times New Roman" w:hAnsi="Times New Roman" w:cs="Times New Roman"/>
                <w:bCs/>
                <w:sz w:val="20"/>
                <w:szCs w:val="20"/>
                <w:lang w:eastAsia="ru-RU"/>
              </w:rPr>
              <w:t>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9B02E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9B02ED" w:rsidP="009B02E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9B02ED">
              <w:rPr>
                <w:rFonts w:ascii="Times New Roman" w:eastAsia="Times New Roman" w:hAnsi="Times New Roman" w:cs="Times New Roman"/>
                <w:bCs/>
                <w:sz w:val="20"/>
                <w:szCs w:val="20"/>
                <w:lang w:eastAsia="ru-RU"/>
              </w:rPr>
              <w:t>е установлено</w:t>
            </w:r>
          </w:p>
        </w:tc>
      </w:tr>
      <w:tr w:rsidR="0024495D" w:rsidRPr="00CD6114" w:rsidTr="00894AA9">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5660A5">
        <w:trPr>
          <w:trHeight w:val="775"/>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B40425"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B40425">
              <w:rPr>
                <w:rFonts w:ascii="Times New Roman" w:eastAsia="Times New Roman" w:hAnsi="Times New Roman" w:cs="Times New Roman"/>
                <w:b/>
                <w:sz w:val="20"/>
                <w:szCs w:val="20"/>
                <w:lang w:eastAsia="ru-RU"/>
              </w:rPr>
              <w:t>Единые (обязательные) требования к участникам закупки:</w:t>
            </w:r>
          </w:p>
          <w:p w:rsidR="00B40425" w:rsidRPr="00B40425"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40425">
              <w:rPr>
                <w:rFonts w:ascii="Times New Roman" w:eastAsia="Times New Roman" w:hAnsi="Times New Roman" w:cs="Times New Roman"/>
                <w:bCs/>
                <w:sz w:val="20"/>
                <w:szCs w:val="20"/>
                <w:lang w:eastAsia="ru-RU"/>
              </w:rPr>
              <w:t xml:space="preserve">1) соответствие участника закупок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w:t>
            </w:r>
          </w:p>
          <w:p w:rsidR="00B40425" w:rsidRPr="00B40425"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40425">
              <w:rPr>
                <w:rFonts w:ascii="Times New Roman" w:eastAsia="Times New Roman" w:hAnsi="Times New Roman" w:cs="Times New Roman"/>
                <w:bCs/>
                <w:sz w:val="20"/>
                <w:szCs w:val="20"/>
                <w:lang w:eastAsia="ru-RU"/>
              </w:rPr>
              <w:t>2)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B40425" w:rsidRPr="00B40425"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40425">
              <w:rPr>
                <w:rFonts w:ascii="Times New Roman" w:eastAsia="Times New Roman" w:hAnsi="Times New Roman" w:cs="Times New Roman"/>
                <w:bCs/>
                <w:sz w:val="20"/>
                <w:szCs w:val="20"/>
                <w:lang w:eastAsia="ru-RU"/>
              </w:rPr>
              <w:t xml:space="preserve">3) 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в целях участия в закупках; </w:t>
            </w:r>
          </w:p>
          <w:p w:rsidR="00B40425" w:rsidRPr="00B40425"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40425">
              <w:rPr>
                <w:rFonts w:ascii="Times New Roman" w:eastAsia="Times New Roman" w:hAnsi="Times New Roman" w:cs="Times New Roman"/>
                <w:bCs/>
                <w:sz w:val="20"/>
                <w:szCs w:val="20"/>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отчётности за последний отчётный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rsidR="00B40425" w:rsidRPr="00B40425"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40425">
              <w:rPr>
                <w:rFonts w:ascii="Times New Roman" w:eastAsia="Times New Roman" w:hAnsi="Times New Roman" w:cs="Times New Roman"/>
                <w:bCs/>
                <w:sz w:val="20"/>
                <w:szCs w:val="20"/>
                <w:lang w:eastAsia="ru-RU"/>
              </w:rPr>
              <w:t xml:space="preserve"> 5) отсутствие сведений об участнике закупки в реестре недобросовестных поставщиков, предусмотренном статьёй 5 Федерального закона № 223-ФЗ 27 и в реестре недобросовестных поставщиков, предусмотренном Федеральным законом № 44-ФЗ; </w:t>
            </w:r>
          </w:p>
          <w:p w:rsidR="00B40425" w:rsidRPr="00B40425"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40425">
              <w:rPr>
                <w:rFonts w:ascii="Times New Roman" w:eastAsia="Times New Roman" w:hAnsi="Times New Roman" w:cs="Times New Roman"/>
                <w:bCs/>
                <w:sz w:val="20"/>
                <w:szCs w:val="20"/>
                <w:lang w:eastAsia="ru-RU"/>
              </w:rPr>
              <w:t xml:space="preserve">6) отсутствие у участника закупки и его должностных лиц конфликта интересов с сотрудниками заказчика; </w:t>
            </w:r>
          </w:p>
          <w:p w:rsidR="00B40425" w:rsidRPr="00B40425"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40425">
              <w:rPr>
                <w:rFonts w:ascii="Times New Roman" w:eastAsia="Times New Roman" w:hAnsi="Times New Roman" w:cs="Times New Roman"/>
                <w:bCs/>
                <w:sz w:val="20"/>
                <w:szCs w:val="20"/>
                <w:lang w:eastAsia="ru-RU"/>
              </w:rPr>
              <w:t>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закупки - юридического лица судимости за преступления в сфере экономики и (или) преступления, предусмотренные статьями 289, 290, 291, 291</w:t>
            </w:r>
            <w:r w:rsidR="0038296F">
              <w:rPr>
                <w:rFonts w:ascii="Times New Roman" w:eastAsia="Times New Roman" w:hAnsi="Times New Roman" w:cs="Times New Roman"/>
                <w:bCs/>
                <w:sz w:val="20"/>
                <w:szCs w:val="20"/>
                <w:lang w:eastAsia="ru-RU"/>
              </w:rPr>
              <w:t>.</w:t>
            </w:r>
            <w:r w:rsidRPr="00B40425">
              <w:rPr>
                <w:rFonts w:ascii="Times New Roman" w:eastAsia="Times New Roman" w:hAnsi="Times New Roman" w:cs="Times New Roman"/>
                <w:bCs/>
                <w:sz w:val="20"/>
                <w:szCs w:val="20"/>
                <w:lang w:eastAsia="ru-RU"/>
              </w:rPr>
              <w:t xml:space="preserve">1 Уголовного кодекса Российской Федерации (за исключением лиц, у которых такая судимость погашена или снята); </w:t>
            </w:r>
          </w:p>
          <w:p w:rsidR="00B40425" w:rsidRPr="00B40425"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40425">
              <w:rPr>
                <w:rFonts w:ascii="Times New Roman" w:eastAsia="Times New Roman" w:hAnsi="Times New Roman" w:cs="Times New Roman"/>
                <w:bCs/>
                <w:sz w:val="20"/>
                <w:szCs w:val="20"/>
                <w:lang w:eastAsia="ru-RU"/>
              </w:rPr>
              <w:t xml:space="preserve">8)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 </w:t>
            </w:r>
          </w:p>
          <w:p w:rsidR="00B40425" w:rsidRPr="00B40425"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40425">
              <w:rPr>
                <w:rFonts w:ascii="Times New Roman" w:eastAsia="Times New Roman" w:hAnsi="Times New Roman" w:cs="Times New Roman"/>
                <w:bCs/>
                <w:sz w:val="20"/>
                <w:szCs w:val="20"/>
                <w:lang w:eastAsia="ru-RU"/>
              </w:rPr>
              <w:t xml:space="preserve">9)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rsidR="00B40425" w:rsidRPr="00B40425"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40425">
              <w:rPr>
                <w:rFonts w:ascii="Times New Roman" w:eastAsia="Times New Roman" w:hAnsi="Times New Roman" w:cs="Times New Roman"/>
                <w:bCs/>
                <w:sz w:val="20"/>
                <w:szCs w:val="20"/>
                <w:lang w:eastAsia="ru-RU"/>
              </w:rPr>
              <w:t xml:space="preserve">10)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 </w:t>
            </w:r>
          </w:p>
          <w:p w:rsidR="0024495D" w:rsidRPr="00B40425"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40425">
              <w:rPr>
                <w:rFonts w:ascii="Times New Roman" w:eastAsia="Times New Roman" w:hAnsi="Times New Roman" w:cs="Times New Roman"/>
                <w:bCs/>
                <w:sz w:val="20"/>
                <w:szCs w:val="20"/>
                <w:lang w:eastAsia="ru-RU"/>
              </w:rPr>
              <w:t>11) участник не должен являться иностранным агентом.</w:t>
            </w:r>
          </w:p>
        </w:tc>
      </w:tr>
      <w:tr w:rsidR="0024495D" w:rsidRPr="00CD6114" w:rsidTr="004F40AA">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4D717D" w:rsidRDefault="00B40425" w:rsidP="00B4042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rsidTr="000900AC">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B40425" w:rsidRPr="00C879E0"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 xml:space="preserve">1) согласие участника запроса котировок в электронной форме на поставку товара, выполнение работы или оказание услуги на условиях, предусмотренных извещением о закупке и не подлежащих изменению по результатам проведения запроса котировок в электронной форме; </w:t>
            </w:r>
          </w:p>
          <w:p w:rsidR="00B40425" w:rsidRPr="00C879E0"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 xml:space="preserve">2) при осуществлении закупки товара или закупки работы, услуги, для выполнения, оказания которых используется товар: </w:t>
            </w:r>
          </w:p>
          <w:p w:rsidR="00B40425" w:rsidRPr="00C879E0"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а) указание (декларирование) наименования страны происхождения поставляемых товаров (при осуществлении закупки товара, в том числе поставляемого заказчику при выполнении закупаемых работ, оказании закупаемых услуг). В случаях, предусмотренных извещением о закупке, отсутствие в заявке на участие в запросе котировок в электронной форме указания (декларирования) страны происхождения поставляемого товара является основанием для отклонения заявки на участие в запросе котировок в электронной форме;</w:t>
            </w:r>
          </w:p>
          <w:p w:rsidR="0024495D" w:rsidRPr="00C879E0"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 xml:space="preserve">б) конкретные показатели товара, соответствующие значениям, установленным извещением о проведении запроса котировок в </w:t>
            </w:r>
            <w:r w:rsidR="0038296F" w:rsidRPr="00C879E0">
              <w:rPr>
                <w:rFonts w:ascii="Times New Roman" w:eastAsia="Times New Roman" w:hAnsi="Times New Roman" w:cs="Times New Roman"/>
                <w:bCs/>
                <w:sz w:val="20"/>
                <w:szCs w:val="20"/>
                <w:lang w:eastAsia="ru-RU"/>
              </w:rPr>
              <w:t>электронной форме</w:t>
            </w:r>
            <w:r w:rsidRPr="00C879E0">
              <w:rPr>
                <w:rFonts w:ascii="Times New Roman" w:eastAsia="Times New Roman" w:hAnsi="Times New Roman" w:cs="Times New Roman"/>
                <w:bCs/>
                <w:sz w:val="20"/>
                <w:szCs w:val="20"/>
                <w:lang w:eastAsia="ru-RU"/>
              </w:rPr>
              <w:t>, и указание на товарный знак (при наличии). Информация, предусмотренная настоящим подпунктом, включается в заявку на участие в запросе котировок в электронной форме в случае отсутствия в извещении о закупке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закупке;</w:t>
            </w:r>
          </w:p>
          <w:p w:rsidR="009C4F76" w:rsidRPr="00C879E0"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C879E0">
              <w:rPr>
                <w:rFonts w:ascii="Times New Roman" w:eastAsia="Times New Roman" w:hAnsi="Times New Roman" w:cs="Times New Roman"/>
                <w:b/>
                <w:sz w:val="20"/>
                <w:szCs w:val="20"/>
                <w:lang w:eastAsia="ru-RU"/>
              </w:rPr>
              <w:t xml:space="preserve">Для юридического лица: </w:t>
            </w:r>
          </w:p>
          <w:p w:rsidR="009C4F76" w:rsidRPr="00C879E0"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 xml:space="preserve">1) заполненную форму заявки в соответствии с требованиями документации о закупке, извещения о закупке; </w:t>
            </w:r>
          </w:p>
          <w:p w:rsidR="009C4F76" w:rsidRPr="00C879E0"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2) фирменное наименование (наименование), сведения об организационно-правовой форме, о месте нахождения, о почтовом адресе;</w:t>
            </w:r>
          </w:p>
          <w:p w:rsidR="009C4F76" w:rsidRPr="00C879E0"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 xml:space="preserve"> 3) учредительные документы (устав и (или) иной учредительный документ) с приложением изменений; </w:t>
            </w:r>
          </w:p>
          <w:p w:rsidR="009C4F76" w:rsidRPr="00C879E0"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4) выписку из единого государственного реестра юридических лиц, полученную не ранее чем за 20 дней до дня размещения в ЕИС извещения о закупке;</w:t>
            </w:r>
          </w:p>
          <w:p w:rsidR="009C4F76" w:rsidRPr="00C879E0"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 xml:space="preserve"> 5) 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обеспечения конкурсной заявки, обеспечения исполнения договора является крупной сделкой; </w:t>
            </w:r>
          </w:p>
          <w:p w:rsidR="009C4F76" w:rsidRPr="00C879E0"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6) документ, подтверждающий полномочия лица на осуществление действий от имени участника закупки – юридического лица (решение о назначении или об избрании либо приказа о назначении физического лица на должность, в соответствии с которым такое физическое лицо обладает 30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выданную в соответствии с законодательством Российской Федерации, и подписанную руководителем участника закупки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конкурсе должна содержать также документ, подтверждающий полномочия такого лица;</w:t>
            </w:r>
          </w:p>
          <w:p w:rsidR="009C4F76" w:rsidRPr="00C879E0"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 xml:space="preserve">7) сведения о функциональных характеристиках (потребительских свойствах) и качественных характеристиках товара, работ, услуг и иные предложения об условиях исполнения договора, в том числе предложение о цене договора, о цене единицы товара, работы услуги. В случаях, предусмотренных документацией о закупке,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rsidR="009C4F76" w:rsidRPr="00C879E0"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 xml:space="preserve">8) документ, подтверждающий внесение участником закупки обеспечения заявки (в случае установления требования об обеспечении заявки); </w:t>
            </w:r>
          </w:p>
          <w:p w:rsidR="009C4F76" w:rsidRPr="00C879E0"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 xml:space="preserve">9) документ о соответствии требованиям, установленным законодательством Российской Федерации к лицам, осуществляющим поставку товаров, выполнение работ, оказание услуг, являющихся объектом закупки; </w:t>
            </w:r>
          </w:p>
          <w:p w:rsidR="009C4F76" w:rsidRPr="00C879E0"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 xml:space="preserve">10) декларацию об отсутствии у участника закупки и его должностных лиц конфликта интересов с работниками заказчика; </w:t>
            </w:r>
          </w:p>
          <w:p w:rsidR="009C4F76" w:rsidRPr="00C879E0"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C879E0">
              <w:rPr>
                <w:rFonts w:ascii="Times New Roman" w:eastAsia="Times New Roman" w:hAnsi="Times New Roman" w:cs="Times New Roman"/>
                <w:b/>
                <w:sz w:val="20"/>
                <w:szCs w:val="20"/>
                <w:lang w:eastAsia="ru-RU"/>
              </w:rPr>
              <w:t xml:space="preserve">Для индивидуального предпринимателя: </w:t>
            </w:r>
          </w:p>
          <w:p w:rsidR="009C4F76" w:rsidRPr="00C879E0"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 xml:space="preserve">1) заполненную форму заявки в соответствии с требованиями документации о закупке, извещения о закупке; </w:t>
            </w:r>
          </w:p>
          <w:p w:rsidR="009C4F76" w:rsidRPr="00C879E0"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 xml:space="preserve">2) фамилию, имя, отчество (при наличии), паспортные данные, сведения о месте жительства, абонентский номер телефонной связи; </w:t>
            </w:r>
          </w:p>
          <w:p w:rsidR="009C4F76" w:rsidRPr="00C879E0"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 xml:space="preserve"> 3) выписку из единого государственного реестра индивидуальных предпринимателей, полученную не ранее чем за двадцать дней до дня размещения в ЕИС извещения о закупке;</w:t>
            </w:r>
          </w:p>
          <w:p w:rsidR="009C4F76" w:rsidRPr="00C879E0"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 xml:space="preserve"> 4) сведения о функциональных характеристиках (потребительских свойствах) и качественных характеристиках товара, работ, услуг и иные предложения об условиях исполнения договора, в том числе предложение о цене договора, о цене единицы товара, работы услуги. В случаях, предусмотренных документацией о закупке,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rsidR="009C4F76" w:rsidRPr="00C879E0"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 xml:space="preserve">5) документ, подтверждающий внесение участником закупки обеспечения заявки (при необходимости); </w:t>
            </w:r>
          </w:p>
          <w:p w:rsidR="009C4F76" w:rsidRPr="00C879E0"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 xml:space="preserve">6) документ о соответствии требованиям, установленным законодательством Российской Федерации к лицам, осуществляющим поставку товаров, выполнение работ, оказание услуг, являющихся объектом закупки; </w:t>
            </w:r>
          </w:p>
          <w:p w:rsidR="009C4F76" w:rsidRPr="00C879E0"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 xml:space="preserve">7) декларацию об отсутствии у участника закупки и его должностных лиц конфликта интересов с работниками заказчика; </w:t>
            </w:r>
          </w:p>
          <w:p w:rsidR="009C4F76" w:rsidRPr="00C879E0"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C879E0">
              <w:rPr>
                <w:rFonts w:ascii="Times New Roman" w:eastAsia="Times New Roman" w:hAnsi="Times New Roman" w:cs="Times New Roman"/>
                <w:b/>
                <w:sz w:val="20"/>
                <w:szCs w:val="20"/>
                <w:lang w:eastAsia="ru-RU"/>
              </w:rPr>
              <w:t xml:space="preserve">Для физического лица: </w:t>
            </w:r>
          </w:p>
          <w:p w:rsidR="009C4F76" w:rsidRPr="00C879E0"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 xml:space="preserve">1) заполненную форму заявки в соответствии с требованиями документации о закупке, извещения о закупке; </w:t>
            </w:r>
          </w:p>
          <w:p w:rsidR="009C4F76" w:rsidRPr="00C879E0"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 xml:space="preserve">2) фамилию, имя, отчество (при наличии), паспортные данные, сведения о месте жительства, абонентский номер телефонной связи; </w:t>
            </w:r>
          </w:p>
          <w:p w:rsidR="009C4F76" w:rsidRPr="00C879E0"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 xml:space="preserve">3) свидетельство о постановке на учёт в налоговом органе; </w:t>
            </w:r>
          </w:p>
          <w:p w:rsidR="009C4F76" w:rsidRPr="00C879E0"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 xml:space="preserve">4) сведения о функциональных характеристиках (потребительских свойствах) и качественных характеристиках товара, работ, услуг и иные предложения об условиях исполнения договора, в том числе предложение о цене договора, о цене единицы товара, работы услуги. В случаях, предусмотренных документацией о закупке,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32 если в соответствии с законодательством Российской Федерации установлены требования к таким товарам, работам, услугам; </w:t>
            </w:r>
          </w:p>
          <w:p w:rsidR="009C4F76" w:rsidRPr="00C879E0" w:rsidRDefault="00B4042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 xml:space="preserve">5) документ, подтверждающий внесение участником закупки обеспечения заявки (при необходимости); </w:t>
            </w:r>
          </w:p>
          <w:p w:rsidR="00B40425" w:rsidRPr="00C879E0" w:rsidRDefault="00B40425" w:rsidP="009C4F7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6) декларацию об отсутствии у участника закупки и его должностных лиц конфликта интересов с работниками заказчика</w:t>
            </w:r>
            <w:r w:rsidR="009C4F76" w:rsidRPr="00C879E0">
              <w:rPr>
                <w:rFonts w:ascii="Times New Roman" w:eastAsia="Times New Roman" w:hAnsi="Times New Roman" w:cs="Times New Roman"/>
                <w:bCs/>
                <w:sz w:val="20"/>
                <w:szCs w:val="20"/>
                <w:lang w:eastAsia="ru-RU"/>
              </w:rPr>
              <w:t>.</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9C4F76" w:rsidRPr="009C4F76" w:rsidRDefault="009C4F76" w:rsidP="009C4F76">
            <w:pPr>
              <w:widowControl w:val="0"/>
              <w:spacing w:after="0" w:line="240" w:lineRule="auto"/>
              <w:jc w:val="both"/>
              <w:rPr>
                <w:rFonts w:ascii="Times New Roman" w:eastAsia="Times New Roman" w:hAnsi="Times New Roman" w:cs="Times New Roman"/>
                <w:b/>
                <w:bCs/>
                <w:sz w:val="20"/>
                <w:szCs w:val="20"/>
                <w:lang w:eastAsia="ru-RU"/>
              </w:rPr>
            </w:pPr>
            <w:r w:rsidRPr="009C4F76">
              <w:rPr>
                <w:rFonts w:ascii="Times New Roman" w:eastAsia="Times New Roman" w:hAnsi="Times New Roman" w:cs="Times New Roman"/>
                <w:b/>
                <w:bCs/>
                <w:sz w:val="20"/>
                <w:szCs w:val="20"/>
                <w:lang w:eastAsia="ru-RU"/>
              </w:rPr>
              <w:t>для «ОГРАНИЧЕНИЙ»:</w:t>
            </w:r>
          </w:p>
          <w:p w:rsidR="009C4F76" w:rsidRPr="009C4F76" w:rsidRDefault="009C4F76" w:rsidP="009C4F76">
            <w:pPr>
              <w:widowControl w:val="0"/>
              <w:spacing w:after="0" w:line="240" w:lineRule="auto"/>
              <w:jc w:val="both"/>
              <w:rPr>
                <w:rFonts w:ascii="Times New Roman" w:eastAsia="Times New Roman" w:hAnsi="Times New Roman" w:cs="Times New Roman"/>
                <w:sz w:val="20"/>
                <w:szCs w:val="20"/>
                <w:lang w:eastAsia="ru-RU"/>
              </w:rPr>
            </w:pPr>
            <w:r w:rsidRPr="009C4F76">
              <w:rPr>
                <w:rFonts w:ascii="Times New Roman" w:eastAsia="Times New Roman" w:hAnsi="Times New Roman" w:cs="Times New Roman"/>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rsidR="009C4F76" w:rsidRPr="009C4F76" w:rsidRDefault="009C4F76" w:rsidP="009C4F76">
            <w:pPr>
              <w:widowControl w:val="0"/>
              <w:spacing w:after="0" w:line="240" w:lineRule="auto"/>
              <w:jc w:val="both"/>
              <w:rPr>
                <w:rFonts w:ascii="Times New Roman" w:eastAsia="Times New Roman" w:hAnsi="Times New Roman" w:cs="Times New Roman"/>
                <w:sz w:val="20"/>
                <w:szCs w:val="20"/>
                <w:lang w:eastAsia="ru-RU"/>
              </w:rPr>
            </w:pPr>
            <w:r w:rsidRPr="009C4F76">
              <w:rPr>
                <w:rFonts w:ascii="Times New Roman" w:eastAsia="Times New Roman" w:hAnsi="Times New Roman" w:cs="Times New Roman"/>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rsidR="009C4F76" w:rsidRPr="009C4F76" w:rsidRDefault="009C4F76" w:rsidP="009C4F76">
            <w:pPr>
              <w:widowControl w:val="0"/>
              <w:spacing w:after="0" w:line="240" w:lineRule="auto"/>
              <w:jc w:val="both"/>
              <w:rPr>
                <w:rFonts w:ascii="Times New Roman" w:eastAsia="Times New Roman" w:hAnsi="Times New Roman" w:cs="Times New Roman"/>
                <w:sz w:val="20"/>
                <w:szCs w:val="20"/>
                <w:lang w:eastAsia="ru-RU"/>
              </w:rPr>
            </w:pPr>
            <w:r w:rsidRPr="009C4F76">
              <w:rPr>
                <w:rFonts w:ascii="Times New Roman" w:eastAsia="Times New Roman" w:hAnsi="Times New Roman" w:cs="Times New Roman"/>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rsidR="009C4F76" w:rsidRPr="009C4F76" w:rsidRDefault="009C4F76" w:rsidP="009C4F76">
            <w:pPr>
              <w:widowControl w:val="0"/>
              <w:spacing w:after="0" w:line="240" w:lineRule="auto"/>
              <w:jc w:val="both"/>
              <w:rPr>
                <w:rFonts w:ascii="Times New Roman" w:eastAsia="Times New Roman" w:hAnsi="Times New Roman" w:cs="Times New Roman"/>
                <w:sz w:val="20"/>
                <w:szCs w:val="20"/>
                <w:lang w:eastAsia="ru-RU"/>
              </w:rPr>
            </w:pPr>
            <w:r w:rsidRPr="009C4F76">
              <w:rPr>
                <w:rFonts w:ascii="Times New Roman" w:eastAsia="Times New Roman" w:hAnsi="Times New Roman" w:cs="Times New Roman"/>
                <w:sz w:val="20"/>
                <w:szCs w:val="20"/>
                <w:lang w:eastAsia="ru-RU"/>
              </w:rPr>
              <w:t>ИЛИ</w:t>
            </w:r>
          </w:p>
          <w:p w:rsidR="009C4F76" w:rsidRPr="009C4F76" w:rsidRDefault="009C4F76" w:rsidP="009C4F76">
            <w:pPr>
              <w:widowControl w:val="0"/>
              <w:spacing w:after="0" w:line="240" w:lineRule="auto"/>
              <w:jc w:val="both"/>
              <w:rPr>
                <w:rFonts w:ascii="Times New Roman" w:eastAsia="Times New Roman" w:hAnsi="Times New Roman" w:cs="Times New Roman"/>
                <w:sz w:val="20"/>
                <w:szCs w:val="20"/>
                <w:lang w:eastAsia="ru-RU"/>
              </w:rPr>
            </w:pPr>
            <w:r w:rsidRPr="009C4F76">
              <w:rPr>
                <w:rFonts w:ascii="Times New Roman" w:eastAsia="Times New Roman" w:hAnsi="Times New Roman" w:cs="Times New Roman"/>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rsidR="009C4F76" w:rsidRPr="009C4F76" w:rsidRDefault="009C4F76" w:rsidP="009C4F76">
            <w:pPr>
              <w:widowControl w:val="0"/>
              <w:spacing w:after="0" w:line="240" w:lineRule="auto"/>
              <w:jc w:val="both"/>
              <w:rPr>
                <w:rFonts w:ascii="Times New Roman" w:eastAsia="Times New Roman" w:hAnsi="Times New Roman" w:cs="Times New Roman"/>
                <w:sz w:val="20"/>
                <w:szCs w:val="20"/>
                <w:lang w:eastAsia="ru-RU"/>
              </w:rPr>
            </w:pPr>
            <w:r w:rsidRPr="009C4F76">
              <w:rPr>
                <w:rFonts w:ascii="Times New Roman" w:eastAsia="Times New Roman" w:hAnsi="Times New Roman" w:cs="Times New Roman"/>
                <w:sz w:val="20"/>
                <w:szCs w:val="20"/>
                <w:lang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rsidR="009C4F76" w:rsidRPr="009C4F76" w:rsidRDefault="009C4F76" w:rsidP="009C4F76">
            <w:pPr>
              <w:widowControl w:val="0"/>
              <w:spacing w:after="0" w:line="240" w:lineRule="auto"/>
              <w:jc w:val="both"/>
              <w:rPr>
                <w:rFonts w:ascii="Times New Roman" w:eastAsia="Times New Roman" w:hAnsi="Times New Roman" w:cs="Times New Roman"/>
                <w:sz w:val="20"/>
                <w:szCs w:val="20"/>
                <w:lang w:eastAsia="ru-RU"/>
              </w:rPr>
            </w:pPr>
            <w:r w:rsidRPr="009C4F76">
              <w:rPr>
                <w:rFonts w:ascii="Times New Roman" w:eastAsia="Times New Roman" w:hAnsi="Times New Roman" w:cs="Times New Roman"/>
                <w:sz w:val="20"/>
                <w:szCs w:val="20"/>
                <w:lang w:eastAsia="ru-RU"/>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rsidR="009C4F76" w:rsidRPr="009C4F76" w:rsidRDefault="009C4F76" w:rsidP="009C4F76">
            <w:pPr>
              <w:widowControl w:val="0"/>
              <w:spacing w:after="0" w:line="240" w:lineRule="auto"/>
              <w:jc w:val="both"/>
              <w:rPr>
                <w:rFonts w:ascii="Times New Roman" w:eastAsia="Times New Roman" w:hAnsi="Times New Roman" w:cs="Times New Roman"/>
                <w:sz w:val="20"/>
                <w:szCs w:val="20"/>
                <w:lang w:eastAsia="ru-RU"/>
              </w:rPr>
            </w:pPr>
            <w:r w:rsidRPr="009C4F76">
              <w:rPr>
                <w:rFonts w:ascii="Times New Roman" w:eastAsia="Times New Roman" w:hAnsi="Times New Roman" w:cs="Times New Roman"/>
                <w:sz w:val="20"/>
                <w:szCs w:val="20"/>
                <w:lang w:eastAsia="ru-RU"/>
              </w:rPr>
              <w:t>ИЛИ</w:t>
            </w:r>
          </w:p>
          <w:p w:rsidR="0024495D" w:rsidRPr="009C4F76" w:rsidRDefault="009C4F76" w:rsidP="009C4F76">
            <w:pPr>
              <w:widowControl w:val="0"/>
              <w:spacing w:after="0" w:line="240" w:lineRule="auto"/>
              <w:jc w:val="both"/>
              <w:rPr>
                <w:rFonts w:ascii="Times New Roman" w:eastAsia="Times New Roman" w:hAnsi="Times New Roman" w:cs="Times New Roman"/>
                <w:sz w:val="20"/>
                <w:szCs w:val="20"/>
                <w:lang w:eastAsia="ru-RU"/>
              </w:rPr>
            </w:pPr>
            <w:r w:rsidRPr="009C4F76">
              <w:rPr>
                <w:rFonts w:ascii="Times New Roman" w:eastAsia="Times New Roman" w:hAnsi="Times New Roman" w:cs="Times New Roman"/>
                <w:sz w:val="20"/>
                <w:szCs w:val="20"/>
                <w:lang w:eastAsia="ru-RU"/>
              </w:rPr>
              <w:t>Иными документами и информацией, установленными в Постановлении Правительства РФ от 23.12.2024 № 1875.</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9C4F76" w:rsidP="009C4F7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9C4F76">
              <w:rPr>
                <w:rFonts w:ascii="Times New Roman" w:eastAsia="Times New Roman" w:hAnsi="Times New Roman" w:cs="Times New Roman"/>
                <w:sz w:val="20"/>
                <w:szCs w:val="20"/>
                <w:lang w:eastAsia="ru-RU"/>
              </w:rPr>
              <w:t>Не установлено</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rsidTr="009C4F76">
        <w:trPr>
          <w:trHeight w:val="557"/>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rsidTr="00125726">
        <w:tc>
          <w:tcPr>
            <w:tcW w:w="540" w:type="pct"/>
            <w:vMerge w:val="restart"/>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rsidTr="00125726">
        <w:tc>
          <w:tcPr>
            <w:tcW w:w="540" w:type="pct"/>
            <w:vMerge/>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9C4F76" w:rsidRPr="00C879E0" w:rsidRDefault="009C4F76"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 xml:space="preserve">Заявка участника запроса котировок в электронной форме отклоняется Комиссией в случае: </w:t>
            </w:r>
          </w:p>
          <w:p w:rsidR="00C879E0" w:rsidRPr="00C879E0" w:rsidRDefault="009C4F76"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 xml:space="preserve">1) непредоставления документов и (или) информации, предусмотренных извещением о проведении запроса котировок, или предоставления недостоверной информации; </w:t>
            </w:r>
          </w:p>
          <w:p w:rsidR="00125726" w:rsidRPr="004D717D" w:rsidRDefault="009C4F76"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C879E0">
              <w:rPr>
                <w:rFonts w:ascii="Times New Roman" w:eastAsia="Times New Roman" w:hAnsi="Times New Roman" w:cs="Times New Roman"/>
                <w:bCs/>
                <w:sz w:val="20"/>
                <w:szCs w:val="20"/>
                <w:lang w:eastAsia="ru-RU"/>
              </w:rPr>
              <w:t>2) несоответствия информации, предусмотренной извещением о проведении запроса котировок, требованиям такого извещения; 3) предложенная в заявке цена товара, работы, услуги превышает начальную (максимальную) цену договора, указанную в извещении о закупке, либо равна нулю</w:t>
            </w:r>
          </w:p>
        </w:tc>
      </w:tr>
      <w:tr w:rsidR="00B41C71" w:rsidRPr="00CD6114" w:rsidTr="00B41C71">
        <w:tc>
          <w:tcPr>
            <w:tcW w:w="540" w:type="pct"/>
            <w:vMerge w:val="restart"/>
            <w:vAlign w:val="center"/>
          </w:tcPr>
          <w:p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rsidTr="00125726">
        <w:tc>
          <w:tcPr>
            <w:tcW w:w="540" w:type="pct"/>
            <w:vMerge/>
            <w:vAlign w:val="center"/>
          </w:tcPr>
          <w:p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C879E0" w:rsidRPr="00C879E0" w:rsidRDefault="00C879E0"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 xml:space="preserve">Конкурентная закупка признается несостоявшейся, если: </w:t>
            </w:r>
          </w:p>
          <w:p w:rsidR="00C879E0" w:rsidRPr="00C879E0" w:rsidRDefault="00C879E0"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 xml:space="preserve">1) не подано ни одной заявки на участие в закупке; </w:t>
            </w:r>
          </w:p>
          <w:p w:rsidR="00C879E0" w:rsidRPr="00C879E0" w:rsidRDefault="00C879E0"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2) по результатам её проведения все заявки на участие в закупке отклонены; 3</w:t>
            </w:r>
          </w:p>
          <w:p w:rsidR="00C879E0" w:rsidRPr="00C879E0" w:rsidRDefault="00C879E0"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 xml:space="preserve">) на участие в закупке подана только одна заявка; </w:t>
            </w:r>
          </w:p>
          <w:p w:rsidR="00C879E0" w:rsidRPr="00C879E0" w:rsidRDefault="00C879E0"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79E0">
              <w:rPr>
                <w:rFonts w:ascii="Times New Roman" w:eastAsia="Times New Roman" w:hAnsi="Times New Roman" w:cs="Times New Roman"/>
                <w:bCs/>
                <w:sz w:val="20"/>
                <w:szCs w:val="20"/>
                <w:lang w:eastAsia="ru-RU"/>
              </w:rPr>
              <w:t>4) по результатам её проведения отклонены все заявки, за исключением одной заявки на участие в закупке;</w:t>
            </w:r>
          </w:p>
          <w:p w:rsidR="00B41C71" w:rsidRDefault="00C879E0"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C879E0">
              <w:rPr>
                <w:rFonts w:ascii="Times New Roman" w:eastAsia="Times New Roman" w:hAnsi="Times New Roman" w:cs="Times New Roman"/>
                <w:bCs/>
                <w:sz w:val="20"/>
                <w:szCs w:val="20"/>
                <w:lang w:eastAsia="ru-RU"/>
              </w:rPr>
              <w:t xml:space="preserve"> 5) по результатам её проведения от заключения договора уклонились все участники закупки.</w:t>
            </w:r>
          </w:p>
        </w:tc>
      </w:tr>
      <w:tr w:rsidR="0024495D" w:rsidRPr="00CD6114" w:rsidTr="004F40AA">
        <w:trPr>
          <w:trHeight w:val="196"/>
        </w:trPr>
        <w:tc>
          <w:tcPr>
            <w:tcW w:w="540" w:type="pct"/>
            <w:vMerge w:val="restart"/>
            <w:shd w:val="clear" w:color="auto" w:fill="FFFFFF"/>
            <w:vAlign w:val="center"/>
          </w:tcPr>
          <w:p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rsidTr="005660A5">
        <w:trPr>
          <w:trHeight w:val="196"/>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rsidR="0024495D" w:rsidRPr="00C879E0" w:rsidRDefault="0024495D" w:rsidP="00C879E0">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C879E0">
              <w:rPr>
                <w:rFonts w:ascii="Times New Roman" w:eastAsia="Times New Roman" w:hAnsi="Times New Roman" w:cs="Times New Roman"/>
                <w:bCs/>
                <w:sz w:val="20"/>
                <w:szCs w:val="20"/>
                <w:lang w:eastAsia="ru-RU"/>
              </w:rPr>
              <w:t>.</w:t>
            </w:r>
          </w:p>
        </w:tc>
      </w:tr>
      <w:tr w:rsidR="0024495D" w:rsidRPr="00CD6114" w:rsidTr="00F02ACD">
        <w:trPr>
          <w:trHeight w:val="196"/>
        </w:trPr>
        <w:tc>
          <w:tcPr>
            <w:tcW w:w="540" w:type="pct"/>
            <w:vMerge w:val="restart"/>
            <w:shd w:val="clear" w:color="auto" w:fill="FFFFFF"/>
            <w:vAlign w:val="center"/>
          </w:tcPr>
          <w:p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rsidTr="005660A5">
        <w:trPr>
          <w:trHeight w:val="196"/>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C879E0" w:rsidP="00C879E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9B6" w:rsidRDefault="000629B6">
      <w:pPr>
        <w:spacing w:after="0" w:line="240" w:lineRule="auto"/>
      </w:pPr>
      <w:r>
        <w:separator/>
      </w:r>
    </w:p>
  </w:endnote>
  <w:endnote w:type="continuationSeparator" w:id="0">
    <w:p w:rsidR="000629B6" w:rsidRDefault="000629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068" w:rsidRDefault="00F73068" w:rsidP="0054310E">
    <w:pPr>
      <w:pStyle w:val="a9"/>
      <w:tabs>
        <w:tab w:val="clear" w:pos="4677"/>
      </w:tabs>
    </w:pPr>
    <w:r>
      <w:tab/>
    </w:r>
    <w:r w:rsidR="00E06369">
      <w:fldChar w:fldCharType="begin"/>
    </w:r>
    <w:r>
      <w:instrText xml:space="preserve"> PAGE   \* MERGEFORMAT </w:instrText>
    </w:r>
    <w:r w:rsidR="00E06369">
      <w:fldChar w:fldCharType="separate"/>
    </w:r>
    <w:r w:rsidR="004A3168">
      <w:rPr>
        <w:noProof/>
      </w:rPr>
      <w:t>5</w:t>
    </w:r>
    <w:r w:rsidR="00E06369">
      <w:fldChar w:fldCharType="end"/>
    </w:r>
  </w:p>
  <w:p w:rsidR="00F73068" w:rsidRDefault="00F73068">
    <w:pPr>
      <w:pStyle w:val="a9"/>
    </w:pPr>
  </w:p>
  <w:p w:rsidR="00F73068" w:rsidRDefault="00F7306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9B6" w:rsidRDefault="000629B6">
      <w:pPr>
        <w:spacing w:after="0" w:line="240" w:lineRule="auto"/>
      </w:pPr>
      <w:r>
        <w:separator/>
      </w:r>
    </w:p>
  </w:footnote>
  <w:footnote w:type="continuationSeparator" w:id="0">
    <w:p w:rsidR="000629B6" w:rsidRDefault="000629B6">
      <w:pPr>
        <w:spacing w:after="0" w:line="240" w:lineRule="auto"/>
      </w:pPr>
      <w:r>
        <w:continuationSeparator/>
      </w:r>
    </w:p>
  </w:footnote>
  <w:footnote w:id="1">
    <w:p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rsids>
    <w:rsidRoot w:val="00B935D1"/>
    <w:rsid w:val="000306BD"/>
    <w:rsid w:val="00031C6E"/>
    <w:rsid w:val="000629B6"/>
    <w:rsid w:val="00070675"/>
    <w:rsid w:val="00075766"/>
    <w:rsid w:val="00076944"/>
    <w:rsid w:val="000900AC"/>
    <w:rsid w:val="001077B4"/>
    <w:rsid w:val="00125726"/>
    <w:rsid w:val="00127D6D"/>
    <w:rsid w:val="0015530A"/>
    <w:rsid w:val="0015588A"/>
    <w:rsid w:val="00164454"/>
    <w:rsid w:val="00190446"/>
    <w:rsid w:val="001935A9"/>
    <w:rsid w:val="001945AD"/>
    <w:rsid w:val="001C1D68"/>
    <w:rsid w:val="001F7182"/>
    <w:rsid w:val="0024495D"/>
    <w:rsid w:val="00252418"/>
    <w:rsid w:val="0025284C"/>
    <w:rsid w:val="00256C00"/>
    <w:rsid w:val="002C0075"/>
    <w:rsid w:val="002D7085"/>
    <w:rsid w:val="00327AD7"/>
    <w:rsid w:val="00331187"/>
    <w:rsid w:val="0033483E"/>
    <w:rsid w:val="00352E13"/>
    <w:rsid w:val="003602CB"/>
    <w:rsid w:val="00364BED"/>
    <w:rsid w:val="003725DA"/>
    <w:rsid w:val="0038296F"/>
    <w:rsid w:val="00383738"/>
    <w:rsid w:val="00390F7D"/>
    <w:rsid w:val="003B0C56"/>
    <w:rsid w:val="003C4574"/>
    <w:rsid w:val="003E056F"/>
    <w:rsid w:val="003E3E9E"/>
    <w:rsid w:val="00401090"/>
    <w:rsid w:val="0040213B"/>
    <w:rsid w:val="00436D85"/>
    <w:rsid w:val="00442C9E"/>
    <w:rsid w:val="00477588"/>
    <w:rsid w:val="00483B31"/>
    <w:rsid w:val="004A3168"/>
    <w:rsid w:val="004D717D"/>
    <w:rsid w:val="004F40AA"/>
    <w:rsid w:val="005125C6"/>
    <w:rsid w:val="00525FD0"/>
    <w:rsid w:val="00536928"/>
    <w:rsid w:val="0054310E"/>
    <w:rsid w:val="005467B3"/>
    <w:rsid w:val="005660A5"/>
    <w:rsid w:val="005A0C02"/>
    <w:rsid w:val="005B5933"/>
    <w:rsid w:val="005E1214"/>
    <w:rsid w:val="00612C81"/>
    <w:rsid w:val="0064252D"/>
    <w:rsid w:val="0064253C"/>
    <w:rsid w:val="00653E09"/>
    <w:rsid w:val="006711D1"/>
    <w:rsid w:val="0069166F"/>
    <w:rsid w:val="00695C75"/>
    <w:rsid w:val="006A6602"/>
    <w:rsid w:val="006B11A4"/>
    <w:rsid w:val="006B3403"/>
    <w:rsid w:val="006C0C28"/>
    <w:rsid w:val="006D1E38"/>
    <w:rsid w:val="007075FC"/>
    <w:rsid w:val="00731542"/>
    <w:rsid w:val="00731559"/>
    <w:rsid w:val="00733C73"/>
    <w:rsid w:val="007342CC"/>
    <w:rsid w:val="007B7712"/>
    <w:rsid w:val="007C3E28"/>
    <w:rsid w:val="007D331B"/>
    <w:rsid w:val="007E6159"/>
    <w:rsid w:val="00836FFF"/>
    <w:rsid w:val="00850314"/>
    <w:rsid w:val="00866D4A"/>
    <w:rsid w:val="00883093"/>
    <w:rsid w:val="00894AA9"/>
    <w:rsid w:val="008C549A"/>
    <w:rsid w:val="008D2D62"/>
    <w:rsid w:val="008E092F"/>
    <w:rsid w:val="008E42F2"/>
    <w:rsid w:val="00905540"/>
    <w:rsid w:val="00914A56"/>
    <w:rsid w:val="0098502E"/>
    <w:rsid w:val="009B02ED"/>
    <w:rsid w:val="009C4F76"/>
    <w:rsid w:val="00A53448"/>
    <w:rsid w:val="00B23783"/>
    <w:rsid w:val="00B40425"/>
    <w:rsid w:val="00B41C71"/>
    <w:rsid w:val="00B935D1"/>
    <w:rsid w:val="00B96737"/>
    <w:rsid w:val="00BB0229"/>
    <w:rsid w:val="00BC5E90"/>
    <w:rsid w:val="00BC6C35"/>
    <w:rsid w:val="00BE07E0"/>
    <w:rsid w:val="00BE3719"/>
    <w:rsid w:val="00BF5CF1"/>
    <w:rsid w:val="00C1140E"/>
    <w:rsid w:val="00C24106"/>
    <w:rsid w:val="00C4222B"/>
    <w:rsid w:val="00C461E7"/>
    <w:rsid w:val="00C74129"/>
    <w:rsid w:val="00C879E0"/>
    <w:rsid w:val="00CB0FCC"/>
    <w:rsid w:val="00CB7DED"/>
    <w:rsid w:val="00CD6114"/>
    <w:rsid w:val="00D274C9"/>
    <w:rsid w:val="00D3328C"/>
    <w:rsid w:val="00D407F7"/>
    <w:rsid w:val="00D467F0"/>
    <w:rsid w:val="00D4767B"/>
    <w:rsid w:val="00D55FB8"/>
    <w:rsid w:val="00D6617E"/>
    <w:rsid w:val="00D720E3"/>
    <w:rsid w:val="00D72AA2"/>
    <w:rsid w:val="00D850BC"/>
    <w:rsid w:val="00D858EB"/>
    <w:rsid w:val="00DD537F"/>
    <w:rsid w:val="00DF0802"/>
    <w:rsid w:val="00E02BB5"/>
    <w:rsid w:val="00E06369"/>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406AD"/>
    <w:rsid w:val="00F52C6F"/>
    <w:rsid w:val="00F73068"/>
    <w:rsid w:val="00F809C0"/>
    <w:rsid w:val="00FB52DC"/>
    <w:rsid w:val="00FC6785"/>
    <w:rsid w:val="00FE3F2A"/>
    <w:rsid w:val="00FF7F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rPr>
  </w:style>
  <w:style w:type="character" w:customStyle="1" w:styleId="ae">
    <w:name w:val="Текст выноски Знак"/>
    <w:basedOn w:val="a0"/>
    <w:link w:val="ad"/>
    <w:uiPriority w:val="99"/>
    <w:rsid w:val="00B935D1"/>
    <w:rPr>
      <w:rFonts w:ascii="Tahoma" w:eastAsia="Calibri" w:hAnsi="Tahoma" w:cs="Times New Roman"/>
      <w:sz w:val="16"/>
      <w:szCs w:val="16"/>
      <w:lang/>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rPr>
  </w:style>
  <w:style w:type="paragraph" w:customStyle="1" w:styleId="ConsPlusNormal">
    <w:name w:val="ConsPlusNormal"/>
    <w:link w:val="ConsPlusNormal0"/>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rPr>
  </w:style>
  <w:style w:type="character" w:customStyle="1" w:styleId="27">
    <w:name w:val="Основной текст с отступом 2 Знак"/>
    <w:basedOn w:val="a0"/>
    <w:link w:val="26"/>
    <w:rsid w:val="00B935D1"/>
    <w:rPr>
      <w:rFonts w:ascii="Calibri" w:eastAsia="Calibri" w:hAnsi="Calibri" w:cs="Times New Roman"/>
      <w:lang/>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 w:type="character" w:customStyle="1" w:styleId="docdata">
    <w:name w:val="docdata"/>
    <w:aliases w:val="docy,v5,1828,bqiaagaaeyqcaaagiaiaaaolbgaabzkgaaaaaaaaaaaaaaaaaaaaaaaaaaaaaaaaaaaaaaaaaaaaaaaaaaaaaaaaaaaaaaaaaaaaaaaaaaaaaaaaaaaaaaaaaaaaaaaaaaaaaaaaaaaaaaaaaaaaaaaaaaaaaaaaaaaaaaaaaaaaaaaaaaaaaaaaaaaaaaaaaaaaaaaaaaaaaaaaaaaaaaaaaaaaaaaaaaaaaaaa"/>
    <w:basedOn w:val="a0"/>
    <w:rsid w:val="00525FD0"/>
  </w:style>
  <w:style w:type="paragraph" w:customStyle="1" w:styleId="2108">
    <w:name w:val="2108"/>
    <w:aliases w:val="bqiaagaaeyqcaaagiaiaaaojbwaabbehaaaaaaaaaaaaaaaaaaaaaaaaaaaaaaaaaaaaaaaaaaaaaaaaaaaaaaaaaaaaaaaaaaaaaaaaaaaaaaaaaaaaaaaaaaaaaaaaaaaaaaaaaaaaaaaaaaaaaaaaaaaaaaaaaaaaaaaaaaaaaaaaaaaaaaaaaaaaaaaaaaaaaaaaaaaaaaaaaaaaaaaaaaaaaaaaaaaaaaaa"/>
    <w:basedOn w:val="a"/>
    <w:rsid w:val="00525FD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117991706">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197427113">
      <w:bodyDiv w:val="1"/>
      <w:marLeft w:val="0"/>
      <w:marRight w:val="0"/>
      <w:marTop w:val="0"/>
      <w:marBottom w:val="0"/>
      <w:divBdr>
        <w:top w:val="none" w:sz="0" w:space="0" w:color="auto"/>
        <w:left w:val="none" w:sz="0" w:space="0" w:color="auto"/>
        <w:bottom w:val="none" w:sz="0" w:space="0" w:color="auto"/>
        <w:right w:val="none" w:sz="0" w:space="0" w:color="auto"/>
      </w:divBdr>
    </w:div>
    <w:div w:id="1251819320">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efaultTabStop w:val="708"/>
  <w:characterSpacingControl w:val="doNotCompress"/>
  <w:compat>
    <w:useFELayout/>
  </w:compat>
  <w:rsids>
    <w:rsidRoot w:val="00F356BB"/>
    <w:rsid w:val="00056A9F"/>
    <w:rsid w:val="00074D3A"/>
    <w:rsid w:val="0015062D"/>
    <w:rsid w:val="00151109"/>
    <w:rsid w:val="00203520"/>
    <w:rsid w:val="00274A39"/>
    <w:rsid w:val="002D74EE"/>
    <w:rsid w:val="002E4821"/>
    <w:rsid w:val="003D5AC7"/>
    <w:rsid w:val="003F2A8D"/>
    <w:rsid w:val="004513CA"/>
    <w:rsid w:val="00520195"/>
    <w:rsid w:val="00535AB8"/>
    <w:rsid w:val="00593CBC"/>
    <w:rsid w:val="007E059C"/>
    <w:rsid w:val="00843B97"/>
    <w:rsid w:val="00851BFF"/>
    <w:rsid w:val="00BF119F"/>
    <w:rsid w:val="00C06FB2"/>
    <w:rsid w:val="00C37B34"/>
    <w:rsid w:val="00CE4727"/>
    <w:rsid w:val="00DF6E1F"/>
    <w:rsid w:val="00E4028D"/>
    <w:rsid w:val="00E50A9B"/>
    <w:rsid w:val="00F356BB"/>
    <w:rsid w:val="00F64115"/>
    <w:rsid w:val="00F87564"/>
    <w:rsid w:val="00F966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B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D8F20-6A45-46DE-80AF-B5B4F5AFF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5208</Words>
  <Characters>29687</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DOC-MARKER-3KameuuxqHtceFcijnfykA</dc:description>
  <cp:lastModifiedBy>1</cp:lastModifiedBy>
  <cp:revision>2</cp:revision>
  <cp:lastPrinted>2026-07-30T04:49:00Z</cp:lastPrinted>
  <dcterms:created xsi:type="dcterms:W3CDTF">2026-07-30T04:50:00Z</dcterms:created>
  <dcterms:modified xsi:type="dcterms:W3CDTF">2026-07-30T04:50:00Z</dcterms:modified>
</cp:coreProperties>
</file>