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69BFD" w14:textId="77777777" w:rsidR="008F1C14" w:rsidRDefault="001722B2" w:rsidP="001722B2">
      <w:pPr>
        <w:spacing w:after="0"/>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3AFB03FD" w14:textId="74F85DFF" w:rsidR="001722B2" w:rsidRDefault="00BC0AEA" w:rsidP="00B536D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На поставку </w:t>
      </w:r>
      <w:r w:rsidR="00A064F1">
        <w:rPr>
          <w:rFonts w:ascii="Times New Roman" w:hAnsi="Times New Roman" w:cs="Times New Roman"/>
          <w:b/>
          <w:sz w:val="24"/>
          <w:szCs w:val="24"/>
        </w:rPr>
        <w:t>стульев</w:t>
      </w:r>
      <w:r>
        <w:rPr>
          <w:rFonts w:ascii="Times New Roman" w:hAnsi="Times New Roman" w:cs="Times New Roman"/>
          <w:b/>
          <w:sz w:val="24"/>
          <w:szCs w:val="24"/>
        </w:rPr>
        <w:t xml:space="preserve"> для нужд </w:t>
      </w:r>
      <w:r w:rsidR="00770252" w:rsidRPr="00770252">
        <w:rPr>
          <w:rFonts w:ascii="Times New Roman" w:hAnsi="Times New Roman" w:cs="Times New Roman"/>
          <w:b/>
          <w:sz w:val="24"/>
          <w:szCs w:val="24"/>
        </w:rPr>
        <w:t>МАДОУ ДС №14 "УМКА"</w:t>
      </w:r>
    </w:p>
    <w:p w14:paraId="4AD4DAE6" w14:textId="78457116" w:rsidR="004467B0" w:rsidRPr="00B536DD" w:rsidRDefault="00B536DD" w:rsidP="00B536DD">
      <w:pPr>
        <w:spacing w:after="0" w:line="240" w:lineRule="auto"/>
        <w:contextualSpacing/>
        <w:jc w:val="both"/>
        <w:rPr>
          <w:rFonts w:ascii="Times New Roman" w:eastAsia="SimSun" w:hAnsi="Times New Roman" w:cs="Times New Roman"/>
          <w:bCs/>
          <w:i/>
          <w:iCs/>
          <w:color w:val="FF0000"/>
          <w:lang w:val="x-none" w:eastAsia="ru-RU"/>
        </w:rPr>
      </w:pPr>
      <w:r w:rsidRPr="00B536DD">
        <w:rPr>
          <w:rFonts w:ascii="Times New Roman" w:eastAsia="SimSun" w:hAnsi="Times New Roman" w:cs="Times New Roman"/>
          <w:bCs/>
          <w:i/>
          <w:iCs/>
          <w:color w:val="FF0000"/>
          <w:lang w:val="x-none" w:eastAsia="ru-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6735A0F9" w14:textId="0F6D692B" w:rsidR="00B536DD" w:rsidRDefault="00B536DD" w:rsidP="004467B0">
      <w:pPr>
        <w:spacing w:after="0" w:line="240" w:lineRule="auto"/>
        <w:contextualSpacing/>
        <w:jc w:val="center"/>
        <w:rPr>
          <w:rFonts w:ascii="Times New Roman" w:eastAsia="SimSun" w:hAnsi="Times New Roman" w:cs="Times New Roman"/>
          <w:b/>
          <w:lang w:val="x-none" w:eastAsia="ru-RU"/>
        </w:rPr>
      </w:pPr>
    </w:p>
    <w:tbl>
      <w:tblPr>
        <w:tblStyle w:val="11"/>
        <w:tblW w:w="9465" w:type="dxa"/>
        <w:jc w:val="center"/>
        <w:tblInd w:w="0" w:type="dxa"/>
        <w:tblLayout w:type="fixed"/>
        <w:tblLook w:val="04A0" w:firstRow="1" w:lastRow="0" w:firstColumn="1" w:lastColumn="0" w:noHBand="0" w:noVBand="1"/>
      </w:tblPr>
      <w:tblGrid>
        <w:gridCol w:w="711"/>
        <w:gridCol w:w="1269"/>
        <w:gridCol w:w="2524"/>
        <w:gridCol w:w="1587"/>
        <w:gridCol w:w="1559"/>
        <w:gridCol w:w="1815"/>
      </w:tblGrid>
      <w:tr w:rsidR="00B536DD" w:rsidRPr="006E6ADD" w14:paraId="530DA502" w14:textId="77777777" w:rsidTr="00A41725">
        <w:trPr>
          <w:trHeight w:val="275"/>
          <w:jc w:val="center"/>
        </w:trPr>
        <w:tc>
          <w:tcPr>
            <w:tcW w:w="711" w:type="dxa"/>
            <w:vMerge w:val="restart"/>
            <w:tcBorders>
              <w:top w:val="single" w:sz="4" w:space="0" w:color="auto"/>
              <w:left w:val="single" w:sz="4" w:space="0" w:color="auto"/>
              <w:bottom w:val="single" w:sz="4" w:space="0" w:color="auto"/>
              <w:right w:val="single" w:sz="4" w:space="0" w:color="auto"/>
            </w:tcBorders>
            <w:hideMark/>
          </w:tcPr>
          <w:p w14:paraId="05E2F4A3" w14:textId="77777777" w:rsidR="00B536DD" w:rsidRPr="006E6ADD" w:rsidRDefault="00B536DD" w:rsidP="00B536DD">
            <w:pPr>
              <w:tabs>
                <w:tab w:val="left" w:pos="2895"/>
              </w:tabs>
              <w:jc w:val="both"/>
              <w:rPr>
                <w:rFonts w:ascii="Times New Roman" w:eastAsia="Times New Roman" w:hAnsi="Times New Roman"/>
                <w:b/>
                <w:bCs/>
                <w:sz w:val="20"/>
                <w:szCs w:val="20"/>
              </w:rPr>
            </w:pPr>
            <w:bookmarkStart w:id="0" w:name="_Hlk230592296"/>
            <w:r w:rsidRPr="006E6ADD">
              <w:rPr>
                <w:rFonts w:ascii="Times New Roman" w:eastAsia="Times New Roman" w:hAnsi="Times New Roman"/>
                <w:b/>
                <w:bCs/>
                <w:sz w:val="20"/>
                <w:szCs w:val="20"/>
                <w:lang w:eastAsia="ru-RU"/>
              </w:rPr>
              <w:t>№ п/п</w:t>
            </w:r>
          </w:p>
        </w:tc>
        <w:tc>
          <w:tcPr>
            <w:tcW w:w="1269" w:type="dxa"/>
            <w:vMerge w:val="restart"/>
            <w:tcBorders>
              <w:top w:val="single" w:sz="4" w:space="0" w:color="auto"/>
              <w:left w:val="single" w:sz="4" w:space="0" w:color="auto"/>
              <w:bottom w:val="single" w:sz="4" w:space="0" w:color="auto"/>
              <w:right w:val="single" w:sz="4" w:space="0" w:color="auto"/>
            </w:tcBorders>
            <w:hideMark/>
          </w:tcPr>
          <w:p w14:paraId="6ECFB6AD" w14:textId="77777777" w:rsidR="00B536DD" w:rsidRPr="006E6ADD" w:rsidRDefault="00B536DD" w:rsidP="00B536DD">
            <w:pPr>
              <w:tabs>
                <w:tab w:val="left" w:pos="2895"/>
              </w:tabs>
              <w:jc w:val="both"/>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Код ОКПД2</w:t>
            </w:r>
          </w:p>
        </w:tc>
        <w:tc>
          <w:tcPr>
            <w:tcW w:w="2524" w:type="dxa"/>
            <w:vMerge w:val="restart"/>
            <w:tcBorders>
              <w:top w:val="single" w:sz="4" w:space="0" w:color="auto"/>
              <w:left w:val="single" w:sz="4" w:space="0" w:color="auto"/>
              <w:bottom w:val="single" w:sz="4" w:space="0" w:color="auto"/>
              <w:right w:val="single" w:sz="4" w:space="0" w:color="auto"/>
            </w:tcBorders>
            <w:hideMark/>
          </w:tcPr>
          <w:p w14:paraId="31A00428" w14:textId="77777777" w:rsidR="00B536DD" w:rsidRPr="006E6ADD" w:rsidRDefault="00B536DD" w:rsidP="00B536DD">
            <w:pPr>
              <w:tabs>
                <w:tab w:val="left" w:pos="2895"/>
              </w:tabs>
              <w:jc w:val="both"/>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Наименование</w:t>
            </w:r>
          </w:p>
        </w:tc>
        <w:tc>
          <w:tcPr>
            <w:tcW w:w="4961" w:type="dxa"/>
            <w:gridSpan w:val="3"/>
            <w:tcBorders>
              <w:top w:val="single" w:sz="4" w:space="0" w:color="auto"/>
              <w:left w:val="single" w:sz="4" w:space="0" w:color="auto"/>
              <w:bottom w:val="single" w:sz="4" w:space="0" w:color="auto"/>
              <w:right w:val="single" w:sz="4" w:space="0" w:color="auto"/>
            </w:tcBorders>
            <w:hideMark/>
          </w:tcPr>
          <w:p w14:paraId="62CC4F5E" w14:textId="77777777" w:rsidR="00B536DD" w:rsidRPr="006E6ADD" w:rsidRDefault="00B536DD" w:rsidP="00B536DD">
            <w:pPr>
              <w:tabs>
                <w:tab w:val="left" w:pos="2895"/>
              </w:tabs>
              <w:jc w:val="center"/>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Национальный режим</w:t>
            </w:r>
          </w:p>
        </w:tc>
      </w:tr>
      <w:tr w:rsidR="00B536DD" w:rsidRPr="006E6ADD" w14:paraId="4D81DC15" w14:textId="77777777" w:rsidTr="00CC57DB">
        <w:trPr>
          <w:trHeight w:val="345"/>
          <w:jc w:val="center"/>
        </w:trPr>
        <w:tc>
          <w:tcPr>
            <w:tcW w:w="711" w:type="dxa"/>
            <w:vMerge/>
            <w:tcBorders>
              <w:top w:val="single" w:sz="4" w:space="0" w:color="auto"/>
              <w:left w:val="single" w:sz="4" w:space="0" w:color="auto"/>
              <w:bottom w:val="single" w:sz="4" w:space="0" w:color="auto"/>
              <w:right w:val="single" w:sz="4" w:space="0" w:color="auto"/>
            </w:tcBorders>
            <w:vAlign w:val="center"/>
            <w:hideMark/>
          </w:tcPr>
          <w:p w14:paraId="4D803217" w14:textId="77777777" w:rsidR="00B536DD" w:rsidRPr="006E6ADD" w:rsidRDefault="00B536DD" w:rsidP="00B536DD">
            <w:pPr>
              <w:rPr>
                <w:rFonts w:ascii="Times New Roman" w:eastAsia="Times New Roman" w:hAnsi="Times New Roman"/>
                <w:b/>
                <w:bCs/>
                <w:sz w:val="20"/>
                <w:szCs w:val="20"/>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14:paraId="4A0E7991" w14:textId="77777777" w:rsidR="00B536DD" w:rsidRPr="006E6ADD" w:rsidRDefault="00B536DD" w:rsidP="00B536DD">
            <w:pPr>
              <w:rPr>
                <w:rFonts w:ascii="Times New Roman" w:eastAsia="Times New Roman" w:hAnsi="Times New Roman"/>
                <w:b/>
                <w:bCs/>
                <w:sz w:val="20"/>
                <w:szCs w:val="20"/>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285A8805" w14:textId="77777777" w:rsidR="00B536DD" w:rsidRPr="006E6ADD" w:rsidRDefault="00B536DD" w:rsidP="00B536DD">
            <w:pPr>
              <w:rPr>
                <w:rFonts w:ascii="Times New Roman" w:eastAsia="Times New Roman" w:hAnsi="Times New Roman"/>
                <w:b/>
                <w:bCs/>
                <w:sz w:val="20"/>
                <w:szCs w:val="20"/>
              </w:rPr>
            </w:pPr>
          </w:p>
        </w:tc>
        <w:tc>
          <w:tcPr>
            <w:tcW w:w="1587" w:type="dxa"/>
            <w:tcBorders>
              <w:top w:val="single" w:sz="4" w:space="0" w:color="auto"/>
              <w:left w:val="single" w:sz="4" w:space="0" w:color="auto"/>
              <w:bottom w:val="single" w:sz="4" w:space="0" w:color="auto"/>
              <w:right w:val="single" w:sz="4" w:space="0" w:color="auto"/>
            </w:tcBorders>
            <w:hideMark/>
          </w:tcPr>
          <w:p w14:paraId="3420E136" w14:textId="77777777" w:rsidR="00B536DD" w:rsidRPr="006E6ADD" w:rsidRDefault="00B536DD" w:rsidP="00B536DD">
            <w:pPr>
              <w:tabs>
                <w:tab w:val="left" w:pos="2895"/>
              </w:tabs>
              <w:jc w:val="both"/>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1875 (Запрет)</w:t>
            </w:r>
          </w:p>
        </w:tc>
        <w:tc>
          <w:tcPr>
            <w:tcW w:w="1559" w:type="dxa"/>
            <w:tcBorders>
              <w:top w:val="single" w:sz="4" w:space="0" w:color="auto"/>
              <w:left w:val="single" w:sz="4" w:space="0" w:color="auto"/>
              <w:bottom w:val="single" w:sz="4" w:space="0" w:color="auto"/>
              <w:right w:val="single" w:sz="4" w:space="0" w:color="auto"/>
            </w:tcBorders>
            <w:hideMark/>
          </w:tcPr>
          <w:p w14:paraId="6C6CB3B3" w14:textId="77777777" w:rsidR="00B536DD" w:rsidRPr="006E6ADD" w:rsidRDefault="00B536DD" w:rsidP="00B536DD">
            <w:pPr>
              <w:tabs>
                <w:tab w:val="left" w:pos="2895"/>
              </w:tabs>
              <w:jc w:val="both"/>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1875 (Ограничение)</w:t>
            </w:r>
          </w:p>
        </w:tc>
        <w:tc>
          <w:tcPr>
            <w:tcW w:w="1815" w:type="dxa"/>
            <w:tcBorders>
              <w:top w:val="single" w:sz="4" w:space="0" w:color="auto"/>
              <w:left w:val="single" w:sz="4" w:space="0" w:color="auto"/>
              <w:bottom w:val="single" w:sz="4" w:space="0" w:color="auto"/>
              <w:right w:val="single" w:sz="4" w:space="0" w:color="auto"/>
            </w:tcBorders>
            <w:hideMark/>
          </w:tcPr>
          <w:p w14:paraId="2136C720" w14:textId="77777777" w:rsidR="00B536DD" w:rsidRPr="006E6ADD" w:rsidRDefault="00B536DD" w:rsidP="00B536DD">
            <w:pPr>
              <w:tabs>
                <w:tab w:val="left" w:pos="2895"/>
              </w:tabs>
              <w:jc w:val="both"/>
              <w:rPr>
                <w:rFonts w:ascii="Times New Roman" w:eastAsia="Times New Roman" w:hAnsi="Times New Roman"/>
                <w:b/>
                <w:bCs/>
                <w:sz w:val="20"/>
                <w:szCs w:val="20"/>
                <w:lang w:eastAsia="ru-RU"/>
              </w:rPr>
            </w:pPr>
            <w:r w:rsidRPr="006E6ADD">
              <w:rPr>
                <w:rFonts w:ascii="Times New Roman" w:eastAsia="Times New Roman" w:hAnsi="Times New Roman"/>
                <w:b/>
                <w:bCs/>
                <w:sz w:val="20"/>
                <w:szCs w:val="20"/>
                <w:lang w:eastAsia="ru-RU"/>
              </w:rPr>
              <w:t>1875 (Преимущество)</w:t>
            </w:r>
          </w:p>
        </w:tc>
      </w:tr>
      <w:tr w:rsidR="006E6ADD" w:rsidRPr="006E6ADD" w14:paraId="58A5E515" w14:textId="77777777" w:rsidTr="00CC57DB">
        <w:trPr>
          <w:trHeight w:val="70"/>
          <w:jc w:val="center"/>
        </w:trPr>
        <w:tc>
          <w:tcPr>
            <w:tcW w:w="711" w:type="dxa"/>
            <w:tcBorders>
              <w:top w:val="single" w:sz="4" w:space="0" w:color="auto"/>
              <w:left w:val="single" w:sz="4" w:space="0" w:color="auto"/>
              <w:bottom w:val="single" w:sz="4" w:space="0" w:color="auto"/>
              <w:right w:val="single" w:sz="4" w:space="0" w:color="auto"/>
            </w:tcBorders>
            <w:hideMark/>
          </w:tcPr>
          <w:p w14:paraId="09E4FA15" w14:textId="77777777" w:rsidR="006E6ADD" w:rsidRPr="006E6ADD" w:rsidRDefault="006E6ADD" w:rsidP="006E6ADD">
            <w:pPr>
              <w:tabs>
                <w:tab w:val="left" w:pos="2895"/>
              </w:tabs>
              <w:jc w:val="both"/>
              <w:rPr>
                <w:rFonts w:ascii="Times New Roman" w:eastAsia="Times New Roman" w:hAnsi="Times New Roman"/>
                <w:sz w:val="20"/>
                <w:szCs w:val="20"/>
                <w:lang w:eastAsia="ru-RU"/>
              </w:rPr>
            </w:pPr>
            <w:r w:rsidRPr="006E6ADD">
              <w:rPr>
                <w:rFonts w:ascii="Times New Roman" w:eastAsia="Times New Roman" w:hAnsi="Times New Roman"/>
                <w:sz w:val="20"/>
                <w:szCs w:val="20"/>
                <w:lang w:eastAsia="ru-RU"/>
              </w:rPr>
              <w:t>1</w:t>
            </w:r>
          </w:p>
        </w:tc>
        <w:tc>
          <w:tcPr>
            <w:tcW w:w="1269" w:type="dxa"/>
            <w:tcBorders>
              <w:top w:val="single" w:sz="4" w:space="0" w:color="auto"/>
              <w:left w:val="single" w:sz="4" w:space="0" w:color="auto"/>
              <w:bottom w:val="single" w:sz="4" w:space="0" w:color="auto"/>
              <w:right w:val="single" w:sz="4" w:space="0" w:color="auto"/>
            </w:tcBorders>
          </w:tcPr>
          <w:p w14:paraId="305AB30C" w14:textId="0C579AE1" w:rsidR="006E6ADD" w:rsidRPr="006E6ADD" w:rsidRDefault="00A064F1" w:rsidP="006E6ADD">
            <w:pPr>
              <w:tabs>
                <w:tab w:val="left" w:pos="2895"/>
              </w:tabs>
              <w:jc w:val="both"/>
              <w:rPr>
                <w:rFonts w:ascii="Times New Roman" w:eastAsia="Times New Roman" w:hAnsi="Times New Roman"/>
                <w:sz w:val="20"/>
                <w:szCs w:val="20"/>
                <w:lang w:eastAsia="ru-RU"/>
              </w:rPr>
            </w:pPr>
            <w:r w:rsidRPr="00A064F1">
              <w:rPr>
                <w:rFonts w:ascii="Times New Roman" w:eastAsia="Times New Roman" w:hAnsi="Times New Roman"/>
                <w:sz w:val="20"/>
                <w:szCs w:val="20"/>
                <w:lang w:eastAsia="ru-RU"/>
              </w:rPr>
              <w:t>31.01.11.150</w:t>
            </w:r>
          </w:p>
        </w:tc>
        <w:tc>
          <w:tcPr>
            <w:tcW w:w="2524" w:type="dxa"/>
          </w:tcPr>
          <w:p w14:paraId="2293AEC6" w14:textId="5ED92F10" w:rsidR="006E6ADD" w:rsidRPr="006E6ADD" w:rsidRDefault="00A064F1" w:rsidP="006E6ADD">
            <w:pPr>
              <w:tabs>
                <w:tab w:val="left" w:pos="2895"/>
              </w:tabs>
              <w:jc w:val="both"/>
              <w:rPr>
                <w:rFonts w:ascii="Times New Roman" w:eastAsia="Times New Roman" w:hAnsi="Times New Roman"/>
                <w:sz w:val="20"/>
                <w:szCs w:val="20"/>
                <w:lang w:eastAsia="ru-RU"/>
              </w:rPr>
            </w:pPr>
            <w:r w:rsidRPr="00A064F1">
              <w:rPr>
                <w:rFonts w:ascii="Times New Roman" w:eastAsia="Times New Roman" w:hAnsi="Times New Roman"/>
                <w:sz w:val="20"/>
                <w:szCs w:val="20"/>
                <w:lang w:eastAsia="ru-RU"/>
              </w:rPr>
              <w:t xml:space="preserve">Стул  </w:t>
            </w:r>
          </w:p>
        </w:tc>
        <w:tc>
          <w:tcPr>
            <w:tcW w:w="1587" w:type="dxa"/>
            <w:tcBorders>
              <w:top w:val="single" w:sz="4" w:space="0" w:color="auto"/>
              <w:left w:val="single" w:sz="4" w:space="0" w:color="auto"/>
              <w:bottom w:val="single" w:sz="4" w:space="0" w:color="auto"/>
              <w:right w:val="single" w:sz="4" w:space="0" w:color="auto"/>
            </w:tcBorders>
          </w:tcPr>
          <w:p w14:paraId="16A4AC7C" w14:textId="7F74BD29" w:rsidR="006E6ADD" w:rsidRPr="006E6ADD" w:rsidRDefault="006E6ADD" w:rsidP="006E6ADD">
            <w:pPr>
              <w:tabs>
                <w:tab w:val="left" w:pos="2895"/>
              </w:tabs>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4679E09F" w14:textId="44CBA994" w:rsidR="006E6ADD" w:rsidRPr="006E6ADD" w:rsidRDefault="00770252" w:rsidP="00770252">
            <w:pPr>
              <w:tabs>
                <w:tab w:val="left" w:pos="2895"/>
              </w:tabs>
              <w:jc w:val="center"/>
              <w:rPr>
                <w:rFonts w:ascii="Times New Roman" w:eastAsia="Times New Roman" w:hAnsi="Times New Roman"/>
                <w:sz w:val="20"/>
                <w:szCs w:val="20"/>
                <w:lang w:eastAsia="ru-RU"/>
              </w:rPr>
            </w:pPr>
            <w:r w:rsidRPr="00770252">
              <w:rPr>
                <w:rFonts w:ascii="Segoe UI Symbol" w:eastAsia="Times New Roman" w:hAnsi="Segoe UI Symbol" w:cs="Segoe UI Symbol"/>
                <w:sz w:val="20"/>
                <w:szCs w:val="20"/>
                <w:lang w:eastAsia="ru-RU"/>
              </w:rPr>
              <w:t>✓</w:t>
            </w:r>
          </w:p>
        </w:tc>
        <w:tc>
          <w:tcPr>
            <w:tcW w:w="1815" w:type="dxa"/>
            <w:tcBorders>
              <w:top w:val="single" w:sz="4" w:space="0" w:color="auto"/>
              <w:left w:val="single" w:sz="4" w:space="0" w:color="auto"/>
              <w:bottom w:val="single" w:sz="4" w:space="0" w:color="auto"/>
              <w:right w:val="single" w:sz="4" w:space="0" w:color="auto"/>
            </w:tcBorders>
            <w:hideMark/>
          </w:tcPr>
          <w:p w14:paraId="4CAB09DB" w14:textId="77777777" w:rsidR="006E6ADD" w:rsidRPr="006E6ADD" w:rsidRDefault="006E6ADD" w:rsidP="006E6ADD">
            <w:pPr>
              <w:tabs>
                <w:tab w:val="left" w:pos="2895"/>
              </w:tabs>
              <w:jc w:val="both"/>
              <w:rPr>
                <w:rFonts w:ascii="Times New Roman" w:eastAsia="Times New Roman" w:hAnsi="Times New Roman"/>
                <w:sz w:val="20"/>
                <w:szCs w:val="20"/>
                <w:lang w:eastAsia="ru-RU"/>
              </w:rPr>
            </w:pPr>
          </w:p>
        </w:tc>
      </w:tr>
      <w:bookmarkEnd w:id="0"/>
    </w:tbl>
    <w:p w14:paraId="269BA4B6" w14:textId="77777777" w:rsidR="00B536DD" w:rsidRPr="004467B0" w:rsidRDefault="00B536DD" w:rsidP="004467B0">
      <w:pPr>
        <w:spacing w:after="0" w:line="240" w:lineRule="auto"/>
        <w:contextualSpacing/>
        <w:jc w:val="center"/>
        <w:rPr>
          <w:rFonts w:ascii="Times New Roman" w:eastAsia="SimSun" w:hAnsi="Times New Roman" w:cs="Times New Roman"/>
          <w:b/>
          <w:lang w:val="x-none" w:eastAsia="ru-RU"/>
        </w:rPr>
      </w:pPr>
    </w:p>
    <w:p w14:paraId="62DE8929" w14:textId="77777777" w:rsidR="001722B2" w:rsidRPr="001722B2" w:rsidRDefault="001722B2" w:rsidP="001722B2">
      <w:pPr>
        <w:spacing w:after="0" w:line="276" w:lineRule="auto"/>
        <w:ind w:right="310"/>
        <w:rPr>
          <w:rFonts w:ascii="Times New Roman" w:eastAsia="SimSun" w:hAnsi="Times New Roman" w:cs="Times New Roman"/>
          <w:b/>
        </w:rPr>
      </w:pPr>
      <w:r w:rsidRPr="001722B2">
        <w:rPr>
          <w:rFonts w:ascii="Times New Roman" w:eastAsia="SimSun" w:hAnsi="Times New Roman" w:cs="Times New Roman"/>
          <w:b/>
        </w:rPr>
        <w:t>1. Характеристики товара:</w:t>
      </w:r>
    </w:p>
    <w:tbl>
      <w:tblPr>
        <w:tblStyle w:val="a3"/>
        <w:tblW w:w="10485" w:type="dxa"/>
        <w:tblLayout w:type="fixed"/>
        <w:tblLook w:val="04A0" w:firstRow="1" w:lastRow="0" w:firstColumn="1" w:lastColumn="0" w:noHBand="0" w:noVBand="1"/>
      </w:tblPr>
      <w:tblGrid>
        <w:gridCol w:w="562"/>
        <w:gridCol w:w="1985"/>
        <w:gridCol w:w="6804"/>
        <w:gridCol w:w="1134"/>
      </w:tblGrid>
      <w:tr w:rsidR="00B536DD" w14:paraId="0D4845CE" w14:textId="77777777" w:rsidTr="00B536DD">
        <w:trPr>
          <w:trHeight w:val="507"/>
        </w:trPr>
        <w:tc>
          <w:tcPr>
            <w:tcW w:w="562" w:type="dxa"/>
          </w:tcPr>
          <w:p w14:paraId="0E40E169" w14:textId="77777777" w:rsidR="00B536DD" w:rsidRPr="00CA428E" w:rsidRDefault="00B536DD" w:rsidP="00CA428E">
            <w:pPr>
              <w:jc w:val="center"/>
              <w:rPr>
                <w:rFonts w:ascii="Times New Roman" w:hAnsi="Times New Roman" w:cs="Times New Roman"/>
                <w:b/>
                <w:sz w:val="24"/>
                <w:szCs w:val="24"/>
              </w:rPr>
            </w:pPr>
            <w:r w:rsidRPr="00CA428E">
              <w:rPr>
                <w:rFonts w:ascii="Times New Roman" w:hAnsi="Times New Roman" w:cs="Times New Roman"/>
                <w:b/>
                <w:sz w:val="24"/>
                <w:szCs w:val="24"/>
              </w:rPr>
              <w:t>№ п/п</w:t>
            </w:r>
          </w:p>
        </w:tc>
        <w:tc>
          <w:tcPr>
            <w:tcW w:w="1985" w:type="dxa"/>
          </w:tcPr>
          <w:p w14:paraId="6A1421C1" w14:textId="77777777" w:rsidR="00B536DD" w:rsidRDefault="00B536DD" w:rsidP="00CA428E">
            <w:pPr>
              <w:jc w:val="center"/>
              <w:rPr>
                <w:rFonts w:ascii="Times New Roman" w:hAnsi="Times New Roman" w:cs="Times New Roman"/>
                <w:sz w:val="24"/>
                <w:szCs w:val="24"/>
              </w:rPr>
            </w:pPr>
            <w:r w:rsidRPr="00CA428E">
              <w:rPr>
                <w:rFonts w:ascii="Times New Roman" w:eastAsia="Times New Roman" w:hAnsi="Times New Roman" w:cs="Times New Roman"/>
                <w:b/>
                <w:sz w:val="24"/>
                <w:szCs w:val="24"/>
                <w:lang w:eastAsia="ru-RU"/>
              </w:rPr>
              <w:t>Наименование товара</w:t>
            </w:r>
          </w:p>
        </w:tc>
        <w:tc>
          <w:tcPr>
            <w:tcW w:w="6804" w:type="dxa"/>
          </w:tcPr>
          <w:p w14:paraId="745BFE91" w14:textId="77777777" w:rsidR="00B536DD" w:rsidRDefault="00B536DD" w:rsidP="00CA428E">
            <w:pPr>
              <w:jc w:val="center"/>
              <w:rPr>
                <w:rFonts w:ascii="Times New Roman" w:hAnsi="Times New Roman" w:cs="Times New Roman"/>
                <w:sz w:val="24"/>
                <w:szCs w:val="24"/>
              </w:rPr>
            </w:pPr>
            <w:r w:rsidRPr="00CA428E">
              <w:rPr>
                <w:rFonts w:ascii="Times New Roman" w:eastAsia="Times New Roman" w:hAnsi="Times New Roman" w:cs="Times New Roman"/>
                <w:b/>
                <w:lang w:eastAsia="ru-RU"/>
              </w:rPr>
              <w:t>Характеристики товара</w:t>
            </w:r>
          </w:p>
        </w:tc>
        <w:tc>
          <w:tcPr>
            <w:tcW w:w="1134" w:type="dxa"/>
          </w:tcPr>
          <w:p w14:paraId="13F702A5" w14:textId="77777777" w:rsidR="00B536DD" w:rsidRDefault="00B536DD" w:rsidP="00CA428E">
            <w:pPr>
              <w:jc w:val="center"/>
              <w:rPr>
                <w:rFonts w:ascii="Times New Roman" w:hAnsi="Times New Roman" w:cs="Times New Roman"/>
                <w:b/>
                <w:sz w:val="24"/>
                <w:szCs w:val="24"/>
              </w:rPr>
            </w:pPr>
            <w:r w:rsidRPr="00CA428E">
              <w:rPr>
                <w:rFonts w:ascii="Times New Roman" w:hAnsi="Times New Roman" w:cs="Times New Roman"/>
                <w:b/>
                <w:sz w:val="24"/>
                <w:szCs w:val="24"/>
              </w:rPr>
              <w:t>Кол-во</w:t>
            </w:r>
            <w:r>
              <w:rPr>
                <w:rFonts w:ascii="Times New Roman" w:hAnsi="Times New Roman" w:cs="Times New Roman"/>
                <w:b/>
                <w:sz w:val="24"/>
                <w:szCs w:val="24"/>
              </w:rPr>
              <w:t xml:space="preserve">, </w:t>
            </w:r>
          </w:p>
          <w:p w14:paraId="062D2745" w14:textId="77777777" w:rsidR="00B536DD" w:rsidRPr="00CA428E" w:rsidRDefault="00B536DD" w:rsidP="00CA428E">
            <w:pPr>
              <w:jc w:val="center"/>
              <w:rPr>
                <w:rFonts w:ascii="Times New Roman" w:hAnsi="Times New Roman" w:cs="Times New Roman"/>
                <w:b/>
                <w:sz w:val="24"/>
                <w:szCs w:val="24"/>
              </w:rPr>
            </w:pPr>
            <w:proofErr w:type="spellStart"/>
            <w:r>
              <w:rPr>
                <w:rFonts w:ascii="Times New Roman" w:hAnsi="Times New Roman" w:cs="Times New Roman"/>
                <w:b/>
                <w:sz w:val="24"/>
                <w:szCs w:val="24"/>
              </w:rPr>
              <w:t>шт</w:t>
            </w:r>
            <w:proofErr w:type="spellEnd"/>
          </w:p>
        </w:tc>
      </w:tr>
      <w:tr w:rsidR="00B536DD" w14:paraId="3C22A42E" w14:textId="77777777" w:rsidTr="00B536DD">
        <w:tc>
          <w:tcPr>
            <w:tcW w:w="562" w:type="dxa"/>
          </w:tcPr>
          <w:p w14:paraId="28AAAB1B" w14:textId="77777777" w:rsidR="00B536DD" w:rsidRPr="00183A63" w:rsidRDefault="00B536DD" w:rsidP="00CA428E">
            <w:pPr>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Pr>
          <w:p w14:paraId="550325B6" w14:textId="77777777" w:rsidR="00770252" w:rsidRDefault="00A064F1" w:rsidP="001722B2">
            <w:pPr>
              <w:rPr>
                <w:rFonts w:ascii="Times New Roman" w:eastAsia="Times New Roman" w:hAnsi="Times New Roman" w:cs="Times New Roman"/>
                <w:lang w:eastAsia="ru-RU"/>
              </w:rPr>
            </w:pPr>
            <w:r w:rsidRPr="00A064F1">
              <w:rPr>
                <w:rFonts w:ascii="Times New Roman" w:eastAsia="Times New Roman" w:hAnsi="Times New Roman" w:cs="Times New Roman"/>
                <w:lang w:eastAsia="ru-RU"/>
              </w:rPr>
              <w:t xml:space="preserve">Стул  </w:t>
            </w:r>
          </w:p>
          <w:p w14:paraId="3672F849" w14:textId="5A1DF344" w:rsidR="005F2631" w:rsidRPr="004C1A23" w:rsidRDefault="005F2631" w:rsidP="001722B2">
            <w:pPr>
              <w:rPr>
                <w:rFonts w:ascii="Times New Roman" w:eastAsia="Times New Roman" w:hAnsi="Times New Roman" w:cs="Times New Roman"/>
                <w:lang w:eastAsia="ru-RU"/>
              </w:rPr>
            </w:pPr>
            <w:r w:rsidRPr="005F2631">
              <w:rPr>
                <w:rFonts w:ascii="Times New Roman" w:eastAsia="Times New Roman" w:hAnsi="Times New Roman" w:cs="Times New Roman"/>
                <w:noProof/>
                <w:lang w:eastAsia="ru-RU"/>
              </w:rPr>
              <w:drawing>
                <wp:inline distT="0" distB="0" distL="0" distR="0" wp14:anchorId="466CD6F4" wp14:editId="5EA77AC6">
                  <wp:extent cx="1123315" cy="1094740"/>
                  <wp:effectExtent l="0" t="0" r="635" b="0"/>
                  <wp:docPr id="8401373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23315" cy="1094740"/>
                          </a:xfrm>
                          <a:prstGeom prst="rect">
                            <a:avLst/>
                          </a:prstGeom>
                          <a:noFill/>
                          <a:ln>
                            <a:noFill/>
                          </a:ln>
                        </pic:spPr>
                      </pic:pic>
                    </a:graphicData>
                  </a:graphic>
                </wp:inline>
              </w:drawing>
            </w:r>
          </w:p>
        </w:tc>
        <w:tc>
          <w:tcPr>
            <w:tcW w:w="6804" w:type="dxa"/>
          </w:tcPr>
          <w:p w14:paraId="7D10C984" w14:textId="77777777" w:rsidR="00A064F1" w:rsidRDefault="00A064F1" w:rsidP="00A064F1">
            <w:pPr>
              <w:jc w:val="both"/>
              <w:rPr>
                <w:rFonts w:ascii="Times New Roman" w:eastAsia="Times New Roman" w:hAnsi="Times New Roman" w:cs="Times New Roman"/>
                <w:lang w:eastAsia="ru-RU"/>
              </w:rPr>
            </w:pPr>
            <w:r w:rsidRPr="00A064F1">
              <w:rPr>
                <w:rFonts w:ascii="Times New Roman" w:eastAsia="Times New Roman" w:hAnsi="Times New Roman" w:cs="Times New Roman"/>
                <w:lang w:eastAsia="ru-RU"/>
              </w:rPr>
              <w:t xml:space="preserve">Высота стула: </w:t>
            </w:r>
            <w:r>
              <w:rPr>
                <w:rFonts w:ascii="Times New Roman" w:eastAsia="Times New Roman" w:hAnsi="Times New Roman" w:cs="Times New Roman"/>
                <w:lang w:eastAsia="ru-RU"/>
              </w:rPr>
              <w:t xml:space="preserve">не менее </w:t>
            </w:r>
            <w:r w:rsidRPr="00A064F1">
              <w:rPr>
                <w:rFonts w:ascii="Times New Roman" w:eastAsia="Times New Roman" w:hAnsi="Times New Roman" w:cs="Times New Roman"/>
                <w:lang w:eastAsia="ru-RU"/>
              </w:rPr>
              <w:t xml:space="preserve">830 мм. </w:t>
            </w:r>
          </w:p>
          <w:p w14:paraId="4CC08487" w14:textId="77777777" w:rsidR="00A064F1" w:rsidRDefault="00A064F1" w:rsidP="00A064F1">
            <w:pPr>
              <w:jc w:val="both"/>
              <w:rPr>
                <w:rFonts w:ascii="Times New Roman" w:eastAsia="Times New Roman" w:hAnsi="Times New Roman" w:cs="Times New Roman"/>
                <w:lang w:eastAsia="ru-RU"/>
              </w:rPr>
            </w:pPr>
            <w:r w:rsidRPr="00A064F1">
              <w:rPr>
                <w:rFonts w:ascii="Times New Roman" w:eastAsia="Times New Roman" w:hAnsi="Times New Roman" w:cs="Times New Roman"/>
                <w:lang w:eastAsia="ru-RU"/>
              </w:rPr>
              <w:t xml:space="preserve">Ширина стула: </w:t>
            </w:r>
            <w:r>
              <w:rPr>
                <w:rFonts w:ascii="Times New Roman" w:eastAsia="Times New Roman" w:hAnsi="Times New Roman" w:cs="Times New Roman"/>
                <w:lang w:eastAsia="ru-RU"/>
              </w:rPr>
              <w:t xml:space="preserve">не менее </w:t>
            </w:r>
            <w:r w:rsidRPr="00A064F1">
              <w:rPr>
                <w:rFonts w:ascii="Times New Roman" w:eastAsia="Times New Roman" w:hAnsi="Times New Roman" w:cs="Times New Roman"/>
                <w:lang w:eastAsia="ru-RU"/>
              </w:rPr>
              <w:t xml:space="preserve">550 мм. </w:t>
            </w:r>
          </w:p>
          <w:p w14:paraId="32C075F8" w14:textId="0478BB23" w:rsidR="00A064F1" w:rsidRDefault="00A064F1" w:rsidP="00A064F1">
            <w:pPr>
              <w:jc w:val="both"/>
              <w:rPr>
                <w:rFonts w:ascii="Times New Roman" w:eastAsia="Times New Roman" w:hAnsi="Times New Roman" w:cs="Times New Roman"/>
                <w:lang w:eastAsia="ru-RU"/>
              </w:rPr>
            </w:pPr>
            <w:r w:rsidRPr="00A064F1">
              <w:rPr>
                <w:rFonts w:ascii="Times New Roman" w:eastAsia="Times New Roman" w:hAnsi="Times New Roman" w:cs="Times New Roman"/>
                <w:lang w:eastAsia="ru-RU"/>
              </w:rPr>
              <w:t>Max нагрузка:</w:t>
            </w:r>
            <w:r>
              <w:rPr>
                <w:rFonts w:ascii="Times New Roman" w:eastAsia="Times New Roman" w:hAnsi="Times New Roman" w:cs="Times New Roman"/>
                <w:lang w:eastAsia="ru-RU"/>
              </w:rPr>
              <w:t xml:space="preserve"> не менее </w:t>
            </w:r>
            <w:r w:rsidRPr="00A064F1">
              <w:rPr>
                <w:rFonts w:ascii="Times New Roman" w:eastAsia="Times New Roman" w:hAnsi="Times New Roman" w:cs="Times New Roman"/>
                <w:lang w:eastAsia="ru-RU"/>
              </w:rPr>
              <w:t>1</w:t>
            </w:r>
            <w:r w:rsidR="00E90A63">
              <w:rPr>
                <w:rFonts w:ascii="Times New Roman" w:eastAsia="Times New Roman" w:hAnsi="Times New Roman" w:cs="Times New Roman"/>
                <w:lang w:eastAsia="ru-RU"/>
              </w:rPr>
              <w:t>20</w:t>
            </w:r>
            <w:r w:rsidRPr="00A064F1">
              <w:rPr>
                <w:rFonts w:ascii="Times New Roman" w:eastAsia="Times New Roman" w:hAnsi="Times New Roman" w:cs="Times New Roman"/>
                <w:lang w:eastAsia="ru-RU"/>
              </w:rPr>
              <w:t xml:space="preserve"> кг. </w:t>
            </w:r>
          </w:p>
          <w:p w14:paraId="67E8E7D6" w14:textId="2B8F51DF" w:rsidR="00A064F1" w:rsidRPr="00A064F1" w:rsidRDefault="00A064F1" w:rsidP="00A064F1">
            <w:pPr>
              <w:jc w:val="both"/>
              <w:rPr>
                <w:rFonts w:ascii="Times New Roman" w:eastAsia="Times New Roman" w:hAnsi="Times New Roman" w:cs="Times New Roman"/>
                <w:lang w:eastAsia="ru-RU"/>
              </w:rPr>
            </w:pPr>
            <w:r w:rsidRPr="00A064F1">
              <w:rPr>
                <w:rFonts w:ascii="Times New Roman" w:eastAsia="Times New Roman" w:hAnsi="Times New Roman" w:cs="Times New Roman"/>
                <w:lang w:eastAsia="ru-RU"/>
              </w:rPr>
              <w:t>Каркас сварной металлический с защитно</w:t>
            </w:r>
            <w:r>
              <w:rPr>
                <w:rFonts w:ascii="Times New Roman" w:eastAsia="Times New Roman" w:hAnsi="Times New Roman" w:cs="Times New Roman"/>
                <w:lang w:eastAsia="ru-RU"/>
              </w:rPr>
              <w:t>-</w:t>
            </w:r>
            <w:r w:rsidRPr="00A064F1">
              <w:rPr>
                <w:rFonts w:ascii="Times New Roman" w:eastAsia="Times New Roman" w:hAnsi="Times New Roman" w:cs="Times New Roman"/>
                <w:lang w:eastAsia="ru-RU"/>
              </w:rPr>
              <w:t xml:space="preserve">декоративным покрытием. </w:t>
            </w:r>
          </w:p>
          <w:p w14:paraId="4ACF4536" w14:textId="77777777" w:rsidR="00A064F1" w:rsidRDefault="00A064F1" w:rsidP="00A064F1">
            <w:pPr>
              <w:jc w:val="both"/>
              <w:rPr>
                <w:rFonts w:ascii="Times New Roman" w:eastAsia="Times New Roman" w:hAnsi="Times New Roman" w:cs="Times New Roman"/>
                <w:lang w:eastAsia="ru-RU"/>
              </w:rPr>
            </w:pPr>
            <w:r w:rsidRPr="00A064F1">
              <w:rPr>
                <w:rFonts w:ascii="Times New Roman" w:eastAsia="Times New Roman" w:hAnsi="Times New Roman" w:cs="Times New Roman"/>
                <w:lang w:eastAsia="ru-RU"/>
              </w:rPr>
              <w:t xml:space="preserve">Каркас: хром. </w:t>
            </w:r>
          </w:p>
          <w:p w14:paraId="7128EE10" w14:textId="06416A85" w:rsidR="00A064F1" w:rsidRPr="00A064F1" w:rsidRDefault="00A064F1" w:rsidP="00A064F1">
            <w:pPr>
              <w:jc w:val="both"/>
              <w:rPr>
                <w:rFonts w:ascii="Times New Roman" w:eastAsia="Times New Roman" w:hAnsi="Times New Roman" w:cs="Times New Roman"/>
                <w:lang w:eastAsia="ru-RU"/>
              </w:rPr>
            </w:pPr>
            <w:r w:rsidRPr="00A064F1">
              <w:rPr>
                <w:rFonts w:ascii="Times New Roman" w:eastAsia="Times New Roman" w:hAnsi="Times New Roman" w:cs="Times New Roman"/>
                <w:lang w:eastAsia="ru-RU"/>
              </w:rPr>
              <w:t xml:space="preserve">Основание: фанера толщина </w:t>
            </w:r>
            <w:r>
              <w:rPr>
                <w:rFonts w:ascii="Times New Roman" w:eastAsia="Times New Roman" w:hAnsi="Times New Roman" w:cs="Times New Roman"/>
                <w:lang w:eastAsia="ru-RU"/>
              </w:rPr>
              <w:t xml:space="preserve">не менее </w:t>
            </w:r>
            <w:r w:rsidRPr="00A064F1">
              <w:rPr>
                <w:rFonts w:ascii="Times New Roman" w:eastAsia="Times New Roman" w:hAnsi="Times New Roman" w:cs="Times New Roman"/>
                <w:lang w:eastAsia="ru-RU"/>
              </w:rPr>
              <w:t xml:space="preserve">6 мм., пенополиуретан, пластик. </w:t>
            </w:r>
          </w:p>
          <w:p w14:paraId="189C8C96" w14:textId="77777777" w:rsidR="00A064F1" w:rsidRDefault="00A064F1" w:rsidP="00A064F1">
            <w:pPr>
              <w:jc w:val="both"/>
              <w:rPr>
                <w:rFonts w:ascii="Times New Roman" w:eastAsia="Times New Roman" w:hAnsi="Times New Roman" w:cs="Times New Roman"/>
                <w:lang w:eastAsia="ru-RU"/>
              </w:rPr>
            </w:pPr>
            <w:r w:rsidRPr="00A064F1">
              <w:rPr>
                <w:rFonts w:ascii="Times New Roman" w:eastAsia="Times New Roman" w:hAnsi="Times New Roman" w:cs="Times New Roman"/>
                <w:lang w:eastAsia="ru-RU"/>
              </w:rPr>
              <w:t xml:space="preserve">Материал обивки: ткань. </w:t>
            </w:r>
          </w:p>
          <w:p w14:paraId="622C0B1F" w14:textId="48CA1A3A" w:rsidR="00376AC7" w:rsidRPr="004C1A23" w:rsidRDefault="00A064F1" w:rsidP="00A064F1">
            <w:pPr>
              <w:jc w:val="both"/>
              <w:rPr>
                <w:rFonts w:ascii="Times New Roman" w:eastAsia="Times New Roman" w:hAnsi="Times New Roman" w:cs="Times New Roman"/>
                <w:lang w:eastAsia="ru-RU"/>
              </w:rPr>
            </w:pPr>
            <w:r w:rsidRPr="00A064F1">
              <w:rPr>
                <w:rFonts w:ascii="Times New Roman" w:eastAsia="Times New Roman" w:hAnsi="Times New Roman" w:cs="Times New Roman"/>
                <w:lang w:eastAsia="ru-RU"/>
              </w:rPr>
              <w:t>Цвет: бежевый.</w:t>
            </w:r>
          </w:p>
        </w:tc>
        <w:tc>
          <w:tcPr>
            <w:tcW w:w="1134" w:type="dxa"/>
          </w:tcPr>
          <w:p w14:paraId="57B454B6" w14:textId="1CF8F62A" w:rsidR="00B536DD" w:rsidRPr="004C1A23" w:rsidRDefault="00A064F1" w:rsidP="004C1A23">
            <w:pPr>
              <w:jc w:val="center"/>
              <w:rPr>
                <w:rFonts w:ascii="Times New Roman" w:hAnsi="Times New Roman" w:cs="Times New Roman"/>
              </w:rPr>
            </w:pPr>
            <w:r>
              <w:rPr>
                <w:rFonts w:ascii="Times New Roman" w:hAnsi="Times New Roman" w:cs="Times New Roman"/>
              </w:rPr>
              <w:t>60</w:t>
            </w:r>
          </w:p>
        </w:tc>
      </w:tr>
    </w:tbl>
    <w:p w14:paraId="0E973D3E" w14:textId="77777777" w:rsidR="00770252" w:rsidRDefault="00770252" w:rsidP="004467B0">
      <w:pPr>
        <w:widowControl w:val="0"/>
        <w:spacing w:after="0" w:line="240" w:lineRule="auto"/>
        <w:jc w:val="both"/>
        <w:rPr>
          <w:rFonts w:ascii="Times New Roman" w:eastAsia="Calibri" w:hAnsi="Times New Roman" w:cs="Times New Roman"/>
          <w:b/>
          <w:color w:val="00000A"/>
          <w:highlight w:val="yellow"/>
        </w:rPr>
      </w:pPr>
    </w:p>
    <w:p w14:paraId="4F5A61FF" w14:textId="57D12C24" w:rsidR="006E6ADD" w:rsidRPr="00872BF9" w:rsidRDefault="004467B0" w:rsidP="004467B0">
      <w:pPr>
        <w:widowControl w:val="0"/>
        <w:spacing w:after="0" w:line="240" w:lineRule="auto"/>
        <w:jc w:val="both"/>
        <w:rPr>
          <w:rFonts w:ascii="Times New Roman" w:eastAsia="Calibri" w:hAnsi="Times New Roman" w:cs="Times New Roman"/>
          <w:color w:val="00000A"/>
        </w:rPr>
      </w:pPr>
      <w:r w:rsidRPr="00872BF9">
        <w:rPr>
          <w:rFonts w:ascii="Times New Roman" w:eastAsia="Calibri" w:hAnsi="Times New Roman" w:cs="Times New Roman"/>
          <w:b/>
          <w:color w:val="00000A"/>
        </w:rPr>
        <w:t>2. Место поставки товара:</w:t>
      </w:r>
      <w:r w:rsidRPr="00872BF9">
        <w:rPr>
          <w:rFonts w:ascii="Times New Roman" w:eastAsia="Calibri" w:hAnsi="Times New Roman" w:cs="Times New Roman"/>
          <w:color w:val="00000A"/>
        </w:rPr>
        <w:t xml:space="preserve"> </w:t>
      </w:r>
      <w:r w:rsidR="00770252" w:rsidRPr="00872BF9">
        <w:rPr>
          <w:rFonts w:ascii="Times New Roman" w:eastAsia="Calibri" w:hAnsi="Times New Roman" w:cs="Times New Roman"/>
          <w:color w:val="00000A"/>
        </w:rPr>
        <w:t xml:space="preserve">628680, АО ХАНТЫ-МАНСИЙСКИЙ АВТОНОМНЫЙ ОКРУГ - ЮГРА, г МЕГИОН, </w:t>
      </w:r>
      <w:proofErr w:type="spellStart"/>
      <w:r w:rsidR="00770252" w:rsidRPr="00872BF9">
        <w:rPr>
          <w:rFonts w:ascii="Times New Roman" w:eastAsia="Calibri" w:hAnsi="Times New Roman" w:cs="Times New Roman"/>
          <w:color w:val="00000A"/>
        </w:rPr>
        <w:t>ул</w:t>
      </w:r>
      <w:proofErr w:type="spellEnd"/>
      <w:r w:rsidR="00770252" w:rsidRPr="00872BF9">
        <w:rPr>
          <w:rFonts w:ascii="Times New Roman" w:eastAsia="Calibri" w:hAnsi="Times New Roman" w:cs="Times New Roman"/>
          <w:color w:val="00000A"/>
        </w:rPr>
        <w:t xml:space="preserve"> НЕФТЯНИКОВ, дом 3, корпус 1</w:t>
      </w:r>
    </w:p>
    <w:p w14:paraId="5A8C246B" w14:textId="3B38F23D" w:rsidR="004467B0" w:rsidRPr="00872BF9" w:rsidRDefault="004467B0" w:rsidP="004467B0">
      <w:pPr>
        <w:widowControl w:val="0"/>
        <w:spacing w:after="0" w:line="240" w:lineRule="auto"/>
        <w:jc w:val="both"/>
        <w:rPr>
          <w:rFonts w:ascii="Times New Roman" w:eastAsia="Calibri" w:hAnsi="Times New Roman" w:cs="Times New Roman"/>
          <w:bCs/>
          <w:color w:val="00000A"/>
          <w:lang w:bidi="ru-RU"/>
        </w:rPr>
      </w:pPr>
      <w:r w:rsidRPr="00872BF9">
        <w:rPr>
          <w:rFonts w:ascii="Times New Roman" w:eastAsia="Calibri" w:hAnsi="Times New Roman" w:cs="Times New Roman"/>
          <w:b/>
          <w:color w:val="00000A"/>
        </w:rPr>
        <w:t xml:space="preserve">3. Срок поставки товара: </w:t>
      </w:r>
      <w:r w:rsidR="00A064F1" w:rsidRPr="00872BF9">
        <w:rPr>
          <w:rFonts w:ascii="Times New Roman" w:eastAsia="Calibri" w:hAnsi="Times New Roman" w:cs="Times New Roman"/>
          <w:bCs/>
          <w:color w:val="00000A"/>
        </w:rPr>
        <w:t xml:space="preserve">с момента заключения договора в течении </w:t>
      </w:r>
      <w:r w:rsidR="001C3982">
        <w:rPr>
          <w:rFonts w:ascii="Times New Roman" w:eastAsia="Calibri" w:hAnsi="Times New Roman" w:cs="Times New Roman"/>
          <w:bCs/>
          <w:color w:val="00000A"/>
        </w:rPr>
        <w:t xml:space="preserve">45 </w:t>
      </w:r>
      <w:r w:rsidR="00A064F1" w:rsidRPr="00872BF9">
        <w:rPr>
          <w:rFonts w:ascii="Times New Roman" w:eastAsia="Calibri" w:hAnsi="Times New Roman" w:cs="Times New Roman"/>
          <w:bCs/>
          <w:color w:val="00000A"/>
        </w:rPr>
        <w:t>календарных дней</w:t>
      </w:r>
      <w:r w:rsidRPr="00872BF9">
        <w:rPr>
          <w:rFonts w:ascii="Times New Roman" w:eastAsia="Calibri" w:hAnsi="Times New Roman" w:cs="Times New Roman"/>
          <w:bCs/>
          <w:color w:val="00000A"/>
          <w:lang w:bidi="ru-RU"/>
        </w:rPr>
        <w:t>.</w:t>
      </w:r>
    </w:p>
    <w:p w14:paraId="2386D571" w14:textId="411D110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3.1. </w:t>
      </w:r>
      <w:r w:rsidRPr="001C3982">
        <w:rPr>
          <w:rFonts w:ascii="Times New Roman" w:eastAsia="Calibri" w:hAnsi="Times New Roman" w:cs="Times New Roman"/>
          <w:b/>
          <w:bCs/>
          <w:color w:val="00000A"/>
          <w:u w:val="single"/>
          <w:lang w:eastAsia="ru-RU"/>
        </w:rPr>
        <w:t>Доставка, погрузочно-разгрузочные работы</w:t>
      </w:r>
      <w:r w:rsidR="00921BD2" w:rsidRPr="001C3982">
        <w:rPr>
          <w:rFonts w:ascii="Times New Roman" w:eastAsia="Calibri" w:hAnsi="Times New Roman" w:cs="Times New Roman"/>
          <w:b/>
          <w:bCs/>
          <w:color w:val="00000A"/>
          <w:u w:val="single"/>
          <w:lang w:eastAsia="ru-RU"/>
        </w:rPr>
        <w:t xml:space="preserve"> </w:t>
      </w:r>
      <w:r w:rsidRPr="001C3982">
        <w:rPr>
          <w:rFonts w:ascii="Times New Roman" w:eastAsia="Calibri" w:hAnsi="Times New Roman" w:cs="Times New Roman"/>
          <w:b/>
          <w:bCs/>
          <w:color w:val="00000A"/>
          <w:u w:val="single"/>
          <w:lang w:eastAsia="ru-RU"/>
        </w:rPr>
        <w:t>осуществляется силами Поставщика.</w:t>
      </w:r>
    </w:p>
    <w:p w14:paraId="06B71464" w14:textId="77777777" w:rsidR="00770252" w:rsidRPr="00770252" w:rsidRDefault="00770252" w:rsidP="00770252">
      <w:pPr>
        <w:widowControl w:val="0"/>
        <w:spacing w:after="0" w:line="240" w:lineRule="auto"/>
        <w:jc w:val="both"/>
        <w:rPr>
          <w:rFonts w:ascii="Times New Roman" w:eastAsia="Calibri" w:hAnsi="Times New Roman" w:cs="Times New Roman"/>
          <w:b/>
          <w:bCs/>
          <w:color w:val="00000A"/>
          <w:lang w:eastAsia="ru-RU"/>
        </w:rPr>
      </w:pPr>
      <w:r w:rsidRPr="00770252">
        <w:rPr>
          <w:rFonts w:ascii="Times New Roman" w:eastAsia="Calibri" w:hAnsi="Times New Roman" w:cs="Times New Roman"/>
          <w:b/>
          <w:bCs/>
          <w:color w:val="00000A"/>
          <w:lang w:eastAsia="ru-RU"/>
        </w:rPr>
        <w:t>4. Требования к качеству, безопасности поставляемого товара:</w:t>
      </w:r>
    </w:p>
    <w:p w14:paraId="3895E69E"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4.1. Поставляемый товар должен соответствовать заданным функциональным и качественным характеристикам; </w:t>
      </w:r>
    </w:p>
    <w:p w14:paraId="69BD0E44"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14D942DD"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DE6CAEF"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A042AEF"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1CEFF342" w14:textId="77777777" w:rsidR="00770252" w:rsidRPr="00770252" w:rsidRDefault="00770252" w:rsidP="00770252">
      <w:pPr>
        <w:widowControl w:val="0"/>
        <w:spacing w:after="0" w:line="240" w:lineRule="auto"/>
        <w:jc w:val="both"/>
        <w:rPr>
          <w:rFonts w:ascii="Times New Roman" w:eastAsia="Calibri" w:hAnsi="Times New Roman" w:cs="Times New Roman"/>
          <w:b/>
          <w:bCs/>
          <w:color w:val="00000A"/>
          <w:lang w:eastAsia="ru-RU"/>
        </w:rPr>
      </w:pPr>
      <w:r w:rsidRPr="00770252">
        <w:rPr>
          <w:rFonts w:ascii="Times New Roman" w:eastAsia="Calibri" w:hAnsi="Times New Roman" w:cs="Times New Roman"/>
          <w:b/>
          <w:bCs/>
          <w:color w:val="00000A"/>
          <w:lang w:eastAsia="ru-RU"/>
        </w:rPr>
        <w:t>5. Требования к упаковке и маркировке поставляемого товара:</w:t>
      </w:r>
    </w:p>
    <w:p w14:paraId="3C53FC0D"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7CF946BA"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021B3CC5"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69F6F3F5"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5.4. Упаковка и маркировка товара должна соответствовать требованиям ГОСТ, импортный товар – </w:t>
      </w:r>
      <w:r w:rsidRPr="00770252">
        <w:rPr>
          <w:rFonts w:ascii="Times New Roman" w:eastAsia="Calibri" w:hAnsi="Times New Roman" w:cs="Times New Roman"/>
          <w:color w:val="00000A"/>
          <w:lang w:eastAsia="ru-RU"/>
        </w:rPr>
        <w:lastRenderedPageBreak/>
        <w:t>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1F9E628" w14:textId="77777777" w:rsidR="00770252" w:rsidRPr="00770252" w:rsidRDefault="00770252" w:rsidP="00770252">
      <w:pPr>
        <w:widowControl w:val="0"/>
        <w:spacing w:after="0" w:line="240" w:lineRule="auto"/>
        <w:jc w:val="both"/>
        <w:rPr>
          <w:rFonts w:ascii="Times New Roman" w:eastAsia="Calibri" w:hAnsi="Times New Roman" w:cs="Times New Roman"/>
          <w:b/>
          <w:bCs/>
          <w:color w:val="00000A"/>
          <w:lang w:eastAsia="ru-RU"/>
        </w:rPr>
      </w:pPr>
      <w:r w:rsidRPr="00770252">
        <w:rPr>
          <w:rFonts w:ascii="Times New Roman" w:eastAsia="Calibri" w:hAnsi="Times New Roman" w:cs="Times New Roman"/>
          <w:b/>
          <w:bCs/>
          <w:color w:val="00000A"/>
          <w:lang w:eastAsia="ru-RU"/>
        </w:rPr>
        <w:t>6. Требования к гарантийному сроку товара и (или) объему предоставления гарантий качества товара:</w:t>
      </w:r>
    </w:p>
    <w:p w14:paraId="2AFF6972"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 xml:space="preserve">6.1. Гарантия качества товара - в соответствии с гарантийным сроком, установленным производителем. </w:t>
      </w:r>
    </w:p>
    <w:p w14:paraId="237CF6E2"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6.2. Гарантийные обязательства должны распространяться на каждую единицу товара с момента приемки товара Заказчиком.</w:t>
      </w:r>
    </w:p>
    <w:p w14:paraId="0C1805FC" w14:textId="77777777" w:rsidR="00770252" w:rsidRPr="00770252" w:rsidRDefault="00770252" w:rsidP="00770252">
      <w:pPr>
        <w:widowControl w:val="0"/>
        <w:spacing w:after="0" w:line="240" w:lineRule="auto"/>
        <w:jc w:val="both"/>
        <w:rPr>
          <w:rFonts w:ascii="Times New Roman" w:eastAsia="Calibri" w:hAnsi="Times New Roman" w:cs="Times New Roman"/>
          <w:color w:val="00000A"/>
          <w:lang w:eastAsia="ru-RU"/>
        </w:rPr>
      </w:pPr>
      <w:r w:rsidRPr="00770252">
        <w:rPr>
          <w:rFonts w:ascii="Times New Roman" w:eastAsia="Calibri" w:hAnsi="Times New Roman" w:cs="Times New Roman"/>
          <w:color w:val="00000A"/>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sectPr w:rsidR="00770252" w:rsidRPr="00770252" w:rsidSect="004C1A23">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735"/>
    <w:rsid w:val="000466C0"/>
    <w:rsid w:val="00170475"/>
    <w:rsid w:val="001722B2"/>
    <w:rsid w:val="00183A63"/>
    <w:rsid w:val="001C3982"/>
    <w:rsid w:val="001E5863"/>
    <w:rsid w:val="001E6227"/>
    <w:rsid w:val="002315D9"/>
    <w:rsid w:val="002710D9"/>
    <w:rsid w:val="002D1179"/>
    <w:rsid w:val="0034636D"/>
    <w:rsid w:val="003569C7"/>
    <w:rsid w:val="00376AC7"/>
    <w:rsid w:val="003812EE"/>
    <w:rsid w:val="003D5996"/>
    <w:rsid w:val="004467B0"/>
    <w:rsid w:val="00463D39"/>
    <w:rsid w:val="004C1A23"/>
    <w:rsid w:val="0054474D"/>
    <w:rsid w:val="005F1F69"/>
    <w:rsid w:val="005F2631"/>
    <w:rsid w:val="005F42E5"/>
    <w:rsid w:val="00634704"/>
    <w:rsid w:val="00640486"/>
    <w:rsid w:val="006E26D9"/>
    <w:rsid w:val="006E6ADD"/>
    <w:rsid w:val="00770252"/>
    <w:rsid w:val="007D29BE"/>
    <w:rsid w:val="00872BF9"/>
    <w:rsid w:val="008F1C14"/>
    <w:rsid w:val="00921BD2"/>
    <w:rsid w:val="009453C3"/>
    <w:rsid w:val="009D746D"/>
    <w:rsid w:val="00A064F1"/>
    <w:rsid w:val="00A602D6"/>
    <w:rsid w:val="00AA09E2"/>
    <w:rsid w:val="00B4786C"/>
    <w:rsid w:val="00B536DD"/>
    <w:rsid w:val="00B85B61"/>
    <w:rsid w:val="00BC0AEA"/>
    <w:rsid w:val="00BD53AD"/>
    <w:rsid w:val="00C2346F"/>
    <w:rsid w:val="00CA428E"/>
    <w:rsid w:val="00CC57DB"/>
    <w:rsid w:val="00D15EA4"/>
    <w:rsid w:val="00DA48DA"/>
    <w:rsid w:val="00DB6735"/>
    <w:rsid w:val="00DD0BBD"/>
    <w:rsid w:val="00E90A63"/>
    <w:rsid w:val="00EC342A"/>
    <w:rsid w:val="00F46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F91B4"/>
  <w15:chartTrackingRefBased/>
  <w15:docId w15:val="{C00958DD-7F18-476C-991D-C38854EB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22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CA428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4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A428E"/>
    <w:pPr>
      <w:spacing w:after="0" w:line="240" w:lineRule="auto"/>
    </w:pPr>
  </w:style>
  <w:style w:type="character" w:customStyle="1" w:styleId="40">
    <w:name w:val="Заголовок 4 Знак"/>
    <w:basedOn w:val="a0"/>
    <w:link w:val="4"/>
    <w:uiPriority w:val="9"/>
    <w:semiHidden/>
    <w:rsid w:val="00CA428E"/>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1722B2"/>
    <w:rPr>
      <w:rFonts w:asciiTheme="majorHAnsi" w:eastAsiaTheme="majorEastAsia" w:hAnsiTheme="majorHAnsi" w:cstheme="majorBidi"/>
      <w:color w:val="2E74B5" w:themeColor="accent1" w:themeShade="BF"/>
      <w:sz w:val="32"/>
      <w:szCs w:val="32"/>
    </w:rPr>
  </w:style>
  <w:style w:type="paragraph" w:styleId="a5">
    <w:name w:val="Balloon Text"/>
    <w:basedOn w:val="a"/>
    <w:link w:val="a6"/>
    <w:uiPriority w:val="99"/>
    <w:semiHidden/>
    <w:unhideWhenUsed/>
    <w:rsid w:val="00DA48D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A48DA"/>
    <w:rPr>
      <w:rFonts w:ascii="Segoe UI" w:hAnsi="Segoe UI" w:cs="Segoe UI"/>
      <w:sz w:val="18"/>
      <w:szCs w:val="18"/>
    </w:rPr>
  </w:style>
  <w:style w:type="table" w:customStyle="1" w:styleId="11">
    <w:name w:val="Сетка таблицы1"/>
    <w:basedOn w:val="a1"/>
    <w:uiPriority w:val="39"/>
    <w:rsid w:val="00B536D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81170">
      <w:bodyDiv w:val="1"/>
      <w:marLeft w:val="0"/>
      <w:marRight w:val="0"/>
      <w:marTop w:val="0"/>
      <w:marBottom w:val="0"/>
      <w:divBdr>
        <w:top w:val="none" w:sz="0" w:space="0" w:color="auto"/>
        <w:left w:val="none" w:sz="0" w:space="0" w:color="auto"/>
        <w:bottom w:val="none" w:sz="0" w:space="0" w:color="auto"/>
        <w:right w:val="none" w:sz="0" w:space="0" w:color="auto"/>
      </w:divBdr>
    </w:div>
    <w:div w:id="905605043">
      <w:bodyDiv w:val="1"/>
      <w:marLeft w:val="0"/>
      <w:marRight w:val="0"/>
      <w:marTop w:val="0"/>
      <w:marBottom w:val="0"/>
      <w:divBdr>
        <w:top w:val="none" w:sz="0" w:space="0" w:color="auto"/>
        <w:left w:val="none" w:sz="0" w:space="0" w:color="auto"/>
        <w:bottom w:val="none" w:sz="0" w:space="0" w:color="auto"/>
        <w:right w:val="none" w:sz="0" w:space="0" w:color="auto"/>
      </w:divBdr>
    </w:div>
    <w:div w:id="919799616">
      <w:bodyDiv w:val="1"/>
      <w:marLeft w:val="0"/>
      <w:marRight w:val="0"/>
      <w:marTop w:val="0"/>
      <w:marBottom w:val="0"/>
      <w:divBdr>
        <w:top w:val="none" w:sz="0" w:space="0" w:color="auto"/>
        <w:left w:val="none" w:sz="0" w:space="0" w:color="auto"/>
        <w:bottom w:val="none" w:sz="0" w:space="0" w:color="auto"/>
        <w:right w:val="none" w:sz="0" w:space="0" w:color="auto"/>
      </w:divBdr>
    </w:div>
    <w:div w:id="1215966843">
      <w:bodyDiv w:val="1"/>
      <w:marLeft w:val="0"/>
      <w:marRight w:val="0"/>
      <w:marTop w:val="0"/>
      <w:marBottom w:val="0"/>
      <w:divBdr>
        <w:top w:val="none" w:sz="0" w:space="0" w:color="auto"/>
        <w:left w:val="none" w:sz="0" w:space="0" w:color="auto"/>
        <w:bottom w:val="none" w:sz="0" w:space="0" w:color="auto"/>
        <w:right w:val="none" w:sz="0" w:space="0" w:color="auto"/>
      </w:divBdr>
    </w:div>
    <w:div w:id="1279221331">
      <w:bodyDiv w:val="1"/>
      <w:marLeft w:val="0"/>
      <w:marRight w:val="0"/>
      <w:marTop w:val="0"/>
      <w:marBottom w:val="0"/>
      <w:divBdr>
        <w:top w:val="none" w:sz="0" w:space="0" w:color="auto"/>
        <w:left w:val="none" w:sz="0" w:space="0" w:color="auto"/>
        <w:bottom w:val="none" w:sz="0" w:space="0" w:color="auto"/>
        <w:right w:val="none" w:sz="0" w:space="0" w:color="auto"/>
      </w:divBdr>
    </w:div>
    <w:div w:id="1402675963">
      <w:bodyDiv w:val="1"/>
      <w:marLeft w:val="0"/>
      <w:marRight w:val="0"/>
      <w:marTop w:val="0"/>
      <w:marBottom w:val="0"/>
      <w:divBdr>
        <w:top w:val="none" w:sz="0" w:space="0" w:color="auto"/>
        <w:left w:val="none" w:sz="0" w:space="0" w:color="auto"/>
        <w:bottom w:val="none" w:sz="0" w:space="0" w:color="auto"/>
        <w:right w:val="none" w:sz="0" w:space="0" w:color="auto"/>
      </w:divBdr>
    </w:div>
    <w:div w:id="189931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680</Words>
  <Characters>3881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DOC-MARKER-ZA7ORKQQFWaUJ0wXL-8EJg</dc:description>
  <cp:lastModifiedBy>User</cp:lastModifiedBy>
  <cp:revision>8</cp:revision>
  <cp:lastPrinted>2025-05-27T05:26:00Z</cp:lastPrinted>
  <dcterms:created xsi:type="dcterms:W3CDTF">2026-07-29T10:39:00Z</dcterms:created>
  <dcterms:modified xsi:type="dcterms:W3CDTF">2026-08-03T04:20:00Z</dcterms:modified>
</cp:coreProperties>
</file>