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49383" w14:textId="77777777" w:rsidR="00182859" w:rsidRPr="00BC5576" w:rsidRDefault="00182859" w:rsidP="00AD4ED3">
      <w:pPr>
        <w:tabs>
          <w:tab w:val="left" w:pos="0"/>
        </w:tabs>
        <w:rPr>
          <w:bCs/>
          <w:sz w:val="22"/>
          <w:szCs w:val="22"/>
        </w:rPr>
      </w:pPr>
    </w:p>
    <w:p w14:paraId="449BD5EA" w14:textId="77777777" w:rsidR="009121FE" w:rsidRPr="00BC5576" w:rsidRDefault="009121FE" w:rsidP="00AD4ED3">
      <w:pPr>
        <w:tabs>
          <w:tab w:val="left" w:pos="0"/>
        </w:tabs>
        <w:suppressAutoHyphens/>
        <w:jc w:val="right"/>
        <w:rPr>
          <w:bCs/>
          <w:sz w:val="22"/>
          <w:szCs w:val="22"/>
          <w:lang w:eastAsia="zh-CN"/>
        </w:rPr>
      </w:pPr>
      <w:r w:rsidRPr="00BC5576">
        <w:rPr>
          <w:bCs/>
          <w:sz w:val="22"/>
          <w:szCs w:val="22"/>
          <w:lang w:eastAsia="zh-CN"/>
        </w:rPr>
        <w:t xml:space="preserve">Приложение № 1 Техническое задание              </w:t>
      </w:r>
    </w:p>
    <w:p w14:paraId="296A5D3B" w14:textId="77777777" w:rsidR="00104F11" w:rsidRPr="00BC5576" w:rsidRDefault="00104F11" w:rsidP="00AD4ED3">
      <w:pPr>
        <w:tabs>
          <w:tab w:val="left" w:pos="0"/>
        </w:tabs>
        <w:suppressAutoHyphens/>
        <w:jc w:val="center"/>
        <w:rPr>
          <w:b/>
          <w:sz w:val="22"/>
          <w:szCs w:val="22"/>
          <w:lang w:eastAsia="zh-CN"/>
        </w:rPr>
      </w:pPr>
      <w:r w:rsidRPr="00BC5576">
        <w:rPr>
          <w:b/>
          <w:sz w:val="22"/>
          <w:szCs w:val="22"/>
          <w:lang w:eastAsia="zh-CN"/>
        </w:rPr>
        <w:t>Техническое задание</w:t>
      </w:r>
    </w:p>
    <w:p w14:paraId="2461EB50" w14:textId="77777777" w:rsidR="00BC5576" w:rsidRDefault="00BC5576" w:rsidP="00BC5576">
      <w:pPr>
        <w:widowControl w:val="0"/>
        <w:tabs>
          <w:tab w:val="left" w:pos="5442"/>
        </w:tabs>
        <w:jc w:val="center"/>
        <w:rPr>
          <w:b/>
          <w:color w:val="FF0000"/>
          <w:spacing w:val="1"/>
          <w:sz w:val="22"/>
          <w:szCs w:val="22"/>
        </w:rPr>
      </w:pPr>
      <w:r>
        <w:rPr>
          <w:b/>
          <w:spacing w:val="1"/>
          <w:sz w:val="22"/>
          <w:szCs w:val="22"/>
        </w:rPr>
        <w:t>на оказание услуг по организации питания</w:t>
      </w:r>
    </w:p>
    <w:p w14:paraId="180045E4" w14:textId="3B8E54D3" w:rsidR="00AD4ED3" w:rsidRDefault="00AD4ED3" w:rsidP="00AD4ED3">
      <w:pPr>
        <w:tabs>
          <w:tab w:val="left" w:pos="0"/>
        </w:tabs>
        <w:suppressAutoHyphens/>
        <w:jc w:val="center"/>
        <w:rPr>
          <w:sz w:val="22"/>
          <w:szCs w:val="22"/>
          <w:lang w:eastAsia="zh-CN"/>
        </w:rPr>
      </w:pPr>
    </w:p>
    <w:p w14:paraId="5E58F7D8" w14:textId="00979DA9" w:rsidR="00BC5576" w:rsidRPr="00BC5576" w:rsidRDefault="00BC5576" w:rsidP="00AD4ED3">
      <w:pPr>
        <w:tabs>
          <w:tab w:val="left" w:pos="0"/>
        </w:tabs>
        <w:suppressAutoHyphens/>
        <w:jc w:val="center"/>
        <w:rPr>
          <w:sz w:val="22"/>
          <w:szCs w:val="22"/>
          <w:lang w:eastAsia="zh-CN"/>
        </w:rPr>
      </w:pPr>
      <w:r w:rsidRPr="00BC5576">
        <w:rPr>
          <w:b/>
          <w:i/>
          <w:iCs/>
          <w:sz w:val="22"/>
          <w:szCs w:val="22"/>
          <w:highlight w:val="yellow"/>
        </w:rPr>
        <w:t>ОКПД 2: 56.29.19.000</w:t>
      </w:r>
      <w:r w:rsidRPr="00BC5576">
        <w:rPr>
          <w:b/>
          <w:i/>
          <w:iCs/>
          <w:sz w:val="22"/>
          <w:szCs w:val="22"/>
          <w:highlight w:val="yellow"/>
        </w:rPr>
        <w:t xml:space="preserve"> </w:t>
      </w:r>
      <w:r w:rsidRPr="00BC5576">
        <w:rPr>
          <w:b/>
          <w:i/>
          <w:iCs/>
          <w:sz w:val="22"/>
          <w:szCs w:val="22"/>
          <w:highlight w:val="yellow"/>
        </w:rPr>
        <w:t>Услуги по обеспечению питанием, осуществляемые по договору, прочие</w:t>
      </w:r>
    </w:p>
    <w:p w14:paraId="5D85EDF4" w14:textId="77777777" w:rsidR="00104F11" w:rsidRPr="00BC5576" w:rsidRDefault="00104F11" w:rsidP="00AD4ED3">
      <w:pPr>
        <w:tabs>
          <w:tab w:val="left" w:pos="0"/>
        </w:tabs>
        <w:suppressAutoHyphens/>
        <w:jc w:val="center"/>
        <w:rPr>
          <w:b/>
          <w:sz w:val="22"/>
          <w:szCs w:val="22"/>
          <w:lang w:eastAsia="zh-CN"/>
        </w:rPr>
      </w:pPr>
      <w:r w:rsidRPr="00BC5576">
        <w:rPr>
          <w:b/>
          <w:sz w:val="22"/>
          <w:szCs w:val="22"/>
          <w:lang w:eastAsia="zh-CN"/>
        </w:rPr>
        <w:t>1. Сведения об основных условиях оказания услуг.</w:t>
      </w:r>
    </w:p>
    <w:p w14:paraId="76069755"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xml:space="preserve">1) Наименование заказчика: Муниципальное автономное общеобразовательное учреждение «Средняя общеобразовательная школа № </w:t>
      </w:r>
      <w:r w:rsidR="003959FE" w:rsidRPr="00BC5576">
        <w:rPr>
          <w:sz w:val="22"/>
          <w:szCs w:val="22"/>
          <w:lang w:eastAsia="zh-CN"/>
        </w:rPr>
        <w:t>25</w:t>
      </w:r>
      <w:r w:rsidRPr="00BC5576">
        <w:rPr>
          <w:sz w:val="22"/>
          <w:szCs w:val="22"/>
          <w:lang w:eastAsia="zh-CN"/>
        </w:rPr>
        <w:t xml:space="preserve"> г. Челябинска»</w:t>
      </w:r>
    </w:p>
    <w:p w14:paraId="75E89515"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xml:space="preserve">2) Место оказания услуг: Российская Федерация, Челябинская область, г. Челябинск, ул. </w:t>
      </w:r>
      <w:r w:rsidR="00E771EA" w:rsidRPr="00BC5576">
        <w:rPr>
          <w:sz w:val="22"/>
          <w:szCs w:val="22"/>
          <w:lang w:eastAsia="zh-CN"/>
        </w:rPr>
        <w:t>Университетская Набережная, 30А, столовая, 1 этаж.</w:t>
      </w:r>
    </w:p>
    <w:p w14:paraId="76AC348C" w14:textId="77777777" w:rsidR="00104F11" w:rsidRPr="00BC5576" w:rsidRDefault="00104F11" w:rsidP="00AD4ED3">
      <w:pPr>
        <w:tabs>
          <w:tab w:val="left" w:pos="0"/>
        </w:tabs>
        <w:suppressAutoHyphens/>
        <w:jc w:val="both"/>
        <w:rPr>
          <w:sz w:val="22"/>
          <w:szCs w:val="22"/>
          <w:lang w:eastAsia="zh-CN"/>
        </w:rPr>
      </w:pPr>
      <w:r w:rsidRPr="00BC5576">
        <w:rPr>
          <w:sz w:val="22"/>
          <w:szCs w:val="22"/>
          <w:highlight w:val="yellow"/>
          <w:lang w:eastAsia="zh-CN"/>
        </w:rPr>
        <w:t>3) Сроки оказания услуг: с</w:t>
      </w:r>
      <w:r w:rsidR="00FE6C1C" w:rsidRPr="00BC5576">
        <w:rPr>
          <w:sz w:val="22"/>
          <w:szCs w:val="22"/>
          <w:highlight w:val="yellow"/>
          <w:lang w:eastAsia="zh-CN"/>
        </w:rPr>
        <w:t xml:space="preserve"> </w:t>
      </w:r>
      <w:r w:rsidR="00054646" w:rsidRPr="00BC5576">
        <w:rPr>
          <w:sz w:val="22"/>
          <w:szCs w:val="22"/>
          <w:highlight w:val="yellow"/>
          <w:lang w:eastAsia="zh-CN"/>
        </w:rPr>
        <w:t>01.09.2026</w:t>
      </w:r>
      <w:r w:rsidR="00FE6C1C" w:rsidRPr="00BC5576">
        <w:rPr>
          <w:sz w:val="22"/>
          <w:szCs w:val="22"/>
          <w:highlight w:val="yellow"/>
          <w:lang w:eastAsia="zh-CN"/>
        </w:rPr>
        <w:t xml:space="preserve"> </w:t>
      </w:r>
      <w:r w:rsidR="009807A5" w:rsidRPr="00BC5576">
        <w:rPr>
          <w:sz w:val="22"/>
          <w:szCs w:val="22"/>
          <w:highlight w:val="yellow"/>
          <w:lang w:eastAsia="zh-CN"/>
        </w:rPr>
        <w:t>по 31.</w:t>
      </w:r>
      <w:r w:rsidR="00054646" w:rsidRPr="00BC5576">
        <w:rPr>
          <w:sz w:val="22"/>
          <w:szCs w:val="22"/>
          <w:highlight w:val="yellow"/>
          <w:lang w:eastAsia="zh-CN"/>
        </w:rPr>
        <w:t>12</w:t>
      </w:r>
      <w:r w:rsidR="009807A5" w:rsidRPr="00BC5576">
        <w:rPr>
          <w:sz w:val="22"/>
          <w:szCs w:val="22"/>
          <w:highlight w:val="yellow"/>
          <w:lang w:eastAsia="zh-CN"/>
        </w:rPr>
        <w:t>.2026 г</w:t>
      </w:r>
      <w:r w:rsidRPr="00BC5576">
        <w:rPr>
          <w:sz w:val="22"/>
          <w:szCs w:val="22"/>
          <w:highlight w:val="yellow"/>
          <w:lang w:eastAsia="zh-CN"/>
        </w:rPr>
        <w:t>.</w:t>
      </w:r>
    </w:p>
    <w:p w14:paraId="461C0E60" w14:textId="77777777" w:rsidR="00BC5576" w:rsidRDefault="00104F11" w:rsidP="00AD4ED3">
      <w:pPr>
        <w:tabs>
          <w:tab w:val="left" w:pos="0"/>
        </w:tabs>
        <w:suppressAutoHyphens/>
        <w:jc w:val="both"/>
        <w:rPr>
          <w:sz w:val="22"/>
          <w:szCs w:val="22"/>
          <w:lang w:eastAsia="zh-CN"/>
        </w:rPr>
      </w:pPr>
      <w:r w:rsidRPr="00BC5576">
        <w:rPr>
          <w:sz w:val="22"/>
          <w:szCs w:val="22"/>
          <w:lang w:eastAsia="zh-CN"/>
        </w:rPr>
        <w:t xml:space="preserve">4) График оказания услуг: </w:t>
      </w:r>
    </w:p>
    <w:p w14:paraId="26AD45FD" w14:textId="6062B73A" w:rsidR="00BC5576" w:rsidRDefault="00104F11" w:rsidP="00AD4ED3">
      <w:pPr>
        <w:tabs>
          <w:tab w:val="left" w:pos="0"/>
        </w:tabs>
        <w:suppressAutoHyphens/>
        <w:jc w:val="both"/>
        <w:rPr>
          <w:sz w:val="22"/>
          <w:szCs w:val="22"/>
          <w:lang w:eastAsia="zh-CN"/>
        </w:rPr>
      </w:pPr>
      <w:r w:rsidRPr="00BC5576">
        <w:rPr>
          <w:sz w:val="22"/>
          <w:szCs w:val="22"/>
          <w:lang w:eastAsia="zh-CN"/>
        </w:rPr>
        <w:t xml:space="preserve">Режим работы школы: с 08 часов 00 минут по 17 часов 00 минут. </w:t>
      </w:r>
    </w:p>
    <w:p w14:paraId="4768CAAE" w14:textId="5388157D" w:rsidR="00104F11" w:rsidRPr="00BC5576" w:rsidRDefault="00104F11" w:rsidP="00AD4ED3">
      <w:pPr>
        <w:tabs>
          <w:tab w:val="left" w:pos="0"/>
        </w:tabs>
        <w:suppressAutoHyphens/>
        <w:jc w:val="both"/>
        <w:rPr>
          <w:sz w:val="22"/>
          <w:szCs w:val="22"/>
          <w:lang w:eastAsia="zh-CN"/>
        </w:rPr>
      </w:pPr>
      <w:r w:rsidRPr="00BC5576">
        <w:rPr>
          <w:sz w:val="22"/>
          <w:szCs w:val="22"/>
          <w:lang w:eastAsia="zh-CN"/>
        </w:rPr>
        <w:t>Количество смен: 2</w:t>
      </w:r>
    </w:p>
    <w:p w14:paraId="1A345DBD" w14:textId="77777777" w:rsidR="00104F11" w:rsidRPr="00BC5576" w:rsidRDefault="00104F11" w:rsidP="00AD4ED3">
      <w:pPr>
        <w:tabs>
          <w:tab w:val="left" w:pos="0"/>
        </w:tabs>
        <w:suppressAutoHyphens/>
        <w:jc w:val="both"/>
        <w:rPr>
          <w:sz w:val="22"/>
          <w:szCs w:val="22"/>
          <w:lang w:eastAsia="zh-CN"/>
        </w:rPr>
      </w:pPr>
      <w:r w:rsidRPr="00BC5576">
        <w:rPr>
          <w:b/>
          <w:sz w:val="22"/>
          <w:szCs w:val="22"/>
          <w:lang w:eastAsia="zh-CN"/>
        </w:rPr>
        <w:t xml:space="preserve">Оказание услуг производится в соответствии с Категорией обучающихся с 1-го по 11-й классы, получающие бюджетные средства на питание и расписанием работы столовой в соответствии с учебным планом заказчика, расположенного по адресу: </w:t>
      </w:r>
      <w:r w:rsidRPr="00BC5576">
        <w:rPr>
          <w:sz w:val="22"/>
          <w:szCs w:val="22"/>
          <w:lang w:eastAsia="zh-CN"/>
        </w:rPr>
        <w:t xml:space="preserve">Российская Федерация, Челябинская область, г. Челябинск, ул. </w:t>
      </w:r>
      <w:r w:rsidR="00E771EA" w:rsidRPr="00BC5576">
        <w:rPr>
          <w:sz w:val="22"/>
          <w:szCs w:val="22"/>
          <w:lang w:eastAsia="zh-CN"/>
        </w:rPr>
        <w:t>Университетская Набережная, 30А, столовая, 1 этаж</w:t>
      </w:r>
      <w:r w:rsidRPr="00BC5576">
        <w:rPr>
          <w:sz w:val="22"/>
          <w:szCs w:val="22"/>
          <w:lang w:eastAsia="zh-CN"/>
        </w:rPr>
        <w:t xml:space="preserve">, для организации горячего питания обучающихся получающих бюджетные средства на питание в </w:t>
      </w:r>
      <w:r w:rsidR="009807A5" w:rsidRPr="00BC5576">
        <w:rPr>
          <w:sz w:val="22"/>
          <w:szCs w:val="22"/>
          <w:lang w:eastAsia="zh-CN"/>
        </w:rPr>
        <w:t>2026</w:t>
      </w:r>
      <w:r w:rsidRPr="00BC5576">
        <w:rPr>
          <w:sz w:val="22"/>
          <w:szCs w:val="22"/>
          <w:lang w:eastAsia="zh-CN"/>
        </w:rPr>
        <w:t xml:space="preserve"> год</w:t>
      </w:r>
      <w:r w:rsidR="009807A5" w:rsidRPr="00BC5576">
        <w:rPr>
          <w:sz w:val="22"/>
          <w:szCs w:val="22"/>
          <w:lang w:eastAsia="zh-CN"/>
        </w:rPr>
        <w:t>ах</w:t>
      </w:r>
      <w:r w:rsidRPr="00BC5576">
        <w:rPr>
          <w:sz w:val="22"/>
          <w:szCs w:val="22"/>
          <w:lang w:eastAsia="zh-CN"/>
        </w:rPr>
        <w:t>:</w:t>
      </w:r>
    </w:p>
    <w:p w14:paraId="65FCDE0B"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xml:space="preserve"> 5) </w:t>
      </w:r>
      <w:r w:rsidRPr="00BC5576">
        <w:rPr>
          <w:rFonts w:eastAsia="Calibri"/>
          <w:b/>
          <w:iCs/>
          <w:sz w:val="22"/>
          <w:szCs w:val="22"/>
          <w:lang w:eastAsia="ar-SA"/>
        </w:rPr>
        <w:t>Регулярное горя</w:t>
      </w:r>
      <w:r w:rsidRPr="00BC5576">
        <w:rPr>
          <w:rFonts w:eastAsia="Calibri"/>
          <w:b/>
          <w:iCs/>
          <w:sz w:val="22"/>
          <w:szCs w:val="22"/>
          <w:lang w:eastAsia="zh-CN"/>
        </w:rPr>
        <w:t xml:space="preserve">чее питание детей по </w:t>
      </w:r>
      <w:r w:rsidRPr="00BC5576">
        <w:rPr>
          <w:rFonts w:eastAsia="Calibri"/>
          <w:b/>
          <w:iCs/>
          <w:sz w:val="22"/>
          <w:szCs w:val="22"/>
          <w:lang w:eastAsia="ar-SA"/>
        </w:rPr>
        <w:t>(</w:t>
      </w:r>
      <w:r w:rsidRPr="00BC5576">
        <w:rPr>
          <w:rFonts w:eastAsia="Calibri"/>
          <w:b/>
          <w:iCs/>
          <w:sz w:val="22"/>
          <w:szCs w:val="22"/>
          <w:lang w:eastAsia="zh-CN"/>
        </w:rPr>
        <w:t>четырехнедельному</w:t>
      </w:r>
      <w:r w:rsidRPr="00BC5576">
        <w:rPr>
          <w:rFonts w:eastAsia="Calibri"/>
          <w:b/>
          <w:iCs/>
          <w:sz w:val="22"/>
          <w:szCs w:val="22"/>
          <w:lang w:eastAsia="ar-SA"/>
        </w:rPr>
        <w:t xml:space="preserve">) меню </w:t>
      </w:r>
      <w:r w:rsidRPr="00BC5576">
        <w:rPr>
          <w:b/>
          <w:sz w:val="22"/>
          <w:szCs w:val="22"/>
          <w:lang w:eastAsia="zh-CN"/>
        </w:rPr>
        <w:t>для обучающихся в соответствии с категорией:</w:t>
      </w:r>
    </w:p>
    <w:p w14:paraId="30DF49A7"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Обучающиеся по образовательным программам начального общего образования, не отнесенные к отдельным категориям</w:t>
      </w:r>
    </w:p>
    <w:p w14:paraId="0119569A" w14:textId="77777777" w:rsidR="00104F11" w:rsidRPr="00BC5576" w:rsidRDefault="00104F11" w:rsidP="00AD4ED3">
      <w:pPr>
        <w:tabs>
          <w:tab w:val="left" w:pos="0"/>
        </w:tabs>
        <w:suppressAutoHyphens/>
        <w:jc w:val="both"/>
        <w:rPr>
          <w:sz w:val="22"/>
          <w:szCs w:val="22"/>
          <w:lang w:eastAsia="zh-CN"/>
        </w:rPr>
      </w:pPr>
      <w:r w:rsidRPr="00BC5576">
        <w:rPr>
          <w:rFonts w:eastAsia="Calibri"/>
          <w:b/>
          <w:iCs/>
          <w:sz w:val="22"/>
          <w:szCs w:val="22"/>
          <w:lang w:eastAsia="ar-SA"/>
        </w:rPr>
        <w:t>Регулярное горя</w:t>
      </w:r>
      <w:r w:rsidRPr="00BC5576">
        <w:rPr>
          <w:rFonts w:eastAsia="Calibri"/>
          <w:b/>
          <w:iCs/>
          <w:sz w:val="22"/>
          <w:szCs w:val="22"/>
          <w:lang w:eastAsia="zh-CN"/>
        </w:rPr>
        <w:t xml:space="preserve">чее питание детей по </w:t>
      </w:r>
      <w:r w:rsidRPr="00BC5576">
        <w:rPr>
          <w:rFonts w:eastAsia="Calibri"/>
          <w:b/>
          <w:iCs/>
          <w:sz w:val="22"/>
          <w:szCs w:val="22"/>
          <w:lang w:eastAsia="ar-SA"/>
        </w:rPr>
        <w:t>(</w:t>
      </w:r>
      <w:r w:rsidRPr="00BC5576">
        <w:rPr>
          <w:rFonts w:eastAsia="Calibri"/>
          <w:b/>
          <w:iCs/>
          <w:sz w:val="22"/>
          <w:szCs w:val="22"/>
          <w:lang w:eastAsia="zh-CN"/>
        </w:rPr>
        <w:t>четырехнедельному</w:t>
      </w:r>
      <w:r w:rsidRPr="00BC5576">
        <w:rPr>
          <w:rFonts w:eastAsia="Calibri"/>
          <w:b/>
          <w:iCs/>
          <w:sz w:val="22"/>
          <w:szCs w:val="22"/>
          <w:lang w:eastAsia="ar-SA"/>
        </w:rPr>
        <w:t xml:space="preserve">) меню </w:t>
      </w:r>
      <w:r w:rsidRPr="00BC5576">
        <w:rPr>
          <w:b/>
          <w:sz w:val="22"/>
          <w:szCs w:val="22"/>
          <w:lang w:eastAsia="zh-CN"/>
        </w:rPr>
        <w:t>для обучающихся в соответствии с категорией:</w:t>
      </w:r>
    </w:p>
    <w:p w14:paraId="441BF7A2"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Отдельные категории обучающихся, осваивающих программы основного общего, среднего общего образования: дети из малообеспеченных семей</w:t>
      </w:r>
    </w:p>
    <w:p w14:paraId="7FF7E9B3" w14:textId="77777777" w:rsidR="00104F11" w:rsidRPr="00BC5576" w:rsidRDefault="00104F11" w:rsidP="00AD4ED3">
      <w:pPr>
        <w:tabs>
          <w:tab w:val="left" w:pos="0"/>
          <w:tab w:val="left" w:pos="709"/>
        </w:tabs>
        <w:suppressAutoHyphens/>
        <w:autoSpaceDE w:val="0"/>
        <w:jc w:val="both"/>
        <w:rPr>
          <w:sz w:val="22"/>
          <w:szCs w:val="22"/>
          <w:lang w:eastAsia="zh-CN"/>
        </w:rPr>
      </w:pPr>
      <w:r w:rsidRPr="00BC5576">
        <w:rPr>
          <w:sz w:val="22"/>
          <w:szCs w:val="22"/>
          <w:lang w:eastAsia="zh-CN"/>
        </w:rPr>
        <w:t>- Отдельные категории обучающихся, осваивающих программы основного общего, среднего общего образования: дети из семей участников (ветеранов) боевых действий</w:t>
      </w:r>
    </w:p>
    <w:p w14:paraId="64CD7A40"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Отдельные категории обучающихся, осваивающих программы основного общего, среднего общего образования:</w:t>
      </w:r>
      <w:r w:rsidRPr="00BC5576">
        <w:rPr>
          <w:color w:val="000000"/>
          <w:sz w:val="22"/>
          <w:szCs w:val="22"/>
          <w:lang w:eastAsia="zh-CN"/>
        </w:rPr>
        <w:t xml:space="preserve"> дети из многодетных семей</w:t>
      </w:r>
    </w:p>
    <w:p w14:paraId="39D7DDC4"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Отдельные категории обучающихся, осваивающих программы основного общего, среднего общего образования:</w:t>
      </w:r>
      <w:r w:rsidRPr="00BC5576">
        <w:rPr>
          <w:color w:val="000000"/>
          <w:sz w:val="22"/>
          <w:szCs w:val="22"/>
          <w:lang w:eastAsia="zh-CN"/>
        </w:rPr>
        <w:t xml:space="preserve"> </w:t>
      </w:r>
      <w:r w:rsidRPr="00BC5576">
        <w:rPr>
          <w:sz w:val="22"/>
          <w:szCs w:val="22"/>
          <w:lang w:eastAsia="zh-CN"/>
        </w:rPr>
        <w:t>дети из семей, находящихся в социально опасном положении, и семей, находящихся в трудной жизненной ситуации</w:t>
      </w:r>
    </w:p>
    <w:p w14:paraId="29636CFD"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Отдельные категории обучающихся, осваивающих программы основного общего, среднего общего образования: дети с нарушениями здоровья, имеющие заболевания, относящиеся к нарушениям состояния здоровья: заболевания, связанные с недостаточностью питания, не связанные с тяжелой патологией и не требующие специальной диеты (белково-энергетическая недостаточность умеренной и легкой степени (код по международной статистической классификации болезней и проблем, связанных со здоровьем, МКБ 10 IV Е 44)), и задержку развития, обусловленную белково-энергетической недостаточностью (код по международной статистической классификации болезней и проблем, связанных со здоровьем, МКБ 10 IV Е 45)</w:t>
      </w:r>
    </w:p>
    <w:p w14:paraId="6658F602" w14:textId="77777777" w:rsidR="00104F11" w:rsidRPr="00BC5576" w:rsidRDefault="00104F11" w:rsidP="00AD4ED3">
      <w:pPr>
        <w:tabs>
          <w:tab w:val="left" w:pos="0"/>
        </w:tabs>
        <w:suppressAutoHyphens/>
        <w:jc w:val="both"/>
        <w:rPr>
          <w:sz w:val="22"/>
          <w:szCs w:val="22"/>
          <w:lang w:eastAsia="zh-CN"/>
        </w:rPr>
      </w:pPr>
      <w:r w:rsidRPr="00BC5576">
        <w:rPr>
          <w:rFonts w:eastAsia="Calibri"/>
          <w:b/>
          <w:iCs/>
          <w:sz w:val="22"/>
          <w:szCs w:val="22"/>
          <w:lang w:eastAsia="ar-SA"/>
        </w:rPr>
        <w:t>Регулярное горя</w:t>
      </w:r>
      <w:r w:rsidRPr="00BC5576">
        <w:rPr>
          <w:rFonts w:eastAsia="Calibri"/>
          <w:b/>
          <w:iCs/>
          <w:sz w:val="22"/>
          <w:szCs w:val="22"/>
          <w:lang w:eastAsia="zh-CN"/>
        </w:rPr>
        <w:t xml:space="preserve">чее питание детей по </w:t>
      </w:r>
      <w:r w:rsidRPr="00BC5576">
        <w:rPr>
          <w:rFonts w:eastAsia="Calibri"/>
          <w:b/>
          <w:iCs/>
          <w:sz w:val="22"/>
          <w:szCs w:val="22"/>
          <w:lang w:eastAsia="ar-SA"/>
        </w:rPr>
        <w:t>(</w:t>
      </w:r>
      <w:r w:rsidRPr="00BC5576">
        <w:rPr>
          <w:rFonts w:eastAsia="Calibri"/>
          <w:b/>
          <w:iCs/>
          <w:sz w:val="22"/>
          <w:szCs w:val="22"/>
          <w:lang w:eastAsia="zh-CN"/>
        </w:rPr>
        <w:t>четырехнедельному</w:t>
      </w:r>
      <w:r w:rsidRPr="00BC5576">
        <w:rPr>
          <w:rFonts w:eastAsia="Calibri"/>
          <w:b/>
          <w:iCs/>
          <w:sz w:val="22"/>
          <w:szCs w:val="22"/>
          <w:lang w:eastAsia="ar-SA"/>
        </w:rPr>
        <w:t xml:space="preserve">) меню </w:t>
      </w:r>
      <w:r w:rsidRPr="00BC5576">
        <w:rPr>
          <w:b/>
          <w:sz w:val="22"/>
          <w:szCs w:val="22"/>
          <w:lang w:eastAsia="zh-CN"/>
        </w:rPr>
        <w:t>для обучающихся в соответствии с категорией:</w:t>
      </w:r>
    </w:p>
    <w:p w14:paraId="7DE28B3B"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Отдельные категории обучающихся, осваивающих программы начального общего образования: обучающиеся с ограниченными возможностями здоровья и дети-инвалиды</w:t>
      </w:r>
    </w:p>
    <w:p w14:paraId="770454D6" w14:textId="77777777" w:rsidR="00104F11" w:rsidRPr="00BC5576" w:rsidRDefault="00104F11" w:rsidP="00AD4ED3">
      <w:pPr>
        <w:tabs>
          <w:tab w:val="left" w:pos="0"/>
        </w:tabs>
        <w:suppressAutoHyphens/>
        <w:jc w:val="both"/>
        <w:rPr>
          <w:sz w:val="22"/>
          <w:szCs w:val="22"/>
          <w:lang w:eastAsia="zh-CN"/>
        </w:rPr>
      </w:pPr>
      <w:r w:rsidRPr="00BC5576">
        <w:rPr>
          <w:rFonts w:eastAsia="Calibri"/>
          <w:b/>
          <w:iCs/>
          <w:sz w:val="22"/>
          <w:szCs w:val="22"/>
          <w:lang w:eastAsia="ar-SA"/>
        </w:rPr>
        <w:t>Регулярное горя</w:t>
      </w:r>
      <w:r w:rsidRPr="00BC5576">
        <w:rPr>
          <w:rFonts w:eastAsia="Calibri"/>
          <w:b/>
          <w:iCs/>
          <w:sz w:val="22"/>
          <w:szCs w:val="22"/>
          <w:lang w:eastAsia="zh-CN"/>
        </w:rPr>
        <w:t xml:space="preserve">чее питание детей по </w:t>
      </w:r>
      <w:r w:rsidRPr="00BC5576">
        <w:rPr>
          <w:rFonts w:eastAsia="Calibri"/>
          <w:b/>
          <w:iCs/>
          <w:sz w:val="22"/>
          <w:szCs w:val="22"/>
          <w:lang w:eastAsia="ar-SA"/>
        </w:rPr>
        <w:t>(</w:t>
      </w:r>
      <w:r w:rsidRPr="00BC5576">
        <w:rPr>
          <w:rFonts w:eastAsia="Calibri"/>
          <w:b/>
          <w:iCs/>
          <w:sz w:val="22"/>
          <w:szCs w:val="22"/>
          <w:lang w:eastAsia="zh-CN"/>
        </w:rPr>
        <w:t>четырехнедельному</w:t>
      </w:r>
      <w:r w:rsidRPr="00BC5576">
        <w:rPr>
          <w:rFonts w:eastAsia="Calibri"/>
          <w:b/>
          <w:iCs/>
          <w:sz w:val="22"/>
          <w:szCs w:val="22"/>
          <w:lang w:eastAsia="ar-SA"/>
        </w:rPr>
        <w:t xml:space="preserve">) меню </w:t>
      </w:r>
      <w:r w:rsidRPr="00BC5576">
        <w:rPr>
          <w:b/>
          <w:sz w:val="22"/>
          <w:szCs w:val="22"/>
          <w:lang w:eastAsia="zh-CN"/>
        </w:rPr>
        <w:t>для обучающихся в соответствии с категорией:</w:t>
      </w:r>
    </w:p>
    <w:p w14:paraId="7C378010"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Отдельные категории обучающихся, осваивающих программы основного общего, среднего общего образования: обучающиеся с ограниченными возможностями здоровья и дети-инвалиды</w:t>
      </w:r>
    </w:p>
    <w:p w14:paraId="7838DC6C" w14:textId="77777777" w:rsidR="00104F11" w:rsidRPr="00BC5576" w:rsidRDefault="00104F11" w:rsidP="00AD4ED3">
      <w:pPr>
        <w:tabs>
          <w:tab w:val="left" w:pos="0"/>
        </w:tabs>
        <w:suppressAutoHyphens/>
        <w:jc w:val="both"/>
        <w:rPr>
          <w:sz w:val="22"/>
          <w:szCs w:val="22"/>
          <w:lang w:eastAsia="zh-CN"/>
        </w:rPr>
      </w:pPr>
      <w:r w:rsidRPr="00BC5576">
        <w:rPr>
          <w:rFonts w:eastAsia="Calibri"/>
          <w:b/>
          <w:iCs/>
          <w:sz w:val="22"/>
          <w:szCs w:val="22"/>
          <w:lang w:eastAsia="ar-SA"/>
        </w:rPr>
        <w:t>Регулярное горя</w:t>
      </w:r>
      <w:r w:rsidRPr="00BC5576">
        <w:rPr>
          <w:rFonts w:eastAsia="Calibri"/>
          <w:b/>
          <w:iCs/>
          <w:sz w:val="22"/>
          <w:szCs w:val="22"/>
          <w:lang w:eastAsia="zh-CN"/>
        </w:rPr>
        <w:t xml:space="preserve">чее питание детей по </w:t>
      </w:r>
      <w:r w:rsidRPr="00BC5576">
        <w:rPr>
          <w:rFonts w:eastAsia="Calibri"/>
          <w:b/>
          <w:iCs/>
          <w:sz w:val="22"/>
          <w:szCs w:val="22"/>
          <w:lang w:eastAsia="ar-SA"/>
        </w:rPr>
        <w:t>(</w:t>
      </w:r>
      <w:r w:rsidRPr="00BC5576">
        <w:rPr>
          <w:rFonts w:eastAsia="Calibri"/>
          <w:b/>
          <w:iCs/>
          <w:sz w:val="22"/>
          <w:szCs w:val="22"/>
          <w:lang w:eastAsia="zh-CN"/>
        </w:rPr>
        <w:t>четырехнедельному</w:t>
      </w:r>
      <w:r w:rsidRPr="00BC5576">
        <w:rPr>
          <w:rFonts w:eastAsia="Calibri"/>
          <w:b/>
          <w:iCs/>
          <w:sz w:val="22"/>
          <w:szCs w:val="22"/>
          <w:lang w:eastAsia="ar-SA"/>
        </w:rPr>
        <w:t xml:space="preserve">) меню </w:t>
      </w:r>
      <w:r w:rsidRPr="00BC5576">
        <w:rPr>
          <w:b/>
          <w:sz w:val="22"/>
          <w:szCs w:val="22"/>
          <w:lang w:eastAsia="zh-CN"/>
        </w:rPr>
        <w:t>для обучающихся в соответствии с категорией:</w:t>
      </w:r>
    </w:p>
    <w:p w14:paraId="386D09C1" w14:textId="77777777" w:rsidR="00104F11" w:rsidRPr="00BC5576" w:rsidRDefault="00104F11" w:rsidP="00AD4ED3">
      <w:pPr>
        <w:tabs>
          <w:tab w:val="left" w:pos="0"/>
        </w:tabs>
        <w:jc w:val="both"/>
        <w:rPr>
          <w:sz w:val="22"/>
          <w:szCs w:val="22"/>
        </w:rPr>
      </w:pPr>
      <w:r w:rsidRPr="00BC5576">
        <w:rPr>
          <w:sz w:val="22"/>
          <w:szCs w:val="22"/>
        </w:rPr>
        <w:t>- Отдельные категории обучающихся, осваивающих программы основного общего, среднего общего образования: обучающиеся, один из родителей которых является военнослужащим</w:t>
      </w:r>
    </w:p>
    <w:p w14:paraId="4A1C07F4" w14:textId="77777777" w:rsidR="00104F11" w:rsidRPr="00BC5576" w:rsidRDefault="00104F11" w:rsidP="00AD4ED3">
      <w:pPr>
        <w:tabs>
          <w:tab w:val="left" w:pos="0"/>
        </w:tabs>
        <w:jc w:val="both"/>
        <w:rPr>
          <w:sz w:val="22"/>
          <w:szCs w:val="22"/>
        </w:rPr>
      </w:pPr>
      <w:r w:rsidRPr="00BC5576">
        <w:rPr>
          <w:sz w:val="22"/>
          <w:szCs w:val="22"/>
        </w:rPr>
        <w:t>- Отдельные категории обучающихся, осваивающих программы основного общего, среднего общего образования: обучающиеся, один из родителей которых является военнослужащим, погибшим (умершим) в результате участия в специальной военной операции</w:t>
      </w:r>
    </w:p>
    <w:p w14:paraId="306A097D" w14:textId="77777777" w:rsidR="00104F11" w:rsidRPr="00BC5576" w:rsidRDefault="00104F11" w:rsidP="00AD4ED3">
      <w:pPr>
        <w:tabs>
          <w:tab w:val="left" w:pos="0"/>
        </w:tabs>
        <w:jc w:val="both"/>
        <w:rPr>
          <w:sz w:val="22"/>
          <w:szCs w:val="22"/>
        </w:rPr>
      </w:pPr>
      <w:r w:rsidRPr="00BC5576">
        <w:rPr>
          <w:sz w:val="22"/>
          <w:szCs w:val="22"/>
        </w:rPr>
        <w:t>- Отдельные категории обучающихся, осваивающих программы основного общего, среднего общего образования: - Обучающиеся, один из родителей которых является иным участником специальной военной операции</w:t>
      </w:r>
    </w:p>
    <w:p w14:paraId="6EFABED3" w14:textId="77777777" w:rsidR="00104F11" w:rsidRPr="00BC5576" w:rsidRDefault="00104F11" w:rsidP="00AD4ED3">
      <w:pPr>
        <w:tabs>
          <w:tab w:val="left" w:pos="0"/>
        </w:tabs>
        <w:jc w:val="both"/>
        <w:rPr>
          <w:sz w:val="22"/>
          <w:szCs w:val="22"/>
        </w:rPr>
      </w:pPr>
      <w:r w:rsidRPr="00BC5576">
        <w:rPr>
          <w:sz w:val="22"/>
          <w:szCs w:val="22"/>
        </w:rPr>
        <w:lastRenderedPageBreak/>
        <w:t>- Отдельные категории обучающихся, осваивающих программы основного общего, среднего общего образования: - Обучающиеся, один из родителей которых является иным участником специальной военной операции, погибшим (умершим) в результате участие в специальной военной операции</w:t>
      </w:r>
    </w:p>
    <w:p w14:paraId="24778A42" w14:textId="77777777" w:rsidR="00104F11" w:rsidRPr="00BC5576" w:rsidRDefault="00104F11" w:rsidP="00AD4ED3">
      <w:pPr>
        <w:tabs>
          <w:tab w:val="left" w:pos="0"/>
        </w:tabs>
        <w:suppressAutoHyphens/>
        <w:jc w:val="both"/>
        <w:rPr>
          <w:sz w:val="22"/>
          <w:szCs w:val="22"/>
          <w:lang w:eastAsia="zh-CN"/>
        </w:rPr>
      </w:pPr>
      <w:r w:rsidRPr="00BC5576">
        <w:rPr>
          <w:color w:val="000000"/>
          <w:sz w:val="22"/>
          <w:szCs w:val="22"/>
          <w:lang w:eastAsia="zh-CN"/>
        </w:rPr>
        <w:t xml:space="preserve">6) </w:t>
      </w:r>
      <w:r w:rsidRPr="00BC5576">
        <w:rPr>
          <w:sz w:val="22"/>
          <w:szCs w:val="22"/>
          <w:lang w:eastAsia="zh-CN"/>
        </w:rPr>
        <w:t>Исполнитель поставляет продукцию по письменной заявке Заказчика услуг в соответствии с графиком работы столовой. Срок предоставления заявки Исполнителю Заказчиком услуг ежедневно за 1 день до оказания услуги, в случае уточнения по количеству питающихся обучающихся в учреждении – до 7:00 утра на текущий день. В заявке указываются: наименование меню, количество питающихся обучающихся, дата оказания услуги.</w:t>
      </w:r>
    </w:p>
    <w:p w14:paraId="18FFC525" w14:textId="77777777" w:rsidR="007D6CC9" w:rsidRPr="00BC5576" w:rsidRDefault="007D6CC9" w:rsidP="00AD4ED3">
      <w:pPr>
        <w:widowControl w:val="0"/>
        <w:tabs>
          <w:tab w:val="left" w:pos="0"/>
        </w:tabs>
        <w:jc w:val="both"/>
        <w:rPr>
          <w:b/>
          <w:sz w:val="22"/>
          <w:szCs w:val="22"/>
        </w:rPr>
      </w:pPr>
      <w:r w:rsidRPr="00BC5576">
        <w:rPr>
          <w:b/>
          <w:sz w:val="22"/>
          <w:szCs w:val="22"/>
        </w:rPr>
        <w:t>Количество учащихся:</w:t>
      </w:r>
    </w:p>
    <w:p w14:paraId="273AD4A4" w14:textId="3F102C95" w:rsidR="007D6CC9" w:rsidRPr="00BC5576" w:rsidRDefault="007D6CC9" w:rsidP="00AD4ED3">
      <w:pPr>
        <w:widowControl w:val="0"/>
        <w:tabs>
          <w:tab w:val="left" w:pos="0"/>
        </w:tabs>
        <w:jc w:val="both"/>
        <w:rPr>
          <w:b/>
          <w:i/>
          <w:i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7285"/>
        <w:gridCol w:w="2390"/>
      </w:tblGrid>
      <w:tr w:rsidR="007D6CC9" w:rsidRPr="00BC5576" w14:paraId="6D749ACC" w14:textId="77777777" w:rsidTr="00AD4ED3">
        <w:tc>
          <w:tcPr>
            <w:tcW w:w="555" w:type="dxa"/>
          </w:tcPr>
          <w:p w14:paraId="16FC53E6" w14:textId="77777777" w:rsidR="007D6CC9" w:rsidRPr="00BC5576" w:rsidRDefault="007D6CC9" w:rsidP="00AD4ED3">
            <w:pPr>
              <w:widowControl w:val="0"/>
              <w:tabs>
                <w:tab w:val="left" w:pos="0"/>
              </w:tabs>
              <w:spacing w:after="200" w:line="276" w:lineRule="auto"/>
              <w:jc w:val="center"/>
              <w:rPr>
                <w:rFonts w:eastAsia="SimSun"/>
                <w:bCs/>
                <w:sz w:val="22"/>
                <w:szCs w:val="22"/>
                <w:lang w:eastAsia="en-US"/>
              </w:rPr>
            </w:pPr>
            <w:r w:rsidRPr="00BC5576">
              <w:rPr>
                <w:rFonts w:eastAsia="SimSun"/>
                <w:bCs/>
                <w:sz w:val="22"/>
                <w:szCs w:val="22"/>
                <w:lang w:eastAsia="en-US"/>
              </w:rPr>
              <w:t xml:space="preserve">№ </w:t>
            </w:r>
            <w:proofErr w:type="spellStart"/>
            <w:r w:rsidRPr="00BC5576">
              <w:rPr>
                <w:rFonts w:eastAsia="SimSun"/>
                <w:bCs/>
                <w:sz w:val="22"/>
                <w:szCs w:val="22"/>
                <w:lang w:eastAsia="en-US"/>
              </w:rPr>
              <w:t>пп</w:t>
            </w:r>
            <w:proofErr w:type="spellEnd"/>
          </w:p>
        </w:tc>
        <w:tc>
          <w:tcPr>
            <w:tcW w:w="7383" w:type="dxa"/>
          </w:tcPr>
          <w:p w14:paraId="692B5A7F" w14:textId="77777777" w:rsidR="007D6CC9" w:rsidRPr="00BC5576" w:rsidRDefault="007D6CC9" w:rsidP="00AD4ED3">
            <w:pPr>
              <w:widowControl w:val="0"/>
              <w:tabs>
                <w:tab w:val="left" w:pos="0"/>
              </w:tabs>
              <w:spacing w:after="200" w:line="276" w:lineRule="auto"/>
              <w:jc w:val="center"/>
              <w:rPr>
                <w:rFonts w:eastAsia="SimSun"/>
                <w:bCs/>
                <w:sz w:val="22"/>
                <w:szCs w:val="22"/>
                <w:lang w:eastAsia="en-US"/>
              </w:rPr>
            </w:pPr>
            <w:r w:rsidRPr="00BC5576">
              <w:rPr>
                <w:rFonts w:eastAsia="SimSun"/>
                <w:bCs/>
                <w:sz w:val="22"/>
                <w:szCs w:val="22"/>
                <w:lang w:eastAsia="en-US"/>
              </w:rPr>
              <w:t>Категория учеников</w:t>
            </w:r>
          </w:p>
        </w:tc>
        <w:tc>
          <w:tcPr>
            <w:tcW w:w="2410" w:type="dxa"/>
          </w:tcPr>
          <w:p w14:paraId="3F3B9FF7" w14:textId="77777777" w:rsidR="007D6CC9" w:rsidRPr="00BC5576" w:rsidRDefault="007D6CC9" w:rsidP="00AD4ED3">
            <w:pPr>
              <w:widowControl w:val="0"/>
              <w:tabs>
                <w:tab w:val="left" w:pos="0"/>
              </w:tabs>
              <w:spacing w:after="200" w:line="276" w:lineRule="auto"/>
              <w:jc w:val="center"/>
              <w:rPr>
                <w:rFonts w:eastAsia="SimSun"/>
                <w:bCs/>
                <w:sz w:val="22"/>
                <w:szCs w:val="22"/>
                <w:lang w:eastAsia="en-US"/>
              </w:rPr>
            </w:pPr>
            <w:r w:rsidRPr="00BC5576">
              <w:rPr>
                <w:rFonts w:eastAsia="SimSun"/>
                <w:bCs/>
                <w:sz w:val="22"/>
                <w:szCs w:val="22"/>
                <w:lang w:eastAsia="en-US"/>
              </w:rPr>
              <w:t>Количество учащихся</w:t>
            </w:r>
          </w:p>
        </w:tc>
      </w:tr>
      <w:tr w:rsidR="00054646" w:rsidRPr="00BC5576" w14:paraId="644BC65F" w14:textId="77777777" w:rsidTr="00AD4ED3">
        <w:trPr>
          <w:trHeight w:val="233"/>
        </w:trPr>
        <w:tc>
          <w:tcPr>
            <w:tcW w:w="555" w:type="dxa"/>
          </w:tcPr>
          <w:p w14:paraId="2D637CAC"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rFonts w:eastAsia="SimSun"/>
                <w:bCs/>
                <w:sz w:val="22"/>
                <w:szCs w:val="22"/>
                <w:lang w:eastAsia="en-US"/>
              </w:rPr>
              <w:t>1</w:t>
            </w:r>
          </w:p>
        </w:tc>
        <w:tc>
          <w:tcPr>
            <w:tcW w:w="7383" w:type="dxa"/>
          </w:tcPr>
          <w:p w14:paraId="5CB29000" w14:textId="77777777" w:rsidR="00054646" w:rsidRPr="00BC5576" w:rsidRDefault="00054646" w:rsidP="00AD4ED3">
            <w:pPr>
              <w:widowControl w:val="0"/>
              <w:tabs>
                <w:tab w:val="left" w:pos="0"/>
              </w:tabs>
              <w:suppressAutoHyphens/>
              <w:jc w:val="both"/>
              <w:rPr>
                <w:rFonts w:eastAsia="SimSun"/>
                <w:sz w:val="22"/>
                <w:szCs w:val="22"/>
                <w:lang w:eastAsia="en-US"/>
              </w:rPr>
            </w:pPr>
            <w:r w:rsidRPr="00BC5576">
              <w:rPr>
                <w:color w:val="000000"/>
                <w:sz w:val="22"/>
                <w:szCs w:val="22"/>
              </w:rPr>
              <w:t>Обучающиеся по образовательным программам начального общего образования в муниципальных образовательных организациях, не относящие к отдельным категориям</w:t>
            </w:r>
          </w:p>
        </w:tc>
        <w:tc>
          <w:tcPr>
            <w:tcW w:w="2410" w:type="dxa"/>
            <w:tcBorders>
              <w:top w:val="nil"/>
              <w:left w:val="nil"/>
              <w:bottom w:val="single" w:sz="8" w:space="0" w:color="auto"/>
              <w:right w:val="single" w:sz="8" w:space="0" w:color="auto"/>
            </w:tcBorders>
          </w:tcPr>
          <w:p w14:paraId="494B2EB6" w14:textId="77777777" w:rsidR="00054646" w:rsidRPr="00BC5576" w:rsidRDefault="00054646" w:rsidP="00AD4ED3">
            <w:pPr>
              <w:widowControl w:val="0"/>
              <w:tabs>
                <w:tab w:val="left" w:pos="0"/>
              </w:tabs>
              <w:spacing w:after="200" w:line="276" w:lineRule="auto"/>
              <w:jc w:val="center"/>
              <w:rPr>
                <w:rFonts w:eastAsia="SimSun"/>
                <w:bCs/>
                <w:sz w:val="22"/>
                <w:szCs w:val="22"/>
                <w:lang w:eastAsia="en-US"/>
              </w:rPr>
            </w:pPr>
            <w:r w:rsidRPr="00BC5576">
              <w:rPr>
                <w:sz w:val="22"/>
                <w:szCs w:val="22"/>
              </w:rPr>
              <w:t>472</w:t>
            </w:r>
          </w:p>
        </w:tc>
      </w:tr>
      <w:tr w:rsidR="00054646" w:rsidRPr="00BC5576" w14:paraId="53C491F7" w14:textId="77777777" w:rsidTr="00AD4ED3">
        <w:tc>
          <w:tcPr>
            <w:tcW w:w="555" w:type="dxa"/>
          </w:tcPr>
          <w:p w14:paraId="4A060493"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rFonts w:eastAsia="SimSun"/>
                <w:bCs/>
                <w:sz w:val="22"/>
                <w:szCs w:val="22"/>
                <w:lang w:eastAsia="en-US"/>
              </w:rPr>
              <w:t>2</w:t>
            </w:r>
          </w:p>
        </w:tc>
        <w:tc>
          <w:tcPr>
            <w:tcW w:w="7383" w:type="dxa"/>
          </w:tcPr>
          <w:p w14:paraId="63EA61FA" w14:textId="77777777" w:rsidR="00054646" w:rsidRPr="00BC5576" w:rsidRDefault="00054646" w:rsidP="00AD4ED3">
            <w:pPr>
              <w:widowControl w:val="0"/>
              <w:tabs>
                <w:tab w:val="left" w:pos="0"/>
              </w:tabs>
              <w:suppressAutoHyphens/>
              <w:jc w:val="both"/>
              <w:rPr>
                <w:rFonts w:eastAsia="SimSun"/>
                <w:sz w:val="22"/>
                <w:szCs w:val="22"/>
                <w:lang w:eastAsia="en-US"/>
              </w:rPr>
            </w:pPr>
            <w:r w:rsidRPr="00BC5576">
              <w:rPr>
                <w:color w:val="000000"/>
                <w:sz w:val="22"/>
                <w:szCs w:val="22"/>
              </w:rPr>
              <w:t>Отдельные категории обучающихся по образовательным программам начального общего образования в муниципальных образовательных организациях - дети-инвалиды и дети с ограниченными возможностями здоровья (за исключением муниципальных образовательных организациях для обучающихся с ограниченными возможностями здоровья)</w:t>
            </w:r>
          </w:p>
        </w:tc>
        <w:tc>
          <w:tcPr>
            <w:tcW w:w="2410" w:type="dxa"/>
            <w:tcBorders>
              <w:top w:val="nil"/>
              <w:left w:val="nil"/>
              <w:bottom w:val="single" w:sz="8" w:space="0" w:color="auto"/>
              <w:right w:val="single" w:sz="8" w:space="0" w:color="auto"/>
            </w:tcBorders>
          </w:tcPr>
          <w:p w14:paraId="31BDA736" w14:textId="77777777" w:rsidR="00054646" w:rsidRPr="00BC5576" w:rsidRDefault="00054646" w:rsidP="00AD4ED3">
            <w:pPr>
              <w:widowControl w:val="0"/>
              <w:tabs>
                <w:tab w:val="left" w:pos="0"/>
              </w:tabs>
              <w:spacing w:after="200" w:line="276" w:lineRule="auto"/>
              <w:jc w:val="center"/>
              <w:rPr>
                <w:rFonts w:eastAsia="SimSun"/>
                <w:bCs/>
                <w:sz w:val="22"/>
                <w:szCs w:val="22"/>
                <w:lang w:eastAsia="en-US"/>
              </w:rPr>
            </w:pPr>
            <w:r w:rsidRPr="00BC5576">
              <w:rPr>
                <w:sz w:val="22"/>
                <w:szCs w:val="22"/>
              </w:rPr>
              <w:t>81</w:t>
            </w:r>
          </w:p>
        </w:tc>
      </w:tr>
      <w:tr w:rsidR="00054646" w:rsidRPr="00BC5576" w14:paraId="3FF5558F" w14:textId="77777777" w:rsidTr="00AD4ED3">
        <w:trPr>
          <w:trHeight w:val="64"/>
        </w:trPr>
        <w:tc>
          <w:tcPr>
            <w:tcW w:w="555" w:type="dxa"/>
          </w:tcPr>
          <w:p w14:paraId="37209848"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rFonts w:eastAsia="SimSun"/>
                <w:bCs/>
                <w:sz w:val="22"/>
                <w:szCs w:val="22"/>
                <w:lang w:eastAsia="en-US"/>
              </w:rPr>
              <w:t>3</w:t>
            </w:r>
          </w:p>
        </w:tc>
        <w:tc>
          <w:tcPr>
            <w:tcW w:w="7383" w:type="dxa"/>
          </w:tcPr>
          <w:p w14:paraId="787EDD0B" w14:textId="77777777" w:rsidR="00054646" w:rsidRPr="00BC5576" w:rsidRDefault="00054646" w:rsidP="00AD4ED3">
            <w:pPr>
              <w:widowControl w:val="0"/>
              <w:tabs>
                <w:tab w:val="left" w:pos="0"/>
              </w:tabs>
              <w:suppressAutoHyphens/>
              <w:jc w:val="both"/>
              <w:rPr>
                <w:rFonts w:eastAsia="SimSun"/>
                <w:sz w:val="22"/>
                <w:szCs w:val="22"/>
                <w:lang w:eastAsia="en-US"/>
              </w:rPr>
            </w:pPr>
            <w:r w:rsidRPr="00BC5576">
              <w:rPr>
                <w:color w:val="000000"/>
                <w:sz w:val="22"/>
                <w:szCs w:val="22"/>
              </w:rPr>
              <w:t xml:space="preserve">Дети из малообеспеченных семей </w:t>
            </w:r>
          </w:p>
        </w:tc>
        <w:tc>
          <w:tcPr>
            <w:tcW w:w="2410" w:type="dxa"/>
            <w:tcBorders>
              <w:top w:val="nil"/>
              <w:left w:val="nil"/>
              <w:bottom w:val="single" w:sz="8" w:space="0" w:color="auto"/>
              <w:right w:val="single" w:sz="8" w:space="0" w:color="auto"/>
            </w:tcBorders>
          </w:tcPr>
          <w:p w14:paraId="35F2D580" w14:textId="77777777" w:rsidR="00054646" w:rsidRPr="00BC5576" w:rsidRDefault="00054646" w:rsidP="00AD4ED3">
            <w:pPr>
              <w:widowControl w:val="0"/>
              <w:tabs>
                <w:tab w:val="left" w:pos="0"/>
              </w:tabs>
              <w:spacing w:after="200" w:line="276" w:lineRule="auto"/>
              <w:jc w:val="center"/>
              <w:rPr>
                <w:rFonts w:eastAsia="SimSun"/>
                <w:bCs/>
                <w:sz w:val="22"/>
                <w:szCs w:val="22"/>
                <w:lang w:eastAsia="en-US"/>
              </w:rPr>
            </w:pPr>
            <w:r w:rsidRPr="00BC5576">
              <w:rPr>
                <w:sz w:val="22"/>
                <w:szCs w:val="22"/>
              </w:rPr>
              <w:t>18</w:t>
            </w:r>
          </w:p>
        </w:tc>
      </w:tr>
      <w:tr w:rsidR="00054646" w:rsidRPr="00BC5576" w14:paraId="3D933650" w14:textId="77777777" w:rsidTr="00AD4ED3">
        <w:tc>
          <w:tcPr>
            <w:tcW w:w="555" w:type="dxa"/>
          </w:tcPr>
          <w:p w14:paraId="41E0226B"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rFonts w:eastAsia="SimSun"/>
                <w:bCs/>
                <w:sz w:val="22"/>
                <w:szCs w:val="22"/>
                <w:lang w:eastAsia="en-US"/>
              </w:rPr>
              <w:t>4</w:t>
            </w:r>
          </w:p>
        </w:tc>
        <w:tc>
          <w:tcPr>
            <w:tcW w:w="7383" w:type="dxa"/>
          </w:tcPr>
          <w:p w14:paraId="4E954A0C" w14:textId="77777777" w:rsidR="00054646" w:rsidRPr="00BC5576" w:rsidRDefault="00054646" w:rsidP="00AD4ED3">
            <w:pPr>
              <w:widowControl w:val="0"/>
              <w:tabs>
                <w:tab w:val="left" w:pos="0"/>
              </w:tabs>
              <w:suppressAutoHyphens/>
              <w:jc w:val="both"/>
              <w:rPr>
                <w:rFonts w:eastAsia="SimSun"/>
                <w:sz w:val="22"/>
                <w:szCs w:val="22"/>
                <w:lang w:eastAsia="en-US"/>
              </w:rPr>
            </w:pPr>
            <w:r w:rsidRPr="00BC5576">
              <w:rPr>
                <w:color w:val="000000"/>
                <w:sz w:val="22"/>
                <w:szCs w:val="22"/>
              </w:rPr>
              <w:t>Дети из семей, находящихся в социально опасном положении, и семей, находящихся в трудной жизненной ситуации</w:t>
            </w:r>
          </w:p>
        </w:tc>
        <w:tc>
          <w:tcPr>
            <w:tcW w:w="2410" w:type="dxa"/>
            <w:tcBorders>
              <w:top w:val="nil"/>
              <w:left w:val="nil"/>
              <w:bottom w:val="single" w:sz="8" w:space="0" w:color="auto"/>
              <w:right w:val="single" w:sz="8" w:space="0" w:color="auto"/>
            </w:tcBorders>
          </w:tcPr>
          <w:p w14:paraId="50468CC5" w14:textId="77777777" w:rsidR="00054646" w:rsidRPr="00BC5576" w:rsidRDefault="00054646" w:rsidP="00AD4ED3">
            <w:pPr>
              <w:widowControl w:val="0"/>
              <w:tabs>
                <w:tab w:val="left" w:pos="0"/>
              </w:tabs>
              <w:spacing w:after="200" w:line="276" w:lineRule="auto"/>
              <w:jc w:val="center"/>
              <w:rPr>
                <w:rFonts w:eastAsia="SimSun"/>
                <w:bCs/>
                <w:sz w:val="22"/>
                <w:szCs w:val="22"/>
                <w:lang w:eastAsia="en-US"/>
              </w:rPr>
            </w:pPr>
            <w:r w:rsidRPr="00BC5576">
              <w:rPr>
                <w:sz w:val="22"/>
                <w:szCs w:val="22"/>
              </w:rPr>
              <w:t>135</w:t>
            </w:r>
          </w:p>
        </w:tc>
      </w:tr>
      <w:tr w:rsidR="00054646" w:rsidRPr="00BC5576" w14:paraId="40B57183" w14:textId="77777777" w:rsidTr="00AD4ED3">
        <w:tc>
          <w:tcPr>
            <w:tcW w:w="555" w:type="dxa"/>
          </w:tcPr>
          <w:p w14:paraId="53975F3F"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rFonts w:eastAsia="SimSun"/>
                <w:bCs/>
                <w:sz w:val="22"/>
                <w:szCs w:val="22"/>
                <w:lang w:eastAsia="en-US"/>
              </w:rPr>
              <w:t>5</w:t>
            </w:r>
          </w:p>
        </w:tc>
        <w:tc>
          <w:tcPr>
            <w:tcW w:w="7383" w:type="dxa"/>
          </w:tcPr>
          <w:p w14:paraId="712DD8F6" w14:textId="77777777" w:rsidR="00054646" w:rsidRPr="00BC5576" w:rsidRDefault="00054646" w:rsidP="00AD4ED3">
            <w:pPr>
              <w:widowControl w:val="0"/>
              <w:tabs>
                <w:tab w:val="left" w:pos="0"/>
              </w:tabs>
              <w:suppressAutoHyphens/>
              <w:jc w:val="both"/>
              <w:rPr>
                <w:rFonts w:eastAsia="SimSun"/>
                <w:sz w:val="22"/>
                <w:szCs w:val="22"/>
                <w:lang w:eastAsia="en-US"/>
              </w:rPr>
            </w:pPr>
            <w:r w:rsidRPr="00BC5576">
              <w:rPr>
                <w:color w:val="000000"/>
                <w:sz w:val="22"/>
                <w:szCs w:val="22"/>
              </w:rPr>
              <w:t>Дети с нарушениями здоровья, имеющих заболевания, относящиеся к нарушениям состояния здоровья: МКБ 10 IV Е 44 и МКБ 10 IV Е 45</w:t>
            </w:r>
          </w:p>
        </w:tc>
        <w:tc>
          <w:tcPr>
            <w:tcW w:w="2410" w:type="dxa"/>
            <w:tcBorders>
              <w:top w:val="nil"/>
              <w:left w:val="nil"/>
              <w:bottom w:val="single" w:sz="8" w:space="0" w:color="auto"/>
              <w:right w:val="single" w:sz="8" w:space="0" w:color="auto"/>
            </w:tcBorders>
          </w:tcPr>
          <w:p w14:paraId="06E956D9" w14:textId="77777777" w:rsidR="00054646" w:rsidRPr="00BC5576" w:rsidRDefault="00054646" w:rsidP="00AD4ED3">
            <w:pPr>
              <w:widowControl w:val="0"/>
              <w:tabs>
                <w:tab w:val="left" w:pos="0"/>
              </w:tabs>
              <w:spacing w:after="200" w:line="276" w:lineRule="auto"/>
              <w:jc w:val="center"/>
              <w:rPr>
                <w:rFonts w:eastAsia="SimSun"/>
                <w:bCs/>
                <w:sz w:val="22"/>
                <w:szCs w:val="22"/>
                <w:lang w:eastAsia="en-US"/>
              </w:rPr>
            </w:pPr>
            <w:r w:rsidRPr="00BC5576">
              <w:rPr>
                <w:sz w:val="22"/>
                <w:szCs w:val="22"/>
              </w:rPr>
              <w:t>11</w:t>
            </w:r>
          </w:p>
        </w:tc>
      </w:tr>
      <w:tr w:rsidR="00054646" w:rsidRPr="00BC5576" w14:paraId="283DD694" w14:textId="77777777" w:rsidTr="00AD4ED3">
        <w:tc>
          <w:tcPr>
            <w:tcW w:w="555" w:type="dxa"/>
          </w:tcPr>
          <w:p w14:paraId="0BD08EA7"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rFonts w:eastAsia="SimSun"/>
                <w:bCs/>
                <w:sz w:val="22"/>
                <w:szCs w:val="22"/>
                <w:lang w:eastAsia="en-US"/>
              </w:rPr>
              <w:t>6</w:t>
            </w:r>
          </w:p>
        </w:tc>
        <w:tc>
          <w:tcPr>
            <w:tcW w:w="7383" w:type="dxa"/>
          </w:tcPr>
          <w:p w14:paraId="5AFD4AE6" w14:textId="77777777" w:rsidR="00054646" w:rsidRPr="00BC5576" w:rsidRDefault="00054646" w:rsidP="00AD4ED3">
            <w:pPr>
              <w:widowControl w:val="0"/>
              <w:tabs>
                <w:tab w:val="left" w:pos="0"/>
              </w:tabs>
              <w:suppressAutoHyphens/>
              <w:jc w:val="both"/>
              <w:rPr>
                <w:rFonts w:eastAsia="SimSun"/>
                <w:sz w:val="22"/>
                <w:szCs w:val="22"/>
                <w:lang w:eastAsia="en-US"/>
              </w:rPr>
            </w:pPr>
            <w:r w:rsidRPr="00BC5576">
              <w:rPr>
                <w:color w:val="000000"/>
                <w:sz w:val="22"/>
                <w:szCs w:val="22"/>
              </w:rPr>
              <w:t>Дети из многодетных семей</w:t>
            </w:r>
          </w:p>
        </w:tc>
        <w:tc>
          <w:tcPr>
            <w:tcW w:w="2410" w:type="dxa"/>
            <w:tcBorders>
              <w:top w:val="nil"/>
              <w:left w:val="nil"/>
              <w:bottom w:val="single" w:sz="8" w:space="0" w:color="auto"/>
              <w:right w:val="single" w:sz="8" w:space="0" w:color="auto"/>
            </w:tcBorders>
          </w:tcPr>
          <w:p w14:paraId="422F362B" w14:textId="77777777" w:rsidR="00054646" w:rsidRPr="00BC5576" w:rsidRDefault="00054646" w:rsidP="00AD4ED3">
            <w:pPr>
              <w:widowControl w:val="0"/>
              <w:tabs>
                <w:tab w:val="left" w:pos="0"/>
              </w:tabs>
              <w:spacing w:after="200" w:line="276" w:lineRule="auto"/>
              <w:jc w:val="center"/>
              <w:rPr>
                <w:rFonts w:eastAsia="SimSun"/>
                <w:bCs/>
                <w:sz w:val="22"/>
                <w:szCs w:val="22"/>
                <w:lang w:eastAsia="en-US"/>
              </w:rPr>
            </w:pPr>
            <w:r w:rsidRPr="00BC5576">
              <w:rPr>
                <w:sz w:val="22"/>
                <w:szCs w:val="22"/>
              </w:rPr>
              <w:t>137</w:t>
            </w:r>
          </w:p>
        </w:tc>
      </w:tr>
      <w:tr w:rsidR="00054646" w:rsidRPr="00BC5576" w14:paraId="573A610C" w14:textId="77777777" w:rsidTr="00AD4ED3">
        <w:tc>
          <w:tcPr>
            <w:tcW w:w="555" w:type="dxa"/>
          </w:tcPr>
          <w:p w14:paraId="675DC621"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rFonts w:eastAsia="SimSun"/>
                <w:bCs/>
                <w:sz w:val="22"/>
                <w:szCs w:val="22"/>
                <w:lang w:eastAsia="en-US"/>
              </w:rPr>
              <w:t>7</w:t>
            </w:r>
          </w:p>
        </w:tc>
        <w:tc>
          <w:tcPr>
            <w:tcW w:w="7383" w:type="dxa"/>
          </w:tcPr>
          <w:p w14:paraId="1386BC14" w14:textId="77777777" w:rsidR="00054646" w:rsidRPr="00BC5576" w:rsidRDefault="00054646" w:rsidP="00AD4ED3">
            <w:pPr>
              <w:widowControl w:val="0"/>
              <w:tabs>
                <w:tab w:val="left" w:pos="0"/>
              </w:tabs>
              <w:suppressAutoHyphens/>
              <w:jc w:val="both"/>
              <w:rPr>
                <w:rFonts w:eastAsia="SimSun"/>
                <w:sz w:val="22"/>
                <w:szCs w:val="22"/>
                <w:lang w:eastAsia="en-US"/>
              </w:rPr>
            </w:pPr>
            <w:r w:rsidRPr="00BC5576">
              <w:rPr>
                <w:color w:val="000000"/>
                <w:sz w:val="22"/>
                <w:szCs w:val="22"/>
              </w:rPr>
              <w:t>Дети из семей участников (ветеранов) боевых действий</w:t>
            </w:r>
          </w:p>
        </w:tc>
        <w:tc>
          <w:tcPr>
            <w:tcW w:w="2410" w:type="dxa"/>
            <w:tcBorders>
              <w:top w:val="nil"/>
              <w:left w:val="nil"/>
              <w:bottom w:val="single" w:sz="8" w:space="0" w:color="auto"/>
              <w:right w:val="single" w:sz="8" w:space="0" w:color="auto"/>
            </w:tcBorders>
          </w:tcPr>
          <w:p w14:paraId="32EA07CF" w14:textId="77777777" w:rsidR="00054646" w:rsidRPr="00BC5576" w:rsidRDefault="00054646" w:rsidP="00AD4ED3">
            <w:pPr>
              <w:widowControl w:val="0"/>
              <w:tabs>
                <w:tab w:val="left" w:pos="0"/>
              </w:tabs>
              <w:spacing w:after="200" w:line="276" w:lineRule="auto"/>
              <w:jc w:val="center"/>
              <w:rPr>
                <w:rFonts w:eastAsia="SimSun"/>
                <w:bCs/>
                <w:sz w:val="22"/>
                <w:szCs w:val="22"/>
                <w:lang w:eastAsia="en-US"/>
              </w:rPr>
            </w:pPr>
            <w:r w:rsidRPr="00BC5576">
              <w:rPr>
                <w:sz w:val="22"/>
                <w:szCs w:val="22"/>
              </w:rPr>
              <w:t>26</w:t>
            </w:r>
          </w:p>
        </w:tc>
      </w:tr>
      <w:tr w:rsidR="00054646" w:rsidRPr="00BC5576" w14:paraId="728CD273" w14:textId="77777777" w:rsidTr="00AD4ED3">
        <w:tc>
          <w:tcPr>
            <w:tcW w:w="555" w:type="dxa"/>
          </w:tcPr>
          <w:p w14:paraId="75A9E2D2"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rFonts w:eastAsia="SimSun"/>
                <w:bCs/>
                <w:sz w:val="22"/>
                <w:szCs w:val="22"/>
                <w:lang w:eastAsia="en-US"/>
              </w:rPr>
              <w:t>8</w:t>
            </w:r>
          </w:p>
        </w:tc>
        <w:tc>
          <w:tcPr>
            <w:tcW w:w="7383" w:type="dxa"/>
          </w:tcPr>
          <w:p w14:paraId="116F8DD9"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color w:val="000000"/>
                <w:sz w:val="22"/>
                <w:szCs w:val="22"/>
              </w:rPr>
              <w:t>СВО</w:t>
            </w:r>
          </w:p>
        </w:tc>
        <w:tc>
          <w:tcPr>
            <w:tcW w:w="2410" w:type="dxa"/>
            <w:tcBorders>
              <w:top w:val="nil"/>
              <w:left w:val="nil"/>
              <w:bottom w:val="single" w:sz="8" w:space="0" w:color="auto"/>
              <w:right w:val="single" w:sz="8" w:space="0" w:color="auto"/>
            </w:tcBorders>
          </w:tcPr>
          <w:p w14:paraId="7FA18589" w14:textId="77777777" w:rsidR="00054646" w:rsidRPr="00BC5576" w:rsidRDefault="00054646" w:rsidP="00AD4ED3">
            <w:pPr>
              <w:widowControl w:val="0"/>
              <w:tabs>
                <w:tab w:val="left" w:pos="0"/>
              </w:tabs>
              <w:spacing w:after="200" w:line="276" w:lineRule="auto"/>
              <w:jc w:val="center"/>
              <w:rPr>
                <w:rFonts w:eastAsia="SimSun"/>
                <w:bCs/>
                <w:sz w:val="22"/>
                <w:szCs w:val="22"/>
                <w:lang w:eastAsia="en-US"/>
              </w:rPr>
            </w:pPr>
            <w:r w:rsidRPr="00BC5576">
              <w:rPr>
                <w:sz w:val="22"/>
                <w:szCs w:val="22"/>
              </w:rPr>
              <w:t>14</w:t>
            </w:r>
          </w:p>
        </w:tc>
      </w:tr>
      <w:tr w:rsidR="00054646" w:rsidRPr="00BC5576" w14:paraId="71DAD9C5" w14:textId="77777777" w:rsidTr="00AD4ED3">
        <w:tc>
          <w:tcPr>
            <w:tcW w:w="555" w:type="dxa"/>
          </w:tcPr>
          <w:p w14:paraId="1F728562"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rFonts w:eastAsia="SimSun"/>
                <w:bCs/>
                <w:sz w:val="22"/>
                <w:szCs w:val="22"/>
                <w:lang w:eastAsia="en-US"/>
              </w:rPr>
              <w:t>9</w:t>
            </w:r>
          </w:p>
        </w:tc>
        <w:tc>
          <w:tcPr>
            <w:tcW w:w="7383" w:type="dxa"/>
          </w:tcPr>
          <w:p w14:paraId="0773C0F8" w14:textId="77777777" w:rsidR="00054646" w:rsidRPr="00BC5576" w:rsidRDefault="00054646" w:rsidP="00AD4ED3">
            <w:pPr>
              <w:widowControl w:val="0"/>
              <w:tabs>
                <w:tab w:val="left" w:pos="0"/>
              </w:tabs>
              <w:spacing w:after="200" w:line="276" w:lineRule="auto"/>
              <w:jc w:val="both"/>
              <w:rPr>
                <w:rFonts w:eastAsia="SimSun"/>
                <w:bCs/>
                <w:sz w:val="22"/>
                <w:szCs w:val="22"/>
                <w:lang w:eastAsia="en-US"/>
              </w:rPr>
            </w:pPr>
            <w:r w:rsidRPr="00BC5576">
              <w:rPr>
                <w:color w:val="000000"/>
                <w:sz w:val="22"/>
                <w:szCs w:val="22"/>
              </w:rPr>
              <w:t>Дети-инвалиды и дети с ограниченными возможностями здоровья (5-11)</w:t>
            </w:r>
          </w:p>
        </w:tc>
        <w:tc>
          <w:tcPr>
            <w:tcW w:w="2410" w:type="dxa"/>
            <w:tcBorders>
              <w:top w:val="nil"/>
              <w:left w:val="nil"/>
              <w:bottom w:val="single" w:sz="8" w:space="0" w:color="auto"/>
              <w:right w:val="single" w:sz="8" w:space="0" w:color="auto"/>
            </w:tcBorders>
          </w:tcPr>
          <w:p w14:paraId="7EBE9EB1" w14:textId="77777777" w:rsidR="00054646" w:rsidRPr="00BC5576" w:rsidRDefault="00054646" w:rsidP="00AD4ED3">
            <w:pPr>
              <w:widowControl w:val="0"/>
              <w:tabs>
                <w:tab w:val="left" w:pos="0"/>
              </w:tabs>
              <w:spacing w:after="200" w:line="276" w:lineRule="auto"/>
              <w:jc w:val="center"/>
              <w:rPr>
                <w:rFonts w:eastAsia="SimSun"/>
                <w:bCs/>
                <w:sz w:val="22"/>
                <w:szCs w:val="22"/>
                <w:lang w:eastAsia="en-US"/>
              </w:rPr>
            </w:pPr>
            <w:r w:rsidRPr="00BC5576">
              <w:rPr>
                <w:sz w:val="22"/>
                <w:szCs w:val="22"/>
              </w:rPr>
              <w:t>24</w:t>
            </w:r>
          </w:p>
        </w:tc>
      </w:tr>
      <w:tr w:rsidR="00054646" w:rsidRPr="00BC5576" w14:paraId="0A5A92BC" w14:textId="77777777" w:rsidTr="00AD4ED3">
        <w:tc>
          <w:tcPr>
            <w:tcW w:w="555" w:type="dxa"/>
          </w:tcPr>
          <w:p w14:paraId="73E142F0" w14:textId="77777777" w:rsidR="00054646" w:rsidRPr="00BC5576" w:rsidRDefault="00054646" w:rsidP="00AD4ED3">
            <w:pPr>
              <w:widowControl w:val="0"/>
              <w:tabs>
                <w:tab w:val="left" w:pos="0"/>
              </w:tabs>
              <w:spacing w:after="200" w:line="276" w:lineRule="auto"/>
              <w:jc w:val="both"/>
              <w:rPr>
                <w:rFonts w:eastAsia="SimSun"/>
                <w:b/>
                <w:sz w:val="22"/>
                <w:szCs w:val="22"/>
                <w:lang w:eastAsia="en-US"/>
              </w:rPr>
            </w:pPr>
          </w:p>
        </w:tc>
        <w:tc>
          <w:tcPr>
            <w:tcW w:w="7383" w:type="dxa"/>
          </w:tcPr>
          <w:p w14:paraId="23D1F271" w14:textId="77777777" w:rsidR="00054646" w:rsidRPr="00BC5576" w:rsidRDefault="00054646" w:rsidP="00AD4ED3">
            <w:pPr>
              <w:widowControl w:val="0"/>
              <w:tabs>
                <w:tab w:val="left" w:pos="0"/>
              </w:tabs>
              <w:spacing w:after="200" w:line="276" w:lineRule="auto"/>
              <w:jc w:val="both"/>
              <w:rPr>
                <w:rFonts w:eastAsia="SimSun"/>
                <w:b/>
                <w:sz w:val="22"/>
                <w:szCs w:val="22"/>
                <w:lang w:eastAsia="en-US"/>
              </w:rPr>
            </w:pPr>
            <w:r w:rsidRPr="00BC5576">
              <w:rPr>
                <w:rFonts w:eastAsia="SimSun"/>
                <w:b/>
                <w:sz w:val="22"/>
                <w:szCs w:val="22"/>
                <w:lang w:eastAsia="en-US"/>
              </w:rPr>
              <w:t>ИТОГО</w:t>
            </w:r>
          </w:p>
        </w:tc>
        <w:tc>
          <w:tcPr>
            <w:tcW w:w="2410" w:type="dxa"/>
          </w:tcPr>
          <w:p w14:paraId="484E9944" w14:textId="77777777" w:rsidR="00054646" w:rsidRPr="00BC5576" w:rsidRDefault="00054646" w:rsidP="00AD4ED3">
            <w:pPr>
              <w:widowControl w:val="0"/>
              <w:tabs>
                <w:tab w:val="left" w:pos="0"/>
              </w:tabs>
              <w:spacing w:after="200" w:line="276" w:lineRule="auto"/>
              <w:jc w:val="center"/>
              <w:rPr>
                <w:rFonts w:eastAsia="SimSun"/>
                <w:b/>
                <w:sz w:val="22"/>
                <w:szCs w:val="22"/>
                <w:lang w:eastAsia="en-US"/>
              </w:rPr>
            </w:pPr>
            <w:r w:rsidRPr="00BC5576">
              <w:rPr>
                <w:rFonts w:eastAsia="SimSun"/>
                <w:b/>
                <w:sz w:val="22"/>
                <w:szCs w:val="22"/>
              </w:rPr>
              <w:t>918</w:t>
            </w:r>
          </w:p>
        </w:tc>
      </w:tr>
    </w:tbl>
    <w:p w14:paraId="4FBBDF48" w14:textId="77777777" w:rsidR="00104F11" w:rsidRPr="00BC5576" w:rsidRDefault="00104F11" w:rsidP="00AD4ED3">
      <w:pPr>
        <w:widowControl w:val="0"/>
        <w:tabs>
          <w:tab w:val="left" w:pos="0"/>
        </w:tabs>
        <w:suppressAutoHyphens/>
        <w:rPr>
          <w:b/>
          <w:sz w:val="22"/>
          <w:szCs w:val="22"/>
          <w:lang w:eastAsia="zh-CN"/>
        </w:rPr>
      </w:pPr>
    </w:p>
    <w:p w14:paraId="7571B4B4" w14:textId="77777777" w:rsidR="00104F11" w:rsidRPr="00BC5576" w:rsidRDefault="00104F11" w:rsidP="00AD4ED3">
      <w:pPr>
        <w:widowControl w:val="0"/>
        <w:tabs>
          <w:tab w:val="left" w:pos="0"/>
        </w:tabs>
        <w:suppressAutoHyphens/>
        <w:jc w:val="center"/>
        <w:rPr>
          <w:sz w:val="22"/>
          <w:szCs w:val="22"/>
          <w:lang w:eastAsia="zh-CN"/>
        </w:rPr>
      </w:pPr>
      <w:r w:rsidRPr="00BC5576">
        <w:rPr>
          <w:b/>
          <w:sz w:val="22"/>
          <w:szCs w:val="22"/>
          <w:lang w:eastAsia="zh-CN"/>
        </w:rPr>
        <w:t>2. Требования соответствия к ф</w:t>
      </w:r>
      <w:r w:rsidRPr="00BC5576">
        <w:rPr>
          <w:rFonts w:eastAsia="Calibri"/>
          <w:b/>
          <w:sz w:val="22"/>
          <w:szCs w:val="22"/>
          <w:lang w:eastAsia="ar-SA"/>
        </w:rPr>
        <w:t>ункциональным характеристикам объекта закупки.</w:t>
      </w:r>
    </w:p>
    <w:p w14:paraId="262E5EA5" w14:textId="77777777" w:rsidR="00104F11" w:rsidRPr="00BC5576" w:rsidRDefault="00104F11" w:rsidP="00AD4ED3">
      <w:pPr>
        <w:widowControl w:val="0"/>
        <w:tabs>
          <w:tab w:val="left" w:pos="0"/>
        </w:tabs>
        <w:suppressAutoHyphens/>
        <w:jc w:val="both"/>
        <w:rPr>
          <w:sz w:val="22"/>
          <w:szCs w:val="22"/>
          <w:lang w:eastAsia="zh-CN"/>
        </w:rPr>
      </w:pPr>
      <w:r w:rsidRPr="00BC5576">
        <w:rPr>
          <w:rFonts w:eastAsia="Calibri"/>
          <w:bCs/>
          <w:iCs/>
          <w:sz w:val="22"/>
          <w:szCs w:val="22"/>
          <w:lang w:eastAsia="ar-SA"/>
        </w:rPr>
        <w:t>Услуги по питанию должны отвечать требованиям:</w:t>
      </w:r>
    </w:p>
    <w:p w14:paraId="5BF1A027" w14:textId="77777777" w:rsidR="00104F11" w:rsidRPr="00BC5576" w:rsidRDefault="00104F11" w:rsidP="00AD4ED3">
      <w:pPr>
        <w:widowControl w:val="0"/>
        <w:tabs>
          <w:tab w:val="left" w:pos="0"/>
        </w:tabs>
        <w:suppressAutoHyphens/>
        <w:jc w:val="both"/>
        <w:rPr>
          <w:sz w:val="22"/>
          <w:szCs w:val="22"/>
          <w:lang w:eastAsia="zh-CN"/>
        </w:rPr>
      </w:pPr>
      <w:r w:rsidRPr="00BC5576">
        <w:rPr>
          <w:rFonts w:eastAsia="Calibri"/>
          <w:bCs/>
          <w:iCs/>
          <w:sz w:val="22"/>
          <w:szCs w:val="22"/>
          <w:lang w:eastAsia="ar-SA"/>
        </w:rPr>
        <w:t xml:space="preserve">- СанПиН 2.3/2.4.3590-20 «Санитарно-эпидемиологические требования к организации общественного питания населения». </w:t>
      </w:r>
      <w:r w:rsidRPr="00BC5576">
        <w:rPr>
          <w:rFonts w:eastAsia="Calibri"/>
          <w:iCs/>
          <w:sz w:val="22"/>
          <w:szCs w:val="22"/>
          <w:lang w:eastAsia="ar-SA"/>
        </w:rPr>
        <w:t>Регулярное горя</w:t>
      </w:r>
      <w:r w:rsidRPr="00BC5576">
        <w:rPr>
          <w:rFonts w:eastAsia="Calibri"/>
          <w:iCs/>
          <w:sz w:val="22"/>
          <w:szCs w:val="22"/>
          <w:lang w:eastAsia="zh-CN"/>
        </w:rPr>
        <w:t xml:space="preserve">чее питание детей по </w:t>
      </w:r>
      <w:r w:rsidRPr="00BC5576">
        <w:rPr>
          <w:rFonts w:eastAsia="Calibri"/>
          <w:iCs/>
          <w:sz w:val="22"/>
          <w:szCs w:val="22"/>
          <w:lang w:eastAsia="ar-SA"/>
        </w:rPr>
        <w:t>(</w:t>
      </w:r>
      <w:r w:rsidRPr="00BC5576">
        <w:rPr>
          <w:rFonts w:eastAsia="Calibri"/>
          <w:iCs/>
          <w:sz w:val="22"/>
          <w:szCs w:val="22"/>
          <w:lang w:eastAsia="zh-CN"/>
        </w:rPr>
        <w:t>четырехнедельному</w:t>
      </w:r>
      <w:r w:rsidRPr="00BC5576">
        <w:rPr>
          <w:rFonts w:eastAsia="Calibri"/>
          <w:iCs/>
          <w:sz w:val="22"/>
          <w:szCs w:val="22"/>
          <w:lang w:eastAsia="ar-SA"/>
        </w:rPr>
        <w:t>) меню, в соответствии с санитарными нормами для</w:t>
      </w:r>
      <w:r w:rsidRPr="00BC5576">
        <w:rPr>
          <w:rFonts w:eastAsia="Calibri"/>
          <w:sz w:val="22"/>
          <w:szCs w:val="22"/>
          <w:lang w:eastAsia="ar-SA"/>
        </w:rPr>
        <w:t xml:space="preserve"> детей </w:t>
      </w:r>
      <w:r w:rsidRPr="00BC5576">
        <w:rPr>
          <w:rFonts w:eastAsia="Calibri"/>
          <w:iCs/>
          <w:sz w:val="22"/>
          <w:szCs w:val="22"/>
          <w:lang w:eastAsia="ar-SA"/>
        </w:rPr>
        <w:t>от 7 до 11 лет (начальная школа 1-4 классы) и 12 лет и старше (5-11 классы), согласованному с Заказчиком.</w:t>
      </w:r>
    </w:p>
    <w:p w14:paraId="5F99EB8E" w14:textId="77777777" w:rsidR="00104F11" w:rsidRPr="00BC5576" w:rsidRDefault="00104F11" w:rsidP="00AD4ED3">
      <w:pPr>
        <w:widowControl w:val="0"/>
        <w:tabs>
          <w:tab w:val="left" w:pos="0"/>
        </w:tabs>
        <w:suppressAutoHyphens/>
        <w:jc w:val="both"/>
        <w:rPr>
          <w:sz w:val="22"/>
          <w:szCs w:val="22"/>
          <w:lang w:eastAsia="zh-CN"/>
        </w:rPr>
      </w:pPr>
      <w:r w:rsidRPr="00BC5576">
        <w:rPr>
          <w:rFonts w:eastAsia="Calibri"/>
          <w:iCs/>
          <w:sz w:val="22"/>
          <w:szCs w:val="22"/>
          <w:lang w:eastAsia="ar-SA"/>
        </w:rPr>
        <w:t>Услуги по питанию детей должны быть оказаны качественно и в полном объёме.</w:t>
      </w:r>
    </w:p>
    <w:p w14:paraId="2EEE9C4D" w14:textId="77777777" w:rsidR="00104F11" w:rsidRPr="00BC5576" w:rsidRDefault="00104F11" w:rsidP="00AD4ED3">
      <w:pPr>
        <w:tabs>
          <w:tab w:val="left" w:pos="0"/>
        </w:tabs>
        <w:suppressAutoHyphens/>
        <w:jc w:val="both"/>
        <w:rPr>
          <w:sz w:val="22"/>
          <w:szCs w:val="22"/>
          <w:lang w:eastAsia="zh-CN"/>
        </w:rPr>
      </w:pPr>
      <w:r w:rsidRPr="00BC5576">
        <w:rPr>
          <w:rFonts w:eastAsia="Calibri"/>
          <w:iCs/>
          <w:sz w:val="22"/>
          <w:szCs w:val="22"/>
          <w:lang w:eastAsia="ar-SA"/>
        </w:rPr>
        <w:t>В меню должно учитываться рациональное распределение энергетической ценности по отдельным приемам пищи. Питание учащихся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 Фактический рацион питания должен соответствовать</w:t>
      </w:r>
      <w:r w:rsidRPr="00BC5576">
        <w:rPr>
          <w:rFonts w:eastAsia="Calibri"/>
          <w:iCs/>
          <w:sz w:val="22"/>
          <w:szCs w:val="22"/>
          <w:lang w:eastAsia="zh-CN"/>
        </w:rPr>
        <w:t xml:space="preserve"> согласованному с заказчиком </w:t>
      </w:r>
      <w:r w:rsidRPr="00BC5576">
        <w:rPr>
          <w:rFonts w:eastAsia="Calibri"/>
          <w:iCs/>
          <w:sz w:val="22"/>
          <w:szCs w:val="22"/>
          <w:lang w:eastAsia="ar-SA"/>
        </w:rPr>
        <w:t>меню.</w:t>
      </w:r>
    </w:p>
    <w:p w14:paraId="12EEF72A" w14:textId="77777777" w:rsidR="00104F11" w:rsidRPr="00BC5576" w:rsidRDefault="00104F11" w:rsidP="00AD4ED3">
      <w:pPr>
        <w:widowControl w:val="0"/>
        <w:tabs>
          <w:tab w:val="left" w:pos="0"/>
        </w:tabs>
        <w:suppressAutoHyphens/>
        <w:jc w:val="both"/>
        <w:rPr>
          <w:rFonts w:eastAsia="Calibri"/>
          <w:iCs/>
          <w:color w:val="000000"/>
          <w:sz w:val="22"/>
          <w:szCs w:val="22"/>
          <w:lang w:eastAsia="zh-CN"/>
        </w:rPr>
      </w:pPr>
    </w:p>
    <w:p w14:paraId="748CBAC8" w14:textId="77777777" w:rsidR="00104F11" w:rsidRPr="00BC5576" w:rsidRDefault="00104F11" w:rsidP="00AD4ED3">
      <w:pPr>
        <w:widowControl w:val="0"/>
        <w:tabs>
          <w:tab w:val="left" w:pos="0"/>
        </w:tabs>
        <w:suppressAutoHyphens/>
        <w:jc w:val="center"/>
        <w:rPr>
          <w:sz w:val="22"/>
          <w:szCs w:val="22"/>
          <w:lang w:eastAsia="zh-CN"/>
        </w:rPr>
      </w:pPr>
      <w:r w:rsidRPr="00BC5576">
        <w:rPr>
          <w:b/>
          <w:sz w:val="22"/>
          <w:szCs w:val="22"/>
          <w:lang w:eastAsia="zh-CN"/>
        </w:rPr>
        <w:t xml:space="preserve">3. Требования соответствия </w:t>
      </w:r>
      <w:r w:rsidRPr="00BC5576">
        <w:rPr>
          <w:b/>
          <w:color w:val="000000"/>
          <w:sz w:val="22"/>
          <w:szCs w:val="22"/>
          <w:lang w:eastAsia="zh-CN"/>
        </w:rPr>
        <w:t>качественным характеристикам объекта закупки.</w:t>
      </w:r>
    </w:p>
    <w:p w14:paraId="55E67128"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Ежедневное рациональное питание учащихся в соответствии с действующими государственными стандартами и технологическими нормативами. Оказание услуг питания основанных на принципах ХАССП, в соответствии с требованиями Технического регламента ТР ТС 021/2011 «О безопасности пищевой продукции», утвержденного Решением Комиссии Таможенного союза от 09.12.2011 № 880 и национальными стандартами РФ.</w:t>
      </w:r>
    </w:p>
    <w:p w14:paraId="048FF7F5"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Качество услуг питания, оказываемых Исполнителем, должно соответствовать требованиям следующих нормативных и методических документов:</w:t>
      </w:r>
    </w:p>
    <w:p w14:paraId="22281F1D"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Решение Комиссии Таможенного союза от 28.05.2010 № 299 "О применении санитарных мер в Евразийском экономическом союзе".</w:t>
      </w:r>
    </w:p>
    <w:p w14:paraId="783E5C58"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lastRenderedPageBreak/>
        <w:t>-Решение Комиссии Таможенного союза от 16.08.2011 № 769 "О принятии технического регламента Таможенного союза "О безопасности упаковки".</w:t>
      </w:r>
    </w:p>
    <w:p w14:paraId="0B69A0BF"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-Решение Комиссии Таможенного союза от 09.12.2011 № 880 "О принятии технического регламента Таможенного союза "О безопасности пищевой продукции".</w:t>
      </w:r>
    </w:p>
    <w:p w14:paraId="6E486DC4"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-Решение Комиссии Таможенного союза от 09.12.2011 № 881 "О принятии технического регламента Таможенного союза "Пищевая продукция в части ее маркировки" (вместе с "ТР ТС 022/2011. Технический регламент Таможенного союза. Пищевая продукция в части ее маркировки").</w:t>
      </w:r>
    </w:p>
    <w:p w14:paraId="6BA7E2C0"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xml:space="preserve"> -Решение Комиссии Таможенного союза от 09.12.2011 № 882 "О принятии технического регламента Таможенного союза "Технический регламент на соковую продукцию из фруктов и овощей". (Вместе с «ТРТС 021/2011 Технический регламент Таможенного союза. О безопасности пищевой продукции.»)</w:t>
      </w:r>
    </w:p>
    <w:p w14:paraId="22B2C4FB"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Решение Комиссии Таможенного союза от 09.12.2011 № 883 "О принятии технического регламента Таможенного союза "Технический регламент на масложировую продукцию".</w:t>
      </w:r>
    </w:p>
    <w:p w14:paraId="3F3B93F2"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Решение Совета Евразийской экономической комиссии от 09.10.2013 № 67 "О техническом регламенте Таможенного союза "О безопасности молока и молочной продукции".</w:t>
      </w:r>
    </w:p>
    <w:p w14:paraId="6BA77EAE"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Решение Совета Евразийской экономической комиссии от 09.10.2013 № 68 "О техническом регламенте Таможенного союза "О безопасности мяса и мясной продукции".</w:t>
      </w:r>
    </w:p>
    <w:p w14:paraId="13B3DC43"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Решение Совета Евразийской экономической комиссии от 18.10.2016 № 162 "О техническом регламенте Евразийского экономического союза "О безопасности рыбы и рыбной продукции"</w:t>
      </w:r>
    </w:p>
    <w:p w14:paraId="7615C456" w14:textId="77777777" w:rsidR="00104F11" w:rsidRPr="00BC5576" w:rsidRDefault="00104F11" w:rsidP="00AD4ED3">
      <w:pPr>
        <w:widowControl w:val="0"/>
        <w:tabs>
          <w:tab w:val="left" w:pos="0"/>
        </w:tabs>
        <w:suppressAutoHyphens/>
        <w:jc w:val="both"/>
        <w:rPr>
          <w:sz w:val="22"/>
          <w:szCs w:val="22"/>
          <w:lang w:eastAsia="zh-CN"/>
        </w:rPr>
      </w:pPr>
      <w:r w:rsidRPr="00BC5576">
        <w:rPr>
          <w:sz w:val="22"/>
          <w:szCs w:val="22"/>
          <w:lang w:eastAsia="zh-CN"/>
        </w:rPr>
        <w:t>- ТР ТС 022/2011 «Пищевая продукция в части ее маркировки»;</w:t>
      </w:r>
    </w:p>
    <w:p w14:paraId="3C1A1AD1"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ТР ТС 005/2011 «О безопасности упаковки»;</w:t>
      </w:r>
    </w:p>
    <w:p w14:paraId="50839C44" w14:textId="77777777" w:rsidR="00104F11" w:rsidRPr="00BC5576" w:rsidRDefault="00104F11" w:rsidP="00AD4ED3">
      <w:pPr>
        <w:widowControl w:val="0"/>
        <w:tabs>
          <w:tab w:val="left" w:pos="0"/>
        </w:tabs>
        <w:suppressAutoHyphens/>
        <w:jc w:val="both"/>
        <w:rPr>
          <w:sz w:val="22"/>
          <w:szCs w:val="22"/>
          <w:lang w:eastAsia="zh-CN"/>
        </w:rPr>
      </w:pPr>
      <w:r w:rsidRPr="00BC5576">
        <w:rPr>
          <w:sz w:val="22"/>
          <w:szCs w:val="22"/>
          <w:lang w:eastAsia="zh-CN"/>
        </w:rPr>
        <w:t>- ТР ТС 007/2011 «О безопасности продукции, предназначенной для детей и подростков»;</w:t>
      </w:r>
    </w:p>
    <w:p w14:paraId="640EBC76" w14:textId="1B8DF52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Постановление Правительства РФ от 21.09.2020 № 1515 "Об утверждении Правил оказания</w:t>
      </w:r>
      <w:r w:rsidR="00A77A3E" w:rsidRPr="00BC5576">
        <w:rPr>
          <w:color w:val="000000"/>
          <w:sz w:val="22"/>
          <w:szCs w:val="22"/>
          <w:lang w:eastAsia="zh-CN"/>
        </w:rPr>
        <w:t xml:space="preserve"> </w:t>
      </w:r>
      <w:r w:rsidRPr="00BC5576">
        <w:rPr>
          <w:color w:val="000000"/>
          <w:sz w:val="22"/>
          <w:szCs w:val="22"/>
          <w:lang w:eastAsia="zh-CN"/>
        </w:rPr>
        <w:t>услуг общественного питания".</w:t>
      </w:r>
    </w:p>
    <w:p w14:paraId="2460D9F4"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ТР ТС 029/2012 «Требования безопасности пищевых добавок, ароматизаторов и технологических вспомогательных средств»;</w:t>
      </w:r>
    </w:p>
    <w:p w14:paraId="32962C60"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ТР ТС 024/2011 «Технический регламент на масложировую продукцию»;</w:t>
      </w:r>
    </w:p>
    <w:p w14:paraId="46312455"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ТР ТС 023/2011 «Технический регламент на соковую продукцию из фруктов и овощей»;</w:t>
      </w:r>
    </w:p>
    <w:p w14:paraId="664BB954"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xml:space="preserve">- ТР ТС 034/2013 «О безопасности мяса и мясной продукции»; </w:t>
      </w:r>
    </w:p>
    <w:p w14:paraId="0211AD4D"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ТР ТС 033/2013 «О безопасности молока и молочной продукции»;</w:t>
      </w:r>
    </w:p>
    <w:p w14:paraId="7B321805"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ТР ЕАЭС 040/2016 «Технический регламент Евразийского экономического союза. О безопасности рыбы и рыбной продукции»</w:t>
      </w:r>
    </w:p>
    <w:p w14:paraId="4BD068BC"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"ГОСТ Р 51074-2003. Национальный стандарт Российской Федерации. Продукты пищевые. Информация для потребителя. Общие требования" (утв. Постановлением Госстандарта России от 29.12.2003 № 401-ст).</w:t>
      </w:r>
    </w:p>
    <w:p w14:paraId="154EDAE0"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Федеральный закон от 02.01.2000 г. № 29-ФЗ «О качестве и безопасности пищевых продуктов»;</w:t>
      </w:r>
    </w:p>
    <w:p w14:paraId="0D2F9068"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Федеральный закон от 30.03.1999г. № 52-ФЗ «О санитарно-эпидемиологическом благополучии населения»;</w:t>
      </w:r>
    </w:p>
    <w:p w14:paraId="74C38EC4"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СанПиН 2.3/2.4.3590-20 "Санитарно-эпидемиологические требования к организации общественного питания населения"</w:t>
      </w:r>
    </w:p>
    <w:p w14:paraId="0D48DCC2"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xml:space="preserve">- СанПиН 2.3.2.1324-03 «Гигиенические требования к срокам годности и условиям хранения пищевых продуктов»; </w:t>
      </w:r>
    </w:p>
    <w:p w14:paraId="3F49B327"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СП 2.4.3648-20 «Санитарно-эпидемиологические требования к организациям воспитания и обучения, отдыха и оздоровления детей и молодежи»;</w:t>
      </w:r>
    </w:p>
    <w:p w14:paraId="096AAD3F"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продовольственных товаров,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C8507B3"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xml:space="preserve"> - Постановление Минтруда РФ от 05.03.2004 г. № 30 "Об утверждении Единого тарифно-квалификационного справочника работ и профессий рабочих, выпуск 51, разделы: "Производство алкогольной и безалкогольной продукции"; "</w:t>
      </w:r>
      <w:proofErr w:type="spellStart"/>
      <w:r w:rsidRPr="00BC5576">
        <w:rPr>
          <w:color w:val="000000"/>
          <w:sz w:val="22"/>
          <w:szCs w:val="22"/>
          <w:lang w:eastAsia="zh-CN"/>
        </w:rPr>
        <w:t>Хлебопекарно</w:t>
      </w:r>
      <w:proofErr w:type="spellEnd"/>
      <w:r w:rsidRPr="00BC5576">
        <w:rPr>
          <w:color w:val="000000"/>
          <w:sz w:val="22"/>
          <w:szCs w:val="22"/>
          <w:lang w:eastAsia="zh-CN"/>
        </w:rPr>
        <w:t>-макаронное производство"; "Кондитерское производство"; "Крахмалопаточное производство"; "Производство сахара"; "Производство пищевых концентратов"; "Табачно-махорочное и ферментационное производства"; "Эфиромасличное производство"; "Производство чая"; "Парфюмерно-косметическое производство"; "Масложировое производство"; "Добыча и производство поваренной соли"; "Добыча и переработка солодкового корня"; "Элеваторное, мукомольно-крупяное и комбикормовое производства"; "Торговля и общественное питание"; "Производство консервов".</w:t>
      </w:r>
    </w:p>
    <w:p w14:paraId="7685589B"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«МР 2.4.0179-20 2.4 Гигиена детей и подростков. Рекомендации по организации питания учащихся общеобразовательных организаций. Методические рекомендации» (утвержденный Главным государственным санитарным врачом РФ.18.05.2020 г.).</w:t>
      </w:r>
    </w:p>
    <w:p w14:paraId="74A538CD"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"ГОСТ Р 54607.2-2012. Национальный стандарт Российской Федерации. Услуги общественного питания. Методы лабораторного контроля продукции общественного питания. Часть 2. Методы физико-химических испытаний" (утв. и введен в действие Приказом Росстандарта от 29.11.2012 № 1598-ст).</w:t>
      </w:r>
    </w:p>
    <w:p w14:paraId="0181127A"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-"ГОСТ 31985-2013. Межгосударственный стандарт. Услуги общественного питания. Термины и определения" (введен в действие Приказом Росстандарта от 27.06.2013 № 191-ст).</w:t>
      </w:r>
    </w:p>
    <w:p w14:paraId="4FAE8B7D"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xml:space="preserve">- "ГОСТ 31984-2012. Межгосударственный стандарт. Услуги общественного питания. Общие требования" </w:t>
      </w:r>
      <w:r w:rsidRPr="00BC5576">
        <w:rPr>
          <w:color w:val="000000"/>
          <w:sz w:val="22"/>
          <w:szCs w:val="22"/>
          <w:lang w:eastAsia="zh-CN"/>
        </w:rPr>
        <w:lastRenderedPageBreak/>
        <w:t>(введен в действие Приказом Росстандарта от 27.06.2013 № 192-ст).</w:t>
      </w:r>
    </w:p>
    <w:p w14:paraId="762A2AF3"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"ГОСТ 31989-2012. Межгосударственный стандарт. Услуги общественного питания. Общие требования к заготовочным предприятиям общественного питания" (введен в действие Приказом Росстандарта от 27.06.2013 № 193-ст).</w:t>
      </w:r>
    </w:p>
    <w:p w14:paraId="4ABEB133"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"ГОСТ 31987-2012. Межгосударственный стандарт.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(введен в действие Приказом Росстандарта от 27.06.2013 № 195-ст).</w:t>
      </w:r>
    </w:p>
    <w:p w14:paraId="10A0D45C"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 "ГОСТ 31986-2012. Межгосударственный стандарт. Услуги общественного питания. Метод органолептической оценки качества продукции общественного питания" (введен в действие Приказом Росстандарта от 27.06.2013 № 196-ст).</w:t>
      </w:r>
    </w:p>
    <w:p w14:paraId="04FF974E"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-"ГОСТ 30524-2013. Межгосударственный стандарт. Услуги общественного питания. Требования к персоналу" (введен в действие Приказом Росстандарта от 22.11.2013 № 1674-ст).</w:t>
      </w:r>
    </w:p>
    <w:p w14:paraId="5C5C428F"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-"ГОСТ 30390-2013. Межгосударственный стандарт. Услуги общественного питания. Продукция общественного питания, реализуемая населению. Общие технические условия" (введен в действие Приказом Росстандарта от 22.11.2013 № 1675-ст).</w:t>
      </w:r>
    </w:p>
    <w:p w14:paraId="5A723CC4"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-"ГОСТ 30389-2013. Межгосударственный стандарт. Услуги общественного питания. Предприятия общественного питания. Классификация и общие требования" (введен в действие Приказом Росстандарта от 22.11.2013 № 1676-ст).</w:t>
      </w:r>
    </w:p>
    <w:p w14:paraId="6B921CB8"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-Постановление Главного государственного санитарного врача РФ от 13.07.2001 № 18 "О введении в действие Санитарных правил - СП 1.1.1058-01".</w:t>
      </w:r>
    </w:p>
    <w:p w14:paraId="5F649FCD"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-Постановление Главного государственного санитарного врача РФ от 14.11.2001 № 36 "О введении в действие Санитарных правил".</w:t>
      </w:r>
    </w:p>
    <w:p w14:paraId="3253571C"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-Постановление Главного государственного санитарного врача РФ от 28.06.2010 № 75 "Об утверждении СанПиН 2.1.4.2653-10 "Изменения № 2 к СанПиН 2.1.4.1116-02 "Питьевая вода. Гигиенические требования к качеству воды, расфасованной в емкости. Контроль качества".</w:t>
      </w:r>
    </w:p>
    <w:p w14:paraId="4241ACA1"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-Постановление Главного государственного санитарного врача РФ от 22.05.2003 № 98 "О введении в действие Санитарно-эпидемиологических правил и нормативов СанПиН 2.3.2.1324-03".</w:t>
      </w:r>
    </w:p>
    <w:p w14:paraId="6C88860F" w14:textId="77777777" w:rsidR="00104F11" w:rsidRPr="00BC5576" w:rsidRDefault="00104F11" w:rsidP="00AD4ED3">
      <w:pPr>
        <w:widowControl w:val="0"/>
        <w:tabs>
          <w:tab w:val="left" w:pos="0"/>
        </w:tabs>
        <w:suppressAutoHyphens/>
        <w:jc w:val="both"/>
        <w:rPr>
          <w:sz w:val="22"/>
          <w:szCs w:val="22"/>
          <w:lang w:eastAsia="zh-CN"/>
        </w:rPr>
      </w:pPr>
      <w:r w:rsidRPr="00BC5576">
        <w:rPr>
          <w:color w:val="000000"/>
          <w:sz w:val="22"/>
          <w:szCs w:val="22"/>
          <w:lang w:eastAsia="zh-CN"/>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C8BEB07" w14:textId="77777777" w:rsidR="00104F11" w:rsidRPr="00BC5576" w:rsidRDefault="00104F11" w:rsidP="00AD4ED3">
      <w:pPr>
        <w:tabs>
          <w:tab w:val="left" w:pos="0"/>
        </w:tabs>
        <w:suppressAutoHyphens/>
        <w:jc w:val="both"/>
        <w:rPr>
          <w:sz w:val="22"/>
          <w:szCs w:val="22"/>
          <w:lang w:eastAsia="zh-CN"/>
        </w:rPr>
      </w:pPr>
      <w:r w:rsidRPr="00BC5576">
        <w:rPr>
          <w:color w:val="000000"/>
          <w:sz w:val="22"/>
          <w:szCs w:val="22"/>
          <w:lang w:eastAsia="zh-CN"/>
        </w:rPr>
        <w:t>-Постановление Главного государственного санитарного врача РФ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14:paraId="2EC455DE"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На используемые в процессе приготовления пищи и организации питания продукты, посуду, столовые приборы, подлежащие обязательному декларированию в соответствии с утвержденными единым перечнем продукции, подлежащей обязательной сертификации и единым перечнем  продукции, подтверждение соответствия которой осуществляется в форме принятия декларации о соответствии, исполнитель должен иметь и предъявлять по первому требованию заказчика документы, подтверждающие качество и безопасность в соответствии с Постановлением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на каждую партию пищевых продуктов должны быть документы изготовителя пищевых продуктов, подтверждающие их качество и безопасность, документы ветеринарно-санитарной экспертизы, документы, подтверждающие их происхождение, с указанием принадлежности к определенной партии, сроков годности и условий хранения пищевых продуктов.</w:t>
      </w:r>
    </w:p>
    <w:p w14:paraId="3D1EF5D2" w14:textId="77777777" w:rsidR="00104F11" w:rsidRPr="00BC5576" w:rsidRDefault="00104F11" w:rsidP="00AD4ED3">
      <w:pPr>
        <w:tabs>
          <w:tab w:val="left" w:pos="0"/>
        </w:tabs>
        <w:suppressAutoHyphens/>
        <w:jc w:val="both"/>
        <w:rPr>
          <w:sz w:val="22"/>
          <w:szCs w:val="22"/>
          <w:lang w:eastAsia="zh-CN"/>
        </w:rPr>
      </w:pPr>
      <w:r w:rsidRPr="00BC5576">
        <w:rPr>
          <w:color w:val="000000"/>
          <w:sz w:val="22"/>
          <w:szCs w:val="22"/>
          <w:lang w:eastAsia="zh-CN"/>
        </w:rPr>
        <w:t xml:space="preserve"> </w:t>
      </w:r>
      <w:r w:rsidRPr="00BC5576">
        <w:rPr>
          <w:rFonts w:eastAsia="Lucida Sans Unicode"/>
          <w:sz w:val="22"/>
          <w:szCs w:val="22"/>
          <w:lang w:eastAsia="zh-CN"/>
        </w:rPr>
        <w:t>Пищевые продукты, используемые при производстве продукции, предназначенной для питания обучающихся и организации их питания по показателям безопасности и пищевой ценности должны соответствовать требованиям «Единых санитарно-эпидемиологических, гигиенических требований к товарам, подлежащим санитарно-эпидемиологическому надзору (контролю)».</w:t>
      </w:r>
    </w:p>
    <w:p w14:paraId="67C960C3"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При организации питания с использованием готовой охлажденной упакованной пищевой продукции, изготовленной без применения технологий заморозки, стерилизации и пастеризации, сроки годности такой продукции должны составлять от 4 до 10 суток. На все ассортиментные группы пищевых продуктов, блюд и кулинарных изделий производителем устанавливаются условия хранения и сроки годности.</w:t>
      </w:r>
    </w:p>
    <w:p w14:paraId="33921320"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 xml:space="preserve">Упаковка пищевых продуктов должна быть изготовлена из материалов, допущенных в установленном порядке для контакта с пищевыми продуктами (прошедших государственную регистрацию), обеспечивать сохранность качества и безопасность пищевых продуктов при хранении, транспортировке и реализации, и быть удобной для пользования. </w:t>
      </w:r>
    </w:p>
    <w:p w14:paraId="05F476E3"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 xml:space="preserve">Индивидуальная упаковка пищевых продуктов должна легко открываться ребенком (самостоятельно).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 Для плодоовощной продукции содержимое каждой упаковки должно состоять из плодов (или других </w:t>
      </w:r>
      <w:r w:rsidRPr="00BC5576">
        <w:rPr>
          <w:rFonts w:eastAsia="Lucida Sans Unicode"/>
          <w:sz w:val="22"/>
          <w:szCs w:val="22"/>
          <w:lang w:eastAsia="zh-CN"/>
        </w:rPr>
        <w:lastRenderedPageBreak/>
        <w:t>съедобных частей плодоовощных культур) одного и того же происхождения, ботанического сорта (разновидности), качества и степени зрелости.</w:t>
      </w:r>
    </w:p>
    <w:p w14:paraId="0E81A827"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Маркировка упаковки и транспортной тары пищевых продуктов (продовольственных товаров) должна соответствовать требованиям действующих нормативных правовых актов Российской Федерации, нормативных и технических документов. Для продуктов специального назначения – для детского (школьного) питания обязательна соответствующая маркировка на упаковке (таре).</w:t>
      </w:r>
    </w:p>
    <w:p w14:paraId="1F1C90CC"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 xml:space="preserve">На этикетках или листах-вкладышах пищевых продуктов, расфасованных и упакованных Исполнителем, кроме информации, указанной в маркировке изготовителя дополнительно должны быть указаны: наименование предприятия-упаковщика, его фактический адрес; дата упаковки продукции; для продуктов, срок годности которых исчисляется часами – дата и время упаковки. </w:t>
      </w:r>
    </w:p>
    <w:p w14:paraId="25EBB788"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 xml:space="preserve">В маркировке готовых блюд и кулинарной продукции промышленного производства должно быть указано: </w:t>
      </w:r>
    </w:p>
    <w:p w14:paraId="5EEC9294"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w:t>
      </w:r>
      <w:r w:rsidRPr="00BC5576">
        <w:rPr>
          <w:sz w:val="22"/>
          <w:szCs w:val="22"/>
          <w:lang w:eastAsia="zh-CN"/>
        </w:rPr>
        <w:t xml:space="preserve"> </w:t>
      </w:r>
      <w:r w:rsidRPr="00BC5576">
        <w:rPr>
          <w:rFonts w:eastAsia="Lucida Sans Unicode"/>
          <w:sz w:val="22"/>
          <w:szCs w:val="22"/>
          <w:lang w:eastAsia="zh-CN"/>
        </w:rPr>
        <w:t>наименование и адрес предприятия-изготовителя;</w:t>
      </w:r>
    </w:p>
    <w:p w14:paraId="34C01E1E"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w:t>
      </w:r>
      <w:r w:rsidRPr="00BC5576">
        <w:rPr>
          <w:sz w:val="22"/>
          <w:szCs w:val="22"/>
          <w:lang w:eastAsia="zh-CN"/>
        </w:rPr>
        <w:t xml:space="preserve"> </w:t>
      </w:r>
      <w:r w:rsidRPr="00BC5576">
        <w:rPr>
          <w:rFonts w:eastAsia="Lucida Sans Unicode"/>
          <w:sz w:val="22"/>
          <w:szCs w:val="22"/>
          <w:lang w:eastAsia="zh-CN"/>
        </w:rPr>
        <w:t>наименование готового блюда и кулинарной продукции;</w:t>
      </w:r>
    </w:p>
    <w:p w14:paraId="49504362"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w:t>
      </w:r>
      <w:r w:rsidRPr="00BC5576">
        <w:rPr>
          <w:sz w:val="22"/>
          <w:szCs w:val="22"/>
          <w:lang w:eastAsia="zh-CN"/>
        </w:rPr>
        <w:t xml:space="preserve"> </w:t>
      </w:r>
      <w:r w:rsidRPr="00BC5576">
        <w:rPr>
          <w:rFonts w:eastAsia="Lucida Sans Unicode"/>
          <w:sz w:val="22"/>
          <w:szCs w:val="22"/>
          <w:lang w:eastAsia="zh-CN"/>
        </w:rPr>
        <w:t xml:space="preserve">номер технологической карты;  </w:t>
      </w:r>
    </w:p>
    <w:p w14:paraId="2735E251"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w:t>
      </w:r>
      <w:r w:rsidRPr="00BC5576">
        <w:rPr>
          <w:sz w:val="22"/>
          <w:szCs w:val="22"/>
          <w:lang w:eastAsia="zh-CN"/>
        </w:rPr>
        <w:t xml:space="preserve"> </w:t>
      </w:r>
      <w:r w:rsidRPr="00BC5576">
        <w:rPr>
          <w:rFonts w:eastAsia="Lucida Sans Unicode"/>
          <w:sz w:val="22"/>
          <w:szCs w:val="22"/>
          <w:lang w:eastAsia="zh-CN"/>
        </w:rPr>
        <w:t>масса нетто;</w:t>
      </w:r>
    </w:p>
    <w:p w14:paraId="5937FD7D"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w:t>
      </w:r>
      <w:r w:rsidRPr="00BC5576">
        <w:rPr>
          <w:sz w:val="22"/>
          <w:szCs w:val="22"/>
          <w:lang w:eastAsia="zh-CN"/>
        </w:rPr>
        <w:t xml:space="preserve"> </w:t>
      </w:r>
      <w:r w:rsidRPr="00BC5576">
        <w:rPr>
          <w:rFonts w:eastAsia="Lucida Sans Unicode"/>
          <w:sz w:val="22"/>
          <w:szCs w:val="22"/>
          <w:lang w:eastAsia="zh-CN"/>
        </w:rPr>
        <w:t>количество штук (порций) и масса одной штуки (порции);</w:t>
      </w:r>
    </w:p>
    <w:p w14:paraId="540489DD"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w:t>
      </w:r>
      <w:r w:rsidRPr="00BC5576">
        <w:rPr>
          <w:sz w:val="22"/>
          <w:szCs w:val="22"/>
          <w:lang w:eastAsia="zh-CN"/>
        </w:rPr>
        <w:t xml:space="preserve"> </w:t>
      </w:r>
      <w:r w:rsidRPr="00BC5576">
        <w:rPr>
          <w:rFonts w:eastAsia="Lucida Sans Unicode"/>
          <w:sz w:val="22"/>
          <w:szCs w:val="22"/>
          <w:lang w:eastAsia="zh-CN"/>
        </w:rPr>
        <w:t>количество упаковочных единиц (для фасованной продукции);</w:t>
      </w:r>
    </w:p>
    <w:p w14:paraId="4D29BAE0"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 дата выработки;</w:t>
      </w:r>
    </w:p>
    <w:p w14:paraId="54F30A2D"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w:t>
      </w:r>
      <w:r w:rsidRPr="00BC5576">
        <w:rPr>
          <w:sz w:val="22"/>
          <w:szCs w:val="22"/>
          <w:lang w:eastAsia="zh-CN"/>
        </w:rPr>
        <w:t xml:space="preserve"> </w:t>
      </w:r>
      <w:r w:rsidRPr="00BC5576">
        <w:rPr>
          <w:rFonts w:eastAsia="Lucida Sans Unicode"/>
          <w:sz w:val="22"/>
          <w:szCs w:val="22"/>
          <w:lang w:eastAsia="zh-CN"/>
        </w:rPr>
        <w:t>срок годности и условия хранения;</w:t>
      </w:r>
    </w:p>
    <w:p w14:paraId="0ADA4248"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w:t>
      </w:r>
      <w:r w:rsidRPr="00BC5576">
        <w:rPr>
          <w:sz w:val="22"/>
          <w:szCs w:val="22"/>
          <w:lang w:eastAsia="zh-CN"/>
        </w:rPr>
        <w:t xml:space="preserve"> </w:t>
      </w:r>
      <w:r w:rsidRPr="00BC5576">
        <w:rPr>
          <w:rFonts w:eastAsia="Lucida Sans Unicode"/>
          <w:sz w:val="22"/>
          <w:szCs w:val="22"/>
          <w:lang w:eastAsia="zh-CN"/>
        </w:rPr>
        <w:t>состав продукции (перечень основных рецептурных компонентов);</w:t>
      </w:r>
    </w:p>
    <w:p w14:paraId="722D8724"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w:t>
      </w:r>
      <w:r w:rsidRPr="00BC5576">
        <w:rPr>
          <w:sz w:val="22"/>
          <w:szCs w:val="22"/>
          <w:lang w:eastAsia="zh-CN"/>
        </w:rPr>
        <w:t xml:space="preserve"> </w:t>
      </w:r>
      <w:r w:rsidRPr="00BC5576">
        <w:rPr>
          <w:rFonts w:eastAsia="Lucida Sans Unicode"/>
          <w:sz w:val="22"/>
          <w:szCs w:val="22"/>
          <w:lang w:eastAsia="zh-CN"/>
        </w:rPr>
        <w:t>пищевая и энергетическая ценность 100 г продукта.</w:t>
      </w:r>
    </w:p>
    <w:p w14:paraId="57A658C0"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Каждая партия продукта должна сопровождаться товарно-транспортными документами. В товарно-транспортную накладную должны быть внесены сведения о реестровом номере свидетельства о государственной регистрации, о подтверждении соответствия продукции установленным требованиям, в том числе регистрационный номер декларации о соответствии, срок ее действия, наименование изготовителя или поставщика , принявшего декларацию, и органа, ее зарегистрировавшего (для продукции в отношении которой может проводиться обязательное подтверждение соответствия в форме сертификации, – номер сертификата соответствия, срок его действия и орган, выдавший сертификат), либо должны быть приложены копии указанных документов, заверенных печатью держателя подлинника. Не допускается поставка и использование пищевых продуктов, полученных с использованием генно-инженерно-модифицированных организмов (ГМО), в том числе пищевых продуктов с наличием генно-инженерно-модифицированных микроорганизмов (ГММ).</w:t>
      </w:r>
    </w:p>
    <w:p w14:paraId="23A7B483"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Пищевые продукты не должны содержать химические сорбиновую кислоту и ее соли, бензоат натрия, сернистый ангидрид и другие (пищевые добавки с цифровыми кодами INS Е200-Е266 и Е280-Е283), улучшители вкуса (глутаматов и др.), добавленные фосфаты (соли фосфорной кислоты). В качестве красителей (окрашивающих ингредиентов) могут использоваться только натуральные фруктовые и овощные соки, пюре или порошки, какао, а также натуральные красители, полученные из овощей, плодов, ягод (в т.ч. с кодами INS Е-140, Е-160-163, Е160а, Е101). В качестве пищевых кислот (регуляторов кислотности) в состав пищевых продуктов, предназначенных для детей и подростков, не должны входить уксусная кислота, фосфорная (ортофосфорная) кислота, винная кислота, углекислота. Содержание нитритов (Е250) допускается только в колбасных изделиях и ограничивается в пределах не более 30 мг/кг.</w:t>
      </w:r>
    </w:p>
    <w:p w14:paraId="73C4DB9B"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 xml:space="preserve">Не допускается использование в питании мяса птицы механической обвалки, выработанных из него продуктов; рыбы, выращенной в искусственных водоемах с применением специальных кормов и антибиотиков; молочного напитка и молочных продуктов, выработанных из/и с использованием сухого молока (за исключением йогуртов), составных частей молока; продукции, выработанной с применением коллагенсодержащего сырья из мяса птицы; искусственных подсластителей, консервантов, красителей, ароматизаторов, улучшителей вкуса и прочих ненатуральных пищевых добавок. </w:t>
      </w:r>
    </w:p>
    <w:p w14:paraId="6229B73A"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sz w:val="22"/>
          <w:szCs w:val="22"/>
          <w:lang w:eastAsia="zh-CN"/>
        </w:rPr>
        <w:t>Исполнитель обеспечивает нахождение готовых для выдачи блюд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Не допускает подогрев готовых блюд, остывших ниже температуры раздачи.</w:t>
      </w:r>
      <w:r w:rsidRPr="00BC5576">
        <w:rPr>
          <w:sz w:val="22"/>
          <w:szCs w:val="22"/>
          <w:lang w:eastAsia="zh-CN"/>
        </w:rPr>
        <w:t xml:space="preserve"> </w:t>
      </w:r>
      <w:r w:rsidRPr="00BC5576">
        <w:rPr>
          <w:rFonts w:eastAsia="Lucida Sans Unicode"/>
          <w:sz w:val="22"/>
          <w:szCs w:val="22"/>
          <w:lang w:eastAsia="zh-CN"/>
        </w:rPr>
        <w:t>Исключение горячего питания из меню, а также замена его буфетной продукцией, не допускается.</w:t>
      </w:r>
    </w:p>
    <w:p w14:paraId="756717E4" w14:textId="77777777" w:rsidR="00104F11" w:rsidRPr="00BC5576" w:rsidRDefault="00104F11" w:rsidP="00AD4ED3">
      <w:pPr>
        <w:tabs>
          <w:tab w:val="left" w:pos="0"/>
        </w:tabs>
        <w:suppressAutoHyphens/>
        <w:jc w:val="both"/>
        <w:rPr>
          <w:rFonts w:eastAsia="Lucida Sans Unicode"/>
          <w:sz w:val="22"/>
          <w:szCs w:val="22"/>
          <w:lang w:eastAsia="zh-CN"/>
        </w:rPr>
      </w:pPr>
      <w:r w:rsidRPr="00BC5576">
        <w:rPr>
          <w:rFonts w:eastAsia="Lucida Sans Unicode"/>
          <w:sz w:val="22"/>
          <w:szCs w:val="22"/>
          <w:lang w:eastAsia="zh-CN"/>
        </w:rPr>
        <w:t>Исполнитель обеспечиваете доступность проверки представителями «Заказчика» соблюдения условий организации питания обучающихся, хранения продуктов питания и технологического процесса приготовления пищи</w:t>
      </w:r>
    </w:p>
    <w:p w14:paraId="6AEF7BB9" w14:textId="77777777" w:rsidR="00104F11" w:rsidRPr="00BC5576" w:rsidRDefault="00104F11" w:rsidP="00AD4ED3">
      <w:pPr>
        <w:tabs>
          <w:tab w:val="left" w:pos="0"/>
        </w:tabs>
        <w:suppressAutoHyphens/>
        <w:jc w:val="both"/>
        <w:rPr>
          <w:rFonts w:eastAsia="Lucida Sans Unicode"/>
          <w:sz w:val="22"/>
          <w:szCs w:val="22"/>
          <w:lang w:eastAsia="zh-CN"/>
        </w:rPr>
      </w:pPr>
    </w:p>
    <w:p w14:paraId="006A518F" w14:textId="77777777" w:rsidR="00104F11" w:rsidRPr="00BC5576" w:rsidRDefault="00104F11" w:rsidP="00AD4ED3">
      <w:pPr>
        <w:tabs>
          <w:tab w:val="left" w:pos="0"/>
        </w:tabs>
        <w:suppressAutoHyphens/>
        <w:jc w:val="center"/>
        <w:rPr>
          <w:sz w:val="22"/>
          <w:szCs w:val="22"/>
          <w:lang w:eastAsia="zh-CN"/>
        </w:rPr>
      </w:pPr>
      <w:r w:rsidRPr="00BC5576">
        <w:rPr>
          <w:b/>
          <w:sz w:val="22"/>
          <w:szCs w:val="22"/>
          <w:lang w:eastAsia="zh-CN"/>
        </w:rPr>
        <w:t>4. Требования соответствия э</w:t>
      </w:r>
      <w:r w:rsidRPr="00BC5576">
        <w:rPr>
          <w:rFonts w:eastAsia="Calibri"/>
          <w:b/>
          <w:color w:val="000000"/>
          <w:sz w:val="22"/>
          <w:szCs w:val="22"/>
          <w:lang w:eastAsia="ar-SA"/>
        </w:rPr>
        <w:t>ксплуатационным характеристикам объекта закупки.</w:t>
      </w:r>
    </w:p>
    <w:p w14:paraId="09C79D6A" w14:textId="77777777" w:rsidR="00104F11" w:rsidRPr="00BC5576" w:rsidRDefault="00104F11" w:rsidP="00AD4ED3">
      <w:pPr>
        <w:widowControl w:val="0"/>
        <w:tabs>
          <w:tab w:val="left" w:pos="0"/>
        </w:tabs>
        <w:suppressAutoHyphens/>
        <w:jc w:val="both"/>
        <w:rPr>
          <w:sz w:val="22"/>
          <w:szCs w:val="22"/>
          <w:lang w:eastAsia="zh-CN"/>
        </w:rPr>
      </w:pPr>
      <w:bookmarkStart w:id="0" w:name="_Hlk108898910"/>
      <w:r w:rsidRPr="00BC5576">
        <w:rPr>
          <w:rFonts w:eastAsia="Calibri"/>
          <w:color w:val="000000"/>
          <w:sz w:val="22"/>
          <w:szCs w:val="22"/>
          <w:lang w:eastAsia="ar-SA"/>
        </w:rPr>
        <w:t>Входной контроль поступающих продуктов питания. Прием пищевых продуктов и продовольственного сырья осуществляется при наличии документов, подтверждающих их качество и безопасность.</w:t>
      </w:r>
    </w:p>
    <w:bookmarkEnd w:id="0"/>
    <w:p w14:paraId="49EEA368" w14:textId="77777777" w:rsidR="00104F11" w:rsidRPr="00BC5576" w:rsidRDefault="00104F11" w:rsidP="00AD4ED3">
      <w:pPr>
        <w:widowControl w:val="0"/>
        <w:tabs>
          <w:tab w:val="left" w:pos="0"/>
        </w:tabs>
        <w:suppressAutoHyphens/>
        <w:jc w:val="both"/>
        <w:rPr>
          <w:sz w:val="22"/>
          <w:szCs w:val="22"/>
          <w:lang w:eastAsia="zh-CN"/>
        </w:rPr>
      </w:pPr>
      <w:r w:rsidRPr="00BC5576">
        <w:rPr>
          <w:rFonts w:eastAsia="Calibri"/>
          <w:color w:val="000000"/>
          <w:sz w:val="22"/>
          <w:szCs w:val="22"/>
          <w:lang w:eastAsia="ar-SA"/>
        </w:rPr>
        <w:t xml:space="preserve">Наличие документов: </w:t>
      </w:r>
      <w:proofErr w:type="spellStart"/>
      <w:r w:rsidRPr="00BC5576">
        <w:rPr>
          <w:rFonts w:eastAsia="Calibri"/>
          <w:color w:val="000000"/>
          <w:sz w:val="22"/>
          <w:szCs w:val="22"/>
          <w:lang w:eastAsia="ar-SA"/>
        </w:rPr>
        <w:t>бракеражные</w:t>
      </w:r>
      <w:proofErr w:type="spellEnd"/>
      <w:r w:rsidRPr="00BC5576">
        <w:rPr>
          <w:rFonts w:eastAsia="Calibri"/>
          <w:color w:val="000000"/>
          <w:sz w:val="22"/>
          <w:szCs w:val="22"/>
          <w:lang w:eastAsia="ar-SA"/>
        </w:rPr>
        <w:t xml:space="preserve"> журналы, меню,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и другие документы, </w:t>
      </w:r>
      <w:r w:rsidRPr="00BC5576">
        <w:rPr>
          <w:rFonts w:eastAsia="Calibri"/>
          <w:color w:val="000000"/>
          <w:sz w:val="22"/>
          <w:szCs w:val="22"/>
          <w:lang w:eastAsia="ar-SA"/>
        </w:rPr>
        <w:lastRenderedPageBreak/>
        <w:t>необходимые для надлежащего оказания услуг.</w:t>
      </w:r>
    </w:p>
    <w:p w14:paraId="62FF9F17" w14:textId="77777777" w:rsidR="00104F11" w:rsidRPr="00BC5576" w:rsidRDefault="00104F11" w:rsidP="00AD4ED3">
      <w:pPr>
        <w:widowControl w:val="0"/>
        <w:tabs>
          <w:tab w:val="left" w:pos="0"/>
        </w:tabs>
        <w:suppressAutoHyphens/>
        <w:jc w:val="both"/>
        <w:rPr>
          <w:sz w:val="22"/>
          <w:szCs w:val="22"/>
          <w:lang w:eastAsia="zh-CN"/>
        </w:rPr>
      </w:pPr>
      <w:r w:rsidRPr="00BC5576">
        <w:rPr>
          <w:rFonts w:eastAsia="Calibri"/>
          <w:color w:val="000000"/>
          <w:sz w:val="22"/>
          <w:szCs w:val="22"/>
          <w:lang w:eastAsia="ar-SA"/>
        </w:rPr>
        <w:t>Внутренний бракераж готовой продукции с оформлением и выдачей соответствующих документов, подтверждающих ее качество и безопасность. Отбор и хранение суточных проб в соответствии с требованиями СанПиН 2.3/2.4.3590-20.</w:t>
      </w:r>
    </w:p>
    <w:p w14:paraId="03871079" w14:textId="77777777" w:rsidR="00104F11" w:rsidRPr="00BC5576" w:rsidRDefault="00104F11" w:rsidP="00AD4ED3">
      <w:pPr>
        <w:widowControl w:val="0"/>
        <w:tabs>
          <w:tab w:val="left" w:pos="0"/>
        </w:tabs>
        <w:suppressAutoHyphens/>
        <w:jc w:val="both"/>
        <w:rPr>
          <w:sz w:val="22"/>
          <w:szCs w:val="22"/>
          <w:lang w:eastAsia="zh-CN"/>
        </w:rPr>
      </w:pPr>
      <w:r w:rsidRPr="00BC5576">
        <w:rPr>
          <w:rFonts w:eastAsia="Calibri"/>
          <w:color w:val="000000"/>
          <w:sz w:val="22"/>
          <w:szCs w:val="22"/>
          <w:lang w:eastAsia="ar-SA"/>
        </w:rPr>
        <w:t>Проверка соблюдения сроков годности, качества и безопасности продуктов при их поступлении на склад и пищеблок, в процессе их хранения и использования в приготовлении питания.</w:t>
      </w:r>
    </w:p>
    <w:p w14:paraId="6F8FA0A3" w14:textId="77777777" w:rsidR="00104F11" w:rsidRPr="00BC5576" w:rsidRDefault="00104F11" w:rsidP="00AD4ED3">
      <w:pPr>
        <w:widowControl w:val="0"/>
        <w:tabs>
          <w:tab w:val="left" w:pos="0"/>
        </w:tabs>
        <w:suppressAutoHyphens/>
        <w:jc w:val="both"/>
        <w:rPr>
          <w:sz w:val="22"/>
          <w:szCs w:val="22"/>
          <w:lang w:eastAsia="zh-CN"/>
        </w:rPr>
      </w:pPr>
      <w:r w:rsidRPr="00BC5576">
        <w:rPr>
          <w:rFonts w:eastAsia="Calibri"/>
          <w:color w:val="000000"/>
          <w:sz w:val="22"/>
          <w:szCs w:val="22"/>
          <w:lang w:eastAsia="ar-SA"/>
        </w:rPr>
        <w:t xml:space="preserve">Оперативный контроль качества продуктов. </w:t>
      </w:r>
    </w:p>
    <w:p w14:paraId="74126D45" w14:textId="77777777" w:rsidR="00104F11" w:rsidRPr="00BC5576" w:rsidRDefault="00104F11" w:rsidP="00AD4ED3">
      <w:pPr>
        <w:widowControl w:val="0"/>
        <w:tabs>
          <w:tab w:val="left" w:pos="0"/>
        </w:tabs>
        <w:suppressAutoHyphens/>
        <w:jc w:val="both"/>
        <w:rPr>
          <w:sz w:val="22"/>
          <w:szCs w:val="22"/>
          <w:lang w:eastAsia="zh-CN"/>
        </w:rPr>
      </w:pPr>
      <w:r w:rsidRPr="00BC5576">
        <w:rPr>
          <w:rFonts w:eastAsia="Calibri"/>
          <w:color w:val="000000"/>
          <w:sz w:val="22"/>
          <w:szCs w:val="22"/>
          <w:lang w:eastAsia="ar-SA"/>
        </w:rPr>
        <w:t>Не допускается приготовление питания из продукции, содержащей генетически модифицированные организмы (ГМО).</w:t>
      </w:r>
    </w:p>
    <w:p w14:paraId="01F6EB2D" w14:textId="77777777" w:rsidR="00104F11" w:rsidRPr="00BC5576" w:rsidRDefault="00104F11" w:rsidP="00AD4ED3">
      <w:pPr>
        <w:widowControl w:val="0"/>
        <w:tabs>
          <w:tab w:val="left" w:pos="0"/>
        </w:tabs>
        <w:suppressAutoHyphens/>
        <w:jc w:val="both"/>
        <w:rPr>
          <w:sz w:val="22"/>
          <w:szCs w:val="22"/>
          <w:lang w:eastAsia="zh-CN"/>
        </w:rPr>
      </w:pPr>
      <w:r w:rsidRPr="00BC5576">
        <w:rPr>
          <w:rFonts w:eastAsia="Calibri"/>
          <w:color w:val="000000"/>
          <w:sz w:val="22"/>
          <w:szCs w:val="22"/>
          <w:lang w:eastAsia="ar-SA"/>
        </w:rPr>
        <w:t>Соблюдение технологии приготовления блюд.</w:t>
      </w:r>
    </w:p>
    <w:p w14:paraId="78A8E19B" w14:textId="77777777" w:rsidR="00104F11" w:rsidRPr="00BC5576" w:rsidRDefault="00104F11" w:rsidP="00AD4ED3">
      <w:pPr>
        <w:tabs>
          <w:tab w:val="left" w:pos="0"/>
        </w:tabs>
        <w:suppressAutoHyphens/>
        <w:jc w:val="both"/>
        <w:rPr>
          <w:sz w:val="22"/>
          <w:szCs w:val="22"/>
          <w:lang w:eastAsia="zh-CN"/>
        </w:rPr>
      </w:pPr>
      <w:r w:rsidRPr="00BC5576">
        <w:rPr>
          <w:rFonts w:eastAsia="Calibri"/>
          <w:iCs/>
          <w:color w:val="000000"/>
          <w:sz w:val="22"/>
          <w:szCs w:val="22"/>
          <w:lang w:eastAsia="ar-SA"/>
        </w:rPr>
        <w:t>Контроль за качеством и безопасностью питания учащихся.</w:t>
      </w:r>
    </w:p>
    <w:p w14:paraId="01E3E35D" w14:textId="77777777" w:rsidR="00104F11" w:rsidRPr="00BC5576" w:rsidRDefault="00104F11" w:rsidP="00AD4ED3">
      <w:pPr>
        <w:tabs>
          <w:tab w:val="left" w:pos="0"/>
        </w:tabs>
        <w:suppressAutoHyphens/>
        <w:jc w:val="center"/>
        <w:rPr>
          <w:b/>
          <w:sz w:val="22"/>
          <w:szCs w:val="22"/>
          <w:lang w:eastAsia="zh-CN"/>
        </w:rPr>
      </w:pPr>
    </w:p>
    <w:p w14:paraId="1E960821" w14:textId="77777777" w:rsidR="00104F11" w:rsidRPr="00BC5576" w:rsidRDefault="00104F11" w:rsidP="00AD4ED3">
      <w:pPr>
        <w:tabs>
          <w:tab w:val="left" w:pos="0"/>
        </w:tabs>
        <w:suppressAutoHyphens/>
        <w:jc w:val="center"/>
        <w:rPr>
          <w:sz w:val="22"/>
          <w:szCs w:val="22"/>
          <w:lang w:eastAsia="zh-CN"/>
        </w:rPr>
      </w:pPr>
      <w:r w:rsidRPr="00BC5576">
        <w:rPr>
          <w:b/>
          <w:sz w:val="22"/>
          <w:szCs w:val="22"/>
          <w:lang w:eastAsia="zh-CN"/>
        </w:rPr>
        <w:t>5. Требования к ценообразованию.</w:t>
      </w:r>
    </w:p>
    <w:p w14:paraId="7CC2AD4F"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При  оказании услуг цены на продукты питания не должны превышать предельных размеров наценок на продукцию, реализуемую в организациях общественного питания при общеобразовательных учреждениях в соответствии с постановлением Единого тарифного органа Челябинской области от 14.12.2007 № 35/21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14:paraId="537F9FF1" w14:textId="77777777" w:rsidR="00104F11" w:rsidRPr="00BC5576" w:rsidRDefault="00104F11" w:rsidP="00AD4ED3">
      <w:pPr>
        <w:tabs>
          <w:tab w:val="left" w:pos="0"/>
        </w:tabs>
        <w:suppressAutoHyphens/>
        <w:jc w:val="both"/>
        <w:rPr>
          <w:sz w:val="22"/>
          <w:szCs w:val="22"/>
          <w:lang w:eastAsia="zh-CN"/>
        </w:rPr>
      </w:pPr>
    </w:p>
    <w:p w14:paraId="6227BE49" w14:textId="77777777" w:rsidR="00104F11" w:rsidRPr="00BC5576" w:rsidRDefault="00104F11" w:rsidP="00AD4ED3">
      <w:pPr>
        <w:tabs>
          <w:tab w:val="left" w:pos="0"/>
        </w:tabs>
        <w:suppressAutoHyphens/>
        <w:jc w:val="center"/>
        <w:rPr>
          <w:sz w:val="22"/>
          <w:szCs w:val="22"/>
          <w:lang w:eastAsia="zh-CN"/>
        </w:rPr>
      </w:pPr>
      <w:r w:rsidRPr="00BC5576">
        <w:rPr>
          <w:b/>
          <w:sz w:val="22"/>
          <w:szCs w:val="22"/>
          <w:lang w:eastAsia="zh-CN"/>
        </w:rPr>
        <w:t>6. Требования к организации питания.</w:t>
      </w:r>
    </w:p>
    <w:p w14:paraId="29BBD947" w14:textId="77777777" w:rsidR="00104F11" w:rsidRPr="00BC5576" w:rsidRDefault="00104F11" w:rsidP="00AD4ED3">
      <w:pPr>
        <w:widowControl w:val="0"/>
        <w:shd w:val="clear" w:color="auto" w:fill="FFFFFF"/>
        <w:tabs>
          <w:tab w:val="left" w:pos="0"/>
          <w:tab w:val="left" w:pos="1459"/>
        </w:tabs>
        <w:suppressAutoHyphens/>
        <w:jc w:val="both"/>
        <w:rPr>
          <w:sz w:val="22"/>
          <w:szCs w:val="22"/>
          <w:lang w:eastAsia="zh-CN"/>
        </w:rPr>
      </w:pPr>
      <w:r w:rsidRPr="00BC5576">
        <w:rPr>
          <w:sz w:val="22"/>
          <w:szCs w:val="22"/>
          <w:lang w:eastAsia="zh-CN"/>
        </w:rPr>
        <w:t>1) Обеспечение ежедневного горячего питания обучающихся получающих бюджетные средства на питание в соответствии с согласованным с заказчиком меню и требованиями</w:t>
      </w:r>
      <w:r w:rsidRPr="00BC5576">
        <w:rPr>
          <w:b/>
          <w:sz w:val="22"/>
          <w:szCs w:val="22"/>
          <w:lang w:eastAsia="zh-CN"/>
        </w:rPr>
        <w:t xml:space="preserve"> </w:t>
      </w:r>
      <w:r w:rsidRPr="00BC5576">
        <w:rPr>
          <w:sz w:val="22"/>
          <w:szCs w:val="22"/>
          <w:lang w:eastAsia="zh-CN"/>
        </w:rPr>
        <w:t xml:space="preserve">к </w:t>
      </w:r>
      <w:r w:rsidRPr="00BC5576">
        <w:rPr>
          <w:rFonts w:eastAsia="Calibri"/>
          <w:sz w:val="22"/>
          <w:szCs w:val="22"/>
          <w:lang w:eastAsia="ar-SA"/>
        </w:rPr>
        <w:t>характеристикам объекта закупки</w:t>
      </w:r>
      <w:r w:rsidRPr="00BC5576">
        <w:rPr>
          <w:sz w:val="22"/>
          <w:szCs w:val="22"/>
          <w:lang w:eastAsia="zh-CN"/>
        </w:rPr>
        <w:t xml:space="preserve"> (раздел 2 Технического задания).</w:t>
      </w:r>
    </w:p>
    <w:p w14:paraId="268B3BB5"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2) Согласование с руководителем Учреждения:</w:t>
      </w:r>
    </w:p>
    <w:p w14:paraId="467E4A19"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меню на период 20 дней (четырехнедельное меню), для организации питания детей в муниципальном учреждении;</w:t>
      </w:r>
    </w:p>
    <w:p w14:paraId="75ED7586"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xml:space="preserve">С учетом возраста обучающихся в меню должны быть соблюдены требования по массе порций блюд, их пищевой и энергетической ценности, с учетом суточной потребности в основных витаминах и микроэлементах для различных групп обучающихся, другие требования, предусмотренные </w:t>
      </w:r>
      <w:r w:rsidRPr="00BC5576">
        <w:rPr>
          <w:i/>
          <w:sz w:val="22"/>
          <w:szCs w:val="22"/>
          <w:lang w:eastAsia="zh-CN"/>
        </w:rPr>
        <w:t xml:space="preserve">СанПиН 2.3/2.4.3590-20 "Санитарно-эпидемиологические требования к организации общественного питания населения" </w:t>
      </w:r>
      <w:r w:rsidRPr="00BC5576">
        <w:rPr>
          <w:sz w:val="22"/>
          <w:szCs w:val="22"/>
          <w:lang w:eastAsia="zh-CN"/>
        </w:rPr>
        <w:t xml:space="preserve">в рамках направляемых средств на организацию питания обучающихся, получающих бюджетные средства на питание. </w:t>
      </w:r>
    </w:p>
    <w:p w14:paraId="31C28AB8"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3) Требования обеспечения питания в период режима повышенной готовности, чрезвычайной ситуации, карантина, режима самоизоляции в связи с распространением коронавирусной инфекции или обучающихся на дому не распространяется, и оплата в случае отсутствия обучающихся не производится.</w:t>
      </w:r>
    </w:p>
    <w:p w14:paraId="0F508432"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4)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14:paraId="1EEC335B"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ab/>
        <w:t>5) Фактический рацион питания должен соответствовать согласованному с заказчиком четырехнедельному меню.</w:t>
      </w:r>
    </w:p>
    <w:p w14:paraId="667ADE95"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w:t>
      </w:r>
    </w:p>
    <w:p w14:paraId="12B9E0A2"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Допускается корректировать меню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в соответствии с нормами СанПиН 2.3/2.4.3590-20 "Санитарно-эпидемиологические требования к организации общественного питания населения".</w:t>
      </w:r>
    </w:p>
    <w:p w14:paraId="7FEB6CE8"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xml:space="preserve">О каждом случае внесения изменений в меню исполнитель обязан заблаговременно уведомить Заказчика, с обоснованием необходимости случая замены и согласовать внесенные изменения. </w:t>
      </w:r>
    </w:p>
    <w:p w14:paraId="05BDFA1E"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6) Исполнитель ежедневно в месте организации питания вывешивает согласованное с руководителем учреждения меню по каждой категории детей, в котором указываются сведения об объемах блюд и названия кулинарных изделий. В меню должно быть отражено наименование блюд, масса порций, калорийность порций.</w:t>
      </w:r>
    </w:p>
    <w:p w14:paraId="643111DC" w14:textId="77777777" w:rsidR="00104F11" w:rsidRPr="00BC5576" w:rsidRDefault="00104F11" w:rsidP="00AD4ED3">
      <w:pPr>
        <w:widowControl w:val="0"/>
        <w:tabs>
          <w:tab w:val="left" w:pos="0"/>
          <w:tab w:val="left" w:pos="426"/>
        </w:tabs>
        <w:suppressAutoHyphens/>
        <w:jc w:val="both"/>
        <w:rPr>
          <w:sz w:val="22"/>
          <w:szCs w:val="22"/>
          <w:lang w:eastAsia="zh-CN"/>
        </w:rPr>
      </w:pPr>
      <w:r w:rsidRPr="00BC5576">
        <w:rPr>
          <w:rFonts w:eastAsia="Lucida Sans Unicode"/>
          <w:kern w:val="2"/>
          <w:sz w:val="22"/>
          <w:szCs w:val="22"/>
          <w:lang w:eastAsia="zh-CN"/>
        </w:rPr>
        <w:t xml:space="preserve">7) В случае необходимости доставки продукции, используемой для оказания услуг, на объект Заказчика услуг должны использоваться специализированные термоконтейнеры (изотермические емкости), обеспечивающие сохранение температуры, соответствующей температуре раздаче (исключающие необходимость подогрева или </w:t>
      </w:r>
      <w:r w:rsidRPr="00BC5576">
        <w:rPr>
          <w:rFonts w:eastAsia="Lucida Sans Unicode"/>
          <w:kern w:val="2"/>
          <w:sz w:val="22"/>
          <w:szCs w:val="22"/>
          <w:lang w:eastAsia="zh-CN"/>
        </w:rPr>
        <w:lastRenderedPageBreak/>
        <w:t>дополнительного охлаждения).</w:t>
      </w:r>
    </w:p>
    <w:p w14:paraId="49871145" w14:textId="77777777" w:rsidR="00104F11" w:rsidRPr="00BC5576" w:rsidRDefault="00104F11" w:rsidP="00AD4ED3">
      <w:pPr>
        <w:widowControl w:val="0"/>
        <w:tabs>
          <w:tab w:val="left" w:pos="0"/>
          <w:tab w:val="left" w:pos="1276"/>
        </w:tabs>
        <w:suppressAutoHyphens/>
        <w:jc w:val="both"/>
        <w:rPr>
          <w:sz w:val="22"/>
          <w:szCs w:val="22"/>
          <w:lang w:eastAsia="zh-CN"/>
        </w:rPr>
      </w:pPr>
      <w:r w:rsidRPr="00BC5576">
        <w:rPr>
          <w:rFonts w:eastAsia="Lucida Sans Unicode"/>
          <w:kern w:val="2"/>
          <w:sz w:val="22"/>
          <w:szCs w:val="22"/>
          <w:lang w:eastAsia="zh-CN"/>
        </w:rPr>
        <w:t>Доставка и промежуточное хранение пищевых продуктов и готовой продукции должны осуществляться с соблюдением условий и режимов хранения, установленных изготовителями пищевых продуктов, гигиенических требований к условиям хранения пищевых продуктов и правил товарного соседства. Транспортировка скоропортящихся и особо скоропортящихся продуктов или полуфабрикатов должна осуществляться с использованием специализированного охлаждаемого или изотермического транспорта, обеспечивающего необходимые температурные режимы транспортировки.</w:t>
      </w:r>
    </w:p>
    <w:p w14:paraId="5DAE5091" w14:textId="77777777" w:rsidR="00104F11" w:rsidRPr="00BC5576" w:rsidRDefault="00104F11" w:rsidP="00AD4ED3">
      <w:pPr>
        <w:widowControl w:val="0"/>
        <w:tabs>
          <w:tab w:val="left" w:pos="0"/>
          <w:tab w:val="left" w:pos="1276"/>
        </w:tabs>
        <w:suppressAutoHyphens/>
        <w:jc w:val="both"/>
        <w:rPr>
          <w:sz w:val="22"/>
          <w:szCs w:val="22"/>
          <w:lang w:eastAsia="zh-CN"/>
        </w:rPr>
      </w:pPr>
      <w:r w:rsidRPr="00BC5576">
        <w:rPr>
          <w:rFonts w:eastAsia="Lucida Sans Unicode"/>
          <w:kern w:val="2"/>
          <w:sz w:val="22"/>
          <w:szCs w:val="22"/>
          <w:lang w:eastAsia="zh-CN"/>
        </w:rPr>
        <w:t xml:space="preserve">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с соблюдением санитарно-эпидемиологических правил и нормативов. </w:t>
      </w:r>
    </w:p>
    <w:p w14:paraId="0355B5FA" w14:textId="77777777" w:rsidR="00104F11" w:rsidRPr="00BC5576" w:rsidRDefault="00104F11" w:rsidP="00AD4ED3">
      <w:pPr>
        <w:widowControl w:val="0"/>
        <w:tabs>
          <w:tab w:val="left" w:pos="0"/>
          <w:tab w:val="left" w:pos="426"/>
        </w:tabs>
        <w:suppressAutoHyphens/>
        <w:jc w:val="both"/>
        <w:rPr>
          <w:sz w:val="22"/>
          <w:szCs w:val="22"/>
          <w:lang w:eastAsia="zh-CN"/>
        </w:rPr>
      </w:pPr>
      <w:r w:rsidRPr="00BC5576">
        <w:rPr>
          <w:rFonts w:eastAsia="Lucida Sans Unicode"/>
          <w:kern w:val="2"/>
          <w:sz w:val="22"/>
          <w:szCs w:val="22"/>
          <w:lang w:eastAsia="zh-CN"/>
        </w:rPr>
        <w:t>Исполнитель несет ответственность за состояние транспорта и работу водителя-экспедитора и соблюдения им санитарно-эпидемиологических правил и нормативов.</w:t>
      </w:r>
    </w:p>
    <w:p w14:paraId="0A32EF7F" w14:textId="77777777" w:rsidR="00104F11" w:rsidRPr="00BC5576" w:rsidRDefault="00104F11" w:rsidP="00AD4ED3">
      <w:pPr>
        <w:widowControl w:val="0"/>
        <w:tabs>
          <w:tab w:val="left" w:pos="0"/>
          <w:tab w:val="left" w:pos="426"/>
        </w:tabs>
        <w:suppressAutoHyphens/>
        <w:jc w:val="both"/>
        <w:rPr>
          <w:sz w:val="22"/>
          <w:szCs w:val="22"/>
          <w:lang w:eastAsia="zh-CN"/>
        </w:rPr>
      </w:pPr>
      <w:r w:rsidRPr="00BC5576">
        <w:rPr>
          <w:rFonts w:eastAsia="Lucida Sans Unicode"/>
          <w:kern w:val="2"/>
          <w:sz w:val="22"/>
          <w:szCs w:val="22"/>
          <w:lang w:eastAsia="zh-CN"/>
        </w:rPr>
        <w:t>8) Исполнитель обязан соблюдать сроки годности, температурно-влажностные режимы и условия хранения пищевых продуктов и готовой продукции, установленные изготовителем и соответствующие требованиям нормативных документов в том числе скоропортящейся и особо скоропортящейся, а также готовой кулинарной продукции и полуфабрикатов.</w:t>
      </w:r>
    </w:p>
    <w:p w14:paraId="5F1A8D0A" w14:textId="77777777" w:rsidR="00104F11" w:rsidRPr="00BC5576" w:rsidRDefault="00104F11" w:rsidP="00AD4ED3">
      <w:pPr>
        <w:widowControl w:val="0"/>
        <w:tabs>
          <w:tab w:val="left" w:pos="0"/>
          <w:tab w:val="left" w:pos="993"/>
          <w:tab w:val="left" w:pos="2880"/>
        </w:tabs>
        <w:suppressAutoHyphens/>
        <w:jc w:val="both"/>
        <w:rPr>
          <w:sz w:val="22"/>
          <w:szCs w:val="22"/>
          <w:lang w:eastAsia="zh-CN"/>
        </w:rPr>
      </w:pPr>
      <w:r w:rsidRPr="00BC5576">
        <w:rPr>
          <w:rFonts w:eastAsia="Lucida Sans Unicode"/>
          <w:kern w:val="2"/>
          <w:sz w:val="22"/>
          <w:szCs w:val="22"/>
          <w:lang w:eastAsia="zh-CN"/>
        </w:rPr>
        <w:t>9) Строгое соблюдение условий и технологии приготовления блюд в соответствии с нормативными документами.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w:t>
      </w:r>
    </w:p>
    <w:p w14:paraId="18A1916D" w14:textId="77777777" w:rsidR="00104F11" w:rsidRPr="00BC5576" w:rsidRDefault="00104F11" w:rsidP="00AD4ED3">
      <w:pPr>
        <w:widowControl w:val="0"/>
        <w:tabs>
          <w:tab w:val="left" w:pos="0"/>
          <w:tab w:val="left" w:pos="993"/>
          <w:tab w:val="left" w:pos="2880"/>
        </w:tabs>
        <w:suppressAutoHyphens/>
        <w:jc w:val="both"/>
        <w:rPr>
          <w:sz w:val="22"/>
          <w:szCs w:val="22"/>
          <w:lang w:eastAsia="zh-CN"/>
        </w:rPr>
      </w:pPr>
      <w:r w:rsidRPr="00BC5576">
        <w:rPr>
          <w:color w:val="212121"/>
          <w:sz w:val="22"/>
          <w:szCs w:val="22"/>
          <w:lang w:eastAsia="zh-CN"/>
        </w:rPr>
        <w:t>10) В случае необходимости разрабатывать по согласованию с заказчиком для каждой возрастной группы детей меню основного и дополнительного питания, индивидуальное меню для детей, нуждающихся в лечебном и диетическом питании;</w:t>
      </w:r>
    </w:p>
    <w:p w14:paraId="0954BF71" w14:textId="77777777" w:rsidR="00104F11" w:rsidRPr="00BC5576" w:rsidRDefault="00104F11" w:rsidP="00AD4ED3">
      <w:pPr>
        <w:tabs>
          <w:tab w:val="left" w:pos="0"/>
        </w:tabs>
        <w:suppressAutoHyphens/>
        <w:jc w:val="both"/>
        <w:rPr>
          <w:sz w:val="22"/>
          <w:szCs w:val="22"/>
          <w:lang w:eastAsia="zh-CN"/>
        </w:rPr>
      </w:pPr>
      <w:r w:rsidRPr="00BC5576">
        <w:rPr>
          <w:rFonts w:eastAsia="Lucida Sans Unicode"/>
          <w:kern w:val="2"/>
          <w:sz w:val="22"/>
          <w:szCs w:val="22"/>
          <w:lang w:eastAsia="zh-CN"/>
        </w:rPr>
        <w:t>11) Исполнитель обязан накрывать столы без привлечения сил заказчика, в том числе обучающихся</w:t>
      </w:r>
      <w:r w:rsidRPr="00BC5576">
        <w:rPr>
          <w:sz w:val="22"/>
          <w:szCs w:val="22"/>
          <w:lang w:eastAsia="zh-CN"/>
        </w:rPr>
        <w:t>.</w:t>
      </w:r>
    </w:p>
    <w:p w14:paraId="13411869" w14:textId="77777777" w:rsidR="00104F11" w:rsidRPr="00BC5576" w:rsidRDefault="00104F11" w:rsidP="00AD4ED3">
      <w:pPr>
        <w:tabs>
          <w:tab w:val="left" w:pos="0"/>
        </w:tabs>
        <w:suppressAutoHyphens/>
        <w:jc w:val="both"/>
        <w:rPr>
          <w:sz w:val="22"/>
          <w:szCs w:val="22"/>
          <w:lang w:eastAsia="zh-CN"/>
        </w:rPr>
      </w:pPr>
    </w:p>
    <w:p w14:paraId="43523D20" w14:textId="77777777" w:rsidR="00104F11" w:rsidRPr="00BC5576" w:rsidRDefault="00104F11" w:rsidP="00AD4ED3">
      <w:pPr>
        <w:tabs>
          <w:tab w:val="left" w:pos="0"/>
        </w:tabs>
        <w:suppressAutoHyphens/>
        <w:jc w:val="center"/>
        <w:rPr>
          <w:sz w:val="22"/>
          <w:szCs w:val="22"/>
          <w:lang w:eastAsia="zh-CN"/>
        </w:rPr>
      </w:pPr>
      <w:r w:rsidRPr="00BC5576">
        <w:rPr>
          <w:b/>
          <w:sz w:val="22"/>
          <w:szCs w:val="22"/>
          <w:lang w:eastAsia="zh-CN"/>
        </w:rPr>
        <w:t>7. Требования к персоналу.</w:t>
      </w:r>
    </w:p>
    <w:p w14:paraId="44FFCB51"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 xml:space="preserve">Допуск к работе лиц, имеющих соответствующую профессиональную квалификацию, прошедших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Работники должны иметь личную медицинскую книжку установленного образца, в которую вносятся результаты медицинских обследований, сведения о перенесенных инфекционных заболеваниях, отметка о прохождении профессиональной и гигиенической подготовки и аттестации. </w:t>
      </w:r>
    </w:p>
    <w:p w14:paraId="2427C256"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Обеспечение своевременного и обязательного прохождения работниками пищеблока медицинских и профилактических осмотров.</w:t>
      </w:r>
    </w:p>
    <w:p w14:paraId="245723E7" w14:textId="77777777" w:rsidR="00104F11" w:rsidRPr="00BC5576" w:rsidRDefault="00104F11" w:rsidP="00AD4ED3">
      <w:pPr>
        <w:tabs>
          <w:tab w:val="left" w:pos="0"/>
        </w:tabs>
        <w:suppressAutoHyphens/>
        <w:jc w:val="both"/>
        <w:rPr>
          <w:sz w:val="22"/>
          <w:szCs w:val="22"/>
          <w:lang w:eastAsia="zh-CN"/>
        </w:rPr>
      </w:pPr>
    </w:p>
    <w:p w14:paraId="3E091369" w14:textId="77777777" w:rsidR="00104F11" w:rsidRPr="00BC5576" w:rsidRDefault="00104F11" w:rsidP="00AD4ED3">
      <w:pPr>
        <w:tabs>
          <w:tab w:val="left" w:pos="0"/>
        </w:tabs>
        <w:suppressAutoHyphens/>
        <w:jc w:val="center"/>
        <w:rPr>
          <w:sz w:val="22"/>
          <w:szCs w:val="22"/>
          <w:lang w:eastAsia="zh-CN"/>
        </w:rPr>
      </w:pPr>
      <w:r w:rsidRPr="00BC5576">
        <w:rPr>
          <w:b/>
          <w:sz w:val="22"/>
          <w:szCs w:val="22"/>
          <w:lang w:eastAsia="zh-CN"/>
        </w:rPr>
        <w:t>8. Передача имущества в рамках исполнения обязательств.</w:t>
      </w:r>
    </w:p>
    <w:p w14:paraId="7D3A6959" w14:textId="77777777" w:rsidR="00104F11" w:rsidRPr="00BC5576" w:rsidRDefault="00104F11" w:rsidP="00AD4ED3">
      <w:pPr>
        <w:tabs>
          <w:tab w:val="left" w:pos="0"/>
        </w:tabs>
        <w:suppressAutoHyphens/>
        <w:jc w:val="both"/>
        <w:rPr>
          <w:sz w:val="22"/>
          <w:szCs w:val="22"/>
          <w:lang w:eastAsia="zh-CN"/>
        </w:rPr>
      </w:pPr>
      <w:r w:rsidRPr="00BC5576">
        <w:rPr>
          <w:rFonts w:eastAsia="Calibri"/>
          <w:sz w:val="22"/>
          <w:szCs w:val="22"/>
          <w:lang w:eastAsia="zh-CN"/>
        </w:rPr>
        <w:t xml:space="preserve">Согласно </w:t>
      </w:r>
      <w:hyperlink r:id="rId8" w:history="1">
        <w:r w:rsidRPr="00BC5576">
          <w:rPr>
            <w:rFonts w:eastAsia="Calibri"/>
            <w:sz w:val="22"/>
            <w:szCs w:val="22"/>
            <w:lang w:eastAsia="zh-CN"/>
          </w:rPr>
          <w:t>п. 10 ч. 1 ст. 17.1</w:t>
        </w:r>
      </w:hyperlink>
      <w:r w:rsidRPr="00BC5576">
        <w:rPr>
          <w:sz w:val="22"/>
          <w:szCs w:val="22"/>
          <w:lang w:eastAsia="zh-CN"/>
        </w:rPr>
        <w:t>.</w:t>
      </w:r>
      <w:r w:rsidRPr="00BC5576">
        <w:rPr>
          <w:rFonts w:eastAsia="Calibri"/>
          <w:sz w:val="22"/>
          <w:szCs w:val="22"/>
          <w:lang w:eastAsia="zh-CN"/>
        </w:rPr>
        <w:t xml:space="preserve"> Федерального Закона «О защите конкуренции» от 26.07.2006 № 135-ФЗ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14:paraId="44E8831A" w14:textId="77777777" w:rsidR="00104F11" w:rsidRPr="00BC5576" w:rsidRDefault="00104F11" w:rsidP="00AD4ED3">
      <w:pPr>
        <w:tabs>
          <w:tab w:val="left" w:pos="0"/>
        </w:tabs>
        <w:suppressAutoHyphens/>
        <w:jc w:val="both"/>
        <w:rPr>
          <w:sz w:val="22"/>
          <w:szCs w:val="22"/>
          <w:lang w:eastAsia="zh-CN"/>
        </w:rPr>
      </w:pPr>
      <w:r w:rsidRPr="00BC5576">
        <w:rPr>
          <w:sz w:val="22"/>
          <w:szCs w:val="22"/>
          <w:lang w:eastAsia="zh-CN"/>
        </w:rPr>
        <w:t>Передача муниципального имущества, находящегося в собственности муниципального образования «город Челябинск», закрепленного на праве оперативного управления за муниципальными образовательными организациями для создания необходимых условий для организации питания в учреждениях передается по договору безвозмездного пользования (договор ссуды)  на основании п.69.1 решения Челябинской городской Думы от 28.02.2012 № 32/7 «Об утверждении Положения о порядке управления муниципальным имуществом закрепленным за муниципальным имуществом, закрепленным за муниципальными унитарными предприятиями и муниципальными учреждениями города Челябинска» для организации горячего питания обучающихся и их работников.</w:t>
      </w:r>
    </w:p>
    <w:p w14:paraId="26FA5B62" w14:textId="77777777" w:rsidR="003418A3" w:rsidRPr="00BC5576" w:rsidRDefault="003418A3" w:rsidP="00AD4ED3">
      <w:pPr>
        <w:tabs>
          <w:tab w:val="left" w:pos="0"/>
        </w:tabs>
        <w:jc w:val="center"/>
        <w:rPr>
          <w:sz w:val="22"/>
          <w:szCs w:val="22"/>
        </w:rPr>
      </w:pPr>
    </w:p>
    <w:p w14:paraId="6D907765" w14:textId="77777777" w:rsidR="003418A3" w:rsidRPr="00BC5576" w:rsidRDefault="003418A3" w:rsidP="00AD4ED3">
      <w:pPr>
        <w:tabs>
          <w:tab w:val="left" w:pos="0"/>
        </w:tabs>
        <w:jc w:val="center"/>
        <w:rPr>
          <w:sz w:val="22"/>
          <w:szCs w:val="22"/>
        </w:rPr>
      </w:pPr>
    </w:p>
    <w:p w14:paraId="5A4151C1" w14:textId="77777777" w:rsidR="003418A3" w:rsidRPr="00BC5576" w:rsidRDefault="003418A3" w:rsidP="00AD4ED3">
      <w:pPr>
        <w:tabs>
          <w:tab w:val="left" w:pos="0"/>
        </w:tabs>
        <w:jc w:val="center"/>
        <w:rPr>
          <w:sz w:val="22"/>
          <w:szCs w:val="22"/>
        </w:rPr>
        <w:sectPr w:rsidR="003418A3" w:rsidRPr="00BC5576" w:rsidSect="00497554">
          <w:pgSz w:w="11906" w:h="16838"/>
          <w:pgMar w:top="709" w:right="567" w:bottom="426" w:left="993" w:header="720" w:footer="720" w:gutter="0"/>
          <w:cols w:space="720"/>
          <w:titlePg/>
          <w:docGrid w:linePitch="299"/>
        </w:sectPr>
      </w:pPr>
    </w:p>
    <w:p w14:paraId="58A994C8" w14:textId="6F3B4021" w:rsidR="00327C5F" w:rsidRPr="00BC5576" w:rsidRDefault="00327C5F" w:rsidP="00AD4ED3">
      <w:pPr>
        <w:tabs>
          <w:tab w:val="left" w:pos="0"/>
        </w:tabs>
        <w:spacing w:after="200" w:line="276" w:lineRule="auto"/>
        <w:jc w:val="right"/>
        <w:rPr>
          <w:rFonts w:eastAsia="Calibri"/>
          <w:sz w:val="22"/>
          <w:szCs w:val="22"/>
          <w:lang w:eastAsia="en-US"/>
        </w:rPr>
      </w:pPr>
      <w:r w:rsidRPr="00BC5576">
        <w:rPr>
          <w:rFonts w:eastAsia="Calibri"/>
          <w:sz w:val="22"/>
          <w:szCs w:val="22"/>
          <w:lang w:eastAsia="en-US"/>
        </w:rPr>
        <w:lastRenderedPageBreak/>
        <w:t xml:space="preserve">Приложение № </w:t>
      </w:r>
      <w:r w:rsidR="00A77A3E" w:rsidRPr="00BC5576">
        <w:rPr>
          <w:rFonts w:eastAsia="Calibri"/>
          <w:sz w:val="22"/>
          <w:szCs w:val="22"/>
          <w:lang w:eastAsia="en-US"/>
        </w:rPr>
        <w:t>1</w:t>
      </w:r>
      <w:r w:rsidRPr="00BC5576">
        <w:rPr>
          <w:rFonts w:eastAsia="Calibri"/>
          <w:sz w:val="22"/>
          <w:szCs w:val="22"/>
          <w:lang w:eastAsia="en-US"/>
        </w:rPr>
        <w:t xml:space="preserve">   </w:t>
      </w:r>
    </w:p>
    <w:p w14:paraId="7CBDB07E" w14:textId="77777777" w:rsidR="00327C5F" w:rsidRPr="00BC5576" w:rsidRDefault="00327C5F" w:rsidP="00AD4ED3">
      <w:pPr>
        <w:tabs>
          <w:tab w:val="left" w:pos="0"/>
        </w:tabs>
        <w:spacing w:after="200" w:line="276" w:lineRule="auto"/>
        <w:jc w:val="center"/>
        <w:rPr>
          <w:rFonts w:eastAsia="Calibri"/>
          <w:b/>
          <w:sz w:val="22"/>
          <w:szCs w:val="22"/>
          <w:lang w:eastAsia="en-US"/>
        </w:rPr>
      </w:pPr>
      <w:r w:rsidRPr="00BC5576">
        <w:rPr>
          <w:rFonts w:eastAsia="Calibri"/>
          <w:b/>
          <w:sz w:val="22"/>
          <w:szCs w:val="22"/>
          <w:lang w:eastAsia="en-US"/>
        </w:rPr>
        <w:t>Перечень передаваемого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6629"/>
        <w:gridCol w:w="1615"/>
        <w:gridCol w:w="2627"/>
        <w:gridCol w:w="2978"/>
      </w:tblGrid>
      <w:tr w:rsidR="00327C5F" w:rsidRPr="00BC5576" w14:paraId="245A379E" w14:textId="77777777" w:rsidTr="009807A5">
        <w:trPr>
          <w:trHeight w:val="630"/>
        </w:trPr>
        <w:tc>
          <w:tcPr>
            <w:tcW w:w="335" w:type="pct"/>
            <w:hideMark/>
          </w:tcPr>
          <w:p w14:paraId="1428CAEF" w14:textId="77777777" w:rsidR="00327C5F" w:rsidRPr="00BC5576" w:rsidRDefault="00327C5F" w:rsidP="00AD4ED3">
            <w:pPr>
              <w:tabs>
                <w:tab w:val="left" w:pos="0"/>
              </w:tabs>
              <w:jc w:val="center"/>
              <w:rPr>
                <w:color w:val="000000"/>
                <w:sz w:val="22"/>
                <w:szCs w:val="22"/>
              </w:rPr>
            </w:pPr>
            <w:r w:rsidRPr="00BC5576">
              <w:rPr>
                <w:color w:val="000000"/>
                <w:sz w:val="22"/>
                <w:szCs w:val="22"/>
              </w:rPr>
              <w:t>№ п/п</w:t>
            </w:r>
          </w:p>
        </w:tc>
        <w:tc>
          <w:tcPr>
            <w:tcW w:w="2233" w:type="pct"/>
            <w:hideMark/>
          </w:tcPr>
          <w:p w14:paraId="7BFE01B8" w14:textId="77777777" w:rsidR="00327C5F" w:rsidRPr="00BC5576" w:rsidRDefault="00327C5F" w:rsidP="00AD4ED3">
            <w:pPr>
              <w:tabs>
                <w:tab w:val="left" w:pos="0"/>
              </w:tabs>
              <w:jc w:val="center"/>
              <w:rPr>
                <w:color w:val="000000"/>
                <w:sz w:val="22"/>
                <w:szCs w:val="22"/>
              </w:rPr>
            </w:pPr>
            <w:r w:rsidRPr="00BC5576">
              <w:rPr>
                <w:color w:val="000000"/>
                <w:sz w:val="22"/>
                <w:szCs w:val="22"/>
              </w:rPr>
              <w:t>Наименование</w:t>
            </w:r>
          </w:p>
        </w:tc>
        <w:tc>
          <w:tcPr>
            <w:tcW w:w="544" w:type="pct"/>
            <w:hideMark/>
          </w:tcPr>
          <w:p w14:paraId="5A94FA4F" w14:textId="77777777" w:rsidR="00327C5F" w:rsidRPr="00BC5576" w:rsidRDefault="00327C5F" w:rsidP="00AD4ED3">
            <w:pPr>
              <w:tabs>
                <w:tab w:val="left" w:pos="0"/>
              </w:tabs>
              <w:jc w:val="center"/>
              <w:rPr>
                <w:color w:val="000000"/>
                <w:sz w:val="22"/>
                <w:szCs w:val="22"/>
              </w:rPr>
            </w:pPr>
            <w:r w:rsidRPr="00BC5576">
              <w:rPr>
                <w:color w:val="000000"/>
                <w:sz w:val="22"/>
                <w:szCs w:val="22"/>
              </w:rPr>
              <w:t>Кол-во, шт.</w:t>
            </w:r>
          </w:p>
        </w:tc>
        <w:tc>
          <w:tcPr>
            <w:tcW w:w="885" w:type="pct"/>
            <w:hideMark/>
          </w:tcPr>
          <w:p w14:paraId="20539C51"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Балансовая стоимость, руб.</w:t>
            </w:r>
          </w:p>
        </w:tc>
        <w:tc>
          <w:tcPr>
            <w:tcW w:w="1003" w:type="pct"/>
            <w:hideMark/>
          </w:tcPr>
          <w:p w14:paraId="42A08D51" w14:textId="77777777" w:rsidR="00327C5F" w:rsidRPr="00BC5576" w:rsidRDefault="00327C5F" w:rsidP="00AD4ED3">
            <w:pPr>
              <w:tabs>
                <w:tab w:val="left" w:pos="0"/>
              </w:tabs>
              <w:jc w:val="center"/>
              <w:rPr>
                <w:color w:val="000000"/>
                <w:sz w:val="22"/>
                <w:szCs w:val="22"/>
              </w:rPr>
            </w:pPr>
            <w:r w:rsidRPr="00BC5576">
              <w:rPr>
                <w:color w:val="000000"/>
                <w:sz w:val="22"/>
                <w:szCs w:val="22"/>
              </w:rPr>
              <w:t>Инвентарный номер</w:t>
            </w:r>
          </w:p>
        </w:tc>
      </w:tr>
      <w:tr w:rsidR="00327C5F" w:rsidRPr="00BC5576" w14:paraId="0D8317AB" w14:textId="77777777" w:rsidTr="009807A5">
        <w:trPr>
          <w:trHeight w:val="315"/>
        </w:trPr>
        <w:tc>
          <w:tcPr>
            <w:tcW w:w="335" w:type="pct"/>
            <w:hideMark/>
          </w:tcPr>
          <w:p w14:paraId="34145E0C"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2233" w:type="pct"/>
            <w:hideMark/>
          </w:tcPr>
          <w:p w14:paraId="0C68CE4D" w14:textId="77777777" w:rsidR="00327C5F" w:rsidRPr="00BC5576" w:rsidRDefault="00327C5F" w:rsidP="00AD4ED3">
            <w:pPr>
              <w:tabs>
                <w:tab w:val="left" w:pos="0"/>
              </w:tabs>
              <w:rPr>
                <w:color w:val="000000"/>
                <w:sz w:val="22"/>
                <w:szCs w:val="22"/>
              </w:rPr>
            </w:pPr>
            <w:r w:rsidRPr="00BC5576">
              <w:rPr>
                <w:color w:val="000000"/>
                <w:sz w:val="22"/>
                <w:szCs w:val="22"/>
              </w:rPr>
              <w:t>Картофелечистка МОК-150М</w:t>
            </w:r>
          </w:p>
        </w:tc>
        <w:tc>
          <w:tcPr>
            <w:tcW w:w="544" w:type="pct"/>
            <w:hideMark/>
          </w:tcPr>
          <w:p w14:paraId="2BBF0E94"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5B9F1CDB"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27000,00</w:t>
            </w:r>
          </w:p>
        </w:tc>
        <w:tc>
          <w:tcPr>
            <w:tcW w:w="1003" w:type="pct"/>
            <w:hideMark/>
          </w:tcPr>
          <w:p w14:paraId="0222D647" w14:textId="77777777" w:rsidR="00327C5F" w:rsidRPr="00BC5576" w:rsidRDefault="00327C5F" w:rsidP="00AD4ED3">
            <w:pPr>
              <w:tabs>
                <w:tab w:val="left" w:pos="0"/>
              </w:tabs>
              <w:jc w:val="center"/>
              <w:rPr>
                <w:color w:val="000000"/>
                <w:sz w:val="22"/>
                <w:szCs w:val="22"/>
              </w:rPr>
            </w:pPr>
            <w:r w:rsidRPr="00BC5576">
              <w:rPr>
                <w:color w:val="000000"/>
                <w:sz w:val="22"/>
                <w:szCs w:val="22"/>
              </w:rPr>
              <w:t>11010400000406</w:t>
            </w:r>
          </w:p>
        </w:tc>
      </w:tr>
      <w:tr w:rsidR="00327C5F" w:rsidRPr="00BC5576" w14:paraId="5D3B7735" w14:textId="77777777" w:rsidTr="009807A5">
        <w:trPr>
          <w:trHeight w:val="315"/>
        </w:trPr>
        <w:tc>
          <w:tcPr>
            <w:tcW w:w="335" w:type="pct"/>
            <w:hideMark/>
          </w:tcPr>
          <w:p w14:paraId="792FC599" w14:textId="77777777" w:rsidR="00327C5F" w:rsidRPr="00BC5576" w:rsidRDefault="00327C5F" w:rsidP="00AD4ED3">
            <w:pPr>
              <w:tabs>
                <w:tab w:val="left" w:pos="0"/>
              </w:tabs>
              <w:jc w:val="center"/>
              <w:rPr>
                <w:color w:val="000000"/>
                <w:sz w:val="22"/>
                <w:szCs w:val="22"/>
              </w:rPr>
            </w:pPr>
            <w:r w:rsidRPr="00BC5576">
              <w:rPr>
                <w:color w:val="000000"/>
                <w:sz w:val="22"/>
                <w:szCs w:val="22"/>
              </w:rPr>
              <w:t>2</w:t>
            </w:r>
          </w:p>
        </w:tc>
        <w:tc>
          <w:tcPr>
            <w:tcW w:w="2233" w:type="pct"/>
            <w:hideMark/>
          </w:tcPr>
          <w:p w14:paraId="38BC848E" w14:textId="77777777" w:rsidR="00327C5F" w:rsidRPr="00BC5576" w:rsidRDefault="00327C5F" w:rsidP="00AD4ED3">
            <w:pPr>
              <w:tabs>
                <w:tab w:val="left" w:pos="0"/>
              </w:tabs>
              <w:rPr>
                <w:color w:val="000000"/>
                <w:sz w:val="22"/>
                <w:szCs w:val="22"/>
              </w:rPr>
            </w:pPr>
            <w:r w:rsidRPr="00BC5576">
              <w:rPr>
                <w:color w:val="000000"/>
                <w:sz w:val="22"/>
                <w:szCs w:val="22"/>
              </w:rPr>
              <w:t>Ларь морозильный МЛК-350</w:t>
            </w:r>
          </w:p>
        </w:tc>
        <w:tc>
          <w:tcPr>
            <w:tcW w:w="544" w:type="pct"/>
            <w:hideMark/>
          </w:tcPr>
          <w:p w14:paraId="33360CBC"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3B935746"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16100,00</w:t>
            </w:r>
          </w:p>
        </w:tc>
        <w:tc>
          <w:tcPr>
            <w:tcW w:w="1003" w:type="pct"/>
            <w:hideMark/>
          </w:tcPr>
          <w:p w14:paraId="1E87DD24" w14:textId="77777777" w:rsidR="00327C5F" w:rsidRPr="00BC5576" w:rsidRDefault="00327C5F" w:rsidP="00AD4ED3">
            <w:pPr>
              <w:tabs>
                <w:tab w:val="left" w:pos="0"/>
              </w:tabs>
              <w:jc w:val="center"/>
              <w:rPr>
                <w:color w:val="000000"/>
                <w:sz w:val="22"/>
                <w:szCs w:val="22"/>
              </w:rPr>
            </w:pPr>
            <w:r w:rsidRPr="00BC5576">
              <w:rPr>
                <w:color w:val="000000"/>
                <w:sz w:val="22"/>
                <w:szCs w:val="22"/>
              </w:rPr>
              <w:t>11010400000407</w:t>
            </w:r>
          </w:p>
        </w:tc>
      </w:tr>
      <w:tr w:rsidR="00327C5F" w:rsidRPr="00BC5576" w14:paraId="3D5C45A4" w14:textId="77777777" w:rsidTr="009807A5">
        <w:trPr>
          <w:trHeight w:val="315"/>
        </w:trPr>
        <w:tc>
          <w:tcPr>
            <w:tcW w:w="335" w:type="pct"/>
            <w:hideMark/>
          </w:tcPr>
          <w:p w14:paraId="4D5910E2" w14:textId="77777777" w:rsidR="00327C5F" w:rsidRPr="00BC5576" w:rsidRDefault="00327C5F" w:rsidP="00AD4ED3">
            <w:pPr>
              <w:tabs>
                <w:tab w:val="left" w:pos="0"/>
              </w:tabs>
              <w:jc w:val="center"/>
              <w:rPr>
                <w:color w:val="000000"/>
                <w:sz w:val="22"/>
                <w:szCs w:val="22"/>
              </w:rPr>
            </w:pPr>
            <w:r w:rsidRPr="00BC5576">
              <w:rPr>
                <w:color w:val="000000"/>
                <w:sz w:val="22"/>
                <w:szCs w:val="22"/>
              </w:rPr>
              <w:t>3</w:t>
            </w:r>
          </w:p>
        </w:tc>
        <w:tc>
          <w:tcPr>
            <w:tcW w:w="2233" w:type="pct"/>
            <w:hideMark/>
          </w:tcPr>
          <w:p w14:paraId="6CE985C4" w14:textId="77777777" w:rsidR="00327C5F" w:rsidRPr="00BC5576" w:rsidRDefault="00327C5F" w:rsidP="00AD4ED3">
            <w:pPr>
              <w:tabs>
                <w:tab w:val="left" w:pos="0"/>
              </w:tabs>
              <w:rPr>
                <w:color w:val="000000"/>
                <w:sz w:val="22"/>
                <w:szCs w:val="22"/>
              </w:rPr>
            </w:pPr>
            <w:r w:rsidRPr="00BC5576">
              <w:rPr>
                <w:color w:val="000000"/>
                <w:sz w:val="22"/>
                <w:szCs w:val="22"/>
              </w:rPr>
              <w:t>Мармит ПМЭС-70КМ нерж.</w:t>
            </w:r>
          </w:p>
        </w:tc>
        <w:tc>
          <w:tcPr>
            <w:tcW w:w="544" w:type="pct"/>
            <w:hideMark/>
          </w:tcPr>
          <w:p w14:paraId="55BD9DF9"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66623757"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29650,00</w:t>
            </w:r>
          </w:p>
        </w:tc>
        <w:tc>
          <w:tcPr>
            <w:tcW w:w="1003" w:type="pct"/>
            <w:hideMark/>
          </w:tcPr>
          <w:p w14:paraId="60F1F54C" w14:textId="77777777" w:rsidR="00327C5F" w:rsidRPr="00BC5576" w:rsidRDefault="00327C5F" w:rsidP="00AD4ED3">
            <w:pPr>
              <w:tabs>
                <w:tab w:val="left" w:pos="0"/>
              </w:tabs>
              <w:jc w:val="center"/>
              <w:rPr>
                <w:color w:val="000000"/>
                <w:sz w:val="22"/>
                <w:szCs w:val="22"/>
              </w:rPr>
            </w:pPr>
            <w:r w:rsidRPr="00BC5576">
              <w:rPr>
                <w:color w:val="000000"/>
                <w:sz w:val="22"/>
                <w:szCs w:val="22"/>
              </w:rPr>
              <w:t>11010400000411</w:t>
            </w:r>
          </w:p>
        </w:tc>
      </w:tr>
      <w:tr w:rsidR="00327C5F" w:rsidRPr="00BC5576" w14:paraId="5A19A04D" w14:textId="77777777" w:rsidTr="009807A5">
        <w:trPr>
          <w:trHeight w:val="315"/>
        </w:trPr>
        <w:tc>
          <w:tcPr>
            <w:tcW w:w="335" w:type="pct"/>
            <w:hideMark/>
          </w:tcPr>
          <w:p w14:paraId="17E88709" w14:textId="77777777" w:rsidR="00327C5F" w:rsidRPr="00BC5576" w:rsidRDefault="00327C5F" w:rsidP="00AD4ED3">
            <w:pPr>
              <w:tabs>
                <w:tab w:val="left" w:pos="0"/>
              </w:tabs>
              <w:jc w:val="center"/>
              <w:rPr>
                <w:color w:val="000000"/>
                <w:sz w:val="22"/>
                <w:szCs w:val="22"/>
              </w:rPr>
            </w:pPr>
            <w:r w:rsidRPr="00BC5576">
              <w:rPr>
                <w:color w:val="000000"/>
                <w:sz w:val="22"/>
                <w:szCs w:val="22"/>
              </w:rPr>
              <w:t>4</w:t>
            </w:r>
          </w:p>
        </w:tc>
        <w:tc>
          <w:tcPr>
            <w:tcW w:w="2233" w:type="pct"/>
            <w:hideMark/>
          </w:tcPr>
          <w:p w14:paraId="4E9131AB" w14:textId="77777777" w:rsidR="00327C5F" w:rsidRPr="00BC5576" w:rsidRDefault="00327C5F" w:rsidP="00AD4ED3">
            <w:pPr>
              <w:tabs>
                <w:tab w:val="left" w:pos="0"/>
              </w:tabs>
              <w:rPr>
                <w:color w:val="000000"/>
                <w:sz w:val="22"/>
                <w:szCs w:val="22"/>
              </w:rPr>
            </w:pPr>
            <w:r w:rsidRPr="00BC5576">
              <w:rPr>
                <w:color w:val="000000"/>
                <w:sz w:val="22"/>
                <w:szCs w:val="22"/>
              </w:rPr>
              <w:t>Мармит ПМЭС-70КМ -60 нерж.</w:t>
            </w:r>
          </w:p>
        </w:tc>
        <w:tc>
          <w:tcPr>
            <w:tcW w:w="544" w:type="pct"/>
            <w:hideMark/>
          </w:tcPr>
          <w:p w14:paraId="332B5F50"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21F45303"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40600,00</w:t>
            </w:r>
          </w:p>
        </w:tc>
        <w:tc>
          <w:tcPr>
            <w:tcW w:w="1003" w:type="pct"/>
            <w:hideMark/>
          </w:tcPr>
          <w:p w14:paraId="3521507D" w14:textId="77777777" w:rsidR="00327C5F" w:rsidRPr="00BC5576" w:rsidRDefault="00327C5F" w:rsidP="00AD4ED3">
            <w:pPr>
              <w:tabs>
                <w:tab w:val="left" w:pos="0"/>
              </w:tabs>
              <w:jc w:val="center"/>
              <w:rPr>
                <w:color w:val="000000"/>
                <w:sz w:val="22"/>
                <w:szCs w:val="22"/>
              </w:rPr>
            </w:pPr>
            <w:r w:rsidRPr="00BC5576">
              <w:rPr>
                <w:color w:val="000000"/>
                <w:sz w:val="22"/>
                <w:szCs w:val="22"/>
              </w:rPr>
              <w:t>11010400000410</w:t>
            </w:r>
          </w:p>
        </w:tc>
      </w:tr>
      <w:tr w:rsidR="00327C5F" w:rsidRPr="00BC5576" w14:paraId="6D81812B" w14:textId="77777777" w:rsidTr="009807A5">
        <w:trPr>
          <w:trHeight w:val="315"/>
        </w:trPr>
        <w:tc>
          <w:tcPr>
            <w:tcW w:w="335" w:type="pct"/>
            <w:hideMark/>
          </w:tcPr>
          <w:p w14:paraId="2427A276" w14:textId="77777777" w:rsidR="00327C5F" w:rsidRPr="00BC5576" w:rsidRDefault="00327C5F" w:rsidP="00AD4ED3">
            <w:pPr>
              <w:tabs>
                <w:tab w:val="left" w:pos="0"/>
              </w:tabs>
              <w:jc w:val="center"/>
              <w:rPr>
                <w:color w:val="000000"/>
                <w:sz w:val="22"/>
                <w:szCs w:val="22"/>
              </w:rPr>
            </w:pPr>
            <w:r w:rsidRPr="00BC5576">
              <w:rPr>
                <w:color w:val="000000"/>
                <w:sz w:val="22"/>
                <w:szCs w:val="22"/>
              </w:rPr>
              <w:t>5</w:t>
            </w:r>
          </w:p>
        </w:tc>
        <w:tc>
          <w:tcPr>
            <w:tcW w:w="2233" w:type="pct"/>
            <w:hideMark/>
          </w:tcPr>
          <w:p w14:paraId="1F903F58" w14:textId="77777777" w:rsidR="00327C5F" w:rsidRPr="00BC5576" w:rsidRDefault="00327C5F" w:rsidP="00AD4ED3">
            <w:pPr>
              <w:tabs>
                <w:tab w:val="left" w:pos="0"/>
              </w:tabs>
              <w:rPr>
                <w:color w:val="000000"/>
                <w:sz w:val="22"/>
                <w:szCs w:val="22"/>
              </w:rPr>
            </w:pPr>
            <w:r w:rsidRPr="00BC5576">
              <w:rPr>
                <w:color w:val="000000"/>
                <w:sz w:val="22"/>
                <w:szCs w:val="22"/>
              </w:rPr>
              <w:t>Машина МПО-1 для переработки овощей</w:t>
            </w:r>
          </w:p>
        </w:tc>
        <w:tc>
          <w:tcPr>
            <w:tcW w:w="544" w:type="pct"/>
            <w:hideMark/>
          </w:tcPr>
          <w:p w14:paraId="7BDAC877"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13497199"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37900,00</w:t>
            </w:r>
          </w:p>
        </w:tc>
        <w:tc>
          <w:tcPr>
            <w:tcW w:w="1003" w:type="pct"/>
            <w:hideMark/>
          </w:tcPr>
          <w:p w14:paraId="0397B182" w14:textId="77777777" w:rsidR="00327C5F" w:rsidRPr="00BC5576" w:rsidRDefault="00327C5F" w:rsidP="00AD4ED3">
            <w:pPr>
              <w:tabs>
                <w:tab w:val="left" w:pos="0"/>
              </w:tabs>
              <w:jc w:val="center"/>
              <w:rPr>
                <w:color w:val="000000"/>
                <w:sz w:val="22"/>
                <w:szCs w:val="22"/>
              </w:rPr>
            </w:pPr>
            <w:r w:rsidRPr="00BC5576">
              <w:rPr>
                <w:color w:val="000000"/>
                <w:sz w:val="22"/>
                <w:szCs w:val="22"/>
              </w:rPr>
              <w:t>4101060120</w:t>
            </w:r>
          </w:p>
        </w:tc>
      </w:tr>
      <w:tr w:rsidR="00327C5F" w:rsidRPr="00BC5576" w14:paraId="660CDF56" w14:textId="77777777" w:rsidTr="009807A5">
        <w:trPr>
          <w:trHeight w:val="315"/>
        </w:trPr>
        <w:tc>
          <w:tcPr>
            <w:tcW w:w="335" w:type="pct"/>
            <w:hideMark/>
          </w:tcPr>
          <w:p w14:paraId="1C4550A0" w14:textId="77777777" w:rsidR="00327C5F" w:rsidRPr="00BC5576" w:rsidRDefault="00327C5F" w:rsidP="00AD4ED3">
            <w:pPr>
              <w:tabs>
                <w:tab w:val="left" w:pos="0"/>
              </w:tabs>
              <w:jc w:val="center"/>
              <w:rPr>
                <w:color w:val="000000"/>
                <w:sz w:val="22"/>
                <w:szCs w:val="22"/>
              </w:rPr>
            </w:pPr>
            <w:r w:rsidRPr="00BC5576">
              <w:rPr>
                <w:color w:val="000000"/>
                <w:sz w:val="22"/>
                <w:szCs w:val="22"/>
              </w:rPr>
              <w:t>6</w:t>
            </w:r>
          </w:p>
        </w:tc>
        <w:tc>
          <w:tcPr>
            <w:tcW w:w="2233" w:type="pct"/>
            <w:hideMark/>
          </w:tcPr>
          <w:p w14:paraId="2A32C34C" w14:textId="77777777" w:rsidR="00327C5F" w:rsidRPr="00BC5576" w:rsidRDefault="00327C5F" w:rsidP="00AD4ED3">
            <w:pPr>
              <w:tabs>
                <w:tab w:val="left" w:pos="0"/>
              </w:tabs>
              <w:rPr>
                <w:color w:val="000000"/>
                <w:sz w:val="22"/>
                <w:szCs w:val="22"/>
              </w:rPr>
            </w:pPr>
            <w:r w:rsidRPr="00BC5576">
              <w:rPr>
                <w:color w:val="000000"/>
                <w:sz w:val="22"/>
                <w:szCs w:val="22"/>
              </w:rPr>
              <w:t>Облучатель-рециркулятор ОРБН-2х15-01 КАМА</w:t>
            </w:r>
          </w:p>
        </w:tc>
        <w:tc>
          <w:tcPr>
            <w:tcW w:w="544" w:type="pct"/>
            <w:hideMark/>
          </w:tcPr>
          <w:p w14:paraId="787B04C9"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22738C7B"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4388,00</w:t>
            </w:r>
          </w:p>
        </w:tc>
        <w:tc>
          <w:tcPr>
            <w:tcW w:w="1003" w:type="pct"/>
            <w:noWrap/>
            <w:hideMark/>
          </w:tcPr>
          <w:p w14:paraId="45E10F18" w14:textId="77777777" w:rsidR="00327C5F" w:rsidRPr="00BC5576" w:rsidRDefault="00327C5F" w:rsidP="00AD4ED3">
            <w:pPr>
              <w:tabs>
                <w:tab w:val="left" w:pos="0"/>
              </w:tabs>
              <w:jc w:val="center"/>
              <w:rPr>
                <w:color w:val="000000"/>
                <w:sz w:val="22"/>
                <w:szCs w:val="22"/>
              </w:rPr>
            </w:pPr>
            <w:r w:rsidRPr="00BC5576">
              <w:rPr>
                <w:color w:val="000000"/>
                <w:sz w:val="22"/>
                <w:szCs w:val="22"/>
              </w:rPr>
              <w:t>2101040013</w:t>
            </w:r>
          </w:p>
        </w:tc>
      </w:tr>
      <w:tr w:rsidR="00327C5F" w:rsidRPr="00BC5576" w14:paraId="6D2A5663" w14:textId="77777777" w:rsidTr="009807A5">
        <w:trPr>
          <w:trHeight w:val="315"/>
        </w:trPr>
        <w:tc>
          <w:tcPr>
            <w:tcW w:w="335" w:type="pct"/>
            <w:hideMark/>
          </w:tcPr>
          <w:p w14:paraId="16E0DB5C" w14:textId="77777777" w:rsidR="00327C5F" w:rsidRPr="00BC5576" w:rsidRDefault="00327C5F" w:rsidP="00AD4ED3">
            <w:pPr>
              <w:tabs>
                <w:tab w:val="left" w:pos="0"/>
              </w:tabs>
              <w:jc w:val="center"/>
              <w:rPr>
                <w:color w:val="000000"/>
                <w:sz w:val="22"/>
                <w:szCs w:val="22"/>
              </w:rPr>
            </w:pPr>
            <w:r w:rsidRPr="00BC5576">
              <w:rPr>
                <w:color w:val="000000"/>
                <w:sz w:val="22"/>
                <w:szCs w:val="22"/>
              </w:rPr>
              <w:t>7</w:t>
            </w:r>
          </w:p>
        </w:tc>
        <w:tc>
          <w:tcPr>
            <w:tcW w:w="2233" w:type="pct"/>
            <w:hideMark/>
          </w:tcPr>
          <w:p w14:paraId="4B4C083A" w14:textId="77777777" w:rsidR="00327C5F" w:rsidRPr="00BC5576" w:rsidRDefault="00327C5F" w:rsidP="00AD4ED3">
            <w:pPr>
              <w:tabs>
                <w:tab w:val="left" w:pos="0"/>
              </w:tabs>
              <w:rPr>
                <w:color w:val="000000"/>
                <w:sz w:val="22"/>
                <w:szCs w:val="22"/>
              </w:rPr>
            </w:pPr>
            <w:r w:rsidRPr="00BC5576">
              <w:rPr>
                <w:color w:val="000000"/>
                <w:sz w:val="22"/>
                <w:szCs w:val="22"/>
              </w:rPr>
              <w:t xml:space="preserve">Пароварочный </w:t>
            </w:r>
            <w:proofErr w:type="spellStart"/>
            <w:r w:rsidRPr="00BC5576">
              <w:rPr>
                <w:color w:val="000000"/>
                <w:sz w:val="22"/>
                <w:szCs w:val="22"/>
              </w:rPr>
              <w:t>конвектоматный</w:t>
            </w:r>
            <w:proofErr w:type="spellEnd"/>
            <w:r w:rsidRPr="00BC5576">
              <w:rPr>
                <w:color w:val="000000"/>
                <w:sz w:val="22"/>
                <w:szCs w:val="22"/>
              </w:rPr>
              <w:t xml:space="preserve"> аппарат ПКА10-1/1 ПМ</w:t>
            </w:r>
          </w:p>
        </w:tc>
        <w:tc>
          <w:tcPr>
            <w:tcW w:w="544" w:type="pct"/>
            <w:hideMark/>
          </w:tcPr>
          <w:p w14:paraId="3EE46E90"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5C726DD1"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128600,00</w:t>
            </w:r>
          </w:p>
        </w:tc>
        <w:tc>
          <w:tcPr>
            <w:tcW w:w="1003" w:type="pct"/>
            <w:hideMark/>
          </w:tcPr>
          <w:p w14:paraId="2CEBCD29" w14:textId="77777777" w:rsidR="00327C5F" w:rsidRPr="00BC5576" w:rsidRDefault="00327C5F" w:rsidP="00AD4ED3">
            <w:pPr>
              <w:tabs>
                <w:tab w:val="left" w:pos="0"/>
              </w:tabs>
              <w:jc w:val="center"/>
              <w:rPr>
                <w:color w:val="000000"/>
                <w:sz w:val="22"/>
                <w:szCs w:val="22"/>
              </w:rPr>
            </w:pPr>
            <w:r w:rsidRPr="00BC5576">
              <w:rPr>
                <w:color w:val="000000"/>
                <w:sz w:val="22"/>
                <w:szCs w:val="22"/>
              </w:rPr>
              <w:t>1101041381911</w:t>
            </w:r>
          </w:p>
        </w:tc>
      </w:tr>
      <w:tr w:rsidR="00327C5F" w:rsidRPr="00BC5576" w14:paraId="6E7C4C3D" w14:textId="77777777" w:rsidTr="009807A5">
        <w:trPr>
          <w:trHeight w:val="315"/>
        </w:trPr>
        <w:tc>
          <w:tcPr>
            <w:tcW w:w="335" w:type="pct"/>
            <w:hideMark/>
          </w:tcPr>
          <w:p w14:paraId="0C411286" w14:textId="77777777" w:rsidR="00327C5F" w:rsidRPr="00BC5576" w:rsidRDefault="00327C5F" w:rsidP="00AD4ED3">
            <w:pPr>
              <w:tabs>
                <w:tab w:val="left" w:pos="0"/>
              </w:tabs>
              <w:jc w:val="center"/>
              <w:rPr>
                <w:color w:val="000000"/>
                <w:sz w:val="22"/>
                <w:szCs w:val="22"/>
              </w:rPr>
            </w:pPr>
            <w:r w:rsidRPr="00BC5576">
              <w:rPr>
                <w:color w:val="000000"/>
                <w:sz w:val="22"/>
                <w:szCs w:val="22"/>
              </w:rPr>
              <w:t>8</w:t>
            </w:r>
          </w:p>
        </w:tc>
        <w:tc>
          <w:tcPr>
            <w:tcW w:w="2233" w:type="pct"/>
            <w:hideMark/>
          </w:tcPr>
          <w:p w14:paraId="37704A37" w14:textId="77777777" w:rsidR="00327C5F" w:rsidRPr="00BC5576" w:rsidRDefault="00327C5F" w:rsidP="00AD4ED3">
            <w:pPr>
              <w:tabs>
                <w:tab w:val="left" w:pos="0"/>
              </w:tabs>
              <w:rPr>
                <w:color w:val="000000"/>
                <w:sz w:val="22"/>
                <w:szCs w:val="22"/>
              </w:rPr>
            </w:pPr>
            <w:r w:rsidRPr="00BC5576">
              <w:rPr>
                <w:color w:val="000000"/>
                <w:sz w:val="22"/>
                <w:szCs w:val="22"/>
              </w:rPr>
              <w:t>Прилавок холодильный высокотемпературный</w:t>
            </w:r>
          </w:p>
        </w:tc>
        <w:tc>
          <w:tcPr>
            <w:tcW w:w="544" w:type="pct"/>
            <w:hideMark/>
          </w:tcPr>
          <w:p w14:paraId="69DBE7E9"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345CBDDF"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41184,00</w:t>
            </w:r>
          </w:p>
        </w:tc>
        <w:tc>
          <w:tcPr>
            <w:tcW w:w="1003" w:type="pct"/>
            <w:hideMark/>
          </w:tcPr>
          <w:p w14:paraId="64ECE0E3" w14:textId="77777777" w:rsidR="00327C5F" w:rsidRPr="00BC5576" w:rsidRDefault="00327C5F" w:rsidP="00AD4ED3">
            <w:pPr>
              <w:tabs>
                <w:tab w:val="left" w:pos="0"/>
              </w:tabs>
              <w:jc w:val="center"/>
              <w:rPr>
                <w:color w:val="000000"/>
                <w:sz w:val="22"/>
                <w:szCs w:val="22"/>
              </w:rPr>
            </w:pPr>
            <w:r w:rsidRPr="00BC5576">
              <w:rPr>
                <w:color w:val="000000"/>
                <w:sz w:val="22"/>
                <w:szCs w:val="22"/>
              </w:rPr>
              <w:t>2101040006</w:t>
            </w:r>
          </w:p>
        </w:tc>
      </w:tr>
      <w:tr w:rsidR="00327C5F" w:rsidRPr="00BC5576" w14:paraId="38BDCE3F" w14:textId="77777777" w:rsidTr="009807A5">
        <w:trPr>
          <w:trHeight w:val="315"/>
        </w:trPr>
        <w:tc>
          <w:tcPr>
            <w:tcW w:w="335" w:type="pct"/>
            <w:hideMark/>
          </w:tcPr>
          <w:p w14:paraId="3185AFF4" w14:textId="77777777" w:rsidR="00327C5F" w:rsidRPr="00BC5576" w:rsidRDefault="00327C5F" w:rsidP="00AD4ED3">
            <w:pPr>
              <w:tabs>
                <w:tab w:val="left" w:pos="0"/>
              </w:tabs>
              <w:jc w:val="center"/>
              <w:rPr>
                <w:color w:val="000000"/>
                <w:sz w:val="22"/>
                <w:szCs w:val="22"/>
              </w:rPr>
            </w:pPr>
            <w:r w:rsidRPr="00BC5576">
              <w:rPr>
                <w:color w:val="000000"/>
                <w:sz w:val="22"/>
                <w:szCs w:val="22"/>
              </w:rPr>
              <w:t>9</w:t>
            </w:r>
          </w:p>
        </w:tc>
        <w:tc>
          <w:tcPr>
            <w:tcW w:w="2233" w:type="pct"/>
            <w:hideMark/>
          </w:tcPr>
          <w:p w14:paraId="70BBFDC7" w14:textId="77777777" w:rsidR="00327C5F" w:rsidRPr="00BC5576" w:rsidRDefault="00327C5F" w:rsidP="00AD4ED3">
            <w:pPr>
              <w:tabs>
                <w:tab w:val="left" w:pos="0"/>
              </w:tabs>
              <w:rPr>
                <w:color w:val="000000"/>
                <w:sz w:val="22"/>
                <w:szCs w:val="22"/>
              </w:rPr>
            </w:pPr>
            <w:r w:rsidRPr="00BC5576">
              <w:rPr>
                <w:color w:val="000000"/>
                <w:sz w:val="22"/>
                <w:szCs w:val="22"/>
              </w:rPr>
              <w:t>Тестомес</w:t>
            </w:r>
          </w:p>
        </w:tc>
        <w:tc>
          <w:tcPr>
            <w:tcW w:w="544" w:type="pct"/>
            <w:hideMark/>
          </w:tcPr>
          <w:p w14:paraId="7703A8D6" w14:textId="77777777" w:rsidR="00327C5F" w:rsidRPr="00BC5576" w:rsidRDefault="00327C5F" w:rsidP="00AD4ED3">
            <w:pPr>
              <w:tabs>
                <w:tab w:val="left" w:pos="0"/>
              </w:tabs>
              <w:jc w:val="center"/>
              <w:rPr>
                <w:color w:val="000000"/>
                <w:sz w:val="22"/>
                <w:szCs w:val="22"/>
              </w:rPr>
            </w:pPr>
            <w:r w:rsidRPr="00BC5576">
              <w:rPr>
                <w:color w:val="000000"/>
                <w:sz w:val="22"/>
                <w:szCs w:val="22"/>
                <w:lang w:val="en-US"/>
              </w:rPr>
              <w:t>1</w:t>
            </w:r>
          </w:p>
        </w:tc>
        <w:tc>
          <w:tcPr>
            <w:tcW w:w="885" w:type="pct"/>
            <w:noWrap/>
            <w:hideMark/>
          </w:tcPr>
          <w:p w14:paraId="62710929"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161750,82</w:t>
            </w:r>
          </w:p>
        </w:tc>
        <w:tc>
          <w:tcPr>
            <w:tcW w:w="1003" w:type="pct"/>
            <w:noWrap/>
            <w:hideMark/>
          </w:tcPr>
          <w:p w14:paraId="257947A2" w14:textId="77777777" w:rsidR="00327C5F" w:rsidRPr="00BC5576" w:rsidRDefault="00327C5F" w:rsidP="00AD4ED3">
            <w:pPr>
              <w:tabs>
                <w:tab w:val="left" w:pos="0"/>
              </w:tabs>
              <w:jc w:val="center"/>
              <w:rPr>
                <w:color w:val="000000"/>
                <w:sz w:val="22"/>
                <w:szCs w:val="22"/>
              </w:rPr>
            </w:pPr>
            <w:r w:rsidRPr="00BC5576">
              <w:rPr>
                <w:color w:val="000000"/>
                <w:sz w:val="22"/>
                <w:szCs w:val="22"/>
              </w:rPr>
              <w:t xml:space="preserve">4101060404      </w:t>
            </w:r>
          </w:p>
        </w:tc>
      </w:tr>
      <w:tr w:rsidR="00327C5F" w:rsidRPr="00BC5576" w14:paraId="11F8DFD5" w14:textId="77777777" w:rsidTr="009807A5">
        <w:trPr>
          <w:trHeight w:val="315"/>
        </w:trPr>
        <w:tc>
          <w:tcPr>
            <w:tcW w:w="335" w:type="pct"/>
            <w:hideMark/>
          </w:tcPr>
          <w:p w14:paraId="649E09CC" w14:textId="77777777" w:rsidR="00327C5F" w:rsidRPr="00BC5576" w:rsidRDefault="00327C5F" w:rsidP="00AD4ED3">
            <w:pPr>
              <w:tabs>
                <w:tab w:val="left" w:pos="0"/>
              </w:tabs>
              <w:jc w:val="center"/>
              <w:rPr>
                <w:color w:val="000000"/>
                <w:sz w:val="22"/>
                <w:szCs w:val="22"/>
              </w:rPr>
            </w:pPr>
            <w:r w:rsidRPr="00BC5576">
              <w:rPr>
                <w:color w:val="000000"/>
                <w:sz w:val="22"/>
                <w:szCs w:val="22"/>
              </w:rPr>
              <w:t>10</w:t>
            </w:r>
          </w:p>
        </w:tc>
        <w:tc>
          <w:tcPr>
            <w:tcW w:w="2233" w:type="pct"/>
            <w:hideMark/>
          </w:tcPr>
          <w:p w14:paraId="1DEAB8D1" w14:textId="77777777" w:rsidR="00327C5F" w:rsidRPr="00BC5576" w:rsidRDefault="00327C5F" w:rsidP="00AD4ED3">
            <w:pPr>
              <w:tabs>
                <w:tab w:val="left" w:pos="0"/>
              </w:tabs>
              <w:rPr>
                <w:color w:val="000000"/>
                <w:sz w:val="22"/>
                <w:szCs w:val="22"/>
              </w:rPr>
            </w:pPr>
            <w:r w:rsidRPr="00BC5576">
              <w:rPr>
                <w:color w:val="000000"/>
                <w:sz w:val="22"/>
                <w:szCs w:val="22"/>
              </w:rPr>
              <w:t>Холодильник 2-х камерный «ВЕКО»</w:t>
            </w:r>
          </w:p>
        </w:tc>
        <w:tc>
          <w:tcPr>
            <w:tcW w:w="544" w:type="pct"/>
            <w:hideMark/>
          </w:tcPr>
          <w:p w14:paraId="50C0FE5F"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16EB5130"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18000,00</w:t>
            </w:r>
          </w:p>
        </w:tc>
        <w:tc>
          <w:tcPr>
            <w:tcW w:w="1003" w:type="pct"/>
            <w:hideMark/>
          </w:tcPr>
          <w:p w14:paraId="5C966DA3" w14:textId="77777777" w:rsidR="00327C5F" w:rsidRPr="00BC5576" w:rsidRDefault="00327C5F" w:rsidP="00AD4ED3">
            <w:pPr>
              <w:tabs>
                <w:tab w:val="left" w:pos="0"/>
              </w:tabs>
              <w:jc w:val="center"/>
              <w:rPr>
                <w:color w:val="000000"/>
                <w:sz w:val="22"/>
                <w:szCs w:val="22"/>
              </w:rPr>
            </w:pPr>
            <w:r w:rsidRPr="00BC5576">
              <w:rPr>
                <w:color w:val="000000"/>
                <w:sz w:val="22"/>
                <w:szCs w:val="22"/>
              </w:rPr>
              <w:t>110104000001251</w:t>
            </w:r>
          </w:p>
        </w:tc>
      </w:tr>
      <w:tr w:rsidR="00327C5F" w:rsidRPr="00BC5576" w14:paraId="41340926" w14:textId="77777777" w:rsidTr="009807A5">
        <w:trPr>
          <w:trHeight w:val="315"/>
        </w:trPr>
        <w:tc>
          <w:tcPr>
            <w:tcW w:w="335" w:type="pct"/>
            <w:hideMark/>
          </w:tcPr>
          <w:p w14:paraId="13AFAB26" w14:textId="77777777" w:rsidR="00327C5F" w:rsidRPr="00BC5576" w:rsidRDefault="00327C5F" w:rsidP="00AD4ED3">
            <w:pPr>
              <w:tabs>
                <w:tab w:val="left" w:pos="0"/>
              </w:tabs>
              <w:jc w:val="center"/>
              <w:rPr>
                <w:color w:val="000000"/>
                <w:sz w:val="22"/>
                <w:szCs w:val="22"/>
              </w:rPr>
            </w:pPr>
            <w:r w:rsidRPr="00BC5576">
              <w:rPr>
                <w:color w:val="000000"/>
                <w:sz w:val="22"/>
                <w:szCs w:val="22"/>
              </w:rPr>
              <w:t>11</w:t>
            </w:r>
          </w:p>
        </w:tc>
        <w:tc>
          <w:tcPr>
            <w:tcW w:w="2233" w:type="pct"/>
            <w:hideMark/>
          </w:tcPr>
          <w:p w14:paraId="55459031" w14:textId="77777777" w:rsidR="00327C5F" w:rsidRPr="00BC5576" w:rsidRDefault="00327C5F" w:rsidP="00AD4ED3">
            <w:pPr>
              <w:tabs>
                <w:tab w:val="left" w:pos="0"/>
              </w:tabs>
              <w:rPr>
                <w:color w:val="000000"/>
                <w:sz w:val="22"/>
                <w:szCs w:val="22"/>
              </w:rPr>
            </w:pPr>
            <w:r w:rsidRPr="00BC5576">
              <w:rPr>
                <w:color w:val="000000"/>
                <w:sz w:val="22"/>
                <w:szCs w:val="22"/>
              </w:rPr>
              <w:t>Холодильник EASTFROST TR-3S</w:t>
            </w:r>
          </w:p>
        </w:tc>
        <w:tc>
          <w:tcPr>
            <w:tcW w:w="544" w:type="pct"/>
            <w:hideMark/>
          </w:tcPr>
          <w:p w14:paraId="68B99B43"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33865606"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8200,00</w:t>
            </w:r>
          </w:p>
        </w:tc>
        <w:tc>
          <w:tcPr>
            <w:tcW w:w="1003" w:type="pct"/>
            <w:hideMark/>
          </w:tcPr>
          <w:p w14:paraId="439EE13F" w14:textId="77777777" w:rsidR="00327C5F" w:rsidRPr="00BC5576" w:rsidRDefault="00327C5F" w:rsidP="00AD4ED3">
            <w:pPr>
              <w:tabs>
                <w:tab w:val="left" w:pos="0"/>
              </w:tabs>
              <w:jc w:val="center"/>
              <w:rPr>
                <w:color w:val="000000"/>
                <w:sz w:val="22"/>
                <w:szCs w:val="22"/>
              </w:rPr>
            </w:pPr>
            <w:r w:rsidRPr="00BC5576">
              <w:rPr>
                <w:color w:val="000000"/>
                <w:sz w:val="22"/>
                <w:szCs w:val="22"/>
              </w:rPr>
              <w:t>4101060042</w:t>
            </w:r>
          </w:p>
        </w:tc>
      </w:tr>
      <w:tr w:rsidR="00327C5F" w:rsidRPr="00BC5576" w14:paraId="2E5B2C59" w14:textId="77777777" w:rsidTr="009807A5">
        <w:trPr>
          <w:trHeight w:val="315"/>
        </w:trPr>
        <w:tc>
          <w:tcPr>
            <w:tcW w:w="335" w:type="pct"/>
            <w:hideMark/>
          </w:tcPr>
          <w:p w14:paraId="044FD9CA" w14:textId="77777777" w:rsidR="00327C5F" w:rsidRPr="00BC5576" w:rsidRDefault="00327C5F" w:rsidP="00AD4ED3">
            <w:pPr>
              <w:tabs>
                <w:tab w:val="left" w:pos="0"/>
              </w:tabs>
              <w:jc w:val="center"/>
              <w:rPr>
                <w:color w:val="000000"/>
                <w:sz w:val="22"/>
                <w:szCs w:val="22"/>
              </w:rPr>
            </w:pPr>
            <w:r w:rsidRPr="00BC5576">
              <w:rPr>
                <w:color w:val="000000"/>
                <w:sz w:val="22"/>
                <w:szCs w:val="22"/>
              </w:rPr>
              <w:t>12</w:t>
            </w:r>
          </w:p>
        </w:tc>
        <w:tc>
          <w:tcPr>
            <w:tcW w:w="2233" w:type="pct"/>
            <w:hideMark/>
          </w:tcPr>
          <w:p w14:paraId="0662CBD7" w14:textId="77777777" w:rsidR="00327C5F" w:rsidRPr="00BC5576" w:rsidRDefault="00327C5F" w:rsidP="00AD4ED3">
            <w:pPr>
              <w:tabs>
                <w:tab w:val="left" w:pos="0"/>
              </w:tabs>
              <w:rPr>
                <w:color w:val="000000"/>
                <w:sz w:val="22"/>
                <w:szCs w:val="22"/>
              </w:rPr>
            </w:pPr>
            <w:r w:rsidRPr="00BC5576">
              <w:rPr>
                <w:color w:val="000000"/>
                <w:sz w:val="22"/>
                <w:szCs w:val="22"/>
              </w:rPr>
              <w:t>Шкаф вытяжной</w:t>
            </w:r>
          </w:p>
        </w:tc>
        <w:tc>
          <w:tcPr>
            <w:tcW w:w="544" w:type="pct"/>
            <w:hideMark/>
          </w:tcPr>
          <w:p w14:paraId="1732A617"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0D1A6F90"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4345,77</w:t>
            </w:r>
          </w:p>
        </w:tc>
        <w:tc>
          <w:tcPr>
            <w:tcW w:w="1003" w:type="pct"/>
            <w:hideMark/>
          </w:tcPr>
          <w:p w14:paraId="4A36AB6C" w14:textId="77777777" w:rsidR="00327C5F" w:rsidRPr="00BC5576" w:rsidRDefault="00327C5F" w:rsidP="00AD4ED3">
            <w:pPr>
              <w:tabs>
                <w:tab w:val="left" w:pos="0"/>
              </w:tabs>
              <w:jc w:val="center"/>
              <w:rPr>
                <w:color w:val="000000"/>
                <w:sz w:val="22"/>
                <w:szCs w:val="22"/>
              </w:rPr>
            </w:pPr>
            <w:r w:rsidRPr="00BC5576">
              <w:rPr>
                <w:color w:val="000000"/>
                <w:sz w:val="22"/>
                <w:szCs w:val="22"/>
              </w:rPr>
              <w:t>11010401631660</w:t>
            </w:r>
          </w:p>
        </w:tc>
      </w:tr>
      <w:tr w:rsidR="00327C5F" w:rsidRPr="00BC5576" w14:paraId="275FCB63" w14:textId="77777777" w:rsidTr="009807A5">
        <w:trPr>
          <w:trHeight w:val="315"/>
        </w:trPr>
        <w:tc>
          <w:tcPr>
            <w:tcW w:w="335" w:type="pct"/>
            <w:hideMark/>
          </w:tcPr>
          <w:p w14:paraId="7AC10B33" w14:textId="77777777" w:rsidR="00327C5F" w:rsidRPr="00BC5576" w:rsidRDefault="00327C5F" w:rsidP="00AD4ED3">
            <w:pPr>
              <w:tabs>
                <w:tab w:val="left" w:pos="0"/>
              </w:tabs>
              <w:jc w:val="center"/>
              <w:rPr>
                <w:color w:val="000000"/>
                <w:sz w:val="22"/>
                <w:szCs w:val="22"/>
              </w:rPr>
            </w:pPr>
            <w:r w:rsidRPr="00BC5576">
              <w:rPr>
                <w:color w:val="000000"/>
                <w:sz w:val="22"/>
                <w:szCs w:val="22"/>
              </w:rPr>
              <w:t>13</w:t>
            </w:r>
          </w:p>
        </w:tc>
        <w:tc>
          <w:tcPr>
            <w:tcW w:w="2233" w:type="pct"/>
            <w:hideMark/>
          </w:tcPr>
          <w:p w14:paraId="5AD79E8F" w14:textId="77777777" w:rsidR="00327C5F" w:rsidRPr="00BC5576" w:rsidRDefault="00327C5F" w:rsidP="00AD4ED3">
            <w:pPr>
              <w:tabs>
                <w:tab w:val="left" w:pos="0"/>
              </w:tabs>
              <w:rPr>
                <w:color w:val="000000"/>
                <w:sz w:val="22"/>
                <w:szCs w:val="22"/>
              </w:rPr>
            </w:pPr>
            <w:r w:rsidRPr="00BC5576">
              <w:rPr>
                <w:color w:val="000000"/>
                <w:sz w:val="22"/>
                <w:szCs w:val="22"/>
              </w:rPr>
              <w:t>Шкаф холодильный</w:t>
            </w:r>
          </w:p>
        </w:tc>
        <w:tc>
          <w:tcPr>
            <w:tcW w:w="544" w:type="pct"/>
            <w:hideMark/>
          </w:tcPr>
          <w:p w14:paraId="1CEAB7AE"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73955EFB"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40500,00</w:t>
            </w:r>
          </w:p>
        </w:tc>
        <w:tc>
          <w:tcPr>
            <w:tcW w:w="1003" w:type="pct"/>
            <w:hideMark/>
          </w:tcPr>
          <w:p w14:paraId="4469BC0B" w14:textId="77777777" w:rsidR="00327C5F" w:rsidRPr="00BC5576" w:rsidRDefault="00327C5F" w:rsidP="00AD4ED3">
            <w:pPr>
              <w:tabs>
                <w:tab w:val="left" w:pos="0"/>
              </w:tabs>
              <w:jc w:val="center"/>
              <w:rPr>
                <w:color w:val="000000"/>
                <w:sz w:val="22"/>
                <w:szCs w:val="22"/>
              </w:rPr>
            </w:pPr>
            <w:r w:rsidRPr="00BC5576">
              <w:rPr>
                <w:color w:val="000000"/>
                <w:sz w:val="22"/>
                <w:szCs w:val="22"/>
              </w:rPr>
              <w:t>4101040098</w:t>
            </w:r>
          </w:p>
        </w:tc>
      </w:tr>
      <w:tr w:rsidR="00327C5F" w:rsidRPr="00BC5576" w14:paraId="657D4F37" w14:textId="77777777" w:rsidTr="009807A5">
        <w:trPr>
          <w:trHeight w:val="315"/>
        </w:trPr>
        <w:tc>
          <w:tcPr>
            <w:tcW w:w="335" w:type="pct"/>
            <w:hideMark/>
          </w:tcPr>
          <w:p w14:paraId="210A6331" w14:textId="77777777" w:rsidR="00327C5F" w:rsidRPr="00BC5576" w:rsidRDefault="00327C5F" w:rsidP="00AD4ED3">
            <w:pPr>
              <w:tabs>
                <w:tab w:val="left" w:pos="0"/>
              </w:tabs>
              <w:jc w:val="center"/>
              <w:rPr>
                <w:color w:val="000000"/>
                <w:sz w:val="22"/>
                <w:szCs w:val="22"/>
              </w:rPr>
            </w:pPr>
            <w:r w:rsidRPr="00BC5576">
              <w:rPr>
                <w:color w:val="000000"/>
                <w:sz w:val="22"/>
                <w:szCs w:val="22"/>
              </w:rPr>
              <w:t>14</w:t>
            </w:r>
          </w:p>
        </w:tc>
        <w:tc>
          <w:tcPr>
            <w:tcW w:w="2233" w:type="pct"/>
            <w:hideMark/>
          </w:tcPr>
          <w:p w14:paraId="268C1A8E" w14:textId="77777777" w:rsidR="00327C5F" w:rsidRPr="00BC5576" w:rsidRDefault="00327C5F" w:rsidP="00AD4ED3">
            <w:pPr>
              <w:tabs>
                <w:tab w:val="left" w:pos="0"/>
              </w:tabs>
              <w:rPr>
                <w:color w:val="000000"/>
                <w:sz w:val="22"/>
                <w:szCs w:val="22"/>
              </w:rPr>
            </w:pPr>
            <w:r w:rsidRPr="00BC5576">
              <w:rPr>
                <w:color w:val="000000"/>
                <w:sz w:val="22"/>
                <w:szCs w:val="22"/>
              </w:rPr>
              <w:t>Шкаф холодильный Рапсодия</w:t>
            </w:r>
          </w:p>
        </w:tc>
        <w:tc>
          <w:tcPr>
            <w:tcW w:w="544" w:type="pct"/>
            <w:hideMark/>
          </w:tcPr>
          <w:p w14:paraId="67E38590" w14:textId="77777777" w:rsidR="00327C5F" w:rsidRPr="00BC5576" w:rsidRDefault="00327C5F" w:rsidP="00AD4ED3">
            <w:pPr>
              <w:tabs>
                <w:tab w:val="left" w:pos="0"/>
              </w:tabs>
              <w:jc w:val="center"/>
              <w:rPr>
                <w:color w:val="000000"/>
                <w:sz w:val="22"/>
                <w:szCs w:val="22"/>
              </w:rPr>
            </w:pPr>
            <w:r w:rsidRPr="00BC5576">
              <w:rPr>
                <w:rFonts w:eastAsia="Calibri"/>
                <w:color w:val="000000"/>
                <w:sz w:val="22"/>
                <w:szCs w:val="22"/>
              </w:rPr>
              <w:t>1</w:t>
            </w:r>
          </w:p>
        </w:tc>
        <w:tc>
          <w:tcPr>
            <w:tcW w:w="885" w:type="pct"/>
            <w:noWrap/>
            <w:hideMark/>
          </w:tcPr>
          <w:p w14:paraId="1E87C632"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62200,00</w:t>
            </w:r>
          </w:p>
        </w:tc>
        <w:tc>
          <w:tcPr>
            <w:tcW w:w="1003" w:type="pct"/>
            <w:noWrap/>
            <w:hideMark/>
          </w:tcPr>
          <w:p w14:paraId="59CB40AF" w14:textId="77777777" w:rsidR="00327C5F" w:rsidRPr="00BC5576" w:rsidRDefault="00327C5F" w:rsidP="00AD4ED3">
            <w:pPr>
              <w:tabs>
                <w:tab w:val="left" w:pos="0"/>
              </w:tabs>
              <w:jc w:val="center"/>
              <w:rPr>
                <w:color w:val="000000"/>
                <w:sz w:val="22"/>
                <w:szCs w:val="22"/>
              </w:rPr>
            </w:pPr>
            <w:r w:rsidRPr="00BC5576">
              <w:rPr>
                <w:color w:val="000000"/>
                <w:sz w:val="22"/>
                <w:szCs w:val="22"/>
              </w:rPr>
              <w:t>4101060125</w:t>
            </w:r>
          </w:p>
        </w:tc>
      </w:tr>
      <w:tr w:rsidR="00327C5F" w:rsidRPr="00BC5576" w14:paraId="4A5E44F2" w14:textId="77777777" w:rsidTr="009807A5">
        <w:trPr>
          <w:trHeight w:val="315"/>
        </w:trPr>
        <w:tc>
          <w:tcPr>
            <w:tcW w:w="335" w:type="pct"/>
            <w:hideMark/>
          </w:tcPr>
          <w:p w14:paraId="1354E26D" w14:textId="77777777" w:rsidR="00327C5F" w:rsidRPr="00BC5576" w:rsidRDefault="00327C5F" w:rsidP="00AD4ED3">
            <w:pPr>
              <w:tabs>
                <w:tab w:val="left" w:pos="0"/>
              </w:tabs>
              <w:jc w:val="center"/>
              <w:rPr>
                <w:color w:val="000000"/>
                <w:sz w:val="22"/>
                <w:szCs w:val="22"/>
              </w:rPr>
            </w:pPr>
            <w:r w:rsidRPr="00BC5576">
              <w:rPr>
                <w:color w:val="000000"/>
                <w:sz w:val="22"/>
                <w:szCs w:val="22"/>
              </w:rPr>
              <w:t>15</w:t>
            </w:r>
          </w:p>
        </w:tc>
        <w:tc>
          <w:tcPr>
            <w:tcW w:w="2233" w:type="pct"/>
            <w:hideMark/>
          </w:tcPr>
          <w:p w14:paraId="3A7F2339" w14:textId="77777777" w:rsidR="00327C5F" w:rsidRPr="00BC5576" w:rsidRDefault="00327C5F" w:rsidP="00AD4ED3">
            <w:pPr>
              <w:tabs>
                <w:tab w:val="left" w:pos="0"/>
              </w:tabs>
              <w:rPr>
                <w:color w:val="000000"/>
                <w:sz w:val="22"/>
                <w:szCs w:val="22"/>
              </w:rPr>
            </w:pPr>
            <w:r w:rsidRPr="00BC5576">
              <w:rPr>
                <w:color w:val="000000"/>
                <w:sz w:val="22"/>
                <w:szCs w:val="22"/>
              </w:rPr>
              <w:t>Весы МП 150 ВДА Ф-2 "Гулливер 12"</w:t>
            </w:r>
          </w:p>
        </w:tc>
        <w:tc>
          <w:tcPr>
            <w:tcW w:w="544" w:type="pct"/>
            <w:hideMark/>
          </w:tcPr>
          <w:p w14:paraId="3A772151"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0745F194"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6800,00</w:t>
            </w:r>
          </w:p>
        </w:tc>
        <w:tc>
          <w:tcPr>
            <w:tcW w:w="1003" w:type="pct"/>
            <w:noWrap/>
            <w:hideMark/>
          </w:tcPr>
          <w:p w14:paraId="21516361" w14:textId="77777777" w:rsidR="00327C5F" w:rsidRPr="00BC5576" w:rsidRDefault="00327C5F" w:rsidP="00AD4ED3">
            <w:pPr>
              <w:tabs>
                <w:tab w:val="left" w:pos="0"/>
              </w:tabs>
              <w:jc w:val="center"/>
              <w:rPr>
                <w:color w:val="000000"/>
                <w:sz w:val="22"/>
                <w:szCs w:val="22"/>
              </w:rPr>
            </w:pPr>
            <w:r w:rsidRPr="00BC5576">
              <w:rPr>
                <w:color w:val="000000"/>
                <w:sz w:val="22"/>
                <w:szCs w:val="22"/>
              </w:rPr>
              <w:t>2101040167</w:t>
            </w:r>
          </w:p>
        </w:tc>
      </w:tr>
      <w:tr w:rsidR="00327C5F" w:rsidRPr="00BC5576" w14:paraId="433484F7" w14:textId="77777777" w:rsidTr="009807A5">
        <w:trPr>
          <w:trHeight w:val="315"/>
        </w:trPr>
        <w:tc>
          <w:tcPr>
            <w:tcW w:w="335" w:type="pct"/>
            <w:hideMark/>
          </w:tcPr>
          <w:p w14:paraId="1D87E769" w14:textId="77777777" w:rsidR="00327C5F" w:rsidRPr="00BC5576" w:rsidRDefault="00327C5F" w:rsidP="00AD4ED3">
            <w:pPr>
              <w:tabs>
                <w:tab w:val="left" w:pos="0"/>
              </w:tabs>
              <w:jc w:val="center"/>
              <w:rPr>
                <w:color w:val="000000"/>
                <w:sz w:val="22"/>
                <w:szCs w:val="22"/>
              </w:rPr>
            </w:pPr>
            <w:r w:rsidRPr="00BC5576">
              <w:rPr>
                <w:color w:val="000000"/>
                <w:sz w:val="22"/>
                <w:szCs w:val="22"/>
              </w:rPr>
              <w:t>16</w:t>
            </w:r>
          </w:p>
        </w:tc>
        <w:tc>
          <w:tcPr>
            <w:tcW w:w="2233" w:type="pct"/>
            <w:hideMark/>
          </w:tcPr>
          <w:p w14:paraId="01C5656A" w14:textId="77777777" w:rsidR="00327C5F" w:rsidRPr="00BC5576" w:rsidRDefault="00327C5F" w:rsidP="00AD4ED3">
            <w:pPr>
              <w:tabs>
                <w:tab w:val="left" w:pos="0"/>
              </w:tabs>
              <w:rPr>
                <w:color w:val="000000"/>
                <w:sz w:val="22"/>
                <w:szCs w:val="22"/>
              </w:rPr>
            </w:pPr>
            <w:r w:rsidRPr="00BC5576">
              <w:rPr>
                <w:color w:val="000000"/>
                <w:sz w:val="22"/>
                <w:szCs w:val="22"/>
              </w:rPr>
              <w:t>Весы МТ 3 В1ЖА</w:t>
            </w:r>
          </w:p>
        </w:tc>
        <w:tc>
          <w:tcPr>
            <w:tcW w:w="544" w:type="pct"/>
            <w:hideMark/>
          </w:tcPr>
          <w:p w14:paraId="0CD044D0"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2CECA6F9"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3300,00</w:t>
            </w:r>
          </w:p>
        </w:tc>
        <w:tc>
          <w:tcPr>
            <w:tcW w:w="1003" w:type="pct"/>
            <w:noWrap/>
            <w:hideMark/>
          </w:tcPr>
          <w:p w14:paraId="0DCE6CE7" w14:textId="77777777" w:rsidR="00327C5F" w:rsidRPr="00BC5576" w:rsidRDefault="00327C5F" w:rsidP="00AD4ED3">
            <w:pPr>
              <w:tabs>
                <w:tab w:val="left" w:pos="0"/>
              </w:tabs>
              <w:jc w:val="center"/>
              <w:rPr>
                <w:color w:val="000000"/>
                <w:sz w:val="22"/>
                <w:szCs w:val="22"/>
              </w:rPr>
            </w:pPr>
            <w:r w:rsidRPr="00BC5576">
              <w:rPr>
                <w:color w:val="000000"/>
                <w:sz w:val="22"/>
                <w:szCs w:val="22"/>
              </w:rPr>
              <w:t>2101040168</w:t>
            </w:r>
          </w:p>
        </w:tc>
      </w:tr>
      <w:tr w:rsidR="00327C5F" w:rsidRPr="00BC5576" w14:paraId="46610A0C" w14:textId="77777777" w:rsidTr="009807A5">
        <w:trPr>
          <w:trHeight w:val="315"/>
        </w:trPr>
        <w:tc>
          <w:tcPr>
            <w:tcW w:w="335" w:type="pct"/>
            <w:hideMark/>
          </w:tcPr>
          <w:p w14:paraId="50DDCBE9" w14:textId="77777777" w:rsidR="00327C5F" w:rsidRPr="00BC5576" w:rsidRDefault="00327C5F" w:rsidP="00AD4ED3">
            <w:pPr>
              <w:tabs>
                <w:tab w:val="left" w:pos="0"/>
              </w:tabs>
              <w:jc w:val="center"/>
              <w:rPr>
                <w:color w:val="000000"/>
                <w:sz w:val="22"/>
                <w:szCs w:val="22"/>
              </w:rPr>
            </w:pPr>
            <w:r w:rsidRPr="00BC5576">
              <w:rPr>
                <w:color w:val="000000"/>
                <w:sz w:val="22"/>
                <w:szCs w:val="22"/>
              </w:rPr>
              <w:t>17</w:t>
            </w:r>
          </w:p>
        </w:tc>
        <w:tc>
          <w:tcPr>
            <w:tcW w:w="2233" w:type="pct"/>
            <w:hideMark/>
          </w:tcPr>
          <w:p w14:paraId="67E4996F" w14:textId="77777777" w:rsidR="00327C5F" w:rsidRPr="00BC5576" w:rsidRDefault="00327C5F" w:rsidP="00AD4ED3">
            <w:pPr>
              <w:tabs>
                <w:tab w:val="left" w:pos="0"/>
              </w:tabs>
              <w:rPr>
                <w:color w:val="000000"/>
                <w:sz w:val="22"/>
                <w:szCs w:val="22"/>
              </w:rPr>
            </w:pPr>
            <w:r w:rsidRPr="00BC5576">
              <w:rPr>
                <w:color w:val="000000"/>
                <w:sz w:val="22"/>
                <w:szCs w:val="22"/>
              </w:rPr>
              <w:t xml:space="preserve">Водонагреватель ER 80V </w:t>
            </w:r>
            <w:proofErr w:type="spellStart"/>
            <w:r w:rsidRPr="00BC5576">
              <w:rPr>
                <w:color w:val="000000"/>
                <w:sz w:val="22"/>
                <w:szCs w:val="22"/>
              </w:rPr>
              <w:t>Garanterm</w:t>
            </w:r>
            <w:proofErr w:type="spellEnd"/>
          </w:p>
        </w:tc>
        <w:tc>
          <w:tcPr>
            <w:tcW w:w="544" w:type="pct"/>
            <w:hideMark/>
          </w:tcPr>
          <w:p w14:paraId="47DF37D3"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596D8732"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5555,00</w:t>
            </w:r>
          </w:p>
        </w:tc>
        <w:tc>
          <w:tcPr>
            <w:tcW w:w="1003" w:type="pct"/>
            <w:noWrap/>
            <w:hideMark/>
          </w:tcPr>
          <w:p w14:paraId="59E8786E" w14:textId="77777777" w:rsidR="00327C5F" w:rsidRPr="00BC5576" w:rsidRDefault="00327C5F" w:rsidP="00AD4ED3">
            <w:pPr>
              <w:tabs>
                <w:tab w:val="left" w:pos="0"/>
              </w:tabs>
              <w:jc w:val="center"/>
              <w:rPr>
                <w:color w:val="000000"/>
                <w:sz w:val="22"/>
                <w:szCs w:val="22"/>
              </w:rPr>
            </w:pPr>
            <w:r w:rsidRPr="00BC5576">
              <w:rPr>
                <w:color w:val="000000"/>
                <w:sz w:val="22"/>
                <w:szCs w:val="22"/>
              </w:rPr>
              <w:t>2101040012</w:t>
            </w:r>
          </w:p>
        </w:tc>
      </w:tr>
      <w:tr w:rsidR="00327C5F" w:rsidRPr="00BC5576" w14:paraId="63D73562" w14:textId="77777777" w:rsidTr="009807A5">
        <w:trPr>
          <w:trHeight w:val="315"/>
        </w:trPr>
        <w:tc>
          <w:tcPr>
            <w:tcW w:w="335" w:type="pct"/>
            <w:hideMark/>
          </w:tcPr>
          <w:p w14:paraId="13CB5264" w14:textId="77777777" w:rsidR="00327C5F" w:rsidRPr="00BC5576" w:rsidRDefault="00327C5F" w:rsidP="00AD4ED3">
            <w:pPr>
              <w:tabs>
                <w:tab w:val="left" w:pos="0"/>
              </w:tabs>
              <w:jc w:val="center"/>
              <w:rPr>
                <w:color w:val="000000"/>
                <w:sz w:val="22"/>
                <w:szCs w:val="22"/>
              </w:rPr>
            </w:pPr>
            <w:r w:rsidRPr="00BC5576">
              <w:rPr>
                <w:color w:val="000000"/>
                <w:sz w:val="22"/>
                <w:szCs w:val="22"/>
              </w:rPr>
              <w:t>18</w:t>
            </w:r>
          </w:p>
        </w:tc>
        <w:tc>
          <w:tcPr>
            <w:tcW w:w="2233" w:type="pct"/>
            <w:hideMark/>
          </w:tcPr>
          <w:p w14:paraId="7A248C9C" w14:textId="77777777" w:rsidR="00327C5F" w:rsidRPr="00BC5576" w:rsidRDefault="00327C5F" w:rsidP="00AD4ED3">
            <w:pPr>
              <w:tabs>
                <w:tab w:val="left" w:pos="0"/>
              </w:tabs>
              <w:rPr>
                <w:color w:val="000000"/>
                <w:sz w:val="22"/>
                <w:szCs w:val="22"/>
              </w:rPr>
            </w:pPr>
            <w:r w:rsidRPr="00BC5576">
              <w:rPr>
                <w:color w:val="000000"/>
                <w:sz w:val="22"/>
                <w:szCs w:val="22"/>
              </w:rPr>
              <w:t>Жарочный шкаф</w:t>
            </w:r>
          </w:p>
        </w:tc>
        <w:tc>
          <w:tcPr>
            <w:tcW w:w="544" w:type="pct"/>
            <w:hideMark/>
          </w:tcPr>
          <w:p w14:paraId="6733250C"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30211840"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96500,00</w:t>
            </w:r>
          </w:p>
        </w:tc>
        <w:tc>
          <w:tcPr>
            <w:tcW w:w="1003" w:type="pct"/>
            <w:noWrap/>
            <w:hideMark/>
          </w:tcPr>
          <w:p w14:paraId="00AC0F65" w14:textId="77777777" w:rsidR="00327C5F" w:rsidRPr="00BC5576" w:rsidRDefault="00327C5F" w:rsidP="00AD4ED3">
            <w:pPr>
              <w:tabs>
                <w:tab w:val="left" w:pos="0"/>
              </w:tabs>
              <w:jc w:val="center"/>
              <w:rPr>
                <w:color w:val="000000"/>
                <w:sz w:val="22"/>
                <w:szCs w:val="22"/>
              </w:rPr>
            </w:pPr>
            <w:r w:rsidRPr="00BC5576">
              <w:rPr>
                <w:color w:val="000000"/>
                <w:sz w:val="22"/>
                <w:szCs w:val="22"/>
              </w:rPr>
              <w:t>4101060410</w:t>
            </w:r>
          </w:p>
        </w:tc>
      </w:tr>
      <w:tr w:rsidR="00327C5F" w:rsidRPr="00BC5576" w14:paraId="275DAC20" w14:textId="77777777" w:rsidTr="009807A5">
        <w:trPr>
          <w:trHeight w:val="315"/>
        </w:trPr>
        <w:tc>
          <w:tcPr>
            <w:tcW w:w="335" w:type="pct"/>
            <w:hideMark/>
          </w:tcPr>
          <w:p w14:paraId="5227EA6F" w14:textId="77777777" w:rsidR="00327C5F" w:rsidRPr="00BC5576" w:rsidRDefault="00327C5F" w:rsidP="00AD4ED3">
            <w:pPr>
              <w:tabs>
                <w:tab w:val="left" w:pos="0"/>
              </w:tabs>
              <w:jc w:val="center"/>
              <w:rPr>
                <w:color w:val="000000"/>
                <w:sz w:val="22"/>
                <w:szCs w:val="22"/>
              </w:rPr>
            </w:pPr>
            <w:r w:rsidRPr="00BC5576">
              <w:rPr>
                <w:color w:val="000000"/>
                <w:sz w:val="22"/>
                <w:szCs w:val="22"/>
              </w:rPr>
              <w:t>19</w:t>
            </w:r>
          </w:p>
        </w:tc>
        <w:tc>
          <w:tcPr>
            <w:tcW w:w="2233" w:type="pct"/>
            <w:hideMark/>
          </w:tcPr>
          <w:p w14:paraId="605996F6" w14:textId="77777777" w:rsidR="00327C5F" w:rsidRPr="00BC5576" w:rsidRDefault="00327C5F" w:rsidP="00AD4ED3">
            <w:pPr>
              <w:tabs>
                <w:tab w:val="left" w:pos="0"/>
              </w:tabs>
              <w:rPr>
                <w:color w:val="000000"/>
                <w:sz w:val="22"/>
                <w:szCs w:val="22"/>
              </w:rPr>
            </w:pPr>
            <w:r w:rsidRPr="00BC5576">
              <w:rPr>
                <w:color w:val="000000"/>
                <w:sz w:val="22"/>
                <w:szCs w:val="22"/>
              </w:rPr>
              <w:t>Кастрюля 30л</w:t>
            </w:r>
          </w:p>
        </w:tc>
        <w:tc>
          <w:tcPr>
            <w:tcW w:w="544" w:type="pct"/>
            <w:hideMark/>
          </w:tcPr>
          <w:p w14:paraId="6801581F"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169E87AA"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3150,00</w:t>
            </w:r>
          </w:p>
        </w:tc>
        <w:tc>
          <w:tcPr>
            <w:tcW w:w="1003" w:type="pct"/>
            <w:noWrap/>
            <w:hideMark/>
          </w:tcPr>
          <w:p w14:paraId="5AC73589" w14:textId="77777777" w:rsidR="00327C5F" w:rsidRPr="00BC5576" w:rsidRDefault="00327C5F" w:rsidP="00AD4ED3">
            <w:pPr>
              <w:tabs>
                <w:tab w:val="left" w:pos="0"/>
              </w:tabs>
              <w:jc w:val="center"/>
              <w:rPr>
                <w:color w:val="000000"/>
                <w:sz w:val="22"/>
                <w:szCs w:val="22"/>
              </w:rPr>
            </w:pPr>
            <w:r w:rsidRPr="00BC5576">
              <w:rPr>
                <w:color w:val="000000"/>
                <w:sz w:val="22"/>
                <w:szCs w:val="22"/>
              </w:rPr>
              <w:t>11010400000408</w:t>
            </w:r>
          </w:p>
        </w:tc>
      </w:tr>
      <w:tr w:rsidR="00327C5F" w:rsidRPr="00BC5576" w14:paraId="60B46723" w14:textId="77777777" w:rsidTr="009807A5">
        <w:trPr>
          <w:trHeight w:val="315"/>
        </w:trPr>
        <w:tc>
          <w:tcPr>
            <w:tcW w:w="335" w:type="pct"/>
            <w:hideMark/>
          </w:tcPr>
          <w:p w14:paraId="4FA11BEB" w14:textId="77777777" w:rsidR="00327C5F" w:rsidRPr="00BC5576" w:rsidRDefault="00327C5F" w:rsidP="00AD4ED3">
            <w:pPr>
              <w:tabs>
                <w:tab w:val="left" w:pos="0"/>
              </w:tabs>
              <w:jc w:val="center"/>
              <w:rPr>
                <w:color w:val="000000"/>
                <w:sz w:val="22"/>
                <w:szCs w:val="22"/>
              </w:rPr>
            </w:pPr>
            <w:r w:rsidRPr="00BC5576">
              <w:rPr>
                <w:color w:val="000000"/>
                <w:sz w:val="22"/>
                <w:szCs w:val="22"/>
              </w:rPr>
              <w:t>20</w:t>
            </w:r>
          </w:p>
        </w:tc>
        <w:tc>
          <w:tcPr>
            <w:tcW w:w="2233" w:type="pct"/>
            <w:hideMark/>
          </w:tcPr>
          <w:p w14:paraId="72B8ED78" w14:textId="77777777" w:rsidR="00327C5F" w:rsidRPr="00BC5576" w:rsidRDefault="00327C5F" w:rsidP="00AD4ED3">
            <w:pPr>
              <w:tabs>
                <w:tab w:val="left" w:pos="0"/>
              </w:tabs>
              <w:rPr>
                <w:color w:val="000000"/>
                <w:sz w:val="22"/>
                <w:szCs w:val="22"/>
              </w:rPr>
            </w:pPr>
            <w:r w:rsidRPr="00BC5576">
              <w:rPr>
                <w:color w:val="000000"/>
                <w:sz w:val="22"/>
                <w:szCs w:val="22"/>
              </w:rPr>
              <w:t>Кастрюля 40л</w:t>
            </w:r>
          </w:p>
        </w:tc>
        <w:tc>
          <w:tcPr>
            <w:tcW w:w="544" w:type="pct"/>
            <w:hideMark/>
          </w:tcPr>
          <w:p w14:paraId="3B7B1266"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7B7DABFE"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3750,00</w:t>
            </w:r>
          </w:p>
        </w:tc>
        <w:tc>
          <w:tcPr>
            <w:tcW w:w="1003" w:type="pct"/>
            <w:noWrap/>
            <w:hideMark/>
          </w:tcPr>
          <w:p w14:paraId="1F3C206B" w14:textId="77777777" w:rsidR="00327C5F" w:rsidRPr="00BC5576" w:rsidRDefault="00327C5F" w:rsidP="00AD4ED3">
            <w:pPr>
              <w:tabs>
                <w:tab w:val="left" w:pos="0"/>
              </w:tabs>
              <w:jc w:val="center"/>
              <w:rPr>
                <w:color w:val="000000"/>
                <w:sz w:val="22"/>
                <w:szCs w:val="22"/>
              </w:rPr>
            </w:pPr>
            <w:r w:rsidRPr="00BC5576">
              <w:rPr>
                <w:color w:val="000000"/>
                <w:sz w:val="22"/>
                <w:szCs w:val="22"/>
              </w:rPr>
              <w:t>11010400000409</w:t>
            </w:r>
          </w:p>
        </w:tc>
      </w:tr>
      <w:tr w:rsidR="00327C5F" w:rsidRPr="00BC5576" w14:paraId="4A617354" w14:textId="77777777" w:rsidTr="009807A5">
        <w:trPr>
          <w:trHeight w:val="315"/>
        </w:trPr>
        <w:tc>
          <w:tcPr>
            <w:tcW w:w="335" w:type="pct"/>
            <w:hideMark/>
          </w:tcPr>
          <w:p w14:paraId="03E58163" w14:textId="77777777" w:rsidR="00327C5F" w:rsidRPr="00BC5576" w:rsidRDefault="00327C5F" w:rsidP="00AD4ED3">
            <w:pPr>
              <w:tabs>
                <w:tab w:val="left" w:pos="0"/>
              </w:tabs>
              <w:jc w:val="center"/>
              <w:rPr>
                <w:color w:val="000000"/>
                <w:sz w:val="22"/>
                <w:szCs w:val="22"/>
              </w:rPr>
            </w:pPr>
            <w:r w:rsidRPr="00BC5576">
              <w:rPr>
                <w:color w:val="000000"/>
                <w:sz w:val="22"/>
                <w:szCs w:val="22"/>
              </w:rPr>
              <w:t>21</w:t>
            </w:r>
          </w:p>
        </w:tc>
        <w:tc>
          <w:tcPr>
            <w:tcW w:w="2233" w:type="pct"/>
            <w:hideMark/>
          </w:tcPr>
          <w:p w14:paraId="16A15403" w14:textId="77777777" w:rsidR="00327C5F" w:rsidRPr="00BC5576" w:rsidRDefault="00327C5F" w:rsidP="00AD4ED3">
            <w:pPr>
              <w:tabs>
                <w:tab w:val="left" w:pos="0"/>
              </w:tabs>
              <w:rPr>
                <w:color w:val="000000"/>
                <w:sz w:val="22"/>
                <w:szCs w:val="22"/>
              </w:rPr>
            </w:pPr>
            <w:r w:rsidRPr="00BC5576">
              <w:rPr>
                <w:sz w:val="22"/>
                <w:szCs w:val="22"/>
              </w:rPr>
              <w:t>Мойка (ванна моечная)</w:t>
            </w:r>
          </w:p>
        </w:tc>
        <w:tc>
          <w:tcPr>
            <w:tcW w:w="544" w:type="pct"/>
            <w:hideMark/>
          </w:tcPr>
          <w:p w14:paraId="4620AE89"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6ED4A77E"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12250,00</w:t>
            </w:r>
          </w:p>
        </w:tc>
        <w:tc>
          <w:tcPr>
            <w:tcW w:w="1003" w:type="pct"/>
            <w:noWrap/>
            <w:hideMark/>
          </w:tcPr>
          <w:p w14:paraId="6F2A71ED" w14:textId="77777777" w:rsidR="00327C5F" w:rsidRPr="00BC5576" w:rsidRDefault="00327C5F" w:rsidP="00AD4ED3">
            <w:pPr>
              <w:tabs>
                <w:tab w:val="left" w:pos="0"/>
              </w:tabs>
              <w:jc w:val="center"/>
              <w:rPr>
                <w:color w:val="000000"/>
                <w:sz w:val="22"/>
                <w:szCs w:val="22"/>
              </w:rPr>
            </w:pPr>
            <w:r w:rsidRPr="00BC5576">
              <w:rPr>
                <w:sz w:val="22"/>
                <w:szCs w:val="22"/>
              </w:rPr>
              <w:t>4101060412</w:t>
            </w:r>
          </w:p>
        </w:tc>
      </w:tr>
      <w:tr w:rsidR="00327C5F" w:rsidRPr="00BC5576" w14:paraId="0663CDE4" w14:textId="77777777" w:rsidTr="009807A5">
        <w:trPr>
          <w:trHeight w:val="315"/>
        </w:trPr>
        <w:tc>
          <w:tcPr>
            <w:tcW w:w="335" w:type="pct"/>
            <w:hideMark/>
          </w:tcPr>
          <w:p w14:paraId="17923C74" w14:textId="77777777" w:rsidR="00327C5F" w:rsidRPr="00BC5576" w:rsidRDefault="00327C5F" w:rsidP="00AD4ED3">
            <w:pPr>
              <w:tabs>
                <w:tab w:val="left" w:pos="0"/>
              </w:tabs>
              <w:jc w:val="center"/>
              <w:rPr>
                <w:color w:val="000000"/>
                <w:sz w:val="22"/>
                <w:szCs w:val="22"/>
              </w:rPr>
            </w:pPr>
            <w:r w:rsidRPr="00BC5576">
              <w:rPr>
                <w:color w:val="000000"/>
                <w:sz w:val="22"/>
                <w:szCs w:val="22"/>
              </w:rPr>
              <w:t>22</w:t>
            </w:r>
          </w:p>
        </w:tc>
        <w:tc>
          <w:tcPr>
            <w:tcW w:w="2233" w:type="pct"/>
            <w:hideMark/>
          </w:tcPr>
          <w:p w14:paraId="6025E6EF" w14:textId="77777777" w:rsidR="00327C5F" w:rsidRPr="00BC5576" w:rsidRDefault="00327C5F" w:rsidP="00AD4ED3">
            <w:pPr>
              <w:tabs>
                <w:tab w:val="left" w:pos="0"/>
              </w:tabs>
              <w:rPr>
                <w:color w:val="000000"/>
                <w:sz w:val="22"/>
                <w:szCs w:val="22"/>
              </w:rPr>
            </w:pPr>
            <w:r w:rsidRPr="00BC5576">
              <w:rPr>
                <w:sz w:val="22"/>
                <w:szCs w:val="22"/>
              </w:rPr>
              <w:t>Мойка (ванна моечная)</w:t>
            </w:r>
          </w:p>
        </w:tc>
        <w:tc>
          <w:tcPr>
            <w:tcW w:w="544" w:type="pct"/>
            <w:hideMark/>
          </w:tcPr>
          <w:p w14:paraId="291952E4"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4B8DB62A"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12250,00</w:t>
            </w:r>
          </w:p>
        </w:tc>
        <w:tc>
          <w:tcPr>
            <w:tcW w:w="1003" w:type="pct"/>
            <w:noWrap/>
            <w:hideMark/>
          </w:tcPr>
          <w:p w14:paraId="16925216" w14:textId="77777777" w:rsidR="00327C5F" w:rsidRPr="00BC5576" w:rsidRDefault="00327C5F" w:rsidP="00AD4ED3">
            <w:pPr>
              <w:tabs>
                <w:tab w:val="left" w:pos="0"/>
              </w:tabs>
              <w:jc w:val="center"/>
              <w:rPr>
                <w:color w:val="000000"/>
                <w:sz w:val="22"/>
                <w:szCs w:val="22"/>
              </w:rPr>
            </w:pPr>
            <w:r w:rsidRPr="00BC5576">
              <w:rPr>
                <w:sz w:val="22"/>
                <w:szCs w:val="22"/>
              </w:rPr>
              <w:t>4101060413</w:t>
            </w:r>
          </w:p>
        </w:tc>
      </w:tr>
      <w:tr w:rsidR="00327C5F" w:rsidRPr="00BC5576" w14:paraId="08637E15" w14:textId="77777777" w:rsidTr="009807A5">
        <w:trPr>
          <w:trHeight w:val="315"/>
        </w:trPr>
        <w:tc>
          <w:tcPr>
            <w:tcW w:w="335" w:type="pct"/>
            <w:hideMark/>
          </w:tcPr>
          <w:p w14:paraId="3DDE6AA3" w14:textId="77777777" w:rsidR="00327C5F" w:rsidRPr="00BC5576" w:rsidRDefault="00327C5F" w:rsidP="00AD4ED3">
            <w:pPr>
              <w:tabs>
                <w:tab w:val="left" w:pos="0"/>
              </w:tabs>
              <w:jc w:val="center"/>
              <w:rPr>
                <w:color w:val="000000"/>
                <w:sz w:val="22"/>
                <w:szCs w:val="22"/>
              </w:rPr>
            </w:pPr>
            <w:r w:rsidRPr="00BC5576">
              <w:rPr>
                <w:color w:val="000000"/>
                <w:sz w:val="22"/>
                <w:szCs w:val="22"/>
              </w:rPr>
              <w:t>23</w:t>
            </w:r>
          </w:p>
        </w:tc>
        <w:tc>
          <w:tcPr>
            <w:tcW w:w="2233" w:type="pct"/>
            <w:hideMark/>
          </w:tcPr>
          <w:p w14:paraId="18ADBBA5" w14:textId="77777777" w:rsidR="00327C5F" w:rsidRPr="00BC5576" w:rsidRDefault="00327C5F" w:rsidP="00AD4ED3">
            <w:pPr>
              <w:tabs>
                <w:tab w:val="left" w:pos="0"/>
              </w:tabs>
              <w:rPr>
                <w:color w:val="000000"/>
                <w:sz w:val="22"/>
                <w:szCs w:val="22"/>
              </w:rPr>
            </w:pPr>
            <w:r w:rsidRPr="00BC5576">
              <w:rPr>
                <w:sz w:val="22"/>
                <w:szCs w:val="22"/>
              </w:rPr>
              <w:t>Мойка (ванна моечная)</w:t>
            </w:r>
          </w:p>
        </w:tc>
        <w:tc>
          <w:tcPr>
            <w:tcW w:w="544" w:type="pct"/>
            <w:hideMark/>
          </w:tcPr>
          <w:p w14:paraId="5C0466E8"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2FECB470"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12250,00</w:t>
            </w:r>
          </w:p>
        </w:tc>
        <w:tc>
          <w:tcPr>
            <w:tcW w:w="1003" w:type="pct"/>
            <w:noWrap/>
            <w:hideMark/>
          </w:tcPr>
          <w:p w14:paraId="26D30495" w14:textId="77777777" w:rsidR="00327C5F" w:rsidRPr="00BC5576" w:rsidRDefault="00327C5F" w:rsidP="00AD4ED3">
            <w:pPr>
              <w:tabs>
                <w:tab w:val="left" w:pos="0"/>
              </w:tabs>
              <w:jc w:val="center"/>
              <w:rPr>
                <w:color w:val="000000"/>
                <w:sz w:val="22"/>
                <w:szCs w:val="22"/>
              </w:rPr>
            </w:pPr>
            <w:r w:rsidRPr="00BC5576">
              <w:rPr>
                <w:sz w:val="22"/>
                <w:szCs w:val="22"/>
              </w:rPr>
              <w:t>4101060414</w:t>
            </w:r>
          </w:p>
        </w:tc>
      </w:tr>
      <w:tr w:rsidR="00327C5F" w:rsidRPr="00BC5576" w14:paraId="71C46FE2" w14:textId="77777777" w:rsidTr="009807A5">
        <w:trPr>
          <w:trHeight w:val="315"/>
        </w:trPr>
        <w:tc>
          <w:tcPr>
            <w:tcW w:w="335" w:type="pct"/>
            <w:hideMark/>
          </w:tcPr>
          <w:p w14:paraId="6BE896B6" w14:textId="77777777" w:rsidR="00327C5F" w:rsidRPr="00BC5576" w:rsidRDefault="00327C5F" w:rsidP="00AD4ED3">
            <w:pPr>
              <w:tabs>
                <w:tab w:val="left" w:pos="0"/>
              </w:tabs>
              <w:jc w:val="center"/>
              <w:rPr>
                <w:color w:val="000000"/>
                <w:sz w:val="22"/>
                <w:szCs w:val="22"/>
              </w:rPr>
            </w:pPr>
            <w:r w:rsidRPr="00BC5576">
              <w:rPr>
                <w:color w:val="000000"/>
                <w:sz w:val="22"/>
                <w:szCs w:val="22"/>
              </w:rPr>
              <w:t>24</w:t>
            </w:r>
          </w:p>
        </w:tc>
        <w:tc>
          <w:tcPr>
            <w:tcW w:w="2233" w:type="pct"/>
            <w:hideMark/>
          </w:tcPr>
          <w:p w14:paraId="54EAAEF7" w14:textId="77777777" w:rsidR="00327C5F" w:rsidRPr="00BC5576" w:rsidRDefault="00327C5F" w:rsidP="00AD4ED3">
            <w:pPr>
              <w:tabs>
                <w:tab w:val="left" w:pos="0"/>
              </w:tabs>
              <w:rPr>
                <w:color w:val="000000"/>
                <w:sz w:val="22"/>
                <w:szCs w:val="22"/>
              </w:rPr>
            </w:pPr>
            <w:r w:rsidRPr="00BC5576">
              <w:rPr>
                <w:color w:val="000000"/>
                <w:sz w:val="22"/>
                <w:szCs w:val="22"/>
              </w:rPr>
              <w:t>Мясорубка МИМ - 600</w:t>
            </w:r>
          </w:p>
        </w:tc>
        <w:tc>
          <w:tcPr>
            <w:tcW w:w="544" w:type="pct"/>
            <w:hideMark/>
          </w:tcPr>
          <w:p w14:paraId="4A471478"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23E91829"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55180,00</w:t>
            </w:r>
          </w:p>
        </w:tc>
        <w:tc>
          <w:tcPr>
            <w:tcW w:w="1003" w:type="pct"/>
            <w:noWrap/>
            <w:hideMark/>
          </w:tcPr>
          <w:p w14:paraId="4050AB32" w14:textId="77777777" w:rsidR="00327C5F" w:rsidRPr="00BC5576" w:rsidRDefault="00327C5F" w:rsidP="00AD4ED3">
            <w:pPr>
              <w:tabs>
                <w:tab w:val="left" w:pos="0"/>
              </w:tabs>
              <w:jc w:val="center"/>
              <w:rPr>
                <w:color w:val="000000"/>
                <w:sz w:val="22"/>
                <w:szCs w:val="22"/>
              </w:rPr>
            </w:pPr>
            <w:r w:rsidRPr="00BC5576">
              <w:rPr>
                <w:color w:val="000000"/>
                <w:sz w:val="22"/>
                <w:szCs w:val="22"/>
              </w:rPr>
              <w:t>4101060406</w:t>
            </w:r>
          </w:p>
        </w:tc>
      </w:tr>
      <w:tr w:rsidR="00327C5F" w:rsidRPr="00BC5576" w14:paraId="6228DFFC" w14:textId="77777777" w:rsidTr="009807A5">
        <w:trPr>
          <w:trHeight w:val="630"/>
        </w:trPr>
        <w:tc>
          <w:tcPr>
            <w:tcW w:w="335" w:type="pct"/>
            <w:hideMark/>
          </w:tcPr>
          <w:p w14:paraId="18051F53" w14:textId="77777777" w:rsidR="00327C5F" w:rsidRPr="00BC5576" w:rsidRDefault="00327C5F" w:rsidP="00AD4ED3">
            <w:pPr>
              <w:tabs>
                <w:tab w:val="left" w:pos="0"/>
              </w:tabs>
              <w:jc w:val="center"/>
              <w:rPr>
                <w:color w:val="000000"/>
                <w:sz w:val="22"/>
                <w:szCs w:val="22"/>
              </w:rPr>
            </w:pPr>
            <w:r w:rsidRPr="00BC5576">
              <w:rPr>
                <w:color w:val="000000"/>
                <w:sz w:val="22"/>
                <w:szCs w:val="22"/>
              </w:rPr>
              <w:t>25</w:t>
            </w:r>
          </w:p>
        </w:tc>
        <w:tc>
          <w:tcPr>
            <w:tcW w:w="2233" w:type="pct"/>
            <w:hideMark/>
          </w:tcPr>
          <w:p w14:paraId="178F6E20" w14:textId="77777777" w:rsidR="00327C5F" w:rsidRPr="00BC5576" w:rsidRDefault="00327C5F" w:rsidP="00AD4ED3">
            <w:pPr>
              <w:tabs>
                <w:tab w:val="left" w:pos="0"/>
              </w:tabs>
              <w:rPr>
                <w:color w:val="000000"/>
                <w:sz w:val="22"/>
                <w:szCs w:val="22"/>
              </w:rPr>
            </w:pPr>
            <w:r w:rsidRPr="00BC5576">
              <w:rPr>
                <w:color w:val="000000"/>
                <w:sz w:val="22"/>
                <w:szCs w:val="22"/>
              </w:rPr>
              <w:t>Пароконвектомат</w:t>
            </w:r>
          </w:p>
        </w:tc>
        <w:tc>
          <w:tcPr>
            <w:tcW w:w="544" w:type="pct"/>
            <w:hideMark/>
          </w:tcPr>
          <w:p w14:paraId="7480733A"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7ED15B59"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380510,00</w:t>
            </w:r>
          </w:p>
        </w:tc>
        <w:tc>
          <w:tcPr>
            <w:tcW w:w="1003" w:type="pct"/>
            <w:hideMark/>
          </w:tcPr>
          <w:p w14:paraId="40AA5919" w14:textId="77777777" w:rsidR="00327C5F" w:rsidRPr="00BC5576" w:rsidRDefault="00327C5F" w:rsidP="00AD4ED3">
            <w:pPr>
              <w:tabs>
                <w:tab w:val="left" w:pos="0"/>
              </w:tabs>
              <w:jc w:val="center"/>
              <w:rPr>
                <w:color w:val="000000"/>
                <w:sz w:val="22"/>
                <w:szCs w:val="22"/>
              </w:rPr>
            </w:pPr>
            <w:r w:rsidRPr="00BC5576">
              <w:rPr>
                <w:color w:val="000000"/>
                <w:sz w:val="22"/>
                <w:szCs w:val="22"/>
              </w:rPr>
              <w:t>4101060409</w:t>
            </w:r>
          </w:p>
        </w:tc>
      </w:tr>
      <w:tr w:rsidR="00327C5F" w:rsidRPr="00BC5576" w14:paraId="41AD476F" w14:textId="77777777" w:rsidTr="009807A5">
        <w:trPr>
          <w:trHeight w:val="275"/>
        </w:trPr>
        <w:tc>
          <w:tcPr>
            <w:tcW w:w="335" w:type="pct"/>
            <w:hideMark/>
          </w:tcPr>
          <w:p w14:paraId="5525A076" w14:textId="77777777" w:rsidR="00327C5F" w:rsidRPr="00BC5576" w:rsidRDefault="00327C5F" w:rsidP="00AD4ED3">
            <w:pPr>
              <w:tabs>
                <w:tab w:val="left" w:pos="0"/>
              </w:tabs>
              <w:jc w:val="center"/>
              <w:rPr>
                <w:color w:val="000000"/>
                <w:sz w:val="22"/>
                <w:szCs w:val="22"/>
              </w:rPr>
            </w:pPr>
            <w:r w:rsidRPr="00BC5576">
              <w:rPr>
                <w:color w:val="000000"/>
                <w:sz w:val="22"/>
                <w:szCs w:val="22"/>
              </w:rPr>
              <w:lastRenderedPageBreak/>
              <w:t>26</w:t>
            </w:r>
          </w:p>
        </w:tc>
        <w:tc>
          <w:tcPr>
            <w:tcW w:w="2233" w:type="pct"/>
            <w:hideMark/>
          </w:tcPr>
          <w:p w14:paraId="1F89A782" w14:textId="77777777" w:rsidR="00327C5F" w:rsidRPr="00BC5576" w:rsidRDefault="00327C5F" w:rsidP="00AD4ED3">
            <w:pPr>
              <w:tabs>
                <w:tab w:val="left" w:pos="0"/>
              </w:tabs>
              <w:rPr>
                <w:color w:val="000000"/>
                <w:sz w:val="22"/>
                <w:szCs w:val="22"/>
              </w:rPr>
            </w:pPr>
            <w:r w:rsidRPr="00BC5576">
              <w:rPr>
                <w:sz w:val="22"/>
                <w:szCs w:val="22"/>
              </w:rPr>
              <w:t>Плита Электрическая</w:t>
            </w:r>
          </w:p>
        </w:tc>
        <w:tc>
          <w:tcPr>
            <w:tcW w:w="544" w:type="pct"/>
            <w:hideMark/>
          </w:tcPr>
          <w:p w14:paraId="7EEBFB7E"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3E1C05BD"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40030,00</w:t>
            </w:r>
          </w:p>
        </w:tc>
        <w:tc>
          <w:tcPr>
            <w:tcW w:w="1003" w:type="pct"/>
            <w:noWrap/>
            <w:hideMark/>
          </w:tcPr>
          <w:p w14:paraId="5414EBF7" w14:textId="77777777" w:rsidR="00327C5F" w:rsidRPr="00BC5576" w:rsidRDefault="00327C5F" w:rsidP="00AD4ED3">
            <w:pPr>
              <w:tabs>
                <w:tab w:val="left" w:pos="0"/>
              </w:tabs>
              <w:jc w:val="center"/>
              <w:rPr>
                <w:color w:val="000000"/>
                <w:sz w:val="22"/>
                <w:szCs w:val="22"/>
              </w:rPr>
            </w:pPr>
            <w:r w:rsidRPr="00BC5576">
              <w:rPr>
                <w:sz w:val="22"/>
                <w:szCs w:val="22"/>
              </w:rPr>
              <w:t>4101060408</w:t>
            </w:r>
          </w:p>
        </w:tc>
      </w:tr>
      <w:tr w:rsidR="00327C5F" w:rsidRPr="00BC5576" w14:paraId="5D8F68E6" w14:textId="77777777" w:rsidTr="009807A5">
        <w:trPr>
          <w:trHeight w:val="315"/>
        </w:trPr>
        <w:tc>
          <w:tcPr>
            <w:tcW w:w="335" w:type="pct"/>
            <w:hideMark/>
          </w:tcPr>
          <w:p w14:paraId="2F9A4BF6" w14:textId="77777777" w:rsidR="00327C5F" w:rsidRPr="00BC5576" w:rsidRDefault="00327C5F" w:rsidP="00AD4ED3">
            <w:pPr>
              <w:tabs>
                <w:tab w:val="left" w:pos="0"/>
              </w:tabs>
              <w:jc w:val="center"/>
              <w:rPr>
                <w:color w:val="000000"/>
                <w:sz w:val="22"/>
                <w:szCs w:val="22"/>
              </w:rPr>
            </w:pPr>
            <w:r w:rsidRPr="00BC5576">
              <w:rPr>
                <w:color w:val="000000"/>
                <w:sz w:val="22"/>
                <w:szCs w:val="22"/>
              </w:rPr>
              <w:t>27</w:t>
            </w:r>
          </w:p>
        </w:tc>
        <w:tc>
          <w:tcPr>
            <w:tcW w:w="2233" w:type="pct"/>
            <w:hideMark/>
          </w:tcPr>
          <w:p w14:paraId="4D60DFA7" w14:textId="77777777" w:rsidR="00327C5F" w:rsidRPr="00BC5576" w:rsidRDefault="00327C5F" w:rsidP="00AD4ED3">
            <w:pPr>
              <w:tabs>
                <w:tab w:val="left" w:pos="0"/>
              </w:tabs>
              <w:rPr>
                <w:color w:val="000000"/>
                <w:sz w:val="22"/>
                <w:szCs w:val="22"/>
              </w:rPr>
            </w:pPr>
            <w:r w:rsidRPr="00BC5576">
              <w:rPr>
                <w:sz w:val="22"/>
                <w:szCs w:val="22"/>
              </w:rPr>
              <w:t>Плита Электрическая</w:t>
            </w:r>
          </w:p>
        </w:tc>
        <w:tc>
          <w:tcPr>
            <w:tcW w:w="544" w:type="pct"/>
            <w:hideMark/>
          </w:tcPr>
          <w:p w14:paraId="1870E7DB"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3E7B7C66"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40030,00</w:t>
            </w:r>
          </w:p>
        </w:tc>
        <w:tc>
          <w:tcPr>
            <w:tcW w:w="1003" w:type="pct"/>
            <w:hideMark/>
          </w:tcPr>
          <w:p w14:paraId="2260259B" w14:textId="77777777" w:rsidR="00327C5F" w:rsidRPr="00BC5576" w:rsidRDefault="00327C5F" w:rsidP="00AD4ED3">
            <w:pPr>
              <w:tabs>
                <w:tab w:val="left" w:pos="0"/>
              </w:tabs>
              <w:jc w:val="center"/>
              <w:rPr>
                <w:color w:val="000000"/>
                <w:sz w:val="22"/>
                <w:szCs w:val="22"/>
              </w:rPr>
            </w:pPr>
            <w:r w:rsidRPr="00BC5576">
              <w:rPr>
                <w:sz w:val="22"/>
                <w:szCs w:val="22"/>
              </w:rPr>
              <w:t>4101060415</w:t>
            </w:r>
          </w:p>
        </w:tc>
      </w:tr>
      <w:tr w:rsidR="00327C5F" w:rsidRPr="00BC5576" w14:paraId="0C7E387E" w14:textId="77777777" w:rsidTr="009807A5">
        <w:trPr>
          <w:trHeight w:val="315"/>
        </w:trPr>
        <w:tc>
          <w:tcPr>
            <w:tcW w:w="335" w:type="pct"/>
            <w:hideMark/>
          </w:tcPr>
          <w:p w14:paraId="61B8253B" w14:textId="77777777" w:rsidR="00327C5F" w:rsidRPr="00BC5576" w:rsidRDefault="00327C5F" w:rsidP="00AD4ED3">
            <w:pPr>
              <w:tabs>
                <w:tab w:val="left" w:pos="0"/>
              </w:tabs>
              <w:jc w:val="center"/>
              <w:rPr>
                <w:color w:val="000000"/>
                <w:sz w:val="22"/>
                <w:szCs w:val="22"/>
              </w:rPr>
            </w:pPr>
            <w:r w:rsidRPr="00BC5576">
              <w:rPr>
                <w:color w:val="000000"/>
                <w:sz w:val="22"/>
                <w:szCs w:val="22"/>
              </w:rPr>
              <w:t>28</w:t>
            </w:r>
          </w:p>
        </w:tc>
        <w:tc>
          <w:tcPr>
            <w:tcW w:w="2233" w:type="pct"/>
            <w:hideMark/>
          </w:tcPr>
          <w:p w14:paraId="707934ED" w14:textId="77777777" w:rsidR="00327C5F" w:rsidRPr="00BC5576" w:rsidRDefault="00327C5F" w:rsidP="00AD4ED3">
            <w:pPr>
              <w:tabs>
                <w:tab w:val="left" w:pos="0"/>
              </w:tabs>
              <w:rPr>
                <w:color w:val="000000"/>
                <w:sz w:val="22"/>
                <w:szCs w:val="22"/>
              </w:rPr>
            </w:pPr>
            <w:r w:rsidRPr="00BC5576">
              <w:rPr>
                <w:sz w:val="22"/>
                <w:szCs w:val="22"/>
              </w:rPr>
              <w:t>Посудомоечная машина</w:t>
            </w:r>
          </w:p>
        </w:tc>
        <w:tc>
          <w:tcPr>
            <w:tcW w:w="544" w:type="pct"/>
            <w:hideMark/>
          </w:tcPr>
          <w:p w14:paraId="74F068E6"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45F522AF"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198510,00</w:t>
            </w:r>
          </w:p>
        </w:tc>
        <w:tc>
          <w:tcPr>
            <w:tcW w:w="1003" w:type="pct"/>
            <w:hideMark/>
          </w:tcPr>
          <w:p w14:paraId="68407966" w14:textId="77777777" w:rsidR="00327C5F" w:rsidRPr="00BC5576" w:rsidRDefault="00327C5F" w:rsidP="00AD4ED3">
            <w:pPr>
              <w:tabs>
                <w:tab w:val="left" w:pos="0"/>
              </w:tabs>
              <w:jc w:val="center"/>
              <w:rPr>
                <w:color w:val="000000"/>
                <w:sz w:val="22"/>
                <w:szCs w:val="22"/>
              </w:rPr>
            </w:pPr>
            <w:r w:rsidRPr="00BC5576">
              <w:rPr>
                <w:sz w:val="22"/>
                <w:szCs w:val="22"/>
              </w:rPr>
              <w:t>4101060407</w:t>
            </w:r>
          </w:p>
        </w:tc>
      </w:tr>
      <w:tr w:rsidR="00327C5F" w:rsidRPr="00BC5576" w14:paraId="500F5AB0" w14:textId="77777777" w:rsidTr="009807A5">
        <w:trPr>
          <w:trHeight w:val="315"/>
        </w:trPr>
        <w:tc>
          <w:tcPr>
            <w:tcW w:w="335" w:type="pct"/>
            <w:hideMark/>
          </w:tcPr>
          <w:p w14:paraId="6149E59B" w14:textId="77777777" w:rsidR="00327C5F" w:rsidRPr="00BC5576" w:rsidRDefault="00327C5F" w:rsidP="00AD4ED3">
            <w:pPr>
              <w:tabs>
                <w:tab w:val="left" w:pos="0"/>
              </w:tabs>
              <w:jc w:val="center"/>
              <w:rPr>
                <w:color w:val="000000"/>
                <w:sz w:val="22"/>
                <w:szCs w:val="22"/>
              </w:rPr>
            </w:pPr>
            <w:r w:rsidRPr="00BC5576">
              <w:rPr>
                <w:color w:val="000000"/>
                <w:sz w:val="22"/>
                <w:szCs w:val="22"/>
              </w:rPr>
              <w:t>29</w:t>
            </w:r>
          </w:p>
        </w:tc>
        <w:tc>
          <w:tcPr>
            <w:tcW w:w="2233" w:type="pct"/>
            <w:hideMark/>
          </w:tcPr>
          <w:p w14:paraId="6AFA4F1C" w14:textId="77777777" w:rsidR="00327C5F" w:rsidRPr="00BC5576" w:rsidRDefault="00327C5F" w:rsidP="00AD4ED3">
            <w:pPr>
              <w:tabs>
                <w:tab w:val="left" w:pos="0"/>
              </w:tabs>
              <w:rPr>
                <w:color w:val="000000"/>
                <w:sz w:val="22"/>
                <w:szCs w:val="22"/>
              </w:rPr>
            </w:pPr>
            <w:r w:rsidRPr="00BC5576">
              <w:rPr>
                <w:sz w:val="22"/>
                <w:szCs w:val="22"/>
              </w:rPr>
              <w:t>Протирочная машина</w:t>
            </w:r>
          </w:p>
        </w:tc>
        <w:tc>
          <w:tcPr>
            <w:tcW w:w="544" w:type="pct"/>
            <w:hideMark/>
          </w:tcPr>
          <w:p w14:paraId="1FB9E347"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3950E93E"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60000,00</w:t>
            </w:r>
          </w:p>
        </w:tc>
        <w:tc>
          <w:tcPr>
            <w:tcW w:w="1003" w:type="pct"/>
            <w:hideMark/>
          </w:tcPr>
          <w:p w14:paraId="7010D02E" w14:textId="77777777" w:rsidR="00327C5F" w:rsidRPr="00BC5576" w:rsidRDefault="00327C5F" w:rsidP="00AD4ED3">
            <w:pPr>
              <w:tabs>
                <w:tab w:val="left" w:pos="0"/>
              </w:tabs>
              <w:jc w:val="center"/>
              <w:rPr>
                <w:color w:val="000000"/>
                <w:sz w:val="22"/>
                <w:szCs w:val="22"/>
              </w:rPr>
            </w:pPr>
            <w:r w:rsidRPr="00BC5576">
              <w:rPr>
                <w:sz w:val="22"/>
                <w:szCs w:val="22"/>
              </w:rPr>
              <w:t>4101060405</w:t>
            </w:r>
          </w:p>
        </w:tc>
      </w:tr>
      <w:tr w:rsidR="00327C5F" w:rsidRPr="00BC5576" w14:paraId="43ED1FF2" w14:textId="77777777" w:rsidTr="009807A5">
        <w:trPr>
          <w:trHeight w:val="292"/>
        </w:trPr>
        <w:tc>
          <w:tcPr>
            <w:tcW w:w="335" w:type="pct"/>
            <w:hideMark/>
          </w:tcPr>
          <w:p w14:paraId="7816F404" w14:textId="77777777" w:rsidR="00327C5F" w:rsidRPr="00BC5576" w:rsidRDefault="00327C5F" w:rsidP="00AD4ED3">
            <w:pPr>
              <w:tabs>
                <w:tab w:val="left" w:pos="0"/>
              </w:tabs>
              <w:jc w:val="center"/>
              <w:rPr>
                <w:color w:val="000000"/>
                <w:sz w:val="22"/>
                <w:szCs w:val="22"/>
              </w:rPr>
            </w:pPr>
            <w:r w:rsidRPr="00BC5576">
              <w:rPr>
                <w:color w:val="000000"/>
                <w:sz w:val="22"/>
                <w:szCs w:val="22"/>
              </w:rPr>
              <w:t>30</w:t>
            </w:r>
          </w:p>
        </w:tc>
        <w:tc>
          <w:tcPr>
            <w:tcW w:w="2233" w:type="pct"/>
            <w:hideMark/>
          </w:tcPr>
          <w:p w14:paraId="239C34BE" w14:textId="77777777" w:rsidR="00327C5F" w:rsidRPr="00BC5576" w:rsidRDefault="00327C5F" w:rsidP="00AD4ED3">
            <w:pPr>
              <w:tabs>
                <w:tab w:val="left" w:pos="0"/>
              </w:tabs>
              <w:rPr>
                <w:sz w:val="22"/>
                <w:szCs w:val="22"/>
              </w:rPr>
            </w:pPr>
            <w:r w:rsidRPr="00BC5576">
              <w:rPr>
                <w:sz w:val="22"/>
                <w:szCs w:val="22"/>
              </w:rPr>
              <w:t>Слайсер</w:t>
            </w:r>
          </w:p>
        </w:tc>
        <w:tc>
          <w:tcPr>
            <w:tcW w:w="544" w:type="pct"/>
            <w:hideMark/>
          </w:tcPr>
          <w:p w14:paraId="3AA01718" w14:textId="77777777" w:rsidR="00327C5F" w:rsidRPr="00BC5576" w:rsidRDefault="00327C5F" w:rsidP="00AD4ED3">
            <w:pPr>
              <w:tabs>
                <w:tab w:val="left" w:pos="0"/>
              </w:tabs>
              <w:jc w:val="center"/>
              <w:rPr>
                <w:sz w:val="22"/>
                <w:szCs w:val="22"/>
              </w:rPr>
            </w:pPr>
            <w:r w:rsidRPr="00BC5576">
              <w:rPr>
                <w:color w:val="000000"/>
                <w:sz w:val="22"/>
                <w:szCs w:val="22"/>
              </w:rPr>
              <w:t>1</w:t>
            </w:r>
          </w:p>
        </w:tc>
        <w:tc>
          <w:tcPr>
            <w:tcW w:w="885" w:type="pct"/>
            <w:noWrap/>
            <w:hideMark/>
          </w:tcPr>
          <w:p w14:paraId="2AA2C4CB" w14:textId="77777777" w:rsidR="00327C5F" w:rsidRPr="00BC5576" w:rsidRDefault="00327C5F" w:rsidP="00AD4ED3">
            <w:pPr>
              <w:tabs>
                <w:tab w:val="left" w:pos="0"/>
              </w:tabs>
              <w:jc w:val="center"/>
              <w:rPr>
                <w:sz w:val="22"/>
                <w:szCs w:val="22"/>
                <w:highlight w:val="yellow"/>
              </w:rPr>
            </w:pPr>
            <w:r w:rsidRPr="00BC5576">
              <w:rPr>
                <w:sz w:val="22"/>
                <w:szCs w:val="22"/>
                <w:highlight w:val="yellow"/>
              </w:rPr>
              <w:t>28800,00</w:t>
            </w:r>
          </w:p>
        </w:tc>
        <w:tc>
          <w:tcPr>
            <w:tcW w:w="1003" w:type="pct"/>
            <w:hideMark/>
          </w:tcPr>
          <w:p w14:paraId="416467C1" w14:textId="77777777" w:rsidR="00327C5F" w:rsidRPr="00BC5576" w:rsidRDefault="00327C5F" w:rsidP="00AD4ED3">
            <w:pPr>
              <w:tabs>
                <w:tab w:val="left" w:pos="0"/>
              </w:tabs>
              <w:jc w:val="center"/>
              <w:rPr>
                <w:sz w:val="22"/>
                <w:szCs w:val="22"/>
              </w:rPr>
            </w:pPr>
            <w:r w:rsidRPr="00BC5576">
              <w:rPr>
                <w:sz w:val="22"/>
                <w:szCs w:val="22"/>
              </w:rPr>
              <w:t>4101060411</w:t>
            </w:r>
          </w:p>
        </w:tc>
      </w:tr>
      <w:tr w:rsidR="00327C5F" w:rsidRPr="00BC5576" w14:paraId="47B94D6B" w14:textId="77777777" w:rsidTr="009807A5">
        <w:trPr>
          <w:trHeight w:val="315"/>
        </w:trPr>
        <w:tc>
          <w:tcPr>
            <w:tcW w:w="335" w:type="pct"/>
            <w:hideMark/>
          </w:tcPr>
          <w:p w14:paraId="7AEF4FAB" w14:textId="77777777" w:rsidR="00327C5F" w:rsidRPr="00BC5576" w:rsidRDefault="00327C5F" w:rsidP="00AD4ED3">
            <w:pPr>
              <w:tabs>
                <w:tab w:val="left" w:pos="0"/>
              </w:tabs>
              <w:jc w:val="center"/>
              <w:rPr>
                <w:color w:val="000000"/>
                <w:sz w:val="22"/>
                <w:szCs w:val="22"/>
              </w:rPr>
            </w:pPr>
            <w:r w:rsidRPr="00BC5576">
              <w:rPr>
                <w:color w:val="000000"/>
                <w:sz w:val="22"/>
                <w:szCs w:val="22"/>
              </w:rPr>
              <w:t>31</w:t>
            </w:r>
          </w:p>
        </w:tc>
        <w:tc>
          <w:tcPr>
            <w:tcW w:w="2233" w:type="pct"/>
            <w:hideMark/>
          </w:tcPr>
          <w:p w14:paraId="49D03B45" w14:textId="77777777" w:rsidR="00327C5F" w:rsidRPr="00BC5576" w:rsidRDefault="00327C5F" w:rsidP="00AD4ED3">
            <w:pPr>
              <w:tabs>
                <w:tab w:val="left" w:pos="0"/>
              </w:tabs>
              <w:rPr>
                <w:sz w:val="22"/>
                <w:szCs w:val="22"/>
              </w:rPr>
            </w:pPr>
            <w:r w:rsidRPr="00BC5576">
              <w:rPr>
                <w:sz w:val="22"/>
                <w:szCs w:val="22"/>
              </w:rPr>
              <w:t>Стол металлический</w:t>
            </w:r>
          </w:p>
        </w:tc>
        <w:tc>
          <w:tcPr>
            <w:tcW w:w="544" w:type="pct"/>
            <w:hideMark/>
          </w:tcPr>
          <w:p w14:paraId="547EB27D" w14:textId="77777777" w:rsidR="00327C5F" w:rsidRPr="00BC5576" w:rsidRDefault="00327C5F" w:rsidP="00AD4ED3">
            <w:pPr>
              <w:tabs>
                <w:tab w:val="left" w:pos="0"/>
              </w:tabs>
              <w:jc w:val="center"/>
              <w:rPr>
                <w:sz w:val="22"/>
                <w:szCs w:val="22"/>
              </w:rPr>
            </w:pPr>
            <w:r w:rsidRPr="00BC5576">
              <w:rPr>
                <w:color w:val="000000"/>
                <w:sz w:val="22"/>
                <w:szCs w:val="22"/>
              </w:rPr>
              <w:t>1</w:t>
            </w:r>
          </w:p>
        </w:tc>
        <w:tc>
          <w:tcPr>
            <w:tcW w:w="885" w:type="pct"/>
            <w:noWrap/>
            <w:hideMark/>
          </w:tcPr>
          <w:p w14:paraId="1B9238E2" w14:textId="77777777" w:rsidR="00327C5F" w:rsidRPr="00BC5576" w:rsidRDefault="00327C5F" w:rsidP="00AD4ED3">
            <w:pPr>
              <w:tabs>
                <w:tab w:val="left" w:pos="0"/>
              </w:tabs>
              <w:jc w:val="center"/>
              <w:rPr>
                <w:sz w:val="22"/>
                <w:szCs w:val="22"/>
                <w:highlight w:val="yellow"/>
              </w:rPr>
            </w:pPr>
            <w:r w:rsidRPr="00BC5576">
              <w:rPr>
                <w:sz w:val="22"/>
                <w:szCs w:val="22"/>
                <w:highlight w:val="yellow"/>
              </w:rPr>
              <w:t>5350,00</w:t>
            </w:r>
          </w:p>
        </w:tc>
        <w:tc>
          <w:tcPr>
            <w:tcW w:w="1003" w:type="pct"/>
            <w:hideMark/>
          </w:tcPr>
          <w:p w14:paraId="539CF6EA" w14:textId="77777777" w:rsidR="00327C5F" w:rsidRPr="00BC5576" w:rsidRDefault="00327C5F" w:rsidP="00AD4ED3">
            <w:pPr>
              <w:tabs>
                <w:tab w:val="left" w:pos="0"/>
              </w:tabs>
              <w:jc w:val="center"/>
              <w:rPr>
                <w:sz w:val="22"/>
                <w:szCs w:val="22"/>
              </w:rPr>
            </w:pPr>
            <w:r w:rsidRPr="00BC5576">
              <w:rPr>
                <w:sz w:val="22"/>
                <w:szCs w:val="22"/>
              </w:rPr>
              <w:t>4101060112</w:t>
            </w:r>
          </w:p>
        </w:tc>
      </w:tr>
      <w:tr w:rsidR="00327C5F" w:rsidRPr="00BC5576" w14:paraId="50CA3EDC" w14:textId="77777777" w:rsidTr="009807A5">
        <w:trPr>
          <w:trHeight w:val="315"/>
        </w:trPr>
        <w:tc>
          <w:tcPr>
            <w:tcW w:w="335" w:type="pct"/>
            <w:hideMark/>
          </w:tcPr>
          <w:p w14:paraId="2ADBD69E" w14:textId="77777777" w:rsidR="00327C5F" w:rsidRPr="00BC5576" w:rsidRDefault="00327C5F" w:rsidP="00AD4ED3">
            <w:pPr>
              <w:tabs>
                <w:tab w:val="left" w:pos="0"/>
              </w:tabs>
              <w:jc w:val="center"/>
              <w:rPr>
                <w:color w:val="000000"/>
                <w:sz w:val="22"/>
                <w:szCs w:val="22"/>
              </w:rPr>
            </w:pPr>
            <w:r w:rsidRPr="00BC5576">
              <w:rPr>
                <w:color w:val="000000"/>
                <w:sz w:val="22"/>
                <w:szCs w:val="22"/>
              </w:rPr>
              <w:t>32</w:t>
            </w:r>
          </w:p>
        </w:tc>
        <w:tc>
          <w:tcPr>
            <w:tcW w:w="2233" w:type="pct"/>
            <w:hideMark/>
          </w:tcPr>
          <w:p w14:paraId="4EC52F95" w14:textId="77777777" w:rsidR="00327C5F" w:rsidRPr="00BC5576" w:rsidRDefault="00327C5F" w:rsidP="00AD4ED3">
            <w:pPr>
              <w:tabs>
                <w:tab w:val="left" w:pos="0"/>
              </w:tabs>
              <w:rPr>
                <w:sz w:val="22"/>
                <w:szCs w:val="22"/>
              </w:rPr>
            </w:pPr>
            <w:r w:rsidRPr="00BC5576">
              <w:rPr>
                <w:sz w:val="22"/>
                <w:szCs w:val="22"/>
              </w:rPr>
              <w:t>Стол металлический 600*1200*900</w:t>
            </w:r>
          </w:p>
        </w:tc>
        <w:tc>
          <w:tcPr>
            <w:tcW w:w="544" w:type="pct"/>
            <w:hideMark/>
          </w:tcPr>
          <w:p w14:paraId="7DBF4C34" w14:textId="77777777" w:rsidR="00327C5F" w:rsidRPr="00BC5576" w:rsidRDefault="00327C5F" w:rsidP="00AD4ED3">
            <w:pPr>
              <w:tabs>
                <w:tab w:val="left" w:pos="0"/>
              </w:tabs>
              <w:jc w:val="center"/>
              <w:rPr>
                <w:sz w:val="22"/>
                <w:szCs w:val="22"/>
              </w:rPr>
            </w:pPr>
            <w:r w:rsidRPr="00BC5576">
              <w:rPr>
                <w:color w:val="000000"/>
                <w:sz w:val="22"/>
                <w:szCs w:val="22"/>
              </w:rPr>
              <w:t>1</w:t>
            </w:r>
          </w:p>
        </w:tc>
        <w:tc>
          <w:tcPr>
            <w:tcW w:w="885" w:type="pct"/>
            <w:noWrap/>
            <w:hideMark/>
          </w:tcPr>
          <w:p w14:paraId="2EDB685E" w14:textId="77777777" w:rsidR="00327C5F" w:rsidRPr="00BC5576" w:rsidRDefault="00327C5F" w:rsidP="00AD4ED3">
            <w:pPr>
              <w:tabs>
                <w:tab w:val="left" w:pos="0"/>
              </w:tabs>
              <w:jc w:val="center"/>
              <w:rPr>
                <w:sz w:val="22"/>
                <w:szCs w:val="22"/>
                <w:highlight w:val="yellow"/>
              </w:rPr>
            </w:pPr>
            <w:r w:rsidRPr="00BC5576">
              <w:rPr>
                <w:sz w:val="22"/>
                <w:szCs w:val="22"/>
                <w:highlight w:val="yellow"/>
              </w:rPr>
              <w:t>5350,00</w:t>
            </w:r>
          </w:p>
        </w:tc>
        <w:tc>
          <w:tcPr>
            <w:tcW w:w="1003" w:type="pct"/>
            <w:hideMark/>
          </w:tcPr>
          <w:p w14:paraId="323FB331" w14:textId="77777777" w:rsidR="00327C5F" w:rsidRPr="00BC5576" w:rsidRDefault="00327C5F" w:rsidP="00AD4ED3">
            <w:pPr>
              <w:tabs>
                <w:tab w:val="left" w:pos="0"/>
              </w:tabs>
              <w:jc w:val="center"/>
              <w:rPr>
                <w:sz w:val="22"/>
                <w:szCs w:val="22"/>
              </w:rPr>
            </w:pPr>
            <w:r w:rsidRPr="00BC5576">
              <w:rPr>
                <w:sz w:val="22"/>
                <w:szCs w:val="22"/>
              </w:rPr>
              <w:t>4101060113</w:t>
            </w:r>
          </w:p>
        </w:tc>
      </w:tr>
      <w:tr w:rsidR="00327C5F" w:rsidRPr="00BC5576" w14:paraId="62861D14" w14:textId="77777777" w:rsidTr="009807A5">
        <w:trPr>
          <w:trHeight w:val="315"/>
        </w:trPr>
        <w:tc>
          <w:tcPr>
            <w:tcW w:w="335" w:type="pct"/>
            <w:hideMark/>
          </w:tcPr>
          <w:p w14:paraId="79DA5283" w14:textId="77777777" w:rsidR="00327C5F" w:rsidRPr="00BC5576" w:rsidRDefault="00327C5F" w:rsidP="00AD4ED3">
            <w:pPr>
              <w:tabs>
                <w:tab w:val="left" w:pos="0"/>
              </w:tabs>
              <w:jc w:val="center"/>
              <w:rPr>
                <w:color w:val="000000"/>
                <w:sz w:val="22"/>
                <w:szCs w:val="22"/>
              </w:rPr>
            </w:pPr>
            <w:r w:rsidRPr="00BC5576">
              <w:rPr>
                <w:color w:val="000000"/>
                <w:sz w:val="22"/>
                <w:szCs w:val="22"/>
              </w:rPr>
              <w:t>33</w:t>
            </w:r>
          </w:p>
        </w:tc>
        <w:tc>
          <w:tcPr>
            <w:tcW w:w="2233" w:type="pct"/>
            <w:hideMark/>
          </w:tcPr>
          <w:p w14:paraId="479C6E90" w14:textId="77777777" w:rsidR="00327C5F" w:rsidRPr="00BC5576" w:rsidRDefault="00327C5F" w:rsidP="00AD4ED3">
            <w:pPr>
              <w:tabs>
                <w:tab w:val="left" w:pos="0"/>
              </w:tabs>
              <w:rPr>
                <w:sz w:val="22"/>
                <w:szCs w:val="22"/>
              </w:rPr>
            </w:pPr>
            <w:r w:rsidRPr="00BC5576">
              <w:rPr>
                <w:color w:val="000000"/>
                <w:sz w:val="22"/>
                <w:szCs w:val="22"/>
              </w:rPr>
              <w:t>Шкаф для хлеба</w:t>
            </w:r>
          </w:p>
        </w:tc>
        <w:tc>
          <w:tcPr>
            <w:tcW w:w="544" w:type="pct"/>
            <w:hideMark/>
          </w:tcPr>
          <w:p w14:paraId="574A77A2" w14:textId="77777777" w:rsidR="00327C5F" w:rsidRPr="00BC5576" w:rsidRDefault="00327C5F" w:rsidP="00AD4ED3">
            <w:pPr>
              <w:tabs>
                <w:tab w:val="left" w:pos="0"/>
              </w:tabs>
              <w:jc w:val="center"/>
              <w:rPr>
                <w:sz w:val="22"/>
                <w:szCs w:val="22"/>
              </w:rPr>
            </w:pPr>
            <w:r w:rsidRPr="00BC5576">
              <w:rPr>
                <w:color w:val="000000"/>
                <w:sz w:val="22"/>
                <w:szCs w:val="22"/>
              </w:rPr>
              <w:t>1</w:t>
            </w:r>
          </w:p>
        </w:tc>
        <w:tc>
          <w:tcPr>
            <w:tcW w:w="885" w:type="pct"/>
            <w:noWrap/>
            <w:hideMark/>
          </w:tcPr>
          <w:p w14:paraId="5EDC5C37" w14:textId="77777777" w:rsidR="00327C5F" w:rsidRPr="00BC5576" w:rsidRDefault="00327C5F" w:rsidP="00AD4ED3">
            <w:pPr>
              <w:tabs>
                <w:tab w:val="left" w:pos="0"/>
              </w:tabs>
              <w:jc w:val="center"/>
              <w:rPr>
                <w:sz w:val="22"/>
                <w:szCs w:val="22"/>
                <w:highlight w:val="yellow"/>
              </w:rPr>
            </w:pPr>
            <w:r w:rsidRPr="00BC5576">
              <w:rPr>
                <w:sz w:val="22"/>
                <w:szCs w:val="22"/>
                <w:highlight w:val="yellow"/>
              </w:rPr>
              <w:t>7150,00</w:t>
            </w:r>
          </w:p>
        </w:tc>
        <w:tc>
          <w:tcPr>
            <w:tcW w:w="1003" w:type="pct"/>
            <w:hideMark/>
          </w:tcPr>
          <w:p w14:paraId="46CA8611" w14:textId="77777777" w:rsidR="00327C5F" w:rsidRPr="00BC5576" w:rsidRDefault="00327C5F" w:rsidP="00AD4ED3">
            <w:pPr>
              <w:tabs>
                <w:tab w:val="left" w:pos="0"/>
              </w:tabs>
              <w:jc w:val="center"/>
              <w:rPr>
                <w:sz w:val="22"/>
                <w:szCs w:val="22"/>
              </w:rPr>
            </w:pPr>
            <w:r w:rsidRPr="00BC5576">
              <w:rPr>
                <w:color w:val="000000"/>
                <w:sz w:val="22"/>
                <w:szCs w:val="22"/>
              </w:rPr>
              <w:t>4101060129</w:t>
            </w:r>
          </w:p>
        </w:tc>
      </w:tr>
      <w:tr w:rsidR="00327C5F" w:rsidRPr="00BC5576" w14:paraId="7E110F52" w14:textId="77777777" w:rsidTr="009807A5">
        <w:trPr>
          <w:trHeight w:val="315"/>
        </w:trPr>
        <w:tc>
          <w:tcPr>
            <w:tcW w:w="335" w:type="pct"/>
            <w:hideMark/>
          </w:tcPr>
          <w:p w14:paraId="4E167F7A" w14:textId="77777777" w:rsidR="00327C5F" w:rsidRPr="00BC5576" w:rsidRDefault="00327C5F" w:rsidP="00AD4ED3">
            <w:pPr>
              <w:tabs>
                <w:tab w:val="left" w:pos="0"/>
              </w:tabs>
              <w:jc w:val="center"/>
              <w:rPr>
                <w:color w:val="000000"/>
                <w:sz w:val="22"/>
                <w:szCs w:val="22"/>
              </w:rPr>
            </w:pPr>
            <w:r w:rsidRPr="00BC5576">
              <w:rPr>
                <w:color w:val="000000"/>
                <w:sz w:val="22"/>
                <w:szCs w:val="22"/>
              </w:rPr>
              <w:t>34</w:t>
            </w:r>
          </w:p>
        </w:tc>
        <w:tc>
          <w:tcPr>
            <w:tcW w:w="2233" w:type="pct"/>
            <w:hideMark/>
          </w:tcPr>
          <w:p w14:paraId="502544C9" w14:textId="77777777" w:rsidR="00327C5F" w:rsidRPr="00BC5576" w:rsidRDefault="00327C5F" w:rsidP="00AD4ED3">
            <w:pPr>
              <w:tabs>
                <w:tab w:val="left" w:pos="0"/>
              </w:tabs>
              <w:rPr>
                <w:sz w:val="22"/>
                <w:szCs w:val="22"/>
              </w:rPr>
            </w:pPr>
            <w:proofErr w:type="gramStart"/>
            <w:r w:rsidRPr="00BC5576">
              <w:rPr>
                <w:sz w:val="22"/>
                <w:szCs w:val="22"/>
              </w:rPr>
              <w:t>Электрическая сковорода</w:t>
            </w:r>
            <w:proofErr w:type="gramEnd"/>
            <w:r w:rsidRPr="00BC5576">
              <w:rPr>
                <w:sz w:val="22"/>
                <w:szCs w:val="22"/>
              </w:rPr>
              <w:t xml:space="preserve"> опрокидывающая</w:t>
            </w:r>
          </w:p>
        </w:tc>
        <w:tc>
          <w:tcPr>
            <w:tcW w:w="544" w:type="pct"/>
            <w:hideMark/>
          </w:tcPr>
          <w:p w14:paraId="40CCA837" w14:textId="77777777" w:rsidR="00327C5F" w:rsidRPr="00BC5576" w:rsidRDefault="00327C5F" w:rsidP="00AD4ED3">
            <w:pPr>
              <w:tabs>
                <w:tab w:val="left" w:pos="0"/>
              </w:tabs>
              <w:jc w:val="center"/>
              <w:rPr>
                <w:sz w:val="22"/>
                <w:szCs w:val="22"/>
              </w:rPr>
            </w:pPr>
            <w:r w:rsidRPr="00BC5576">
              <w:rPr>
                <w:color w:val="000000"/>
                <w:sz w:val="22"/>
                <w:szCs w:val="22"/>
              </w:rPr>
              <w:t>1</w:t>
            </w:r>
          </w:p>
        </w:tc>
        <w:tc>
          <w:tcPr>
            <w:tcW w:w="885" w:type="pct"/>
            <w:noWrap/>
            <w:hideMark/>
          </w:tcPr>
          <w:p w14:paraId="065E0D9E" w14:textId="77777777" w:rsidR="00327C5F" w:rsidRPr="00BC5576" w:rsidRDefault="00327C5F" w:rsidP="00AD4ED3">
            <w:pPr>
              <w:tabs>
                <w:tab w:val="left" w:pos="0"/>
              </w:tabs>
              <w:jc w:val="center"/>
              <w:rPr>
                <w:sz w:val="22"/>
                <w:szCs w:val="22"/>
                <w:highlight w:val="yellow"/>
              </w:rPr>
            </w:pPr>
            <w:r w:rsidRPr="00BC5576">
              <w:rPr>
                <w:sz w:val="22"/>
                <w:szCs w:val="22"/>
                <w:highlight w:val="yellow"/>
              </w:rPr>
              <w:t>88580,00</w:t>
            </w:r>
          </w:p>
        </w:tc>
        <w:tc>
          <w:tcPr>
            <w:tcW w:w="1003" w:type="pct"/>
            <w:hideMark/>
          </w:tcPr>
          <w:p w14:paraId="613D0C63" w14:textId="77777777" w:rsidR="00327C5F" w:rsidRPr="00BC5576" w:rsidRDefault="00327C5F" w:rsidP="00AD4ED3">
            <w:pPr>
              <w:tabs>
                <w:tab w:val="left" w:pos="0"/>
              </w:tabs>
              <w:jc w:val="center"/>
              <w:rPr>
                <w:sz w:val="22"/>
                <w:szCs w:val="22"/>
              </w:rPr>
            </w:pPr>
            <w:r w:rsidRPr="00BC5576">
              <w:rPr>
                <w:sz w:val="22"/>
                <w:szCs w:val="22"/>
              </w:rPr>
              <w:t>4101060403</w:t>
            </w:r>
          </w:p>
        </w:tc>
      </w:tr>
      <w:tr w:rsidR="00327C5F" w:rsidRPr="00BC5576" w14:paraId="301D6816" w14:textId="77777777" w:rsidTr="009807A5">
        <w:trPr>
          <w:trHeight w:val="315"/>
        </w:trPr>
        <w:tc>
          <w:tcPr>
            <w:tcW w:w="335" w:type="pct"/>
            <w:hideMark/>
          </w:tcPr>
          <w:p w14:paraId="6F85C96D" w14:textId="77777777" w:rsidR="00327C5F" w:rsidRPr="00BC5576" w:rsidRDefault="00327C5F" w:rsidP="00AD4ED3">
            <w:pPr>
              <w:tabs>
                <w:tab w:val="left" w:pos="0"/>
              </w:tabs>
              <w:jc w:val="center"/>
              <w:rPr>
                <w:color w:val="000000"/>
                <w:sz w:val="22"/>
                <w:szCs w:val="22"/>
              </w:rPr>
            </w:pPr>
            <w:r w:rsidRPr="00BC5576">
              <w:rPr>
                <w:color w:val="000000"/>
                <w:sz w:val="22"/>
                <w:szCs w:val="22"/>
              </w:rPr>
              <w:t>35</w:t>
            </w:r>
          </w:p>
        </w:tc>
        <w:tc>
          <w:tcPr>
            <w:tcW w:w="2233" w:type="pct"/>
            <w:hideMark/>
          </w:tcPr>
          <w:p w14:paraId="7A8D588D" w14:textId="77777777" w:rsidR="00327C5F" w:rsidRPr="00BC5576" w:rsidRDefault="00327C5F" w:rsidP="00AD4ED3">
            <w:pPr>
              <w:tabs>
                <w:tab w:val="left" w:pos="0"/>
              </w:tabs>
              <w:rPr>
                <w:color w:val="000000"/>
                <w:sz w:val="22"/>
                <w:szCs w:val="22"/>
              </w:rPr>
            </w:pPr>
            <w:r w:rsidRPr="00BC5576">
              <w:rPr>
                <w:sz w:val="22"/>
                <w:szCs w:val="22"/>
              </w:rPr>
              <w:t>Стол производственный</w:t>
            </w:r>
          </w:p>
        </w:tc>
        <w:tc>
          <w:tcPr>
            <w:tcW w:w="544" w:type="pct"/>
            <w:hideMark/>
          </w:tcPr>
          <w:p w14:paraId="1B8B001A" w14:textId="77777777" w:rsidR="00327C5F" w:rsidRPr="00BC5576" w:rsidRDefault="00327C5F" w:rsidP="00AD4ED3">
            <w:pPr>
              <w:tabs>
                <w:tab w:val="left" w:pos="0"/>
              </w:tabs>
              <w:jc w:val="center"/>
              <w:rPr>
                <w:color w:val="000000"/>
                <w:sz w:val="22"/>
                <w:szCs w:val="22"/>
              </w:rPr>
            </w:pPr>
            <w:r w:rsidRPr="00BC5576">
              <w:rPr>
                <w:color w:val="000000"/>
                <w:sz w:val="22"/>
                <w:szCs w:val="22"/>
              </w:rPr>
              <w:t>5</w:t>
            </w:r>
          </w:p>
        </w:tc>
        <w:tc>
          <w:tcPr>
            <w:tcW w:w="885" w:type="pct"/>
            <w:noWrap/>
            <w:hideMark/>
          </w:tcPr>
          <w:p w14:paraId="3E8FA80F"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40750,00</w:t>
            </w:r>
          </w:p>
        </w:tc>
        <w:tc>
          <w:tcPr>
            <w:tcW w:w="1003" w:type="pct"/>
            <w:hideMark/>
          </w:tcPr>
          <w:p w14:paraId="282F0D49" w14:textId="77777777" w:rsidR="00327C5F" w:rsidRPr="00BC5576" w:rsidRDefault="00327C5F" w:rsidP="00AD4ED3">
            <w:pPr>
              <w:tabs>
                <w:tab w:val="left" w:pos="0"/>
              </w:tabs>
              <w:jc w:val="center"/>
              <w:rPr>
                <w:color w:val="000000"/>
                <w:sz w:val="22"/>
                <w:szCs w:val="22"/>
              </w:rPr>
            </w:pPr>
            <w:r w:rsidRPr="00BC5576">
              <w:rPr>
                <w:sz w:val="22"/>
                <w:szCs w:val="22"/>
              </w:rPr>
              <w:t xml:space="preserve">1101041382980     </w:t>
            </w:r>
          </w:p>
        </w:tc>
      </w:tr>
      <w:tr w:rsidR="00327C5F" w:rsidRPr="00BC5576" w14:paraId="6A06B435" w14:textId="77777777" w:rsidTr="009807A5">
        <w:trPr>
          <w:trHeight w:val="315"/>
        </w:trPr>
        <w:tc>
          <w:tcPr>
            <w:tcW w:w="335" w:type="pct"/>
            <w:hideMark/>
          </w:tcPr>
          <w:p w14:paraId="732EE12A" w14:textId="77777777" w:rsidR="00327C5F" w:rsidRPr="00BC5576" w:rsidRDefault="00327C5F" w:rsidP="00AD4ED3">
            <w:pPr>
              <w:tabs>
                <w:tab w:val="left" w:pos="0"/>
              </w:tabs>
              <w:jc w:val="center"/>
              <w:rPr>
                <w:color w:val="000000"/>
                <w:sz w:val="22"/>
                <w:szCs w:val="22"/>
              </w:rPr>
            </w:pPr>
            <w:r w:rsidRPr="00BC5576">
              <w:rPr>
                <w:color w:val="000000"/>
                <w:sz w:val="22"/>
                <w:szCs w:val="22"/>
              </w:rPr>
              <w:t>36</w:t>
            </w:r>
          </w:p>
        </w:tc>
        <w:tc>
          <w:tcPr>
            <w:tcW w:w="2233" w:type="pct"/>
            <w:hideMark/>
          </w:tcPr>
          <w:p w14:paraId="68810BE8" w14:textId="77777777" w:rsidR="00327C5F" w:rsidRPr="00BC5576" w:rsidRDefault="00327C5F" w:rsidP="00AD4ED3">
            <w:pPr>
              <w:tabs>
                <w:tab w:val="left" w:pos="0"/>
              </w:tabs>
              <w:rPr>
                <w:color w:val="000000"/>
                <w:sz w:val="22"/>
                <w:szCs w:val="22"/>
              </w:rPr>
            </w:pPr>
            <w:r w:rsidRPr="00BC5576">
              <w:rPr>
                <w:sz w:val="22"/>
                <w:szCs w:val="22"/>
              </w:rPr>
              <w:t>Стол производственный</w:t>
            </w:r>
          </w:p>
        </w:tc>
        <w:tc>
          <w:tcPr>
            <w:tcW w:w="544" w:type="pct"/>
            <w:hideMark/>
          </w:tcPr>
          <w:p w14:paraId="39B2A2AA" w14:textId="77777777" w:rsidR="00327C5F" w:rsidRPr="00BC5576" w:rsidRDefault="00327C5F" w:rsidP="00AD4ED3">
            <w:pPr>
              <w:tabs>
                <w:tab w:val="left" w:pos="0"/>
              </w:tabs>
              <w:jc w:val="center"/>
              <w:rPr>
                <w:color w:val="000000"/>
                <w:sz w:val="22"/>
                <w:szCs w:val="22"/>
              </w:rPr>
            </w:pPr>
            <w:r w:rsidRPr="00BC5576">
              <w:rPr>
                <w:color w:val="000000"/>
                <w:sz w:val="22"/>
                <w:szCs w:val="22"/>
              </w:rPr>
              <w:t>1</w:t>
            </w:r>
          </w:p>
        </w:tc>
        <w:tc>
          <w:tcPr>
            <w:tcW w:w="885" w:type="pct"/>
            <w:noWrap/>
            <w:hideMark/>
          </w:tcPr>
          <w:p w14:paraId="1517365E"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7500,00</w:t>
            </w:r>
          </w:p>
        </w:tc>
        <w:tc>
          <w:tcPr>
            <w:tcW w:w="1003" w:type="pct"/>
            <w:hideMark/>
          </w:tcPr>
          <w:p w14:paraId="368D6920" w14:textId="77777777" w:rsidR="00327C5F" w:rsidRPr="00BC5576" w:rsidRDefault="00327C5F" w:rsidP="00AD4ED3">
            <w:pPr>
              <w:tabs>
                <w:tab w:val="left" w:pos="0"/>
              </w:tabs>
              <w:jc w:val="center"/>
              <w:rPr>
                <w:color w:val="000000"/>
                <w:sz w:val="22"/>
                <w:szCs w:val="22"/>
              </w:rPr>
            </w:pPr>
            <w:r w:rsidRPr="00BC5576">
              <w:rPr>
                <w:sz w:val="22"/>
                <w:szCs w:val="22"/>
              </w:rPr>
              <w:t xml:space="preserve">1101041382981     </w:t>
            </w:r>
          </w:p>
        </w:tc>
      </w:tr>
      <w:tr w:rsidR="00327C5F" w:rsidRPr="00BC5576" w14:paraId="579329F5" w14:textId="77777777" w:rsidTr="009807A5">
        <w:trPr>
          <w:trHeight w:val="315"/>
        </w:trPr>
        <w:tc>
          <w:tcPr>
            <w:tcW w:w="2568" w:type="pct"/>
            <w:gridSpan w:val="2"/>
            <w:noWrap/>
            <w:hideMark/>
          </w:tcPr>
          <w:p w14:paraId="1E3C4F51" w14:textId="77777777" w:rsidR="00327C5F" w:rsidRPr="00BC5576" w:rsidRDefault="00327C5F" w:rsidP="00AD4ED3">
            <w:pPr>
              <w:tabs>
                <w:tab w:val="left" w:pos="0"/>
              </w:tabs>
              <w:jc w:val="center"/>
              <w:rPr>
                <w:color w:val="000000"/>
                <w:sz w:val="22"/>
                <w:szCs w:val="22"/>
              </w:rPr>
            </w:pPr>
            <w:r w:rsidRPr="00BC5576">
              <w:rPr>
                <w:color w:val="000000"/>
                <w:sz w:val="22"/>
                <w:szCs w:val="22"/>
              </w:rPr>
              <w:t>Итого:</w:t>
            </w:r>
          </w:p>
        </w:tc>
        <w:tc>
          <w:tcPr>
            <w:tcW w:w="544" w:type="pct"/>
            <w:noWrap/>
            <w:hideMark/>
          </w:tcPr>
          <w:p w14:paraId="0ABB85C9" w14:textId="77777777" w:rsidR="00327C5F" w:rsidRPr="00BC5576" w:rsidRDefault="00327C5F" w:rsidP="00AD4ED3">
            <w:pPr>
              <w:tabs>
                <w:tab w:val="left" w:pos="0"/>
              </w:tabs>
              <w:jc w:val="center"/>
              <w:rPr>
                <w:color w:val="000000"/>
                <w:sz w:val="22"/>
                <w:szCs w:val="22"/>
              </w:rPr>
            </w:pPr>
            <w:r w:rsidRPr="00BC5576">
              <w:rPr>
                <w:color w:val="000000"/>
                <w:sz w:val="22"/>
                <w:szCs w:val="22"/>
              </w:rPr>
              <w:t>40</w:t>
            </w:r>
          </w:p>
        </w:tc>
        <w:tc>
          <w:tcPr>
            <w:tcW w:w="885" w:type="pct"/>
            <w:noWrap/>
            <w:hideMark/>
          </w:tcPr>
          <w:p w14:paraId="57081BB4" w14:textId="77777777" w:rsidR="00327C5F" w:rsidRPr="00BC5576" w:rsidRDefault="00327C5F" w:rsidP="00AD4ED3">
            <w:pPr>
              <w:tabs>
                <w:tab w:val="left" w:pos="0"/>
              </w:tabs>
              <w:jc w:val="center"/>
              <w:rPr>
                <w:color w:val="000000"/>
                <w:sz w:val="22"/>
                <w:szCs w:val="22"/>
                <w:highlight w:val="yellow"/>
              </w:rPr>
            </w:pPr>
            <w:r w:rsidRPr="00BC5576">
              <w:rPr>
                <w:color w:val="000000"/>
                <w:sz w:val="22"/>
                <w:szCs w:val="22"/>
                <w:highlight w:val="yellow"/>
              </w:rPr>
              <w:t>1733963,59</w:t>
            </w:r>
          </w:p>
        </w:tc>
        <w:tc>
          <w:tcPr>
            <w:tcW w:w="1003" w:type="pct"/>
            <w:noWrap/>
            <w:hideMark/>
          </w:tcPr>
          <w:p w14:paraId="6D1B9E42" w14:textId="77777777" w:rsidR="00327C5F" w:rsidRPr="00BC5576" w:rsidRDefault="00327C5F" w:rsidP="00AD4ED3">
            <w:pPr>
              <w:tabs>
                <w:tab w:val="left" w:pos="0"/>
              </w:tabs>
              <w:rPr>
                <w:color w:val="000000"/>
                <w:sz w:val="22"/>
                <w:szCs w:val="22"/>
              </w:rPr>
            </w:pPr>
            <w:r w:rsidRPr="00BC5576">
              <w:rPr>
                <w:color w:val="000000"/>
                <w:sz w:val="22"/>
                <w:szCs w:val="22"/>
              </w:rPr>
              <w:t> </w:t>
            </w:r>
          </w:p>
        </w:tc>
      </w:tr>
    </w:tbl>
    <w:p w14:paraId="43BD9011" w14:textId="77777777" w:rsidR="00327C5F" w:rsidRPr="00BC5576" w:rsidRDefault="00327C5F" w:rsidP="00AD4ED3">
      <w:pPr>
        <w:tabs>
          <w:tab w:val="left" w:pos="0"/>
        </w:tabs>
        <w:spacing w:after="200" w:line="276" w:lineRule="auto"/>
        <w:rPr>
          <w:rFonts w:eastAsia="Calibri"/>
          <w:bCs/>
          <w:sz w:val="22"/>
          <w:szCs w:val="22"/>
          <w:lang w:eastAsia="en-US"/>
        </w:rPr>
      </w:pPr>
    </w:p>
    <w:p w14:paraId="5A4CC3E0" w14:textId="77777777" w:rsidR="00327C5F" w:rsidRPr="00BC5576" w:rsidRDefault="00327C5F" w:rsidP="00AD4ED3">
      <w:pPr>
        <w:tabs>
          <w:tab w:val="left" w:pos="0"/>
        </w:tabs>
        <w:spacing w:after="200" w:line="276" w:lineRule="auto"/>
        <w:jc w:val="center"/>
        <w:rPr>
          <w:rFonts w:eastAsia="Calibri"/>
          <w:bCs/>
          <w:sz w:val="22"/>
          <w:szCs w:val="22"/>
          <w:lang w:eastAsia="en-US"/>
        </w:rPr>
      </w:pPr>
    </w:p>
    <w:p w14:paraId="4E035133" w14:textId="77777777" w:rsidR="00327C5F" w:rsidRPr="00BC5576" w:rsidRDefault="00327C5F" w:rsidP="00AD4ED3">
      <w:pPr>
        <w:tabs>
          <w:tab w:val="left" w:pos="0"/>
        </w:tabs>
        <w:jc w:val="right"/>
        <w:rPr>
          <w:sz w:val="22"/>
          <w:szCs w:val="22"/>
        </w:rPr>
      </w:pPr>
    </w:p>
    <w:p w14:paraId="704EEFC9" w14:textId="77777777" w:rsidR="00327C5F" w:rsidRPr="00BC5576" w:rsidRDefault="00327C5F" w:rsidP="00AD4ED3">
      <w:pPr>
        <w:tabs>
          <w:tab w:val="left" w:pos="0"/>
        </w:tabs>
        <w:jc w:val="right"/>
        <w:rPr>
          <w:sz w:val="22"/>
          <w:szCs w:val="22"/>
        </w:rPr>
      </w:pPr>
    </w:p>
    <w:p w14:paraId="1F51DF31" w14:textId="77777777" w:rsidR="00327C5F" w:rsidRPr="00BC5576" w:rsidRDefault="00327C5F" w:rsidP="00AD4ED3">
      <w:pPr>
        <w:tabs>
          <w:tab w:val="left" w:pos="0"/>
        </w:tabs>
        <w:jc w:val="right"/>
        <w:rPr>
          <w:sz w:val="22"/>
          <w:szCs w:val="22"/>
        </w:rPr>
      </w:pPr>
    </w:p>
    <w:p w14:paraId="22EC274E" w14:textId="77777777" w:rsidR="00327C5F" w:rsidRPr="00BC5576" w:rsidRDefault="00327C5F" w:rsidP="00AD4ED3">
      <w:pPr>
        <w:tabs>
          <w:tab w:val="left" w:pos="0"/>
        </w:tabs>
        <w:jc w:val="right"/>
        <w:rPr>
          <w:sz w:val="22"/>
          <w:szCs w:val="22"/>
        </w:rPr>
      </w:pPr>
    </w:p>
    <w:p w14:paraId="58ACA045" w14:textId="77777777" w:rsidR="00327C5F" w:rsidRPr="00BC5576" w:rsidRDefault="00327C5F" w:rsidP="00AD4ED3">
      <w:pPr>
        <w:tabs>
          <w:tab w:val="left" w:pos="0"/>
        </w:tabs>
        <w:jc w:val="right"/>
        <w:rPr>
          <w:sz w:val="22"/>
          <w:szCs w:val="22"/>
        </w:rPr>
      </w:pPr>
    </w:p>
    <w:p w14:paraId="718D5519" w14:textId="77777777" w:rsidR="00327C5F" w:rsidRPr="00BC5576" w:rsidRDefault="00327C5F" w:rsidP="00AD4ED3">
      <w:pPr>
        <w:tabs>
          <w:tab w:val="left" w:pos="0"/>
        </w:tabs>
        <w:jc w:val="right"/>
        <w:rPr>
          <w:sz w:val="22"/>
          <w:szCs w:val="22"/>
        </w:rPr>
      </w:pPr>
    </w:p>
    <w:p w14:paraId="56069EB6" w14:textId="77777777" w:rsidR="00327C5F" w:rsidRPr="00BC5576" w:rsidRDefault="00327C5F" w:rsidP="00AD4ED3">
      <w:pPr>
        <w:tabs>
          <w:tab w:val="left" w:pos="0"/>
        </w:tabs>
        <w:jc w:val="right"/>
        <w:rPr>
          <w:sz w:val="22"/>
          <w:szCs w:val="22"/>
        </w:rPr>
      </w:pPr>
    </w:p>
    <w:p w14:paraId="5703850E" w14:textId="77777777" w:rsidR="00327C5F" w:rsidRPr="00BC5576" w:rsidRDefault="00327C5F" w:rsidP="00AD4ED3">
      <w:pPr>
        <w:tabs>
          <w:tab w:val="left" w:pos="0"/>
        </w:tabs>
        <w:jc w:val="right"/>
        <w:rPr>
          <w:sz w:val="22"/>
          <w:szCs w:val="22"/>
        </w:rPr>
      </w:pPr>
    </w:p>
    <w:p w14:paraId="3D145B3A" w14:textId="77777777" w:rsidR="00327C5F" w:rsidRPr="00BC5576" w:rsidRDefault="00327C5F" w:rsidP="00AD4ED3">
      <w:pPr>
        <w:tabs>
          <w:tab w:val="left" w:pos="0"/>
        </w:tabs>
        <w:jc w:val="right"/>
        <w:rPr>
          <w:sz w:val="22"/>
          <w:szCs w:val="22"/>
        </w:rPr>
      </w:pPr>
    </w:p>
    <w:p w14:paraId="50FCA48C" w14:textId="77777777" w:rsidR="00327C5F" w:rsidRPr="00BC5576" w:rsidRDefault="00327C5F" w:rsidP="00AD4ED3">
      <w:pPr>
        <w:tabs>
          <w:tab w:val="left" w:pos="0"/>
        </w:tabs>
        <w:jc w:val="right"/>
        <w:rPr>
          <w:sz w:val="22"/>
          <w:szCs w:val="22"/>
        </w:rPr>
      </w:pPr>
    </w:p>
    <w:p w14:paraId="07417EF5" w14:textId="77777777" w:rsidR="00327C5F" w:rsidRPr="00BC5576" w:rsidRDefault="00327C5F" w:rsidP="00AD4ED3">
      <w:pPr>
        <w:tabs>
          <w:tab w:val="left" w:pos="0"/>
        </w:tabs>
        <w:jc w:val="right"/>
        <w:rPr>
          <w:sz w:val="22"/>
          <w:szCs w:val="22"/>
        </w:rPr>
      </w:pPr>
    </w:p>
    <w:p w14:paraId="76B02649" w14:textId="77777777" w:rsidR="00327C5F" w:rsidRPr="00BC5576" w:rsidRDefault="00327C5F" w:rsidP="00AD4ED3">
      <w:pPr>
        <w:tabs>
          <w:tab w:val="left" w:pos="0"/>
        </w:tabs>
        <w:jc w:val="right"/>
        <w:rPr>
          <w:sz w:val="22"/>
          <w:szCs w:val="22"/>
        </w:rPr>
      </w:pPr>
    </w:p>
    <w:p w14:paraId="5EB9C1F1" w14:textId="77777777" w:rsidR="00327C5F" w:rsidRPr="00BC5576" w:rsidRDefault="00327C5F" w:rsidP="00AD4ED3">
      <w:pPr>
        <w:tabs>
          <w:tab w:val="left" w:pos="0"/>
        </w:tabs>
        <w:jc w:val="right"/>
        <w:rPr>
          <w:sz w:val="22"/>
          <w:szCs w:val="22"/>
        </w:rPr>
      </w:pPr>
    </w:p>
    <w:p w14:paraId="17522B78" w14:textId="77777777" w:rsidR="00327C5F" w:rsidRPr="00BC5576" w:rsidRDefault="00327C5F" w:rsidP="00AD4ED3">
      <w:pPr>
        <w:tabs>
          <w:tab w:val="left" w:pos="0"/>
        </w:tabs>
        <w:jc w:val="right"/>
        <w:rPr>
          <w:sz w:val="22"/>
          <w:szCs w:val="22"/>
        </w:rPr>
      </w:pPr>
    </w:p>
    <w:p w14:paraId="465A6A2B" w14:textId="77777777" w:rsidR="00327C5F" w:rsidRPr="00BC5576" w:rsidRDefault="00327C5F" w:rsidP="00AD4ED3">
      <w:pPr>
        <w:tabs>
          <w:tab w:val="left" w:pos="0"/>
        </w:tabs>
        <w:jc w:val="right"/>
        <w:rPr>
          <w:sz w:val="22"/>
          <w:szCs w:val="22"/>
        </w:rPr>
      </w:pPr>
    </w:p>
    <w:p w14:paraId="15A7C9B7" w14:textId="77777777" w:rsidR="00327C5F" w:rsidRPr="00BC5576" w:rsidRDefault="00327C5F" w:rsidP="00AD4ED3">
      <w:pPr>
        <w:tabs>
          <w:tab w:val="left" w:pos="0"/>
        </w:tabs>
        <w:jc w:val="right"/>
        <w:rPr>
          <w:sz w:val="22"/>
          <w:szCs w:val="22"/>
        </w:rPr>
      </w:pPr>
    </w:p>
    <w:p w14:paraId="60F24001" w14:textId="77777777" w:rsidR="00327C5F" w:rsidRPr="00BC5576" w:rsidRDefault="00327C5F" w:rsidP="00AD4ED3">
      <w:pPr>
        <w:tabs>
          <w:tab w:val="left" w:pos="0"/>
        </w:tabs>
        <w:jc w:val="both"/>
        <w:rPr>
          <w:sz w:val="22"/>
          <w:szCs w:val="22"/>
        </w:rPr>
      </w:pPr>
    </w:p>
    <w:sectPr w:rsidR="00327C5F" w:rsidRPr="00BC5576" w:rsidSect="00497554">
      <w:pgSz w:w="16838" w:h="11906" w:orient="landscape"/>
      <w:pgMar w:top="992" w:right="709"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A3C9D" w14:textId="77777777" w:rsidR="00255B92" w:rsidRDefault="00255B92" w:rsidP="00C17A99">
      <w:r>
        <w:separator/>
      </w:r>
    </w:p>
  </w:endnote>
  <w:endnote w:type="continuationSeparator" w:id="0">
    <w:p w14:paraId="5B4654E8" w14:textId="77777777" w:rsidR="00255B92" w:rsidRDefault="00255B92" w:rsidP="00C1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AE4FB" w14:textId="77777777" w:rsidR="00255B92" w:rsidRDefault="00255B92" w:rsidP="00C17A99">
      <w:r>
        <w:separator/>
      </w:r>
    </w:p>
  </w:footnote>
  <w:footnote w:type="continuationSeparator" w:id="0">
    <w:p w14:paraId="4EA4A4F3" w14:textId="77777777" w:rsidR="00255B92" w:rsidRDefault="00255B92" w:rsidP="00C17A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000006"/>
    <w:multiLevelType w:val="singleLevel"/>
    <w:tmpl w:val="00000006"/>
    <w:name w:val="WW8Num6"/>
    <w:lvl w:ilvl="0">
      <w:start w:val="1"/>
      <w:numFmt w:val="decimal"/>
      <w:lvlText w:val="%1)"/>
      <w:lvlJc w:val="left"/>
      <w:pPr>
        <w:tabs>
          <w:tab w:val="num" w:pos="0"/>
        </w:tabs>
        <w:ind w:left="720" w:hanging="360"/>
      </w:pPr>
      <w:rPr>
        <w:rFonts w:cs="Times New Roman"/>
      </w:rPr>
    </w:lvl>
  </w:abstractNum>
  <w:abstractNum w:abstractNumId="2"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3"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rPr>
    </w:lvl>
  </w:abstractNum>
  <w:abstractNum w:abstractNumId="4" w15:restartNumberingAfterBreak="0">
    <w:nsid w:val="1C523CAB"/>
    <w:multiLevelType w:val="hybridMultilevel"/>
    <w:tmpl w:val="2C8439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AF02EA"/>
    <w:multiLevelType w:val="hybridMultilevel"/>
    <w:tmpl w:val="8000E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60560B"/>
    <w:multiLevelType w:val="multilevel"/>
    <w:tmpl w:val="8EDAA6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5193417"/>
    <w:multiLevelType w:val="hybridMultilevel"/>
    <w:tmpl w:val="CE729E66"/>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C34"/>
    <w:rsid w:val="0000174B"/>
    <w:rsid w:val="00003233"/>
    <w:rsid w:val="00006F23"/>
    <w:rsid w:val="0002247C"/>
    <w:rsid w:val="000327E2"/>
    <w:rsid w:val="000363DB"/>
    <w:rsid w:val="00037B14"/>
    <w:rsid w:val="000407CF"/>
    <w:rsid w:val="00040C31"/>
    <w:rsid w:val="00044A78"/>
    <w:rsid w:val="00047064"/>
    <w:rsid w:val="00051A94"/>
    <w:rsid w:val="00054646"/>
    <w:rsid w:val="00054AC9"/>
    <w:rsid w:val="00060B9F"/>
    <w:rsid w:val="00060D04"/>
    <w:rsid w:val="0007276E"/>
    <w:rsid w:val="000748BB"/>
    <w:rsid w:val="00081B26"/>
    <w:rsid w:val="00081BBE"/>
    <w:rsid w:val="0008350A"/>
    <w:rsid w:val="000943A8"/>
    <w:rsid w:val="000A08A3"/>
    <w:rsid w:val="000A0E14"/>
    <w:rsid w:val="000A1D47"/>
    <w:rsid w:val="000A2503"/>
    <w:rsid w:val="000A2933"/>
    <w:rsid w:val="000A4E00"/>
    <w:rsid w:val="000A50A3"/>
    <w:rsid w:val="000A6618"/>
    <w:rsid w:val="000B12A7"/>
    <w:rsid w:val="000B2100"/>
    <w:rsid w:val="000B39ED"/>
    <w:rsid w:val="000B3DD8"/>
    <w:rsid w:val="000C04C1"/>
    <w:rsid w:val="000C05CB"/>
    <w:rsid w:val="000C41E2"/>
    <w:rsid w:val="000C5255"/>
    <w:rsid w:val="000D2543"/>
    <w:rsid w:val="000D4AA8"/>
    <w:rsid w:val="000D503A"/>
    <w:rsid w:val="000E21A8"/>
    <w:rsid w:val="000E4FF7"/>
    <w:rsid w:val="000E618A"/>
    <w:rsid w:val="000F31AB"/>
    <w:rsid w:val="000F77BB"/>
    <w:rsid w:val="000F7FCC"/>
    <w:rsid w:val="001040F7"/>
    <w:rsid w:val="00104F11"/>
    <w:rsid w:val="0010620D"/>
    <w:rsid w:val="00106CD2"/>
    <w:rsid w:val="00107BAB"/>
    <w:rsid w:val="0012034E"/>
    <w:rsid w:val="00120B92"/>
    <w:rsid w:val="001210E0"/>
    <w:rsid w:val="0012200A"/>
    <w:rsid w:val="001220A4"/>
    <w:rsid w:val="001229CE"/>
    <w:rsid w:val="00122AE8"/>
    <w:rsid w:val="001244B3"/>
    <w:rsid w:val="00127929"/>
    <w:rsid w:val="001311B5"/>
    <w:rsid w:val="00132D17"/>
    <w:rsid w:val="0013653D"/>
    <w:rsid w:val="001365F3"/>
    <w:rsid w:val="00136AF6"/>
    <w:rsid w:val="00137FA6"/>
    <w:rsid w:val="0014025E"/>
    <w:rsid w:val="0014123F"/>
    <w:rsid w:val="00141AA8"/>
    <w:rsid w:val="00141B18"/>
    <w:rsid w:val="00141CAF"/>
    <w:rsid w:val="00141F88"/>
    <w:rsid w:val="00143755"/>
    <w:rsid w:val="00143F96"/>
    <w:rsid w:val="00146B85"/>
    <w:rsid w:val="00150A88"/>
    <w:rsid w:val="001546A0"/>
    <w:rsid w:val="0015716D"/>
    <w:rsid w:val="00160960"/>
    <w:rsid w:val="0016126A"/>
    <w:rsid w:val="0016275F"/>
    <w:rsid w:val="00162766"/>
    <w:rsid w:val="00163125"/>
    <w:rsid w:val="0016733E"/>
    <w:rsid w:val="0016767E"/>
    <w:rsid w:val="00170F86"/>
    <w:rsid w:val="00171FD6"/>
    <w:rsid w:val="00173070"/>
    <w:rsid w:val="001739A4"/>
    <w:rsid w:val="00174946"/>
    <w:rsid w:val="00180A32"/>
    <w:rsid w:val="00182859"/>
    <w:rsid w:val="001838FE"/>
    <w:rsid w:val="00184765"/>
    <w:rsid w:val="0018597F"/>
    <w:rsid w:val="0018626A"/>
    <w:rsid w:val="001873E5"/>
    <w:rsid w:val="00191B4D"/>
    <w:rsid w:val="00191CB3"/>
    <w:rsid w:val="00192257"/>
    <w:rsid w:val="001949A8"/>
    <w:rsid w:val="00194DE8"/>
    <w:rsid w:val="001A077E"/>
    <w:rsid w:val="001A591E"/>
    <w:rsid w:val="001A5F8C"/>
    <w:rsid w:val="001A6923"/>
    <w:rsid w:val="001A6986"/>
    <w:rsid w:val="001B019F"/>
    <w:rsid w:val="001B3152"/>
    <w:rsid w:val="001B4BF2"/>
    <w:rsid w:val="001B4FFB"/>
    <w:rsid w:val="001B57EF"/>
    <w:rsid w:val="001B7CAC"/>
    <w:rsid w:val="001C3EA9"/>
    <w:rsid w:val="001C534F"/>
    <w:rsid w:val="001C5641"/>
    <w:rsid w:val="001C5E94"/>
    <w:rsid w:val="001C73BE"/>
    <w:rsid w:val="001D47BF"/>
    <w:rsid w:val="001D5119"/>
    <w:rsid w:val="001D5B11"/>
    <w:rsid w:val="001E2006"/>
    <w:rsid w:val="001E7A1F"/>
    <w:rsid w:val="001F1CFA"/>
    <w:rsid w:val="001F2042"/>
    <w:rsid w:val="001F273F"/>
    <w:rsid w:val="001F3FDD"/>
    <w:rsid w:val="001F7CC6"/>
    <w:rsid w:val="00204CD4"/>
    <w:rsid w:val="002051FD"/>
    <w:rsid w:val="002107FE"/>
    <w:rsid w:val="00216BB0"/>
    <w:rsid w:val="00217DCC"/>
    <w:rsid w:val="002206D3"/>
    <w:rsid w:val="002260B9"/>
    <w:rsid w:val="00230A20"/>
    <w:rsid w:val="0023108C"/>
    <w:rsid w:val="00232786"/>
    <w:rsid w:val="0023691B"/>
    <w:rsid w:val="0023763A"/>
    <w:rsid w:val="00240C16"/>
    <w:rsid w:val="00240C81"/>
    <w:rsid w:val="00240E9D"/>
    <w:rsid w:val="002420DB"/>
    <w:rsid w:val="00245ACF"/>
    <w:rsid w:val="0024736A"/>
    <w:rsid w:val="0025204C"/>
    <w:rsid w:val="0025351B"/>
    <w:rsid w:val="00253AEC"/>
    <w:rsid w:val="00255281"/>
    <w:rsid w:val="00255B92"/>
    <w:rsid w:val="0025784D"/>
    <w:rsid w:val="002579B6"/>
    <w:rsid w:val="002665B4"/>
    <w:rsid w:val="00272A03"/>
    <w:rsid w:val="002734E1"/>
    <w:rsid w:val="00275160"/>
    <w:rsid w:val="002802EB"/>
    <w:rsid w:val="002931FA"/>
    <w:rsid w:val="00294E2E"/>
    <w:rsid w:val="00296698"/>
    <w:rsid w:val="002A01DC"/>
    <w:rsid w:val="002A0E89"/>
    <w:rsid w:val="002A1691"/>
    <w:rsid w:val="002A3C5C"/>
    <w:rsid w:val="002B1830"/>
    <w:rsid w:val="002B1F22"/>
    <w:rsid w:val="002B21D8"/>
    <w:rsid w:val="002B307C"/>
    <w:rsid w:val="002B3E85"/>
    <w:rsid w:val="002B4F72"/>
    <w:rsid w:val="002B540C"/>
    <w:rsid w:val="002B5490"/>
    <w:rsid w:val="002C0BA7"/>
    <w:rsid w:val="002C3A0D"/>
    <w:rsid w:val="002C4919"/>
    <w:rsid w:val="002D1E77"/>
    <w:rsid w:val="002D38CE"/>
    <w:rsid w:val="002D44B7"/>
    <w:rsid w:val="002D54D5"/>
    <w:rsid w:val="002D7CF1"/>
    <w:rsid w:val="002D7F96"/>
    <w:rsid w:val="002E0FF7"/>
    <w:rsid w:val="002F24B4"/>
    <w:rsid w:val="002F6599"/>
    <w:rsid w:val="002F6BB5"/>
    <w:rsid w:val="00301941"/>
    <w:rsid w:val="00302079"/>
    <w:rsid w:val="003037B2"/>
    <w:rsid w:val="00303D62"/>
    <w:rsid w:val="00305315"/>
    <w:rsid w:val="00306201"/>
    <w:rsid w:val="00307276"/>
    <w:rsid w:val="00310267"/>
    <w:rsid w:val="0031037B"/>
    <w:rsid w:val="00312DEF"/>
    <w:rsid w:val="003136C4"/>
    <w:rsid w:val="003150AC"/>
    <w:rsid w:val="00315A59"/>
    <w:rsid w:val="00325C39"/>
    <w:rsid w:val="00327C5F"/>
    <w:rsid w:val="0033275E"/>
    <w:rsid w:val="00334C2B"/>
    <w:rsid w:val="00337B38"/>
    <w:rsid w:val="003418A3"/>
    <w:rsid w:val="00342F2B"/>
    <w:rsid w:val="00343C38"/>
    <w:rsid w:val="00343FC4"/>
    <w:rsid w:val="003445DF"/>
    <w:rsid w:val="00345A08"/>
    <w:rsid w:val="003462C6"/>
    <w:rsid w:val="00350B83"/>
    <w:rsid w:val="00351D3D"/>
    <w:rsid w:val="00352989"/>
    <w:rsid w:val="00356E95"/>
    <w:rsid w:val="00363E4C"/>
    <w:rsid w:val="00367BF9"/>
    <w:rsid w:val="0037154A"/>
    <w:rsid w:val="00373493"/>
    <w:rsid w:val="003735B9"/>
    <w:rsid w:val="0037397A"/>
    <w:rsid w:val="00375411"/>
    <w:rsid w:val="00381DCA"/>
    <w:rsid w:val="0038374F"/>
    <w:rsid w:val="00385FB6"/>
    <w:rsid w:val="00387828"/>
    <w:rsid w:val="003959FE"/>
    <w:rsid w:val="003A3F1E"/>
    <w:rsid w:val="003A5590"/>
    <w:rsid w:val="003B2E3B"/>
    <w:rsid w:val="003B3D42"/>
    <w:rsid w:val="003C11C3"/>
    <w:rsid w:val="003C40A0"/>
    <w:rsid w:val="003C6B11"/>
    <w:rsid w:val="003C7D8A"/>
    <w:rsid w:val="003D72AD"/>
    <w:rsid w:val="003D7A3C"/>
    <w:rsid w:val="003E0915"/>
    <w:rsid w:val="003E3A7B"/>
    <w:rsid w:val="003E4C66"/>
    <w:rsid w:val="003F2139"/>
    <w:rsid w:val="003F444E"/>
    <w:rsid w:val="003F5556"/>
    <w:rsid w:val="003F5654"/>
    <w:rsid w:val="00402095"/>
    <w:rsid w:val="004030C1"/>
    <w:rsid w:val="004059E5"/>
    <w:rsid w:val="00406AC8"/>
    <w:rsid w:val="00410EF3"/>
    <w:rsid w:val="00411337"/>
    <w:rsid w:val="004126FC"/>
    <w:rsid w:val="00412C39"/>
    <w:rsid w:val="00415894"/>
    <w:rsid w:val="00416F90"/>
    <w:rsid w:val="0042037A"/>
    <w:rsid w:val="004215DA"/>
    <w:rsid w:val="0042534A"/>
    <w:rsid w:val="00426FEF"/>
    <w:rsid w:val="004279DF"/>
    <w:rsid w:val="004279ED"/>
    <w:rsid w:val="004351F3"/>
    <w:rsid w:val="00435693"/>
    <w:rsid w:val="0043657A"/>
    <w:rsid w:val="00437301"/>
    <w:rsid w:val="00440BA1"/>
    <w:rsid w:val="004448B1"/>
    <w:rsid w:val="00446D79"/>
    <w:rsid w:val="004500D1"/>
    <w:rsid w:val="004513A1"/>
    <w:rsid w:val="00453BF6"/>
    <w:rsid w:val="004608B3"/>
    <w:rsid w:val="004610AE"/>
    <w:rsid w:val="004643EB"/>
    <w:rsid w:val="00465F39"/>
    <w:rsid w:val="00470C8F"/>
    <w:rsid w:val="0047438E"/>
    <w:rsid w:val="004748ED"/>
    <w:rsid w:val="00474CCF"/>
    <w:rsid w:val="00475109"/>
    <w:rsid w:val="00477EA4"/>
    <w:rsid w:val="00486DBE"/>
    <w:rsid w:val="004876EC"/>
    <w:rsid w:val="00490ACA"/>
    <w:rsid w:val="00491968"/>
    <w:rsid w:val="00493561"/>
    <w:rsid w:val="004961DB"/>
    <w:rsid w:val="00496AAA"/>
    <w:rsid w:val="00497554"/>
    <w:rsid w:val="00497944"/>
    <w:rsid w:val="004A1735"/>
    <w:rsid w:val="004A4DE7"/>
    <w:rsid w:val="004A770C"/>
    <w:rsid w:val="004B0931"/>
    <w:rsid w:val="004B258D"/>
    <w:rsid w:val="004B4118"/>
    <w:rsid w:val="004B7173"/>
    <w:rsid w:val="004C0045"/>
    <w:rsid w:val="004C1FC5"/>
    <w:rsid w:val="004C24AC"/>
    <w:rsid w:val="004C594C"/>
    <w:rsid w:val="004C70F0"/>
    <w:rsid w:val="004C71C0"/>
    <w:rsid w:val="004D57AA"/>
    <w:rsid w:val="004E5DB8"/>
    <w:rsid w:val="004F2FDA"/>
    <w:rsid w:val="004F32C0"/>
    <w:rsid w:val="004F5E29"/>
    <w:rsid w:val="004F7735"/>
    <w:rsid w:val="004F7A95"/>
    <w:rsid w:val="004F7F61"/>
    <w:rsid w:val="005013E8"/>
    <w:rsid w:val="0050148F"/>
    <w:rsid w:val="0050286E"/>
    <w:rsid w:val="0050299B"/>
    <w:rsid w:val="00521EFB"/>
    <w:rsid w:val="00526F39"/>
    <w:rsid w:val="0052786B"/>
    <w:rsid w:val="00527AED"/>
    <w:rsid w:val="00532D28"/>
    <w:rsid w:val="00533BCA"/>
    <w:rsid w:val="00540FE7"/>
    <w:rsid w:val="00544274"/>
    <w:rsid w:val="005448A9"/>
    <w:rsid w:val="0054680C"/>
    <w:rsid w:val="00547963"/>
    <w:rsid w:val="00551CF1"/>
    <w:rsid w:val="00553009"/>
    <w:rsid w:val="00554293"/>
    <w:rsid w:val="0055696A"/>
    <w:rsid w:val="005610CA"/>
    <w:rsid w:val="0056149B"/>
    <w:rsid w:val="00566924"/>
    <w:rsid w:val="00567A52"/>
    <w:rsid w:val="00567C5B"/>
    <w:rsid w:val="005720CC"/>
    <w:rsid w:val="005735DB"/>
    <w:rsid w:val="00574328"/>
    <w:rsid w:val="0058162F"/>
    <w:rsid w:val="0058323F"/>
    <w:rsid w:val="005834FB"/>
    <w:rsid w:val="00583E76"/>
    <w:rsid w:val="00585BD8"/>
    <w:rsid w:val="005928E3"/>
    <w:rsid w:val="00593CAE"/>
    <w:rsid w:val="005960CE"/>
    <w:rsid w:val="00597FDC"/>
    <w:rsid w:val="005A32BF"/>
    <w:rsid w:val="005A42C4"/>
    <w:rsid w:val="005A72FA"/>
    <w:rsid w:val="005B1AE6"/>
    <w:rsid w:val="005B738C"/>
    <w:rsid w:val="005C4EA1"/>
    <w:rsid w:val="005C618A"/>
    <w:rsid w:val="005D3DB3"/>
    <w:rsid w:val="005E14AA"/>
    <w:rsid w:val="005E1900"/>
    <w:rsid w:val="005E1D2F"/>
    <w:rsid w:val="005E6812"/>
    <w:rsid w:val="005E7F6B"/>
    <w:rsid w:val="005F12AA"/>
    <w:rsid w:val="005F5516"/>
    <w:rsid w:val="005F7897"/>
    <w:rsid w:val="005F7F18"/>
    <w:rsid w:val="00601F09"/>
    <w:rsid w:val="006168DB"/>
    <w:rsid w:val="0062366E"/>
    <w:rsid w:val="00630555"/>
    <w:rsid w:val="00631869"/>
    <w:rsid w:val="00633F6F"/>
    <w:rsid w:val="0063493C"/>
    <w:rsid w:val="006517BA"/>
    <w:rsid w:val="0065462E"/>
    <w:rsid w:val="00655B4B"/>
    <w:rsid w:val="00673A91"/>
    <w:rsid w:val="00675209"/>
    <w:rsid w:val="00675B5C"/>
    <w:rsid w:val="006770B1"/>
    <w:rsid w:val="006801B9"/>
    <w:rsid w:val="00681597"/>
    <w:rsid w:val="006853D8"/>
    <w:rsid w:val="00686C00"/>
    <w:rsid w:val="00686C33"/>
    <w:rsid w:val="0069331E"/>
    <w:rsid w:val="006933A4"/>
    <w:rsid w:val="0069450B"/>
    <w:rsid w:val="006A1258"/>
    <w:rsid w:val="006A3008"/>
    <w:rsid w:val="006A4114"/>
    <w:rsid w:val="006C0774"/>
    <w:rsid w:val="006C155D"/>
    <w:rsid w:val="006C159A"/>
    <w:rsid w:val="006C3D83"/>
    <w:rsid w:val="006C6080"/>
    <w:rsid w:val="006C6F9A"/>
    <w:rsid w:val="006C7739"/>
    <w:rsid w:val="006D2F44"/>
    <w:rsid w:val="006D5157"/>
    <w:rsid w:val="006D57C6"/>
    <w:rsid w:val="006D62F2"/>
    <w:rsid w:val="006D6504"/>
    <w:rsid w:val="006E009C"/>
    <w:rsid w:val="006E740D"/>
    <w:rsid w:val="006E76A2"/>
    <w:rsid w:val="006E7C43"/>
    <w:rsid w:val="006F6C50"/>
    <w:rsid w:val="006F7C9A"/>
    <w:rsid w:val="0070055B"/>
    <w:rsid w:val="00701AF4"/>
    <w:rsid w:val="007030B3"/>
    <w:rsid w:val="00706630"/>
    <w:rsid w:val="00707BCB"/>
    <w:rsid w:val="007123CF"/>
    <w:rsid w:val="00713BFA"/>
    <w:rsid w:val="00715D88"/>
    <w:rsid w:val="007174D7"/>
    <w:rsid w:val="00720B58"/>
    <w:rsid w:val="007229FE"/>
    <w:rsid w:val="0072428D"/>
    <w:rsid w:val="007256E4"/>
    <w:rsid w:val="00730A9A"/>
    <w:rsid w:val="00732F46"/>
    <w:rsid w:val="007347EC"/>
    <w:rsid w:val="007362D5"/>
    <w:rsid w:val="00737B8F"/>
    <w:rsid w:val="0074768F"/>
    <w:rsid w:val="00747864"/>
    <w:rsid w:val="00750D34"/>
    <w:rsid w:val="007517A7"/>
    <w:rsid w:val="0075569F"/>
    <w:rsid w:val="007617C5"/>
    <w:rsid w:val="0076321B"/>
    <w:rsid w:val="0076400D"/>
    <w:rsid w:val="00772282"/>
    <w:rsid w:val="00772397"/>
    <w:rsid w:val="00772A19"/>
    <w:rsid w:val="00772D4B"/>
    <w:rsid w:val="0077309D"/>
    <w:rsid w:val="00776340"/>
    <w:rsid w:val="007773F4"/>
    <w:rsid w:val="00784C69"/>
    <w:rsid w:val="0078522E"/>
    <w:rsid w:val="00786F93"/>
    <w:rsid w:val="00793DF4"/>
    <w:rsid w:val="00794BA2"/>
    <w:rsid w:val="0079788B"/>
    <w:rsid w:val="00797C22"/>
    <w:rsid w:val="007A000C"/>
    <w:rsid w:val="007A29FE"/>
    <w:rsid w:val="007A6D56"/>
    <w:rsid w:val="007A6D8B"/>
    <w:rsid w:val="007B095A"/>
    <w:rsid w:val="007B10C9"/>
    <w:rsid w:val="007B3D91"/>
    <w:rsid w:val="007B64A8"/>
    <w:rsid w:val="007B7C6A"/>
    <w:rsid w:val="007B7D78"/>
    <w:rsid w:val="007C3C8A"/>
    <w:rsid w:val="007C4114"/>
    <w:rsid w:val="007C567A"/>
    <w:rsid w:val="007C5C0B"/>
    <w:rsid w:val="007C6ABB"/>
    <w:rsid w:val="007C720A"/>
    <w:rsid w:val="007D6CC9"/>
    <w:rsid w:val="007E294A"/>
    <w:rsid w:val="007E344F"/>
    <w:rsid w:val="007E5932"/>
    <w:rsid w:val="007E5ECC"/>
    <w:rsid w:val="007E7126"/>
    <w:rsid w:val="007F19AD"/>
    <w:rsid w:val="007F1DA6"/>
    <w:rsid w:val="007F45BB"/>
    <w:rsid w:val="00810F38"/>
    <w:rsid w:val="008132B2"/>
    <w:rsid w:val="00815EDC"/>
    <w:rsid w:val="008163D6"/>
    <w:rsid w:val="008234DC"/>
    <w:rsid w:val="00825550"/>
    <w:rsid w:val="00834F9C"/>
    <w:rsid w:val="008431E3"/>
    <w:rsid w:val="00844B41"/>
    <w:rsid w:val="00844E87"/>
    <w:rsid w:val="008450A4"/>
    <w:rsid w:val="00845543"/>
    <w:rsid w:val="00847920"/>
    <w:rsid w:val="00847C21"/>
    <w:rsid w:val="00847E09"/>
    <w:rsid w:val="00854874"/>
    <w:rsid w:val="008549D1"/>
    <w:rsid w:val="008600EC"/>
    <w:rsid w:val="00860AD1"/>
    <w:rsid w:val="00862099"/>
    <w:rsid w:val="00864619"/>
    <w:rsid w:val="0087405D"/>
    <w:rsid w:val="0087419C"/>
    <w:rsid w:val="008778D2"/>
    <w:rsid w:val="0088017F"/>
    <w:rsid w:val="008810B6"/>
    <w:rsid w:val="008813ED"/>
    <w:rsid w:val="00886294"/>
    <w:rsid w:val="00887F00"/>
    <w:rsid w:val="00893DBC"/>
    <w:rsid w:val="008A1EF9"/>
    <w:rsid w:val="008A2176"/>
    <w:rsid w:val="008A29E5"/>
    <w:rsid w:val="008A30F6"/>
    <w:rsid w:val="008A5991"/>
    <w:rsid w:val="008B069C"/>
    <w:rsid w:val="008B6156"/>
    <w:rsid w:val="008B6902"/>
    <w:rsid w:val="008B7F70"/>
    <w:rsid w:val="008C1EFA"/>
    <w:rsid w:val="008C42A6"/>
    <w:rsid w:val="008D0FFF"/>
    <w:rsid w:val="008D15EF"/>
    <w:rsid w:val="008D4094"/>
    <w:rsid w:val="008D7A1B"/>
    <w:rsid w:val="008D7B95"/>
    <w:rsid w:val="008E31CB"/>
    <w:rsid w:val="008F01E2"/>
    <w:rsid w:val="008F666E"/>
    <w:rsid w:val="008F76B3"/>
    <w:rsid w:val="00901417"/>
    <w:rsid w:val="00902172"/>
    <w:rsid w:val="00902DFB"/>
    <w:rsid w:val="00907D6C"/>
    <w:rsid w:val="009103C6"/>
    <w:rsid w:val="0091125E"/>
    <w:rsid w:val="009121FE"/>
    <w:rsid w:val="00917BDA"/>
    <w:rsid w:val="009208F3"/>
    <w:rsid w:val="00920930"/>
    <w:rsid w:val="00922F20"/>
    <w:rsid w:val="00923111"/>
    <w:rsid w:val="00924484"/>
    <w:rsid w:val="0092484F"/>
    <w:rsid w:val="00925AB9"/>
    <w:rsid w:val="0093572A"/>
    <w:rsid w:val="00937A55"/>
    <w:rsid w:val="00937D39"/>
    <w:rsid w:val="009456EB"/>
    <w:rsid w:val="00945A37"/>
    <w:rsid w:val="00947A44"/>
    <w:rsid w:val="00950204"/>
    <w:rsid w:val="00951ADA"/>
    <w:rsid w:val="009520EE"/>
    <w:rsid w:val="00952D86"/>
    <w:rsid w:val="00954EB9"/>
    <w:rsid w:val="009566AF"/>
    <w:rsid w:val="00957F8C"/>
    <w:rsid w:val="0096469A"/>
    <w:rsid w:val="0097429C"/>
    <w:rsid w:val="00974855"/>
    <w:rsid w:val="00976E14"/>
    <w:rsid w:val="009775D3"/>
    <w:rsid w:val="009807A5"/>
    <w:rsid w:val="00987564"/>
    <w:rsid w:val="00987779"/>
    <w:rsid w:val="00987A85"/>
    <w:rsid w:val="009932D3"/>
    <w:rsid w:val="0099678E"/>
    <w:rsid w:val="00996943"/>
    <w:rsid w:val="00997AD3"/>
    <w:rsid w:val="009A13B0"/>
    <w:rsid w:val="009A1900"/>
    <w:rsid w:val="009A1C25"/>
    <w:rsid w:val="009A380A"/>
    <w:rsid w:val="009A3E23"/>
    <w:rsid w:val="009A6A4A"/>
    <w:rsid w:val="009A71D4"/>
    <w:rsid w:val="009B0E94"/>
    <w:rsid w:val="009B106C"/>
    <w:rsid w:val="009B120B"/>
    <w:rsid w:val="009B6FE1"/>
    <w:rsid w:val="009C012A"/>
    <w:rsid w:val="009C7D7E"/>
    <w:rsid w:val="009D145D"/>
    <w:rsid w:val="009D5862"/>
    <w:rsid w:val="009D5FA6"/>
    <w:rsid w:val="009E20D2"/>
    <w:rsid w:val="009E503B"/>
    <w:rsid w:val="009F29F5"/>
    <w:rsid w:val="009F2C22"/>
    <w:rsid w:val="009F3979"/>
    <w:rsid w:val="009F4A65"/>
    <w:rsid w:val="00A02154"/>
    <w:rsid w:val="00A06422"/>
    <w:rsid w:val="00A06C77"/>
    <w:rsid w:val="00A07187"/>
    <w:rsid w:val="00A211CF"/>
    <w:rsid w:val="00A2173D"/>
    <w:rsid w:val="00A21B24"/>
    <w:rsid w:val="00A22B74"/>
    <w:rsid w:val="00A2300B"/>
    <w:rsid w:val="00A301D0"/>
    <w:rsid w:val="00A35F87"/>
    <w:rsid w:val="00A368F4"/>
    <w:rsid w:val="00A3731F"/>
    <w:rsid w:val="00A41441"/>
    <w:rsid w:val="00A41D14"/>
    <w:rsid w:val="00A41D8A"/>
    <w:rsid w:val="00A43085"/>
    <w:rsid w:val="00A46B97"/>
    <w:rsid w:val="00A50508"/>
    <w:rsid w:val="00A51C2C"/>
    <w:rsid w:val="00A53FCB"/>
    <w:rsid w:val="00A64CCF"/>
    <w:rsid w:val="00A70259"/>
    <w:rsid w:val="00A728AD"/>
    <w:rsid w:val="00A758F4"/>
    <w:rsid w:val="00A762AC"/>
    <w:rsid w:val="00A77A3E"/>
    <w:rsid w:val="00A84205"/>
    <w:rsid w:val="00A8461A"/>
    <w:rsid w:val="00A85D32"/>
    <w:rsid w:val="00A87200"/>
    <w:rsid w:val="00A90B70"/>
    <w:rsid w:val="00A91383"/>
    <w:rsid w:val="00A91C9D"/>
    <w:rsid w:val="00A94129"/>
    <w:rsid w:val="00AA21D8"/>
    <w:rsid w:val="00AA4BBC"/>
    <w:rsid w:val="00AA596F"/>
    <w:rsid w:val="00AA79CF"/>
    <w:rsid w:val="00AB31EB"/>
    <w:rsid w:val="00AB52BC"/>
    <w:rsid w:val="00AB537A"/>
    <w:rsid w:val="00AB5583"/>
    <w:rsid w:val="00AB5B42"/>
    <w:rsid w:val="00AB6D44"/>
    <w:rsid w:val="00AC28D5"/>
    <w:rsid w:val="00AC2A78"/>
    <w:rsid w:val="00AC310A"/>
    <w:rsid w:val="00AD4DC1"/>
    <w:rsid w:val="00AD4ED3"/>
    <w:rsid w:val="00AD596A"/>
    <w:rsid w:val="00AD7765"/>
    <w:rsid w:val="00AD787E"/>
    <w:rsid w:val="00AE0A28"/>
    <w:rsid w:val="00AE127D"/>
    <w:rsid w:val="00AE1BF1"/>
    <w:rsid w:val="00AF1AF3"/>
    <w:rsid w:val="00AF638F"/>
    <w:rsid w:val="00B00F53"/>
    <w:rsid w:val="00B039F8"/>
    <w:rsid w:val="00B04E9C"/>
    <w:rsid w:val="00B144BC"/>
    <w:rsid w:val="00B15222"/>
    <w:rsid w:val="00B16FD1"/>
    <w:rsid w:val="00B1772C"/>
    <w:rsid w:val="00B3020B"/>
    <w:rsid w:val="00B30872"/>
    <w:rsid w:val="00B363FB"/>
    <w:rsid w:val="00B41C9C"/>
    <w:rsid w:val="00B477CF"/>
    <w:rsid w:val="00B51284"/>
    <w:rsid w:val="00B57617"/>
    <w:rsid w:val="00B6239E"/>
    <w:rsid w:val="00B64896"/>
    <w:rsid w:val="00B64A3B"/>
    <w:rsid w:val="00B65F93"/>
    <w:rsid w:val="00B666AF"/>
    <w:rsid w:val="00B673A9"/>
    <w:rsid w:val="00B72D9C"/>
    <w:rsid w:val="00B72DEC"/>
    <w:rsid w:val="00B74D29"/>
    <w:rsid w:val="00B75E4A"/>
    <w:rsid w:val="00B83B28"/>
    <w:rsid w:val="00B86202"/>
    <w:rsid w:val="00B9053B"/>
    <w:rsid w:val="00B91F78"/>
    <w:rsid w:val="00B92723"/>
    <w:rsid w:val="00B93080"/>
    <w:rsid w:val="00B93281"/>
    <w:rsid w:val="00B94D13"/>
    <w:rsid w:val="00B96D3C"/>
    <w:rsid w:val="00BA05AF"/>
    <w:rsid w:val="00BA4C70"/>
    <w:rsid w:val="00BA634D"/>
    <w:rsid w:val="00BA70CF"/>
    <w:rsid w:val="00BA7C2F"/>
    <w:rsid w:val="00BA7F41"/>
    <w:rsid w:val="00BB2FB4"/>
    <w:rsid w:val="00BB71BF"/>
    <w:rsid w:val="00BC43ED"/>
    <w:rsid w:val="00BC5576"/>
    <w:rsid w:val="00BC57F0"/>
    <w:rsid w:val="00BD40CD"/>
    <w:rsid w:val="00BD6C42"/>
    <w:rsid w:val="00BE095B"/>
    <w:rsid w:val="00BE138E"/>
    <w:rsid w:val="00BE1B79"/>
    <w:rsid w:val="00BE442D"/>
    <w:rsid w:val="00BE7F57"/>
    <w:rsid w:val="00BF2137"/>
    <w:rsid w:val="00BF27B9"/>
    <w:rsid w:val="00BF29AC"/>
    <w:rsid w:val="00BF75FC"/>
    <w:rsid w:val="00C03E8B"/>
    <w:rsid w:val="00C047A2"/>
    <w:rsid w:val="00C0694F"/>
    <w:rsid w:val="00C06B0A"/>
    <w:rsid w:val="00C06DE2"/>
    <w:rsid w:val="00C0776B"/>
    <w:rsid w:val="00C07BD5"/>
    <w:rsid w:val="00C14AED"/>
    <w:rsid w:val="00C14B55"/>
    <w:rsid w:val="00C16B7D"/>
    <w:rsid w:val="00C16C63"/>
    <w:rsid w:val="00C1784E"/>
    <w:rsid w:val="00C17A99"/>
    <w:rsid w:val="00C2131C"/>
    <w:rsid w:val="00C221EE"/>
    <w:rsid w:val="00C22C31"/>
    <w:rsid w:val="00C30275"/>
    <w:rsid w:val="00C42D6A"/>
    <w:rsid w:val="00C4515B"/>
    <w:rsid w:val="00C478D2"/>
    <w:rsid w:val="00C51C1C"/>
    <w:rsid w:val="00C51F97"/>
    <w:rsid w:val="00C52FD9"/>
    <w:rsid w:val="00C53E4A"/>
    <w:rsid w:val="00C55E0E"/>
    <w:rsid w:val="00C56963"/>
    <w:rsid w:val="00C63DBD"/>
    <w:rsid w:val="00C6400A"/>
    <w:rsid w:val="00C658E3"/>
    <w:rsid w:val="00C67738"/>
    <w:rsid w:val="00C67E19"/>
    <w:rsid w:val="00C700B9"/>
    <w:rsid w:val="00C71BCF"/>
    <w:rsid w:val="00C73EE9"/>
    <w:rsid w:val="00C73F18"/>
    <w:rsid w:val="00C74FAB"/>
    <w:rsid w:val="00C75A8C"/>
    <w:rsid w:val="00C77A03"/>
    <w:rsid w:val="00C77B42"/>
    <w:rsid w:val="00C77B67"/>
    <w:rsid w:val="00C828B8"/>
    <w:rsid w:val="00C871B5"/>
    <w:rsid w:val="00C9184B"/>
    <w:rsid w:val="00CA6348"/>
    <w:rsid w:val="00CA6ED0"/>
    <w:rsid w:val="00CB3A7B"/>
    <w:rsid w:val="00CB4EF6"/>
    <w:rsid w:val="00CB72F3"/>
    <w:rsid w:val="00CC1087"/>
    <w:rsid w:val="00CC4F7A"/>
    <w:rsid w:val="00CC6074"/>
    <w:rsid w:val="00CD53CC"/>
    <w:rsid w:val="00CD67D7"/>
    <w:rsid w:val="00CE3636"/>
    <w:rsid w:val="00CE760C"/>
    <w:rsid w:val="00CF0783"/>
    <w:rsid w:val="00CF195B"/>
    <w:rsid w:val="00CF4242"/>
    <w:rsid w:val="00CF6D19"/>
    <w:rsid w:val="00D001CB"/>
    <w:rsid w:val="00D009C8"/>
    <w:rsid w:val="00D0188D"/>
    <w:rsid w:val="00D01C3B"/>
    <w:rsid w:val="00D03D9A"/>
    <w:rsid w:val="00D1122F"/>
    <w:rsid w:val="00D15B84"/>
    <w:rsid w:val="00D16DFC"/>
    <w:rsid w:val="00D24604"/>
    <w:rsid w:val="00D27E0D"/>
    <w:rsid w:val="00D30F67"/>
    <w:rsid w:val="00D363C9"/>
    <w:rsid w:val="00D40A19"/>
    <w:rsid w:val="00D40E60"/>
    <w:rsid w:val="00D43DCA"/>
    <w:rsid w:val="00D44CD0"/>
    <w:rsid w:val="00D56D54"/>
    <w:rsid w:val="00D64124"/>
    <w:rsid w:val="00D6719A"/>
    <w:rsid w:val="00D67232"/>
    <w:rsid w:val="00D70B41"/>
    <w:rsid w:val="00D750D2"/>
    <w:rsid w:val="00D75E56"/>
    <w:rsid w:val="00D76658"/>
    <w:rsid w:val="00D80AC1"/>
    <w:rsid w:val="00D81717"/>
    <w:rsid w:val="00D824C1"/>
    <w:rsid w:val="00D83F33"/>
    <w:rsid w:val="00D91295"/>
    <w:rsid w:val="00D96E2A"/>
    <w:rsid w:val="00DA4040"/>
    <w:rsid w:val="00DA4490"/>
    <w:rsid w:val="00DA615F"/>
    <w:rsid w:val="00DB0447"/>
    <w:rsid w:val="00DB20D2"/>
    <w:rsid w:val="00DB26F5"/>
    <w:rsid w:val="00DB3708"/>
    <w:rsid w:val="00DB4C52"/>
    <w:rsid w:val="00DC1398"/>
    <w:rsid w:val="00DD2331"/>
    <w:rsid w:val="00DD2727"/>
    <w:rsid w:val="00DD4653"/>
    <w:rsid w:val="00DD68B6"/>
    <w:rsid w:val="00DD69B1"/>
    <w:rsid w:val="00DE1CFA"/>
    <w:rsid w:val="00DE2819"/>
    <w:rsid w:val="00DE344B"/>
    <w:rsid w:val="00DE543E"/>
    <w:rsid w:val="00DE7C3F"/>
    <w:rsid w:val="00DF1145"/>
    <w:rsid w:val="00DF50A7"/>
    <w:rsid w:val="00DF69E3"/>
    <w:rsid w:val="00E02B45"/>
    <w:rsid w:val="00E066E4"/>
    <w:rsid w:val="00E17AC3"/>
    <w:rsid w:val="00E210E8"/>
    <w:rsid w:val="00E22B7A"/>
    <w:rsid w:val="00E25D8D"/>
    <w:rsid w:val="00E26400"/>
    <w:rsid w:val="00E34073"/>
    <w:rsid w:val="00E37242"/>
    <w:rsid w:val="00E4018B"/>
    <w:rsid w:val="00E402E0"/>
    <w:rsid w:val="00E404F3"/>
    <w:rsid w:val="00E412D8"/>
    <w:rsid w:val="00E45C34"/>
    <w:rsid w:val="00E45D49"/>
    <w:rsid w:val="00E463E8"/>
    <w:rsid w:val="00E46E5D"/>
    <w:rsid w:val="00E47EE1"/>
    <w:rsid w:val="00E503CB"/>
    <w:rsid w:val="00E524B2"/>
    <w:rsid w:val="00E558D6"/>
    <w:rsid w:val="00E571F6"/>
    <w:rsid w:val="00E61082"/>
    <w:rsid w:val="00E610D0"/>
    <w:rsid w:val="00E61B1A"/>
    <w:rsid w:val="00E64BA9"/>
    <w:rsid w:val="00E66439"/>
    <w:rsid w:val="00E670C9"/>
    <w:rsid w:val="00E72E94"/>
    <w:rsid w:val="00E76B8C"/>
    <w:rsid w:val="00E76D46"/>
    <w:rsid w:val="00E771EA"/>
    <w:rsid w:val="00E820AA"/>
    <w:rsid w:val="00E86C25"/>
    <w:rsid w:val="00E92515"/>
    <w:rsid w:val="00E97412"/>
    <w:rsid w:val="00EA51E3"/>
    <w:rsid w:val="00EA5776"/>
    <w:rsid w:val="00EB4EC1"/>
    <w:rsid w:val="00EB5190"/>
    <w:rsid w:val="00EC0711"/>
    <w:rsid w:val="00EC0E4F"/>
    <w:rsid w:val="00EC173D"/>
    <w:rsid w:val="00EC2ABA"/>
    <w:rsid w:val="00EC4274"/>
    <w:rsid w:val="00ED2211"/>
    <w:rsid w:val="00ED72AF"/>
    <w:rsid w:val="00ED7536"/>
    <w:rsid w:val="00EE002F"/>
    <w:rsid w:val="00EE05A5"/>
    <w:rsid w:val="00EE07FC"/>
    <w:rsid w:val="00EE0800"/>
    <w:rsid w:val="00EE2145"/>
    <w:rsid w:val="00EE47FA"/>
    <w:rsid w:val="00EE567B"/>
    <w:rsid w:val="00EE746E"/>
    <w:rsid w:val="00EE779E"/>
    <w:rsid w:val="00EE78B8"/>
    <w:rsid w:val="00EE7954"/>
    <w:rsid w:val="00EF20FA"/>
    <w:rsid w:val="00EF7E04"/>
    <w:rsid w:val="00F1060D"/>
    <w:rsid w:val="00F11884"/>
    <w:rsid w:val="00F12124"/>
    <w:rsid w:val="00F16AAF"/>
    <w:rsid w:val="00F26A8D"/>
    <w:rsid w:val="00F26EC1"/>
    <w:rsid w:val="00F30091"/>
    <w:rsid w:val="00F348EE"/>
    <w:rsid w:val="00F36177"/>
    <w:rsid w:val="00F42D91"/>
    <w:rsid w:val="00F5032E"/>
    <w:rsid w:val="00F50E41"/>
    <w:rsid w:val="00F56BF3"/>
    <w:rsid w:val="00F62107"/>
    <w:rsid w:val="00F62F84"/>
    <w:rsid w:val="00F72A5A"/>
    <w:rsid w:val="00F7331D"/>
    <w:rsid w:val="00F7457B"/>
    <w:rsid w:val="00F760A6"/>
    <w:rsid w:val="00F825C4"/>
    <w:rsid w:val="00F9221A"/>
    <w:rsid w:val="00F92C6C"/>
    <w:rsid w:val="00F969D7"/>
    <w:rsid w:val="00F96C66"/>
    <w:rsid w:val="00FA05A1"/>
    <w:rsid w:val="00FA09C6"/>
    <w:rsid w:val="00FA0C1F"/>
    <w:rsid w:val="00FA1502"/>
    <w:rsid w:val="00FA4382"/>
    <w:rsid w:val="00FA5EB1"/>
    <w:rsid w:val="00FB3829"/>
    <w:rsid w:val="00FB4B0E"/>
    <w:rsid w:val="00FC04DA"/>
    <w:rsid w:val="00FC291C"/>
    <w:rsid w:val="00FC3B97"/>
    <w:rsid w:val="00FC47BE"/>
    <w:rsid w:val="00FC4DAB"/>
    <w:rsid w:val="00FC5D47"/>
    <w:rsid w:val="00FD18E6"/>
    <w:rsid w:val="00FD1F3A"/>
    <w:rsid w:val="00FD3FD1"/>
    <w:rsid w:val="00FD49A1"/>
    <w:rsid w:val="00FD58E9"/>
    <w:rsid w:val="00FE171D"/>
    <w:rsid w:val="00FE2B37"/>
    <w:rsid w:val="00FE2BAD"/>
    <w:rsid w:val="00FE2FC1"/>
    <w:rsid w:val="00FE4436"/>
    <w:rsid w:val="00FE4DE0"/>
    <w:rsid w:val="00FE6A22"/>
    <w:rsid w:val="00FE6C1C"/>
    <w:rsid w:val="00FF0013"/>
    <w:rsid w:val="00FF0162"/>
    <w:rsid w:val="00FF09B6"/>
    <w:rsid w:val="00FF2DCC"/>
    <w:rsid w:val="00FF6A07"/>
    <w:rsid w:val="00FF7C6C"/>
    <w:rsid w:val="00FF7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3C94A"/>
  <w15:chartTrackingRefBased/>
  <w15:docId w15:val="{4A0702CC-7A9C-43F2-8E74-7C204F7B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074"/>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jc w:val="center"/>
      <w:outlineLvl w:val="0"/>
    </w:pPr>
    <w:rPr>
      <w:sz w:val="24"/>
      <w:lang w:val="x-none" w:eastAsia="x-none"/>
    </w:rPr>
  </w:style>
  <w:style w:type="paragraph" w:styleId="2">
    <w:name w:val="heading 2"/>
    <w:aliases w:val="H2 Знак"/>
    <w:basedOn w:val="a"/>
    <w:next w:val="a"/>
    <w:link w:val="21"/>
    <w:uiPriority w:val="9"/>
    <w:qFormat/>
    <w:pPr>
      <w:keepNext/>
      <w:outlineLvl w:val="1"/>
    </w:pPr>
    <w:rPr>
      <w:sz w:val="24"/>
      <w:lang w:val="x-none" w:eastAsia="x-none"/>
    </w:rPr>
  </w:style>
  <w:style w:type="paragraph" w:styleId="3">
    <w:name w:val="heading 3"/>
    <w:aliases w:val="H3"/>
    <w:basedOn w:val="a"/>
    <w:next w:val="a"/>
    <w:link w:val="30"/>
    <w:qFormat/>
    <w:pPr>
      <w:keepNext/>
      <w:jc w:val="right"/>
      <w:outlineLvl w:val="2"/>
    </w:pPr>
    <w:rPr>
      <w:sz w:val="24"/>
      <w:lang w:val="x-none" w:eastAsia="x-none"/>
    </w:rPr>
  </w:style>
  <w:style w:type="paragraph" w:styleId="4">
    <w:name w:val="heading 4"/>
    <w:aliases w:val="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
    <w:next w:val="a"/>
    <w:link w:val="40"/>
    <w:qFormat/>
    <w:rsid w:val="00375411"/>
    <w:pPr>
      <w:keepNext/>
      <w:tabs>
        <w:tab w:val="num" w:pos="864"/>
      </w:tabs>
      <w:spacing w:before="240" w:after="60"/>
      <w:ind w:left="864" w:hanging="864"/>
      <w:jc w:val="both"/>
      <w:outlineLvl w:val="3"/>
    </w:pPr>
    <w:rPr>
      <w:rFonts w:ascii="Arial" w:hAnsi="Arial"/>
      <w:sz w:val="24"/>
      <w:lang w:val="x-none" w:eastAsia="x-none"/>
    </w:rPr>
  </w:style>
  <w:style w:type="paragraph" w:styleId="5">
    <w:name w:val="heading 5"/>
    <w:basedOn w:val="a"/>
    <w:next w:val="a"/>
    <w:link w:val="50"/>
    <w:qFormat/>
    <w:rsid w:val="00375411"/>
    <w:pPr>
      <w:spacing w:before="240" w:after="60"/>
      <w:jc w:val="both"/>
      <w:outlineLvl w:val="4"/>
    </w:pPr>
    <w:rPr>
      <w:sz w:val="22"/>
      <w:lang w:val="x-none" w:eastAsia="x-none"/>
    </w:rPr>
  </w:style>
  <w:style w:type="paragraph" w:styleId="6">
    <w:name w:val="heading 6"/>
    <w:aliases w:val="H6"/>
    <w:basedOn w:val="a"/>
    <w:next w:val="a"/>
    <w:link w:val="60"/>
    <w:qFormat/>
    <w:rsid w:val="00375411"/>
    <w:pPr>
      <w:tabs>
        <w:tab w:val="num" w:pos="1152"/>
      </w:tabs>
      <w:spacing w:before="240" w:after="60"/>
      <w:ind w:left="1152" w:hanging="1152"/>
      <w:jc w:val="both"/>
      <w:outlineLvl w:val="5"/>
    </w:pPr>
    <w:rPr>
      <w:i/>
      <w:sz w:val="22"/>
      <w:lang w:val="x-none" w:eastAsia="x-none"/>
    </w:rPr>
  </w:style>
  <w:style w:type="paragraph" w:styleId="7">
    <w:name w:val="heading 7"/>
    <w:basedOn w:val="a"/>
    <w:next w:val="a"/>
    <w:link w:val="70"/>
    <w:qFormat/>
    <w:rsid w:val="00375411"/>
    <w:pPr>
      <w:tabs>
        <w:tab w:val="num" w:pos="1296"/>
      </w:tabs>
      <w:spacing w:before="240" w:after="60"/>
      <w:ind w:left="1296" w:hanging="1296"/>
      <w:jc w:val="both"/>
      <w:outlineLvl w:val="6"/>
    </w:pPr>
    <w:rPr>
      <w:rFonts w:ascii="Arial" w:hAnsi="Arial"/>
      <w:lang w:val="x-none" w:eastAsia="x-none"/>
    </w:rPr>
  </w:style>
  <w:style w:type="paragraph" w:styleId="8">
    <w:name w:val="heading 8"/>
    <w:basedOn w:val="a"/>
    <w:next w:val="a"/>
    <w:link w:val="80"/>
    <w:qFormat/>
    <w:rsid w:val="00375411"/>
    <w:pPr>
      <w:tabs>
        <w:tab w:val="num" w:pos="1440"/>
      </w:tabs>
      <w:spacing w:before="240" w:after="60"/>
      <w:ind w:left="1440" w:hanging="1440"/>
      <w:jc w:val="both"/>
      <w:outlineLvl w:val="7"/>
    </w:pPr>
    <w:rPr>
      <w:rFonts w:ascii="Arial" w:hAnsi="Arial"/>
      <w:i/>
      <w:lang w:val="x-none" w:eastAsia="x-none"/>
    </w:rPr>
  </w:style>
  <w:style w:type="paragraph" w:styleId="9">
    <w:name w:val="heading 9"/>
    <w:aliases w:val="Заголовок 90"/>
    <w:basedOn w:val="a"/>
    <w:next w:val="a"/>
    <w:link w:val="90"/>
    <w:qFormat/>
    <w:rsid w:val="00375411"/>
    <w:pPr>
      <w:tabs>
        <w:tab w:val="num" w:pos="1584"/>
      </w:tabs>
      <w:spacing w:before="240" w:after="60"/>
      <w:ind w:left="1584" w:hanging="1584"/>
      <w:jc w:val="both"/>
      <w:outlineLvl w:val="8"/>
    </w:pPr>
    <w:rPr>
      <w:rFonts w:ascii="Arial" w:hAnsi="Arial"/>
      <w:b/>
      <w:i/>
      <w:sz w:val="1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rsid w:val="009E503B"/>
    <w:rPr>
      <w:rFonts w:ascii="Tahoma" w:hAnsi="Tahoma"/>
      <w:sz w:val="16"/>
      <w:szCs w:val="16"/>
      <w:lang w:val="x-none" w:eastAsia="x-none"/>
    </w:rPr>
  </w:style>
  <w:style w:type="paragraph" w:customStyle="1" w:styleId="a5">
    <w:name w:val=" Знак"/>
    <w:basedOn w:val="a"/>
    <w:rsid w:val="003D72AD"/>
    <w:pPr>
      <w:spacing w:after="160" w:line="240" w:lineRule="exact"/>
    </w:pPr>
    <w:rPr>
      <w:rFonts w:ascii="Verdana" w:hAnsi="Verdana" w:cs="Verdana"/>
      <w:lang w:val="en-US" w:eastAsia="en-US"/>
    </w:rPr>
  </w:style>
  <w:style w:type="paragraph" w:customStyle="1" w:styleId="ConsPlusNormal">
    <w:name w:val="ConsPlusNormal"/>
    <w:link w:val="ConsPlusNormal0"/>
    <w:rsid w:val="00844B41"/>
    <w:pPr>
      <w:widowControl w:val="0"/>
      <w:autoSpaceDE w:val="0"/>
      <w:autoSpaceDN w:val="0"/>
      <w:adjustRightInd w:val="0"/>
      <w:ind w:firstLine="720"/>
    </w:pPr>
    <w:rPr>
      <w:rFonts w:ascii="Arial" w:hAnsi="Arial" w:cs="Arial"/>
    </w:rPr>
  </w:style>
  <w:style w:type="paragraph" w:customStyle="1" w:styleId="11">
    <w:name w:val="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06D3"/>
    <w:pPr>
      <w:spacing w:after="160" w:line="240" w:lineRule="exact"/>
    </w:pPr>
    <w:rPr>
      <w:rFonts w:eastAsia="Calibri"/>
      <w:lang w:eastAsia="zh-CN"/>
    </w:rPr>
  </w:style>
  <w:style w:type="paragraph" w:customStyle="1" w:styleId="a6">
    <w:name w:val=" Знак Знак"/>
    <w:basedOn w:val="a"/>
    <w:rsid w:val="00E92515"/>
    <w:pPr>
      <w:spacing w:after="160" w:line="240" w:lineRule="exact"/>
    </w:pPr>
    <w:rPr>
      <w:rFonts w:ascii="Verdana" w:hAnsi="Verdana"/>
      <w:lang w:val="en-US" w:eastAsia="en-US"/>
    </w:rPr>
  </w:style>
  <w:style w:type="paragraph" w:styleId="a7">
    <w:name w:val="header"/>
    <w:basedOn w:val="a"/>
    <w:link w:val="a8"/>
    <w:uiPriority w:val="99"/>
    <w:rsid w:val="00C17A99"/>
    <w:pPr>
      <w:tabs>
        <w:tab w:val="center" w:pos="4677"/>
        <w:tab w:val="right" w:pos="9355"/>
      </w:tabs>
    </w:pPr>
  </w:style>
  <w:style w:type="character" w:customStyle="1" w:styleId="a8">
    <w:name w:val="Верхний колонтитул Знак"/>
    <w:basedOn w:val="a0"/>
    <w:link w:val="a7"/>
    <w:uiPriority w:val="99"/>
    <w:rsid w:val="00C17A99"/>
  </w:style>
  <w:style w:type="paragraph" w:styleId="a9">
    <w:name w:val="footer"/>
    <w:basedOn w:val="a"/>
    <w:link w:val="aa"/>
    <w:rsid w:val="00C17A99"/>
    <w:pPr>
      <w:tabs>
        <w:tab w:val="center" w:pos="4677"/>
        <w:tab w:val="right" w:pos="9355"/>
      </w:tabs>
    </w:pPr>
  </w:style>
  <w:style w:type="character" w:customStyle="1" w:styleId="aa">
    <w:name w:val="Нижний колонтитул Знак"/>
    <w:basedOn w:val="a0"/>
    <w:link w:val="a9"/>
    <w:rsid w:val="00C17A99"/>
  </w:style>
  <w:style w:type="character" w:styleId="ab">
    <w:name w:val="Hyperlink"/>
    <w:uiPriority w:val="99"/>
    <w:unhideWhenUsed/>
    <w:rsid w:val="00FA5EB1"/>
    <w:rPr>
      <w:color w:val="0000FF"/>
      <w:u w:val="single"/>
    </w:rPr>
  </w:style>
  <w:style w:type="paragraph" w:styleId="ac">
    <w:name w:val="Body Text"/>
    <w:aliases w:val="Основной текст Знак Знак1 Знак,body text Знак Знак Знак,Основной текст Знак Знак Знак Знак Знак1,Знак1 Знак2 Знак Знак,body text Знак2 Знак Знак,Основной текст Знак Знак Знак1 Знак Знак,Основной текст Знак1 Знак"/>
    <w:basedOn w:val="a"/>
    <w:link w:val="ad"/>
    <w:unhideWhenUsed/>
    <w:rsid w:val="00437301"/>
    <w:pPr>
      <w:widowControl w:val="0"/>
      <w:suppressAutoHyphens/>
      <w:spacing w:after="120"/>
    </w:pPr>
    <w:rPr>
      <w:rFonts w:ascii="Arial" w:eastAsia="Lucida Sans Unicode" w:hAnsi="Arial"/>
      <w:kern w:val="2"/>
      <w:szCs w:val="24"/>
      <w:lang w:val="x-none" w:eastAsia="x-none"/>
    </w:rPr>
  </w:style>
  <w:style w:type="character" w:customStyle="1" w:styleId="ad">
    <w:name w:val="Основной текст Знак"/>
    <w:aliases w:val="Основной текст Знак Знак1 Знак Знак1,body text Знак Знак Знак Знак1,Основной текст Знак Знак Знак Знак Знак1 Знак1,Знак1 Знак2 Знак Знак Знак1,body text Знак2 Знак Знак Знак1,Основной текст Знак Знак Знак1 Знак Знак Знак"/>
    <w:link w:val="ac"/>
    <w:rsid w:val="00437301"/>
    <w:rPr>
      <w:rFonts w:ascii="Arial" w:eastAsia="Lucida Sans Unicode" w:hAnsi="Arial"/>
      <w:kern w:val="2"/>
      <w:szCs w:val="24"/>
    </w:rPr>
  </w:style>
  <w:style w:type="character" w:customStyle="1" w:styleId="40">
    <w:name w:val="Заголовок 4 Знак"/>
    <w:aliases w:val="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link w:val="4"/>
    <w:rsid w:val="00375411"/>
    <w:rPr>
      <w:rFonts w:ascii="Arial" w:hAnsi="Arial"/>
      <w:sz w:val="24"/>
    </w:rPr>
  </w:style>
  <w:style w:type="character" w:customStyle="1" w:styleId="50">
    <w:name w:val="Заголовок 5 Знак"/>
    <w:link w:val="5"/>
    <w:rsid w:val="00375411"/>
    <w:rPr>
      <w:sz w:val="22"/>
    </w:rPr>
  </w:style>
  <w:style w:type="character" w:customStyle="1" w:styleId="60">
    <w:name w:val="Заголовок 6 Знак"/>
    <w:aliases w:val="H6 Знак"/>
    <w:link w:val="6"/>
    <w:rsid w:val="00375411"/>
    <w:rPr>
      <w:i/>
      <w:sz w:val="22"/>
    </w:rPr>
  </w:style>
  <w:style w:type="character" w:customStyle="1" w:styleId="70">
    <w:name w:val="Заголовок 7 Знак"/>
    <w:link w:val="7"/>
    <w:rsid w:val="00375411"/>
    <w:rPr>
      <w:rFonts w:ascii="Arial" w:hAnsi="Arial"/>
    </w:rPr>
  </w:style>
  <w:style w:type="character" w:customStyle="1" w:styleId="80">
    <w:name w:val="Заголовок 8 Знак"/>
    <w:link w:val="8"/>
    <w:rsid w:val="00375411"/>
    <w:rPr>
      <w:rFonts w:ascii="Arial" w:hAnsi="Arial"/>
      <w:i/>
    </w:rPr>
  </w:style>
  <w:style w:type="character" w:customStyle="1" w:styleId="90">
    <w:name w:val="Заголовок 9 Знак"/>
    <w:aliases w:val="Заголовок 90 Знак"/>
    <w:link w:val="9"/>
    <w:rsid w:val="00375411"/>
    <w:rPr>
      <w:rFonts w:ascii="Arial" w:hAnsi="Arial"/>
      <w:b/>
      <w:i/>
      <w:sz w:val="18"/>
    </w:rPr>
  </w:style>
  <w:style w:type="numbering" w:customStyle="1" w:styleId="12">
    <w:name w:val="Нет списка1"/>
    <w:next w:val="a2"/>
    <w:semiHidden/>
    <w:unhideWhenUsed/>
    <w:rsid w:val="00375411"/>
  </w:style>
  <w:style w:type="character" w:customStyle="1" w:styleId="10">
    <w:name w:val="Заголовок 1 Знак"/>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
    <w:rsid w:val="00375411"/>
    <w:rPr>
      <w:sz w:val="24"/>
    </w:rPr>
  </w:style>
  <w:style w:type="character" w:customStyle="1" w:styleId="20">
    <w:name w:val="Заголовок 2 Знак"/>
    <w:aliases w:val="H2 Знак Знак2"/>
    <w:uiPriority w:val="9"/>
    <w:rsid w:val="00375411"/>
    <w:rPr>
      <w:rFonts w:ascii="Cambria" w:eastAsia="Times New Roman" w:hAnsi="Cambria" w:cs="Times New Roman"/>
      <w:b/>
      <w:bCs/>
      <w:color w:val="4F81BD"/>
      <w:sz w:val="26"/>
      <w:szCs w:val="26"/>
    </w:rPr>
  </w:style>
  <w:style w:type="character" w:customStyle="1" w:styleId="30">
    <w:name w:val="Заголовок 3 Знак"/>
    <w:aliases w:val="H3 Знак"/>
    <w:link w:val="3"/>
    <w:rsid w:val="00375411"/>
    <w:rPr>
      <w:sz w:val="24"/>
    </w:rPr>
  </w:style>
  <w:style w:type="character" w:customStyle="1" w:styleId="21">
    <w:name w:val="Заголовок 2 Знак1"/>
    <w:aliases w:val="H2 Знак Знак1"/>
    <w:link w:val="2"/>
    <w:uiPriority w:val="99"/>
    <w:locked/>
    <w:rsid w:val="00375411"/>
    <w:rPr>
      <w:sz w:val="24"/>
    </w:rPr>
  </w:style>
  <w:style w:type="paragraph" w:customStyle="1" w:styleId="22">
    <w:name w:val="2"/>
    <w:basedOn w:val="a"/>
    <w:rsid w:val="00375411"/>
    <w:pPr>
      <w:spacing w:after="160" w:line="240" w:lineRule="exact"/>
    </w:pPr>
    <w:rPr>
      <w:lang w:eastAsia="zh-CN"/>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Document Header1 Знак1"/>
    <w:rsid w:val="00375411"/>
    <w:rPr>
      <w:rFonts w:ascii="Cambria" w:hAnsi="Cambria"/>
      <w:b/>
      <w:kern w:val="32"/>
      <w:sz w:val="32"/>
      <w:lang w:val="ru-RU" w:eastAsia="en-US"/>
    </w:rPr>
  </w:style>
  <w:style w:type="character" w:customStyle="1" w:styleId="H2">
    <w:name w:val="H2 Знак Знак"/>
    <w:rsid w:val="00375411"/>
    <w:rPr>
      <w:b/>
      <w:sz w:val="30"/>
      <w:lang w:val="ru-RU" w:eastAsia="ru-RU"/>
    </w:rPr>
  </w:style>
  <w:style w:type="character" w:customStyle="1" w:styleId="29">
    <w:name w:val="Знак Знак29"/>
    <w:rsid w:val="00375411"/>
    <w:rPr>
      <w:rFonts w:ascii="Cambria" w:hAnsi="Cambria"/>
      <w:b/>
      <w:sz w:val="26"/>
      <w:lang w:val="ru-RU" w:eastAsia="en-US"/>
    </w:rPr>
  </w:style>
  <w:style w:type="character" w:customStyle="1" w:styleId="28">
    <w:name w:val="Знак Знак28"/>
    <w:rsid w:val="00375411"/>
    <w:rPr>
      <w:rFonts w:ascii="Arial" w:hAnsi="Arial"/>
      <w:sz w:val="24"/>
      <w:lang w:val="ru-RU" w:eastAsia="ru-RU"/>
    </w:rPr>
  </w:style>
  <w:style w:type="character" w:customStyle="1" w:styleId="27">
    <w:name w:val="Знак Знак27"/>
    <w:rsid w:val="00375411"/>
    <w:rPr>
      <w:sz w:val="22"/>
      <w:lang w:val="ru-RU" w:eastAsia="ru-RU"/>
    </w:rPr>
  </w:style>
  <w:style w:type="character" w:customStyle="1" w:styleId="26">
    <w:name w:val="Знак Знак26"/>
    <w:rsid w:val="00375411"/>
    <w:rPr>
      <w:i/>
      <w:sz w:val="22"/>
      <w:lang w:val="ru-RU" w:eastAsia="ru-RU"/>
    </w:rPr>
  </w:style>
  <w:style w:type="character" w:customStyle="1" w:styleId="25">
    <w:name w:val="Знак Знак25"/>
    <w:rsid w:val="00375411"/>
    <w:rPr>
      <w:rFonts w:ascii="Arial" w:hAnsi="Arial"/>
      <w:lang w:val="ru-RU" w:eastAsia="ru-RU"/>
    </w:rPr>
  </w:style>
  <w:style w:type="character" w:customStyle="1" w:styleId="24">
    <w:name w:val="Знак Знак24"/>
    <w:rsid w:val="00375411"/>
    <w:rPr>
      <w:rFonts w:ascii="Arial" w:hAnsi="Arial"/>
      <w:i/>
      <w:lang w:val="ru-RU" w:eastAsia="ru-RU"/>
    </w:rPr>
  </w:style>
  <w:style w:type="character" w:customStyle="1" w:styleId="23">
    <w:name w:val="Знак Знак23"/>
    <w:rsid w:val="00375411"/>
    <w:rPr>
      <w:rFonts w:ascii="Arial" w:hAnsi="Arial"/>
      <w:b/>
      <w:i/>
      <w:sz w:val="18"/>
      <w:lang w:val="ru-RU" w:eastAsia="ru-RU"/>
    </w:rPr>
  </w:style>
  <w:style w:type="paragraph" w:styleId="HTML">
    <w:name w:val="HTML Address"/>
    <w:basedOn w:val="a"/>
    <w:link w:val="HTML0"/>
    <w:rsid w:val="00375411"/>
    <w:pPr>
      <w:spacing w:after="60"/>
      <w:jc w:val="both"/>
    </w:pPr>
    <w:rPr>
      <w:i/>
      <w:sz w:val="24"/>
      <w:lang w:val="x-none" w:eastAsia="x-none"/>
    </w:rPr>
  </w:style>
  <w:style w:type="character" w:customStyle="1" w:styleId="HTML0">
    <w:name w:val="Адрес HTML Знак"/>
    <w:link w:val="HTML"/>
    <w:rsid w:val="00375411"/>
    <w:rPr>
      <w:i/>
      <w:sz w:val="24"/>
    </w:rPr>
  </w:style>
  <w:style w:type="paragraph" w:styleId="HTML1">
    <w:name w:val="HTML Preformatted"/>
    <w:basedOn w:val="a"/>
    <w:link w:val="HTML2"/>
    <w:rsid w:val="00375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lang w:val="x-none" w:eastAsia="x-none"/>
    </w:rPr>
  </w:style>
  <w:style w:type="character" w:customStyle="1" w:styleId="HTML2">
    <w:name w:val="Стандартный HTML Знак"/>
    <w:link w:val="HTML1"/>
    <w:rsid w:val="00375411"/>
    <w:rPr>
      <w:rFonts w:ascii="Courier New" w:hAnsi="Courier New"/>
    </w:rPr>
  </w:style>
  <w:style w:type="paragraph" w:styleId="ae">
    <w:name w:val="Обычный (веб)"/>
    <w:basedOn w:val="a"/>
    <w:rsid w:val="00375411"/>
    <w:pPr>
      <w:spacing w:before="100" w:beforeAutospacing="1" w:after="100" w:afterAutospacing="1"/>
    </w:pPr>
    <w:rPr>
      <w:sz w:val="24"/>
      <w:szCs w:val="24"/>
    </w:rPr>
  </w:style>
  <w:style w:type="paragraph" w:styleId="13">
    <w:name w:val="toc 1"/>
    <w:basedOn w:val="a"/>
    <w:next w:val="a"/>
    <w:autoRedefine/>
    <w:rsid w:val="00375411"/>
    <w:pPr>
      <w:tabs>
        <w:tab w:val="left" w:pos="360"/>
        <w:tab w:val="right" w:leader="dot" w:pos="10206"/>
      </w:tabs>
      <w:spacing w:before="60" w:after="60"/>
      <w:ind w:right="1210"/>
      <w:jc w:val="both"/>
    </w:pPr>
    <w:rPr>
      <w:b/>
      <w:bCs/>
      <w:caps/>
    </w:rPr>
  </w:style>
  <w:style w:type="paragraph" w:styleId="af">
    <w:name w:val="Normal Indent"/>
    <w:aliases w:val="Знак2"/>
    <w:basedOn w:val="a"/>
    <w:link w:val="af0"/>
    <w:rsid w:val="00375411"/>
    <w:pPr>
      <w:spacing w:after="60"/>
      <w:ind w:left="708"/>
      <w:jc w:val="both"/>
    </w:pPr>
    <w:rPr>
      <w:sz w:val="24"/>
      <w:lang w:val="x-none" w:eastAsia="x-none"/>
    </w:rPr>
  </w:style>
  <w:style w:type="character" w:customStyle="1" w:styleId="af0">
    <w:name w:val="Обычный отступ Знак"/>
    <w:aliases w:val="Знак2 Знак"/>
    <w:link w:val="af"/>
    <w:locked/>
    <w:rsid w:val="00375411"/>
    <w:rPr>
      <w:sz w:val="24"/>
    </w:rPr>
  </w:style>
  <w:style w:type="paragraph" w:styleId="af1">
    <w:name w:val="footnote text"/>
    <w:aliases w:val="Знак Знак30,Знак Знак,Знак"/>
    <w:basedOn w:val="a"/>
    <w:link w:val="14"/>
    <w:rsid w:val="00375411"/>
    <w:pPr>
      <w:spacing w:after="60"/>
      <w:jc w:val="both"/>
    </w:pPr>
  </w:style>
  <w:style w:type="character" w:customStyle="1" w:styleId="af2">
    <w:name w:val="Текст сноски Знак"/>
    <w:basedOn w:val="a0"/>
    <w:uiPriority w:val="99"/>
    <w:rsid w:val="00375411"/>
  </w:style>
  <w:style w:type="character" w:customStyle="1" w:styleId="14">
    <w:name w:val="Текст сноски Знак1"/>
    <w:aliases w:val="Знак Знак30 Знак,Знак Знак Знак,Знак Знак2"/>
    <w:link w:val="af1"/>
    <w:locked/>
    <w:rsid w:val="00375411"/>
  </w:style>
  <w:style w:type="paragraph" w:styleId="af3">
    <w:name w:val="envelope address"/>
    <w:basedOn w:val="a"/>
    <w:rsid w:val="00375411"/>
    <w:pPr>
      <w:framePr w:w="7920" w:h="1980" w:hSpace="180" w:wrap="auto" w:hAnchor="page" w:xAlign="center" w:yAlign="bottom"/>
      <w:spacing w:after="60"/>
      <w:ind w:left="2880"/>
      <w:jc w:val="both"/>
    </w:pPr>
    <w:rPr>
      <w:rFonts w:ascii="Arial" w:hAnsi="Arial" w:cs="Arial"/>
      <w:sz w:val="24"/>
      <w:szCs w:val="24"/>
    </w:rPr>
  </w:style>
  <w:style w:type="paragraph" w:styleId="2a">
    <w:name w:val="envelope return"/>
    <w:basedOn w:val="a"/>
    <w:rsid w:val="00375411"/>
    <w:pPr>
      <w:spacing w:after="60"/>
      <w:jc w:val="both"/>
    </w:pPr>
    <w:rPr>
      <w:rFonts w:ascii="Arial" w:hAnsi="Arial" w:cs="Arial"/>
    </w:rPr>
  </w:style>
  <w:style w:type="paragraph" w:styleId="af4">
    <w:name w:val="List"/>
    <w:basedOn w:val="a"/>
    <w:rsid w:val="00375411"/>
    <w:pPr>
      <w:spacing w:after="60"/>
      <w:ind w:left="283" w:hanging="283"/>
      <w:jc w:val="both"/>
    </w:pPr>
    <w:rPr>
      <w:sz w:val="24"/>
      <w:szCs w:val="24"/>
    </w:rPr>
  </w:style>
  <w:style w:type="paragraph" w:styleId="af5">
    <w:name w:val="List Bullet"/>
    <w:basedOn w:val="a"/>
    <w:autoRedefine/>
    <w:rsid w:val="00375411"/>
    <w:pPr>
      <w:widowControl w:val="0"/>
      <w:spacing w:after="60"/>
      <w:jc w:val="both"/>
    </w:pPr>
    <w:rPr>
      <w:sz w:val="24"/>
      <w:szCs w:val="24"/>
    </w:rPr>
  </w:style>
  <w:style w:type="paragraph" w:styleId="af6">
    <w:name w:val="List Number"/>
    <w:basedOn w:val="a"/>
    <w:rsid w:val="00375411"/>
    <w:pPr>
      <w:tabs>
        <w:tab w:val="num" w:pos="360"/>
      </w:tabs>
      <w:spacing w:after="60"/>
      <w:ind w:left="360" w:hanging="360"/>
      <w:jc w:val="both"/>
    </w:pPr>
    <w:rPr>
      <w:sz w:val="24"/>
      <w:szCs w:val="24"/>
    </w:rPr>
  </w:style>
  <w:style w:type="paragraph" w:styleId="2b">
    <w:name w:val="List 2"/>
    <w:basedOn w:val="a"/>
    <w:rsid w:val="00375411"/>
    <w:pPr>
      <w:spacing w:after="60"/>
      <w:ind w:left="566" w:hanging="283"/>
      <w:jc w:val="both"/>
    </w:pPr>
    <w:rPr>
      <w:sz w:val="24"/>
      <w:szCs w:val="24"/>
    </w:rPr>
  </w:style>
  <w:style w:type="paragraph" w:styleId="31">
    <w:name w:val="List 3"/>
    <w:basedOn w:val="a"/>
    <w:rsid w:val="00375411"/>
    <w:pPr>
      <w:spacing w:after="60"/>
      <w:ind w:left="849" w:hanging="283"/>
      <w:jc w:val="both"/>
    </w:pPr>
    <w:rPr>
      <w:sz w:val="24"/>
      <w:szCs w:val="24"/>
    </w:rPr>
  </w:style>
  <w:style w:type="paragraph" w:styleId="41">
    <w:name w:val="List 4"/>
    <w:basedOn w:val="a"/>
    <w:rsid w:val="00375411"/>
    <w:pPr>
      <w:spacing w:after="60"/>
      <w:ind w:left="1132" w:hanging="283"/>
      <w:jc w:val="both"/>
    </w:pPr>
    <w:rPr>
      <w:sz w:val="24"/>
      <w:szCs w:val="24"/>
    </w:rPr>
  </w:style>
  <w:style w:type="paragraph" w:styleId="51">
    <w:name w:val="List 5"/>
    <w:basedOn w:val="a"/>
    <w:rsid w:val="00375411"/>
    <w:pPr>
      <w:spacing w:after="60"/>
      <w:ind w:left="1415" w:hanging="283"/>
      <w:jc w:val="both"/>
    </w:pPr>
    <w:rPr>
      <w:sz w:val="24"/>
      <w:szCs w:val="24"/>
    </w:rPr>
  </w:style>
  <w:style w:type="paragraph" w:styleId="2c">
    <w:name w:val="List Bullet 2"/>
    <w:basedOn w:val="a"/>
    <w:autoRedefine/>
    <w:rsid w:val="00375411"/>
    <w:pPr>
      <w:tabs>
        <w:tab w:val="num" w:pos="643"/>
      </w:tabs>
      <w:spacing w:after="60"/>
      <w:ind w:left="643" w:hanging="360"/>
      <w:jc w:val="both"/>
    </w:pPr>
    <w:rPr>
      <w:sz w:val="24"/>
      <w:szCs w:val="24"/>
    </w:rPr>
  </w:style>
  <w:style w:type="paragraph" w:styleId="32">
    <w:name w:val="List Bullet 3"/>
    <w:basedOn w:val="a"/>
    <w:autoRedefine/>
    <w:rsid w:val="00375411"/>
    <w:pPr>
      <w:tabs>
        <w:tab w:val="num" w:pos="926"/>
      </w:tabs>
      <w:spacing w:after="60"/>
      <w:ind w:left="926" w:hanging="360"/>
      <w:jc w:val="both"/>
    </w:pPr>
    <w:rPr>
      <w:sz w:val="24"/>
      <w:szCs w:val="24"/>
    </w:rPr>
  </w:style>
  <w:style w:type="paragraph" w:styleId="42">
    <w:name w:val="List Bullet 4"/>
    <w:basedOn w:val="a"/>
    <w:autoRedefine/>
    <w:rsid w:val="00375411"/>
    <w:pPr>
      <w:tabs>
        <w:tab w:val="num" w:pos="1209"/>
      </w:tabs>
      <w:spacing w:after="60"/>
      <w:ind w:left="1209" w:hanging="360"/>
      <w:jc w:val="both"/>
    </w:pPr>
    <w:rPr>
      <w:sz w:val="24"/>
      <w:szCs w:val="24"/>
    </w:rPr>
  </w:style>
  <w:style w:type="paragraph" w:styleId="52">
    <w:name w:val="List Bullet 5"/>
    <w:basedOn w:val="a"/>
    <w:autoRedefine/>
    <w:rsid w:val="00375411"/>
    <w:pPr>
      <w:tabs>
        <w:tab w:val="num" w:pos="1492"/>
      </w:tabs>
      <w:spacing w:after="60"/>
      <w:ind w:left="1492" w:hanging="360"/>
      <w:jc w:val="both"/>
    </w:pPr>
    <w:rPr>
      <w:sz w:val="24"/>
      <w:szCs w:val="24"/>
    </w:rPr>
  </w:style>
  <w:style w:type="paragraph" w:styleId="2d">
    <w:name w:val="List Number 2"/>
    <w:basedOn w:val="a"/>
    <w:rsid w:val="00375411"/>
    <w:pPr>
      <w:tabs>
        <w:tab w:val="num" w:pos="643"/>
      </w:tabs>
      <w:spacing w:after="60"/>
      <w:ind w:left="643" w:hanging="360"/>
      <w:jc w:val="both"/>
    </w:pPr>
    <w:rPr>
      <w:sz w:val="24"/>
      <w:szCs w:val="24"/>
    </w:rPr>
  </w:style>
  <w:style w:type="paragraph" w:styleId="33">
    <w:name w:val="List Number 3"/>
    <w:basedOn w:val="a"/>
    <w:rsid w:val="00375411"/>
    <w:pPr>
      <w:tabs>
        <w:tab w:val="num" w:pos="926"/>
      </w:tabs>
      <w:spacing w:after="60"/>
      <w:ind w:left="926" w:hanging="360"/>
      <w:jc w:val="both"/>
    </w:pPr>
    <w:rPr>
      <w:sz w:val="24"/>
      <w:szCs w:val="24"/>
    </w:rPr>
  </w:style>
  <w:style w:type="paragraph" w:styleId="43">
    <w:name w:val="List Number 4"/>
    <w:basedOn w:val="a"/>
    <w:rsid w:val="00375411"/>
    <w:pPr>
      <w:tabs>
        <w:tab w:val="num" w:pos="1209"/>
      </w:tabs>
      <w:spacing w:after="60"/>
      <w:ind w:left="1209" w:hanging="360"/>
      <w:jc w:val="both"/>
    </w:pPr>
    <w:rPr>
      <w:sz w:val="24"/>
      <w:szCs w:val="24"/>
    </w:rPr>
  </w:style>
  <w:style w:type="paragraph" w:styleId="53">
    <w:name w:val="List Number 5"/>
    <w:basedOn w:val="a"/>
    <w:rsid w:val="00375411"/>
    <w:pPr>
      <w:tabs>
        <w:tab w:val="num" w:pos="1492"/>
      </w:tabs>
      <w:spacing w:after="60"/>
      <w:ind w:left="1492" w:hanging="360"/>
      <w:jc w:val="both"/>
    </w:pPr>
    <w:rPr>
      <w:sz w:val="24"/>
      <w:szCs w:val="24"/>
    </w:rPr>
  </w:style>
  <w:style w:type="character" w:customStyle="1" w:styleId="17">
    <w:name w:val="Знак Знак17"/>
    <w:rsid w:val="00375411"/>
    <w:rPr>
      <w:rFonts w:ascii="Cambria" w:hAnsi="Cambria"/>
      <w:b/>
      <w:kern w:val="28"/>
      <w:sz w:val="32"/>
    </w:rPr>
  </w:style>
  <w:style w:type="paragraph" w:styleId="af7">
    <w:name w:val="Название"/>
    <w:basedOn w:val="a"/>
    <w:link w:val="15"/>
    <w:qFormat/>
    <w:rsid w:val="00375411"/>
    <w:pPr>
      <w:widowControl w:val="0"/>
      <w:autoSpaceDE w:val="0"/>
      <w:autoSpaceDN w:val="0"/>
      <w:adjustRightInd w:val="0"/>
      <w:spacing w:before="240" w:after="60"/>
      <w:jc w:val="center"/>
      <w:outlineLvl w:val="0"/>
    </w:pPr>
    <w:rPr>
      <w:rFonts w:ascii="Cambria" w:hAnsi="Cambria"/>
      <w:b/>
      <w:kern w:val="28"/>
      <w:sz w:val="32"/>
      <w:lang w:val="x-none" w:eastAsia="x-none"/>
    </w:rPr>
  </w:style>
  <w:style w:type="character" w:customStyle="1" w:styleId="af8">
    <w:name w:val="Название Знак"/>
    <w:rsid w:val="00375411"/>
    <w:rPr>
      <w:rFonts w:ascii="Cambria" w:eastAsia="Times New Roman" w:hAnsi="Cambria" w:cs="Times New Roman"/>
      <w:b/>
      <w:bCs/>
      <w:kern w:val="28"/>
      <w:sz w:val="32"/>
      <w:szCs w:val="32"/>
    </w:rPr>
  </w:style>
  <w:style w:type="character" w:customStyle="1" w:styleId="15">
    <w:name w:val="Название Знак1"/>
    <w:link w:val="af7"/>
    <w:locked/>
    <w:rsid w:val="00375411"/>
    <w:rPr>
      <w:rFonts w:ascii="Cambria" w:hAnsi="Cambria"/>
      <w:b/>
      <w:kern w:val="28"/>
      <w:sz w:val="32"/>
    </w:rPr>
  </w:style>
  <w:style w:type="paragraph" w:styleId="af9">
    <w:name w:val="Closing"/>
    <w:basedOn w:val="a"/>
    <w:link w:val="afa"/>
    <w:rsid w:val="00375411"/>
    <w:pPr>
      <w:spacing w:after="60"/>
      <w:ind w:left="4252"/>
      <w:jc w:val="both"/>
    </w:pPr>
    <w:rPr>
      <w:sz w:val="24"/>
      <w:lang w:val="x-none" w:eastAsia="x-none"/>
    </w:rPr>
  </w:style>
  <w:style w:type="character" w:customStyle="1" w:styleId="afa">
    <w:name w:val="Прощание Знак"/>
    <w:link w:val="af9"/>
    <w:rsid w:val="00375411"/>
    <w:rPr>
      <w:sz w:val="24"/>
    </w:rPr>
  </w:style>
  <w:style w:type="paragraph" w:styleId="afb">
    <w:name w:val="Signature"/>
    <w:basedOn w:val="a"/>
    <w:link w:val="afc"/>
    <w:rsid w:val="00375411"/>
    <w:pPr>
      <w:spacing w:after="60"/>
      <w:ind w:left="4252"/>
      <w:jc w:val="both"/>
    </w:pPr>
    <w:rPr>
      <w:sz w:val="24"/>
      <w:lang w:val="x-none" w:eastAsia="x-none"/>
    </w:rPr>
  </w:style>
  <w:style w:type="character" w:customStyle="1" w:styleId="afc">
    <w:name w:val="Подпись Знак"/>
    <w:link w:val="afb"/>
    <w:rsid w:val="00375411"/>
    <w:rPr>
      <w:sz w:val="24"/>
    </w:rPr>
  </w:style>
  <w:style w:type="character" w:customStyle="1" w:styleId="16">
    <w:name w:val="Основной текст Знак1"/>
    <w:aliases w:val="Основной текст Знак Знак,Основной текст Знак Знак1 Знак Знак,body text Знак Знак Знак Знак,Основной текст Знак Знак Знак Знак Знак1 Знак,Знак1 Знак2 Знак Знак Знак,body text Знак2 Знак Знак Знак,Основной текст Знак1 Знак Знак"/>
    <w:locked/>
    <w:rsid w:val="00375411"/>
    <w:rPr>
      <w:sz w:val="24"/>
    </w:rPr>
  </w:style>
  <w:style w:type="paragraph" w:customStyle="1" w:styleId="BodyTextIndent">
    <w:name w:val="Body Text Indent Знак Знак"/>
    <w:aliases w:val="текст Знак Знак,Основной текст с отступом Знак Знак,Основной текст с отступом Знак11,текст Знак2"/>
    <w:basedOn w:val="a"/>
    <w:link w:val="BodyTextIndent0"/>
    <w:rsid w:val="00375411"/>
    <w:pPr>
      <w:spacing w:after="120"/>
      <w:ind w:left="283"/>
      <w:jc w:val="both"/>
    </w:pPr>
    <w:rPr>
      <w:sz w:val="24"/>
      <w:lang w:val="x-none" w:eastAsia="x-none"/>
    </w:rPr>
  </w:style>
  <w:style w:type="character" w:customStyle="1" w:styleId="BodyTextIndent0">
    <w:name w:val="Body Text Indent Знак Знак Знак"/>
    <w:aliases w:val="текст Знак Знак Знак,Основной текст с отступом Знак Знак Знак,Основной текст с отступом Знак11 Знак,текст Знак2 Знак"/>
    <w:link w:val="BodyTextIndent"/>
    <w:locked/>
    <w:rsid w:val="00375411"/>
    <w:rPr>
      <w:sz w:val="24"/>
    </w:rPr>
  </w:style>
  <w:style w:type="paragraph" w:styleId="afd">
    <w:name w:val="List Continue"/>
    <w:basedOn w:val="a"/>
    <w:rsid w:val="00375411"/>
    <w:pPr>
      <w:spacing w:after="120"/>
      <w:ind w:left="283"/>
      <w:jc w:val="both"/>
    </w:pPr>
    <w:rPr>
      <w:sz w:val="24"/>
      <w:szCs w:val="24"/>
    </w:rPr>
  </w:style>
  <w:style w:type="paragraph" w:styleId="2e">
    <w:name w:val="List Continue 2"/>
    <w:basedOn w:val="a"/>
    <w:rsid w:val="00375411"/>
    <w:pPr>
      <w:spacing w:after="120"/>
      <w:ind w:left="566"/>
      <w:jc w:val="both"/>
    </w:pPr>
    <w:rPr>
      <w:sz w:val="24"/>
      <w:szCs w:val="24"/>
    </w:rPr>
  </w:style>
  <w:style w:type="paragraph" w:styleId="34">
    <w:name w:val="List Continue 3"/>
    <w:basedOn w:val="a"/>
    <w:rsid w:val="00375411"/>
    <w:pPr>
      <w:spacing w:after="120"/>
      <w:ind w:left="849"/>
      <w:jc w:val="both"/>
    </w:pPr>
    <w:rPr>
      <w:sz w:val="24"/>
      <w:szCs w:val="24"/>
    </w:rPr>
  </w:style>
  <w:style w:type="paragraph" w:styleId="44">
    <w:name w:val="List Continue 4"/>
    <w:basedOn w:val="a"/>
    <w:rsid w:val="00375411"/>
    <w:pPr>
      <w:spacing w:after="120"/>
      <w:ind w:left="1132"/>
      <w:jc w:val="both"/>
    </w:pPr>
    <w:rPr>
      <w:sz w:val="24"/>
      <w:szCs w:val="24"/>
    </w:rPr>
  </w:style>
  <w:style w:type="paragraph" w:styleId="54">
    <w:name w:val="List Continue 5"/>
    <w:basedOn w:val="a"/>
    <w:rsid w:val="00375411"/>
    <w:pPr>
      <w:spacing w:after="120"/>
      <w:ind w:left="1415"/>
      <w:jc w:val="both"/>
    </w:pPr>
    <w:rPr>
      <w:sz w:val="24"/>
      <w:szCs w:val="24"/>
    </w:rPr>
  </w:style>
  <w:style w:type="paragraph" w:styleId="afe">
    <w:name w:val="Message Header"/>
    <w:basedOn w:val="a"/>
    <w:link w:val="aff"/>
    <w:rsid w:val="0037541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hd w:val="pct20" w:color="auto" w:fill="auto"/>
      <w:lang w:val="x-none" w:eastAsia="x-none"/>
    </w:rPr>
  </w:style>
  <w:style w:type="character" w:customStyle="1" w:styleId="aff">
    <w:name w:val="Шапка Знак"/>
    <w:link w:val="afe"/>
    <w:rsid w:val="00375411"/>
    <w:rPr>
      <w:rFonts w:ascii="Arial" w:hAnsi="Arial"/>
      <w:sz w:val="24"/>
      <w:shd w:val="pct20" w:color="auto" w:fill="auto"/>
    </w:rPr>
  </w:style>
  <w:style w:type="character" w:customStyle="1" w:styleId="110">
    <w:name w:val="Знак Знак11"/>
    <w:rsid w:val="00375411"/>
    <w:rPr>
      <w:rFonts w:ascii="Arial" w:hAnsi="Arial"/>
      <w:sz w:val="24"/>
      <w:lang w:val="x-none" w:eastAsia="ru-RU"/>
    </w:rPr>
  </w:style>
  <w:style w:type="paragraph" w:styleId="aff0">
    <w:name w:val="Subtitle"/>
    <w:basedOn w:val="a"/>
    <w:link w:val="aff1"/>
    <w:qFormat/>
    <w:rsid w:val="00375411"/>
    <w:pPr>
      <w:spacing w:after="60"/>
      <w:jc w:val="center"/>
      <w:outlineLvl w:val="1"/>
    </w:pPr>
    <w:rPr>
      <w:rFonts w:ascii="Arial" w:hAnsi="Arial"/>
      <w:sz w:val="24"/>
      <w:lang w:val="x-none" w:eastAsia="x-none"/>
    </w:rPr>
  </w:style>
  <w:style w:type="character" w:customStyle="1" w:styleId="aff1">
    <w:name w:val="Подзаголовок Знак"/>
    <w:link w:val="aff0"/>
    <w:rsid w:val="00375411"/>
    <w:rPr>
      <w:rFonts w:ascii="Arial" w:hAnsi="Arial"/>
      <w:sz w:val="24"/>
    </w:rPr>
  </w:style>
  <w:style w:type="paragraph" w:styleId="aff2">
    <w:name w:val="Salutation"/>
    <w:basedOn w:val="a"/>
    <w:next w:val="a"/>
    <w:link w:val="aff3"/>
    <w:rsid w:val="00375411"/>
    <w:pPr>
      <w:spacing w:after="60"/>
      <w:jc w:val="both"/>
    </w:pPr>
    <w:rPr>
      <w:sz w:val="24"/>
      <w:lang w:val="x-none" w:eastAsia="x-none"/>
    </w:rPr>
  </w:style>
  <w:style w:type="character" w:customStyle="1" w:styleId="aff3">
    <w:name w:val="Приветствие Знак"/>
    <w:link w:val="aff2"/>
    <w:rsid w:val="00375411"/>
    <w:rPr>
      <w:sz w:val="24"/>
    </w:rPr>
  </w:style>
  <w:style w:type="character" w:customStyle="1" w:styleId="91">
    <w:name w:val="Знак Знак9"/>
    <w:rsid w:val="00375411"/>
    <w:rPr>
      <w:sz w:val="24"/>
      <w:lang w:val="x-none" w:eastAsia="ru-RU"/>
    </w:rPr>
  </w:style>
  <w:style w:type="paragraph" w:styleId="aff4">
    <w:name w:val="Date"/>
    <w:basedOn w:val="a"/>
    <w:next w:val="a"/>
    <w:link w:val="aff5"/>
    <w:rsid w:val="00375411"/>
    <w:pPr>
      <w:spacing w:after="60"/>
      <w:jc w:val="both"/>
    </w:pPr>
    <w:rPr>
      <w:sz w:val="24"/>
      <w:lang w:val="x-none" w:eastAsia="x-none"/>
    </w:rPr>
  </w:style>
  <w:style w:type="character" w:customStyle="1" w:styleId="aff5">
    <w:name w:val="Дата Знак"/>
    <w:link w:val="aff4"/>
    <w:rsid w:val="00375411"/>
    <w:rPr>
      <w:sz w:val="24"/>
    </w:rPr>
  </w:style>
  <w:style w:type="paragraph" w:styleId="aff6">
    <w:name w:val="Body Text First Indent"/>
    <w:basedOn w:val="ac"/>
    <w:link w:val="aff7"/>
    <w:rsid w:val="00375411"/>
    <w:pPr>
      <w:widowControl/>
      <w:suppressAutoHyphens w:val="0"/>
      <w:ind w:firstLine="210"/>
      <w:jc w:val="both"/>
    </w:pPr>
    <w:rPr>
      <w:sz w:val="24"/>
    </w:rPr>
  </w:style>
  <w:style w:type="character" w:customStyle="1" w:styleId="aff7">
    <w:name w:val="Красная строка Знак"/>
    <w:link w:val="aff6"/>
    <w:rsid w:val="00375411"/>
    <w:rPr>
      <w:rFonts w:ascii="Arial" w:eastAsia="Lucida Sans Unicode" w:hAnsi="Arial"/>
      <w:kern w:val="2"/>
      <w:sz w:val="24"/>
      <w:szCs w:val="24"/>
    </w:rPr>
  </w:style>
  <w:style w:type="paragraph" w:styleId="aff8">
    <w:name w:val="Body Text Indent"/>
    <w:aliases w:val="текст Знак"/>
    <w:basedOn w:val="a"/>
    <w:link w:val="18"/>
    <w:rsid w:val="00375411"/>
    <w:pPr>
      <w:tabs>
        <w:tab w:val="num" w:pos="567"/>
      </w:tabs>
      <w:spacing w:after="60"/>
      <w:ind w:left="567" w:hanging="567"/>
      <w:jc w:val="both"/>
    </w:pPr>
    <w:rPr>
      <w:sz w:val="24"/>
      <w:lang w:val="x-none" w:eastAsia="x-none"/>
    </w:rPr>
  </w:style>
  <w:style w:type="character" w:customStyle="1" w:styleId="aff9">
    <w:name w:val="Основной текст с отступом Знак"/>
    <w:basedOn w:val="a0"/>
    <w:uiPriority w:val="99"/>
    <w:rsid w:val="00375411"/>
  </w:style>
  <w:style w:type="character" w:customStyle="1" w:styleId="18">
    <w:name w:val="Основной текст с отступом Знак1"/>
    <w:aliases w:val="текст Знак Знак1"/>
    <w:link w:val="aff8"/>
    <w:locked/>
    <w:rsid w:val="00375411"/>
    <w:rPr>
      <w:sz w:val="24"/>
    </w:rPr>
  </w:style>
  <w:style w:type="paragraph" w:styleId="2f">
    <w:name w:val="Body Text First Indent 2"/>
    <w:basedOn w:val="aff8"/>
    <w:link w:val="2f0"/>
    <w:rsid w:val="00375411"/>
    <w:pPr>
      <w:tabs>
        <w:tab w:val="clear" w:pos="567"/>
      </w:tabs>
      <w:spacing w:after="120"/>
      <w:ind w:left="283" w:firstLine="210"/>
    </w:pPr>
    <w:rPr>
      <w:szCs w:val="24"/>
    </w:rPr>
  </w:style>
  <w:style w:type="character" w:customStyle="1" w:styleId="2f0">
    <w:name w:val="Красная строка 2 Знак"/>
    <w:link w:val="2f"/>
    <w:rsid w:val="00375411"/>
    <w:rPr>
      <w:sz w:val="24"/>
      <w:szCs w:val="24"/>
    </w:rPr>
  </w:style>
  <w:style w:type="character" w:customStyle="1" w:styleId="55">
    <w:name w:val="Знак Знак5"/>
    <w:rsid w:val="00375411"/>
    <w:rPr>
      <w:sz w:val="24"/>
      <w:lang w:val="x-none" w:eastAsia="ru-RU"/>
    </w:rPr>
  </w:style>
  <w:style w:type="paragraph" w:styleId="affa">
    <w:name w:val="Note Heading"/>
    <w:basedOn w:val="a"/>
    <w:next w:val="a"/>
    <w:link w:val="affb"/>
    <w:rsid w:val="00375411"/>
    <w:pPr>
      <w:spacing w:after="60"/>
      <w:jc w:val="both"/>
    </w:pPr>
    <w:rPr>
      <w:sz w:val="24"/>
      <w:lang w:val="x-none" w:eastAsia="x-none"/>
    </w:rPr>
  </w:style>
  <w:style w:type="character" w:customStyle="1" w:styleId="affb">
    <w:name w:val="Заголовок записки Знак"/>
    <w:link w:val="affa"/>
    <w:rsid w:val="00375411"/>
    <w:rPr>
      <w:sz w:val="24"/>
    </w:rPr>
  </w:style>
  <w:style w:type="paragraph" w:styleId="35">
    <w:name w:val="Body Text 3"/>
    <w:basedOn w:val="a"/>
    <w:link w:val="36"/>
    <w:rsid w:val="0037541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lang w:val="x-none" w:eastAsia="x-none"/>
    </w:rPr>
  </w:style>
  <w:style w:type="character" w:customStyle="1" w:styleId="36">
    <w:name w:val="Основной текст 3 Знак"/>
    <w:link w:val="35"/>
    <w:rsid w:val="00375411"/>
    <w:rPr>
      <w:b/>
      <w:i/>
    </w:rPr>
  </w:style>
  <w:style w:type="paragraph" w:styleId="2f1">
    <w:name w:val="Body Text Indent 2"/>
    <w:aliases w:val="Знак1,Знак11"/>
    <w:basedOn w:val="a"/>
    <w:link w:val="2f2"/>
    <w:rsid w:val="00375411"/>
    <w:pPr>
      <w:spacing w:after="160" w:line="240" w:lineRule="exact"/>
    </w:pPr>
    <w:rPr>
      <w:sz w:val="28"/>
      <w:szCs w:val="28"/>
      <w:lang w:val="x-none" w:eastAsia="x-none"/>
    </w:rPr>
  </w:style>
  <w:style w:type="character" w:customStyle="1" w:styleId="2f2">
    <w:name w:val="Основной текст с отступом 2 Знак"/>
    <w:aliases w:val="Знак1 Знак,Знак11 Знак"/>
    <w:link w:val="2f1"/>
    <w:rsid w:val="00375411"/>
    <w:rPr>
      <w:sz w:val="28"/>
      <w:szCs w:val="28"/>
      <w:lang w:val="x-none" w:eastAsia="x-none"/>
    </w:rPr>
  </w:style>
  <w:style w:type="paragraph" w:styleId="37">
    <w:name w:val="Body Text Indent 3"/>
    <w:basedOn w:val="a"/>
    <w:link w:val="38"/>
    <w:rsid w:val="00375411"/>
    <w:pPr>
      <w:spacing w:after="120"/>
      <w:ind w:left="283"/>
      <w:jc w:val="both"/>
    </w:pPr>
    <w:rPr>
      <w:sz w:val="16"/>
      <w:lang w:val="x-none" w:eastAsia="x-none"/>
    </w:rPr>
  </w:style>
  <w:style w:type="character" w:customStyle="1" w:styleId="38">
    <w:name w:val="Основной текст с отступом 3 Знак"/>
    <w:link w:val="37"/>
    <w:rsid w:val="00375411"/>
    <w:rPr>
      <w:sz w:val="16"/>
    </w:rPr>
  </w:style>
  <w:style w:type="paragraph" w:styleId="affc">
    <w:name w:val="Block Text"/>
    <w:basedOn w:val="a"/>
    <w:rsid w:val="00375411"/>
    <w:pPr>
      <w:spacing w:after="120"/>
      <w:ind w:left="1440" w:right="1440"/>
      <w:jc w:val="both"/>
    </w:pPr>
    <w:rPr>
      <w:sz w:val="24"/>
      <w:szCs w:val="24"/>
    </w:rPr>
  </w:style>
  <w:style w:type="paragraph" w:styleId="affd">
    <w:name w:val="Plain Text"/>
    <w:basedOn w:val="a"/>
    <w:link w:val="affe"/>
    <w:rsid w:val="00375411"/>
    <w:rPr>
      <w:rFonts w:ascii="Courier New" w:hAnsi="Courier New"/>
      <w:lang w:val="x-none" w:eastAsia="x-none"/>
    </w:rPr>
  </w:style>
  <w:style w:type="character" w:customStyle="1" w:styleId="affe">
    <w:name w:val="Текст Знак"/>
    <w:link w:val="affd"/>
    <w:rsid w:val="00375411"/>
    <w:rPr>
      <w:rFonts w:ascii="Courier New" w:hAnsi="Courier New"/>
    </w:rPr>
  </w:style>
  <w:style w:type="character" w:customStyle="1" w:styleId="19">
    <w:name w:val="Знак Знак1"/>
    <w:rsid w:val="00375411"/>
    <w:rPr>
      <w:sz w:val="24"/>
      <w:lang w:val="x-none" w:eastAsia="ru-RU"/>
    </w:rPr>
  </w:style>
  <w:style w:type="paragraph" w:styleId="afff">
    <w:name w:val="E-mail Signature"/>
    <w:basedOn w:val="a"/>
    <w:link w:val="afff0"/>
    <w:rsid w:val="00375411"/>
    <w:pPr>
      <w:spacing w:after="60"/>
      <w:jc w:val="both"/>
    </w:pPr>
    <w:rPr>
      <w:sz w:val="24"/>
      <w:lang w:val="x-none" w:eastAsia="x-none"/>
    </w:rPr>
  </w:style>
  <w:style w:type="character" w:customStyle="1" w:styleId="afff0">
    <w:name w:val="Электронная подпись Знак"/>
    <w:link w:val="afff"/>
    <w:rsid w:val="00375411"/>
    <w:rPr>
      <w:sz w:val="24"/>
    </w:rPr>
  </w:style>
  <w:style w:type="character" w:customStyle="1" w:styleId="a4">
    <w:name w:val="Текст выноски Знак"/>
    <w:link w:val="a3"/>
    <w:rsid w:val="00375411"/>
    <w:rPr>
      <w:rFonts w:ascii="Tahoma" w:hAnsi="Tahoma" w:cs="Tahoma"/>
      <w:sz w:val="16"/>
      <w:szCs w:val="16"/>
    </w:rPr>
  </w:style>
  <w:style w:type="paragraph" w:customStyle="1" w:styleId="1a">
    <w:name w:val="Стиль1"/>
    <w:basedOn w:val="a"/>
    <w:rsid w:val="00375411"/>
    <w:pPr>
      <w:keepNext/>
      <w:keepLines/>
      <w:widowControl w:val="0"/>
      <w:suppressLineNumbers/>
      <w:tabs>
        <w:tab w:val="num" w:pos="432"/>
      </w:tabs>
      <w:suppressAutoHyphens/>
      <w:spacing w:after="60"/>
      <w:ind w:left="432" w:hanging="432"/>
    </w:pPr>
    <w:rPr>
      <w:b/>
      <w:bCs/>
      <w:sz w:val="28"/>
      <w:szCs w:val="28"/>
    </w:rPr>
  </w:style>
  <w:style w:type="paragraph" w:customStyle="1" w:styleId="2f3">
    <w:name w:val="Стиль2"/>
    <w:basedOn w:val="2d"/>
    <w:link w:val="2f4"/>
    <w:rsid w:val="00375411"/>
    <w:pPr>
      <w:keepNext/>
      <w:keepLines/>
      <w:widowControl w:val="0"/>
      <w:suppressLineNumbers/>
      <w:tabs>
        <w:tab w:val="clear" w:pos="643"/>
        <w:tab w:val="num" w:pos="1492"/>
        <w:tab w:val="num" w:pos="1836"/>
      </w:tabs>
      <w:suppressAutoHyphens/>
      <w:ind w:left="1836" w:hanging="576"/>
    </w:pPr>
    <w:rPr>
      <w:b/>
      <w:szCs w:val="20"/>
      <w:lang w:val="x-none" w:eastAsia="x-none"/>
    </w:rPr>
  </w:style>
  <w:style w:type="character" w:customStyle="1" w:styleId="2f4">
    <w:name w:val="Стиль2 Знак"/>
    <w:link w:val="2f3"/>
    <w:locked/>
    <w:rsid w:val="00375411"/>
    <w:rPr>
      <w:b/>
      <w:sz w:val="24"/>
    </w:rPr>
  </w:style>
  <w:style w:type="paragraph" w:customStyle="1" w:styleId="39">
    <w:name w:val="Стиль3"/>
    <w:basedOn w:val="2f1"/>
    <w:rsid w:val="00375411"/>
    <w:pPr>
      <w:widowControl w:val="0"/>
      <w:tabs>
        <w:tab w:val="num" w:pos="1307"/>
      </w:tabs>
      <w:adjustRightInd w:val="0"/>
      <w:spacing w:after="0" w:line="240" w:lineRule="auto"/>
      <w:ind w:left="1080"/>
      <w:jc w:val="both"/>
    </w:pPr>
    <w:rPr>
      <w:sz w:val="24"/>
      <w:szCs w:val="24"/>
      <w:lang w:eastAsia="ru-RU"/>
    </w:rPr>
  </w:style>
  <w:style w:type="paragraph" w:customStyle="1" w:styleId="afff1">
    <w:name w:val="Пункт"/>
    <w:basedOn w:val="a"/>
    <w:rsid w:val="00375411"/>
    <w:pPr>
      <w:tabs>
        <w:tab w:val="num" w:pos="1980"/>
      </w:tabs>
      <w:ind w:left="1404" w:hanging="504"/>
      <w:jc w:val="both"/>
    </w:pPr>
    <w:rPr>
      <w:sz w:val="24"/>
      <w:szCs w:val="24"/>
    </w:rPr>
  </w:style>
  <w:style w:type="paragraph" w:customStyle="1" w:styleId="afff2">
    <w:name w:val="Таблица шапка"/>
    <w:basedOn w:val="a"/>
    <w:rsid w:val="00375411"/>
    <w:pPr>
      <w:keepNext/>
      <w:spacing w:before="40" w:after="40"/>
      <w:ind w:left="57" w:right="57"/>
    </w:pPr>
    <w:rPr>
      <w:sz w:val="18"/>
      <w:szCs w:val="18"/>
    </w:rPr>
  </w:style>
  <w:style w:type="paragraph" w:customStyle="1" w:styleId="afff3">
    <w:name w:val="Таблица текст"/>
    <w:basedOn w:val="a"/>
    <w:rsid w:val="00375411"/>
    <w:pPr>
      <w:spacing w:before="40" w:after="40"/>
      <w:ind w:left="57" w:right="57"/>
    </w:pPr>
    <w:rPr>
      <w:sz w:val="22"/>
      <w:szCs w:val="22"/>
    </w:rPr>
  </w:style>
  <w:style w:type="paragraph" w:customStyle="1" w:styleId="afff4">
    <w:name w:val="пункт"/>
    <w:basedOn w:val="a"/>
    <w:rsid w:val="00375411"/>
    <w:pPr>
      <w:tabs>
        <w:tab w:val="num" w:pos="1135"/>
      </w:tabs>
      <w:spacing w:before="60" w:after="60"/>
      <w:ind w:left="-283" w:firstLine="567"/>
    </w:pPr>
    <w:rPr>
      <w:sz w:val="24"/>
      <w:szCs w:val="24"/>
    </w:rPr>
  </w:style>
  <w:style w:type="paragraph" w:customStyle="1" w:styleId="ConsPlusNonformat">
    <w:name w:val="ConsPlusNonformat"/>
    <w:rsid w:val="00375411"/>
    <w:pPr>
      <w:autoSpaceDE w:val="0"/>
      <w:autoSpaceDN w:val="0"/>
      <w:adjustRightInd w:val="0"/>
    </w:pPr>
    <w:rPr>
      <w:rFonts w:ascii="Courier New" w:hAnsi="Courier New" w:cs="Courier New"/>
    </w:rPr>
  </w:style>
  <w:style w:type="paragraph" w:customStyle="1" w:styleId="ConsPlusCell">
    <w:name w:val="ConsPlusCell"/>
    <w:rsid w:val="00375411"/>
    <w:pPr>
      <w:autoSpaceDE w:val="0"/>
      <w:autoSpaceDN w:val="0"/>
      <w:adjustRightInd w:val="0"/>
    </w:pPr>
    <w:rPr>
      <w:rFonts w:ascii="Arial" w:hAnsi="Arial" w:cs="Arial"/>
    </w:rPr>
  </w:style>
  <w:style w:type="paragraph" w:customStyle="1" w:styleId="1b">
    <w:name w:val="1"/>
    <w:basedOn w:val="a"/>
    <w:rsid w:val="00375411"/>
    <w:pPr>
      <w:spacing w:after="160" w:line="240" w:lineRule="exact"/>
    </w:pPr>
    <w:rPr>
      <w:lang w:eastAsia="zh-CN"/>
    </w:rPr>
  </w:style>
  <w:style w:type="paragraph" w:customStyle="1" w:styleId="1CharChar">
    <w:name w:val="1 Знак Char Знак Char Знак"/>
    <w:basedOn w:val="a"/>
    <w:rsid w:val="00375411"/>
    <w:pPr>
      <w:spacing w:after="160" w:line="240" w:lineRule="exact"/>
    </w:pPr>
    <w:rPr>
      <w:lang w:eastAsia="zh-CN"/>
    </w:rPr>
  </w:style>
  <w:style w:type="paragraph" w:customStyle="1" w:styleId="230">
    <w:name w:val="Знак Знак23 Знак Знак Знак Знак"/>
    <w:basedOn w:val="a"/>
    <w:autoRedefine/>
    <w:rsid w:val="00375411"/>
    <w:pPr>
      <w:spacing w:before="60" w:after="60"/>
    </w:pPr>
    <w:rPr>
      <w:lang w:eastAsia="zh-CN"/>
    </w:rPr>
  </w:style>
  <w:style w:type="paragraph" w:customStyle="1" w:styleId="afff5">
    <w:name w:val="Знак Знак Знак Знак"/>
    <w:basedOn w:val="a"/>
    <w:rsid w:val="00375411"/>
    <w:pPr>
      <w:spacing w:after="160" w:line="240" w:lineRule="exact"/>
    </w:pPr>
    <w:rPr>
      <w:lang w:eastAsia="zh-CN"/>
    </w:rPr>
  </w:style>
  <w:style w:type="character" w:styleId="afff6">
    <w:name w:val="page number"/>
    <w:rsid w:val="00375411"/>
    <w:rPr>
      <w:rFonts w:cs="Times New Roman"/>
    </w:rPr>
  </w:style>
  <w:style w:type="paragraph" w:customStyle="1" w:styleId="afff7">
    <w:name w:val="Знак Знак Знак Знак Знак Знак"/>
    <w:basedOn w:val="a"/>
    <w:rsid w:val="00375411"/>
    <w:pPr>
      <w:spacing w:after="160" w:line="240" w:lineRule="exact"/>
    </w:pPr>
    <w:rPr>
      <w:lang w:eastAsia="zh-CN"/>
    </w:rPr>
  </w:style>
  <w:style w:type="paragraph" w:styleId="afff8">
    <w:name w:val="annotation text"/>
    <w:basedOn w:val="a"/>
    <w:link w:val="afff9"/>
    <w:rsid w:val="00375411"/>
  </w:style>
  <w:style w:type="character" w:customStyle="1" w:styleId="afff9">
    <w:name w:val="Текст примечания Знак"/>
    <w:basedOn w:val="a0"/>
    <w:link w:val="afff8"/>
    <w:rsid w:val="00375411"/>
  </w:style>
  <w:style w:type="paragraph" w:styleId="afffa">
    <w:name w:val="annotation subject"/>
    <w:basedOn w:val="afff8"/>
    <w:next w:val="afff8"/>
    <w:link w:val="afffb"/>
    <w:rsid w:val="00375411"/>
    <w:rPr>
      <w:b/>
      <w:lang w:val="x-none" w:eastAsia="x-none"/>
    </w:rPr>
  </w:style>
  <w:style w:type="character" w:customStyle="1" w:styleId="afffb">
    <w:name w:val="Тема примечания Знак"/>
    <w:link w:val="afffa"/>
    <w:rsid w:val="00375411"/>
    <w:rPr>
      <w:b/>
    </w:rPr>
  </w:style>
  <w:style w:type="paragraph" w:customStyle="1" w:styleId="afffc">
    <w:name w:val="Знак Знак Знак Знак Знак Знак Знак"/>
    <w:basedOn w:val="a"/>
    <w:rsid w:val="00375411"/>
    <w:pPr>
      <w:spacing w:after="160" w:line="240" w:lineRule="exact"/>
    </w:pPr>
    <w:rPr>
      <w:lang w:eastAsia="zh-CN"/>
    </w:rPr>
  </w:style>
  <w:style w:type="paragraph" w:customStyle="1" w:styleId="1c">
    <w:name w:val="Абзац списка1"/>
    <w:basedOn w:val="a"/>
    <w:rsid w:val="00375411"/>
    <w:pPr>
      <w:ind w:left="720"/>
    </w:pPr>
    <w:rPr>
      <w:sz w:val="24"/>
      <w:szCs w:val="28"/>
    </w:rPr>
  </w:style>
  <w:style w:type="character" w:customStyle="1" w:styleId="DeltaViewInsertion">
    <w:name w:val="DeltaView Insertion"/>
    <w:rsid w:val="00375411"/>
    <w:rPr>
      <w:color w:val="0000FF"/>
      <w:spacing w:val="0"/>
      <w:u w:val="double"/>
    </w:rPr>
  </w:style>
  <w:style w:type="paragraph" w:customStyle="1" w:styleId="1d">
    <w:name w:val="Знак Знак Знак1"/>
    <w:basedOn w:val="a"/>
    <w:rsid w:val="00375411"/>
    <w:pPr>
      <w:spacing w:after="160" w:line="240" w:lineRule="exact"/>
    </w:pPr>
    <w:rPr>
      <w:lang w:eastAsia="zh-CN"/>
    </w:rPr>
  </w:style>
  <w:style w:type="paragraph" w:customStyle="1" w:styleId="231">
    <w:name w:val="Знак Знак23 Знак Знак Знак"/>
    <w:basedOn w:val="a"/>
    <w:rsid w:val="00375411"/>
    <w:pPr>
      <w:spacing w:after="160" w:line="240" w:lineRule="exact"/>
    </w:pPr>
    <w:rPr>
      <w:lang w:eastAsia="zh-CN"/>
    </w:rPr>
  </w:style>
  <w:style w:type="paragraph" w:customStyle="1" w:styleId="1e">
    <w:name w:val="Список многоуровневый 1"/>
    <w:basedOn w:val="a"/>
    <w:rsid w:val="00375411"/>
    <w:pPr>
      <w:tabs>
        <w:tab w:val="num" w:pos="432"/>
      </w:tabs>
      <w:spacing w:after="60"/>
      <w:ind w:left="431" w:hanging="431"/>
      <w:jc w:val="both"/>
    </w:pPr>
    <w:rPr>
      <w:sz w:val="24"/>
      <w:szCs w:val="24"/>
    </w:rPr>
  </w:style>
  <w:style w:type="paragraph" w:customStyle="1" w:styleId="2310">
    <w:name w:val="Знак Знак23 Знак Знак Знак Знак1"/>
    <w:basedOn w:val="a"/>
    <w:autoRedefine/>
    <w:rsid w:val="00375411"/>
    <w:pPr>
      <w:spacing w:before="60" w:after="60"/>
    </w:pPr>
    <w:rPr>
      <w:lang w:eastAsia="zh-CN"/>
    </w:rPr>
  </w:style>
  <w:style w:type="character" w:customStyle="1" w:styleId="spanbodyheader11">
    <w:name w:val="span_body_header_11"/>
    <w:rsid w:val="00375411"/>
    <w:rPr>
      <w:b/>
      <w:sz w:val="20"/>
    </w:rPr>
  </w:style>
  <w:style w:type="character" w:customStyle="1" w:styleId="tendersubject1">
    <w:name w:val="tendersubject1"/>
    <w:rsid w:val="00375411"/>
    <w:rPr>
      <w:b/>
      <w:color w:val="0000FF"/>
      <w:sz w:val="20"/>
    </w:rPr>
  </w:style>
  <w:style w:type="character" w:customStyle="1" w:styleId="labelbodytext11">
    <w:name w:val="label_body_text_11"/>
    <w:rsid w:val="00375411"/>
    <w:rPr>
      <w:color w:val="0000FF"/>
      <w:sz w:val="20"/>
    </w:rPr>
  </w:style>
  <w:style w:type="character" w:customStyle="1" w:styleId="spanbodytext21">
    <w:name w:val="span_body_text_21"/>
    <w:rsid w:val="00375411"/>
    <w:rPr>
      <w:sz w:val="20"/>
    </w:rPr>
  </w:style>
  <w:style w:type="character" w:customStyle="1" w:styleId="spanheaderlot21">
    <w:name w:val="span_header_lot_21"/>
    <w:rsid w:val="00375411"/>
    <w:rPr>
      <w:b/>
      <w:sz w:val="20"/>
    </w:rPr>
  </w:style>
  <w:style w:type="character" w:customStyle="1" w:styleId="labeltextlot21">
    <w:name w:val="label_text_lot_21"/>
    <w:rsid w:val="00375411"/>
    <w:rPr>
      <w:color w:val="0000FF"/>
      <w:sz w:val="20"/>
    </w:rPr>
  </w:style>
  <w:style w:type="paragraph" w:customStyle="1" w:styleId="ConsCell">
    <w:name w:val="ConsCell"/>
    <w:rsid w:val="00375411"/>
    <w:pPr>
      <w:widowControl w:val="0"/>
      <w:autoSpaceDE w:val="0"/>
      <w:autoSpaceDN w:val="0"/>
      <w:adjustRightInd w:val="0"/>
    </w:pPr>
    <w:rPr>
      <w:rFonts w:ascii="Arial" w:hAnsi="Arial" w:cs="Arial"/>
    </w:rPr>
  </w:style>
  <w:style w:type="paragraph" w:customStyle="1" w:styleId="Iauiue">
    <w:name w:val="Iau?iue"/>
    <w:rsid w:val="00375411"/>
    <w:rPr>
      <w:color w:val="000000"/>
      <w:sz w:val="24"/>
    </w:rPr>
  </w:style>
  <w:style w:type="paragraph" w:customStyle="1" w:styleId="111">
    <w:name w:val="Знак1 Знак Знак Знак1"/>
    <w:basedOn w:val="a"/>
    <w:rsid w:val="00375411"/>
    <w:pPr>
      <w:spacing w:after="160" w:line="240" w:lineRule="exact"/>
    </w:pPr>
    <w:rPr>
      <w:rFonts w:ascii="Verdana" w:hAnsi="Verdana"/>
      <w:sz w:val="24"/>
      <w:szCs w:val="24"/>
      <w:lang w:val="en-US" w:eastAsia="en-US"/>
    </w:rPr>
  </w:style>
  <w:style w:type="character" w:styleId="HTML3">
    <w:name w:val="HTML Acronym"/>
    <w:rsid w:val="00375411"/>
    <w:rPr>
      <w:rFonts w:cs="Times New Roman"/>
    </w:rPr>
  </w:style>
  <w:style w:type="character" w:styleId="afffd">
    <w:name w:val="Emphasis"/>
    <w:uiPriority w:val="20"/>
    <w:qFormat/>
    <w:rsid w:val="00375411"/>
    <w:rPr>
      <w:rFonts w:cs="Times New Roman"/>
      <w:i/>
    </w:rPr>
  </w:style>
  <w:style w:type="character" w:styleId="HTML4">
    <w:name w:val="HTML Keyboard"/>
    <w:rsid w:val="00375411"/>
    <w:rPr>
      <w:rFonts w:ascii="Courier New" w:hAnsi="Courier New" w:cs="Times New Roman"/>
      <w:sz w:val="20"/>
    </w:rPr>
  </w:style>
  <w:style w:type="character" w:styleId="HTML5">
    <w:name w:val="HTML Code"/>
    <w:rsid w:val="00375411"/>
    <w:rPr>
      <w:rFonts w:ascii="Courier New" w:hAnsi="Courier New" w:cs="Times New Roman"/>
      <w:sz w:val="20"/>
    </w:rPr>
  </w:style>
  <w:style w:type="character" w:styleId="afffe">
    <w:name w:val="line number"/>
    <w:rsid w:val="00375411"/>
    <w:rPr>
      <w:rFonts w:cs="Times New Roman"/>
    </w:rPr>
  </w:style>
  <w:style w:type="character" w:styleId="HTML6">
    <w:name w:val="HTML Sample"/>
    <w:rsid w:val="00375411"/>
    <w:rPr>
      <w:rFonts w:ascii="Courier New" w:hAnsi="Courier New" w:cs="Times New Roman"/>
    </w:rPr>
  </w:style>
  <w:style w:type="character" w:styleId="HTML7">
    <w:name w:val="HTML Definition"/>
    <w:rsid w:val="00375411"/>
    <w:rPr>
      <w:rFonts w:cs="Times New Roman"/>
      <w:i/>
    </w:rPr>
  </w:style>
  <w:style w:type="character" w:styleId="HTML8">
    <w:name w:val="HTML Variable"/>
    <w:rsid w:val="00375411"/>
    <w:rPr>
      <w:rFonts w:cs="Times New Roman"/>
      <w:i/>
    </w:rPr>
  </w:style>
  <w:style w:type="character" w:styleId="HTML9">
    <w:name w:val="HTML Typewriter"/>
    <w:rsid w:val="00375411"/>
    <w:rPr>
      <w:rFonts w:ascii="Courier New" w:hAnsi="Courier New" w:cs="Times New Roman"/>
      <w:sz w:val="20"/>
    </w:rPr>
  </w:style>
  <w:style w:type="character" w:styleId="affff">
    <w:name w:val="FollowedHyperlink"/>
    <w:uiPriority w:val="99"/>
    <w:rsid w:val="00375411"/>
    <w:rPr>
      <w:rFonts w:cs="Times New Roman"/>
      <w:color w:val="800080"/>
      <w:u w:val="single"/>
    </w:rPr>
  </w:style>
  <w:style w:type="character" w:styleId="affff0">
    <w:name w:val="Strong"/>
    <w:qFormat/>
    <w:rsid w:val="00375411"/>
    <w:rPr>
      <w:rFonts w:cs="Times New Roman"/>
      <w:b/>
    </w:rPr>
  </w:style>
  <w:style w:type="character" w:styleId="HTMLa">
    <w:name w:val="HTML Cite"/>
    <w:rsid w:val="00375411"/>
    <w:rPr>
      <w:rFonts w:cs="Times New Roman"/>
      <w:i/>
    </w:rPr>
  </w:style>
  <w:style w:type="character" w:customStyle="1" w:styleId="3a">
    <w:name w:val="Стиль3 Знак"/>
    <w:rsid w:val="00375411"/>
    <w:rPr>
      <w:sz w:val="24"/>
      <w:lang w:val="ru-RU" w:eastAsia="ru-RU"/>
    </w:rPr>
  </w:style>
  <w:style w:type="character" w:customStyle="1" w:styleId="3b">
    <w:name w:val="Стиль3 Знак Знак"/>
    <w:rsid w:val="00375411"/>
    <w:rPr>
      <w:sz w:val="24"/>
      <w:lang w:val="ru-RU" w:eastAsia="ru-RU"/>
    </w:rPr>
  </w:style>
  <w:style w:type="paragraph" w:styleId="affff1">
    <w:name w:val="Document Map"/>
    <w:basedOn w:val="a"/>
    <w:link w:val="affff2"/>
    <w:rsid w:val="00375411"/>
    <w:pPr>
      <w:shd w:val="clear" w:color="auto" w:fill="000080"/>
      <w:spacing w:after="60"/>
      <w:jc w:val="both"/>
    </w:pPr>
    <w:rPr>
      <w:rFonts w:ascii="Tahoma" w:hAnsi="Tahoma"/>
      <w:sz w:val="24"/>
      <w:shd w:val="clear" w:color="auto" w:fill="000080"/>
      <w:lang w:val="x-none" w:eastAsia="x-none"/>
    </w:rPr>
  </w:style>
  <w:style w:type="character" w:customStyle="1" w:styleId="affff2">
    <w:name w:val="Схема документа Знак"/>
    <w:link w:val="affff1"/>
    <w:rsid w:val="00375411"/>
    <w:rPr>
      <w:rFonts w:ascii="Tahoma" w:hAnsi="Tahoma"/>
      <w:sz w:val="24"/>
      <w:shd w:val="clear" w:color="auto" w:fill="000080"/>
    </w:rPr>
  </w:style>
  <w:style w:type="paragraph" w:customStyle="1" w:styleId="3c">
    <w:name w:val="заголовок 3"/>
    <w:basedOn w:val="a"/>
    <w:next w:val="a"/>
    <w:rsid w:val="00375411"/>
    <w:pPr>
      <w:keepNext/>
      <w:jc w:val="center"/>
    </w:pPr>
    <w:rPr>
      <w:b/>
      <w:sz w:val="28"/>
    </w:rPr>
  </w:style>
  <w:style w:type="paragraph" w:customStyle="1" w:styleId="45">
    <w:name w:val="заголовок 4"/>
    <w:basedOn w:val="a"/>
    <w:next w:val="a"/>
    <w:rsid w:val="00375411"/>
    <w:pPr>
      <w:keepNext/>
    </w:pPr>
    <w:rPr>
      <w:b/>
      <w:sz w:val="28"/>
    </w:rPr>
  </w:style>
  <w:style w:type="character" w:customStyle="1" w:styleId="labelbodytext1">
    <w:name w:val="label_body_text_1"/>
    <w:rsid w:val="00375411"/>
  </w:style>
  <w:style w:type="paragraph" w:customStyle="1" w:styleId="112">
    <w:name w:val="Обычный + 11 пт"/>
    <w:aliases w:val="После:  0 пт,Первая строка:  1 см"/>
    <w:basedOn w:val="a"/>
    <w:rsid w:val="00375411"/>
    <w:pPr>
      <w:tabs>
        <w:tab w:val="num" w:pos="432"/>
      </w:tabs>
      <w:ind w:left="432" w:hanging="432"/>
      <w:jc w:val="both"/>
    </w:pPr>
    <w:rPr>
      <w:sz w:val="22"/>
      <w:szCs w:val="22"/>
    </w:rPr>
  </w:style>
  <w:style w:type="paragraph" w:customStyle="1" w:styleId="xl21">
    <w:name w:val="xl21"/>
    <w:basedOn w:val="a"/>
    <w:rsid w:val="00375411"/>
    <w:pPr>
      <w:spacing w:before="100" w:beforeAutospacing="1" w:after="100" w:afterAutospacing="1"/>
    </w:pPr>
    <w:rPr>
      <w:rFonts w:ascii="Arial Unicode MS" w:eastAsia="Arial Unicode MS" w:cs="Arial Unicode MS"/>
      <w:sz w:val="24"/>
      <w:szCs w:val="24"/>
    </w:rPr>
  </w:style>
  <w:style w:type="paragraph" w:customStyle="1" w:styleId="11pt">
    <w:name w:val="Обычный + 11 pt"/>
    <w:aliases w:val="полужирный,Черный,по центру,По центру,Перед:  5 пт,После:  5 пт"/>
    <w:basedOn w:val="a"/>
    <w:rsid w:val="00375411"/>
    <w:pPr>
      <w:jc w:val="center"/>
    </w:pPr>
    <w:rPr>
      <w:b/>
      <w:color w:val="000000"/>
      <w:sz w:val="22"/>
    </w:rPr>
  </w:style>
  <w:style w:type="paragraph" w:customStyle="1" w:styleId="xl20">
    <w:name w:val="xl20"/>
    <w:basedOn w:val="a"/>
    <w:rsid w:val="00375411"/>
    <w:pPr>
      <w:spacing w:before="100" w:beforeAutospacing="1" w:after="100" w:afterAutospacing="1"/>
      <w:jc w:val="center"/>
    </w:pPr>
    <w:rPr>
      <w:rFonts w:ascii="Arial Unicode MS" w:eastAsia="Arial Unicode MS" w:cs="Arial Unicode MS"/>
      <w:sz w:val="24"/>
      <w:szCs w:val="24"/>
    </w:rPr>
  </w:style>
  <w:style w:type="paragraph" w:customStyle="1" w:styleId="113">
    <w:name w:val="заголовок 11"/>
    <w:basedOn w:val="a"/>
    <w:next w:val="a"/>
    <w:rsid w:val="00375411"/>
    <w:pPr>
      <w:keepNext/>
      <w:snapToGrid w:val="0"/>
      <w:jc w:val="center"/>
    </w:pPr>
    <w:rPr>
      <w:sz w:val="24"/>
    </w:rPr>
  </w:style>
  <w:style w:type="paragraph" w:customStyle="1" w:styleId="FormField">
    <w:name w:val="FormField"/>
    <w:basedOn w:val="a"/>
    <w:rsid w:val="00375411"/>
    <w:pPr>
      <w:widowControl w:val="0"/>
      <w:spacing w:before="120"/>
    </w:pPr>
    <w:rPr>
      <w:rFonts w:ascii="Arial" w:hAnsi="Arial"/>
      <w:b/>
      <w:sz w:val="24"/>
    </w:rPr>
  </w:style>
  <w:style w:type="paragraph" w:customStyle="1" w:styleId="xl28">
    <w:name w:val="xl28"/>
    <w:basedOn w:val="a"/>
    <w:rsid w:val="00375411"/>
    <w:pPr>
      <w:spacing w:before="100" w:beforeAutospacing="1" w:after="100" w:afterAutospacing="1"/>
      <w:jc w:val="both"/>
      <w:textAlignment w:val="top"/>
    </w:pPr>
    <w:rPr>
      <w:rFonts w:ascii="Arial Unicode MS" w:eastAsia="Arial Unicode MS" w:cs="Arial Unicode MS"/>
      <w:sz w:val="24"/>
      <w:szCs w:val="24"/>
    </w:rPr>
  </w:style>
  <w:style w:type="character" w:customStyle="1" w:styleId="Strong1">
    <w:name w:val="Strong1"/>
    <w:rsid w:val="00375411"/>
    <w:rPr>
      <w:b/>
    </w:rPr>
  </w:style>
  <w:style w:type="paragraph" w:customStyle="1" w:styleId="a30">
    <w:name w:val="a3"/>
    <w:basedOn w:val="a"/>
    <w:rsid w:val="00375411"/>
    <w:pPr>
      <w:spacing w:before="100" w:beforeAutospacing="1" w:after="100" w:afterAutospacing="1"/>
      <w:jc w:val="center"/>
    </w:pPr>
    <w:rPr>
      <w:rFonts w:ascii="Verdana" w:hAnsi="Verdana"/>
    </w:rPr>
  </w:style>
  <w:style w:type="paragraph" w:customStyle="1" w:styleId="BodyText1">
    <w:name w:val="Body Text1"/>
    <w:basedOn w:val="a"/>
    <w:rsid w:val="00375411"/>
    <w:pPr>
      <w:widowControl w:val="0"/>
      <w:jc w:val="both"/>
    </w:pPr>
    <w:rPr>
      <w:sz w:val="24"/>
    </w:rPr>
  </w:style>
  <w:style w:type="character" w:customStyle="1" w:styleId="spanheaderlevel21">
    <w:name w:val="span_header_level_21"/>
    <w:rsid w:val="00375411"/>
    <w:rPr>
      <w:b/>
      <w:sz w:val="22"/>
    </w:rPr>
  </w:style>
  <w:style w:type="character" w:customStyle="1" w:styleId="labelheaderlevel21">
    <w:name w:val="label_header_level_21"/>
    <w:rsid w:val="00375411"/>
    <w:rPr>
      <w:b/>
      <w:color w:val="0000FF"/>
      <w:sz w:val="20"/>
    </w:rPr>
  </w:style>
  <w:style w:type="paragraph" w:customStyle="1" w:styleId="consplusnonformat0">
    <w:name w:val="consplusnonformat"/>
    <w:basedOn w:val="a"/>
    <w:rsid w:val="00375411"/>
    <w:pPr>
      <w:spacing w:before="150" w:after="150"/>
      <w:ind w:left="150" w:right="150"/>
    </w:pPr>
    <w:rPr>
      <w:sz w:val="24"/>
      <w:szCs w:val="24"/>
    </w:rPr>
  </w:style>
  <w:style w:type="paragraph" w:customStyle="1" w:styleId="consplusnormal1">
    <w:name w:val="consplusnormal"/>
    <w:basedOn w:val="a"/>
    <w:rsid w:val="00375411"/>
    <w:pPr>
      <w:spacing w:before="150" w:after="150"/>
      <w:ind w:left="150" w:right="150"/>
    </w:pPr>
    <w:rPr>
      <w:sz w:val="24"/>
      <w:szCs w:val="24"/>
    </w:rPr>
  </w:style>
  <w:style w:type="paragraph" w:customStyle="1" w:styleId="FR1">
    <w:name w:val="FR1"/>
    <w:rsid w:val="00375411"/>
    <w:pPr>
      <w:widowControl w:val="0"/>
      <w:spacing w:before="700"/>
      <w:ind w:left="2080"/>
    </w:pPr>
    <w:rPr>
      <w:sz w:val="28"/>
    </w:rPr>
  </w:style>
  <w:style w:type="paragraph" w:customStyle="1" w:styleId="FR2">
    <w:name w:val="FR2"/>
    <w:rsid w:val="00375411"/>
    <w:pPr>
      <w:widowControl w:val="0"/>
      <w:jc w:val="center"/>
    </w:pPr>
    <w:rPr>
      <w:rFonts w:ascii="Arial" w:hAnsi="Arial"/>
      <w:sz w:val="28"/>
    </w:rPr>
  </w:style>
  <w:style w:type="paragraph" w:customStyle="1" w:styleId="1110">
    <w:name w:val="Знак1 Знак Знак Знак11"/>
    <w:basedOn w:val="a"/>
    <w:rsid w:val="00375411"/>
    <w:pPr>
      <w:spacing w:after="160" w:line="240" w:lineRule="exact"/>
    </w:pPr>
    <w:rPr>
      <w:rFonts w:ascii="Verdana" w:hAnsi="Verdana"/>
      <w:sz w:val="24"/>
      <w:szCs w:val="24"/>
      <w:lang w:val="en-US" w:eastAsia="en-US"/>
    </w:rPr>
  </w:style>
  <w:style w:type="paragraph" w:customStyle="1" w:styleId="affff3">
    <w:name w:val="Таблица Знак Знак Знак Знак Знак Знак Знак"/>
    <w:basedOn w:val="a"/>
    <w:rsid w:val="00375411"/>
    <w:pPr>
      <w:keepLines/>
      <w:spacing w:line="240" w:lineRule="exact"/>
    </w:pPr>
    <w:rPr>
      <w:sz w:val="24"/>
      <w:lang w:eastAsia="ar-SA"/>
    </w:rPr>
  </w:style>
  <w:style w:type="paragraph" w:customStyle="1" w:styleId="210">
    <w:name w:val="Основной текст с отступом 21"/>
    <w:basedOn w:val="a"/>
    <w:rsid w:val="00375411"/>
    <w:pPr>
      <w:keepNext/>
      <w:keepLines/>
      <w:overflowPunct w:val="0"/>
      <w:autoSpaceDE w:val="0"/>
      <w:autoSpaceDN w:val="0"/>
      <w:adjustRightInd w:val="0"/>
      <w:ind w:left="426" w:firstLine="283"/>
      <w:jc w:val="both"/>
    </w:pPr>
    <w:rPr>
      <w:sz w:val="24"/>
    </w:rPr>
  </w:style>
  <w:style w:type="paragraph" w:customStyle="1" w:styleId="1f">
    <w:name w:val="Обычный1"/>
    <w:rsid w:val="00375411"/>
    <w:pPr>
      <w:widowControl w:val="0"/>
      <w:spacing w:line="260" w:lineRule="auto"/>
      <w:ind w:left="80" w:firstLine="380"/>
    </w:pPr>
    <w:rPr>
      <w:sz w:val="18"/>
    </w:rPr>
  </w:style>
  <w:style w:type="character" w:customStyle="1" w:styleId="1f0">
    <w:name w:val="Строгий1"/>
    <w:rsid w:val="00375411"/>
    <w:rPr>
      <w:b/>
    </w:rPr>
  </w:style>
  <w:style w:type="paragraph" w:customStyle="1" w:styleId="1f1">
    <w:name w:val="Без интервала1"/>
    <w:rsid w:val="00375411"/>
    <w:rPr>
      <w:rFonts w:ascii="Calibri" w:hAnsi="Calibri"/>
      <w:sz w:val="22"/>
      <w:szCs w:val="22"/>
      <w:lang w:val="en-US" w:eastAsia="en-US"/>
    </w:rPr>
  </w:style>
  <w:style w:type="paragraph" w:customStyle="1" w:styleId="211">
    <w:name w:val="Цитата 21"/>
    <w:basedOn w:val="a"/>
    <w:next w:val="a"/>
    <w:link w:val="2f5"/>
    <w:rsid w:val="00375411"/>
    <w:pPr>
      <w:spacing w:after="200"/>
      <w:jc w:val="both"/>
    </w:pPr>
    <w:rPr>
      <w:rFonts w:ascii="Book Antiqua" w:hAnsi="Book Antiqua"/>
      <w:i/>
      <w:color w:val="000000"/>
      <w:sz w:val="28"/>
      <w:lang w:val="en-US" w:eastAsia="en-US"/>
    </w:rPr>
  </w:style>
  <w:style w:type="character" w:customStyle="1" w:styleId="2f5">
    <w:name w:val="Цитата 2 Знак"/>
    <w:link w:val="211"/>
    <w:locked/>
    <w:rsid w:val="00375411"/>
    <w:rPr>
      <w:rFonts w:ascii="Book Antiqua" w:hAnsi="Book Antiqua"/>
      <w:i/>
      <w:color w:val="000000"/>
      <w:sz w:val="28"/>
      <w:lang w:val="en-US" w:eastAsia="en-US"/>
    </w:rPr>
  </w:style>
  <w:style w:type="paragraph" w:customStyle="1" w:styleId="1f2">
    <w:name w:val="Выделенная цитата1"/>
    <w:basedOn w:val="a"/>
    <w:next w:val="a"/>
    <w:link w:val="affff4"/>
    <w:rsid w:val="00375411"/>
    <w:pPr>
      <w:pBdr>
        <w:bottom w:val="single" w:sz="4" w:space="4" w:color="4F81BD"/>
      </w:pBdr>
      <w:spacing w:before="200" w:after="280"/>
      <w:ind w:left="936" w:right="936"/>
      <w:jc w:val="both"/>
    </w:pPr>
    <w:rPr>
      <w:rFonts w:ascii="Book Antiqua" w:hAnsi="Book Antiqua"/>
      <w:b/>
      <w:i/>
      <w:color w:val="4F81BD"/>
      <w:sz w:val="28"/>
      <w:lang w:val="en-US" w:eastAsia="en-US"/>
    </w:rPr>
  </w:style>
  <w:style w:type="character" w:customStyle="1" w:styleId="affff4">
    <w:name w:val="Выделенная цитата Знак"/>
    <w:link w:val="1f2"/>
    <w:locked/>
    <w:rsid w:val="00375411"/>
    <w:rPr>
      <w:rFonts w:ascii="Book Antiqua" w:hAnsi="Book Antiqua"/>
      <w:b/>
      <w:i/>
      <w:color w:val="4F81BD"/>
      <w:sz w:val="28"/>
      <w:lang w:val="en-US" w:eastAsia="en-US"/>
    </w:rPr>
  </w:style>
  <w:style w:type="character" w:customStyle="1" w:styleId="1f3">
    <w:name w:val="Слабое выделение1"/>
    <w:rsid w:val="00375411"/>
    <w:rPr>
      <w:i/>
      <w:color w:val="808080"/>
    </w:rPr>
  </w:style>
  <w:style w:type="character" w:customStyle="1" w:styleId="1f4">
    <w:name w:val="Сильное выделение1"/>
    <w:rsid w:val="00375411"/>
    <w:rPr>
      <w:b/>
      <w:i/>
      <w:color w:val="4F81BD"/>
    </w:rPr>
  </w:style>
  <w:style w:type="character" w:customStyle="1" w:styleId="1f5">
    <w:name w:val="Слабая ссылка1"/>
    <w:rsid w:val="00375411"/>
    <w:rPr>
      <w:smallCaps/>
      <w:color w:val="C0504D"/>
      <w:u w:val="single"/>
    </w:rPr>
  </w:style>
  <w:style w:type="character" w:customStyle="1" w:styleId="1f6">
    <w:name w:val="Сильная ссылка1"/>
    <w:rsid w:val="00375411"/>
    <w:rPr>
      <w:b/>
      <w:smallCaps/>
      <w:color w:val="C0504D"/>
      <w:spacing w:val="5"/>
      <w:u w:val="single"/>
    </w:rPr>
  </w:style>
  <w:style w:type="character" w:customStyle="1" w:styleId="1f7">
    <w:name w:val="Название книги1"/>
    <w:rsid w:val="00375411"/>
    <w:rPr>
      <w:b/>
      <w:smallCaps/>
      <w:spacing w:val="5"/>
    </w:rPr>
  </w:style>
  <w:style w:type="character" w:customStyle="1" w:styleId="WW8Num3z1">
    <w:name w:val="WW8Num3z1"/>
    <w:rsid w:val="00375411"/>
    <w:rPr>
      <w:sz w:val="24"/>
    </w:rPr>
  </w:style>
  <w:style w:type="character" w:customStyle="1" w:styleId="WW8Num3z3">
    <w:name w:val="WW8Num3z3"/>
    <w:rsid w:val="00375411"/>
    <w:rPr>
      <w:rFonts w:ascii="Symbol" w:hAnsi="Symbol"/>
    </w:rPr>
  </w:style>
  <w:style w:type="character" w:customStyle="1" w:styleId="WW8Num3z4">
    <w:name w:val="WW8Num3z4"/>
    <w:rsid w:val="00375411"/>
  </w:style>
  <w:style w:type="character" w:customStyle="1" w:styleId="WW8Num4z1">
    <w:name w:val="WW8Num4z1"/>
    <w:rsid w:val="00375411"/>
    <w:rPr>
      <w:sz w:val="28"/>
    </w:rPr>
  </w:style>
  <w:style w:type="character" w:customStyle="1" w:styleId="WW8Num4z3">
    <w:name w:val="WW8Num4z3"/>
    <w:rsid w:val="00375411"/>
    <w:rPr>
      <w:rFonts w:ascii="Symbol" w:hAnsi="Symbol"/>
    </w:rPr>
  </w:style>
  <w:style w:type="character" w:customStyle="1" w:styleId="WW8Num4z4">
    <w:name w:val="WW8Num4z4"/>
    <w:rsid w:val="00375411"/>
  </w:style>
  <w:style w:type="character" w:customStyle="1" w:styleId="1f8">
    <w:name w:val="Основной шрифт абзаца1"/>
    <w:rsid w:val="00375411"/>
  </w:style>
  <w:style w:type="character" w:customStyle="1" w:styleId="affff5">
    <w:name w:val="Символ сноски"/>
    <w:rsid w:val="00375411"/>
    <w:rPr>
      <w:rFonts w:ascii="Bookman Old Style" w:hAnsi="Bookman Old Style"/>
      <w:vertAlign w:val="superscript"/>
    </w:rPr>
  </w:style>
  <w:style w:type="character" w:customStyle="1" w:styleId="affff6">
    <w:name w:val="Таблица Знак Знак Знак Знак Знак Знак Знак Знак"/>
    <w:rsid w:val="00375411"/>
    <w:rPr>
      <w:sz w:val="24"/>
      <w:lang w:val="ru-RU" w:eastAsia="ar-SA" w:bidi="ar-SA"/>
    </w:rPr>
  </w:style>
  <w:style w:type="paragraph" w:styleId="affff7">
    <w:name w:val="Title"/>
    <w:basedOn w:val="a"/>
    <w:next w:val="ac"/>
    <w:rsid w:val="00375411"/>
    <w:pPr>
      <w:keepNext/>
      <w:spacing w:before="240" w:after="120"/>
      <w:jc w:val="both"/>
    </w:pPr>
    <w:rPr>
      <w:rFonts w:ascii="Arial" w:eastAsia="MS Mincho" w:hAnsi="Arial" w:cs="Tahoma"/>
      <w:sz w:val="28"/>
      <w:szCs w:val="28"/>
      <w:lang w:eastAsia="ar-SA"/>
    </w:rPr>
  </w:style>
  <w:style w:type="paragraph" w:customStyle="1" w:styleId="1f9">
    <w:name w:val="Название1"/>
    <w:basedOn w:val="a"/>
    <w:rsid w:val="00375411"/>
    <w:pPr>
      <w:suppressLineNumbers/>
      <w:spacing w:before="120" w:after="120"/>
      <w:jc w:val="both"/>
    </w:pPr>
    <w:rPr>
      <w:rFonts w:ascii="Arial" w:hAnsi="Arial" w:cs="Tahoma"/>
      <w:i/>
      <w:iCs/>
      <w:szCs w:val="24"/>
      <w:lang w:eastAsia="ar-SA"/>
    </w:rPr>
  </w:style>
  <w:style w:type="paragraph" w:customStyle="1" w:styleId="1fa">
    <w:name w:val="Указатель1"/>
    <w:basedOn w:val="a"/>
    <w:rsid w:val="00375411"/>
    <w:pPr>
      <w:suppressLineNumbers/>
      <w:jc w:val="both"/>
    </w:pPr>
    <w:rPr>
      <w:rFonts w:ascii="Arial" w:hAnsi="Arial" w:cs="Tahoma"/>
      <w:sz w:val="24"/>
      <w:lang w:eastAsia="ar-SA"/>
    </w:rPr>
  </w:style>
  <w:style w:type="paragraph" w:customStyle="1" w:styleId="1fb">
    <w:name w:val="Красная строка1"/>
    <w:basedOn w:val="ac"/>
    <w:rsid w:val="00375411"/>
    <w:pPr>
      <w:widowControl/>
      <w:suppressAutoHyphens w:val="0"/>
      <w:spacing w:after="0"/>
      <w:ind w:firstLine="709"/>
      <w:jc w:val="both"/>
    </w:pPr>
    <w:rPr>
      <w:rFonts w:ascii="Times New Roman" w:eastAsia="Times New Roman" w:hAnsi="Times New Roman"/>
      <w:kern w:val="0"/>
      <w:sz w:val="24"/>
      <w:szCs w:val="20"/>
      <w:lang w:eastAsia="ar-SA"/>
    </w:rPr>
  </w:style>
  <w:style w:type="paragraph" w:customStyle="1" w:styleId="affff8">
    <w:name w:val="Тезисы для публикации"/>
    <w:basedOn w:val="a"/>
    <w:rsid w:val="00375411"/>
    <w:pPr>
      <w:suppressLineNumbers/>
      <w:spacing w:line="360" w:lineRule="auto"/>
      <w:ind w:firstLine="709"/>
      <w:jc w:val="both"/>
    </w:pPr>
    <w:rPr>
      <w:sz w:val="28"/>
      <w:szCs w:val="28"/>
      <w:lang w:eastAsia="ar-SA"/>
    </w:rPr>
  </w:style>
  <w:style w:type="paragraph" w:customStyle="1" w:styleId="220">
    <w:name w:val="Основной текст 22"/>
    <w:basedOn w:val="a"/>
    <w:rsid w:val="00375411"/>
    <w:pPr>
      <w:spacing w:after="120" w:line="480" w:lineRule="auto"/>
      <w:jc w:val="both"/>
    </w:pPr>
    <w:rPr>
      <w:sz w:val="24"/>
      <w:lang w:eastAsia="ar-SA"/>
    </w:rPr>
  </w:style>
  <w:style w:type="paragraph" w:customStyle="1" w:styleId="310">
    <w:name w:val="Основной текст 31"/>
    <w:basedOn w:val="a"/>
    <w:rsid w:val="00375411"/>
    <w:pPr>
      <w:spacing w:after="120"/>
      <w:jc w:val="both"/>
    </w:pPr>
    <w:rPr>
      <w:sz w:val="16"/>
      <w:szCs w:val="16"/>
      <w:lang w:eastAsia="ar-SA"/>
    </w:rPr>
  </w:style>
  <w:style w:type="paragraph" w:customStyle="1" w:styleId="1250">
    <w:name w:val="Стиль Слева:  125 см Первая строка:  0 см"/>
    <w:basedOn w:val="a"/>
    <w:rsid w:val="00375411"/>
    <w:pPr>
      <w:jc w:val="both"/>
    </w:pPr>
    <w:rPr>
      <w:sz w:val="24"/>
      <w:lang w:eastAsia="ar-SA"/>
    </w:rPr>
  </w:style>
  <w:style w:type="paragraph" w:customStyle="1" w:styleId="212">
    <w:name w:val="Основной текст 21"/>
    <w:basedOn w:val="a"/>
    <w:rsid w:val="00375411"/>
    <w:pPr>
      <w:jc w:val="both"/>
    </w:pPr>
    <w:rPr>
      <w:b/>
      <w:lang w:eastAsia="ar-SA"/>
    </w:rPr>
  </w:style>
  <w:style w:type="paragraph" w:customStyle="1" w:styleId="affff9">
    <w:name w:val="Содержимое таблицы"/>
    <w:basedOn w:val="a"/>
    <w:rsid w:val="00375411"/>
    <w:pPr>
      <w:suppressLineNumbers/>
      <w:jc w:val="both"/>
    </w:pPr>
    <w:rPr>
      <w:sz w:val="24"/>
      <w:lang w:eastAsia="ar-SA"/>
    </w:rPr>
  </w:style>
  <w:style w:type="paragraph" w:customStyle="1" w:styleId="affffa">
    <w:name w:val="Заголовок таблицы"/>
    <w:basedOn w:val="affff9"/>
    <w:rsid w:val="00375411"/>
    <w:pPr>
      <w:jc w:val="center"/>
    </w:pPr>
    <w:rPr>
      <w:b/>
      <w:bCs/>
    </w:rPr>
  </w:style>
  <w:style w:type="paragraph" w:customStyle="1" w:styleId="affffb">
    <w:name w:val="Содержимое врезки"/>
    <w:basedOn w:val="ac"/>
    <w:rsid w:val="00375411"/>
    <w:pPr>
      <w:widowControl/>
      <w:suppressAutoHyphens w:val="0"/>
      <w:jc w:val="both"/>
    </w:pPr>
    <w:rPr>
      <w:rFonts w:ascii="Times New Roman" w:eastAsia="Times New Roman" w:hAnsi="Times New Roman"/>
      <w:kern w:val="0"/>
      <w:sz w:val="24"/>
      <w:szCs w:val="20"/>
      <w:lang w:eastAsia="ar-SA"/>
    </w:rPr>
  </w:style>
  <w:style w:type="character" w:customStyle="1" w:styleId="92">
    <w:name w:val="Знак9"/>
    <w:rsid w:val="00375411"/>
    <w:rPr>
      <w:rFonts w:ascii="Book Antiqua" w:hAnsi="Book Antiqua"/>
      <w:sz w:val="24"/>
      <w:lang w:val="en-US" w:eastAsia="en-US"/>
    </w:rPr>
  </w:style>
  <w:style w:type="character" w:customStyle="1" w:styleId="56">
    <w:name w:val="Знак5"/>
    <w:rsid w:val="00375411"/>
    <w:rPr>
      <w:rFonts w:ascii="Arial" w:hAnsi="Arial"/>
      <w:b/>
      <w:kern w:val="28"/>
      <w:sz w:val="32"/>
    </w:rPr>
  </w:style>
  <w:style w:type="paragraph" w:customStyle="1" w:styleId="2f6">
    <w:name w:val="Абзац списка2"/>
    <w:basedOn w:val="a"/>
    <w:rsid w:val="00375411"/>
    <w:pPr>
      <w:spacing w:after="60"/>
      <w:ind w:left="708"/>
      <w:jc w:val="both"/>
    </w:pPr>
    <w:rPr>
      <w:sz w:val="24"/>
      <w:szCs w:val="24"/>
    </w:rPr>
  </w:style>
  <w:style w:type="paragraph" w:customStyle="1" w:styleId="xl79">
    <w:name w:val="xl79"/>
    <w:basedOn w:val="a"/>
    <w:rsid w:val="00375411"/>
    <w:pPr>
      <w:pBdr>
        <w:top w:val="single" w:sz="8" w:space="0" w:color="auto"/>
      </w:pBdr>
      <w:spacing w:before="100" w:beforeAutospacing="1" w:after="100" w:afterAutospacing="1"/>
      <w:jc w:val="center"/>
      <w:textAlignment w:val="center"/>
    </w:pPr>
    <w:rPr>
      <w:sz w:val="24"/>
      <w:szCs w:val="24"/>
    </w:rPr>
  </w:style>
  <w:style w:type="paragraph" w:customStyle="1" w:styleId="1fc">
    <w:name w:val="Знак1 Знак Знак Знак Знак Знак Знак Знак Знак Знак Знак Знак Знак Знак Знак Знак Знак Знак Знак"/>
    <w:basedOn w:val="a"/>
    <w:next w:val="2"/>
    <w:autoRedefine/>
    <w:rsid w:val="00375411"/>
    <w:pPr>
      <w:spacing w:after="160" w:line="240" w:lineRule="exact"/>
    </w:pPr>
    <w:rPr>
      <w:sz w:val="24"/>
      <w:lang w:val="en-US" w:eastAsia="en-US"/>
    </w:rPr>
  </w:style>
  <w:style w:type="paragraph" w:customStyle="1" w:styleId="text-1">
    <w:name w:val="text-1"/>
    <w:basedOn w:val="a"/>
    <w:rsid w:val="00375411"/>
    <w:pPr>
      <w:spacing w:before="100" w:beforeAutospacing="1" w:after="100" w:afterAutospacing="1"/>
    </w:pPr>
    <w:rPr>
      <w:sz w:val="24"/>
      <w:szCs w:val="24"/>
    </w:rPr>
  </w:style>
  <w:style w:type="paragraph" w:customStyle="1" w:styleId="240">
    <w:name w:val="Знак Знак24 Знак Знак Знак Знак"/>
    <w:basedOn w:val="a"/>
    <w:next w:val="2"/>
    <w:autoRedefine/>
    <w:rsid w:val="00375411"/>
    <w:pPr>
      <w:spacing w:after="160" w:line="240" w:lineRule="exact"/>
    </w:pPr>
    <w:rPr>
      <w:sz w:val="24"/>
      <w:lang w:val="en-US" w:eastAsia="en-US"/>
    </w:rPr>
  </w:style>
  <w:style w:type="table" w:styleId="affffc">
    <w:name w:val="Table Grid"/>
    <w:basedOn w:val="a1"/>
    <w:rsid w:val="0037541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375411"/>
    <w:pPr>
      <w:spacing w:after="160" w:line="240" w:lineRule="exact"/>
    </w:pPr>
    <w:rPr>
      <w:rFonts w:ascii="Tahoma" w:hAnsi="Tahoma" w:cs="Tahoma"/>
      <w:lang w:val="en-US" w:eastAsia="en-US"/>
    </w:rPr>
  </w:style>
  <w:style w:type="character" w:customStyle="1" w:styleId="mark-11">
    <w:name w:val="mark-11"/>
    <w:rsid w:val="00375411"/>
    <w:rPr>
      <w:shd w:val="clear" w:color="auto" w:fill="FFEDE1"/>
    </w:rPr>
  </w:style>
  <w:style w:type="paragraph" w:customStyle="1" w:styleId="headertexttopleveltextcentertext">
    <w:name w:val="headertext topleveltext centertext"/>
    <w:basedOn w:val="a"/>
    <w:rsid w:val="00375411"/>
    <w:pPr>
      <w:spacing w:before="100" w:beforeAutospacing="1" w:after="100" w:afterAutospacing="1"/>
    </w:pPr>
    <w:rPr>
      <w:sz w:val="24"/>
      <w:szCs w:val="24"/>
    </w:rPr>
  </w:style>
  <w:style w:type="character" w:customStyle="1" w:styleId="apple-converted-space">
    <w:name w:val="apple-converted-space"/>
    <w:rsid w:val="00375411"/>
    <w:rPr>
      <w:rFonts w:cs="Times New Roman"/>
    </w:rPr>
  </w:style>
  <w:style w:type="paragraph" w:customStyle="1" w:styleId="2f7">
    <w:name w:val="Знак Знак2 Знак Знак Знак Знак"/>
    <w:basedOn w:val="a"/>
    <w:rsid w:val="00375411"/>
    <w:pPr>
      <w:spacing w:after="160" w:line="240" w:lineRule="exact"/>
    </w:pPr>
    <w:rPr>
      <w:lang w:eastAsia="zh-CN"/>
    </w:rPr>
  </w:style>
  <w:style w:type="character" w:customStyle="1" w:styleId="FontStyle11">
    <w:name w:val="Font Style11"/>
    <w:rsid w:val="00375411"/>
    <w:rPr>
      <w:rFonts w:ascii="Times New Roman" w:hAnsi="Times New Roman" w:cs="Times New Roman"/>
      <w:sz w:val="26"/>
      <w:szCs w:val="26"/>
    </w:rPr>
  </w:style>
  <w:style w:type="paragraph" w:customStyle="1" w:styleId="Default">
    <w:name w:val="Default"/>
    <w:rsid w:val="00375411"/>
    <w:pPr>
      <w:autoSpaceDE w:val="0"/>
      <w:autoSpaceDN w:val="0"/>
      <w:adjustRightInd w:val="0"/>
    </w:pPr>
    <w:rPr>
      <w:color w:val="000000"/>
      <w:sz w:val="24"/>
      <w:szCs w:val="24"/>
    </w:rPr>
  </w:style>
  <w:style w:type="character" w:customStyle="1" w:styleId="sl">
    <w:name w:val="s_l"/>
    <w:rsid w:val="00375411"/>
  </w:style>
  <w:style w:type="paragraph" w:styleId="affffd">
    <w:name w:val="No Spacing"/>
    <w:uiPriority w:val="1"/>
    <w:qFormat/>
    <w:rsid w:val="003735B9"/>
    <w:rPr>
      <w:rFonts w:ascii="Calibri" w:eastAsia="Calibri" w:hAnsi="Calibri"/>
      <w:sz w:val="22"/>
      <w:szCs w:val="22"/>
      <w:lang w:eastAsia="en-US"/>
    </w:rPr>
  </w:style>
  <w:style w:type="paragraph" w:styleId="affffe">
    <w:name w:val="List Paragraph"/>
    <w:basedOn w:val="a"/>
    <w:uiPriority w:val="99"/>
    <w:qFormat/>
    <w:rsid w:val="007362D5"/>
    <w:pPr>
      <w:spacing w:after="200" w:line="276" w:lineRule="auto"/>
      <w:ind w:left="720"/>
      <w:contextualSpacing/>
    </w:pPr>
    <w:rPr>
      <w:rFonts w:ascii="Calibri" w:hAnsi="Calibri"/>
      <w:sz w:val="22"/>
      <w:szCs w:val="22"/>
      <w:lang w:eastAsia="en-US"/>
    </w:rPr>
  </w:style>
  <w:style w:type="paragraph" w:customStyle="1" w:styleId="xl65">
    <w:name w:val="xl65"/>
    <w:basedOn w:val="a"/>
    <w:rsid w:val="00737B8F"/>
    <w:pPr>
      <w:spacing w:before="100" w:beforeAutospacing="1" w:after="100" w:afterAutospacing="1"/>
      <w:jc w:val="center"/>
    </w:pPr>
    <w:rPr>
      <w:b/>
      <w:bCs/>
      <w:sz w:val="36"/>
      <w:szCs w:val="36"/>
    </w:rPr>
  </w:style>
  <w:style w:type="paragraph" w:customStyle="1" w:styleId="xl66">
    <w:name w:val="xl66"/>
    <w:basedOn w:val="a"/>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67">
    <w:name w:val="xl67"/>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68">
    <w:name w:val="xl68"/>
    <w:basedOn w:val="a"/>
    <w:rsid w:val="00737B8F"/>
    <w:pPr>
      <w:pBdr>
        <w:top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69">
    <w:name w:val="xl69"/>
    <w:basedOn w:val="a"/>
    <w:rsid w:val="00737B8F"/>
    <w:pPr>
      <w:pBdr>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70">
    <w:name w:val="xl70"/>
    <w:basedOn w:val="a"/>
    <w:rsid w:val="00737B8F"/>
    <w:pPr>
      <w:pBdr>
        <w:bottom w:val="single" w:sz="8" w:space="0" w:color="auto"/>
        <w:right w:val="single" w:sz="8" w:space="0" w:color="auto"/>
      </w:pBdr>
      <w:spacing w:before="100" w:beforeAutospacing="1" w:after="100" w:afterAutospacing="1"/>
      <w:textAlignment w:val="top"/>
    </w:pPr>
    <w:rPr>
      <w:b/>
      <w:bCs/>
      <w:color w:val="000000"/>
      <w:sz w:val="24"/>
      <w:szCs w:val="24"/>
    </w:rPr>
  </w:style>
  <w:style w:type="paragraph" w:customStyle="1" w:styleId="xl71">
    <w:name w:val="xl71"/>
    <w:basedOn w:val="a"/>
    <w:rsid w:val="00737B8F"/>
    <w:pPr>
      <w:spacing w:before="100" w:beforeAutospacing="1" w:after="100" w:afterAutospacing="1"/>
    </w:pPr>
    <w:rPr>
      <w:rFonts w:ascii="Arial" w:hAnsi="Arial" w:cs="Arial"/>
      <w:sz w:val="24"/>
      <w:szCs w:val="24"/>
    </w:rPr>
  </w:style>
  <w:style w:type="paragraph" w:customStyle="1" w:styleId="xl72">
    <w:name w:val="xl72"/>
    <w:basedOn w:val="a"/>
    <w:rsid w:val="00737B8F"/>
    <w:pPr>
      <w:pBdr>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73">
    <w:name w:val="xl73"/>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color w:val="000000"/>
      <w:sz w:val="24"/>
      <w:szCs w:val="24"/>
    </w:rPr>
  </w:style>
  <w:style w:type="paragraph" w:customStyle="1" w:styleId="xl74">
    <w:name w:val="xl74"/>
    <w:basedOn w:val="a"/>
    <w:rsid w:val="00737B8F"/>
    <w:pPr>
      <w:pBdr>
        <w:top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75">
    <w:name w:val="xl75"/>
    <w:basedOn w:val="a"/>
    <w:rsid w:val="00737B8F"/>
    <w:pPr>
      <w:pBdr>
        <w:top w:val="single" w:sz="8" w:space="0" w:color="auto"/>
        <w:left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76">
    <w:name w:val="xl76"/>
    <w:basedOn w:val="a"/>
    <w:rsid w:val="00737B8F"/>
    <w:pPr>
      <w:pBdr>
        <w:top w:val="single" w:sz="8" w:space="0" w:color="auto"/>
        <w:bottom w:val="single" w:sz="8" w:space="0" w:color="auto"/>
      </w:pBdr>
      <w:spacing w:before="100" w:beforeAutospacing="1" w:after="100" w:afterAutospacing="1"/>
      <w:jc w:val="center"/>
      <w:textAlignment w:val="top"/>
    </w:pPr>
    <w:rPr>
      <w:b/>
      <w:bCs/>
      <w:sz w:val="24"/>
      <w:szCs w:val="24"/>
    </w:rPr>
  </w:style>
  <w:style w:type="paragraph" w:customStyle="1" w:styleId="xl77">
    <w:name w:val="xl77"/>
    <w:basedOn w:val="a"/>
    <w:rsid w:val="00737B8F"/>
    <w:pPr>
      <w:pBdr>
        <w:top w:val="single" w:sz="8" w:space="0" w:color="auto"/>
        <w:left w:val="single" w:sz="8" w:space="0" w:color="auto"/>
        <w:bottom w:val="single" w:sz="8" w:space="0" w:color="auto"/>
      </w:pBdr>
      <w:spacing w:before="100" w:beforeAutospacing="1" w:after="100" w:afterAutospacing="1"/>
      <w:textAlignment w:val="top"/>
    </w:pPr>
    <w:rPr>
      <w:b/>
      <w:bCs/>
      <w:color w:val="000000"/>
      <w:sz w:val="24"/>
      <w:szCs w:val="24"/>
    </w:rPr>
  </w:style>
  <w:style w:type="paragraph" w:customStyle="1" w:styleId="xl78">
    <w:name w:val="xl78"/>
    <w:basedOn w:val="a"/>
    <w:rsid w:val="00737B8F"/>
    <w:pPr>
      <w:pBdr>
        <w:top w:val="single" w:sz="8" w:space="0" w:color="auto"/>
        <w:bottom w:val="single" w:sz="8" w:space="0" w:color="auto"/>
      </w:pBdr>
      <w:spacing w:before="100" w:beforeAutospacing="1" w:after="100" w:afterAutospacing="1"/>
      <w:jc w:val="center"/>
    </w:pPr>
    <w:rPr>
      <w:b/>
      <w:bCs/>
      <w:sz w:val="24"/>
      <w:szCs w:val="24"/>
    </w:rPr>
  </w:style>
  <w:style w:type="paragraph" w:customStyle="1" w:styleId="xl80">
    <w:name w:val="xl80"/>
    <w:basedOn w:val="a"/>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81">
    <w:name w:val="xl81"/>
    <w:basedOn w:val="a"/>
    <w:rsid w:val="00737B8F"/>
    <w:pPr>
      <w:pBdr>
        <w:top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82">
    <w:name w:val="xl82"/>
    <w:basedOn w:val="a"/>
    <w:rsid w:val="00737B8F"/>
    <w:pPr>
      <w:pBdr>
        <w:top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83">
    <w:name w:val="xl83"/>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84">
    <w:name w:val="xl84"/>
    <w:basedOn w:val="a"/>
    <w:rsid w:val="00737B8F"/>
    <w:pPr>
      <w:spacing w:before="100" w:beforeAutospacing="1" w:after="100" w:afterAutospacing="1"/>
    </w:pPr>
  </w:style>
  <w:style w:type="paragraph" w:customStyle="1" w:styleId="xl85">
    <w:name w:val="xl85"/>
    <w:basedOn w:val="a"/>
    <w:rsid w:val="00737B8F"/>
    <w:pPr>
      <w:spacing w:before="100" w:beforeAutospacing="1" w:after="100" w:afterAutospacing="1"/>
      <w:jc w:val="center"/>
      <w:textAlignment w:val="top"/>
    </w:pPr>
    <w:rPr>
      <w:sz w:val="24"/>
      <w:szCs w:val="24"/>
    </w:rPr>
  </w:style>
  <w:style w:type="paragraph" w:customStyle="1" w:styleId="xl86">
    <w:name w:val="xl86"/>
    <w:basedOn w:val="a"/>
    <w:rsid w:val="00737B8F"/>
    <w:pPr>
      <w:spacing w:before="100" w:beforeAutospacing="1" w:after="100" w:afterAutospacing="1"/>
      <w:textAlignment w:val="top"/>
    </w:pPr>
    <w:rPr>
      <w:b/>
      <w:bCs/>
      <w:color w:val="000000"/>
      <w:sz w:val="24"/>
      <w:szCs w:val="24"/>
    </w:rPr>
  </w:style>
  <w:style w:type="paragraph" w:customStyle="1" w:styleId="xl87">
    <w:name w:val="xl87"/>
    <w:basedOn w:val="a"/>
    <w:rsid w:val="00737B8F"/>
    <w:pPr>
      <w:spacing w:before="100" w:beforeAutospacing="1" w:after="100" w:afterAutospacing="1"/>
      <w:jc w:val="center"/>
    </w:pPr>
    <w:rPr>
      <w:b/>
      <w:bCs/>
      <w:sz w:val="24"/>
      <w:szCs w:val="24"/>
    </w:rPr>
  </w:style>
  <w:style w:type="paragraph" w:customStyle="1" w:styleId="xl88">
    <w:name w:val="xl88"/>
    <w:basedOn w:val="a"/>
    <w:rsid w:val="00737B8F"/>
    <w:pPr>
      <w:pBdr>
        <w:bottom w:val="single" w:sz="8" w:space="0" w:color="auto"/>
        <w:right w:val="single" w:sz="8" w:space="0" w:color="auto"/>
      </w:pBdr>
      <w:spacing w:before="100" w:beforeAutospacing="1" w:after="100" w:afterAutospacing="1"/>
      <w:jc w:val="center"/>
    </w:pPr>
    <w:rPr>
      <w:b/>
      <w:bCs/>
      <w:sz w:val="24"/>
      <w:szCs w:val="24"/>
    </w:rPr>
  </w:style>
  <w:style w:type="paragraph" w:customStyle="1" w:styleId="xl89">
    <w:name w:val="xl89"/>
    <w:basedOn w:val="a"/>
    <w:rsid w:val="00737B8F"/>
    <w:pPr>
      <w:pBdr>
        <w:top w:val="single" w:sz="8" w:space="0" w:color="auto"/>
        <w:left w:val="single" w:sz="8" w:space="0" w:color="auto"/>
        <w:right w:val="single" w:sz="8" w:space="0" w:color="auto"/>
      </w:pBdr>
      <w:spacing w:before="100" w:beforeAutospacing="1" w:after="100" w:afterAutospacing="1"/>
      <w:textAlignment w:val="top"/>
    </w:pPr>
    <w:rPr>
      <w:sz w:val="24"/>
      <w:szCs w:val="24"/>
    </w:rPr>
  </w:style>
  <w:style w:type="paragraph" w:customStyle="1" w:styleId="xl90">
    <w:name w:val="xl90"/>
    <w:basedOn w:val="a"/>
    <w:rsid w:val="00737B8F"/>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91">
    <w:name w:val="xl91"/>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92">
    <w:name w:val="xl92"/>
    <w:basedOn w:val="a"/>
    <w:rsid w:val="00737B8F"/>
    <w:pPr>
      <w:pBdr>
        <w:top w:val="single" w:sz="8" w:space="0" w:color="auto"/>
        <w:left w:val="single" w:sz="8" w:space="0" w:color="auto"/>
        <w:bottom w:val="single" w:sz="8" w:space="0" w:color="auto"/>
      </w:pBdr>
      <w:spacing w:before="100" w:beforeAutospacing="1" w:after="100" w:afterAutospacing="1"/>
      <w:textAlignment w:val="top"/>
    </w:pPr>
    <w:rPr>
      <w:sz w:val="24"/>
      <w:szCs w:val="24"/>
    </w:rPr>
  </w:style>
  <w:style w:type="paragraph" w:customStyle="1" w:styleId="xl93">
    <w:name w:val="xl93"/>
    <w:basedOn w:val="a"/>
    <w:rsid w:val="00737B8F"/>
    <w:pPr>
      <w:pBdr>
        <w:top w:val="single" w:sz="8" w:space="0" w:color="auto"/>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94">
    <w:name w:val="xl94"/>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95">
    <w:name w:val="xl95"/>
    <w:basedOn w:val="a"/>
    <w:rsid w:val="00737B8F"/>
    <w:pPr>
      <w:pBdr>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96">
    <w:name w:val="xl96"/>
    <w:basedOn w:val="a"/>
    <w:rsid w:val="00737B8F"/>
    <w:pPr>
      <w:pBdr>
        <w:left w:val="single" w:sz="8" w:space="0" w:color="auto"/>
        <w:bottom w:val="single" w:sz="8" w:space="0" w:color="auto"/>
        <w:right w:val="single" w:sz="8" w:space="0" w:color="auto"/>
      </w:pBdr>
      <w:spacing w:before="100" w:beforeAutospacing="1" w:after="100" w:afterAutospacing="1"/>
      <w:textAlignment w:val="top"/>
    </w:pPr>
    <w:rPr>
      <w:b/>
      <w:bCs/>
      <w:color w:val="000000"/>
      <w:sz w:val="24"/>
      <w:szCs w:val="24"/>
    </w:rPr>
  </w:style>
  <w:style w:type="paragraph" w:customStyle="1" w:styleId="xl97">
    <w:name w:val="xl97"/>
    <w:basedOn w:val="a"/>
    <w:rsid w:val="00737B8F"/>
    <w:pPr>
      <w:pBdr>
        <w:bottom w:val="single" w:sz="8" w:space="0" w:color="auto"/>
        <w:right w:val="single" w:sz="8" w:space="0" w:color="auto"/>
      </w:pBdr>
      <w:spacing w:before="100" w:beforeAutospacing="1" w:after="100" w:afterAutospacing="1"/>
      <w:jc w:val="center"/>
    </w:pPr>
    <w:rPr>
      <w:b/>
      <w:bCs/>
      <w:sz w:val="24"/>
      <w:szCs w:val="24"/>
    </w:rPr>
  </w:style>
  <w:style w:type="paragraph" w:customStyle="1" w:styleId="xl98">
    <w:name w:val="xl98"/>
    <w:basedOn w:val="a"/>
    <w:rsid w:val="00737B8F"/>
    <w:pPr>
      <w:pBdr>
        <w:bottom w:val="single" w:sz="8" w:space="0" w:color="auto"/>
        <w:right w:val="single" w:sz="8" w:space="0" w:color="auto"/>
      </w:pBdr>
      <w:spacing w:before="100" w:beforeAutospacing="1" w:after="100" w:afterAutospacing="1"/>
      <w:textAlignment w:val="top"/>
    </w:pPr>
    <w:rPr>
      <w:b/>
      <w:bCs/>
      <w:color w:val="000000"/>
      <w:sz w:val="24"/>
      <w:szCs w:val="24"/>
    </w:rPr>
  </w:style>
  <w:style w:type="paragraph" w:customStyle="1" w:styleId="xl99">
    <w:name w:val="xl99"/>
    <w:basedOn w:val="a"/>
    <w:rsid w:val="00737B8F"/>
    <w:pPr>
      <w:pBdr>
        <w:bottom w:val="single" w:sz="8" w:space="0" w:color="auto"/>
        <w:right w:val="single" w:sz="8" w:space="0" w:color="auto"/>
      </w:pBdr>
      <w:spacing w:before="100" w:beforeAutospacing="1" w:after="100" w:afterAutospacing="1"/>
      <w:textAlignment w:val="top"/>
    </w:pPr>
    <w:rPr>
      <w:sz w:val="24"/>
      <w:szCs w:val="24"/>
    </w:rPr>
  </w:style>
  <w:style w:type="paragraph" w:customStyle="1" w:styleId="xl100">
    <w:name w:val="xl100"/>
    <w:basedOn w:val="a"/>
    <w:rsid w:val="00737B8F"/>
    <w:pPr>
      <w:pBdr>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01">
    <w:name w:val="xl101"/>
    <w:basedOn w:val="a"/>
    <w:rsid w:val="00737B8F"/>
    <w:pPr>
      <w:pBdr>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102">
    <w:name w:val="xl102"/>
    <w:basedOn w:val="a"/>
    <w:rsid w:val="00737B8F"/>
    <w:pPr>
      <w:pBdr>
        <w:left w:val="single" w:sz="8" w:space="0" w:color="auto"/>
        <w:bottom w:val="single" w:sz="8" w:space="0" w:color="auto"/>
      </w:pBdr>
      <w:spacing w:before="100" w:beforeAutospacing="1" w:after="100" w:afterAutospacing="1"/>
      <w:textAlignment w:val="top"/>
    </w:pPr>
    <w:rPr>
      <w:sz w:val="24"/>
      <w:szCs w:val="24"/>
    </w:rPr>
  </w:style>
  <w:style w:type="paragraph" w:customStyle="1" w:styleId="xl103">
    <w:name w:val="xl103"/>
    <w:basedOn w:val="a"/>
    <w:rsid w:val="00737B8F"/>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4">
    <w:name w:val="xl104"/>
    <w:basedOn w:val="a"/>
    <w:rsid w:val="00737B8F"/>
    <w:pPr>
      <w:pBdr>
        <w:top w:val="single" w:sz="8" w:space="0" w:color="auto"/>
      </w:pBdr>
      <w:spacing w:before="100" w:beforeAutospacing="1" w:after="100" w:afterAutospacing="1"/>
      <w:jc w:val="center"/>
      <w:textAlignment w:val="top"/>
    </w:pPr>
    <w:rPr>
      <w:sz w:val="24"/>
      <w:szCs w:val="24"/>
    </w:rPr>
  </w:style>
  <w:style w:type="paragraph" w:customStyle="1" w:styleId="xl105">
    <w:name w:val="xl105"/>
    <w:basedOn w:val="a"/>
    <w:rsid w:val="00737B8F"/>
    <w:pPr>
      <w:pBdr>
        <w:top w:val="single" w:sz="8" w:space="0" w:color="auto"/>
        <w:left w:val="single" w:sz="8" w:space="0" w:color="auto"/>
      </w:pBdr>
      <w:spacing w:before="100" w:beforeAutospacing="1" w:after="100" w:afterAutospacing="1"/>
      <w:jc w:val="center"/>
      <w:textAlignment w:val="top"/>
    </w:pPr>
    <w:rPr>
      <w:sz w:val="24"/>
      <w:szCs w:val="24"/>
    </w:rPr>
  </w:style>
  <w:style w:type="paragraph" w:customStyle="1" w:styleId="xl106">
    <w:name w:val="xl106"/>
    <w:basedOn w:val="a"/>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7">
    <w:name w:val="xl107"/>
    <w:basedOn w:val="a"/>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08">
    <w:name w:val="xl108"/>
    <w:basedOn w:val="a"/>
    <w:rsid w:val="00737B8F"/>
    <w:pPr>
      <w:pBdr>
        <w:left w:val="single" w:sz="8" w:space="0" w:color="auto"/>
        <w:bottom w:val="single" w:sz="8" w:space="0" w:color="auto"/>
      </w:pBdr>
      <w:spacing w:before="100" w:beforeAutospacing="1" w:after="100" w:afterAutospacing="1"/>
      <w:jc w:val="center"/>
      <w:textAlignment w:val="top"/>
    </w:pPr>
    <w:rPr>
      <w:sz w:val="24"/>
      <w:szCs w:val="24"/>
    </w:rPr>
  </w:style>
  <w:style w:type="paragraph" w:customStyle="1" w:styleId="xl109">
    <w:name w:val="xl109"/>
    <w:basedOn w:val="a"/>
    <w:rsid w:val="00737B8F"/>
    <w:pPr>
      <w:pBdr>
        <w:top w:val="single" w:sz="8" w:space="0" w:color="auto"/>
        <w:left w:val="single" w:sz="8" w:space="0" w:color="auto"/>
      </w:pBdr>
      <w:spacing w:before="100" w:beforeAutospacing="1" w:after="100" w:afterAutospacing="1"/>
      <w:jc w:val="center"/>
      <w:textAlignment w:val="top"/>
    </w:pPr>
    <w:rPr>
      <w:sz w:val="24"/>
      <w:szCs w:val="24"/>
    </w:rPr>
  </w:style>
  <w:style w:type="paragraph" w:customStyle="1" w:styleId="xl110">
    <w:name w:val="xl110"/>
    <w:basedOn w:val="a"/>
    <w:rsid w:val="00737B8F"/>
    <w:pPr>
      <w:pBdr>
        <w:top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11">
    <w:name w:val="xl111"/>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12">
    <w:name w:val="xl112"/>
    <w:basedOn w:val="a"/>
    <w:rsid w:val="00737B8F"/>
    <w:pPr>
      <w:pBdr>
        <w:bottom w:val="single" w:sz="8" w:space="0" w:color="auto"/>
      </w:pBdr>
      <w:spacing w:before="100" w:beforeAutospacing="1" w:after="100" w:afterAutospacing="1"/>
      <w:jc w:val="center"/>
      <w:textAlignment w:val="top"/>
    </w:pPr>
    <w:rPr>
      <w:sz w:val="24"/>
      <w:szCs w:val="24"/>
    </w:rPr>
  </w:style>
  <w:style w:type="paragraph" w:customStyle="1" w:styleId="xl113">
    <w:name w:val="xl113"/>
    <w:basedOn w:val="a"/>
    <w:rsid w:val="00737B8F"/>
    <w:pPr>
      <w:pBdr>
        <w:left w:val="single" w:sz="8" w:space="0" w:color="auto"/>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114">
    <w:name w:val="xl114"/>
    <w:basedOn w:val="a"/>
    <w:rsid w:val="00737B8F"/>
    <w:pPr>
      <w:pBdr>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15">
    <w:name w:val="xl115"/>
    <w:basedOn w:val="a"/>
    <w:rsid w:val="00737B8F"/>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16">
    <w:name w:val="xl116"/>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color w:val="000000"/>
      <w:sz w:val="24"/>
      <w:szCs w:val="24"/>
    </w:rPr>
  </w:style>
  <w:style w:type="paragraph" w:customStyle="1" w:styleId="xl117">
    <w:name w:val="xl117"/>
    <w:basedOn w:val="a"/>
    <w:rsid w:val="00737B8F"/>
    <w:pPr>
      <w:pBdr>
        <w:top w:val="single" w:sz="8" w:space="0" w:color="auto"/>
        <w:left w:val="single" w:sz="4" w:space="0" w:color="auto"/>
        <w:bottom w:val="single" w:sz="8" w:space="0" w:color="auto"/>
      </w:pBdr>
      <w:spacing w:before="100" w:beforeAutospacing="1" w:after="100" w:afterAutospacing="1"/>
      <w:textAlignment w:val="top"/>
    </w:pPr>
    <w:rPr>
      <w:sz w:val="24"/>
      <w:szCs w:val="24"/>
    </w:rPr>
  </w:style>
  <w:style w:type="paragraph" w:customStyle="1" w:styleId="xl118">
    <w:name w:val="xl118"/>
    <w:basedOn w:val="a"/>
    <w:rsid w:val="00737B8F"/>
    <w:pPr>
      <w:spacing w:before="100" w:beforeAutospacing="1" w:after="100" w:afterAutospacing="1"/>
      <w:jc w:val="center"/>
      <w:textAlignment w:val="top"/>
    </w:pPr>
    <w:rPr>
      <w:sz w:val="24"/>
      <w:szCs w:val="24"/>
    </w:rPr>
  </w:style>
  <w:style w:type="paragraph" w:customStyle="1" w:styleId="xl119">
    <w:name w:val="xl119"/>
    <w:basedOn w:val="a"/>
    <w:rsid w:val="00737B8F"/>
    <w:pPr>
      <w:pBdr>
        <w:top w:val="single" w:sz="8" w:space="0" w:color="auto"/>
        <w:bottom w:val="single" w:sz="8" w:space="0" w:color="auto"/>
      </w:pBdr>
      <w:spacing w:before="100" w:beforeAutospacing="1" w:after="100" w:afterAutospacing="1"/>
      <w:jc w:val="center"/>
      <w:textAlignment w:val="top"/>
    </w:pPr>
    <w:rPr>
      <w:color w:val="000000"/>
      <w:sz w:val="24"/>
      <w:szCs w:val="24"/>
    </w:rPr>
  </w:style>
  <w:style w:type="paragraph" w:customStyle="1" w:styleId="xl120">
    <w:name w:val="xl120"/>
    <w:basedOn w:val="a"/>
    <w:rsid w:val="00737B8F"/>
    <w:pPr>
      <w:pBdr>
        <w:left w:val="single" w:sz="8" w:space="0" w:color="auto"/>
        <w:right w:val="single" w:sz="8" w:space="0" w:color="auto"/>
      </w:pBdr>
      <w:spacing w:before="100" w:beforeAutospacing="1" w:after="100" w:afterAutospacing="1"/>
      <w:textAlignment w:val="top"/>
    </w:pPr>
    <w:rPr>
      <w:sz w:val="24"/>
      <w:szCs w:val="24"/>
    </w:rPr>
  </w:style>
  <w:style w:type="paragraph" w:customStyle="1" w:styleId="xl121">
    <w:name w:val="xl121"/>
    <w:basedOn w:val="a"/>
    <w:rsid w:val="00737B8F"/>
    <w:pPr>
      <w:pBdr>
        <w:right w:val="single" w:sz="8" w:space="0" w:color="auto"/>
      </w:pBdr>
      <w:spacing w:before="100" w:beforeAutospacing="1" w:after="100" w:afterAutospacing="1"/>
      <w:jc w:val="center"/>
      <w:textAlignment w:val="top"/>
    </w:pPr>
    <w:rPr>
      <w:sz w:val="24"/>
      <w:szCs w:val="24"/>
    </w:rPr>
  </w:style>
  <w:style w:type="paragraph" w:customStyle="1" w:styleId="xl122">
    <w:name w:val="xl122"/>
    <w:basedOn w:val="a"/>
    <w:rsid w:val="00737B8F"/>
    <w:pPr>
      <w:pBdr>
        <w:top w:val="single" w:sz="8" w:space="0" w:color="auto"/>
        <w:left w:val="single" w:sz="4" w:space="0" w:color="auto"/>
        <w:bottom w:val="single" w:sz="8" w:space="0" w:color="auto"/>
      </w:pBdr>
      <w:spacing w:before="100" w:beforeAutospacing="1" w:after="100" w:afterAutospacing="1"/>
      <w:textAlignment w:val="top"/>
    </w:pPr>
    <w:rPr>
      <w:b/>
      <w:bCs/>
      <w:color w:val="000000"/>
      <w:sz w:val="24"/>
      <w:szCs w:val="24"/>
    </w:rPr>
  </w:style>
  <w:style w:type="paragraph" w:customStyle="1" w:styleId="xl123">
    <w:name w:val="xl123"/>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124">
    <w:name w:val="xl124"/>
    <w:basedOn w:val="a"/>
    <w:rsid w:val="00737B8F"/>
    <w:pPr>
      <w:pBdr>
        <w:top w:val="single" w:sz="8" w:space="0" w:color="auto"/>
        <w:left w:val="single" w:sz="4" w:space="0" w:color="auto"/>
        <w:bottom w:val="single" w:sz="8" w:space="0" w:color="auto"/>
      </w:pBdr>
      <w:spacing w:before="100" w:beforeAutospacing="1" w:after="100" w:afterAutospacing="1"/>
      <w:jc w:val="center"/>
    </w:pPr>
    <w:rPr>
      <w:b/>
      <w:bCs/>
      <w:sz w:val="24"/>
      <w:szCs w:val="24"/>
    </w:rPr>
  </w:style>
  <w:style w:type="paragraph" w:customStyle="1" w:styleId="xl125">
    <w:name w:val="xl125"/>
    <w:basedOn w:val="a"/>
    <w:rsid w:val="00737B8F"/>
    <w:pPr>
      <w:pBdr>
        <w:top w:val="single" w:sz="8" w:space="0" w:color="auto"/>
        <w:left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126">
    <w:name w:val="xl126"/>
    <w:basedOn w:val="a"/>
    <w:rsid w:val="00737B8F"/>
    <w:pPr>
      <w:pBdr>
        <w:top w:val="single" w:sz="8" w:space="0" w:color="auto"/>
        <w:left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127">
    <w:name w:val="xl127"/>
    <w:basedOn w:val="a"/>
    <w:rsid w:val="00737B8F"/>
    <w:pPr>
      <w:pBdr>
        <w:top w:val="single" w:sz="8" w:space="0" w:color="auto"/>
        <w:left w:val="single" w:sz="8" w:space="0" w:color="auto"/>
        <w:bottom w:val="single" w:sz="8" w:space="0" w:color="auto"/>
      </w:pBdr>
      <w:spacing w:before="100" w:beforeAutospacing="1" w:after="100" w:afterAutospacing="1"/>
      <w:textAlignment w:val="top"/>
    </w:pPr>
    <w:rPr>
      <w:b/>
      <w:bCs/>
      <w:color w:val="000000"/>
      <w:sz w:val="24"/>
      <w:szCs w:val="24"/>
    </w:rPr>
  </w:style>
  <w:style w:type="paragraph" w:customStyle="1" w:styleId="xl128">
    <w:name w:val="xl128"/>
    <w:basedOn w:val="a"/>
    <w:rsid w:val="00737B8F"/>
    <w:pPr>
      <w:pBdr>
        <w:top w:val="single" w:sz="8" w:space="0" w:color="auto"/>
        <w:bottom w:val="single" w:sz="8" w:space="0" w:color="auto"/>
      </w:pBdr>
      <w:spacing w:before="100" w:beforeAutospacing="1" w:after="100" w:afterAutospacing="1"/>
      <w:jc w:val="center"/>
    </w:pPr>
    <w:rPr>
      <w:b/>
      <w:bCs/>
      <w:sz w:val="24"/>
      <w:szCs w:val="24"/>
    </w:rPr>
  </w:style>
  <w:style w:type="paragraph" w:customStyle="1" w:styleId="xl129">
    <w:name w:val="xl129"/>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30">
    <w:name w:val="xl130"/>
    <w:basedOn w:val="a"/>
    <w:rsid w:val="00737B8F"/>
    <w:pPr>
      <w:pBdr>
        <w:top w:val="single" w:sz="8" w:space="0" w:color="auto"/>
        <w:bottom w:val="single" w:sz="8" w:space="0" w:color="auto"/>
      </w:pBdr>
      <w:spacing w:before="100" w:beforeAutospacing="1" w:after="100" w:afterAutospacing="1"/>
      <w:jc w:val="center"/>
    </w:pPr>
    <w:rPr>
      <w:b/>
      <w:bCs/>
      <w:sz w:val="24"/>
      <w:szCs w:val="24"/>
    </w:rPr>
  </w:style>
  <w:style w:type="paragraph" w:customStyle="1" w:styleId="xl131">
    <w:name w:val="xl131"/>
    <w:basedOn w:val="a"/>
    <w:rsid w:val="00737B8F"/>
    <w:pPr>
      <w:pBdr>
        <w:top w:val="single" w:sz="8" w:space="0" w:color="auto"/>
        <w:left w:val="single" w:sz="8" w:space="0" w:color="auto"/>
      </w:pBdr>
      <w:spacing w:before="100" w:beforeAutospacing="1" w:after="100" w:afterAutospacing="1"/>
      <w:textAlignment w:val="top"/>
    </w:pPr>
    <w:rPr>
      <w:sz w:val="24"/>
      <w:szCs w:val="24"/>
    </w:rPr>
  </w:style>
  <w:style w:type="paragraph" w:customStyle="1" w:styleId="xl132">
    <w:name w:val="xl132"/>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33">
    <w:name w:val="xl133"/>
    <w:basedOn w:val="a"/>
    <w:rsid w:val="00737B8F"/>
    <w:pPr>
      <w:pBdr>
        <w:top w:val="single" w:sz="8" w:space="0" w:color="auto"/>
        <w:left w:val="single" w:sz="8" w:space="0" w:color="auto"/>
        <w:bottom w:val="single" w:sz="8" w:space="0" w:color="auto"/>
      </w:pBdr>
      <w:spacing w:before="100" w:beforeAutospacing="1" w:after="100" w:afterAutospacing="1"/>
      <w:textAlignment w:val="top"/>
    </w:pPr>
    <w:rPr>
      <w:b/>
      <w:bCs/>
      <w:sz w:val="24"/>
      <w:szCs w:val="24"/>
    </w:rPr>
  </w:style>
  <w:style w:type="paragraph" w:customStyle="1" w:styleId="xl134">
    <w:name w:val="xl134"/>
    <w:basedOn w:val="a"/>
    <w:rsid w:val="00737B8F"/>
    <w:pPr>
      <w:spacing w:before="100" w:beforeAutospacing="1" w:after="100" w:afterAutospacing="1"/>
    </w:pPr>
  </w:style>
  <w:style w:type="paragraph" w:customStyle="1" w:styleId="xl135">
    <w:name w:val="xl135"/>
    <w:basedOn w:val="a"/>
    <w:rsid w:val="00737B8F"/>
    <w:pPr>
      <w:spacing w:before="100" w:beforeAutospacing="1" w:after="100" w:afterAutospacing="1"/>
    </w:pPr>
  </w:style>
  <w:style w:type="paragraph" w:customStyle="1" w:styleId="xl136">
    <w:name w:val="xl136"/>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137">
    <w:name w:val="xl137"/>
    <w:basedOn w:val="a"/>
    <w:rsid w:val="00737B8F"/>
    <w:pPr>
      <w:pBdr>
        <w:left w:val="single" w:sz="8" w:space="0" w:color="auto"/>
        <w:bottom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138">
    <w:name w:val="xl138"/>
    <w:basedOn w:val="a"/>
    <w:rsid w:val="00737B8F"/>
    <w:pPr>
      <w:pBdr>
        <w:bottom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139">
    <w:name w:val="xl139"/>
    <w:basedOn w:val="a"/>
    <w:rsid w:val="00737B8F"/>
    <w:pPr>
      <w:pBdr>
        <w:top w:val="single" w:sz="8" w:space="0" w:color="auto"/>
        <w:left w:val="single" w:sz="8" w:space="0" w:color="auto"/>
      </w:pBdr>
      <w:spacing w:before="100" w:beforeAutospacing="1" w:after="100" w:afterAutospacing="1"/>
      <w:textAlignment w:val="top"/>
    </w:pPr>
    <w:rPr>
      <w:color w:val="000000"/>
      <w:sz w:val="24"/>
      <w:szCs w:val="24"/>
    </w:rPr>
  </w:style>
  <w:style w:type="paragraph" w:customStyle="1" w:styleId="xl140">
    <w:name w:val="xl140"/>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141">
    <w:name w:val="xl141"/>
    <w:basedOn w:val="a"/>
    <w:rsid w:val="00737B8F"/>
    <w:pPr>
      <w:pBdr>
        <w:left w:val="single" w:sz="8" w:space="0" w:color="auto"/>
        <w:bottom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142">
    <w:name w:val="xl142"/>
    <w:basedOn w:val="a"/>
    <w:rsid w:val="00737B8F"/>
    <w:pPr>
      <w:pBdr>
        <w:left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143">
    <w:name w:val="xl143"/>
    <w:basedOn w:val="a"/>
    <w:rsid w:val="00737B8F"/>
    <w:pPr>
      <w:pBdr>
        <w:top w:val="single" w:sz="8" w:space="0" w:color="auto"/>
        <w:bottom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144">
    <w:name w:val="xl144"/>
    <w:basedOn w:val="a"/>
    <w:rsid w:val="00737B8F"/>
    <w:pPr>
      <w:pBdr>
        <w:right w:val="single" w:sz="8" w:space="0" w:color="auto"/>
      </w:pBdr>
      <w:spacing w:before="100" w:beforeAutospacing="1" w:after="100" w:afterAutospacing="1"/>
      <w:textAlignment w:val="top"/>
    </w:pPr>
    <w:rPr>
      <w:color w:val="000000"/>
      <w:sz w:val="24"/>
      <w:szCs w:val="24"/>
    </w:rPr>
  </w:style>
  <w:style w:type="paragraph" w:customStyle="1" w:styleId="xl145">
    <w:name w:val="xl145"/>
    <w:basedOn w:val="a"/>
    <w:rsid w:val="00737B8F"/>
    <w:pPr>
      <w:pBdr>
        <w:top w:val="single" w:sz="8" w:space="0" w:color="auto"/>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46">
    <w:name w:val="xl146"/>
    <w:basedOn w:val="a"/>
    <w:rsid w:val="00737B8F"/>
    <w:pPr>
      <w:pBdr>
        <w:left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47">
    <w:name w:val="xl147"/>
    <w:basedOn w:val="a"/>
    <w:rsid w:val="00737B8F"/>
    <w:pPr>
      <w:pBdr>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48">
    <w:name w:val="xl148"/>
    <w:basedOn w:val="a"/>
    <w:rsid w:val="00737B8F"/>
    <w:pPr>
      <w:pBdr>
        <w:top w:val="single" w:sz="8" w:space="0" w:color="auto"/>
        <w:bottom w:val="single" w:sz="8" w:space="0" w:color="auto"/>
        <w:right w:val="single" w:sz="8" w:space="0" w:color="auto"/>
      </w:pBdr>
      <w:spacing w:before="100" w:beforeAutospacing="1" w:after="100" w:afterAutospacing="1"/>
      <w:textAlignment w:val="top"/>
    </w:pPr>
    <w:rPr>
      <w:b/>
      <w:bCs/>
      <w:color w:val="000000"/>
      <w:sz w:val="24"/>
      <w:szCs w:val="24"/>
    </w:rPr>
  </w:style>
  <w:style w:type="paragraph" w:customStyle="1" w:styleId="xl149">
    <w:name w:val="xl149"/>
    <w:basedOn w:val="a"/>
    <w:rsid w:val="00737B8F"/>
    <w:pPr>
      <w:pBdr>
        <w:top w:val="single" w:sz="8" w:space="0" w:color="auto"/>
        <w:bottom w:val="single" w:sz="8" w:space="0" w:color="auto"/>
        <w:right w:val="single" w:sz="8" w:space="0" w:color="auto"/>
      </w:pBdr>
      <w:spacing w:before="100" w:beforeAutospacing="1" w:after="100" w:afterAutospacing="1"/>
      <w:textAlignment w:val="top"/>
    </w:pPr>
    <w:rPr>
      <w:b/>
      <w:bCs/>
      <w:color w:val="000000"/>
      <w:sz w:val="24"/>
      <w:szCs w:val="24"/>
    </w:rPr>
  </w:style>
  <w:style w:type="paragraph" w:customStyle="1" w:styleId="xl150">
    <w:name w:val="xl150"/>
    <w:basedOn w:val="a"/>
    <w:rsid w:val="00737B8F"/>
    <w:pPr>
      <w:pBdr>
        <w:top w:val="single" w:sz="8" w:space="0" w:color="auto"/>
        <w:bottom w:val="single" w:sz="8" w:space="0" w:color="auto"/>
      </w:pBdr>
      <w:spacing w:before="100" w:beforeAutospacing="1" w:after="100" w:afterAutospacing="1"/>
      <w:textAlignment w:val="top"/>
    </w:pPr>
    <w:rPr>
      <w:sz w:val="24"/>
      <w:szCs w:val="24"/>
    </w:rPr>
  </w:style>
  <w:style w:type="paragraph" w:customStyle="1" w:styleId="xl151">
    <w:name w:val="xl151"/>
    <w:basedOn w:val="a"/>
    <w:rsid w:val="00737B8F"/>
    <w:pPr>
      <w:pBdr>
        <w:right w:val="single" w:sz="8" w:space="0" w:color="auto"/>
      </w:pBdr>
      <w:spacing w:before="100" w:beforeAutospacing="1" w:after="100" w:afterAutospacing="1"/>
      <w:textAlignment w:val="top"/>
    </w:pPr>
    <w:rPr>
      <w:sz w:val="24"/>
      <w:szCs w:val="24"/>
    </w:rPr>
  </w:style>
  <w:style w:type="paragraph" w:customStyle="1" w:styleId="xl152">
    <w:name w:val="xl152"/>
    <w:basedOn w:val="a"/>
    <w:rsid w:val="00737B8F"/>
    <w:pPr>
      <w:pBdr>
        <w:top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53">
    <w:name w:val="xl153"/>
    <w:basedOn w:val="a"/>
    <w:rsid w:val="00737B8F"/>
    <w:pPr>
      <w:pBdr>
        <w:top w:val="single" w:sz="8" w:space="0" w:color="auto"/>
        <w:bottom w:val="single" w:sz="8" w:space="0" w:color="auto"/>
      </w:pBdr>
      <w:spacing w:before="100" w:beforeAutospacing="1" w:after="100" w:afterAutospacing="1"/>
      <w:textAlignment w:val="top"/>
    </w:pPr>
    <w:rPr>
      <w:b/>
      <w:bCs/>
      <w:color w:val="000000"/>
      <w:sz w:val="24"/>
      <w:szCs w:val="24"/>
    </w:rPr>
  </w:style>
  <w:style w:type="paragraph" w:customStyle="1" w:styleId="xl154">
    <w:name w:val="xl154"/>
    <w:basedOn w:val="a"/>
    <w:rsid w:val="00737B8F"/>
    <w:pPr>
      <w:pBdr>
        <w:left w:val="single" w:sz="8" w:space="0" w:color="auto"/>
        <w:bottom w:val="single" w:sz="8" w:space="0" w:color="auto"/>
      </w:pBdr>
      <w:spacing w:before="100" w:beforeAutospacing="1" w:after="100" w:afterAutospacing="1"/>
      <w:textAlignment w:val="top"/>
    </w:pPr>
    <w:rPr>
      <w:b/>
      <w:bCs/>
      <w:color w:val="000000"/>
      <w:sz w:val="24"/>
      <w:szCs w:val="24"/>
    </w:rPr>
  </w:style>
  <w:style w:type="paragraph" w:customStyle="1" w:styleId="xl155">
    <w:name w:val="xl155"/>
    <w:basedOn w:val="a"/>
    <w:rsid w:val="00737B8F"/>
    <w:pPr>
      <w:pBdr>
        <w:top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156">
    <w:name w:val="xl156"/>
    <w:basedOn w:val="a"/>
    <w:rsid w:val="00737B8F"/>
    <w:pPr>
      <w:pBdr>
        <w:top w:val="single" w:sz="8" w:space="0" w:color="auto"/>
        <w:left w:val="single" w:sz="8" w:space="0" w:color="auto"/>
      </w:pBdr>
      <w:spacing w:before="100" w:beforeAutospacing="1" w:after="100" w:afterAutospacing="1"/>
      <w:jc w:val="center"/>
      <w:textAlignment w:val="top"/>
    </w:pPr>
    <w:rPr>
      <w:color w:val="000000"/>
      <w:sz w:val="24"/>
      <w:szCs w:val="24"/>
    </w:rPr>
  </w:style>
  <w:style w:type="paragraph" w:customStyle="1" w:styleId="xl157">
    <w:name w:val="xl157"/>
    <w:basedOn w:val="a"/>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158">
    <w:name w:val="xl158"/>
    <w:basedOn w:val="a"/>
    <w:rsid w:val="00737B8F"/>
    <w:pPr>
      <w:spacing w:before="100" w:beforeAutospacing="1" w:after="100" w:afterAutospacing="1"/>
      <w:jc w:val="center"/>
      <w:textAlignment w:val="top"/>
    </w:pPr>
    <w:rPr>
      <w:color w:val="000000"/>
      <w:sz w:val="24"/>
      <w:szCs w:val="24"/>
    </w:rPr>
  </w:style>
  <w:style w:type="paragraph" w:customStyle="1" w:styleId="xl159">
    <w:name w:val="xl159"/>
    <w:basedOn w:val="a"/>
    <w:rsid w:val="00737B8F"/>
    <w:pPr>
      <w:pBdr>
        <w:left w:val="single" w:sz="8" w:space="0" w:color="auto"/>
        <w:right w:val="single" w:sz="8" w:space="0" w:color="auto"/>
      </w:pBdr>
      <w:shd w:val="clear" w:color="000000" w:fill="FF6600"/>
      <w:spacing w:before="100" w:beforeAutospacing="1" w:after="100" w:afterAutospacing="1"/>
      <w:jc w:val="center"/>
      <w:textAlignment w:val="top"/>
    </w:pPr>
    <w:rPr>
      <w:sz w:val="24"/>
      <w:szCs w:val="24"/>
    </w:rPr>
  </w:style>
  <w:style w:type="paragraph" w:customStyle="1" w:styleId="xl160">
    <w:name w:val="xl160"/>
    <w:basedOn w:val="a"/>
    <w:rsid w:val="00737B8F"/>
    <w:pPr>
      <w:pBdr>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sz w:val="24"/>
      <w:szCs w:val="24"/>
    </w:rPr>
  </w:style>
  <w:style w:type="paragraph" w:customStyle="1" w:styleId="xl161">
    <w:name w:val="xl161"/>
    <w:basedOn w:val="a"/>
    <w:rsid w:val="00737B8F"/>
    <w:pPr>
      <w:pBdr>
        <w:top w:val="single" w:sz="8" w:space="0" w:color="auto"/>
        <w:left w:val="single" w:sz="8" w:space="0" w:color="auto"/>
        <w:right w:val="single" w:sz="8" w:space="0" w:color="auto"/>
      </w:pBdr>
      <w:shd w:val="clear" w:color="000000" w:fill="FF6600"/>
      <w:spacing w:before="100" w:beforeAutospacing="1" w:after="100" w:afterAutospacing="1"/>
      <w:jc w:val="center"/>
      <w:textAlignment w:val="top"/>
    </w:pPr>
    <w:rPr>
      <w:color w:val="000000"/>
      <w:sz w:val="24"/>
      <w:szCs w:val="24"/>
    </w:rPr>
  </w:style>
  <w:style w:type="paragraph" w:customStyle="1" w:styleId="xl162">
    <w:name w:val="xl162"/>
    <w:basedOn w:val="a"/>
    <w:rsid w:val="00737B8F"/>
    <w:pPr>
      <w:pBdr>
        <w:top w:val="single" w:sz="8" w:space="0" w:color="auto"/>
        <w:bottom w:val="single" w:sz="8" w:space="0" w:color="auto"/>
        <w:right w:val="single" w:sz="8" w:space="0" w:color="auto"/>
      </w:pBdr>
      <w:shd w:val="clear" w:color="000000" w:fill="FF6600"/>
      <w:spacing w:before="100" w:beforeAutospacing="1" w:after="100" w:afterAutospacing="1"/>
      <w:textAlignment w:val="top"/>
    </w:pPr>
    <w:rPr>
      <w:color w:val="000000"/>
      <w:sz w:val="24"/>
      <w:szCs w:val="24"/>
    </w:rPr>
  </w:style>
  <w:style w:type="paragraph" w:customStyle="1" w:styleId="xl163">
    <w:name w:val="xl163"/>
    <w:basedOn w:val="a"/>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color w:val="000000"/>
      <w:sz w:val="24"/>
      <w:szCs w:val="24"/>
    </w:rPr>
  </w:style>
  <w:style w:type="paragraph" w:customStyle="1" w:styleId="xl164">
    <w:name w:val="xl164"/>
    <w:basedOn w:val="a"/>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textAlignment w:val="top"/>
    </w:pPr>
    <w:rPr>
      <w:color w:val="000000"/>
      <w:sz w:val="24"/>
      <w:szCs w:val="24"/>
    </w:rPr>
  </w:style>
  <w:style w:type="paragraph" w:customStyle="1" w:styleId="xl165">
    <w:name w:val="xl165"/>
    <w:basedOn w:val="a"/>
    <w:rsid w:val="00737B8F"/>
    <w:pPr>
      <w:pBdr>
        <w:bottom w:val="single" w:sz="8" w:space="0" w:color="auto"/>
        <w:right w:val="single" w:sz="8" w:space="0" w:color="auto"/>
      </w:pBdr>
      <w:shd w:val="clear" w:color="000000" w:fill="FF6600"/>
      <w:spacing w:before="100" w:beforeAutospacing="1" w:after="100" w:afterAutospacing="1"/>
      <w:textAlignment w:val="top"/>
    </w:pPr>
    <w:rPr>
      <w:color w:val="000000"/>
      <w:sz w:val="24"/>
      <w:szCs w:val="24"/>
    </w:rPr>
  </w:style>
  <w:style w:type="paragraph" w:customStyle="1" w:styleId="xl166">
    <w:name w:val="xl166"/>
    <w:basedOn w:val="a"/>
    <w:rsid w:val="00737B8F"/>
    <w:pPr>
      <w:pBdr>
        <w:bottom w:val="single" w:sz="8" w:space="0" w:color="auto"/>
        <w:right w:val="single" w:sz="8" w:space="0" w:color="auto"/>
      </w:pBdr>
      <w:shd w:val="clear" w:color="000000" w:fill="FF6600"/>
      <w:spacing w:before="100" w:beforeAutospacing="1" w:after="100" w:afterAutospacing="1"/>
      <w:jc w:val="center"/>
      <w:textAlignment w:val="top"/>
    </w:pPr>
    <w:rPr>
      <w:sz w:val="24"/>
      <w:szCs w:val="24"/>
    </w:rPr>
  </w:style>
  <w:style w:type="paragraph" w:customStyle="1" w:styleId="xl167">
    <w:name w:val="xl167"/>
    <w:basedOn w:val="a"/>
    <w:rsid w:val="00737B8F"/>
    <w:pPr>
      <w:pBdr>
        <w:bottom w:val="single" w:sz="8" w:space="0" w:color="auto"/>
        <w:right w:val="single" w:sz="8" w:space="0" w:color="auto"/>
      </w:pBdr>
      <w:shd w:val="clear" w:color="000000" w:fill="FF6600"/>
      <w:spacing w:before="100" w:beforeAutospacing="1" w:after="100" w:afterAutospacing="1"/>
      <w:textAlignment w:val="top"/>
    </w:pPr>
    <w:rPr>
      <w:b/>
      <w:bCs/>
      <w:color w:val="000000"/>
      <w:sz w:val="24"/>
      <w:szCs w:val="24"/>
    </w:rPr>
  </w:style>
  <w:style w:type="paragraph" w:customStyle="1" w:styleId="xl168">
    <w:name w:val="xl168"/>
    <w:basedOn w:val="a"/>
    <w:rsid w:val="00737B8F"/>
    <w:pPr>
      <w:pBdr>
        <w:bottom w:val="single" w:sz="8" w:space="0" w:color="auto"/>
        <w:right w:val="single" w:sz="8" w:space="0" w:color="auto"/>
      </w:pBdr>
      <w:shd w:val="clear" w:color="000000" w:fill="FF6600"/>
      <w:spacing w:before="100" w:beforeAutospacing="1" w:after="100" w:afterAutospacing="1"/>
      <w:jc w:val="center"/>
      <w:textAlignment w:val="top"/>
    </w:pPr>
    <w:rPr>
      <w:color w:val="000000"/>
      <w:sz w:val="24"/>
      <w:szCs w:val="24"/>
    </w:rPr>
  </w:style>
  <w:style w:type="paragraph" w:customStyle="1" w:styleId="xl169">
    <w:name w:val="xl169"/>
    <w:basedOn w:val="a"/>
    <w:rsid w:val="00737B8F"/>
    <w:pPr>
      <w:pBdr>
        <w:top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color w:val="000000"/>
      <w:sz w:val="24"/>
      <w:szCs w:val="24"/>
    </w:rPr>
  </w:style>
  <w:style w:type="paragraph" w:customStyle="1" w:styleId="xl170">
    <w:name w:val="xl170"/>
    <w:basedOn w:val="a"/>
    <w:rsid w:val="00737B8F"/>
    <w:pPr>
      <w:pBdr>
        <w:top w:val="single" w:sz="8" w:space="0" w:color="auto"/>
        <w:left w:val="single" w:sz="8" w:space="0" w:color="auto"/>
        <w:right w:val="single" w:sz="8" w:space="0" w:color="auto"/>
      </w:pBdr>
      <w:shd w:val="clear" w:color="000000" w:fill="FF6600"/>
      <w:spacing w:before="100" w:beforeAutospacing="1" w:after="100" w:afterAutospacing="1"/>
      <w:textAlignment w:val="top"/>
    </w:pPr>
    <w:rPr>
      <w:color w:val="000000"/>
      <w:sz w:val="24"/>
      <w:szCs w:val="24"/>
    </w:rPr>
  </w:style>
  <w:style w:type="paragraph" w:customStyle="1" w:styleId="xl171">
    <w:name w:val="xl171"/>
    <w:basedOn w:val="a"/>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sz w:val="24"/>
      <w:szCs w:val="24"/>
    </w:rPr>
  </w:style>
  <w:style w:type="paragraph" w:customStyle="1" w:styleId="xl172">
    <w:name w:val="xl172"/>
    <w:basedOn w:val="a"/>
    <w:rsid w:val="00737B8F"/>
    <w:pPr>
      <w:pBdr>
        <w:top w:val="single" w:sz="8" w:space="0" w:color="auto"/>
        <w:left w:val="single" w:sz="8" w:space="0" w:color="auto"/>
      </w:pBdr>
      <w:shd w:val="clear" w:color="000000" w:fill="FF6600"/>
      <w:spacing w:before="100" w:beforeAutospacing="1" w:after="100" w:afterAutospacing="1"/>
      <w:jc w:val="center"/>
      <w:textAlignment w:val="top"/>
    </w:pPr>
    <w:rPr>
      <w:color w:val="000000"/>
      <w:sz w:val="24"/>
      <w:szCs w:val="24"/>
    </w:rPr>
  </w:style>
  <w:style w:type="paragraph" w:customStyle="1" w:styleId="xl173">
    <w:name w:val="xl173"/>
    <w:basedOn w:val="a"/>
    <w:rsid w:val="00737B8F"/>
    <w:pPr>
      <w:pBdr>
        <w:top w:val="single" w:sz="8" w:space="0" w:color="auto"/>
        <w:left w:val="single" w:sz="8" w:space="0" w:color="auto"/>
        <w:right w:val="single" w:sz="8" w:space="0" w:color="auto"/>
      </w:pBdr>
      <w:shd w:val="clear" w:color="000000" w:fill="FF6600"/>
      <w:spacing w:before="100" w:beforeAutospacing="1" w:after="100" w:afterAutospacing="1"/>
      <w:textAlignment w:val="top"/>
    </w:pPr>
    <w:rPr>
      <w:sz w:val="24"/>
      <w:szCs w:val="24"/>
    </w:rPr>
  </w:style>
  <w:style w:type="paragraph" w:customStyle="1" w:styleId="xl174">
    <w:name w:val="xl174"/>
    <w:basedOn w:val="a"/>
    <w:rsid w:val="00737B8F"/>
    <w:pPr>
      <w:pBdr>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color w:val="000000"/>
      <w:sz w:val="24"/>
      <w:szCs w:val="24"/>
    </w:rPr>
  </w:style>
  <w:style w:type="paragraph" w:customStyle="1" w:styleId="xl175">
    <w:name w:val="xl175"/>
    <w:basedOn w:val="a"/>
    <w:rsid w:val="00737B8F"/>
    <w:pPr>
      <w:pBdr>
        <w:left w:val="single" w:sz="8" w:space="0" w:color="auto"/>
        <w:bottom w:val="single" w:sz="8" w:space="0" w:color="auto"/>
        <w:right w:val="single" w:sz="8" w:space="0" w:color="auto"/>
      </w:pBdr>
      <w:shd w:val="clear" w:color="000000" w:fill="FF6600"/>
      <w:spacing w:before="100" w:beforeAutospacing="1" w:after="100" w:afterAutospacing="1"/>
      <w:textAlignment w:val="top"/>
    </w:pPr>
    <w:rPr>
      <w:color w:val="000000"/>
      <w:sz w:val="24"/>
      <w:szCs w:val="24"/>
    </w:rPr>
  </w:style>
  <w:style w:type="paragraph" w:customStyle="1" w:styleId="xl176">
    <w:name w:val="xl176"/>
    <w:basedOn w:val="a"/>
    <w:rsid w:val="00737B8F"/>
    <w:pPr>
      <w:pBdr>
        <w:left w:val="single" w:sz="8" w:space="0" w:color="auto"/>
        <w:bottom w:val="single" w:sz="8" w:space="0" w:color="auto"/>
        <w:right w:val="single" w:sz="8" w:space="0" w:color="auto"/>
      </w:pBdr>
      <w:shd w:val="clear" w:color="000000" w:fill="FF6600"/>
      <w:spacing w:before="100" w:beforeAutospacing="1" w:after="100" w:afterAutospacing="1"/>
      <w:textAlignment w:val="top"/>
    </w:pPr>
    <w:rPr>
      <w:sz w:val="24"/>
      <w:szCs w:val="24"/>
    </w:rPr>
  </w:style>
  <w:style w:type="paragraph" w:customStyle="1" w:styleId="xl177">
    <w:name w:val="xl177"/>
    <w:basedOn w:val="a"/>
    <w:rsid w:val="00737B8F"/>
    <w:pPr>
      <w:shd w:val="clear" w:color="000000" w:fill="FF6600"/>
      <w:spacing w:before="100" w:beforeAutospacing="1" w:after="100" w:afterAutospacing="1"/>
      <w:jc w:val="center"/>
      <w:textAlignment w:val="top"/>
    </w:pPr>
    <w:rPr>
      <w:color w:val="000000"/>
      <w:sz w:val="24"/>
      <w:szCs w:val="24"/>
    </w:rPr>
  </w:style>
  <w:style w:type="paragraph" w:customStyle="1" w:styleId="xl178">
    <w:name w:val="xl178"/>
    <w:basedOn w:val="a"/>
    <w:rsid w:val="00737B8F"/>
    <w:pPr>
      <w:pBdr>
        <w:right w:val="single" w:sz="8" w:space="0" w:color="auto"/>
      </w:pBdr>
      <w:shd w:val="clear" w:color="000000" w:fill="FF6600"/>
      <w:spacing w:before="100" w:beforeAutospacing="1" w:after="100" w:afterAutospacing="1"/>
      <w:textAlignment w:val="top"/>
    </w:pPr>
    <w:rPr>
      <w:sz w:val="24"/>
      <w:szCs w:val="24"/>
    </w:rPr>
  </w:style>
  <w:style w:type="paragraph" w:customStyle="1" w:styleId="xl179">
    <w:name w:val="xl179"/>
    <w:basedOn w:val="a"/>
    <w:rsid w:val="00737B8F"/>
    <w:pPr>
      <w:pBdr>
        <w:top w:val="single" w:sz="8" w:space="0" w:color="auto"/>
        <w:bottom w:val="single" w:sz="8" w:space="0" w:color="auto"/>
        <w:right w:val="single" w:sz="8" w:space="0" w:color="auto"/>
      </w:pBdr>
      <w:shd w:val="clear" w:color="000000" w:fill="FF6600"/>
      <w:spacing w:before="100" w:beforeAutospacing="1" w:after="100" w:afterAutospacing="1"/>
      <w:textAlignment w:val="top"/>
    </w:pPr>
    <w:rPr>
      <w:sz w:val="24"/>
      <w:szCs w:val="24"/>
    </w:rPr>
  </w:style>
  <w:style w:type="paragraph" w:customStyle="1" w:styleId="xl180">
    <w:name w:val="xl180"/>
    <w:basedOn w:val="a"/>
    <w:rsid w:val="00737B8F"/>
    <w:pPr>
      <w:pBdr>
        <w:top w:val="single" w:sz="8" w:space="0" w:color="auto"/>
        <w:right w:val="single" w:sz="8" w:space="0" w:color="auto"/>
      </w:pBdr>
      <w:shd w:val="clear" w:color="000000" w:fill="FF6600"/>
      <w:spacing w:before="100" w:beforeAutospacing="1" w:after="100" w:afterAutospacing="1"/>
      <w:textAlignment w:val="top"/>
    </w:pPr>
    <w:rPr>
      <w:color w:val="000000"/>
      <w:sz w:val="24"/>
      <w:szCs w:val="24"/>
    </w:rPr>
  </w:style>
  <w:style w:type="paragraph" w:customStyle="1" w:styleId="xl181">
    <w:name w:val="xl181"/>
    <w:basedOn w:val="a"/>
    <w:rsid w:val="00737B8F"/>
    <w:pPr>
      <w:pBdr>
        <w:right w:val="single" w:sz="8" w:space="0" w:color="auto"/>
      </w:pBdr>
      <w:shd w:val="clear" w:color="000000" w:fill="FF6600"/>
      <w:spacing w:before="100" w:beforeAutospacing="1" w:after="100" w:afterAutospacing="1"/>
      <w:textAlignment w:val="top"/>
    </w:pPr>
    <w:rPr>
      <w:color w:val="000000"/>
      <w:sz w:val="24"/>
      <w:szCs w:val="24"/>
    </w:rPr>
  </w:style>
  <w:style w:type="paragraph" w:customStyle="1" w:styleId="xl182">
    <w:name w:val="xl182"/>
    <w:basedOn w:val="a"/>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textAlignment w:val="top"/>
    </w:pPr>
    <w:rPr>
      <w:sz w:val="24"/>
      <w:szCs w:val="24"/>
    </w:rPr>
  </w:style>
  <w:style w:type="paragraph" w:customStyle="1" w:styleId="xl183">
    <w:name w:val="xl183"/>
    <w:basedOn w:val="a"/>
    <w:rsid w:val="00737B8F"/>
    <w:pPr>
      <w:pBdr>
        <w:top w:val="single" w:sz="8" w:space="0" w:color="auto"/>
        <w:left w:val="single" w:sz="8" w:space="0" w:color="auto"/>
        <w:bottom w:val="single" w:sz="8" w:space="0" w:color="auto"/>
      </w:pBdr>
      <w:shd w:val="clear" w:color="000000" w:fill="FF6600"/>
      <w:spacing w:before="100" w:beforeAutospacing="1" w:after="100" w:afterAutospacing="1"/>
      <w:jc w:val="center"/>
      <w:textAlignment w:val="top"/>
    </w:pPr>
    <w:rPr>
      <w:sz w:val="24"/>
      <w:szCs w:val="24"/>
    </w:rPr>
  </w:style>
  <w:style w:type="paragraph" w:customStyle="1" w:styleId="xl184">
    <w:name w:val="xl184"/>
    <w:basedOn w:val="a"/>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185">
    <w:name w:val="xl185"/>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sz w:val="24"/>
      <w:szCs w:val="24"/>
    </w:rPr>
  </w:style>
  <w:style w:type="paragraph" w:customStyle="1" w:styleId="xl186">
    <w:name w:val="xl186"/>
    <w:basedOn w:val="a"/>
    <w:rsid w:val="00737B8F"/>
    <w:pPr>
      <w:pBdr>
        <w:top w:val="single" w:sz="8" w:space="0" w:color="auto"/>
      </w:pBdr>
      <w:spacing w:before="100" w:beforeAutospacing="1" w:after="100" w:afterAutospacing="1"/>
      <w:jc w:val="center"/>
      <w:textAlignment w:val="top"/>
    </w:pPr>
    <w:rPr>
      <w:b/>
      <w:bCs/>
      <w:sz w:val="24"/>
      <w:szCs w:val="24"/>
    </w:rPr>
  </w:style>
  <w:style w:type="paragraph" w:customStyle="1" w:styleId="xl187">
    <w:name w:val="xl187"/>
    <w:basedOn w:val="a"/>
    <w:rsid w:val="00737B8F"/>
    <w:pPr>
      <w:pBdr>
        <w:left w:val="single" w:sz="8" w:space="0" w:color="auto"/>
        <w:right w:val="single" w:sz="8" w:space="0" w:color="auto"/>
      </w:pBdr>
      <w:spacing w:before="100" w:beforeAutospacing="1" w:after="100" w:afterAutospacing="1"/>
      <w:textAlignment w:val="top"/>
    </w:pPr>
    <w:rPr>
      <w:b/>
      <w:bCs/>
      <w:color w:val="000000"/>
      <w:sz w:val="24"/>
      <w:szCs w:val="24"/>
    </w:rPr>
  </w:style>
  <w:style w:type="paragraph" w:customStyle="1" w:styleId="xl188">
    <w:name w:val="xl188"/>
    <w:basedOn w:val="a"/>
    <w:rsid w:val="00737B8F"/>
    <w:pPr>
      <w:pBdr>
        <w:right w:val="single" w:sz="8" w:space="0" w:color="auto"/>
      </w:pBdr>
      <w:spacing w:before="100" w:beforeAutospacing="1" w:after="100" w:afterAutospacing="1"/>
      <w:textAlignment w:val="top"/>
    </w:pPr>
    <w:rPr>
      <w:b/>
      <w:bCs/>
      <w:color w:val="000000"/>
      <w:sz w:val="24"/>
      <w:szCs w:val="24"/>
    </w:rPr>
  </w:style>
  <w:style w:type="paragraph" w:customStyle="1" w:styleId="xl189">
    <w:name w:val="xl189"/>
    <w:basedOn w:val="a"/>
    <w:rsid w:val="00737B8F"/>
    <w:pPr>
      <w:pBdr>
        <w:right w:val="single" w:sz="8" w:space="0" w:color="auto"/>
      </w:pBdr>
      <w:spacing w:before="100" w:beforeAutospacing="1" w:after="100" w:afterAutospacing="1"/>
      <w:jc w:val="center"/>
    </w:pPr>
    <w:rPr>
      <w:b/>
      <w:bCs/>
      <w:sz w:val="24"/>
      <w:szCs w:val="24"/>
    </w:rPr>
  </w:style>
  <w:style w:type="paragraph" w:customStyle="1" w:styleId="xl190">
    <w:name w:val="xl190"/>
    <w:basedOn w:val="a"/>
    <w:rsid w:val="00737B8F"/>
    <w:pPr>
      <w:pBdr>
        <w:top w:val="single" w:sz="8" w:space="0" w:color="auto"/>
        <w:left w:val="single" w:sz="8"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191">
    <w:name w:val="xl191"/>
    <w:basedOn w:val="a"/>
    <w:rsid w:val="00737B8F"/>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192">
    <w:name w:val="xl192"/>
    <w:basedOn w:val="a"/>
    <w:rsid w:val="00737B8F"/>
    <w:pPr>
      <w:pBdr>
        <w:top w:val="single" w:sz="8" w:space="0" w:color="auto"/>
        <w:left w:val="single" w:sz="4" w:space="0" w:color="auto"/>
        <w:bottom w:val="single" w:sz="8" w:space="0" w:color="auto"/>
      </w:pBdr>
      <w:spacing w:before="100" w:beforeAutospacing="1" w:after="100" w:afterAutospacing="1"/>
    </w:pPr>
    <w:rPr>
      <w:b/>
      <w:bCs/>
      <w:sz w:val="24"/>
      <w:szCs w:val="24"/>
    </w:rPr>
  </w:style>
  <w:style w:type="paragraph" w:customStyle="1" w:styleId="xl193">
    <w:name w:val="xl193"/>
    <w:basedOn w:val="a"/>
    <w:rsid w:val="00737B8F"/>
    <w:pPr>
      <w:pBdr>
        <w:top w:val="single" w:sz="8" w:space="0" w:color="auto"/>
        <w:left w:val="single" w:sz="8" w:space="0" w:color="auto"/>
        <w:bottom w:val="single" w:sz="8" w:space="0" w:color="auto"/>
      </w:pBdr>
      <w:spacing w:before="100" w:beforeAutospacing="1" w:after="100" w:afterAutospacing="1"/>
    </w:pPr>
    <w:rPr>
      <w:b/>
      <w:bCs/>
      <w:sz w:val="24"/>
      <w:szCs w:val="24"/>
    </w:rPr>
  </w:style>
  <w:style w:type="paragraph" w:customStyle="1" w:styleId="xl194">
    <w:name w:val="xl194"/>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pPr>
    <w:rPr>
      <w:b/>
      <w:bCs/>
      <w:sz w:val="24"/>
      <w:szCs w:val="24"/>
    </w:rPr>
  </w:style>
  <w:style w:type="paragraph" w:customStyle="1" w:styleId="xl195">
    <w:name w:val="xl195"/>
    <w:basedOn w:val="a"/>
    <w:rsid w:val="00737B8F"/>
    <w:pPr>
      <w:pBdr>
        <w:top w:val="single" w:sz="8" w:space="0" w:color="auto"/>
        <w:bottom w:val="single" w:sz="8" w:space="0" w:color="auto"/>
      </w:pBdr>
      <w:spacing w:before="100" w:beforeAutospacing="1" w:after="100" w:afterAutospacing="1"/>
      <w:jc w:val="center"/>
    </w:pPr>
    <w:rPr>
      <w:b/>
      <w:bCs/>
      <w:sz w:val="24"/>
      <w:szCs w:val="24"/>
    </w:rPr>
  </w:style>
  <w:style w:type="paragraph" w:customStyle="1" w:styleId="xl196">
    <w:name w:val="xl196"/>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197">
    <w:name w:val="xl197"/>
    <w:basedOn w:val="a"/>
    <w:rsid w:val="00737B8F"/>
    <w:pPr>
      <w:pBdr>
        <w:top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198">
    <w:name w:val="xl198"/>
    <w:basedOn w:val="a"/>
    <w:rsid w:val="00737B8F"/>
    <w:pPr>
      <w:pBdr>
        <w:top w:val="single" w:sz="8" w:space="0" w:color="auto"/>
        <w:left w:val="single" w:sz="8" w:space="0" w:color="auto"/>
        <w:bottom w:val="single" w:sz="8" w:space="0" w:color="auto"/>
      </w:pBdr>
      <w:spacing w:before="100" w:beforeAutospacing="1" w:after="100" w:afterAutospacing="1"/>
      <w:textAlignment w:val="top"/>
    </w:pPr>
    <w:rPr>
      <w:sz w:val="24"/>
      <w:szCs w:val="24"/>
    </w:rPr>
  </w:style>
  <w:style w:type="paragraph" w:customStyle="1" w:styleId="xl199">
    <w:name w:val="xl199"/>
    <w:basedOn w:val="a"/>
    <w:rsid w:val="00737B8F"/>
    <w:pPr>
      <w:pBdr>
        <w:top w:val="single" w:sz="8" w:space="0" w:color="auto"/>
        <w:bottom w:val="single" w:sz="8" w:space="0" w:color="auto"/>
      </w:pBdr>
      <w:spacing w:before="100" w:beforeAutospacing="1" w:after="100" w:afterAutospacing="1"/>
      <w:textAlignment w:val="top"/>
    </w:pPr>
    <w:rPr>
      <w:sz w:val="24"/>
      <w:szCs w:val="24"/>
    </w:rPr>
  </w:style>
  <w:style w:type="paragraph" w:customStyle="1" w:styleId="xl200">
    <w:name w:val="xl200"/>
    <w:basedOn w:val="a"/>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01">
    <w:name w:val="xl201"/>
    <w:basedOn w:val="a"/>
    <w:rsid w:val="00737B8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02">
    <w:name w:val="xl202"/>
    <w:basedOn w:val="a"/>
    <w:rsid w:val="00737B8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03">
    <w:name w:val="xl203"/>
    <w:basedOn w:val="a"/>
    <w:rsid w:val="00737B8F"/>
    <w:pPr>
      <w:pBdr>
        <w:top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04">
    <w:name w:val="xl204"/>
    <w:basedOn w:val="a"/>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205">
    <w:name w:val="xl205"/>
    <w:basedOn w:val="a"/>
    <w:rsid w:val="00737B8F"/>
    <w:pPr>
      <w:pBdr>
        <w:left w:val="single" w:sz="8" w:space="0" w:color="auto"/>
        <w:right w:val="single" w:sz="8" w:space="0" w:color="auto"/>
      </w:pBdr>
      <w:shd w:val="clear" w:color="000000" w:fill="FF0000"/>
      <w:spacing w:before="100" w:beforeAutospacing="1" w:after="100" w:afterAutospacing="1"/>
      <w:jc w:val="center"/>
      <w:textAlignment w:val="top"/>
    </w:pPr>
    <w:rPr>
      <w:sz w:val="24"/>
      <w:szCs w:val="24"/>
    </w:rPr>
  </w:style>
  <w:style w:type="paragraph" w:customStyle="1" w:styleId="xl206">
    <w:name w:val="xl206"/>
    <w:basedOn w:val="a"/>
    <w:rsid w:val="00737B8F"/>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top"/>
    </w:pPr>
    <w:rPr>
      <w:color w:val="000000"/>
      <w:sz w:val="24"/>
      <w:szCs w:val="24"/>
    </w:rPr>
  </w:style>
  <w:style w:type="paragraph" w:customStyle="1" w:styleId="xl207">
    <w:name w:val="xl207"/>
    <w:basedOn w:val="a"/>
    <w:rsid w:val="00737B8F"/>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jc w:val="center"/>
      <w:textAlignment w:val="top"/>
    </w:pPr>
    <w:rPr>
      <w:color w:val="000000"/>
      <w:sz w:val="24"/>
      <w:szCs w:val="24"/>
    </w:rPr>
  </w:style>
  <w:style w:type="paragraph" w:customStyle="1" w:styleId="xl208">
    <w:name w:val="xl208"/>
    <w:basedOn w:val="a"/>
    <w:rsid w:val="00737B8F"/>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textAlignment w:val="top"/>
    </w:pPr>
    <w:rPr>
      <w:color w:val="000000"/>
      <w:sz w:val="24"/>
      <w:szCs w:val="24"/>
    </w:rPr>
  </w:style>
  <w:style w:type="paragraph" w:customStyle="1" w:styleId="xl209">
    <w:name w:val="xl209"/>
    <w:basedOn w:val="a"/>
    <w:rsid w:val="00737B8F"/>
    <w:pPr>
      <w:pBdr>
        <w:bottom w:val="single" w:sz="8" w:space="0" w:color="auto"/>
        <w:right w:val="single" w:sz="8" w:space="0" w:color="auto"/>
      </w:pBdr>
      <w:shd w:val="clear" w:color="000000" w:fill="FF0000"/>
      <w:spacing w:before="100" w:beforeAutospacing="1" w:after="100" w:afterAutospacing="1"/>
      <w:textAlignment w:val="top"/>
    </w:pPr>
    <w:rPr>
      <w:color w:val="000000"/>
      <w:sz w:val="24"/>
      <w:szCs w:val="24"/>
    </w:rPr>
  </w:style>
  <w:style w:type="paragraph" w:customStyle="1" w:styleId="xl210">
    <w:name w:val="xl210"/>
    <w:basedOn w:val="a"/>
    <w:rsid w:val="00737B8F"/>
    <w:pPr>
      <w:pBdr>
        <w:top w:val="single" w:sz="8" w:space="0" w:color="auto"/>
        <w:bottom w:val="single" w:sz="8" w:space="0" w:color="auto"/>
        <w:right w:val="single" w:sz="8" w:space="0" w:color="auto"/>
      </w:pBdr>
      <w:shd w:val="clear" w:color="000000" w:fill="FF0000"/>
      <w:spacing w:before="100" w:beforeAutospacing="1" w:after="100" w:afterAutospacing="1"/>
      <w:textAlignment w:val="top"/>
    </w:pPr>
    <w:rPr>
      <w:color w:val="000000"/>
      <w:sz w:val="24"/>
      <w:szCs w:val="24"/>
    </w:rPr>
  </w:style>
  <w:style w:type="paragraph" w:customStyle="1" w:styleId="xl211">
    <w:name w:val="xl211"/>
    <w:basedOn w:val="a"/>
    <w:rsid w:val="00737B8F"/>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jc w:val="center"/>
      <w:textAlignment w:val="top"/>
    </w:pPr>
    <w:rPr>
      <w:b/>
      <w:bCs/>
      <w:sz w:val="24"/>
      <w:szCs w:val="24"/>
    </w:rPr>
  </w:style>
  <w:style w:type="paragraph" w:customStyle="1" w:styleId="xl212">
    <w:name w:val="xl212"/>
    <w:basedOn w:val="a"/>
    <w:rsid w:val="00737B8F"/>
    <w:pPr>
      <w:pBdr>
        <w:top w:val="single" w:sz="8" w:space="0" w:color="auto"/>
        <w:bottom w:val="single" w:sz="8" w:space="0" w:color="auto"/>
      </w:pBdr>
      <w:shd w:val="clear" w:color="000000" w:fill="FF6600"/>
      <w:spacing w:before="100" w:beforeAutospacing="1" w:after="100" w:afterAutospacing="1"/>
      <w:jc w:val="center"/>
      <w:textAlignment w:val="top"/>
    </w:pPr>
    <w:rPr>
      <w:color w:val="000000"/>
      <w:sz w:val="24"/>
      <w:szCs w:val="24"/>
    </w:rPr>
  </w:style>
  <w:style w:type="paragraph" w:customStyle="1" w:styleId="xl213">
    <w:name w:val="xl213"/>
    <w:basedOn w:val="a"/>
    <w:rsid w:val="00737B8F"/>
    <w:pPr>
      <w:pBdr>
        <w:bottom w:val="single" w:sz="8" w:space="0" w:color="auto"/>
      </w:pBdr>
      <w:shd w:val="clear" w:color="000000" w:fill="FF6600"/>
      <w:spacing w:before="100" w:beforeAutospacing="1" w:after="100" w:afterAutospacing="1"/>
      <w:textAlignment w:val="top"/>
    </w:pPr>
    <w:rPr>
      <w:color w:val="000000"/>
      <w:sz w:val="24"/>
      <w:szCs w:val="24"/>
    </w:rPr>
  </w:style>
  <w:style w:type="paragraph" w:customStyle="1" w:styleId="xl214">
    <w:name w:val="xl214"/>
    <w:basedOn w:val="a"/>
    <w:rsid w:val="00737B8F"/>
    <w:pPr>
      <w:pBdr>
        <w:top w:val="single" w:sz="8" w:space="0" w:color="auto"/>
        <w:bottom w:val="single" w:sz="8" w:space="0" w:color="auto"/>
      </w:pBdr>
      <w:shd w:val="clear" w:color="000000" w:fill="FF6600"/>
      <w:spacing w:before="100" w:beforeAutospacing="1" w:after="100" w:afterAutospacing="1"/>
      <w:textAlignment w:val="top"/>
    </w:pPr>
    <w:rPr>
      <w:color w:val="000000"/>
      <w:sz w:val="24"/>
      <w:szCs w:val="24"/>
    </w:rPr>
  </w:style>
  <w:style w:type="paragraph" w:customStyle="1" w:styleId="xl215">
    <w:name w:val="xl215"/>
    <w:basedOn w:val="a"/>
    <w:rsid w:val="00737B8F"/>
    <w:pPr>
      <w:pBdr>
        <w:bottom w:val="single" w:sz="8" w:space="0" w:color="auto"/>
      </w:pBdr>
      <w:shd w:val="clear" w:color="000000" w:fill="FF6600"/>
      <w:spacing w:before="100" w:beforeAutospacing="1" w:after="100" w:afterAutospacing="1"/>
      <w:jc w:val="center"/>
      <w:textAlignment w:val="top"/>
    </w:pPr>
    <w:rPr>
      <w:sz w:val="24"/>
      <w:szCs w:val="24"/>
    </w:rPr>
  </w:style>
  <w:style w:type="paragraph" w:customStyle="1" w:styleId="xl216">
    <w:name w:val="xl216"/>
    <w:basedOn w:val="a"/>
    <w:rsid w:val="00737B8F"/>
    <w:pPr>
      <w:pBdr>
        <w:top w:val="single" w:sz="8" w:space="0" w:color="auto"/>
        <w:left w:val="single" w:sz="8" w:space="0" w:color="auto"/>
      </w:pBdr>
      <w:spacing w:before="100" w:beforeAutospacing="1" w:after="100" w:afterAutospacing="1"/>
      <w:textAlignment w:val="top"/>
    </w:pPr>
    <w:rPr>
      <w:sz w:val="24"/>
      <w:szCs w:val="24"/>
    </w:rPr>
  </w:style>
  <w:style w:type="paragraph" w:customStyle="1" w:styleId="xl217">
    <w:name w:val="xl217"/>
    <w:basedOn w:val="a"/>
    <w:rsid w:val="00737B8F"/>
    <w:pPr>
      <w:pBdr>
        <w:left w:val="single" w:sz="8" w:space="0" w:color="auto"/>
        <w:right w:val="single" w:sz="8" w:space="0" w:color="auto"/>
      </w:pBdr>
      <w:spacing w:before="100" w:beforeAutospacing="1" w:after="100" w:afterAutospacing="1"/>
      <w:textAlignment w:val="top"/>
    </w:pPr>
    <w:rPr>
      <w:color w:val="000000"/>
      <w:sz w:val="24"/>
      <w:szCs w:val="24"/>
    </w:rPr>
  </w:style>
  <w:style w:type="paragraph" w:customStyle="1" w:styleId="xl218">
    <w:name w:val="xl218"/>
    <w:basedOn w:val="a"/>
    <w:rsid w:val="00737B8F"/>
    <w:pPr>
      <w:pBdr>
        <w:left w:val="single" w:sz="8" w:space="0" w:color="auto"/>
        <w:right w:val="single" w:sz="8" w:space="0" w:color="auto"/>
      </w:pBdr>
      <w:spacing w:before="100" w:beforeAutospacing="1" w:after="100" w:afterAutospacing="1"/>
      <w:jc w:val="center"/>
      <w:textAlignment w:val="top"/>
    </w:pPr>
    <w:rPr>
      <w:color w:val="000000"/>
      <w:sz w:val="24"/>
      <w:szCs w:val="24"/>
    </w:rPr>
  </w:style>
  <w:style w:type="paragraph" w:customStyle="1" w:styleId="xl219">
    <w:name w:val="xl219"/>
    <w:basedOn w:val="a"/>
    <w:rsid w:val="00737B8F"/>
    <w:pPr>
      <w:pBdr>
        <w:left w:val="single" w:sz="8" w:space="0" w:color="auto"/>
        <w:right w:val="single" w:sz="8" w:space="0" w:color="auto"/>
      </w:pBdr>
      <w:shd w:val="clear" w:color="000000" w:fill="FF6600"/>
      <w:spacing w:before="100" w:beforeAutospacing="1" w:after="100" w:afterAutospacing="1"/>
      <w:jc w:val="center"/>
      <w:textAlignment w:val="top"/>
    </w:pPr>
    <w:rPr>
      <w:color w:val="000000"/>
      <w:sz w:val="24"/>
      <w:szCs w:val="24"/>
    </w:rPr>
  </w:style>
  <w:style w:type="paragraph" w:customStyle="1" w:styleId="xl220">
    <w:name w:val="xl220"/>
    <w:basedOn w:val="a"/>
    <w:rsid w:val="00737B8F"/>
    <w:pPr>
      <w:shd w:val="clear" w:color="000000" w:fill="FFFFFF"/>
      <w:spacing w:before="100" w:beforeAutospacing="1" w:after="100" w:afterAutospacing="1"/>
    </w:pPr>
    <w:rPr>
      <w:sz w:val="24"/>
      <w:szCs w:val="24"/>
    </w:rPr>
  </w:style>
  <w:style w:type="paragraph" w:customStyle="1" w:styleId="xl221">
    <w:name w:val="xl221"/>
    <w:basedOn w:val="a"/>
    <w:rsid w:val="00737B8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22">
    <w:name w:val="xl222"/>
    <w:basedOn w:val="a"/>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23">
    <w:name w:val="xl223"/>
    <w:basedOn w:val="a"/>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24">
    <w:name w:val="xl224"/>
    <w:basedOn w:val="a"/>
    <w:rsid w:val="00737B8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25">
    <w:name w:val="xl225"/>
    <w:basedOn w:val="a"/>
    <w:rsid w:val="00737B8F"/>
    <w:pPr>
      <w:pBdr>
        <w:right w:val="single" w:sz="8" w:space="0" w:color="auto"/>
      </w:pBdr>
      <w:shd w:val="clear" w:color="000000" w:fill="FFFFFF"/>
      <w:spacing w:before="100" w:beforeAutospacing="1" w:after="100" w:afterAutospacing="1"/>
      <w:jc w:val="center"/>
      <w:textAlignment w:val="top"/>
    </w:pPr>
    <w:rPr>
      <w:b/>
      <w:bCs/>
      <w:sz w:val="24"/>
      <w:szCs w:val="24"/>
    </w:rPr>
  </w:style>
  <w:style w:type="paragraph" w:customStyle="1" w:styleId="xl226">
    <w:name w:val="xl226"/>
    <w:basedOn w:val="a"/>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sz w:val="24"/>
      <w:szCs w:val="24"/>
    </w:rPr>
  </w:style>
  <w:style w:type="paragraph" w:customStyle="1" w:styleId="xl227">
    <w:name w:val="xl227"/>
    <w:basedOn w:val="a"/>
    <w:rsid w:val="00737B8F"/>
    <w:pPr>
      <w:shd w:val="clear" w:color="000000" w:fill="FFFFFF"/>
      <w:spacing w:before="100" w:beforeAutospacing="1" w:after="100" w:afterAutospacing="1"/>
    </w:pPr>
    <w:rPr>
      <w:rFonts w:ascii="Arial" w:hAnsi="Arial" w:cs="Arial"/>
      <w:sz w:val="24"/>
      <w:szCs w:val="24"/>
    </w:rPr>
  </w:style>
  <w:style w:type="paragraph" w:customStyle="1" w:styleId="xl228">
    <w:name w:val="xl228"/>
    <w:basedOn w:val="a"/>
    <w:rsid w:val="00737B8F"/>
    <w:pPr>
      <w:pBdr>
        <w:top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29">
    <w:name w:val="xl229"/>
    <w:basedOn w:val="a"/>
    <w:rsid w:val="00737B8F"/>
    <w:pPr>
      <w:pBdr>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30">
    <w:name w:val="xl230"/>
    <w:basedOn w:val="a"/>
    <w:rsid w:val="00737B8F"/>
    <w:pPr>
      <w:pBdr>
        <w:bottom w:val="single" w:sz="8" w:space="0" w:color="auto"/>
        <w:right w:val="single" w:sz="8" w:space="0" w:color="auto"/>
      </w:pBdr>
      <w:shd w:val="clear" w:color="000000" w:fill="FFFFFF"/>
      <w:spacing w:before="100" w:beforeAutospacing="1" w:after="100" w:afterAutospacing="1"/>
      <w:textAlignment w:val="top"/>
    </w:pPr>
    <w:rPr>
      <w:sz w:val="24"/>
      <w:szCs w:val="24"/>
    </w:rPr>
  </w:style>
  <w:style w:type="paragraph" w:customStyle="1" w:styleId="xl231">
    <w:name w:val="xl231"/>
    <w:basedOn w:val="a"/>
    <w:rsid w:val="00737B8F"/>
    <w:pPr>
      <w:pBdr>
        <w:bottom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32">
    <w:name w:val="xl232"/>
    <w:basedOn w:val="a"/>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 w:val="24"/>
      <w:szCs w:val="24"/>
    </w:rPr>
  </w:style>
  <w:style w:type="paragraph" w:customStyle="1" w:styleId="xl233">
    <w:name w:val="xl233"/>
    <w:basedOn w:val="a"/>
    <w:rsid w:val="00737B8F"/>
    <w:pPr>
      <w:pBdr>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34">
    <w:name w:val="xl234"/>
    <w:basedOn w:val="a"/>
    <w:rsid w:val="00737B8F"/>
    <w:pPr>
      <w:pBdr>
        <w:bottom w:val="single" w:sz="8" w:space="0" w:color="auto"/>
        <w:right w:val="single" w:sz="8" w:space="0" w:color="auto"/>
      </w:pBdr>
      <w:shd w:val="clear" w:color="000000" w:fill="FFFFFF"/>
      <w:spacing w:before="100" w:beforeAutospacing="1" w:after="100" w:afterAutospacing="1"/>
      <w:jc w:val="center"/>
      <w:textAlignment w:val="top"/>
    </w:pPr>
    <w:rPr>
      <w:b/>
      <w:bCs/>
      <w:sz w:val="24"/>
      <w:szCs w:val="24"/>
    </w:rPr>
  </w:style>
  <w:style w:type="paragraph" w:customStyle="1" w:styleId="xl235">
    <w:name w:val="xl235"/>
    <w:basedOn w:val="a"/>
    <w:rsid w:val="00737B8F"/>
    <w:pPr>
      <w:pBdr>
        <w:bottom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36">
    <w:name w:val="xl236"/>
    <w:basedOn w:val="a"/>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 w:val="24"/>
      <w:szCs w:val="24"/>
    </w:rPr>
  </w:style>
  <w:style w:type="paragraph" w:customStyle="1" w:styleId="xl237">
    <w:name w:val="xl237"/>
    <w:basedOn w:val="a"/>
    <w:rsid w:val="00737B8F"/>
    <w:pPr>
      <w:pBdr>
        <w:top w:val="single" w:sz="8" w:space="0" w:color="auto"/>
        <w:bottom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38">
    <w:name w:val="xl238"/>
    <w:basedOn w:val="a"/>
    <w:rsid w:val="00737B8F"/>
    <w:pPr>
      <w:pBdr>
        <w:left w:val="single" w:sz="8" w:space="0" w:color="auto"/>
        <w:bottom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39">
    <w:name w:val="xl239"/>
    <w:basedOn w:val="a"/>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 w:val="24"/>
      <w:szCs w:val="24"/>
    </w:rPr>
  </w:style>
  <w:style w:type="paragraph" w:customStyle="1" w:styleId="xl240">
    <w:name w:val="xl240"/>
    <w:basedOn w:val="a"/>
    <w:rsid w:val="00737B8F"/>
    <w:pPr>
      <w:pBdr>
        <w:left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41">
    <w:name w:val="xl241"/>
    <w:basedOn w:val="a"/>
    <w:rsid w:val="00737B8F"/>
    <w:pPr>
      <w:pBdr>
        <w:top w:val="single" w:sz="8" w:space="0" w:color="auto"/>
        <w:bottom w:val="single" w:sz="8" w:space="0" w:color="auto"/>
      </w:pBdr>
      <w:shd w:val="clear" w:color="000000" w:fill="FFFFFF"/>
      <w:spacing w:before="100" w:beforeAutospacing="1" w:after="100" w:afterAutospacing="1"/>
      <w:jc w:val="center"/>
      <w:textAlignment w:val="top"/>
    </w:pPr>
    <w:rPr>
      <w:b/>
      <w:bCs/>
      <w:sz w:val="24"/>
      <w:szCs w:val="24"/>
    </w:rPr>
  </w:style>
  <w:style w:type="paragraph" w:customStyle="1" w:styleId="xl242">
    <w:name w:val="xl242"/>
    <w:basedOn w:val="a"/>
    <w:rsid w:val="00737B8F"/>
    <w:pPr>
      <w:pBdr>
        <w:top w:val="single" w:sz="8" w:space="0" w:color="auto"/>
        <w:bottom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43">
    <w:name w:val="xl243"/>
    <w:basedOn w:val="a"/>
    <w:rsid w:val="00737B8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44">
    <w:name w:val="xl244"/>
    <w:basedOn w:val="a"/>
    <w:rsid w:val="00737B8F"/>
    <w:pPr>
      <w:shd w:val="clear" w:color="000000" w:fill="FFFFFF"/>
      <w:spacing w:before="100" w:beforeAutospacing="1" w:after="100" w:afterAutospacing="1"/>
    </w:pPr>
  </w:style>
  <w:style w:type="paragraph" w:customStyle="1" w:styleId="xl245">
    <w:name w:val="xl245"/>
    <w:basedOn w:val="a"/>
    <w:rsid w:val="00737B8F"/>
    <w:pPr>
      <w:shd w:val="clear" w:color="000000" w:fill="FFFFFF"/>
      <w:spacing w:before="100" w:beforeAutospacing="1" w:after="100" w:afterAutospacing="1"/>
      <w:jc w:val="center"/>
      <w:textAlignment w:val="top"/>
    </w:pPr>
    <w:rPr>
      <w:sz w:val="24"/>
      <w:szCs w:val="24"/>
    </w:rPr>
  </w:style>
  <w:style w:type="paragraph" w:customStyle="1" w:styleId="xl246">
    <w:name w:val="xl246"/>
    <w:basedOn w:val="a"/>
    <w:rsid w:val="00737B8F"/>
    <w:pPr>
      <w:pBdr>
        <w:bottom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47">
    <w:name w:val="xl247"/>
    <w:basedOn w:val="a"/>
    <w:rsid w:val="00737B8F"/>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248">
    <w:name w:val="xl248"/>
    <w:basedOn w:val="a"/>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 w:val="24"/>
      <w:szCs w:val="24"/>
    </w:rPr>
  </w:style>
  <w:style w:type="paragraph" w:customStyle="1" w:styleId="xl249">
    <w:name w:val="xl249"/>
    <w:basedOn w:val="a"/>
    <w:rsid w:val="00737B8F"/>
    <w:pPr>
      <w:pBdr>
        <w:top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50">
    <w:name w:val="xl250"/>
    <w:basedOn w:val="a"/>
    <w:rsid w:val="00737B8F"/>
    <w:pPr>
      <w:shd w:val="clear" w:color="000000" w:fill="FFFFFF"/>
      <w:spacing w:before="100" w:beforeAutospacing="1" w:after="100" w:afterAutospacing="1"/>
      <w:jc w:val="center"/>
      <w:textAlignment w:val="top"/>
    </w:pPr>
    <w:rPr>
      <w:sz w:val="24"/>
      <w:szCs w:val="24"/>
    </w:rPr>
  </w:style>
  <w:style w:type="paragraph" w:customStyle="1" w:styleId="xl251">
    <w:name w:val="xl251"/>
    <w:basedOn w:val="a"/>
    <w:rsid w:val="00737B8F"/>
    <w:pPr>
      <w:pBdr>
        <w:left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52">
    <w:name w:val="xl252"/>
    <w:basedOn w:val="a"/>
    <w:rsid w:val="00737B8F"/>
    <w:pPr>
      <w:pBdr>
        <w:bottom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53">
    <w:name w:val="xl253"/>
    <w:basedOn w:val="a"/>
    <w:rsid w:val="00737B8F"/>
    <w:pPr>
      <w:spacing w:before="100" w:beforeAutospacing="1" w:after="100" w:afterAutospacing="1"/>
    </w:pPr>
    <w:rPr>
      <w:b/>
      <w:bCs/>
      <w:sz w:val="24"/>
      <w:szCs w:val="24"/>
    </w:rPr>
  </w:style>
  <w:style w:type="paragraph" w:customStyle="1" w:styleId="xl254">
    <w:name w:val="xl254"/>
    <w:basedOn w:val="a"/>
    <w:rsid w:val="00737B8F"/>
    <w:pPr>
      <w:shd w:val="clear" w:color="000000" w:fill="FFFFFF"/>
      <w:spacing w:before="100" w:beforeAutospacing="1" w:after="100" w:afterAutospacing="1"/>
      <w:jc w:val="center"/>
    </w:pPr>
    <w:rPr>
      <w:b/>
      <w:bCs/>
      <w:sz w:val="24"/>
      <w:szCs w:val="24"/>
    </w:rPr>
  </w:style>
  <w:style w:type="paragraph" w:customStyle="1" w:styleId="xl255">
    <w:name w:val="xl255"/>
    <w:basedOn w:val="a"/>
    <w:rsid w:val="00737B8F"/>
    <w:pPr>
      <w:spacing w:before="100" w:beforeAutospacing="1" w:after="100" w:afterAutospacing="1"/>
      <w:jc w:val="center"/>
    </w:pPr>
    <w:rPr>
      <w:b/>
      <w:bCs/>
      <w:sz w:val="24"/>
      <w:szCs w:val="24"/>
    </w:rPr>
  </w:style>
  <w:style w:type="paragraph" w:customStyle="1" w:styleId="xl256">
    <w:name w:val="xl256"/>
    <w:basedOn w:val="a"/>
    <w:rsid w:val="00737B8F"/>
    <w:pPr>
      <w:shd w:val="clear" w:color="000000" w:fill="FFFFFF"/>
      <w:spacing w:before="100" w:beforeAutospacing="1" w:after="100" w:afterAutospacing="1"/>
      <w:jc w:val="right"/>
    </w:pPr>
    <w:rPr>
      <w:sz w:val="24"/>
      <w:szCs w:val="24"/>
    </w:rPr>
  </w:style>
  <w:style w:type="paragraph" w:customStyle="1" w:styleId="xl257">
    <w:name w:val="xl257"/>
    <w:basedOn w:val="a"/>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top"/>
    </w:pPr>
    <w:rPr>
      <w:sz w:val="24"/>
      <w:szCs w:val="24"/>
    </w:rPr>
  </w:style>
  <w:style w:type="paragraph" w:customStyle="1" w:styleId="xl258">
    <w:name w:val="xl258"/>
    <w:basedOn w:val="a"/>
    <w:rsid w:val="00737B8F"/>
    <w:pPr>
      <w:shd w:val="clear" w:color="000000" w:fill="FFFFFF"/>
      <w:spacing w:before="100" w:beforeAutospacing="1" w:after="100" w:afterAutospacing="1"/>
      <w:jc w:val="right"/>
    </w:pPr>
    <w:rPr>
      <w:rFonts w:ascii="Arial" w:hAnsi="Arial" w:cs="Arial"/>
      <w:sz w:val="24"/>
      <w:szCs w:val="24"/>
    </w:rPr>
  </w:style>
  <w:style w:type="paragraph" w:customStyle="1" w:styleId="xl259">
    <w:name w:val="xl259"/>
    <w:basedOn w:val="a"/>
    <w:rsid w:val="00737B8F"/>
    <w:pPr>
      <w:pBdr>
        <w:top w:val="single" w:sz="8" w:space="0" w:color="auto"/>
        <w:right w:val="single" w:sz="8" w:space="0" w:color="auto"/>
      </w:pBdr>
      <w:shd w:val="clear" w:color="000000" w:fill="FFFFFF"/>
      <w:spacing w:before="100" w:beforeAutospacing="1" w:after="100" w:afterAutospacing="1"/>
      <w:jc w:val="right"/>
      <w:textAlignment w:val="top"/>
    </w:pPr>
    <w:rPr>
      <w:sz w:val="24"/>
      <w:szCs w:val="24"/>
    </w:rPr>
  </w:style>
  <w:style w:type="paragraph" w:customStyle="1" w:styleId="xl260">
    <w:name w:val="xl260"/>
    <w:basedOn w:val="a"/>
    <w:rsid w:val="00737B8F"/>
    <w:pPr>
      <w:pBdr>
        <w:right w:val="single" w:sz="8" w:space="0" w:color="auto"/>
      </w:pBdr>
      <w:shd w:val="clear" w:color="000000" w:fill="FFFFFF"/>
      <w:spacing w:before="100" w:beforeAutospacing="1" w:after="100" w:afterAutospacing="1"/>
      <w:jc w:val="right"/>
      <w:textAlignment w:val="top"/>
    </w:pPr>
    <w:rPr>
      <w:sz w:val="24"/>
      <w:szCs w:val="24"/>
    </w:rPr>
  </w:style>
  <w:style w:type="paragraph" w:customStyle="1" w:styleId="xl261">
    <w:name w:val="xl261"/>
    <w:basedOn w:val="a"/>
    <w:rsid w:val="00737B8F"/>
    <w:pPr>
      <w:pBdr>
        <w:bottom w:val="single" w:sz="8" w:space="0" w:color="auto"/>
        <w:right w:val="single" w:sz="8" w:space="0" w:color="auto"/>
      </w:pBdr>
      <w:shd w:val="clear" w:color="000000" w:fill="FFFFFF"/>
      <w:spacing w:before="100" w:beforeAutospacing="1" w:after="100" w:afterAutospacing="1"/>
      <w:jc w:val="right"/>
      <w:textAlignment w:val="top"/>
    </w:pPr>
    <w:rPr>
      <w:rFonts w:ascii="Arial" w:hAnsi="Arial" w:cs="Arial"/>
      <w:sz w:val="24"/>
      <w:szCs w:val="24"/>
    </w:rPr>
  </w:style>
  <w:style w:type="paragraph" w:customStyle="1" w:styleId="xl262">
    <w:name w:val="xl262"/>
    <w:basedOn w:val="a"/>
    <w:rsid w:val="00737B8F"/>
    <w:pPr>
      <w:pBdr>
        <w:bottom w:val="single" w:sz="8" w:space="0" w:color="auto"/>
        <w:right w:val="single" w:sz="8" w:space="0" w:color="auto"/>
      </w:pBdr>
      <w:shd w:val="clear" w:color="000000" w:fill="FFFFFF"/>
      <w:spacing w:before="100" w:beforeAutospacing="1" w:after="100" w:afterAutospacing="1"/>
      <w:jc w:val="right"/>
      <w:textAlignment w:val="top"/>
    </w:pPr>
    <w:rPr>
      <w:b/>
      <w:bCs/>
      <w:sz w:val="24"/>
      <w:szCs w:val="24"/>
    </w:rPr>
  </w:style>
  <w:style w:type="paragraph" w:customStyle="1" w:styleId="xl263">
    <w:name w:val="xl263"/>
    <w:basedOn w:val="a"/>
    <w:rsid w:val="00737B8F"/>
    <w:pPr>
      <w:shd w:val="clear" w:color="000000" w:fill="FFFFFF"/>
      <w:spacing w:before="100" w:beforeAutospacing="1" w:after="100" w:afterAutospacing="1"/>
      <w:jc w:val="right"/>
      <w:textAlignment w:val="top"/>
    </w:pPr>
    <w:rPr>
      <w:sz w:val="24"/>
      <w:szCs w:val="24"/>
    </w:rPr>
  </w:style>
  <w:style w:type="paragraph" w:customStyle="1" w:styleId="xl264">
    <w:name w:val="xl264"/>
    <w:basedOn w:val="a"/>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top"/>
    </w:pPr>
    <w:rPr>
      <w:b/>
      <w:bCs/>
      <w:sz w:val="24"/>
      <w:szCs w:val="24"/>
    </w:rPr>
  </w:style>
  <w:style w:type="paragraph" w:customStyle="1" w:styleId="xl265">
    <w:name w:val="xl265"/>
    <w:basedOn w:val="a"/>
    <w:rsid w:val="00737B8F"/>
    <w:pPr>
      <w:shd w:val="clear" w:color="000000" w:fill="FFFFFF"/>
      <w:spacing w:before="100" w:beforeAutospacing="1" w:after="100" w:afterAutospacing="1"/>
      <w:jc w:val="right"/>
    </w:pPr>
  </w:style>
  <w:style w:type="paragraph" w:customStyle="1" w:styleId="xl266">
    <w:name w:val="xl266"/>
    <w:basedOn w:val="a"/>
    <w:rsid w:val="00737B8F"/>
    <w:pPr>
      <w:shd w:val="clear" w:color="000000" w:fill="FFFFFF"/>
      <w:spacing w:before="100" w:beforeAutospacing="1" w:after="100" w:afterAutospacing="1"/>
      <w:jc w:val="right"/>
    </w:pPr>
  </w:style>
  <w:style w:type="paragraph" w:customStyle="1" w:styleId="xl267">
    <w:name w:val="xl267"/>
    <w:basedOn w:val="a"/>
    <w:rsid w:val="00737B8F"/>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268">
    <w:name w:val="xl268"/>
    <w:basedOn w:val="a"/>
    <w:rsid w:val="00737B8F"/>
    <w:pPr>
      <w:pBdr>
        <w:left w:val="single" w:sz="8" w:space="0" w:color="auto"/>
        <w:right w:val="single" w:sz="8" w:space="0" w:color="auto"/>
      </w:pBdr>
      <w:spacing w:before="100" w:beforeAutospacing="1" w:after="100" w:afterAutospacing="1"/>
      <w:jc w:val="center"/>
      <w:textAlignment w:val="top"/>
    </w:pPr>
  </w:style>
  <w:style w:type="paragraph" w:customStyle="1" w:styleId="xl269">
    <w:name w:val="xl269"/>
    <w:basedOn w:val="a"/>
    <w:rsid w:val="00737B8F"/>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270">
    <w:name w:val="xl270"/>
    <w:basedOn w:val="a"/>
    <w:rsid w:val="00737B8F"/>
    <w:pPr>
      <w:pBdr>
        <w:top w:val="single" w:sz="8" w:space="0" w:color="auto"/>
        <w:left w:val="single" w:sz="4" w:space="0" w:color="auto"/>
        <w:bottom w:val="single" w:sz="8" w:space="0" w:color="auto"/>
      </w:pBdr>
      <w:spacing w:before="100" w:beforeAutospacing="1" w:after="100" w:afterAutospacing="1"/>
      <w:jc w:val="center"/>
      <w:textAlignment w:val="top"/>
    </w:pPr>
    <w:rPr>
      <w:b/>
      <w:bCs/>
      <w:sz w:val="24"/>
      <w:szCs w:val="24"/>
    </w:rPr>
  </w:style>
  <w:style w:type="paragraph" w:customStyle="1" w:styleId="xl271">
    <w:name w:val="xl271"/>
    <w:basedOn w:val="a"/>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272">
    <w:name w:val="xl272"/>
    <w:basedOn w:val="a"/>
    <w:rsid w:val="00737B8F"/>
    <w:pPr>
      <w:pBdr>
        <w:top w:val="single" w:sz="8" w:space="0" w:color="auto"/>
        <w:left w:val="single" w:sz="8" w:space="0" w:color="auto"/>
        <w:right w:val="single" w:sz="8" w:space="0" w:color="auto"/>
      </w:pBdr>
      <w:shd w:val="clear" w:color="000000" w:fill="FFFFFF"/>
      <w:spacing w:before="100" w:beforeAutospacing="1" w:after="100" w:afterAutospacing="1"/>
      <w:jc w:val="right"/>
      <w:textAlignment w:val="top"/>
    </w:pPr>
    <w:rPr>
      <w:sz w:val="24"/>
      <w:szCs w:val="24"/>
    </w:rPr>
  </w:style>
  <w:style w:type="paragraph" w:customStyle="1" w:styleId="xl273">
    <w:name w:val="xl273"/>
    <w:basedOn w:val="a"/>
    <w:rsid w:val="00737B8F"/>
    <w:pPr>
      <w:pBdr>
        <w:left w:val="single" w:sz="8" w:space="0" w:color="auto"/>
        <w:right w:val="single" w:sz="8" w:space="0" w:color="auto"/>
      </w:pBdr>
      <w:spacing w:before="100" w:beforeAutospacing="1" w:after="100" w:afterAutospacing="1"/>
    </w:pPr>
    <w:rPr>
      <w:sz w:val="24"/>
      <w:szCs w:val="24"/>
    </w:rPr>
  </w:style>
  <w:style w:type="paragraph" w:customStyle="1" w:styleId="xl274">
    <w:name w:val="xl274"/>
    <w:basedOn w:val="a"/>
    <w:rsid w:val="00737B8F"/>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275">
    <w:name w:val="xl275"/>
    <w:basedOn w:val="a"/>
    <w:rsid w:val="00737B8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76">
    <w:name w:val="xl276"/>
    <w:basedOn w:val="a"/>
    <w:rsid w:val="00737B8F"/>
    <w:pPr>
      <w:pBdr>
        <w:left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277">
    <w:name w:val="xl277"/>
    <w:basedOn w:val="a"/>
    <w:rsid w:val="00737B8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 w:val="24"/>
      <w:szCs w:val="24"/>
    </w:rPr>
  </w:style>
  <w:style w:type="paragraph" w:customStyle="1" w:styleId="xl63">
    <w:name w:val="xl63"/>
    <w:basedOn w:val="a"/>
    <w:rsid w:val="00D81717"/>
    <w:pPr>
      <w:spacing w:before="100" w:beforeAutospacing="1" w:after="100" w:afterAutospacing="1"/>
      <w:jc w:val="center"/>
    </w:pPr>
    <w:rPr>
      <w:b/>
      <w:bCs/>
      <w:sz w:val="36"/>
      <w:szCs w:val="36"/>
    </w:rPr>
  </w:style>
  <w:style w:type="paragraph" w:customStyle="1" w:styleId="xl64">
    <w:name w:val="xl64"/>
    <w:basedOn w:val="a"/>
    <w:rsid w:val="00D81717"/>
    <w:pPr>
      <w:pBdr>
        <w:top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ConsNormal">
    <w:name w:val="ConsNormal"/>
    <w:link w:val="ConsNormal0"/>
    <w:uiPriority w:val="99"/>
    <w:rsid w:val="001838FE"/>
    <w:pPr>
      <w:widowControl w:val="0"/>
      <w:ind w:firstLine="720"/>
    </w:pPr>
    <w:rPr>
      <w:rFonts w:ascii="Arial" w:hAnsi="Arial"/>
    </w:rPr>
  </w:style>
  <w:style w:type="character" w:customStyle="1" w:styleId="ConsNormal0">
    <w:name w:val="ConsNormal Знак"/>
    <w:link w:val="ConsNormal"/>
    <w:uiPriority w:val="99"/>
    <w:locked/>
    <w:rsid w:val="001838FE"/>
    <w:rPr>
      <w:rFonts w:ascii="Arial" w:hAnsi="Arial"/>
      <w:lang w:val="ru-RU" w:eastAsia="ru-RU" w:bidi="ar-SA"/>
    </w:rPr>
  </w:style>
  <w:style w:type="character" w:customStyle="1" w:styleId="iceouttxt5">
    <w:name w:val="iceouttxt5"/>
    <w:uiPriority w:val="99"/>
    <w:rsid w:val="00C478D2"/>
    <w:rPr>
      <w:rFonts w:ascii="Arial" w:hAnsi="Arial" w:cs="Arial" w:hint="default"/>
      <w:color w:val="666666"/>
      <w:sz w:val="17"/>
      <w:szCs w:val="17"/>
    </w:rPr>
  </w:style>
  <w:style w:type="paragraph" w:customStyle="1" w:styleId="1fd">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C0711"/>
    <w:pPr>
      <w:spacing w:after="160" w:line="240" w:lineRule="exact"/>
    </w:pPr>
    <w:rPr>
      <w:rFonts w:eastAsia="Calibri"/>
      <w:lang w:eastAsia="zh-CN"/>
    </w:rPr>
  </w:style>
  <w:style w:type="character" w:customStyle="1" w:styleId="ConsPlusNormal0">
    <w:name w:val="ConsPlusNormal Знак"/>
    <w:link w:val="ConsPlusNormal"/>
    <w:locked/>
    <w:rsid w:val="00182859"/>
    <w:rPr>
      <w:rFonts w:ascii="Arial" w:hAnsi="Arial" w:cs="Arial"/>
      <w:lang w:val="ru-RU" w:eastAsia="ru-RU" w:bidi="ar-SA"/>
    </w:rPr>
  </w:style>
  <w:style w:type="paragraph" w:customStyle="1" w:styleId="afffff">
    <w:name w:val="Цитаты"/>
    <w:basedOn w:val="a"/>
    <w:uiPriority w:val="99"/>
    <w:rsid w:val="00182859"/>
    <w:pPr>
      <w:autoSpaceDE w:val="0"/>
      <w:autoSpaceDN w:val="0"/>
      <w:spacing w:before="100" w:after="100"/>
      <w:ind w:left="360" w:right="360"/>
    </w:pPr>
  </w:style>
  <w:style w:type="paragraph" w:customStyle="1" w:styleId="2f8">
    <w:name w:val="Без интервала2"/>
    <w:rsid w:val="00182859"/>
    <w:rPr>
      <w:rFonts w:ascii="Calibri" w:eastAsia="Calibri" w:hAnsi="Calibri" w:cs="Calibri"/>
      <w:sz w:val="22"/>
      <w:szCs w:val="22"/>
    </w:rPr>
  </w:style>
  <w:style w:type="paragraph" w:customStyle="1" w:styleId="3d">
    <w:name w:val="Без интервала3"/>
    <w:uiPriority w:val="99"/>
    <w:rsid w:val="00182859"/>
    <w:rPr>
      <w:rFonts w:ascii="Calibri" w:eastAsia="Calibri" w:hAnsi="Calibri" w:cs="Calibri"/>
      <w:sz w:val="22"/>
      <w:szCs w:val="22"/>
    </w:rPr>
  </w:style>
  <w:style w:type="character" w:customStyle="1" w:styleId="st">
    <w:name w:val="st"/>
    <w:uiPriority w:val="99"/>
    <w:rsid w:val="00182859"/>
    <w:rPr>
      <w:rFonts w:cs="Times New Roman"/>
    </w:rPr>
  </w:style>
  <w:style w:type="character" w:customStyle="1" w:styleId="FontStyle48">
    <w:name w:val="Font Style48"/>
    <w:rsid w:val="00182859"/>
    <w:rPr>
      <w:rFonts w:ascii="Times New Roman" w:hAnsi="Times New Roman" w:cs="Times New Roman"/>
      <w:sz w:val="22"/>
      <w:szCs w:val="22"/>
    </w:rPr>
  </w:style>
  <w:style w:type="character" w:customStyle="1" w:styleId="b-headertitle">
    <w:name w:val="b-header__title"/>
    <w:rsid w:val="00182859"/>
  </w:style>
  <w:style w:type="paragraph" w:customStyle="1" w:styleId="western">
    <w:name w:val="western"/>
    <w:basedOn w:val="a"/>
    <w:rsid w:val="00182859"/>
    <w:pPr>
      <w:spacing w:before="100" w:beforeAutospacing="1" w:after="100" w:afterAutospacing="1"/>
    </w:pPr>
    <w:rPr>
      <w:sz w:val="24"/>
      <w:szCs w:val="24"/>
    </w:rPr>
  </w:style>
  <w:style w:type="character" w:customStyle="1" w:styleId="FontStyle53">
    <w:name w:val="Font Style53"/>
    <w:uiPriority w:val="99"/>
    <w:rsid w:val="00182859"/>
    <w:rPr>
      <w:rFonts w:ascii="Times New Roman" w:hAnsi="Times New Roman" w:cs="Times New Roman"/>
      <w:sz w:val="22"/>
      <w:szCs w:val="22"/>
    </w:rPr>
  </w:style>
  <w:style w:type="paragraph" w:customStyle="1" w:styleId="1fe">
    <w:name w:val="заголовок 1"/>
    <w:basedOn w:val="a"/>
    <w:next w:val="a"/>
    <w:rsid w:val="00182859"/>
    <w:pPr>
      <w:keepNext/>
      <w:jc w:val="center"/>
    </w:pPr>
    <w:rPr>
      <w:rFonts w:ascii="Arial" w:hAnsi="Arial" w:cs="Arial"/>
      <w:b/>
      <w:bCs/>
      <w:sz w:val="24"/>
      <w:szCs w:val="24"/>
    </w:rPr>
  </w:style>
  <w:style w:type="paragraph" w:customStyle="1" w:styleId="afffff0">
    <w:name w:val="Базовый"/>
    <w:rsid w:val="00182859"/>
    <w:pPr>
      <w:tabs>
        <w:tab w:val="left" w:pos="708"/>
      </w:tabs>
      <w:suppressAutoHyphens/>
      <w:spacing w:line="100" w:lineRule="atLeast"/>
    </w:pPr>
  </w:style>
  <w:style w:type="character" w:customStyle="1" w:styleId="WW8Num2z0">
    <w:name w:val="WW8Num2z0"/>
    <w:rsid w:val="00182859"/>
    <w:rPr>
      <w:b w:val="0"/>
      <w:sz w:val="20"/>
    </w:rPr>
  </w:style>
  <w:style w:type="character" w:customStyle="1" w:styleId="WW8Num5z0">
    <w:name w:val="WW8Num5z0"/>
    <w:rsid w:val="00182859"/>
    <w:rPr>
      <w:rFonts w:cs="Times New Roman"/>
    </w:rPr>
  </w:style>
  <w:style w:type="character" w:customStyle="1" w:styleId="WW8Num6z0">
    <w:name w:val="WW8Num6z0"/>
    <w:rsid w:val="00182859"/>
    <w:rPr>
      <w:rFonts w:cs="Times New Roman"/>
    </w:rPr>
  </w:style>
  <w:style w:type="character" w:customStyle="1" w:styleId="WW8Num11z0">
    <w:name w:val="WW8Num11z0"/>
    <w:rsid w:val="00182859"/>
    <w:rPr>
      <w:rFonts w:cs="Times New Roman"/>
    </w:rPr>
  </w:style>
  <w:style w:type="character" w:customStyle="1" w:styleId="WW8Num12z0">
    <w:name w:val="WW8Num12z0"/>
    <w:rsid w:val="00182859"/>
    <w:rPr>
      <w:rFonts w:cs="Times New Roman"/>
    </w:rPr>
  </w:style>
  <w:style w:type="character" w:customStyle="1" w:styleId="WW8Num13z0">
    <w:name w:val="WW8Num13z0"/>
    <w:rsid w:val="00182859"/>
    <w:rPr>
      <w:rFonts w:cs="Times New Roman"/>
    </w:rPr>
  </w:style>
  <w:style w:type="character" w:customStyle="1" w:styleId="WW8Num14z0">
    <w:name w:val="WW8Num14z0"/>
    <w:rsid w:val="00182859"/>
    <w:rPr>
      <w:b w:val="0"/>
      <w:sz w:val="20"/>
    </w:rPr>
  </w:style>
  <w:style w:type="character" w:customStyle="1" w:styleId="Absatz-Standardschriftart">
    <w:name w:val="Absatz-Standardschriftart"/>
    <w:rsid w:val="00182859"/>
  </w:style>
  <w:style w:type="character" w:customStyle="1" w:styleId="WW8Num7z0">
    <w:name w:val="WW8Num7z0"/>
    <w:rsid w:val="00182859"/>
    <w:rPr>
      <w:b w:val="0"/>
      <w:sz w:val="20"/>
    </w:rPr>
  </w:style>
  <w:style w:type="character" w:customStyle="1" w:styleId="WW8Num9z0">
    <w:name w:val="WW8Num9z0"/>
    <w:rsid w:val="00182859"/>
    <w:rPr>
      <w:b w:val="0"/>
      <w:sz w:val="20"/>
    </w:rPr>
  </w:style>
  <w:style w:type="character" w:customStyle="1" w:styleId="WW8Num16z0">
    <w:name w:val="WW8Num16z0"/>
    <w:rsid w:val="00182859"/>
    <w:rPr>
      <w:rFonts w:cs="Times New Roman"/>
    </w:rPr>
  </w:style>
  <w:style w:type="character" w:customStyle="1" w:styleId="WW8Num17z0">
    <w:name w:val="WW8Num17z0"/>
    <w:rsid w:val="00182859"/>
    <w:rPr>
      <w:rFonts w:cs="Times New Roman"/>
    </w:rPr>
  </w:style>
  <w:style w:type="character" w:customStyle="1" w:styleId="WW8Num18z0">
    <w:name w:val="WW8Num18z0"/>
    <w:rsid w:val="00182859"/>
    <w:rPr>
      <w:rFonts w:cs="Times New Roman"/>
    </w:rPr>
  </w:style>
  <w:style w:type="character" w:customStyle="1" w:styleId="WW8Num19z0">
    <w:name w:val="WW8Num19z0"/>
    <w:rsid w:val="00182859"/>
    <w:rPr>
      <w:b w:val="0"/>
      <w:sz w:val="20"/>
    </w:rPr>
  </w:style>
  <w:style w:type="character" w:customStyle="1" w:styleId="WW-Absatz-Standardschriftart">
    <w:name w:val="WW-Absatz-Standardschriftart"/>
    <w:rsid w:val="00182859"/>
  </w:style>
  <w:style w:type="character" w:customStyle="1" w:styleId="WW8Num1z0">
    <w:name w:val="WW8Num1z0"/>
    <w:rsid w:val="00182859"/>
    <w:rPr>
      <w:b w:val="0"/>
      <w:sz w:val="20"/>
    </w:rPr>
  </w:style>
  <w:style w:type="character" w:customStyle="1" w:styleId="WW8Num7z1">
    <w:name w:val="WW8Num7z1"/>
    <w:rsid w:val="00182859"/>
    <w:rPr>
      <w:b w:val="0"/>
    </w:rPr>
  </w:style>
  <w:style w:type="character" w:customStyle="1" w:styleId="WW8Num8z0">
    <w:name w:val="WW8Num8z0"/>
    <w:rsid w:val="00182859"/>
    <w:rPr>
      <w:b w:val="0"/>
      <w:sz w:val="20"/>
    </w:rPr>
  </w:style>
  <w:style w:type="character" w:customStyle="1" w:styleId="WW8Num15z0">
    <w:name w:val="WW8Num15z0"/>
    <w:rsid w:val="00182859"/>
    <w:rPr>
      <w:rFonts w:cs="Times New Roman"/>
    </w:rPr>
  </w:style>
  <w:style w:type="character" w:customStyle="1" w:styleId="WW8Num21z0">
    <w:name w:val="WW8Num21z0"/>
    <w:rsid w:val="00182859"/>
    <w:rPr>
      <w:rFonts w:cs="Times New Roman"/>
    </w:rPr>
  </w:style>
  <w:style w:type="character" w:customStyle="1" w:styleId="WW8Num22z0">
    <w:name w:val="WW8Num22z0"/>
    <w:rsid w:val="00182859"/>
    <w:rPr>
      <w:rFonts w:cs="Times New Roman"/>
    </w:rPr>
  </w:style>
  <w:style w:type="character" w:customStyle="1" w:styleId="WW8Num25z0">
    <w:name w:val="WW8Num25z0"/>
    <w:rsid w:val="00182859"/>
    <w:rPr>
      <w:b w:val="0"/>
    </w:rPr>
  </w:style>
  <w:style w:type="character" w:customStyle="1" w:styleId="WW8Num26z1">
    <w:name w:val="WW8Num26z1"/>
    <w:rsid w:val="00182859"/>
    <w:rPr>
      <w:rFonts w:cs="Times New Roman"/>
    </w:rPr>
  </w:style>
  <w:style w:type="character" w:customStyle="1" w:styleId="WW8Num28z0">
    <w:name w:val="WW8Num28z0"/>
    <w:rsid w:val="00182859"/>
    <w:rPr>
      <w:rFonts w:cs="Times New Roman"/>
      <w:color w:val="auto"/>
      <w:sz w:val="24"/>
    </w:rPr>
  </w:style>
  <w:style w:type="character" w:customStyle="1" w:styleId="WW8Num29z0">
    <w:name w:val="WW8Num29z0"/>
    <w:rsid w:val="00182859"/>
    <w:rPr>
      <w:rFonts w:cs="Times New Roman"/>
    </w:rPr>
  </w:style>
  <w:style w:type="character" w:customStyle="1" w:styleId="2f9">
    <w:name w:val="Основной шрифт абзаца2"/>
    <w:rsid w:val="00182859"/>
  </w:style>
  <w:style w:type="paragraph" w:customStyle="1" w:styleId="2fa">
    <w:name w:val="Название2"/>
    <w:basedOn w:val="a"/>
    <w:rsid w:val="00182859"/>
    <w:pPr>
      <w:suppressLineNumbers/>
      <w:suppressAutoHyphens/>
      <w:spacing w:before="120" w:after="120"/>
    </w:pPr>
    <w:rPr>
      <w:rFonts w:cs="Mangal"/>
      <w:i/>
      <w:iCs/>
      <w:sz w:val="24"/>
      <w:szCs w:val="24"/>
      <w:lang w:eastAsia="ar-SA"/>
    </w:rPr>
  </w:style>
  <w:style w:type="paragraph" w:customStyle="1" w:styleId="2fb">
    <w:name w:val="Указатель2"/>
    <w:basedOn w:val="a"/>
    <w:rsid w:val="00182859"/>
    <w:pPr>
      <w:suppressLineNumbers/>
      <w:suppressAutoHyphens/>
    </w:pPr>
    <w:rPr>
      <w:rFonts w:cs="Mangal"/>
      <w:lang w:eastAsia="ar-SA"/>
    </w:rPr>
  </w:style>
  <w:style w:type="paragraph" w:customStyle="1" w:styleId="1ff">
    <w:name w:val="Обычный отступ1"/>
    <w:basedOn w:val="a"/>
    <w:rsid w:val="00182859"/>
    <w:pPr>
      <w:suppressAutoHyphens/>
      <w:spacing w:after="60"/>
      <w:ind w:left="708"/>
      <w:jc w:val="both"/>
    </w:pPr>
    <w:rPr>
      <w:sz w:val="24"/>
      <w:lang w:eastAsia="ar-SA"/>
    </w:rPr>
  </w:style>
  <w:style w:type="paragraph" w:customStyle="1" w:styleId="1ff0">
    <w:name w:val="Маркированный список1"/>
    <w:basedOn w:val="a"/>
    <w:rsid w:val="00182859"/>
    <w:pPr>
      <w:widowControl w:val="0"/>
      <w:suppressAutoHyphens/>
      <w:spacing w:after="60"/>
      <w:jc w:val="both"/>
    </w:pPr>
    <w:rPr>
      <w:sz w:val="24"/>
      <w:szCs w:val="24"/>
      <w:lang w:eastAsia="ar-SA"/>
    </w:rPr>
  </w:style>
  <w:style w:type="paragraph" w:customStyle="1" w:styleId="1ff1">
    <w:name w:val="Нумерованный список1"/>
    <w:basedOn w:val="a"/>
    <w:rsid w:val="00182859"/>
    <w:pPr>
      <w:tabs>
        <w:tab w:val="left" w:pos="360"/>
      </w:tabs>
      <w:suppressAutoHyphens/>
      <w:spacing w:after="60"/>
      <w:ind w:left="360" w:hanging="360"/>
      <w:jc w:val="both"/>
    </w:pPr>
    <w:rPr>
      <w:sz w:val="24"/>
      <w:szCs w:val="24"/>
      <w:lang w:eastAsia="ar-SA"/>
    </w:rPr>
  </w:style>
  <w:style w:type="paragraph" w:customStyle="1" w:styleId="213">
    <w:name w:val="Список 21"/>
    <w:basedOn w:val="a"/>
    <w:rsid w:val="00182859"/>
    <w:pPr>
      <w:suppressAutoHyphens/>
      <w:spacing w:after="60"/>
      <w:ind w:left="566" w:hanging="283"/>
      <w:jc w:val="both"/>
    </w:pPr>
    <w:rPr>
      <w:sz w:val="24"/>
      <w:szCs w:val="24"/>
      <w:lang w:eastAsia="ar-SA"/>
    </w:rPr>
  </w:style>
  <w:style w:type="paragraph" w:customStyle="1" w:styleId="311">
    <w:name w:val="Список 31"/>
    <w:basedOn w:val="a"/>
    <w:rsid w:val="00182859"/>
    <w:pPr>
      <w:suppressAutoHyphens/>
      <w:spacing w:after="60"/>
      <w:ind w:left="849" w:hanging="283"/>
      <w:jc w:val="both"/>
    </w:pPr>
    <w:rPr>
      <w:sz w:val="24"/>
      <w:szCs w:val="24"/>
      <w:lang w:eastAsia="ar-SA"/>
    </w:rPr>
  </w:style>
  <w:style w:type="paragraph" w:customStyle="1" w:styleId="410">
    <w:name w:val="Список 41"/>
    <w:basedOn w:val="a"/>
    <w:rsid w:val="00182859"/>
    <w:pPr>
      <w:suppressAutoHyphens/>
      <w:spacing w:after="60"/>
      <w:ind w:left="1132" w:hanging="283"/>
      <w:jc w:val="both"/>
    </w:pPr>
    <w:rPr>
      <w:sz w:val="24"/>
      <w:szCs w:val="24"/>
      <w:lang w:eastAsia="ar-SA"/>
    </w:rPr>
  </w:style>
  <w:style w:type="paragraph" w:customStyle="1" w:styleId="510">
    <w:name w:val="Список 51"/>
    <w:basedOn w:val="a"/>
    <w:rsid w:val="00182859"/>
    <w:pPr>
      <w:suppressAutoHyphens/>
      <w:spacing w:after="60"/>
      <w:ind w:left="1415" w:hanging="283"/>
      <w:jc w:val="both"/>
    </w:pPr>
    <w:rPr>
      <w:sz w:val="24"/>
      <w:szCs w:val="24"/>
      <w:lang w:eastAsia="ar-SA"/>
    </w:rPr>
  </w:style>
  <w:style w:type="paragraph" w:customStyle="1" w:styleId="214">
    <w:name w:val="Маркированный список 21"/>
    <w:basedOn w:val="a"/>
    <w:rsid w:val="00182859"/>
    <w:pPr>
      <w:tabs>
        <w:tab w:val="left" w:pos="643"/>
      </w:tabs>
      <w:suppressAutoHyphens/>
      <w:spacing w:after="60"/>
      <w:ind w:left="643" w:hanging="360"/>
      <w:jc w:val="both"/>
    </w:pPr>
    <w:rPr>
      <w:sz w:val="24"/>
      <w:szCs w:val="24"/>
      <w:lang w:eastAsia="ar-SA"/>
    </w:rPr>
  </w:style>
  <w:style w:type="paragraph" w:customStyle="1" w:styleId="312">
    <w:name w:val="Маркированный список 31"/>
    <w:basedOn w:val="a"/>
    <w:rsid w:val="00182859"/>
    <w:pPr>
      <w:tabs>
        <w:tab w:val="left" w:pos="926"/>
      </w:tabs>
      <w:suppressAutoHyphens/>
      <w:spacing w:after="60"/>
      <w:ind w:left="926" w:hanging="360"/>
      <w:jc w:val="both"/>
    </w:pPr>
    <w:rPr>
      <w:sz w:val="24"/>
      <w:szCs w:val="24"/>
      <w:lang w:eastAsia="ar-SA"/>
    </w:rPr>
  </w:style>
  <w:style w:type="paragraph" w:customStyle="1" w:styleId="411">
    <w:name w:val="Маркированный список 41"/>
    <w:basedOn w:val="a"/>
    <w:rsid w:val="00182859"/>
    <w:pPr>
      <w:tabs>
        <w:tab w:val="left" w:pos="1209"/>
      </w:tabs>
      <w:suppressAutoHyphens/>
      <w:spacing w:after="60"/>
      <w:ind w:left="1209" w:hanging="360"/>
      <w:jc w:val="both"/>
    </w:pPr>
    <w:rPr>
      <w:sz w:val="24"/>
      <w:szCs w:val="24"/>
      <w:lang w:eastAsia="ar-SA"/>
    </w:rPr>
  </w:style>
  <w:style w:type="paragraph" w:customStyle="1" w:styleId="511">
    <w:name w:val="Маркированный список 51"/>
    <w:basedOn w:val="a"/>
    <w:rsid w:val="00182859"/>
    <w:pPr>
      <w:tabs>
        <w:tab w:val="left" w:pos="1492"/>
      </w:tabs>
      <w:suppressAutoHyphens/>
      <w:spacing w:after="60"/>
      <w:ind w:left="1492" w:hanging="360"/>
      <w:jc w:val="both"/>
    </w:pPr>
    <w:rPr>
      <w:sz w:val="24"/>
      <w:szCs w:val="24"/>
      <w:lang w:eastAsia="ar-SA"/>
    </w:rPr>
  </w:style>
  <w:style w:type="paragraph" w:customStyle="1" w:styleId="215">
    <w:name w:val="Нумерованный список 21"/>
    <w:basedOn w:val="a"/>
    <w:rsid w:val="00182859"/>
    <w:pPr>
      <w:tabs>
        <w:tab w:val="left" w:pos="643"/>
      </w:tabs>
      <w:suppressAutoHyphens/>
      <w:spacing w:after="60"/>
      <w:ind w:left="643" w:hanging="360"/>
      <w:jc w:val="both"/>
    </w:pPr>
    <w:rPr>
      <w:sz w:val="24"/>
      <w:szCs w:val="24"/>
      <w:lang w:eastAsia="ar-SA"/>
    </w:rPr>
  </w:style>
  <w:style w:type="paragraph" w:customStyle="1" w:styleId="313">
    <w:name w:val="Нумерованный список 31"/>
    <w:basedOn w:val="a"/>
    <w:rsid w:val="00182859"/>
    <w:pPr>
      <w:tabs>
        <w:tab w:val="left" w:pos="926"/>
      </w:tabs>
      <w:suppressAutoHyphens/>
      <w:spacing w:after="60"/>
      <w:ind w:left="926" w:hanging="360"/>
      <w:jc w:val="both"/>
    </w:pPr>
    <w:rPr>
      <w:sz w:val="24"/>
      <w:szCs w:val="24"/>
      <w:lang w:eastAsia="ar-SA"/>
    </w:rPr>
  </w:style>
  <w:style w:type="paragraph" w:customStyle="1" w:styleId="412">
    <w:name w:val="Нумерованный список 41"/>
    <w:basedOn w:val="a"/>
    <w:rsid w:val="00182859"/>
    <w:pPr>
      <w:tabs>
        <w:tab w:val="left" w:pos="1209"/>
      </w:tabs>
      <w:suppressAutoHyphens/>
      <w:spacing w:after="60"/>
      <w:ind w:left="1209" w:hanging="360"/>
      <w:jc w:val="both"/>
    </w:pPr>
    <w:rPr>
      <w:sz w:val="24"/>
      <w:szCs w:val="24"/>
      <w:lang w:eastAsia="ar-SA"/>
    </w:rPr>
  </w:style>
  <w:style w:type="paragraph" w:customStyle="1" w:styleId="512">
    <w:name w:val="Нумерованный список 51"/>
    <w:basedOn w:val="a"/>
    <w:rsid w:val="00182859"/>
    <w:pPr>
      <w:tabs>
        <w:tab w:val="left" w:pos="1492"/>
      </w:tabs>
      <w:suppressAutoHyphens/>
      <w:spacing w:after="60"/>
      <w:ind w:left="1492" w:hanging="360"/>
      <w:jc w:val="both"/>
    </w:pPr>
    <w:rPr>
      <w:sz w:val="24"/>
      <w:szCs w:val="24"/>
      <w:lang w:eastAsia="ar-SA"/>
    </w:rPr>
  </w:style>
  <w:style w:type="paragraph" w:customStyle="1" w:styleId="1ff2">
    <w:name w:val="Прощание1"/>
    <w:basedOn w:val="a"/>
    <w:rsid w:val="00182859"/>
    <w:pPr>
      <w:suppressAutoHyphens/>
      <w:spacing w:after="60"/>
      <w:ind w:left="4252"/>
      <w:jc w:val="both"/>
    </w:pPr>
    <w:rPr>
      <w:sz w:val="24"/>
      <w:lang w:eastAsia="ar-SA"/>
    </w:rPr>
  </w:style>
  <w:style w:type="paragraph" w:customStyle="1" w:styleId="1ff3">
    <w:name w:val="Продолжение списка1"/>
    <w:basedOn w:val="a"/>
    <w:rsid w:val="00182859"/>
    <w:pPr>
      <w:suppressAutoHyphens/>
      <w:spacing w:after="120"/>
      <w:ind w:left="283"/>
      <w:jc w:val="both"/>
    </w:pPr>
    <w:rPr>
      <w:sz w:val="24"/>
      <w:szCs w:val="24"/>
      <w:lang w:eastAsia="ar-SA"/>
    </w:rPr>
  </w:style>
  <w:style w:type="paragraph" w:customStyle="1" w:styleId="216">
    <w:name w:val="Продолжение списка 21"/>
    <w:basedOn w:val="a"/>
    <w:rsid w:val="00182859"/>
    <w:pPr>
      <w:suppressAutoHyphens/>
      <w:spacing w:after="120"/>
      <w:ind w:left="566"/>
      <w:jc w:val="both"/>
    </w:pPr>
    <w:rPr>
      <w:sz w:val="24"/>
      <w:szCs w:val="24"/>
      <w:lang w:eastAsia="ar-SA"/>
    </w:rPr>
  </w:style>
  <w:style w:type="paragraph" w:customStyle="1" w:styleId="314">
    <w:name w:val="Продолжение списка 31"/>
    <w:basedOn w:val="a"/>
    <w:rsid w:val="00182859"/>
    <w:pPr>
      <w:suppressAutoHyphens/>
      <w:spacing w:after="120"/>
      <w:ind w:left="849"/>
      <w:jc w:val="both"/>
    </w:pPr>
    <w:rPr>
      <w:sz w:val="24"/>
      <w:szCs w:val="24"/>
      <w:lang w:eastAsia="ar-SA"/>
    </w:rPr>
  </w:style>
  <w:style w:type="paragraph" w:customStyle="1" w:styleId="413">
    <w:name w:val="Продолжение списка 41"/>
    <w:basedOn w:val="a"/>
    <w:rsid w:val="00182859"/>
    <w:pPr>
      <w:suppressAutoHyphens/>
      <w:spacing w:after="120"/>
      <w:ind w:left="1132"/>
      <w:jc w:val="both"/>
    </w:pPr>
    <w:rPr>
      <w:sz w:val="24"/>
      <w:szCs w:val="24"/>
      <w:lang w:eastAsia="ar-SA"/>
    </w:rPr>
  </w:style>
  <w:style w:type="paragraph" w:customStyle="1" w:styleId="513">
    <w:name w:val="Продолжение списка 51"/>
    <w:basedOn w:val="a"/>
    <w:rsid w:val="00182859"/>
    <w:pPr>
      <w:suppressAutoHyphens/>
      <w:spacing w:after="120"/>
      <w:ind w:left="1415"/>
      <w:jc w:val="both"/>
    </w:pPr>
    <w:rPr>
      <w:sz w:val="24"/>
      <w:szCs w:val="24"/>
      <w:lang w:eastAsia="ar-SA"/>
    </w:rPr>
  </w:style>
  <w:style w:type="paragraph" w:customStyle="1" w:styleId="1ff4">
    <w:name w:val="Шапка1"/>
    <w:basedOn w:val="a"/>
    <w:rsid w:val="00182859"/>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sz w:val="24"/>
      <w:shd w:val="clear" w:color="auto" w:fill="CCCCCC"/>
      <w:lang w:eastAsia="ar-SA"/>
    </w:rPr>
  </w:style>
  <w:style w:type="paragraph" w:customStyle="1" w:styleId="1ff5">
    <w:name w:val="Приветствие1"/>
    <w:basedOn w:val="a"/>
    <w:next w:val="a"/>
    <w:rsid w:val="00182859"/>
    <w:pPr>
      <w:suppressAutoHyphens/>
      <w:spacing w:after="60"/>
      <w:jc w:val="both"/>
    </w:pPr>
    <w:rPr>
      <w:sz w:val="24"/>
      <w:lang w:eastAsia="ar-SA"/>
    </w:rPr>
  </w:style>
  <w:style w:type="paragraph" w:customStyle="1" w:styleId="1ff6">
    <w:name w:val="Дата1"/>
    <w:basedOn w:val="a"/>
    <w:next w:val="a"/>
    <w:rsid w:val="00182859"/>
    <w:pPr>
      <w:suppressAutoHyphens/>
      <w:spacing w:after="60"/>
      <w:jc w:val="both"/>
    </w:pPr>
    <w:rPr>
      <w:sz w:val="24"/>
      <w:lang w:eastAsia="ar-SA"/>
    </w:rPr>
  </w:style>
  <w:style w:type="paragraph" w:customStyle="1" w:styleId="2fc">
    <w:name w:val="Красная строка2"/>
    <w:basedOn w:val="ac"/>
    <w:rsid w:val="00182859"/>
    <w:pPr>
      <w:widowControl/>
      <w:suppressAutoHyphens w:val="0"/>
      <w:ind w:firstLine="210"/>
      <w:jc w:val="both"/>
    </w:pPr>
    <w:rPr>
      <w:kern w:val="1"/>
      <w:sz w:val="24"/>
      <w:lang w:eastAsia="ar-SA"/>
    </w:rPr>
  </w:style>
  <w:style w:type="paragraph" w:customStyle="1" w:styleId="217">
    <w:name w:val="Красная строка 21"/>
    <w:basedOn w:val="aff8"/>
    <w:rsid w:val="00182859"/>
    <w:pPr>
      <w:tabs>
        <w:tab w:val="clear" w:pos="567"/>
      </w:tabs>
      <w:suppressAutoHyphens/>
      <w:spacing w:after="120"/>
      <w:ind w:left="283" w:firstLine="210"/>
    </w:pPr>
    <w:rPr>
      <w:szCs w:val="24"/>
      <w:lang w:eastAsia="ar-SA"/>
    </w:rPr>
  </w:style>
  <w:style w:type="paragraph" w:customStyle="1" w:styleId="1ff7">
    <w:name w:val="Заголовок записки1"/>
    <w:basedOn w:val="a"/>
    <w:next w:val="a"/>
    <w:rsid w:val="00182859"/>
    <w:pPr>
      <w:suppressAutoHyphens/>
      <w:spacing w:after="60"/>
      <w:jc w:val="both"/>
    </w:pPr>
    <w:rPr>
      <w:sz w:val="24"/>
      <w:lang w:eastAsia="ar-SA"/>
    </w:rPr>
  </w:style>
  <w:style w:type="paragraph" w:customStyle="1" w:styleId="320">
    <w:name w:val="Основной текст 32"/>
    <w:basedOn w:val="a"/>
    <w:rsid w:val="0018285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lang w:eastAsia="ar-SA"/>
    </w:rPr>
  </w:style>
  <w:style w:type="paragraph" w:customStyle="1" w:styleId="221">
    <w:name w:val="Основной текст с отступом 22"/>
    <w:basedOn w:val="a"/>
    <w:rsid w:val="00182859"/>
    <w:pPr>
      <w:suppressAutoHyphens/>
      <w:spacing w:after="160" w:line="240" w:lineRule="exact"/>
    </w:pPr>
    <w:rPr>
      <w:sz w:val="28"/>
      <w:szCs w:val="28"/>
      <w:lang w:eastAsia="ar-SA"/>
    </w:rPr>
  </w:style>
  <w:style w:type="paragraph" w:customStyle="1" w:styleId="315">
    <w:name w:val="Основной текст с отступом 31"/>
    <w:basedOn w:val="a"/>
    <w:rsid w:val="00182859"/>
    <w:pPr>
      <w:suppressAutoHyphens/>
      <w:spacing w:after="120"/>
      <w:ind w:left="283"/>
      <w:jc w:val="both"/>
    </w:pPr>
    <w:rPr>
      <w:sz w:val="16"/>
      <w:lang w:eastAsia="ar-SA"/>
    </w:rPr>
  </w:style>
  <w:style w:type="paragraph" w:customStyle="1" w:styleId="1ff8">
    <w:name w:val="Цитата1"/>
    <w:basedOn w:val="a"/>
    <w:rsid w:val="00182859"/>
    <w:pPr>
      <w:suppressAutoHyphens/>
      <w:spacing w:after="120"/>
      <w:ind w:left="1440" w:right="1440"/>
      <w:jc w:val="both"/>
    </w:pPr>
    <w:rPr>
      <w:sz w:val="24"/>
      <w:szCs w:val="24"/>
      <w:lang w:eastAsia="ar-SA"/>
    </w:rPr>
  </w:style>
  <w:style w:type="paragraph" w:customStyle="1" w:styleId="1ff9">
    <w:name w:val="Текст1"/>
    <w:basedOn w:val="a"/>
    <w:rsid w:val="00182859"/>
    <w:pPr>
      <w:suppressAutoHyphens/>
    </w:pPr>
    <w:rPr>
      <w:rFonts w:ascii="Courier New" w:hAnsi="Courier New"/>
      <w:lang w:eastAsia="ar-SA"/>
    </w:rPr>
  </w:style>
  <w:style w:type="paragraph" w:customStyle="1" w:styleId="1ffa">
    <w:name w:val="Текст примечания1"/>
    <w:basedOn w:val="a"/>
    <w:rsid w:val="00182859"/>
    <w:pPr>
      <w:suppressAutoHyphens/>
    </w:pPr>
    <w:rPr>
      <w:lang w:eastAsia="ar-SA"/>
    </w:rPr>
  </w:style>
  <w:style w:type="paragraph" w:customStyle="1" w:styleId="1ffb">
    <w:name w:val="Схема документа1"/>
    <w:basedOn w:val="a"/>
    <w:rsid w:val="00182859"/>
    <w:pPr>
      <w:shd w:val="clear" w:color="auto" w:fill="000080"/>
      <w:suppressAutoHyphens/>
      <w:spacing w:after="60"/>
      <w:jc w:val="both"/>
    </w:pPr>
    <w:rPr>
      <w:rFonts w:ascii="Tahoma" w:hAnsi="Tahoma"/>
      <w:sz w:val="24"/>
      <w:shd w:val="clear" w:color="auto" w:fill="000080"/>
      <w:lang w:eastAsia="ar-SA"/>
    </w:rPr>
  </w:style>
  <w:style w:type="paragraph" w:customStyle="1" w:styleId="3e">
    <w:name w:val="Абзац списка3"/>
    <w:basedOn w:val="a"/>
    <w:rsid w:val="00182859"/>
    <w:pPr>
      <w:spacing w:after="200" w:line="276" w:lineRule="auto"/>
      <w:ind w:left="720"/>
      <w:contextualSpacing/>
    </w:pPr>
    <w:rPr>
      <w:rFonts w:ascii="Calibri" w:hAnsi="Calibri"/>
      <w:sz w:val="22"/>
      <w:szCs w:val="22"/>
      <w:lang w:eastAsia="en-US"/>
    </w:rPr>
  </w:style>
  <w:style w:type="paragraph" w:customStyle="1" w:styleId="Style4">
    <w:name w:val="Style4"/>
    <w:basedOn w:val="a"/>
    <w:rsid w:val="00182859"/>
    <w:pPr>
      <w:widowControl w:val="0"/>
      <w:autoSpaceDE w:val="0"/>
      <w:autoSpaceDN w:val="0"/>
      <w:adjustRightInd w:val="0"/>
    </w:pPr>
    <w:rPr>
      <w:rFonts w:ascii="Arial" w:hAnsi="Arial"/>
      <w:sz w:val="24"/>
      <w:szCs w:val="24"/>
    </w:rPr>
  </w:style>
  <w:style w:type="character" w:customStyle="1" w:styleId="FontStyle20">
    <w:name w:val="Font Style20"/>
    <w:rsid w:val="00182859"/>
    <w:rPr>
      <w:rFonts w:ascii="Times New Roman" w:hAnsi="Times New Roman" w:cs="Times New Roman"/>
      <w:b/>
      <w:bCs/>
      <w:sz w:val="24"/>
      <w:szCs w:val="24"/>
    </w:rPr>
  </w:style>
  <w:style w:type="paragraph" w:customStyle="1" w:styleId="formattext">
    <w:name w:val="formattext"/>
    <w:basedOn w:val="a"/>
    <w:rsid w:val="00182859"/>
    <w:pPr>
      <w:spacing w:before="100" w:beforeAutospacing="1" w:after="100" w:afterAutospacing="1"/>
    </w:pPr>
    <w:rPr>
      <w:sz w:val="24"/>
      <w:szCs w:val="24"/>
    </w:rPr>
  </w:style>
  <w:style w:type="character" w:customStyle="1" w:styleId="iceouttxt7">
    <w:name w:val="iceouttxt7"/>
    <w:rsid w:val="00182859"/>
    <w:rPr>
      <w:rFonts w:ascii="Arial" w:hAnsi="Arial" w:cs="Arial" w:hint="default"/>
      <w:color w:val="666666"/>
      <w:sz w:val="26"/>
      <w:szCs w:val="26"/>
    </w:rPr>
  </w:style>
  <w:style w:type="character" w:customStyle="1" w:styleId="iceouttxt6">
    <w:name w:val="iceouttxt6"/>
    <w:rsid w:val="00182859"/>
    <w:rPr>
      <w:rFonts w:ascii="Arial" w:hAnsi="Arial" w:cs="Arial"/>
      <w:color w:val="666666"/>
      <w:sz w:val="17"/>
      <w:szCs w:val="17"/>
    </w:rPr>
  </w:style>
  <w:style w:type="character" w:customStyle="1" w:styleId="val">
    <w:name w:val="val"/>
    <w:rsid w:val="00182859"/>
    <w:rPr>
      <w:rFonts w:cs="Times New Roman"/>
    </w:rPr>
  </w:style>
  <w:style w:type="paragraph" w:customStyle="1" w:styleId="ConsPlusTitle">
    <w:name w:val="ConsPlusTitle"/>
    <w:rsid w:val="00182859"/>
    <w:pPr>
      <w:widowControl w:val="0"/>
      <w:suppressAutoHyphens/>
      <w:autoSpaceDE w:val="0"/>
    </w:pPr>
    <w:rPr>
      <w:rFonts w:ascii="Arial" w:hAnsi="Arial" w:cs="Arial"/>
      <w:b/>
      <w:bCs/>
      <w:sz w:val="18"/>
      <w:szCs w:val="18"/>
      <w:lang w:eastAsia="ar-SA"/>
    </w:rPr>
  </w:style>
  <w:style w:type="paragraph" w:customStyle="1" w:styleId="-">
    <w:name w:val="Контракт-пункт"/>
    <w:basedOn w:val="a"/>
    <w:rsid w:val="00182859"/>
    <w:pPr>
      <w:suppressAutoHyphens/>
      <w:jc w:val="both"/>
    </w:pPr>
    <w:rPr>
      <w:rFonts w:eastAsia="Calibri"/>
      <w:sz w:val="24"/>
      <w:szCs w:val="24"/>
    </w:rPr>
  </w:style>
  <w:style w:type="character" w:customStyle="1" w:styleId="blk">
    <w:name w:val="blk"/>
    <w:rsid w:val="00182859"/>
  </w:style>
  <w:style w:type="numbering" w:customStyle="1" w:styleId="2fd">
    <w:name w:val="Нет списка2"/>
    <w:next w:val="a2"/>
    <w:uiPriority w:val="99"/>
    <w:semiHidden/>
    <w:unhideWhenUsed/>
    <w:rsid w:val="002E0FF7"/>
  </w:style>
  <w:style w:type="paragraph" w:customStyle="1" w:styleId="font5">
    <w:name w:val="font5"/>
    <w:basedOn w:val="a"/>
    <w:rsid w:val="002E0FF7"/>
    <w:pPr>
      <w:spacing w:before="100" w:beforeAutospacing="1" w:after="100" w:afterAutospacing="1"/>
    </w:pPr>
    <w:rPr>
      <w:sz w:val="12"/>
      <w:szCs w:val="12"/>
    </w:rPr>
  </w:style>
  <w:style w:type="numbering" w:customStyle="1" w:styleId="3f">
    <w:name w:val="Нет списка3"/>
    <w:next w:val="a2"/>
    <w:uiPriority w:val="99"/>
    <w:semiHidden/>
    <w:unhideWhenUsed/>
    <w:rsid w:val="00356E95"/>
  </w:style>
  <w:style w:type="paragraph" w:customStyle="1" w:styleId="font6">
    <w:name w:val="font6"/>
    <w:basedOn w:val="a"/>
    <w:rsid w:val="00356E95"/>
    <w:pPr>
      <w:spacing w:before="100" w:beforeAutospacing="1" w:after="100" w:afterAutospacing="1"/>
    </w:pPr>
    <w:rPr>
      <w:rFonts w:ascii="Arial" w:hAnsi="Arial" w:cs="Arial"/>
      <w:sz w:val="17"/>
      <w:szCs w:val="17"/>
    </w:rPr>
  </w:style>
  <w:style w:type="numbering" w:customStyle="1" w:styleId="46">
    <w:name w:val="Нет списка4"/>
    <w:next w:val="a2"/>
    <w:uiPriority w:val="99"/>
    <w:semiHidden/>
    <w:unhideWhenUsed/>
    <w:rsid w:val="0087419C"/>
  </w:style>
  <w:style w:type="numbering" w:customStyle="1" w:styleId="57">
    <w:name w:val="Нет списка5"/>
    <w:next w:val="a2"/>
    <w:uiPriority w:val="99"/>
    <w:semiHidden/>
    <w:unhideWhenUsed/>
    <w:rsid w:val="000B12A7"/>
  </w:style>
  <w:style w:type="numbering" w:customStyle="1" w:styleId="61">
    <w:name w:val="Нет списка6"/>
    <w:next w:val="a2"/>
    <w:uiPriority w:val="99"/>
    <w:semiHidden/>
    <w:unhideWhenUsed/>
    <w:rsid w:val="000B12A7"/>
  </w:style>
  <w:style w:type="numbering" w:customStyle="1" w:styleId="71">
    <w:name w:val="Нет списка7"/>
    <w:next w:val="a2"/>
    <w:uiPriority w:val="99"/>
    <w:semiHidden/>
    <w:unhideWhenUsed/>
    <w:rsid w:val="001F1CFA"/>
  </w:style>
  <w:style w:type="paragraph" w:customStyle="1" w:styleId="msonormal0">
    <w:name w:val="msonormal"/>
    <w:basedOn w:val="a"/>
    <w:rsid w:val="001F1CFA"/>
    <w:pPr>
      <w:spacing w:before="100" w:beforeAutospacing="1" w:after="100" w:afterAutospacing="1"/>
    </w:pPr>
    <w:rPr>
      <w:sz w:val="24"/>
      <w:szCs w:val="24"/>
    </w:rPr>
  </w:style>
  <w:style w:type="numbering" w:customStyle="1" w:styleId="81">
    <w:name w:val="Нет списка8"/>
    <w:next w:val="a2"/>
    <w:uiPriority w:val="99"/>
    <w:semiHidden/>
    <w:unhideWhenUsed/>
    <w:rsid w:val="001F1CFA"/>
  </w:style>
  <w:style w:type="numbering" w:customStyle="1" w:styleId="93">
    <w:name w:val="Нет списка9"/>
    <w:next w:val="a2"/>
    <w:uiPriority w:val="99"/>
    <w:semiHidden/>
    <w:unhideWhenUsed/>
    <w:rsid w:val="001F1CFA"/>
  </w:style>
  <w:style w:type="numbering" w:customStyle="1" w:styleId="100">
    <w:name w:val="Нет списка10"/>
    <w:next w:val="a2"/>
    <w:uiPriority w:val="99"/>
    <w:semiHidden/>
    <w:unhideWhenUsed/>
    <w:rsid w:val="001F1CFA"/>
  </w:style>
  <w:style w:type="numbering" w:customStyle="1" w:styleId="114">
    <w:name w:val="Нет списка11"/>
    <w:next w:val="a2"/>
    <w:uiPriority w:val="99"/>
    <w:semiHidden/>
    <w:unhideWhenUsed/>
    <w:rsid w:val="001F1CFA"/>
  </w:style>
  <w:style w:type="character" w:styleId="afffff1">
    <w:name w:val="Unresolved Mention"/>
    <w:uiPriority w:val="99"/>
    <w:semiHidden/>
    <w:unhideWhenUsed/>
    <w:rsid w:val="00E77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213112">
      <w:bodyDiv w:val="1"/>
      <w:marLeft w:val="0"/>
      <w:marRight w:val="0"/>
      <w:marTop w:val="0"/>
      <w:marBottom w:val="0"/>
      <w:divBdr>
        <w:top w:val="none" w:sz="0" w:space="0" w:color="auto"/>
        <w:left w:val="none" w:sz="0" w:space="0" w:color="auto"/>
        <w:bottom w:val="none" w:sz="0" w:space="0" w:color="auto"/>
        <w:right w:val="none" w:sz="0" w:space="0" w:color="auto"/>
      </w:divBdr>
    </w:div>
    <w:div w:id="542525971">
      <w:bodyDiv w:val="1"/>
      <w:marLeft w:val="0"/>
      <w:marRight w:val="0"/>
      <w:marTop w:val="0"/>
      <w:marBottom w:val="0"/>
      <w:divBdr>
        <w:top w:val="none" w:sz="0" w:space="0" w:color="auto"/>
        <w:left w:val="none" w:sz="0" w:space="0" w:color="auto"/>
        <w:bottom w:val="none" w:sz="0" w:space="0" w:color="auto"/>
        <w:right w:val="none" w:sz="0" w:space="0" w:color="auto"/>
      </w:divBdr>
    </w:div>
    <w:div w:id="616448240">
      <w:bodyDiv w:val="1"/>
      <w:marLeft w:val="0"/>
      <w:marRight w:val="0"/>
      <w:marTop w:val="0"/>
      <w:marBottom w:val="0"/>
      <w:divBdr>
        <w:top w:val="none" w:sz="0" w:space="0" w:color="auto"/>
        <w:left w:val="none" w:sz="0" w:space="0" w:color="auto"/>
        <w:bottom w:val="none" w:sz="0" w:space="0" w:color="auto"/>
        <w:right w:val="none" w:sz="0" w:space="0" w:color="auto"/>
      </w:divBdr>
    </w:div>
    <w:div w:id="677269050">
      <w:bodyDiv w:val="1"/>
      <w:marLeft w:val="0"/>
      <w:marRight w:val="0"/>
      <w:marTop w:val="0"/>
      <w:marBottom w:val="0"/>
      <w:divBdr>
        <w:top w:val="none" w:sz="0" w:space="0" w:color="auto"/>
        <w:left w:val="none" w:sz="0" w:space="0" w:color="auto"/>
        <w:bottom w:val="none" w:sz="0" w:space="0" w:color="auto"/>
        <w:right w:val="none" w:sz="0" w:space="0" w:color="auto"/>
      </w:divBdr>
    </w:div>
    <w:div w:id="704402844">
      <w:bodyDiv w:val="1"/>
      <w:marLeft w:val="0"/>
      <w:marRight w:val="0"/>
      <w:marTop w:val="0"/>
      <w:marBottom w:val="0"/>
      <w:divBdr>
        <w:top w:val="none" w:sz="0" w:space="0" w:color="auto"/>
        <w:left w:val="none" w:sz="0" w:space="0" w:color="auto"/>
        <w:bottom w:val="none" w:sz="0" w:space="0" w:color="auto"/>
        <w:right w:val="none" w:sz="0" w:space="0" w:color="auto"/>
      </w:divBdr>
    </w:div>
    <w:div w:id="839851752">
      <w:bodyDiv w:val="1"/>
      <w:marLeft w:val="0"/>
      <w:marRight w:val="0"/>
      <w:marTop w:val="0"/>
      <w:marBottom w:val="0"/>
      <w:divBdr>
        <w:top w:val="none" w:sz="0" w:space="0" w:color="auto"/>
        <w:left w:val="none" w:sz="0" w:space="0" w:color="auto"/>
        <w:bottom w:val="none" w:sz="0" w:space="0" w:color="auto"/>
        <w:right w:val="none" w:sz="0" w:space="0" w:color="auto"/>
      </w:divBdr>
    </w:div>
    <w:div w:id="870384799">
      <w:bodyDiv w:val="1"/>
      <w:marLeft w:val="0"/>
      <w:marRight w:val="0"/>
      <w:marTop w:val="0"/>
      <w:marBottom w:val="0"/>
      <w:divBdr>
        <w:top w:val="none" w:sz="0" w:space="0" w:color="auto"/>
        <w:left w:val="none" w:sz="0" w:space="0" w:color="auto"/>
        <w:bottom w:val="none" w:sz="0" w:space="0" w:color="auto"/>
        <w:right w:val="none" w:sz="0" w:space="0" w:color="auto"/>
      </w:divBdr>
    </w:div>
    <w:div w:id="922303495">
      <w:bodyDiv w:val="1"/>
      <w:marLeft w:val="0"/>
      <w:marRight w:val="0"/>
      <w:marTop w:val="0"/>
      <w:marBottom w:val="0"/>
      <w:divBdr>
        <w:top w:val="none" w:sz="0" w:space="0" w:color="auto"/>
        <w:left w:val="none" w:sz="0" w:space="0" w:color="auto"/>
        <w:bottom w:val="none" w:sz="0" w:space="0" w:color="auto"/>
        <w:right w:val="none" w:sz="0" w:space="0" w:color="auto"/>
      </w:divBdr>
    </w:div>
    <w:div w:id="1140996314">
      <w:bodyDiv w:val="1"/>
      <w:marLeft w:val="0"/>
      <w:marRight w:val="0"/>
      <w:marTop w:val="0"/>
      <w:marBottom w:val="0"/>
      <w:divBdr>
        <w:top w:val="none" w:sz="0" w:space="0" w:color="auto"/>
        <w:left w:val="none" w:sz="0" w:space="0" w:color="auto"/>
        <w:bottom w:val="none" w:sz="0" w:space="0" w:color="auto"/>
        <w:right w:val="none" w:sz="0" w:space="0" w:color="auto"/>
      </w:divBdr>
    </w:div>
    <w:div w:id="1220164209">
      <w:bodyDiv w:val="1"/>
      <w:marLeft w:val="0"/>
      <w:marRight w:val="0"/>
      <w:marTop w:val="0"/>
      <w:marBottom w:val="0"/>
      <w:divBdr>
        <w:top w:val="none" w:sz="0" w:space="0" w:color="auto"/>
        <w:left w:val="none" w:sz="0" w:space="0" w:color="auto"/>
        <w:bottom w:val="none" w:sz="0" w:space="0" w:color="auto"/>
        <w:right w:val="none" w:sz="0" w:space="0" w:color="auto"/>
      </w:divBdr>
    </w:div>
    <w:div w:id="1303271209">
      <w:bodyDiv w:val="1"/>
      <w:marLeft w:val="0"/>
      <w:marRight w:val="0"/>
      <w:marTop w:val="0"/>
      <w:marBottom w:val="0"/>
      <w:divBdr>
        <w:top w:val="none" w:sz="0" w:space="0" w:color="auto"/>
        <w:left w:val="none" w:sz="0" w:space="0" w:color="auto"/>
        <w:bottom w:val="none" w:sz="0" w:space="0" w:color="auto"/>
        <w:right w:val="none" w:sz="0" w:space="0" w:color="auto"/>
      </w:divBdr>
    </w:div>
    <w:div w:id="1322536532">
      <w:bodyDiv w:val="1"/>
      <w:marLeft w:val="0"/>
      <w:marRight w:val="0"/>
      <w:marTop w:val="0"/>
      <w:marBottom w:val="0"/>
      <w:divBdr>
        <w:top w:val="none" w:sz="0" w:space="0" w:color="auto"/>
        <w:left w:val="none" w:sz="0" w:space="0" w:color="auto"/>
        <w:bottom w:val="none" w:sz="0" w:space="0" w:color="auto"/>
        <w:right w:val="none" w:sz="0" w:space="0" w:color="auto"/>
      </w:divBdr>
    </w:div>
    <w:div w:id="1323969514">
      <w:bodyDiv w:val="1"/>
      <w:marLeft w:val="0"/>
      <w:marRight w:val="0"/>
      <w:marTop w:val="0"/>
      <w:marBottom w:val="0"/>
      <w:divBdr>
        <w:top w:val="none" w:sz="0" w:space="0" w:color="auto"/>
        <w:left w:val="none" w:sz="0" w:space="0" w:color="auto"/>
        <w:bottom w:val="none" w:sz="0" w:space="0" w:color="auto"/>
        <w:right w:val="none" w:sz="0" w:space="0" w:color="auto"/>
      </w:divBdr>
    </w:div>
    <w:div w:id="1453983655">
      <w:bodyDiv w:val="1"/>
      <w:marLeft w:val="0"/>
      <w:marRight w:val="0"/>
      <w:marTop w:val="0"/>
      <w:marBottom w:val="0"/>
      <w:divBdr>
        <w:top w:val="none" w:sz="0" w:space="0" w:color="auto"/>
        <w:left w:val="none" w:sz="0" w:space="0" w:color="auto"/>
        <w:bottom w:val="none" w:sz="0" w:space="0" w:color="auto"/>
        <w:right w:val="none" w:sz="0" w:space="0" w:color="auto"/>
      </w:divBdr>
    </w:div>
    <w:div w:id="1493370165">
      <w:bodyDiv w:val="1"/>
      <w:marLeft w:val="0"/>
      <w:marRight w:val="0"/>
      <w:marTop w:val="0"/>
      <w:marBottom w:val="0"/>
      <w:divBdr>
        <w:top w:val="none" w:sz="0" w:space="0" w:color="auto"/>
        <w:left w:val="none" w:sz="0" w:space="0" w:color="auto"/>
        <w:bottom w:val="none" w:sz="0" w:space="0" w:color="auto"/>
        <w:right w:val="none" w:sz="0" w:space="0" w:color="auto"/>
      </w:divBdr>
    </w:div>
    <w:div w:id="1789855687">
      <w:bodyDiv w:val="1"/>
      <w:marLeft w:val="0"/>
      <w:marRight w:val="0"/>
      <w:marTop w:val="0"/>
      <w:marBottom w:val="0"/>
      <w:divBdr>
        <w:top w:val="none" w:sz="0" w:space="0" w:color="auto"/>
        <w:left w:val="none" w:sz="0" w:space="0" w:color="auto"/>
        <w:bottom w:val="none" w:sz="0" w:space="0" w:color="auto"/>
        <w:right w:val="none" w:sz="0" w:space="0" w:color="auto"/>
      </w:divBdr>
    </w:div>
    <w:div w:id="1794909801">
      <w:bodyDiv w:val="1"/>
      <w:marLeft w:val="0"/>
      <w:marRight w:val="0"/>
      <w:marTop w:val="0"/>
      <w:marBottom w:val="0"/>
      <w:divBdr>
        <w:top w:val="none" w:sz="0" w:space="0" w:color="auto"/>
        <w:left w:val="none" w:sz="0" w:space="0" w:color="auto"/>
        <w:bottom w:val="none" w:sz="0" w:space="0" w:color="auto"/>
        <w:right w:val="none" w:sz="0" w:space="0" w:color="auto"/>
      </w:divBdr>
    </w:div>
    <w:div w:id="1907454104">
      <w:bodyDiv w:val="1"/>
      <w:marLeft w:val="0"/>
      <w:marRight w:val="0"/>
      <w:marTop w:val="0"/>
      <w:marBottom w:val="0"/>
      <w:divBdr>
        <w:top w:val="none" w:sz="0" w:space="0" w:color="auto"/>
        <w:left w:val="none" w:sz="0" w:space="0" w:color="auto"/>
        <w:bottom w:val="none" w:sz="0" w:space="0" w:color="auto"/>
        <w:right w:val="none" w:sz="0" w:space="0" w:color="auto"/>
      </w:divBdr>
    </w:div>
    <w:div w:id="1962683621">
      <w:bodyDiv w:val="1"/>
      <w:marLeft w:val="0"/>
      <w:marRight w:val="0"/>
      <w:marTop w:val="0"/>
      <w:marBottom w:val="0"/>
      <w:divBdr>
        <w:top w:val="none" w:sz="0" w:space="0" w:color="auto"/>
        <w:left w:val="none" w:sz="0" w:space="0" w:color="auto"/>
        <w:bottom w:val="none" w:sz="0" w:space="0" w:color="auto"/>
        <w:right w:val="none" w:sz="0" w:space="0" w:color="auto"/>
      </w:divBdr>
    </w:div>
    <w:div w:id="2087413766">
      <w:bodyDiv w:val="1"/>
      <w:marLeft w:val="0"/>
      <w:marRight w:val="0"/>
      <w:marTop w:val="0"/>
      <w:marBottom w:val="0"/>
      <w:divBdr>
        <w:top w:val="none" w:sz="0" w:space="0" w:color="auto"/>
        <w:left w:val="none" w:sz="0" w:space="0" w:color="auto"/>
        <w:bottom w:val="none" w:sz="0" w:space="0" w:color="auto"/>
        <w:right w:val="none" w:sz="0" w:space="0" w:color="auto"/>
      </w:divBdr>
    </w:div>
    <w:div w:id="214422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FADFAD757930F0B8FA42C5DB202086D749B5A0DC78AE7C46E6F98735B1CA1B843521471D4W1T4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FDF2B-4B53-4A5A-9D79-6E9F4C246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4988</Words>
  <Characters>28434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lpstr>
    </vt:vector>
  </TitlesOfParts>
  <Company>ОЕМ</Company>
  <LinksUpToDate>false</LinksUpToDate>
  <CharactersWithSpaces>33356</CharactersWithSpaces>
  <SharedDoc>false</SharedDoc>
  <HLinks>
    <vt:vector size="6" baseType="variant">
      <vt:variant>
        <vt:i4>4980751</vt:i4>
      </vt:variant>
      <vt:variant>
        <vt:i4>0</vt:i4>
      </vt:variant>
      <vt:variant>
        <vt:i4>0</vt:i4>
      </vt:variant>
      <vt:variant>
        <vt:i4>5</vt:i4>
      </vt:variant>
      <vt:variant>
        <vt:lpwstr>consultantplus://offline/ref=9FADFAD757930F0B8FA42C5DB202086D749B5A0DC78AE7C46E6F98735B1CA1B843521471D4W1T4K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cp:lastModifiedBy>Андреева Вероника Ивановна</cp:lastModifiedBy>
  <cp:revision>3</cp:revision>
  <cp:lastPrinted>2015-06-29T10:02:00Z</cp:lastPrinted>
  <dcterms:created xsi:type="dcterms:W3CDTF">2026-08-03T06:49:00Z</dcterms:created>
  <dcterms:modified xsi:type="dcterms:W3CDTF">2026-08-03T07:04:00Z</dcterms:modified>
</cp:coreProperties>
</file>