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355AB" w14:textId="42DFE166" w:rsidR="00022659" w:rsidRDefault="00DC1664" w:rsidP="00CD4828">
      <w:pPr>
        <w:jc w:val="center"/>
        <w:rPr>
          <w:rFonts w:ascii="Times New Roman" w:hAnsi="Times New Roman" w:cs="Times New Roman"/>
          <w:b/>
          <w:sz w:val="24"/>
          <w:szCs w:val="24"/>
        </w:rPr>
      </w:pPr>
      <w:r w:rsidRPr="006B41DC">
        <w:rPr>
          <w:rFonts w:ascii="Times New Roman" w:hAnsi="Times New Roman" w:cs="Times New Roman"/>
          <w:b/>
          <w:sz w:val="24"/>
          <w:szCs w:val="24"/>
        </w:rPr>
        <w:t xml:space="preserve">Техническое задание </w:t>
      </w:r>
    </w:p>
    <w:p w14:paraId="4E2D3046" w14:textId="23975D75" w:rsidR="00B7147E" w:rsidRPr="00B7147E" w:rsidRDefault="00902050" w:rsidP="00B7147E">
      <w:pPr>
        <w:jc w:val="center"/>
        <w:rPr>
          <w:rFonts w:ascii="Times New Roman" w:hAnsi="Times New Roman" w:cs="Times New Roman"/>
          <w:b/>
          <w:sz w:val="24"/>
          <w:szCs w:val="24"/>
        </w:rPr>
      </w:pPr>
      <w:r>
        <w:rPr>
          <w:rFonts w:ascii="Times New Roman" w:hAnsi="Times New Roman" w:cs="Times New Roman"/>
          <w:b/>
          <w:sz w:val="24"/>
          <w:szCs w:val="24"/>
        </w:rPr>
        <w:t xml:space="preserve">на поставку </w:t>
      </w:r>
      <w:r w:rsidR="004A4440">
        <w:rPr>
          <w:rFonts w:ascii="Times New Roman" w:hAnsi="Times New Roman" w:cs="Times New Roman"/>
          <w:b/>
          <w:sz w:val="24"/>
          <w:szCs w:val="24"/>
        </w:rPr>
        <w:t>сетки заградительной</w:t>
      </w:r>
      <w:r w:rsidR="006F525A">
        <w:rPr>
          <w:rFonts w:ascii="Times New Roman" w:hAnsi="Times New Roman" w:cs="Times New Roman"/>
          <w:b/>
          <w:sz w:val="24"/>
          <w:szCs w:val="24"/>
        </w:rPr>
        <w:t xml:space="preserve"> </w:t>
      </w:r>
      <w:r>
        <w:rPr>
          <w:rFonts w:ascii="Times New Roman" w:hAnsi="Times New Roman" w:cs="Times New Roman"/>
          <w:b/>
          <w:sz w:val="24"/>
          <w:szCs w:val="24"/>
        </w:rPr>
        <w:t xml:space="preserve">для нужд </w:t>
      </w:r>
      <w:r w:rsidR="004A4440" w:rsidRPr="004A4440">
        <w:rPr>
          <w:rFonts w:ascii="Times New Roman" w:hAnsi="Times New Roman" w:cs="Times New Roman"/>
          <w:b/>
          <w:sz w:val="24"/>
          <w:szCs w:val="24"/>
        </w:rPr>
        <w:t>МАУ "ФОК"</w:t>
      </w:r>
    </w:p>
    <w:p w14:paraId="5EB90CAD" w14:textId="77777777" w:rsidR="00B7147E" w:rsidRPr="00710B08" w:rsidRDefault="00B7147E" w:rsidP="00B7147E">
      <w:pPr>
        <w:widowControl w:val="0"/>
        <w:tabs>
          <w:tab w:val="left" w:pos="3555"/>
        </w:tabs>
        <w:autoSpaceDE w:val="0"/>
        <w:autoSpaceDN w:val="0"/>
        <w:adjustRightInd w:val="0"/>
        <w:spacing w:after="0" w:line="240" w:lineRule="auto"/>
        <w:jc w:val="both"/>
        <w:rPr>
          <w:rFonts w:ascii="Times New Roman" w:eastAsia="Calibri" w:hAnsi="Times New Roman" w:cs="Times New Roman"/>
          <w:i/>
          <w:iCs/>
          <w:color w:val="FF0000"/>
        </w:rPr>
      </w:pPr>
      <w:r w:rsidRPr="00710B08">
        <w:rPr>
          <w:rFonts w:ascii="Times New Roman" w:eastAsia="Calibri" w:hAnsi="Times New Roman" w:cs="Times New Roman"/>
          <w:i/>
          <w:iCs/>
          <w:color w:val="FF0000"/>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54CAC20" w14:textId="77777777" w:rsidR="00B7147E" w:rsidRPr="00B7147E" w:rsidRDefault="00B7147E" w:rsidP="00B7147E">
      <w:pPr>
        <w:jc w:val="center"/>
        <w:rPr>
          <w:rFonts w:ascii="Times New Roman" w:hAnsi="Times New Roman" w:cs="Times New Roman"/>
          <w:b/>
          <w:sz w:val="24"/>
          <w:szCs w:val="24"/>
        </w:rPr>
      </w:pPr>
    </w:p>
    <w:tbl>
      <w:tblPr>
        <w:tblStyle w:val="11"/>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382"/>
        <w:gridCol w:w="3088"/>
        <w:gridCol w:w="1417"/>
        <w:gridCol w:w="1590"/>
        <w:gridCol w:w="1634"/>
      </w:tblGrid>
      <w:tr w:rsidR="003E5DC7" w:rsidRPr="00FB4154" w14:paraId="18E5D902" w14:textId="77777777" w:rsidTr="0039113F">
        <w:trPr>
          <w:trHeight w:val="241"/>
          <w:jc w:val="center"/>
        </w:trPr>
        <w:tc>
          <w:tcPr>
            <w:tcW w:w="634" w:type="dxa"/>
            <w:vMerge w:val="restart"/>
            <w:hideMark/>
          </w:tcPr>
          <w:p w14:paraId="5B1F152F" w14:textId="77777777" w:rsidR="003E5DC7" w:rsidRPr="00FB4154" w:rsidRDefault="003E5DC7" w:rsidP="003E5DC7">
            <w:pPr>
              <w:ind w:left="-567" w:firstLine="567"/>
              <w:jc w:val="both"/>
              <w:rPr>
                <w:rFonts w:ascii="Times New Roman" w:hAnsi="Times New Roman"/>
                <w:sz w:val="20"/>
                <w:szCs w:val="20"/>
              </w:rPr>
            </w:pPr>
            <w:bookmarkStart w:id="0" w:name="_Hlk225948334"/>
            <w:r w:rsidRPr="00FB4154">
              <w:rPr>
                <w:rFonts w:ascii="Times New Roman" w:hAnsi="Times New Roman"/>
                <w:sz w:val="20"/>
                <w:szCs w:val="20"/>
              </w:rPr>
              <w:t>№ п/п</w:t>
            </w:r>
          </w:p>
        </w:tc>
        <w:tc>
          <w:tcPr>
            <w:tcW w:w="1382" w:type="dxa"/>
            <w:vMerge w:val="restart"/>
            <w:hideMark/>
          </w:tcPr>
          <w:p w14:paraId="527C91AD" w14:textId="77777777" w:rsidR="003E5DC7" w:rsidRPr="00FB4154" w:rsidRDefault="003E5DC7" w:rsidP="003E5DC7">
            <w:pPr>
              <w:ind w:left="-567" w:firstLine="567"/>
              <w:jc w:val="both"/>
              <w:rPr>
                <w:rFonts w:ascii="Times New Roman" w:hAnsi="Times New Roman"/>
                <w:sz w:val="20"/>
                <w:szCs w:val="20"/>
              </w:rPr>
            </w:pPr>
            <w:r w:rsidRPr="00FB4154">
              <w:rPr>
                <w:rFonts w:ascii="Times New Roman" w:hAnsi="Times New Roman"/>
                <w:sz w:val="20"/>
                <w:szCs w:val="20"/>
              </w:rPr>
              <w:t>Код ОКПД2</w:t>
            </w:r>
          </w:p>
        </w:tc>
        <w:tc>
          <w:tcPr>
            <w:tcW w:w="3088" w:type="dxa"/>
            <w:vMerge w:val="restart"/>
            <w:hideMark/>
          </w:tcPr>
          <w:p w14:paraId="0FED7F61" w14:textId="77777777" w:rsidR="003E5DC7" w:rsidRPr="00FB4154" w:rsidRDefault="003E5DC7" w:rsidP="003E5DC7">
            <w:pPr>
              <w:ind w:left="-567" w:firstLine="567"/>
              <w:jc w:val="center"/>
              <w:rPr>
                <w:rFonts w:ascii="Times New Roman" w:hAnsi="Times New Roman"/>
                <w:sz w:val="20"/>
                <w:szCs w:val="20"/>
              </w:rPr>
            </w:pPr>
            <w:r w:rsidRPr="00FB4154">
              <w:rPr>
                <w:rFonts w:ascii="Times New Roman" w:hAnsi="Times New Roman"/>
                <w:sz w:val="20"/>
                <w:szCs w:val="20"/>
              </w:rPr>
              <w:t>Наименование</w:t>
            </w:r>
          </w:p>
        </w:tc>
        <w:tc>
          <w:tcPr>
            <w:tcW w:w="4641" w:type="dxa"/>
            <w:gridSpan w:val="3"/>
            <w:hideMark/>
          </w:tcPr>
          <w:p w14:paraId="253C6470" w14:textId="77777777" w:rsidR="003E5DC7" w:rsidRPr="00FB4154" w:rsidRDefault="003E5DC7" w:rsidP="003E5DC7">
            <w:pPr>
              <w:ind w:left="-567" w:firstLine="567"/>
              <w:jc w:val="center"/>
              <w:rPr>
                <w:rFonts w:ascii="Times New Roman" w:hAnsi="Times New Roman"/>
                <w:sz w:val="20"/>
                <w:szCs w:val="20"/>
              </w:rPr>
            </w:pPr>
            <w:r w:rsidRPr="00FB4154">
              <w:rPr>
                <w:rFonts w:ascii="Times New Roman" w:hAnsi="Times New Roman"/>
                <w:sz w:val="20"/>
                <w:szCs w:val="20"/>
              </w:rPr>
              <w:t>Национальный режим</w:t>
            </w:r>
          </w:p>
        </w:tc>
      </w:tr>
      <w:tr w:rsidR="003E5DC7" w:rsidRPr="00FB4154" w14:paraId="6DDF6C12" w14:textId="77777777" w:rsidTr="0039113F">
        <w:trPr>
          <w:trHeight w:val="397"/>
          <w:jc w:val="center"/>
        </w:trPr>
        <w:tc>
          <w:tcPr>
            <w:tcW w:w="634" w:type="dxa"/>
            <w:vMerge/>
            <w:hideMark/>
          </w:tcPr>
          <w:p w14:paraId="44C2DDAB" w14:textId="77777777" w:rsidR="003E5DC7" w:rsidRPr="00FB4154" w:rsidRDefault="003E5DC7" w:rsidP="003E5DC7">
            <w:pPr>
              <w:ind w:left="-567" w:firstLine="567"/>
              <w:jc w:val="both"/>
              <w:rPr>
                <w:rFonts w:ascii="Times New Roman" w:hAnsi="Times New Roman"/>
                <w:sz w:val="20"/>
                <w:szCs w:val="20"/>
              </w:rPr>
            </w:pPr>
          </w:p>
        </w:tc>
        <w:tc>
          <w:tcPr>
            <w:tcW w:w="1382" w:type="dxa"/>
            <w:vMerge/>
            <w:hideMark/>
          </w:tcPr>
          <w:p w14:paraId="02BECEF4" w14:textId="77777777" w:rsidR="003E5DC7" w:rsidRPr="00FB4154" w:rsidRDefault="003E5DC7" w:rsidP="003E5DC7">
            <w:pPr>
              <w:ind w:left="-567" w:firstLine="567"/>
              <w:jc w:val="both"/>
              <w:rPr>
                <w:rFonts w:ascii="Times New Roman" w:hAnsi="Times New Roman"/>
                <w:sz w:val="20"/>
                <w:szCs w:val="20"/>
              </w:rPr>
            </w:pPr>
          </w:p>
        </w:tc>
        <w:tc>
          <w:tcPr>
            <w:tcW w:w="3088" w:type="dxa"/>
            <w:vMerge/>
            <w:hideMark/>
          </w:tcPr>
          <w:p w14:paraId="6D161458" w14:textId="77777777" w:rsidR="003E5DC7" w:rsidRPr="00FB4154" w:rsidRDefault="003E5DC7" w:rsidP="003E5DC7">
            <w:pPr>
              <w:ind w:left="-567" w:firstLine="567"/>
              <w:jc w:val="center"/>
              <w:rPr>
                <w:rFonts w:ascii="Times New Roman" w:hAnsi="Times New Roman"/>
                <w:sz w:val="20"/>
                <w:szCs w:val="20"/>
              </w:rPr>
            </w:pPr>
          </w:p>
        </w:tc>
        <w:tc>
          <w:tcPr>
            <w:tcW w:w="1417" w:type="dxa"/>
            <w:hideMark/>
          </w:tcPr>
          <w:p w14:paraId="03176C89" w14:textId="77777777" w:rsidR="003E5DC7" w:rsidRPr="00FB4154" w:rsidRDefault="003E5DC7" w:rsidP="003E5DC7">
            <w:pPr>
              <w:ind w:left="-567" w:firstLine="567"/>
              <w:jc w:val="center"/>
              <w:rPr>
                <w:rFonts w:ascii="Times New Roman" w:hAnsi="Times New Roman"/>
                <w:sz w:val="20"/>
                <w:szCs w:val="20"/>
              </w:rPr>
            </w:pPr>
            <w:r w:rsidRPr="00FB4154">
              <w:rPr>
                <w:rFonts w:ascii="Times New Roman" w:hAnsi="Times New Roman"/>
                <w:sz w:val="20"/>
                <w:szCs w:val="20"/>
              </w:rPr>
              <w:t>1875 (Запрет)</w:t>
            </w:r>
          </w:p>
        </w:tc>
        <w:tc>
          <w:tcPr>
            <w:tcW w:w="1590" w:type="dxa"/>
            <w:hideMark/>
          </w:tcPr>
          <w:p w14:paraId="34AB71DA" w14:textId="77777777" w:rsidR="003E5DC7" w:rsidRPr="00FB4154" w:rsidRDefault="003E5DC7" w:rsidP="003E5DC7">
            <w:pPr>
              <w:ind w:left="-567" w:firstLine="567"/>
              <w:jc w:val="center"/>
              <w:rPr>
                <w:rFonts w:ascii="Times New Roman" w:hAnsi="Times New Roman"/>
                <w:sz w:val="20"/>
                <w:szCs w:val="20"/>
              </w:rPr>
            </w:pPr>
            <w:r w:rsidRPr="00FB4154">
              <w:rPr>
                <w:rFonts w:ascii="Times New Roman" w:hAnsi="Times New Roman"/>
                <w:sz w:val="20"/>
                <w:szCs w:val="20"/>
              </w:rPr>
              <w:t>1875</w:t>
            </w:r>
          </w:p>
          <w:p w14:paraId="303B86E0" w14:textId="77777777" w:rsidR="003E5DC7" w:rsidRPr="00FB4154" w:rsidRDefault="003E5DC7" w:rsidP="003E5DC7">
            <w:pPr>
              <w:ind w:left="-567" w:firstLine="567"/>
              <w:jc w:val="center"/>
              <w:rPr>
                <w:rFonts w:ascii="Times New Roman" w:hAnsi="Times New Roman"/>
                <w:sz w:val="20"/>
                <w:szCs w:val="20"/>
              </w:rPr>
            </w:pPr>
            <w:r w:rsidRPr="00FB4154">
              <w:rPr>
                <w:rFonts w:ascii="Times New Roman" w:hAnsi="Times New Roman"/>
                <w:sz w:val="20"/>
                <w:szCs w:val="20"/>
              </w:rPr>
              <w:t>(Ограничение)</w:t>
            </w:r>
          </w:p>
        </w:tc>
        <w:tc>
          <w:tcPr>
            <w:tcW w:w="1634" w:type="dxa"/>
            <w:hideMark/>
          </w:tcPr>
          <w:p w14:paraId="76B1FF36" w14:textId="77777777" w:rsidR="003E5DC7" w:rsidRPr="00FB4154" w:rsidRDefault="003E5DC7" w:rsidP="003E5DC7">
            <w:pPr>
              <w:ind w:left="-567" w:firstLine="567"/>
              <w:jc w:val="center"/>
              <w:rPr>
                <w:rFonts w:ascii="Times New Roman" w:hAnsi="Times New Roman"/>
                <w:sz w:val="20"/>
                <w:szCs w:val="20"/>
              </w:rPr>
            </w:pPr>
            <w:r w:rsidRPr="00FB4154">
              <w:rPr>
                <w:rFonts w:ascii="Times New Roman" w:hAnsi="Times New Roman"/>
                <w:sz w:val="20"/>
                <w:szCs w:val="20"/>
              </w:rPr>
              <w:t>1875</w:t>
            </w:r>
          </w:p>
          <w:p w14:paraId="2598B188" w14:textId="77777777" w:rsidR="003E5DC7" w:rsidRPr="00FB4154" w:rsidRDefault="003E5DC7" w:rsidP="003E5DC7">
            <w:pPr>
              <w:ind w:left="-567" w:firstLine="567"/>
              <w:jc w:val="center"/>
              <w:rPr>
                <w:rFonts w:ascii="Times New Roman" w:hAnsi="Times New Roman"/>
                <w:sz w:val="20"/>
                <w:szCs w:val="20"/>
              </w:rPr>
            </w:pPr>
            <w:r w:rsidRPr="00FB4154">
              <w:rPr>
                <w:rFonts w:ascii="Times New Roman" w:hAnsi="Times New Roman"/>
                <w:sz w:val="20"/>
                <w:szCs w:val="20"/>
              </w:rPr>
              <w:t>(Преимущество)</w:t>
            </w:r>
          </w:p>
        </w:tc>
      </w:tr>
      <w:tr w:rsidR="00B7147E" w:rsidRPr="00FB4154" w14:paraId="6098564C" w14:textId="77777777" w:rsidTr="00FF460E">
        <w:trPr>
          <w:trHeight w:val="275"/>
          <w:jc w:val="center"/>
        </w:trPr>
        <w:tc>
          <w:tcPr>
            <w:tcW w:w="634" w:type="dxa"/>
            <w:hideMark/>
          </w:tcPr>
          <w:p w14:paraId="2F41DB30" w14:textId="77777777" w:rsidR="00B7147E" w:rsidRPr="00FB4154" w:rsidRDefault="00B7147E" w:rsidP="00B7147E">
            <w:pPr>
              <w:ind w:left="-567" w:firstLine="567"/>
              <w:jc w:val="both"/>
              <w:rPr>
                <w:rFonts w:ascii="Times New Roman" w:hAnsi="Times New Roman"/>
                <w:sz w:val="20"/>
                <w:szCs w:val="20"/>
              </w:rPr>
            </w:pPr>
            <w:r w:rsidRPr="00FB4154">
              <w:rPr>
                <w:rFonts w:ascii="Times New Roman" w:hAnsi="Times New Roman"/>
                <w:sz w:val="20"/>
                <w:szCs w:val="20"/>
              </w:rPr>
              <w:t>1</w:t>
            </w:r>
          </w:p>
        </w:tc>
        <w:tc>
          <w:tcPr>
            <w:tcW w:w="1382" w:type="dxa"/>
            <w:shd w:val="clear" w:color="auto" w:fill="auto"/>
          </w:tcPr>
          <w:p w14:paraId="0C82829A" w14:textId="4B4D8EAA" w:rsidR="00B7147E" w:rsidRPr="00FB4154" w:rsidRDefault="004A4440" w:rsidP="00B7147E">
            <w:pPr>
              <w:ind w:left="-567" w:firstLine="567"/>
              <w:jc w:val="both"/>
              <w:rPr>
                <w:rFonts w:ascii="Times New Roman" w:hAnsi="Times New Roman"/>
                <w:sz w:val="20"/>
                <w:szCs w:val="20"/>
              </w:rPr>
            </w:pPr>
            <w:r w:rsidRPr="004A4440">
              <w:rPr>
                <w:rFonts w:ascii="Times New Roman" w:hAnsi="Times New Roman"/>
                <w:sz w:val="20"/>
                <w:szCs w:val="20"/>
              </w:rPr>
              <w:t>32.30.15.110</w:t>
            </w:r>
          </w:p>
        </w:tc>
        <w:tc>
          <w:tcPr>
            <w:tcW w:w="3088" w:type="dxa"/>
            <w:tcBorders>
              <w:top w:val="single" w:sz="4" w:space="0" w:color="auto"/>
              <w:left w:val="single" w:sz="4" w:space="0" w:color="auto"/>
              <w:bottom w:val="single" w:sz="4" w:space="0" w:color="auto"/>
              <w:right w:val="single" w:sz="4" w:space="0" w:color="auto"/>
            </w:tcBorders>
            <w:shd w:val="clear" w:color="auto" w:fill="auto"/>
          </w:tcPr>
          <w:p w14:paraId="05D91056" w14:textId="5599D00A" w:rsidR="00B7147E" w:rsidRPr="00FB4154" w:rsidRDefault="004A4440" w:rsidP="00B7147E">
            <w:pPr>
              <w:rPr>
                <w:rFonts w:ascii="Times New Roman" w:hAnsi="Times New Roman"/>
                <w:sz w:val="20"/>
                <w:szCs w:val="20"/>
                <w:lang w:val="en-US"/>
              </w:rPr>
            </w:pPr>
            <w:r w:rsidRPr="004A4440">
              <w:rPr>
                <w:rFonts w:ascii="Times New Roman" w:hAnsi="Times New Roman"/>
                <w:sz w:val="20"/>
                <w:szCs w:val="20"/>
                <w:lang w:val="en-US"/>
              </w:rPr>
              <w:t>Сетка заградительная</w:t>
            </w:r>
          </w:p>
        </w:tc>
        <w:tc>
          <w:tcPr>
            <w:tcW w:w="1417" w:type="dxa"/>
          </w:tcPr>
          <w:p w14:paraId="7354642B" w14:textId="00E929C6" w:rsidR="00B7147E" w:rsidRPr="00FB4154" w:rsidRDefault="00B7147E" w:rsidP="00B7147E">
            <w:pPr>
              <w:ind w:left="-567" w:firstLine="567"/>
              <w:jc w:val="both"/>
              <w:rPr>
                <w:rFonts w:ascii="Times New Roman" w:hAnsi="Times New Roman"/>
                <w:sz w:val="20"/>
                <w:szCs w:val="20"/>
                <w:lang w:val="en-US"/>
              </w:rPr>
            </w:pPr>
          </w:p>
        </w:tc>
        <w:tc>
          <w:tcPr>
            <w:tcW w:w="1590" w:type="dxa"/>
            <w:shd w:val="clear" w:color="auto" w:fill="auto"/>
          </w:tcPr>
          <w:p w14:paraId="0793B6EB" w14:textId="23F27FAA" w:rsidR="00B7147E" w:rsidRPr="00FB4154" w:rsidRDefault="00B7147E" w:rsidP="00B7147E">
            <w:pPr>
              <w:ind w:left="-567" w:firstLine="567"/>
              <w:jc w:val="both"/>
              <w:rPr>
                <w:rFonts w:ascii="Times New Roman" w:hAnsi="Times New Roman"/>
                <w:sz w:val="20"/>
                <w:szCs w:val="20"/>
                <w:lang w:val="en-US"/>
              </w:rPr>
            </w:pPr>
          </w:p>
        </w:tc>
        <w:tc>
          <w:tcPr>
            <w:tcW w:w="1634" w:type="dxa"/>
            <w:shd w:val="clear" w:color="auto" w:fill="auto"/>
          </w:tcPr>
          <w:p w14:paraId="48DCFB0F" w14:textId="29E95ECD" w:rsidR="00B7147E" w:rsidRPr="00FB4154" w:rsidRDefault="004A4440" w:rsidP="00B7147E">
            <w:pPr>
              <w:ind w:left="-567" w:firstLine="567"/>
              <w:jc w:val="both"/>
              <w:rPr>
                <w:rFonts w:ascii="Times New Roman" w:hAnsi="Times New Roman"/>
                <w:sz w:val="20"/>
                <w:szCs w:val="20"/>
                <w:lang w:val="en-US"/>
              </w:rPr>
            </w:pPr>
            <w:r w:rsidRPr="004A4440">
              <w:rPr>
                <w:rFonts w:ascii="Segoe UI Symbol" w:hAnsi="Segoe UI Symbol" w:cs="Segoe UI Symbol"/>
                <w:sz w:val="20"/>
                <w:szCs w:val="20"/>
                <w:lang w:val="en-US"/>
              </w:rPr>
              <w:t>✓</w:t>
            </w:r>
          </w:p>
        </w:tc>
      </w:tr>
      <w:bookmarkEnd w:id="0"/>
    </w:tbl>
    <w:p w14:paraId="3DA9AFB0" w14:textId="7E2E95B2" w:rsidR="0069578D" w:rsidRPr="00B7147E" w:rsidRDefault="0069578D" w:rsidP="0069578D">
      <w:pPr>
        <w:spacing w:after="0" w:line="240" w:lineRule="auto"/>
        <w:jc w:val="both"/>
        <w:rPr>
          <w:rFonts w:ascii="Times New Roman" w:hAnsi="Times New Roman" w:cs="Times New Roman"/>
          <w:i/>
          <w:iCs/>
          <w:sz w:val="24"/>
          <w:szCs w:val="24"/>
          <w:lang w:val="en-US"/>
        </w:rPr>
      </w:pPr>
    </w:p>
    <w:p w14:paraId="69F6EF93" w14:textId="1C718B80" w:rsidR="00022659" w:rsidRDefault="00DC1664" w:rsidP="00022659">
      <w:pPr>
        <w:pStyle w:val="a4"/>
        <w:numPr>
          <w:ilvl w:val="0"/>
          <w:numId w:val="4"/>
        </w:numPr>
        <w:rPr>
          <w:rFonts w:ascii="Times New Roman" w:hAnsi="Times New Roman" w:cs="Times New Roman"/>
          <w:b/>
          <w:sz w:val="24"/>
          <w:szCs w:val="24"/>
        </w:rPr>
      </w:pPr>
      <w:r w:rsidRPr="00022659">
        <w:rPr>
          <w:rFonts w:ascii="Times New Roman" w:hAnsi="Times New Roman" w:cs="Times New Roman"/>
          <w:b/>
          <w:sz w:val="24"/>
          <w:szCs w:val="24"/>
        </w:rPr>
        <w:t>Объект закупки:</w:t>
      </w:r>
    </w:p>
    <w:tbl>
      <w:tblPr>
        <w:tblStyle w:val="a5"/>
        <w:tblW w:w="10320" w:type="dxa"/>
        <w:tblInd w:w="-289" w:type="dxa"/>
        <w:tblLook w:val="04A0" w:firstRow="1" w:lastRow="0" w:firstColumn="1" w:lastColumn="0" w:noHBand="0" w:noVBand="1"/>
      </w:tblPr>
      <w:tblGrid>
        <w:gridCol w:w="545"/>
        <w:gridCol w:w="2687"/>
        <w:gridCol w:w="5529"/>
        <w:gridCol w:w="708"/>
        <w:gridCol w:w="851"/>
      </w:tblGrid>
      <w:tr w:rsidR="00444D48" w:rsidRPr="006706BD" w14:paraId="1B0AD624" w14:textId="77777777" w:rsidTr="00155D52">
        <w:tc>
          <w:tcPr>
            <w:tcW w:w="545" w:type="dxa"/>
          </w:tcPr>
          <w:p w14:paraId="3672F19C" w14:textId="6A6B5CF4" w:rsidR="001E3FE6" w:rsidRPr="006706BD" w:rsidRDefault="001E3FE6" w:rsidP="00022659">
            <w:pPr>
              <w:widowControl w:val="0"/>
              <w:jc w:val="center"/>
              <w:rPr>
                <w:rFonts w:ascii="Times New Roman" w:eastAsia="Times New Roman" w:hAnsi="Times New Roman" w:cs="Times New Roman"/>
                <w:color w:val="000000"/>
                <w:lang w:eastAsia="ru-RU" w:bidi="ru-RU"/>
              </w:rPr>
            </w:pPr>
            <w:r w:rsidRPr="006706BD">
              <w:rPr>
                <w:rFonts w:ascii="Times New Roman" w:eastAsia="Times New Roman" w:hAnsi="Times New Roman" w:cs="Times New Roman"/>
                <w:color w:val="000000"/>
                <w:lang w:eastAsia="ru-RU" w:bidi="ru-RU"/>
              </w:rPr>
              <w:t>№ п</w:t>
            </w:r>
            <w:r w:rsidR="005D1FB6" w:rsidRPr="006706BD">
              <w:rPr>
                <w:rFonts w:ascii="Times New Roman" w:eastAsia="Times New Roman" w:hAnsi="Times New Roman" w:cs="Times New Roman"/>
                <w:color w:val="000000"/>
                <w:lang w:eastAsia="ru-RU" w:bidi="ru-RU"/>
              </w:rPr>
              <w:t>/</w:t>
            </w:r>
            <w:r w:rsidRPr="006706BD">
              <w:rPr>
                <w:rFonts w:ascii="Times New Roman" w:eastAsia="Times New Roman" w:hAnsi="Times New Roman" w:cs="Times New Roman"/>
                <w:color w:val="000000"/>
                <w:lang w:eastAsia="ru-RU" w:bidi="ru-RU"/>
              </w:rPr>
              <w:t>п</w:t>
            </w:r>
          </w:p>
        </w:tc>
        <w:tc>
          <w:tcPr>
            <w:tcW w:w="2687" w:type="dxa"/>
          </w:tcPr>
          <w:p w14:paraId="72ABD12D" w14:textId="77777777" w:rsidR="001E3FE6" w:rsidRPr="006706BD" w:rsidRDefault="001E3FE6" w:rsidP="00022659">
            <w:pPr>
              <w:widowControl w:val="0"/>
              <w:jc w:val="center"/>
              <w:rPr>
                <w:rFonts w:ascii="Times New Roman" w:eastAsia="Times New Roman" w:hAnsi="Times New Roman" w:cs="Times New Roman"/>
                <w:color w:val="000000"/>
                <w:lang w:eastAsia="ru-RU" w:bidi="ru-RU"/>
              </w:rPr>
            </w:pPr>
            <w:r w:rsidRPr="006706BD">
              <w:rPr>
                <w:rFonts w:ascii="Times New Roman" w:eastAsia="Times New Roman" w:hAnsi="Times New Roman" w:cs="Times New Roman"/>
                <w:color w:val="000000"/>
                <w:lang w:eastAsia="ru-RU" w:bidi="ru-RU"/>
              </w:rPr>
              <w:t>Наименование</w:t>
            </w:r>
          </w:p>
        </w:tc>
        <w:tc>
          <w:tcPr>
            <w:tcW w:w="5529" w:type="dxa"/>
          </w:tcPr>
          <w:p w14:paraId="44848D94" w14:textId="7551711C" w:rsidR="001E3FE6" w:rsidRPr="006706BD" w:rsidRDefault="001E3FE6" w:rsidP="00022659">
            <w:pPr>
              <w:widowControl w:val="0"/>
              <w:jc w:val="center"/>
              <w:rPr>
                <w:rFonts w:ascii="Times New Roman" w:eastAsia="Times New Roman" w:hAnsi="Times New Roman" w:cs="Times New Roman"/>
                <w:color w:val="000000"/>
                <w:lang w:eastAsia="ru-RU" w:bidi="ru-RU"/>
              </w:rPr>
            </w:pPr>
            <w:r w:rsidRPr="006706BD">
              <w:rPr>
                <w:rFonts w:ascii="Times New Roman" w:eastAsia="Times New Roman" w:hAnsi="Times New Roman" w:cs="Times New Roman"/>
                <w:color w:val="000000"/>
                <w:lang w:eastAsia="ru-RU" w:bidi="ru-RU"/>
              </w:rPr>
              <w:t>Характеристика</w:t>
            </w:r>
          </w:p>
        </w:tc>
        <w:tc>
          <w:tcPr>
            <w:tcW w:w="708" w:type="dxa"/>
          </w:tcPr>
          <w:p w14:paraId="2C3845B4" w14:textId="77777777" w:rsidR="001E3FE6" w:rsidRPr="006706BD" w:rsidRDefault="001E3FE6" w:rsidP="00022659">
            <w:pPr>
              <w:widowControl w:val="0"/>
              <w:jc w:val="center"/>
              <w:rPr>
                <w:rFonts w:ascii="Times New Roman" w:eastAsia="Times New Roman" w:hAnsi="Times New Roman" w:cs="Times New Roman"/>
                <w:color w:val="000000"/>
                <w:lang w:eastAsia="ru-RU" w:bidi="ru-RU"/>
              </w:rPr>
            </w:pPr>
            <w:r w:rsidRPr="006706BD">
              <w:rPr>
                <w:rFonts w:ascii="Times New Roman" w:eastAsia="Times New Roman" w:hAnsi="Times New Roman" w:cs="Times New Roman"/>
                <w:color w:val="000000"/>
                <w:lang w:eastAsia="ru-RU" w:bidi="ru-RU"/>
              </w:rPr>
              <w:t>Ед. изм.</w:t>
            </w:r>
          </w:p>
        </w:tc>
        <w:tc>
          <w:tcPr>
            <w:tcW w:w="851" w:type="dxa"/>
          </w:tcPr>
          <w:p w14:paraId="05D6C331" w14:textId="77777777" w:rsidR="001E3FE6" w:rsidRPr="006706BD" w:rsidRDefault="001E3FE6" w:rsidP="00022659">
            <w:pPr>
              <w:widowControl w:val="0"/>
              <w:jc w:val="center"/>
              <w:rPr>
                <w:rFonts w:ascii="Times New Roman" w:eastAsia="Times New Roman" w:hAnsi="Times New Roman" w:cs="Times New Roman"/>
                <w:color w:val="000000"/>
                <w:lang w:eastAsia="ru-RU" w:bidi="ru-RU"/>
              </w:rPr>
            </w:pPr>
            <w:r w:rsidRPr="006706BD">
              <w:rPr>
                <w:rFonts w:ascii="Times New Roman" w:eastAsia="Times New Roman" w:hAnsi="Times New Roman" w:cs="Times New Roman"/>
                <w:color w:val="000000"/>
                <w:lang w:eastAsia="ru-RU" w:bidi="ru-RU"/>
              </w:rPr>
              <w:t>Кол-во</w:t>
            </w:r>
          </w:p>
        </w:tc>
      </w:tr>
      <w:tr w:rsidR="006706BD" w:rsidRPr="00B7147E" w14:paraId="51A631B4" w14:textId="77777777" w:rsidTr="00B7147E">
        <w:tc>
          <w:tcPr>
            <w:tcW w:w="545" w:type="dxa"/>
          </w:tcPr>
          <w:p w14:paraId="650CE8C5" w14:textId="55E3E5FB" w:rsidR="006706BD" w:rsidRPr="006706BD" w:rsidRDefault="006706BD" w:rsidP="006706BD">
            <w:pPr>
              <w:widowControl w:val="0"/>
              <w:rPr>
                <w:rFonts w:ascii="Times New Roman" w:eastAsia="Times New Roman" w:hAnsi="Times New Roman" w:cs="Times New Roman"/>
                <w:color w:val="000000"/>
                <w:lang w:eastAsia="ru-RU" w:bidi="ru-RU"/>
              </w:rPr>
            </w:pPr>
            <w:r w:rsidRPr="006706BD">
              <w:rPr>
                <w:rFonts w:ascii="Times New Roman" w:eastAsia="Times New Roman" w:hAnsi="Times New Roman" w:cs="Times New Roman"/>
                <w:color w:val="000000"/>
                <w:lang w:eastAsia="ru-RU" w:bidi="ru-RU"/>
              </w:rPr>
              <w:t>1</w:t>
            </w:r>
          </w:p>
        </w:tc>
        <w:tc>
          <w:tcPr>
            <w:tcW w:w="2687" w:type="dxa"/>
            <w:tcBorders>
              <w:top w:val="single" w:sz="4" w:space="0" w:color="auto"/>
              <w:left w:val="single" w:sz="4" w:space="0" w:color="auto"/>
              <w:bottom w:val="single" w:sz="4" w:space="0" w:color="auto"/>
              <w:right w:val="single" w:sz="4" w:space="0" w:color="auto"/>
            </w:tcBorders>
            <w:shd w:val="clear" w:color="auto" w:fill="auto"/>
          </w:tcPr>
          <w:p w14:paraId="7C2F5F09" w14:textId="4FE9CDB1" w:rsidR="004A4440" w:rsidRPr="004A4440" w:rsidRDefault="004A4440" w:rsidP="004A4440">
            <w:pPr>
              <w:rPr>
                <w:rFonts w:ascii="Times New Roman" w:hAnsi="Times New Roman" w:cs="Times New Roman"/>
              </w:rPr>
            </w:pPr>
            <w:r w:rsidRPr="004A4440">
              <w:rPr>
                <w:rFonts w:ascii="Times New Roman" w:hAnsi="Times New Roman" w:cs="Times New Roman"/>
              </w:rPr>
              <w:t xml:space="preserve">Сетка заградительная </w:t>
            </w:r>
          </w:p>
          <w:p w14:paraId="3B4AC4DA" w14:textId="40F796EA" w:rsidR="006706BD" w:rsidRPr="004A4440" w:rsidRDefault="006706BD" w:rsidP="004A4440">
            <w:pPr>
              <w:rPr>
                <w:rFonts w:ascii="Times New Roman" w:hAnsi="Times New Roman" w:cs="Times New Roman"/>
              </w:rPr>
            </w:pPr>
          </w:p>
        </w:tc>
        <w:tc>
          <w:tcPr>
            <w:tcW w:w="5529" w:type="dxa"/>
            <w:tcBorders>
              <w:top w:val="nil"/>
              <w:left w:val="single" w:sz="4" w:space="0" w:color="auto"/>
              <w:bottom w:val="single" w:sz="4" w:space="0" w:color="auto"/>
              <w:right w:val="single" w:sz="4" w:space="0" w:color="auto"/>
            </w:tcBorders>
            <w:shd w:val="clear" w:color="auto" w:fill="auto"/>
          </w:tcPr>
          <w:p w14:paraId="4A4E0E5C" w14:textId="08CEE4AE" w:rsidR="004A4440" w:rsidRDefault="004A4440" w:rsidP="00B7147E">
            <w:pPr>
              <w:widowControl w:val="0"/>
              <w:rPr>
                <w:rFonts w:ascii="Times New Roman" w:eastAsia="Times New Roman" w:hAnsi="Times New Roman" w:cs="Times New Roman"/>
                <w:color w:val="000000"/>
                <w:lang w:eastAsia="ru-RU" w:bidi="ru-RU"/>
              </w:rPr>
            </w:pPr>
            <w:r w:rsidRPr="004A4440">
              <w:rPr>
                <w:rFonts w:ascii="Times New Roman" w:eastAsia="Times New Roman" w:hAnsi="Times New Roman" w:cs="Times New Roman"/>
                <w:color w:val="000000"/>
                <w:lang w:eastAsia="ru-RU" w:bidi="ru-RU"/>
              </w:rPr>
              <w:t>Материал: полипропилен (ПП</w:t>
            </w:r>
            <w:r>
              <w:rPr>
                <w:rFonts w:ascii="Times New Roman" w:eastAsia="Times New Roman" w:hAnsi="Times New Roman" w:cs="Times New Roman"/>
                <w:color w:val="000000"/>
                <w:lang w:eastAsia="ru-RU" w:bidi="ru-RU"/>
              </w:rPr>
              <w:t>)</w:t>
            </w:r>
            <w:r w:rsidRPr="004A4440">
              <w:rPr>
                <w:rFonts w:ascii="Times New Roman" w:eastAsia="Times New Roman" w:hAnsi="Times New Roman" w:cs="Times New Roman"/>
                <w:color w:val="000000"/>
                <w:lang w:eastAsia="ru-RU" w:bidi="ru-RU"/>
              </w:rPr>
              <w:t>.</w:t>
            </w:r>
          </w:p>
          <w:p w14:paraId="6968693B" w14:textId="77777777" w:rsidR="004A4440" w:rsidRDefault="004A4440" w:rsidP="00B7147E">
            <w:pPr>
              <w:widowControl w:val="0"/>
              <w:rPr>
                <w:rFonts w:ascii="Times New Roman" w:eastAsia="Times New Roman" w:hAnsi="Times New Roman" w:cs="Times New Roman"/>
                <w:color w:val="000000"/>
                <w:lang w:eastAsia="ru-RU" w:bidi="ru-RU"/>
              </w:rPr>
            </w:pPr>
            <w:r w:rsidRPr="004A4440">
              <w:rPr>
                <w:rFonts w:ascii="Times New Roman" w:eastAsia="Times New Roman" w:hAnsi="Times New Roman" w:cs="Times New Roman"/>
                <w:color w:val="000000"/>
                <w:lang w:eastAsia="ru-RU" w:bidi="ru-RU"/>
              </w:rPr>
              <w:t xml:space="preserve">Диаметр нити: </w:t>
            </w:r>
            <w:r>
              <w:rPr>
                <w:rFonts w:ascii="Times New Roman" w:eastAsia="Times New Roman" w:hAnsi="Times New Roman" w:cs="Times New Roman"/>
                <w:color w:val="000000"/>
                <w:lang w:eastAsia="ru-RU" w:bidi="ru-RU"/>
              </w:rPr>
              <w:t xml:space="preserve">не менее </w:t>
            </w:r>
            <w:r w:rsidRPr="004A4440">
              <w:rPr>
                <w:rFonts w:ascii="Times New Roman" w:eastAsia="Times New Roman" w:hAnsi="Times New Roman" w:cs="Times New Roman"/>
                <w:color w:val="000000"/>
                <w:lang w:eastAsia="ru-RU" w:bidi="ru-RU"/>
              </w:rPr>
              <w:t>3,5 мм.</w:t>
            </w:r>
          </w:p>
          <w:p w14:paraId="50162A79" w14:textId="77777777" w:rsidR="004A4440" w:rsidRDefault="004A4440" w:rsidP="00B7147E">
            <w:pPr>
              <w:widowControl w:val="0"/>
              <w:rPr>
                <w:rFonts w:ascii="Times New Roman" w:eastAsia="Times New Roman" w:hAnsi="Times New Roman" w:cs="Times New Roman"/>
                <w:color w:val="000000"/>
                <w:lang w:eastAsia="ru-RU" w:bidi="ru-RU"/>
              </w:rPr>
            </w:pPr>
            <w:r w:rsidRPr="004A4440">
              <w:rPr>
                <w:rFonts w:ascii="Times New Roman" w:eastAsia="Times New Roman" w:hAnsi="Times New Roman" w:cs="Times New Roman"/>
                <w:color w:val="000000"/>
                <w:lang w:eastAsia="ru-RU" w:bidi="ru-RU"/>
              </w:rPr>
              <w:t xml:space="preserve">Размер ячейки: </w:t>
            </w:r>
            <w:r>
              <w:rPr>
                <w:rFonts w:ascii="Times New Roman" w:eastAsia="Times New Roman" w:hAnsi="Times New Roman" w:cs="Times New Roman"/>
                <w:color w:val="000000"/>
                <w:lang w:eastAsia="ru-RU" w:bidi="ru-RU"/>
              </w:rPr>
              <w:t xml:space="preserve">не менее </w:t>
            </w:r>
            <w:r w:rsidRPr="004A4440">
              <w:rPr>
                <w:rFonts w:ascii="Times New Roman" w:eastAsia="Times New Roman" w:hAnsi="Times New Roman" w:cs="Times New Roman"/>
                <w:color w:val="000000"/>
                <w:lang w:eastAsia="ru-RU" w:bidi="ru-RU"/>
              </w:rPr>
              <w:t>100х100 мм.</w:t>
            </w:r>
          </w:p>
          <w:p w14:paraId="2200B954" w14:textId="77777777" w:rsidR="004A4440" w:rsidRDefault="004A4440" w:rsidP="00B7147E">
            <w:pPr>
              <w:widowControl w:val="0"/>
              <w:rPr>
                <w:rFonts w:ascii="Times New Roman" w:eastAsia="Times New Roman" w:hAnsi="Times New Roman" w:cs="Times New Roman"/>
                <w:color w:val="000000"/>
                <w:lang w:eastAsia="ru-RU" w:bidi="ru-RU"/>
              </w:rPr>
            </w:pPr>
            <w:r w:rsidRPr="004A4440">
              <w:rPr>
                <w:rFonts w:ascii="Times New Roman" w:eastAsia="Times New Roman" w:hAnsi="Times New Roman" w:cs="Times New Roman"/>
                <w:color w:val="000000"/>
                <w:lang w:eastAsia="ru-RU" w:bidi="ru-RU"/>
              </w:rPr>
              <w:t>Тип плетения: узловое.</w:t>
            </w:r>
          </w:p>
          <w:p w14:paraId="1E20A558" w14:textId="77777777" w:rsidR="004A4440" w:rsidRDefault="004A4440" w:rsidP="00B7147E">
            <w:pPr>
              <w:widowControl w:val="0"/>
              <w:rPr>
                <w:rFonts w:ascii="Times New Roman" w:eastAsia="Times New Roman" w:hAnsi="Times New Roman" w:cs="Times New Roman"/>
                <w:color w:val="000000"/>
                <w:lang w:eastAsia="ru-RU" w:bidi="ru-RU"/>
              </w:rPr>
            </w:pPr>
            <w:r w:rsidRPr="004A4440">
              <w:rPr>
                <w:rFonts w:ascii="Times New Roman" w:eastAsia="Times New Roman" w:hAnsi="Times New Roman" w:cs="Times New Roman"/>
                <w:color w:val="000000"/>
                <w:lang w:eastAsia="ru-RU" w:bidi="ru-RU"/>
              </w:rPr>
              <w:t>Цвет: зеленый.</w:t>
            </w:r>
          </w:p>
          <w:p w14:paraId="1D3DD909" w14:textId="7691585B" w:rsidR="008A7DA9" w:rsidRPr="004A4440" w:rsidRDefault="004A4440" w:rsidP="00B7147E">
            <w:pPr>
              <w:widowControl w:val="0"/>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О</w:t>
            </w:r>
            <w:r w:rsidRPr="004A4440">
              <w:rPr>
                <w:rFonts w:ascii="Times New Roman" w:eastAsia="Times New Roman" w:hAnsi="Times New Roman" w:cs="Times New Roman"/>
                <w:color w:val="000000"/>
                <w:lang w:eastAsia="ru-RU" w:bidi="ru-RU"/>
              </w:rPr>
              <w:t xml:space="preserve">бщий размер: </w:t>
            </w:r>
            <w:r>
              <w:rPr>
                <w:rFonts w:ascii="Times New Roman" w:eastAsia="Times New Roman" w:hAnsi="Times New Roman" w:cs="Times New Roman"/>
                <w:color w:val="000000"/>
                <w:lang w:eastAsia="ru-RU" w:bidi="ru-RU"/>
              </w:rPr>
              <w:t xml:space="preserve">не менее </w:t>
            </w:r>
            <w:r w:rsidRPr="004A4440">
              <w:rPr>
                <w:rFonts w:ascii="Times New Roman" w:eastAsia="Times New Roman" w:hAnsi="Times New Roman" w:cs="Times New Roman"/>
                <w:color w:val="000000"/>
                <w:lang w:eastAsia="ru-RU" w:bidi="ru-RU"/>
              </w:rPr>
              <w:t xml:space="preserve">40 метров в длину и </w:t>
            </w:r>
            <w:r>
              <w:rPr>
                <w:rFonts w:ascii="Times New Roman" w:eastAsia="Times New Roman" w:hAnsi="Times New Roman" w:cs="Times New Roman"/>
                <w:color w:val="000000"/>
                <w:lang w:eastAsia="ru-RU" w:bidi="ru-RU"/>
              </w:rPr>
              <w:t xml:space="preserve">не менее </w:t>
            </w:r>
            <w:r w:rsidRPr="004A4440">
              <w:rPr>
                <w:rFonts w:ascii="Times New Roman" w:eastAsia="Times New Roman" w:hAnsi="Times New Roman" w:cs="Times New Roman"/>
                <w:color w:val="000000"/>
                <w:lang w:eastAsia="ru-RU" w:bidi="ru-RU"/>
              </w:rPr>
              <w:t xml:space="preserve">5 метров в высоту (площадь </w:t>
            </w:r>
            <w:r>
              <w:rPr>
                <w:rFonts w:ascii="Times New Roman" w:eastAsia="Times New Roman" w:hAnsi="Times New Roman" w:cs="Times New Roman"/>
                <w:color w:val="000000"/>
                <w:lang w:eastAsia="ru-RU" w:bidi="ru-RU"/>
              </w:rPr>
              <w:t xml:space="preserve">не менее </w:t>
            </w:r>
            <w:r w:rsidRPr="004A4440">
              <w:rPr>
                <w:rFonts w:ascii="Times New Roman" w:eastAsia="Times New Roman" w:hAnsi="Times New Roman" w:cs="Times New Roman"/>
                <w:color w:val="000000"/>
                <w:lang w:eastAsia="ru-RU" w:bidi="ru-RU"/>
              </w:rPr>
              <w:t>200 м²).</w:t>
            </w:r>
          </w:p>
        </w:tc>
        <w:tc>
          <w:tcPr>
            <w:tcW w:w="708" w:type="dxa"/>
            <w:tcBorders>
              <w:top w:val="single" w:sz="4" w:space="0" w:color="auto"/>
              <w:left w:val="nil"/>
              <w:bottom w:val="single" w:sz="4" w:space="0" w:color="auto"/>
              <w:right w:val="single" w:sz="4" w:space="0" w:color="auto"/>
            </w:tcBorders>
            <w:shd w:val="clear" w:color="auto" w:fill="auto"/>
          </w:tcPr>
          <w:p w14:paraId="68BBEEDB" w14:textId="3FD1E40B" w:rsidR="006706BD" w:rsidRPr="00B7147E" w:rsidRDefault="004A4440" w:rsidP="006706BD">
            <w:pPr>
              <w:widowControl w:val="0"/>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шт</w:t>
            </w:r>
          </w:p>
        </w:tc>
        <w:tc>
          <w:tcPr>
            <w:tcW w:w="851" w:type="dxa"/>
            <w:tcBorders>
              <w:top w:val="single" w:sz="4" w:space="0" w:color="auto"/>
              <w:left w:val="nil"/>
              <w:bottom w:val="single" w:sz="4" w:space="0" w:color="auto"/>
              <w:right w:val="single" w:sz="4" w:space="0" w:color="auto"/>
            </w:tcBorders>
            <w:shd w:val="clear" w:color="auto" w:fill="auto"/>
          </w:tcPr>
          <w:p w14:paraId="0CC7376E" w14:textId="183055C1" w:rsidR="006706BD" w:rsidRPr="00B7147E" w:rsidRDefault="004A4440" w:rsidP="006706BD">
            <w:pPr>
              <w:widowControl w:val="0"/>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r>
    </w:tbl>
    <w:p w14:paraId="5EA892F4" w14:textId="18DD4B91" w:rsidR="008975AC" w:rsidRDefault="00A20248" w:rsidP="00114CD0">
      <w:pPr>
        <w:spacing w:after="0"/>
        <w:ind w:hanging="567"/>
        <w:jc w:val="both"/>
        <w:rPr>
          <w:rFonts w:ascii="Times New Roman" w:hAnsi="Times New Roman" w:cs="Times New Roman"/>
          <w:b/>
          <w:sz w:val="24"/>
          <w:szCs w:val="24"/>
          <w:shd w:val="clear" w:color="auto" w:fill="F9FAFB"/>
        </w:rPr>
      </w:pPr>
      <w:r w:rsidRPr="00B7147E">
        <w:rPr>
          <w:rFonts w:ascii="Times New Roman" w:hAnsi="Times New Roman" w:cs="Times New Roman"/>
          <w:b/>
          <w:sz w:val="24"/>
          <w:szCs w:val="24"/>
          <w:shd w:val="clear" w:color="auto" w:fill="F9FAFB"/>
        </w:rPr>
        <w:t xml:space="preserve"> </w:t>
      </w:r>
    </w:p>
    <w:p w14:paraId="1F51C269" w14:textId="707711C7" w:rsidR="00155D52" w:rsidRDefault="008815F5" w:rsidP="007355FF">
      <w:pPr>
        <w:spacing w:after="0"/>
        <w:ind w:hanging="567"/>
        <w:jc w:val="both"/>
        <w:rPr>
          <w:rFonts w:ascii="Times New Roman" w:hAnsi="Times New Roman" w:cs="Times New Roman"/>
          <w:bCs/>
          <w:sz w:val="24"/>
          <w:szCs w:val="24"/>
          <w:shd w:val="clear" w:color="auto" w:fill="F9FAFB"/>
        </w:rPr>
      </w:pPr>
      <w:r w:rsidRPr="008975AC">
        <w:rPr>
          <w:rFonts w:ascii="Times New Roman" w:hAnsi="Times New Roman" w:cs="Times New Roman"/>
          <w:b/>
          <w:sz w:val="24"/>
          <w:szCs w:val="24"/>
          <w:highlight w:val="yellow"/>
          <w:shd w:val="clear" w:color="auto" w:fill="F9FAFB"/>
        </w:rPr>
        <w:t>2. Место поставки</w:t>
      </w:r>
      <w:r w:rsidRPr="007F2240">
        <w:rPr>
          <w:rFonts w:ascii="Times New Roman" w:hAnsi="Times New Roman" w:cs="Times New Roman"/>
          <w:b/>
          <w:sz w:val="24"/>
          <w:szCs w:val="24"/>
          <w:highlight w:val="yellow"/>
          <w:shd w:val="clear" w:color="auto" w:fill="F9FAFB"/>
        </w:rPr>
        <w:t xml:space="preserve">: </w:t>
      </w:r>
      <w:r w:rsidR="004A4440" w:rsidRPr="004A4440">
        <w:rPr>
          <w:rFonts w:ascii="Times New Roman" w:hAnsi="Times New Roman" w:cs="Times New Roman"/>
          <w:bCs/>
          <w:sz w:val="24"/>
          <w:szCs w:val="24"/>
          <w:highlight w:val="yellow"/>
          <w:shd w:val="clear" w:color="auto" w:fill="F9FAFB"/>
        </w:rPr>
        <w:t>303800, Россия, Орловская обл., г. Ливны, ул. Капитана Филиппова, 58А</w:t>
      </w:r>
    </w:p>
    <w:p w14:paraId="4D5B5258" w14:textId="5941B752" w:rsidR="008815F5" w:rsidRPr="00437147" w:rsidRDefault="008815F5" w:rsidP="007355FF">
      <w:pPr>
        <w:spacing w:after="0"/>
        <w:ind w:hanging="567"/>
        <w:jc w:val="both"/>
        <w:rPr>
          <w:rFonts w:ascii="Times New Roman" w:hAnsi="Times New Roman" w:cs="Times New Roman"/>
          <w:bCs/>
          <w:sz w:val="24"/>
          <w:szCs w:val="24"/>
          <w:shd w:val="clear" w:color="auto" w:fill="F9FAFB"/>
        </w:rPr>
      </w:pPr>
      <w:r w:rsidRPr="00D33848">
        <w:rPr>
          <w:rFonts w:ascii="Times New Roman" w:hAnsi="Times New Roman" w:cs="Times New Roman"/>
          <w:b/>
          <w:sz w:val="24"/>
          <w:szCs w:val="24"/>
          <w:highlight w:val="yellow"/>
          <w:shd w:val="clear" w:color="auto" w:fill="F9FAFB"/>
        </w:rPr>
        <w:t xml:space="preserve">3. Срок поставки: </w:t>
      </w:r>
      <w:r w:rsidR="00D33848" w:rsidRPr="00D33848">
        <w:rPr>
          <w:rFonts w:ascii="Times New Roman" w:hAnsi="Times New Roman" w:cs="Times New Roman"/>
          <w:sz w:val="24"/>
          <w:szCs w:val="24"/>
          <w:highlight w:val="yellow"/>
          <w:shd w:val="clear" w:color="auto" w:fill="F9FAFB"/>
        </w:rPr>
        <w:t xml:space="preserve">с момента подписания договора </w:t>
      </w:r>
      <w:r w:rsidR="00444D48">
        <w:rPr>
          <w:rFonts w:ascii="Times New Roman" w:hAnsi="Times New Roman" w:cs="Times New Roman"/>
          <w:sz w:val="24"/>
          <w:szCs w:val="24"/>
          <w:highlight w:val="yellow"/>
          <w:shd w:val="clear" w:color="auto" w:fill="F9FAFB"/>
        </w:rPr>
        <w:t xml:space="preserve">в течение </w:t>
      </w:r>
      <w:r w:rsidR="00155D52">
        <w:rPr>
          <w:rFonts w:ascii="Times New Roman" w:hAnsi="Times New Roman" w:cs="Times New Roman"/>
          <w:sz w:val="24"/>
          <w:szCs w:val="24"/>
          <w:highlight w:val="yellow"/>
          <w:shd w:val="clear" w:color="auto" w:fill="F9FAFB"/>
        </w:rPr>
        <w:t>1</w:t>
      </w:r>
      <w:r w:rsidR="00B7147E">
        <w:rPr>
          <w:rFonts w:ascii="Times New Roman" w:hAnsi="Times New Roman" w:cs="Times New Roman"/>
          <w:sz w:val="24"/>
          <w:szCs w:val="24"/>
          <w:highlight w:val="yellow"/>
          <w:shd w:val="clear" w:color="auto" w:fill="F9FAFB"/>
        </w:rPr>
        <w:t>4</w:t>
      </w:r>
      <w:r w:rsidR="00444D48">
        <w:rPr>
          <w:rFonts w:ascii="Times New Roman" w:hAnsi="Times New Roman" w:cs="Times New Roman"/>
          <w:sz w:val="24"/>
          <w:szCs w:val="24"/>
          <w:highlight w:val="yellow"/>
          <w:shd w:val="clear" w:color="auto" w:fill="F9FAFB"/>
        </w:rPr>
        <w:t xml:space="preserve"> </w:t>
      </w:r>
      <w:r w:rsidR="00B7147E">
        <w:rPr>
          <w:rFonts w:ascii="Times New Roman" w:hAnsi="Times New Roman" w:cs="Times New Roman"/>
          <w:sz w:val="24"/>
          <w:szCs w:val="24"/>
          <w:highlight w:val="yellow"/>
          <w:shd w:val="clear" w:color="auto" w:fill="F9FAFB"/>
        </w:rPr>
        <w:t>календарных</w:t>
      </w:r>
      <w:r w:rsidR="00444D48">
        <w:rPr>
          <w:rFonts w:ascii="Times New Roman" w:hAnsi="Times New Roman" w:cs="Times New Roman"/>
          <w:sz w:val="24"/>
          <w:szCs w:val="24"/>
          <w:highlight w:val="yellow"/>
          <w:shd w:val="clear" w:color="auto" w:fill="F9FAFB"/>
        </w:rPr>
        <w:t xml:space="preserve"> дней</w:t>
      </w:r>
      <w:r w:rsidR="00437147" w:rsidRPr="00EB0F6F">
        <w:rPr>
          <w:rFonts w:ascii="Times New Roman" w:hAnsi="Times New Roman" w:cs="Times New Roman"/>
          <w:bCs/>
          <w:sz w:val="24"/>
          <w:szCs w:val="24"/>
          <w:highlight w:val="yellow"/>
          <w:shd w:val="clear" w:color="auto" w:fill="F9FAFB"/>
        </w:rPr>
        <w:t>.</w:t>
      </w:r>
    </w:p>
    <w:p w14:paraId="461D2A79" w14:textId="109D216B"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3.1. Доставка, погрузочно-разгрузочные работы осуществляется силами Поставщика.</w:t>
      </w:r>
    </w:p>
    <w:p w14:paraId="67F344D6" w14:textId="77777777" w:rsidR="008975AC" w:rsidRPr="00EB0F6F" w:rsidRDefault="008975AC" w:rsidP="008975AC">
      <w:pPr>
        <w:spacing w:after="0"/>
        <w:ind w:left="-851" w:firstLine="284"/>
        <w:jc w:val="both"/>
        <w:rPr>
          <w:rFonts w:ascii="Times New Roman" w:hAnsi="Times New Roman" w:cs="Times New Roman"/>
          <w:b/>
          <w:bCs/>
          <w:color w:val="000000"/>
          <w:sz w:val="24"/>
          <w:szCs w:val="24"/>
        </w:rPr>
      </w:pPr>
      <w:r w:rsidRPr="00EB0F6F">
        <w:rPr>
          <w:rFonts w:ascii="Times New Roman" w:hAnsi="Times New Roman" w:cs="Times New Roman"/>
          <w:b/>
          <w:bCs/>
          <w:color w:val="000000"/>
          <w:sz w:val="24"/>
          <w:szCs w:val="24"/>
        </w:rPr>
        <w:t>4. Требования к качеству, безопасности поставляемого товара:</w:t>
      </w:r>
    </w:p>
    <w:p w14:paraId="7AA4C09F"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 xml:space="preserve">4.1. Поставляемый товар должен соответствовать заданным функциональным и качественным характеристикам; </w:t>
      </w:r>
    </w:p>
    <w:p w14:paraId="1D7E8FC5"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1B5E43B9"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0A58CACE"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B68F5F7"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4B0AFE3" w14:textId="77777777" w:rsidR="008975AC" w:rsidRPr="00EB0F6F" w:rsidRDefault="008975AC" w:rsidP="008975AC">
      <w:pPr>
        <w:spacing w:after="0"/>
        <w:ind w:left="-851" w:firstLine="284"/>
        <w:jc w:val="both"/>
        <w:rPr>
          <w:rFonts w:ascii="Times New Roman" w:hAnsi="Times New Roman" w:cs="Times New Roman"/>
          <w:b/>
          <w:bCs/>
          <w:color w:val="000000"/>
          <w:sz w:val="24"/>
          <w:szCs w:val="24"/>
        </w:rPr>
      </w:pPr>
      <w:r w:rsidRPr="00EB0F6F">
        <w:rPr>
          <w:rFonts w:ascii="Times New Roman" w:hAnsi="Times New Roman" w:cs="Times New Roman"/>
          <w:b/>
          <w:bCs/>
          <w:color w:val="000000"/>
          <w:sz w:val="24"/>
          <w:szCs w:val="24"/>
        </w:rPr>
        <w:t>5. Требования к упаковке и маркировке поставляемого товара:</w:t>
      </w:r>
    </w:p>
    <w:p w14:paraId="19588949"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w:t>
      </w:r>
      <w:r w:rsidRPr="00EB0F6F">
        <w:rPr>
          <w:rFonts w:ascii="Times New Roman" w:hAnsi="Times New Roman" w:cs="Times New Roman"/>
          <w:color w:val="000000"/>
          <w:sz w:val="24"/>
          <w:szCs w:val="24"/>
        </w:rPr>
        <w:lastRenderedPageBreak/>
        <w:t>технической документации. На таре и упаковке должна содержаться отчетливая информация на русском языке;</w:t>
      </w:r>
    </w:p>
    <w:p w14:paraId="7497659F"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F227620"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5.3. Поставщик несет ответственность за ненадлежащую упаковку, не обеспечивающую сохранность товара при его хранении и транспортировании;</w:t>
      </w:r>
    </w:p>
    <w:p w14:paraId="181AA316"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50EF4767" w14:textId="77777777" w:rsidR="008975AC" w:rsidRPr="00EB0F6F" w:rsidRDefault="008975AC" w:rsidP="008975AC">
      <w:pPr>
        <w:spacing w:after="0"/>
        <w:ind w:left="-851" w:firstLine="284"/>
        <w:jc w:val="both"/>
        <w:rPr>
          <w:rFonts w:ascii="Times New Roman" w:hAnsi="Times New Roman" w:cs="Times New Roman"/>
          <w:b/>
          <w:bCs/>
          <w:color w:val="000000"/>
          <w:sz w:val="24"/>
          <w:szCs w:val="24"/>
        </w:rPr>
      </w:pPr>
      <w:r w:rsidRPr="00EB0F6F">
        <w:rPr>
          <w:rFonts w:ascii="Times New Roman" w:hAnsi="Times New Roman" w:cs="Times New Roman"/>
          <w:b/>
          <w:bCs/>
          <w:color w:val="000000"/>
          <w:sz w:val="24"/>
          <w:szCs w:val="24"/>
        </w:rPr>
        <w:t>6. Требования к гарантийному сроку товара и (или) объему предоставления гарантий качества товара:</w:t>
      </w:r>
    </w:p>
    <w:p w14:paraId="06930E0B"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 xml:space="preserve">6.1. Гарантия качества товара - в соответствии с гарантийным сроком, установленным производителем. </w:t>
      </w:r>
    </w:p>
    <w:p w14:paraId="528E6462" w14:textId="77777777" w:rsidR="008975AC" w:rsidRPr="00EB0F6F" w:rsidRDefault="008975AC" w:rsidP="008975AC">
      <w:pPr>
        <w:spacing w:after="0"/>
        <w:ind w:left="-851" w:firstLine="284"/>
        <w:jc w:val="both"/>
        <w:rPr>
          <w:rFonts w:ascii="Times New Roman" w:hAnsi="Times New Roman" w:cs="Times New Roman"/>
          <w:color w:val="000000"/>
          <w:sz w:val="24"/>
          <w:szCs w:val="24"/>
        </w:rPr>
      </w:pPr>
      <w:r w:rsidRPr="00EB0F6F">
        <w:rPr>
          <w:rFonts w:ascii="Times New Roman" w:hAnsi="Times New Roman" w:cs="Times New Roman"/>
          <w:color w:val="000000"/>
          <w:sz w:val="24"/>
          <w:szCs w:val="24"/>
        </w:rPr>
        <w:t>6.2. Гарантийные обязательства должны распространяться на каждую единицу товара с момента приемки товара Заказчиком.</w:t>
      </w:r>
    </w:p>
    <w:p w14:paraId="20020CAF" w14:textId="3BADD9C5" w:rsidR="00C25B15" w:rsidRPr="00EB0F6F" w:rsidRDefault="008975AC" w:rsidP="008975AC">
      <w:pPr>
        <w:spacing w:after="0"/>
        <w:ind w:left="-851" w:firstLine="284"/>
        <w:jc w:val="both"/>
        <w:rPr>
          <w:rFonts w:ascii="Times New Roman" w:hAnsi="Times New Roman" w:cs="Times New Roman"/>
          <w:bCs/>
          <w:sz w:val="24"/>
          <w:szCs w:val="24"/>
          <w:shd w:val="clear" w:color="auto" w:fill="F9FAFB"/>
        </w:rPr>
      </w:pPr>
      <w:r w:rsidRPr="00EB0F6F">
        <w:rPr>
          <w:rFonts w:ascii="Times New Roman" w:hAnsi="Times New Roman" w:cs="Times New Roman"/>
          <w:color w:val="000000"/>
          <w:sz w:val="24"/>
          <w:szCs w:val="24"/>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w:t>
      </w:r>
      <w:r w:rsidRPr="00EB0F6F">
        <w:rPr>
          <w:rFonts w:ascii="Times New Roman" w:hAnsi="Times New Roman" w:cs="Times New Roman"/>
          <w:bCs/>
          <w:sz w:val="24"/>
          <w:szCs w:val="24"/>
          <w:shd w:val="clear" w:color="auto" w:fill="F9FAFB"/>
        </w:rPr>
        <w:t xml:space="preserve"> транспортом и за свой счет, в сроки, определенные договором.</w:t>
      </w:r>
    </w:p>
    <w:sectPr w:rsidR="00C25B15" w:rsidRPr="00EB0F6F" w:rsidSect="00C87BE0">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E542A"/>
    <w:multiLevelType w:val="multilevel"/>
    <w:tmpl w:val="42E4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8B2DD9"/>
    <w:multiLevelType w:val="multilevel"/>
    <w:tmpl w:val="36E6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8F4369"/>
    <w:multiLevelType w:val="multilevel"/>
    <w:tmpl w:val="CE5A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C8753E"/>
    <w:multiLevelType w:val="multilevel"/>
    <w:tmpl w:val="418A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49304E"/>
    <w:multiLevelType w:val="hybridMultilevel"/>
    <w:tmpl w:val="9FAAB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7D1305"/>
    <w:multiLevelType w:val="hybridMultilevel"/>
    <w:tmpl w:val="9FAAB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A23625"/>
    <w:multiLevelType w:val="multilevel"/>
    <w:tmpl w:val="F052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6"/>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4836"/>
    <w:rsid w:val="00010CFD"/>
    <w:rsid w:val="0001750B"/>
    <w:rsid w:val="00022659"/>
    <w:rsid w:val="00042076"/>
    <w:rsid w:val="00043078"/>
    <w:rsid w:val="00043851"/>
    <w:rsid w:val="00043BA1"/>
    <w:rsid w:val="00054D6B"/>
    <w:rsid w:val="00060EFE"/>
    <w:rsid w:val="0006702C"/>
    <w:rsid w:val="00081EC0"/>
    <w:rsid w:val="00096573"/>
    <w:rsid w:val="0009764F"/>
    <w:rsid w:val="000B3787"/>
    <w:rsid w:val="000C2364"/>
    <w:rsid w:val="000E7A48"/>
    <w:rsid w:val="000F6CCF"/>
    <w:rsid w:val="00114CD0"/>
    <w:rsid w:val="0011616E"/>
    <w:rsid w:val="00117512"/>
    <w:rsid w:val="00122123"/>
    <w:rsid w:val="00122583"/>
    <w:rsid w:val="00125A4D"/>
    <w:rsid w:val="00131077"/>
    <w:rsid w:val="00133156"/>
    <w:rsid w:val="00137175"/>
    <w:rsid w:val="00150A75"/>
    <w:rsid w:val="00152CF0"/>
    <w:rsid w:val="00155D52"/>
    <w:rsid w:val="0018580A"/>
    <w:rsid w:val="00193E51"/>
    <w:rsid w:val="001B6207"/>
    <w:rsid w:val="001C04BC"/>
    <w:rsid w:val="001C5812"/>
    <w:rsid w:val="001D4EC3"/>
    <w:rsid w:val="001E1E8C"/>
    <w:rsid w:val="001E3FE6"/>
    <w:rsid w:val="00214E52"/>
    <w:rsid w:val="002156F3"/>
    <w:rsid w:val="00221B3C"/>
    <w:rsid w:val="00232987"/>
    <w:rsid w:val="00234587"/>
    <w:rsid w:val="0023467B"/>
    <w:rsid w:val="00236D04"/>
    <w:rsid w:val="00244BDD"/>
    <w:rsid w:val="00255E29"/>
    <w:rsid w:val="002569AB"/>
    <w:rsid w:val="00260284"/>
    <w:rsid w:val="002755EC"/>
    <w:rsid w:val="00277B09"/>
    <w:rsid w:val="00286B24"/>
    <w:rsid w:val="0028707F"/>
    <w:rsid w:val="002B2E46"/>
    <w:rsid w:val="002D2B1B"/>
    <w:rsid w:val="002F1116"/>
    <w:rsid w:val="002F4A16"/>
    <w:rsid w:val="00301AC1"/>
    <w:rsid w:val="003042B1"/>
    <w:rsid w:val="00312F8F"/>
    <w:rsid w:val="00322A39"/>
    <w:rsid w:val="00326C6D"/>
    <w:rsid w:val="00335C40"/>
    <w:rsid w:val="00337437"/>
    <w:rsid w:val="003722FB"/>
    <w:rsid w:val="00381E02"/>
    <w:rsid w:val="00381F9B"/>
    <w:rsid w:val="0038275E"/>
    <w:rsid w:val="00387143"/>
    <w:rsid w:val="003901C1"/>
    <w:rsid w:val="0039113F"/>
    <w:rsid w:val="003A74B5"/>
    <w:rsid w:val="003B11E4"/>
    <w:rsid w:val="003C407F"/>
    <w:rsid w:val="003C582C"/>
    <w:rsid w:val="003C59F1"/>
    <w:rsid w:val="003C7E37"/>
    <w:rsid w:val="003D053B"/>
    <w:rsid w:val="003E5DC7"/>
    <w:rsid w:val="00406598"/>
    <w:rsid w:val="004148B7"/>
    <w:rsid w:val="00415801"/>
    <w:rsid w:val="00426BDC"/>
    <w:rsid w:val="00433068"/>
    <w:rsid w:val="00437147"/>
    <w:rsid w:val="00444D48"/>
    <w:rsid w:val="00446DDB"/>
    <w:rsid w:val="0046083C"/>
    <w:rsid w:val="00481BF7"/>
    <w:rsid w:val="004827ED"/>
    <w:rsid w:val="004848C3"/>
    <w:rsid w:val="00484D33"/>
    <w:rsid w:val="00495761"/>
    <w:rsid w:val="00496504"/>
    <w:rsid w:val="004A4440"/>
    <w:rsid w:val="004B77EA"/>
    <w:rsid w:val="004C374F"/>
    <w:rsid w:val="004C43EA"/>
    <w:rsid w:val="004D6FD5"/>
    <w:rsid w:val="004D7D66"/>
    <w:rsid w:val="004E0C9D"/>
    <w:rsid w:val="004F21D9"/>
    <w:rsid w:val="00527237"/>
    <w:rsid w:val="00544242"/>
    <w:rsid w:val="00554A74"/>
    <w:rsid w:val="00557732"/>
    <w:rsid w:val="00564E34"/>
    <w:rsid w:val="005651BC"/>
    <w:rsid w:val="005668C4"/>
    <w:rsid w:val="005674CA"/>
    <w:rsid w:val="00584240"/>
    <w:rsid w:val="0058510B"/>
    <w:rsid w:val="00590FE9"/>
    <w:rsid w:val="0059376C"/>
    <w:rsid w:val="005A0E1B"/>
    <w:rsid w:val="005B6DC7"/>
    <w:rsid w:val="005C5FEA"/>
    <w:rsid w:val="005D1FB6"/>
    <w:rsid w:val="005D371C"/>
    <w:rsid w:val="005F511B"/>
    <w:rsid w:val="00600602"/>
    <w:rsid w:val="006027DA"/>
    <w:rsid w:val="00606257"/>
    <w:rsid w:val="00622163"/>
    <w:rsid w:val="00622EF0"/>
    <w:rsid w:val="00627384"/>
    <w:rsid w:val="00636288"/>
    <w:rsid w:val="00640621"/>
    <w:rsid w:val="00643085"/>
    <w:rsid w:val="00643429"/>
    <w:rsid w:val="006630D0"/>
    <w:rsid w:val="00663BE8"/>
    <w:rsid w:val="00663CF4"/>
    <w:rsid w:val="006706BD"/>
    <w:rsid w:val="00674A6F"/>
    <w:rsid w:val="0068205D"/>
    <w:rsid w:val="0069329E"/>
    <w:rsid w:val="0069578D"/>
    <w:rsid w:val="006A4AD8"/>
    <w:rsid w:val="006A5B77"/>
    <w:rsid w:val="006B41DC"/>
    <w:rsid w:val="006C0C71"/>
    <w:rsid w:val="006C28AC"/>
    <w:rsid w:val="006E25E0"/>
    <w:rsid w:val="006E3E89"/>
    <w:rsid w:val="006E6733"/>
    <w:rsid w:val="006E7D52"/>
    <w:rsid w:val="006F525A"/>
    <w:rsid w:val="006F54A5"/>
    <w:rsid w:val="0071251F"/>
    <w:rsid w:val="00717313"/>
    <w:rsid w:val="00717CA1"/>
    <w:rsid w:val="00726A4B"/>
    <w:rsid w:val="007355FF"/>
    <w:rsid w:val="007361CA"/>
    <w:rsid w:val="0074006D"/>
    <w:rsid w:val="0075234A"/>
    <w:rsid w:val="00753BEE"/>
    <w:rsid w:val="00764BE5"/>
    <w:rsid w:val="007675D5"/>
    <w:rsid w:val="00787E7B"/>
    <w:rsid w:val="007A49BF"/>
    <w:rsid w:val="007D4CF5"/>
    <w:rsid w:val="007D7470"/>
    <w:rsid w:val="007F07C0"/>
    <w:rsid w:val="007F2240"/>
    <w:rsid w:val="008003F5"/>
    <w:rsid w:val="00823711"/>
    <w:rsid w:val="00844B10"/>
    <w:rsid w:val="00855C9C"/>
    <w:rsid w:val="00867A55"/>
    <w:rsid w:val="008815F5"/>
    <w:rsid w:val="00885C61"/>
    <w:rsid w:val="008877BB"/>
    <w:rsid w:val="00894B71"/>
    <w:rsid w:val="00895FF0"/>
    <w:rsid w:val="00896060"/>
    <w:rsid w:val="008975AC"/>
    <w:rsid w:val="008A7DA9"/>
    <w:rsid w:val="008B10A8"/>
    <w:rsid w:val="008C095B"/>
    <w:rsid w:val="008C60FD"/>
    <w:rsid w:val="008E7D91"/>
    <w:rsid w:val="008F1BE4"/>
    <w:rsid w:val="009015D7"/>
    <w:rsid w:val="00902050"/>
    <w:rsid w:val="00921BC6"/>
    <w:rsid w:val="00923149"/>
    <w:rsid w:val="00924C44"/>
    <w:rsid w:val="00936C2D"/>
    <w:rsid w:val="0096506A"/>
    <w:rsid w:val="009831CA"/>
    <w:rsid w:val="00984531"/>
    <w:rsid w:val="0099690B"/>
    <w:rsid w:val="009A1C2B"/>
    <w:rsid w:val="009A3539"/>
    <w:rsid w:val="009A35A1"/>
    <w:rsid w:val="009E3042"/>
    <w:rsid w:val="009F7D7B"/>
    <w:rsid w:val="00A00338"/>
    <w:rsid w:val="00A014D7"/>
    <w:rsid w:val="00A20248"/>
    <w:rsid w:val="00A232D2"/>
    <w:rsid w:val="00A26FF3"/>
    <w:rsid w:val="00A45957"/>
    <w:rsid w:val="00A4612F"/>
    <w:rsid w:val="00A642B2"/>
    <w:rsid w:val="00A73158"/>
    <w:rsid w:val="00A74903"/>
    <w:rsid w:val="00A76B90"/>
    <w:rsid w:val="00A85615"/>
    <w:rsid w:val="00AB4003"/>
    <w:rsid w:val="00AB4879"/>
    <w:rsid w:val="00AC3F74"/>
    <w:rsid w:val="00AE4DF6"/>
    <w:rsid w:val="00AE7E93"/>
    <w:rsid w:val="00AF44CD"/>
    <w:rsid w:val="00B023EC"/>
    <w:rsid w:val="00B02C6E"/>
    <w:rsid w:val="00B13138"/>
    <w:rsid w:val="00B17BA5"/>
    <w:rsid w:val="00B34395"/>
    <w:rsid w:val="00B50382"/>
    <w:rsid w:val="00B56741"/>
    <w:rsid w:val="00B56C10"/>
    <w:rsid w:val="00B67B66"/>
    <w:rsid w:val="00B7147E"/>
    <w:rsid w:val="00BA0542"/>
    <w:rsid w:val="00BA6F66"/>
    <w:rsid w:val="00BC2DC5"/>
    <w:rsid w:val="00BC3B23"/>
    <w:rsid w:val="00BD43A5"/>
    <w:rsid w:val="00BF5369"/>
    <w:rsid w:val="00C15E24"/>
    <w:rsid w:val="00C20AEB"/>
    <w:rsid w:val="00C23EE9"/>
    <w:rsid w:val="00C24796"/>
    <w:rsid w:val="00C25B15"/>
    <w:rsid w:val="00C30893"/>
    <w:rsid w:val="00C50D55"/>
    <w:rsid w:val="00C5108C"/>
    <w:rsid w:val="00C62FB0"/>
    <w:rsid w:val="00C64886"/>
    <w:rsid w:val="00C65BED"/>
    <w:rsid w:val="00C66286"/>
    <w:rsid w:val="00C67BD7"/>
    <w:rsid w:val="00C829C4"/>
    <w:rsid w:val="00C87BE0"/>
    <w:rsid w:val="00C92E74"/>
    <w:rsid w:val="00C970B8"/>
    <w:rsid w:val="00CA43B9"/>
    <w:rsid w:val="00CC4713"/>
    <w:rsid w:val="00CC6E91"/>
    <w:rsid w:val="00CD4828"/>
    <w:rsid w:val="00CF1330"/>
    <w:rsid w:val="00D106FF"/>
    <w:rsid w:val="00D20F5B"/>
    <w:rsid w:val="00D251CA"/>
    <w:rsid w:val="00D254C6"/>
    <w:rsid w:val="00D26E35"/>
    <w:rsid w:val="00D33848"/>
    <w:rsid w:val="00D47DCD"/>
    <w:rsid w:val="00D56C56"/>
    <w:rsid w:val="00D56D2B"/>
    <w:rsid w:val="00D56EF1"/>
    <w:rsid w:val="00D73616"/>
    <w:rsid w:val="00D74836"/>
    <w:rsid w:val="00D76013"/>
    <w:rsid w:val="00D77815"/>
    <w:rsid w:val="00D81B33"/>
    <w:rsid w:val="00D84400"/>
    <w:rsid w:val="00DB0E58"/>
    <w:rsid w:val="00DB3054"/>
    <w:rsid w:val="00DC079B"/>
    <w:rsid w:val="00DC143B"/>
    <w:rsid w:val="00DC1664"/>
    <w:rsid w:val="00DC61DE"/>
    <w:rsid w:val="00DD0D34"/>
    <w:rsid w:val="00DE4B6D"/>
    <w:rsid w:val="00DE6928"/>
    <w:rsid w:val="00DF13F4"/>
    <w:rsid w:val="00E03E43"/>
    <w:rsid w:val="00E03E54"/>
    <w:rsid w:val="00E164E4"/>
    <w:rsid w:val="00E401C5"/>
    <w:rsid w:val="00E51443"/>
    <w:rsid w:val="00E57978"/>
    <w:rsid w:val="00E745AF"/>
    <w:rsid w:val="00E75616"/>
    <w:rsid w:val="00E80181"/>
    <w:rsid w:val="00E83768"/>
    <w:rsid w:val="00E855B4"/>
    <w:rsid w:val="00E85BE0"/>
    <w:rsid w:val="00E900FD"/>
    <w:rsid w:val="00EA48E9"/>
    <w:rsid w:val="00EB0A4A"/>
    <w:rsid w:val="00EB0F6F"/>
    <w:rsid w:val="00EB339B"/>
    <w:rsid w:val="00EC2168"/>
    <w:rsid w:val="00EC21A6"/>
    <w:rsid w:val="00EC2B5E"/>
    <w:rsid w:val="00EC46B9"/>
    <w:rsid w:val="00EC509C"/>
    <w:rsid w:val="00ED015B"/>
    <w:rsid w:val="00ED08E8"/>
    <w:rsid w:val="00F00A88"/>
    <w:rsid w:val="00F0312B"/>
    <w:rsid w:val="00F068EC"/>
    <w:rsid w:val="00F11E65"/>
    <w:rsid w:val="00F361D4"/>
    <w:rsid w:val="00F52D2B"/>
    <w:rsid w:val="00F533C2"/>
    <w:rsid w:val="00F6120F"/>
    <w:rsid w:val="00F74E4E"/>
    <w:rsid w:val="00F97F0C"/>
    <w:rsid w:val="00FA62D2"/>
    <w:rsid w:val="00FA7257"/>
    <w:rsid w:val="00FB01CE"/>
    <w:rsid w:val="00FB2FD6"/>
    <w:rsid w:val="00FB4154"/>
    <w:rsid w:val="00FB6BC8"/>
    <w:rsid w:val="00FB7187"/>
    <w:rsid w:val="00FB76B6"/>
    <w:rsid w:val="00FC0732"/>
    <w:rsid w:val="00FC36E6"/>
    <w:rsid w:val="00FC79ED"/>
    <w:rsid w:val="00FD10CD"/>
    <w:rsid w:val="00FD40A5"/>
    <w:rsid w:val="00FE2D9F"/>
    <w:rsid w:val="00FE5D87"/>
    <w:rsid w:val="00FF5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95F3"/>
  <w15:docId w15:val="{CB284984-D29A-4FF8-B652-AA38E61BA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C59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A05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A003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1664"/>
    <w:rPr>
      <w:color w:val="0000FF"/>
      <w:u w:val="single"/>
    </w:rPr>
  </w:style>
  <w:style w:type="paragraph" w:styleId="a4">
    <w:name w:val="List Paragraph"/>
    <w:basedOn w:val="a"/>
    <w:uiPriority w:val="34"/>
    <w:qFormat/>
    <w:rsid w:val="00DC1664"/>
    <w:pPr>
      <w:ind w:left="720"/>
      <w:contextualSpacing/>
    </w:pPr>
  </w:style>
  <w:style w:type="table" w:styleId="a5">
    <w:name w:val="Table Grid"/>
    <w:basedOn w:val="a1"/>
    <w:uiPriority w:val="39"/>
    <w:rsid w:val="00DC1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8003F5"/>
    <w:rPr>
      <w:b/>
      <w:bCs/>
    </w:rPr>
  </w:style>
  <w:style w:type="character" w:customStyle="1" w:styleId="10">
    <w:name w:val="Заголовок 1 Знак"/>
    <w:basedOn w:val="a0"/>
    <w:link w:val="1"/>
    <w:uiPriority w:val="9"/>
    <w:rsid w:val="003C59F1"/>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326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F0312B"/>
    <w:rPr>
      <w:sz w:val="16"/>
      <w:szCs w:val="16"/>
    </w:rPr>
  </w:style>
  <w:style w:type="paragraph" w:styleId="a9">
    <w:name w:val="annotation text"/>
    <w:basedOn w:val="a"/>
    <w:link w:val="aa"/>
    <w:uiPriority w:val="99"/>
    <w:semiHidden/>
    <w:unhideWhenUsed/>
    <w:rsid w:val="00F0312B"/>
    <w:pPr>
      <w:spacing w:line="240" w:lineRule="auto"/>
    </w:pPr>
    <w:rPr>
      <w:sz w:val="20"/>
      <w:szCs w:val="20"/>
    </w:rPr>
  </w:style>
  <w:style w:type="character" w:customStyle="1" w:styleId="aa">
    <w:name w:val="Текст примечания Знак"/>
    <w:basedOn w:val="a0"/>
    <w:link w:val="a9"/>
    <w:uiPriority w:val="99"/>
    <w:semiHidden/>
    <w:rsid w:val="00F0312B"/>
    <w:rPr>
      <w:sz w:val="20"/>
      <w:szCs w:val="20"/>
    </w:rPr>
  </w:style>
  <w:style w:type="paragraph" w:styleId="ab">
    <w:name w:val="annotation subject"/>
    <w:basedOn w:val="a9"/>
    <w:next w:val="a9"/>
    <w:link w:val="ac"/>
    <w:uiPriority w:val="99"/>
    <w:semiHidden/>
    <w:unhideWhenUsed/>
    <w:rsid w:val="00F0312B"/>
    <w:rPr>
      <w:b/>
      <w:bCs/>
    </w:rPr>
  </w:style>
  <w:style w:type="character" w:customStyle="1" w:styleId="ac">
    <w:name w:val="Тема примечания Знак"/>
    <w:basedOn w:val="aa"/>
    <w:link w:val="ab"/>
    <w:uiPriority w:val="99"/>
    <w:semiHidden/>
    <w:rsid w:val="00F0312B"/>
    <w:rPr>
      <w:b/>
      <w:bCs/>
      <w:sz w:val="20"/>
      <w:szCs w:val="20"/>
    </w:rPr>
  </w:style>
  <w:style w:type="paragraph" w:styleId="ad">
    <w:name w:val="Balloon Text"/>
    <w:basedOn w:val="a"/>
    <w:link w:val="ae"/>
    <w:uiPriority w:val="99"/>
    <w:semiHidden/>
    <w:unhideWhenUsed/>
    <w:rsid w:val="00F0312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0312B"/>
    <w:rPr>
      <w:rFonts w:ascii="Segoe UI" w:hAnsi="Segoe UI" w:cs="Segoe UI"/>
      <w:sz w:val="18"/>
      <w:szCs w:val="18"/>
    </w:rPr>
  </w:style>
  <w:style w:type="character" w:customStyle="1" w:styleId="20">
    <w:name w:val="Заголовок 2 Знак"/>
    <w:basedOn w:val="a0"/>
    <w:link w:val="2"/>
    <w:uiPriority w:val="9"/>
    <w:semiHidden/>
    <w:rsid w:val="00BA0542"/>
    <w:rPr>
      <w:rFonts w:asciiTheme="majorHAnsi" w:eastAsiaTheme="majorEastAsia" w:hAnsiTheme="majorHAnsi" w:cstheme="majorBidi"/>
      <w:color w:val="2E74B5" w:themeColor="accent1" w:themeShade="BF"/>
      <w:sz w:val="26"/>
      <w:szCs w:val="26"/>
    </w:rPr>
  </w:style>
  <w:style w:type="character" w:customStyle="1" w:styleId="organictitlecontentspan">
    <w:name w:val="organictitlecontentspan"/>
    <w:basedOn w:val="a0"/>
    <w:rsid w:val="00BA0542"/>
  </w:style>
  <w:style w:type="character" w:customStyle="1" w:styleId="es7ht5z5">
    <w:name w:val="es7ht5z5"/>
    <w:basedOn w:val="a0"/>
    <w:rsid w:val="00BA0542"/>
  </w:style>
  <w:style w:type="character" w:customStyle="1" w:styleId="app-catalog-1ofab01-propertieslastword">
    <w:name w:val="app-catalog-1ofab01-propertieslastword"/>
    <w:basedOn w:val="a0"/>
    <w:rsid w:val="00BA0542"/>
  </w:style>
  <w:style w:type="character" w:customStyle="1" w:styleId="40">
    <w:name w:val="Заголовок 4 Знак"/>
    <w:basedOn w:val="a0"/>
    <w:link w:val="4"/>
    <w:uiPriority w:val="9"/>
    <w:semiHidden/>
    <w:rsid w:val="00A00338"/>
    <w:rPr>
      <w:rFonts w:asciiTheme="majorHAnsi" w:eastAsiaTheme="majorEastAsia" w:hAnsiTheme="majorHAnsi" w:cstheme="majorBidi"/>
      <w:i/>
      <w:iCs/>
      <w:color w:val="2E74B5" w:themeColor="accent1" w:themeShade="BF"/>
    </w:rPr>
  </w:style>
  <w:style w:type="character" w:customStyle="1" w:styleId="es7ht5z6">
    <w:name w:val="es7ht5z6"/>
    <w:basedOn w:val="a0"/>
    <w:rsid w:val="00A00338"/>
  </w:style>
  <w:style w:type="table" w:customStyle="1" w:styleId="11">
    <w:name w:val="Сетка таблицы1"/>
    <w:basedOn w:val="a1"/>
    <w:next w:val="a5"/>
    <w:uiPriority w:val="39"/>
    <w:rsid w:val="003E5DC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36">
      <w:bodyDiv w:val="1"/>
      <w:marLeft w:val="0"/>
      <w:marRight w:val="0"/>
      <w:marTop w:val="0"/>
      <w:marBottom w:val="0"/>
      <w:divBdr>
        <w:top w:val="none" w:sz="0" w:space="0" w:color="auto"/>
        <w:left w:val="none" w:sz="0" w:space="0" w:color="auto"/>
        <w:bottom w:val="none" w:sz="0" w:space="0" w:color="auto"/>
        <w:right w:val="none" w:sz="0" w:space="0" w:color="auto"/>
      </w:divBdr>
    </w:div>
    <w:div w:id="107818079">
      <w:bodyDiv w:val="1"/>
      <w:marLeft w:val="0"/>
      <w:marRight w:val="0"/>
      <w:marTop w:val="0"/>
      <w:marBottom w:val="0"/>
      <w:divBdr>
        <w:top w:val="none" w:sz="0" w:space="0" w:color="auto"/>
        <w:left w:val="none" w:sz="0" w:space="0" w:color="auto"/>
        <w:bottom w:val="none" w:sz="0" w:space="0" w:color="auto"/>
        <w:right w:val="none" w:sz="0" w:space="0" w:color="auto"/>
      </w:divBdr>
      <w:divsChild>
        <w:div w:id="2014409105">
          <w:marLeft w:val="0"/>
          <w:marRight w:val="0"/>
          <w:marTop w:val="0"/>
          <w:marBottom w:val="0"/>
          <w:divBdr>
            <w:top w:val="none" w:sz="0" w:space="0" w:color="auto"/>
            <w:left w:val="none" w:sz="0" w:space="0" w:color="auto"/>
            <w:bottom w:val="dotted" w:sz="6" w:space="0" w:color="DDDDDD"/>
            <w:right w:val="none" w:sz="0" w:space="0" w:color="auto"/>
          </w:divBdr>
        </w:div>
        <w:div w:id="1611084066">
          <w:marLeft w:val="0"/>
          <w:marRight w:val="0"/>
          <w:marTop w:val="0"/>
          <w:marBottom w:val="0"/>
          <w:divBdr>
            <w:top w:val="none" w:sz="0" w:space="0" w:color="auto"/>
            <w:left w:val="none" w:sz="0" w:space="0" w:color="auto"/>
            <w:bottom w:val="none" w:sz="0" w:space="0" w:color="auto"/>
            <w:right w:val="none" w:sz="0" w:space="0" w:color="auto"/>
          </w:divBdr>
        </w:div>
      </w:divsChild>
    </w:div>
    <w:div w:id="189879702">
      <w:bodyDiv w:val="1"/>
      <w:marLeft w:val="0"/>
      <w:marRight w:val="0"/>
      <w:marTop w:val="0"/>
      <w:marBottom w:val="0"/>
      <w:divBdr>
        <w:top w:val="none" w:sz="0" w:space="0" w:color="auto"/>
        <w:left w:val="none" w:sz="0" w:space="0" w:color="auto"/>
        <w:bottom w:val="none" w:sz="0" w:space="0" w:color="auto"/>
        <w:right w:val="none" w:sz="0" w:space="0" w:color="auto"/>
      </w:divBdr>
    </w:div>
    <w:div w:id="229194123">
      <w:bodyDiv w:val="1"/>
      <w:marLeft w:val="0"/>
      <w:marRight w:val="0"/>
      <w:marTop w:val="0"/>
      <w:marBottom w:val="0"/>
      <w:divBdr>
        <w:top w:val="none" w:sz="0" w:space="0" w:color="auto"/>
        <w:left w:val="none" w:sz="0" w:space="0" w:color="auto"/>
        <w:bottom w:val="none" w:sz="0" w:space="0" w:color="auto"/>
        <w:right w:val="none" w:sz="0" w:space="0" w:color="auto"/>
      </w:divBdr>
      <w:divsChild>
        <w:div w:id="267272176">
          <w:marLeft w:val="0"/>
          <w:marRight w:val="0"/>
          <w:marTop w:val="0"/>
          <w:marBottom w:val="0"/>
          <w:divBdr>
            <w:top w:val="none" w:sz="0" w:space="0" w:color="auto"/>
            <w:left w:val="none" w:sz="0" w:space="0" w:color="auto"/>
            <w:bottom w:val="none" w:sz="0" w:space="0" w:color="auto"/>
            <w:right w:val="none" w:sz="0" w:space="0" w:color="auto"/>
          </w:divBdr>
          <w:divsChild>
            <w:div w:id="484901409">
              <w:marLeft w:val="0"/>
              <w:marRight w:val="0"/>
              <w:marTop w:val="0"/>
              <w:marBottom w:val="0"/>
              <w:divBdr>
                <w:top w:val="none" w:sz="0" w:space="0" w:color="auto"/>
                <w:left w:val="none" w:sz="0" w:space="0" w:color="auto"/>
                <w:bottom w:val="dotted" w:sz="6" w:space="0" w:color="DDDDDD"/>
                <w:right w:val="none" w:sz="0" w:space="0" w:color="auto"/>
              </w:divBdr>
            </w:div>
            <w:div w:id="664868192">
              <w:marLeft w:val="0"/>
              <w:marRight w:val="0"/>
              <w:marTop w:val="0"/>
              <w:marBottom w:val="0"/>
              <w:divBdr>
                <w:top w:val="none" w:sz="0" w:space="0" w:color="auto"/>
                <w:left w:val="none" w:sz="0" w:space="0" w:color="auto"/>
                <w:bottom w:val="none" w:sz="0" w:space="0" w:color="auto"/>
                <w:right w:val="none" w:sz="0" w:space="0" w:color="auto"/>
              </w:divBdr>
            </w:div>
          </w:divsChild>
        </w:div>
        <w:div w:id="1229150222">
          <w:marLeft w:val="0"/>
          <w:marRight w:val="0"/>
          <w:marTop w:val="120"/>
          <w:marBottom w:val="0"/>
          <w:divBdr>
            <w:top w:val="none" w:sz="0" w:space="0" w:color="auto"/>
            <w:left w:val="none" w:sz="0" w:space="0" w:color="auto"/>
            <w:bottom w:val="none" w:sz="0" w:space="0" w:color="auto"/>
            <w:right w:val="none" w:sz="0" w:space="0" w:color="auto"/>
          </w:divBdr>
          <w:divsChild>
            <w:div w:id="2047175775">
              <w:marLeft w:val="0"/>
              <w:marRight w:val="0"/>
              <w:marTop w:val="0"/>
              <w:marBottom w:val="0"/>
              <w:divBdr>
                <w:top w:val="none" w:sz="0" w:space="0" w:color="auto"/>
                <w:left w:val="none" w:sz="0" w:space="0" w:color="auto"/>
                <w:bottom w:val="dotted" w:sz="6" w:space="0" w:color="DDDDDD"/>
                <w:right w:val="none" w:sz="0" w:space="0" w:color="auto"/>
              </w:divBdr>
            </w:div>
            <w:div w:id="738407830">
              <w:marLeft w:val="0"/>
              <w:marRight w:val="0"/>
              <w:marTop w:val="0"/>
              <w:marBottom w:val="0"/>
              <w:divBdr>
                <w:top w:val="none" w:sz="0" w:space="0" w:color="auto"/>
                <w:left w:val="none" w:sz="0" w:space="0" w:color="auto"/>
                <w:bottom w:val="none" w:sz="0" w:space="0" w:color="auto"/>
                <w:right w:val="none" w:sz="0" w:space="0" w:color="auto"/>
              </w:divBdr>
            </w:div>
          </w:divsChild>
        </w:div>
        <w:div w:id="111093326">
          <w:marLeft w:val="0"/>
          <w:marRight w:val="0"/>
          <w:marTop w:val="120"/>
          <w:marBottom w:val="0"/>
          <w:divBdr>
            <w:top w:val="none" w:sz="0" w:space="0" w:color="auto"/>
            <w:left w:val="none" w:sz="0" w:space="0" w:color="auto"/>
            <w:bottom w:val="none" w:sz="0" w:space="0" w:color="auto"/>
            <w:right w:val="none" w:sz="0" w:space="0" w:color="auto"/>
          </w:divBdr>
          <w:divsChild>
            <w:div w:id="783887180">
              <w:marLeft w:val="0"/>
              <w:marRight w:val="0"/>
              <w:marTop w:val="0"/>
              <w:marBottom w:val="0"/>
              <w:divBdr>
                <w:top w:val="none" w:sz="0" w:space="0" w:color="auto"/>
                <w:left w:val="none" w:sz="0" w:space="0" w:color="auto"/>
                <w:bottom w:val="dotted" w:sz="6" w:space="0" w:color="DDDDDD"/>
                <w:right w:val="none" w:sz="0" w:space="0" w:color="auto"/>
              </w:divBdr>
            </w:div>
            <w:div w:id="10669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72727">
      <w:bodyDiv w:val="1"/>
      <w:marLeft w:val="0"/>
      <w:marRight w:val="0"/>
      <w:marTop w:val="0"/>
      <w:marBottom w:val="0"/>
      <w:divBdr>
        <w:top w:val="none" w:sz="0" w:space="0" w:color="auto"/>
        <w:left w:val="none" w:sz="0" w:space="0" w:color="auto"/>
        <w:bottom w:val="none" w:sz="0" w:space="0" w:color="auto"/>
        <w:right w:val="none" w:sz="0" w:space="0" w:color="auto"/>
      </w:divBdr>
    </w:div>
    <w:div w:id="329137440">
      <w:bodyDiv w:val="1"/>
      <w:marLeft w:val="0"/>
      <w:marRight w:val="0"/>
      <w:marTop w:val="0"/>
      <w:marBottom w:val="0"/>
      <w:divBdr>
        <w:top w:val="none" w:sz="0" w:space="0" w:color="auto"/>
        <w:left w:val="none" w:sz="0" w:space="0" w:color="auto"/>
        <w:bottom w:val="none" w:sz="0" w:space="0" w:color="auto"/>
        <w:right w:val="none" w:sz="0" w:space="0" w:color="auto"/>
      </w:divBdr>
    </w:div>
    <w:div w:id="367069516">
      <w:bodyDiv w:val="1"/>
      <w:marLeft w:val="0"/>
      <w:marRight w:val="0"/>
      <w:marTop w:val="0"/>
      <w:marBottom w:val="0"/>
      <w:divBdr>
        <w:top w:val="none" w:sz="0" w:space="0" w:color="auto"/>
        <w:left w:val="none" w:sz="0" w:space="0" w:color="auto"/>
        <w:bottom w:val="none" w:sz="0" w:space="0" w:color="auto"/>
        <w:right w:val="none" w:sz="0" w:space="0" w:color="auto"/>
      </w:divBdr>
    </w:div>
    <w:div w:id="436756891">
      <w:bodyDiv w:val="1"/>
      <w:marLeft w:val="0"/>
      <w:marRight w:val="0"/>
      <w:marTop w:val="0"/>
      <w:marBottom w:val="0"/>
      <w:divBdr>
        <w:top w:val="none" w:sz="0" w:space="0" w:color="auto"/>
        <w:left w:val="none" w:sz="0" w:space="0" w:color="auto"/>
        <w:bottom w:val="none" w:sz="0" w:space="0" w:color="auto"/>
        <w:right w:val="none" w:sz="0" w:space="0" w:color="auto"/>
      </w:divBdr>
      <w:divsChild>
        <w:div w:id="1665666487">
          <w:marLeft w:val="0"/>
          <w:marRight w:val="0"/>
          <w:marTop w:val="0"/>
          <w:marBottom w:val="0"/>
          <w:divBdr>
            <w:top w:val="none" w:sz="0" w:space="0" w:color="auto"/>
            <w:left w:val="none" w:sz="0" w:space="0" w:color="auto"/>
            <w:bottom w:val="none" w:sz="0" w:space="0" w:color="auto"/>
            <w:right w:val="none" w:sz="0" w:space="0" w:color="auto"/>
          </w:divBdr>
          <w:divsChild>
            <w:div w:id="391008179">
              <w:marLeft w:val="0"/>
              <w:marRight w:val="0"/>
              <w:marTop w:val="0"/>
              <w:marBottom w:val="0"/>
              <w:divBdr>
                <w:top w:val="none" w:sz="0" w:space="0" w:color="auto"/>
                <w:left w:val="none" w:sz="0" w:space="0" w:color="auto"/>
                <w:bottom w:val="none" w:sz="0" w:space="0" w:color="auto"/>
                <w:right w:val="none" w:sz="0" w:space="0" w:color="auto"/>
              </w:divBdr>
            </w:div>
            <w:div w:id="2137093291">
              <w:marLeft w:val="0"/>
              <w:marRight w:val="0"/>
              <w:marTop w:val="0"/>
              <w:marBottom w:val="0"/>
              <w:divBdr>
                <w:top w:val="none" w:sz="0" w:space="0" w:color="auto"/>
                <w:left w:val="none" w:sz="0" w:space="0" w:color="auto"/>
                <w:bottom w:val="none" w:sz="0" w:space="0" w:color="auto"/>
                <w:right w:val="none" w:sz="0" w:space="0" w:color="auto"/>
              </w:divBdr>
              <w:divsChild>
                <w:div w:id="51033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4102">
          <w:marLeft w:val="0"/>
          <w:marRight w:val="0"/>
          <w:marTop w:val="0"/>
          <w:marBottom w:val="0"/>
          <w:divBdr>
            <w:top w:val="none" w:sz="0" w:space="0" w:color="auto"/>
            <w:left w:val="none" w:sz="0" w:space="0" w:color="auto"/>
            <w:bottom w:val="none" w:sz="0" w:space="0" w:color="auto"/>
            <w:right w:val="none" w:sz="0" w:space="0" w:color="auto"/>
          </w:divBdr>
          <w:divsChild>
            <w:div w:id="1010990215">
              <w:marLeft w:val="0"/>
              <w:marRight w:val="0"/>
              <w:marTop w:val="0"/>
              <w:marBottom w:val="0"/>
              <w:divBdr>
                <w:top w:val="none" w:sz="0" w:space="0" w:color="auto"/>
                <w:left w:val="none" w:sz="0" w:space="0" w:color="auto"/>
                <w:bottom w:val="none" w:sz="0" w:space="0" w:color="auto"/>
                <w:right w:val="none" w:sz="0" w:space="0" w:color="auto"/>
              </w:divBdr>
            </w:div>
            <w:div w:id="1984307009">
              <w:marLeft w:val="0"/>
              <w:marRight w:val="0"/>
              <w:marTop w:val="0"/>
              <w:marBottom w:val="0"/>
              <w:divBdr>
                <w:top w:val="none" w:sz="0" w:space="0" w:color="auto"/>
                <w:left w:val="none" w:sz="0" w:space="0" w:color="auto"/>
                <w:bottom w:val="none" w:sz="0" w:space="0" w:color="auto"/>
                <w:right w:val="none" w:sz="0" w:space="0" w:color="auto"/>
              </w:divBdr>
              <w:divsChild>
                <w:div w:id="16455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87043">
          <w:marLeft w:val="0"/>
          <w:marRight w:val="0"/>
          <w:marTop w:val="0"/>
          <w:marBottom w:val="0"/>
          <w:divBdr>
            <w:top w:val="none" w:sz="0" w:space="0" w:color="auto"/>
            <w:left w:val="none" w:sz="0" w:space="0" w:color="auto"/>
            <w:bottom w:val="none" w:sz="0" w:space="0" w:color="auto"/>
            <w:right w:val="none" w:sz="0" w:space="0" w:color="auto"/>
          </w:divBdr>
          <w:divsChild>
            <w:div w:id="195779984">
              <w:marLeft w:val="0"/>
              <w:marRight w:val="0"/>
              <w:marTop w:val="0"/>
              <w:marBottom w:val="0"/>
              <w:divBdr>
                <w:top w:val="none" w:sz="0" w:space="0" w:color="auto"/>
                <w:left w:val="none" w:sz="0" w:space="0" w:color="auto"/>
                <w:bottom w:val="none" w:sz="0" w:space="0" w:color="auto"/>
                <w:right w:val="none" w:sz="0" w:space="0" w:color="auto"/>
              </w:divBdr>
            </w:div>
            <w:div w:id="1426488920">
              <w:marLeft w:val="0"/>
              <w:marRight w:val="0"/>
              <w:marTop w:val="0"/>
              <w:marBottom w:val="0"/>
              <w:divBdr>
                <w:top w:val="none" w:sz="0" w:space="0" w:color="auto"/>
                <w:left w:val="none" w:sz="0" w:space="0" w:color="auto"/>
                <w:bottom w:val="none" w:sz="0" w:space="0" w:color="auto"/>
                <w:right w:val="none" w:sz="0" w:space="0" w:color="auto"/>
              </w:divBdr>
              <w:divsChild>
                <w:div w:id="185475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9083">
          <w:marLeft w:val="0"/>
          <w:marRight w:val="0"/>
          <w:marTop w:val="0"/>
          <w:marBottom w:val="0"/>
          <w:divBdr>
            <w:top w:val="none" w:sz="0" w:space="0" w:color="auto"/>
            <w:left w:val="none" w:sz="0" w:space="0" w:color="auto"/>
            <w:bottom w:val="none" w:sz="0" w:space="0" w:color="auto"/>
            <w:right w:val="none" w:sz="0" w:space="0" w:color="auto"/>
          </w:divBdr>
          <w:divsChild>
            <w:div w:id="1333527330">
              <w:marLeft w:val="0"/>
              <w:marRight w:val="0"/>
              <w:marTop w:val="0"/>
              <w:marBottom w:val="0"/>
              <w:divBdr>
                <w:top w:val="none" w:sz="0" w:space="0" w:color="auto"/>
                <w:left w:val="none" w:sz="0" w:space="0" w:color="auto"/>
                <w:bottom w:val="none" w:sz="0" w:space="0" w:color="auto"/>
                <w:right w:val="none" w:sz="0" w:space="0" w:color="auto"/>
              </w:divBdr>
            </w:div>
            <w:div w:id="1001548110">
              <w:marLeft w:val="0"/>
              <w:marRight w:val="0"/>
              <w:marTop w:val="0"/>
              <w:marBottom w:val="0"/>
              <w:divBdr>
                <w:top w:val="none" w:sz="0" w:space="0" w:color="auto"/>
                <w:left w:val="none" w:sz="0" w:space="0" w:color="auto"/>
                <w:bottom w:val="none" w:sz="0" w:space="0" w:color="auto"/>
                <w:right w:val="none" w:sz="0" w:space="0" w:color="auto"/>
              </w:divBdr>
              <w:divsChild>
                <w:div w:id="126387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273288">
      <w:bodyDiv w:val="1"/>
      <w:marLeft w:val="0"/>
      <w:marRight w:val="0"/>
      <w:marTop w:val="0"/>
      <w:marBottom w:val="0"/>
      <w:divBdr>
        <w:top w:val="none" w:sz="0" w:space="0" w:color="auto"/>
        <w:left w:val="none" w:sz="0" w:space="0" w:color="auto"/>
        <w:bottom w:val="none" w:sz="0" w:space="0" w:color="auto"/>
        <w:right w:val="none" w:sz="0" w:space="0" w:color="auto"/>
      </w:divBdr>
      <w:divsChild>
        <w:div w:id="1177963027">
          <w:marLeft w:val="0"/>
          <w:marRight w:val="0"/>
          <w:marTop w:val="0"/>
          <w:marBottom w:val="0"/>
          <w:divBdr>
            <w:top w:val="none" w:sz="0" w:space="0" w:color="auto"/>
            <w:left w:val="none" w:sz="0" w:space="0" w:color="auto"/>
            <w:bottom w:val="none" w:sz="0" w:space="0" w:color="auto"/>
            <w:right w:val="none" w:sz="0" w:space="0" w:color="auto"/>
          </w:divBdr>
        </w:div>
        <w:div w:id="1592857757">
          <w:marLeft w:val="0"/>
          <w:marRight w:val="0"/>
          <w:marTop w:val="0"/>
          <w:marBottom w:val="0"/>
          <w:divBdr>
            <w:top w:val="none" w:sz="0" w:space="0" w:color="auto"/>
            <w:left w:val="none" w:sz="0" w:space="0" w:color="auto"/>
            <w:bottom w:val="none" w:sz="0" w:space="0" w:color="auto"/>
            <w:right w:val="none" w:sz="0" w:space="0" w:color="auto"/>
          </w:divBdr>
        </w:div>
        <w:div w:id="1740059604">
          <w:marLeft w:val="0"/>
          <w:marRight w:val="0"/>
          <w:marTop w:val="0"/>
          <w:marBottom w:val="0"/>
          <w:divBdr>
            <w:top w:val="none" w:sz="0" w:space="0" w:color="auto"/>
            <w:left w:val="none" w:sz="0" w:space="0" w:color="auto"/>
            <w:bottom w:val="none" w:sz="0" w:space="0" w:color="auto"/>
            <w:right w:val="none" w:sz="0" w:space="0" w:color="auto"/>
          </w:divBdr>
        </w:div>
        <w:div w:id="1767800163">
          <w:marLeft w:val="0"/>
          <w:marRight w:val="0"/>
          <w:marTop w:val="0"/>
          <w:marBottom w:val="0"/>
          <w:divBdr>
            <w:top w:val="none" w:sz="0" w:space="0" w:color="auto"/>
            <w:left w:val="none" w:sz="0" w:space="0" w:color="auto"/>
            <w:bottom w:val="none" w:sz="0" w:space="0" w:color="auto"/>
            <w:right w:val="none" w:sz="0" w:space="0" w:color="auto"/>
          </w:divBdr>
        </w:div>
        <w:div w:id="1583220342">
          <w:marLeft w:val="0"/>
          <w:marRight w:val="0"/>
          <w:marTop w:val="0"/>
          <w:marBottom w:val="0"/>
          <w:divBdr>
            <w:top w:val="none" w:sz="0" w:space="0" w:color="auto"/>
            <w:left w:val="none" w:sz="0" w:space="0" w:color="auto"/>
            <w:bottom w:val="none" w:sz="0" w:space="0" w:color="auto"/>
            <w:right w:val="none" w:sz="0" w:space="0" w:color="auto"/>
          </w:divBdr>
        </w:div>
        <w:div w:id="1595672160">
          <w:marLeft w:val="0"/>
          <w:marRight w:val="0"/>
          <w:marTop w:val="0"/>
          <w:marBottom w:val="0"/>
          <w:divBdr>
            <w:top w:val="none" w:sz="0" w:space="0" w:color="auto"/>
            <w:left w:val="none" w:sz="0" w:space="0" w:color="auto"/>
            <w:bottom w:val="none" w:sz="0" w:space="0" w:color="auto"/>
            <w:right w:val="none" w:sz="0" w:space="0" w:color="auto"/>
          </w:divBdr>
        </w:div>
        <w:div w:id="156313548">
          <w:marLeft w:val="0"/>
          <w:marRight w:val="0"/>
          <w:marTop w:val="0"/>
          <w:marBottom w:val="0"/>
          <w:divBdr>
            <w:top w:val="none" w:sz="0" w:space="0" w:color="auto"/>
            <w:left w:val="none" w:sz="0" w:space="0" w:color="auto"/>
            <w:bottom w:val="none" w:sz="0" w:space="0" w:color="auto"/>
            <w:right w:val="none" w:sz="0" w:space="0" w:color="auto"/>
          </w:divBdr>
        </w:div>
        <w:div w:id="1589921547">
          <w:marLeft w:val="0"/>
          <w:marRight w:val="0"/>
          <w:marTop w:val="0"/>
          <w:marBottom w:val="0"/>
          <w:divBdr>
            <w:top w:val="none" w:sz="0" w:space="0" w:color="auto"/>
            <w:left w:val="none" w:sz="0" w:space="0" w:color="auto"/>
            <w:bottom w:val="none" w:sz="0" w:space="0" w:color="auto"/>
            <w:right w:val="none" w:sz="0" w:space="0" w:color="auto"/>
          </w:divBdr>
        </w:div>
        <w:div w:id="95713584">
          <w:marLeft w:val="0"/>
          <w:marRight w:val="0"/>
          <w:marTop w:val="0"/>
          <w:marBottom w:val="0"/>
          <w:divBdr>
            <w:top w:val="none" w:sz="0" w:space="0" w:color="auto"/>
            <w:left w:val="none" w:sz="0" w:space="0" w:color="auto"/>
            <w:bottom w:val="none" w:sz="0" w:space="0" w:color="auto"/>
            <w:right w:val="none" w:sz="0" w:space="0" w:color="auto"/>
          </w:divBdr>
        </w:div>
        <w:div w:id="1173257504">
          <w:marLeft w:val="0"/>
          <w:marRight w:val="0"/>
          <w:marTop w:val="0"/>
          <w:marBottom w:val="0"/>
          <w:divBdr>
            <w:top w:val="none" w:sz="0" w:space="0" w:color="auto"/>
            <w:left w:val="none" w:sz="0" w:space="0" w:color="auto"/>
            <w:bottom w:val="none" w:sz="0" w:space="0" w:color="auto"/>
            <w:right w:val="none" w:sz="0" w:space="0" w:color="auto"/>
          </w:divBdr>
        </w:div>
        <w:div w:id="1687096166">
          <w:marLeft w:val="0"/>
          <w:marRight w:val="0"/>
          <w:marTop w:val="0"/>
          <w:marBottom w:val="0"/>
          <w:divBdr>
            <w:top w:val="none" w:sz="0" w:space="0" w:color="auto"/>
            <w:left w:val="none" w:sz="0" w:space="0" w:color="auto"/>
            <w:bottom w:val="none" w:sz="0" w:space="0" w:color="auto"/>
            <w:right w:val="none" w:sz="0" w:space="0" w:color="auto"/>
          </w:divBdr>
        </w:div>
        <w:div w:id="1649817094">
          <w:marLeft w:val="0"/>
          <w:marRight w:val="0"/>
          <w:marTop w:val="0"/>
          <w:marBottom w:val="0"/>
          <w:divBdr>
            <w:top w:val="none" w:sz="0" w:space="0" w:color="auto"/>
            <w:left w:val="none" w:sz="0" w:space="0" w:color="auto"/>
            <w:bottom w:val="none" w:sz="0" w:space="0" w:color="auto"/>
            <w:right w:val="none" w:sz="0" w:space="0" w:color="auto"/>
          </w:divBdr>
        </w:div>
        <w:div w:id="795099350">
          <w:marLeft w:val="0"/>
          <w:marRight w:val="0"/>
          <w:marTop w:val="0"/>
          <w:marBottom w:val="0"/>
          <w:divBdr>
            <w:top w:val="none" w:sz="0" w:space="0" w:color="auto"/>
            <w:left w:val="none" w:sz="0" w:space="0" w:color="auto"/>
            <w:bottom w:val="none" w:sz="0" w:space="0" w:color="auto"/>
            <w:right w:val="none" w:sz="0" w:space="0" w:color="auto"/>
          </w:divBdr>
        </w:div>
        <w:div w:id="1847599602">
          <w:marLeft w:val="0"/>
          <w:marRight w:val="0"/>
          <w:marTop w:val="0"/>
          <w:marBottom w:val="0"/>
          <w:divBdr>
            <w:top w:val="none" w:sz="0" w:space="0" w:color="auto"/>
            <w:left w:val="none" w:sz="0" w:space="0" w:color="auto"/>
            <w:bottom w:val="none" w:sz="0" w:space="0" w:color="auto"/>
            <w:right w:val="none" w:sz="0" w:space="0" w:color="auto"/>
          </w:divBdr>
        </w:div>
        <w:div w:id="1257787272">
          <w:marLeft w:val="0"/>
          <w:marRight w:val="0"/>
          <w:marTop w:val="0"/>
          <w:marBottom w:val="0"/>
          <w:divBdr>
            <w:top w:val="none" w:sz="0" w:space="0" w:color="auto"/>
            <w:left w:val="none" w:sz="0" w:space="0" w:color="auto"/>
            <w:bottom w:val="none" w:sz="0" w:space="0" w:color="auto"/>
            <w:right w:val="none" w:sz="0" w:space="0" w:color="auto"/>
          </w:divBdr>
        </w:div>
        <w:div w:id="700591248">
          <w:marLeft w:val="0"/>
          <w:marRight w:val="0"/>
          <w:marTop w:val="0"/>
          <w:marBottom w:val="0"/>
          <w:divBdr>
            <w:top w:val="none" w:sz="0" w:space="0" w:color="auto"/>
            <w:left w:val="none" w:sz="0" w:space="0" w:color="auto"/>
            <w:bottom w:val="none" w:sz="0" w:space="0" w:color="auto"/>
            <w:right w:val="none" w:sz="0" w:space="0" w:color="auto"/>
          </w:divBdr>
        </w:div>
      </w:divsChild>
    </w:div>
    <w:div w:id="546339591">
      <w:bodyDiv w:val="1"/>
      <w:marLeft w:val="0"/>
      <w:marRight w:val="0"/>
      <w:marTop w:val="0"/>
      <w:marBottom w:val="0"/>
      <w:divBdr>
        <w:top w:val="none" w:sz="0" w:space="0" w:color="auto"/>
        <w:left w:val="none" w:sz="0" w:space="0" w:color="auto"/>
        <w:bottom w:val="none" w:sz="0" w:space="0" w:color="auto"/>
        <w:right w:val="none" w:sz="0" w:space="0" w:color="auto"/>
      </w:divBdr>
    </w:div>
    <w:div w:id="651712085">
      <w:bodyDiv w:val="1"/>
      <w:marLeft w:val="0"/>
      <w:marRight w:val="0"/>
      <w:marTop w:val="0"/>
      <w:marBottom w:val="0"/>
      <w:divBdr>
        <w:top w:val="none" w:sz="0" w:space="0" w:color="auto"/>
        <w:left w:val="none" w:sz="0" w:space="0" w:color="auto"/>
        <w:bottom w:val="none" w:sz="0" w:space="0" w:color="auto"/>
        <w:right w:val="none" w:sz="0" w:space="0" w:color="auto"/>
      </w:divBdr>
    </w:div>
    <w:div w:id="671567320">
      <w:bodyDiv w:val="1"/>
      <w:marLeft w:val="0"/>
      <w:marRight w:val="0"/>
      <w:marTop w:val="0"/>
      <w:marBottom w:val="0"/>
      <w:divBdr>
        <w:top w:val="none" w:sz="0" w:space="0" w:color="auto"/>
        <w:left w:val="none" w:sz="0" w:space="0" w:color="auto"/>
        <w:bottom w:val="none" w:sz="0" w:space="0" w:color="auto"/>
        <w:right w:val="none" w:sz="0" w:space="0" w:color="auto"/>
      </w:divBdr>
    </w:div>
    <w:div w:id="700478482">
      <w:bodyDiv w:val="1"/>
      <w:marLeft w:val="0"/>
      <w:marRight w:val="0"/>
      <w:marTop w:val="0"/>
      <w:marBottom w:val="0"/>
      <w:divBdr>
        <w:top w:val="none" w:sz="0" w:space="0" w:color="auto"/>
        <w:left w:val="none" w:sz="0" w:space="0" w:color="auto"/>
        <w:bottom w:val="none" w:sz="0" w:space="0" w:color="auto"/>
        <w:right w:val="none" w:sz="0" w:space="0" w:color="auto"/>
      </w:divBdr>
    </w:div>
    <w:div w:id="909003251">
      <w:bodyDiv w:val="1"/>
      <w:marLeft w:val="0"/>
      <w:marRight w:val="0"/>
      <w:marTop w:val="0"/>
      <w:marBottom w:val="0"/>
      <w:divBdr>
        <w:top w:val="none" w:sz="0" w:space="0" w:color="auto"/>
        <w:left w:val="none" w:sz="0" w:space="0" w:color="auto"/>
        <w:bottom w:val="none" w:sz="0" w:space="0" w:color="auto"/>
        <w:right w:val="none" w:sz="0" w:space="0" w:color="auto"/>
      </w:divBdr>
    </w:div>
    <w:div w:id="935287730">
      <w:bodyDiv w:val="1"/>
      <w:marLeft w:val="0"/>
      <w:marRight w:val="0"/>
      <w:marTop w:val="0"/>
      <w:marBottom w:val="0"/>
      <w:divBdr>
        <w:top w:val="none" w:sz="0" w:space="0" w:color="auto"/>
        <w:left w:val="none" w:sz="0" w:space="0" w:color="auto"/>
        <w:bottom w:val="none" w:sz="0" w:space="0" w:color="auto"/>
        <w:right w:val="none" w:sz="0" w:space="0" w:color="auto"/>
      </w:divBdr>
    </w:div>
    <w:div w:id="986474448">
      <w:bodyDiv w:val="1"/>
      <w:marLeft w:val="0"/>
      <w:marRight w:val="0"/>
      <w:marTop w:val="0"/>
      <w:marBottom w:val="0"/>
      <w:divBdr>
        <w:top w:val="none" w:sz="0" w:space="0" w:color="auto"/>
        <w:left w:val="none" w:sz="0" w:space="0" w:color="auto"/>
        <w:bottom w:val="none" w:sz="0" w:space="0" w:color="auto"/>
        <w:right w:val="none" w:sz="0" w:space="0" w:color="auto"/>
      </w:divBdr>
      <w:divsChild>
        <w:div w:id="1400786715">
          <w:marLeft w:val="0"/>
          <w:marRight w:val="0"/>
          <w:marTop w:val="0"/>
          <w:marBottom w:val="150"/>
          <w:divBdr>
            <w:top w:val="none" w:sz="0" w:space="0" w:color="auto"/>
            <w:left w:val="none" w:sz="0" w:space="0" w:color="auto"/>
            <w:bottom w:val="none" w:sz="0" w:space="0" w:color="auto"/>
            <w:right w:val="none" w:sz="0" w:space="0" w:color="auto"/>
          </w:divBdr>
          <w:divsChild>
            <w:div w:id="1258052586">
              <w:marLeft w:val="0"/>
              <w:marRight w:val="0"/>
              <w:marTop w:val="0"/>
              <w:marBottom w:val="0"/>
              <w:divBdr>
                <w:top w:val="none" w:sz="0" w:space="0" w:color="auto"/>
                <w:left w:val="none" w:sz="0" w:space="0" w:color="auto"/>
                <w:bottom w:val="none" w:sz="0" w:space="0" w:color="auto"/>
                <w:right w:val="none" w:sz="0" w:space="0" w:color="auto"/>
              </w:divBdr>
            </w:div>
          </w:divsChild>
        </w:div>
        <w:div w:id="1233541184">
          <w:marLeft w:val="0"/>
          <w:marRight w:val="0"/>
          <w:marTop w:val="0"/>
          <w:marBottom w:val="150"/>
          <w:divBdr>
            <w:top w:val="none" w:sz="0" w:space="0" w:color="auto"/>
            <w:left w:val="none" w:sz="0" w:space="0" w:color="auto"/>
            <w:bottom w:val="none" w:sz="0" w:space="0" w:color="auto"/>
            <w:right w:val="none" w:sz="0" w:space="0" w:color="auto"/>
          </w:divBdr>
          <w:divsChild>
            <w:div w:id="1307977209">
              <w:marLeft w:val="0"/>
              <w:marRight w:val="0"/>
              <w:marTop w:val="0"/>
              <w:marBottom w:val="0"/>
              <w:divBdr>
                <w:top w:val="none" w:sz="0" w:space="0" w:color="auto"/>
                <w:left w:val="none" w:sz="0" w:space="0" w:color="auto"/>
                <w:bottom w:val="none" w:sz="0" w:space="0" w:color="auto"/>
                <w:right w:val="none" w:sz="0" w:space="0" w:color="auto"/>
              </w:divBdr>
            </w:div>
          </w:divsChild>
        </w:div>
        <w:div w:id="1037658521">
          <w:marLeft w:val="0"/>
          <w:marRight w:val="0"/>
          <w:marTop w:val="0"/>
          <w:marBottom w:val="0"/>
          <w:divBdr>
            <w:top w:val="none" w:sz="0" w:space="0" w:color="auto"/>
            <w:left w:val="none" w:sz="0" w:space="0" w:color="auto"/>
            <w:bottom w:val="none" w:sz="0" w:space="0" w:color="auto"/>
            <w:right w:val="none" w:sz="0" w:space="0" w:color="auto"/>
          </w:divBdr>
          <w:divsChild>
            <w:div w:id="6948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28301">
      <w:bodyDiv w:val="1"/>
      <w:marLeft w:val="0"/>
      <w:marRight w:val="0"/>
      <w:marTop w:val="0"/>
      <w:marBottom w:val="0"/>
      <w:divBdr>
        <w:top w:val="none" w:sz="0" w:space="0" w:color="auto"/>
        <w:left w:val="none" w:sz="0" w:space="0" w:color="auto"/>
        <w:bottom w:val="none" w:sz="0" w:space="0" w:color="auto"/>
        <w:right w:val="none" w:sz="0" w:space="0" w:color="auto"/>
      </w:divBdr>
      <w:divsChild>
        <w:div w:id="953250026">
          <w:marLeft w:val="0"/>
          <w:marRight w:val="0"/>
          <w:marTop w:val="0"/>
          <w:marBottom w:val="0"/>
          <w:divBdr>
            <w:top w:val="none" w:sz="0" w:space="0" w:color="auto"/>
            <w:left w:val="none" w:sz="0" w:space="0" w:color="auto"/>
            <w:bottom w:val="none" w:sz="0" w:space="0" w:color="auto"/>
            <w:right w:val="none" w:sz="0" w:space="0" w:color="auto"/>
          </w:divBdr>
          <w:divsChild>
            <w:div w:id="695079865">
              <w:marLeft w:val="0"/>
              <w:marRight w:val="0"/>
              <w:marTop w:val="0"/>
              <w:marBottom w:val="0"/>
              <w:divBdr>
                <w:top w:val="none" w:sz="0" w:space="0" w:color="auto"/>
                <w:left w:val="none" w:sz="0" w:space="0" w:color="auto"/>
                <w:bottom w:val="none" w:sz="0" w:space="0" w:color="auto"/>
                <w:right w:val="none" w:sz="0" w:space="0" w:color="auto"/>
              </w:divBdr>
            </w:div>
            <w:div w:id="700713412">
              <w:marLeft w:val="0"/>
              <w:marRight w:val="0"/>
              <w:marTop w:val="0"/>
              <w:marBottom w:val="0"/>
              <w:divBdr>
                <w:top w:val="none" w:sz="0" w:space="0" w:color="auto"/>
                <w:left w:val="none" w:sz="0" w:space="0" w:color="auto"/>
                <w:bottom w:val="none" w:sz="0" w:space="0" w:color="auto"/>
                <w:right w:val="none" w:sz="0" w:space="0" w:color="auto"/>
              </w:divBdr>
            </w:div>
          </w:divsChild>
        </w:div>
        <w:div w:id="512885450">
          <w:marLeft w:val="0"/>
          <w:marRight w:val="0"/>
          <w:marTop w:val="150"/>
          <w:marBottom w:val="0"/>
          <w:divBdr>
            <w:top w:val="none" w:sz="0" w:space="0" w:color="auto"/>
            <w:left w:val="none" w:sz="0" w:space="0" w:color="auto"/>
            <w:bottom w:val="none" w:sz="0" w:space="0" w:color="auto"/>
            <w:right w:val="none" w:sz="0" w:space="0" w:color="auto"/>
          </w:divBdr>
          <w:divsChild>
            <w:div w:id="1513111491">
              <w:marLeft w:val="0"/>
              <w:marRight w:val="0"/>
              <w:marTop w:val="0"/>
              <w:marBottom w:val="0"/>
              <w:divBdr>
                <w:top w:val="none" w:sz="0" w:space="0" w:color="auto"/>
                <w:left w:val="none" w:sz="0" w:space="0" w:color="auto"/>
                <w:bottom w:val="none" w:sz="0" w:space="0" w:color="auto"/>
                <w:right w:val="none" w:sz="0" w:space="0" w:color="auto"/>
              </w:divBdr>
            </w:div>
            <w:div w:id="955328796">
              <w:marLeft w:val="0"/>
              <w:marRight w:val="0"/>
              <w:marTop w:val="0"/>
              <w:marBottom w:val="0"/>
              <w:divBdr>
                <w:top w:val="none" w:sz="0" w:space="0" w:color="auto"/>
                <w:left w:val="none" w:sz="0" w:space="0" w:color="auto"/>
                <w:bottom w:val="none" w:sz="0" w:space="0" w:color="auto"/>
                <w:right w:val="none" w:sz="0" w:space="0" w:color="auto"/>
              </w:divBdr>
            </w:div>
          </w:divsChild>
        </w:div>
        <w:div w:id="994723809">
          <w:marLeft w:val="0"/>
          <w:marRight w:val="0"/>
          <w:marTop w:val="150"/>
          <w:marBottom w:val="0"/>
          <w:divBdr>
            <w:top w:val="none" w:sz="0" w:space="0" w:color="auto"/>
            <w:left w:val="none" w:sz="0" w:space="0" w:color="auto"/>
            <w:bottom w:val="none" w:sz="0" w:space="0" w:color="auto"/>
            <w:right w:val="none" w:sz="0" w:space="0" w:color="auto"/>
          </w:divBdr>
          <w:divsChild>
            <w:div w:id="121190219">
              <w:marLeft w:val="0"/>
              <w:marRight w:val="0"/>
              <w:marTop w:val="0"/>
              <w:marBottom w:val="0"/>
              <w:divBdr>
                <w:top w:val="none" w:sz="0" w:space="0" w:color="auto"/>
                <w:left w:val="none" w:sz="0" w:space="0" w:color="auto"/>
                <w:bottom w:val="none" w:sz="0" w:space="0" w:color="auto"/>
                <w:right w:val="none" w:sz="0" w:space="0" w:color="auto"/>
              </w:divBdr>
            </w:div>
            <w:div w:id="1647662084">
              <w:marLeft w:val="0"/>
              <w:marRight w:val="0"/>
              <w:marTop w:val="0"/>
              <w:marBottom w:val="0"/>
              <w:divBdr>
                <w:top w:val="none" w:sz="0" w:space="0" w:color="auto"/>
                <w:left w:val="none" w:sz="0" w:space="0" w:color="auto"/>
                <w:bottom w:val="none" w:sz="0" w:space="0" w:color="auto"/>
                <w:right w:val="none" w:sz="0" w:space="0" w:color="auto"/>
              </w:divBdr>
            </w:div>
          </w:divsChild>
        </w:div>
        <w:div w:id="1886065669">
          <w:marLeft w:val="0"/>
          <w:marRight w:val="0"/>
          <w:marTop w:val="150"/>
          <w:marBottom w:val="0"/>
          <w:divBdr>
            <w:top w:val="none" w:sz="0" w:space="0" w:color="auto"/>
            <w:left w:val="none" w:sz="0" w:space="0" w:color="auto"/>
            <w:bottom w:val="none" w:sz="0" w:space="0" w:color="auto"/>
            <w:right w:val="none" w:sz="0" w:space="0" w:color="auto"/>
          </w:divBdr>
          <w:divsChild>
            <w:div w:id="806120019">
              <w:marLeft w:val="0"/>
              <w:marRight w:val="0"/>
              <w:marTop w:val="0"/>
              <w:marBottom w:val="0"/>
              <w:divBdr>
                <w:top w:val="none" w:sz="0" w:space="0" w:color="auto"/>
                <w:left w:val="none" w:sz="0" w:space="0" w:color="auto"/>
                <w:bottom w:val="none" w:sz="0" w:space="0" w:color="auto"/>
                <w:right w:val="none" w:sz="0" w:space="0" w:color="auto"/>
              </w:divBdr>
            </w:div>
            <w:div w:id="517357535">
              <w:marLeft w:val="0"/>
              <w:marRight w:val="0"/>
              <w:marTop w:val="0"/>
              <w:marBottom w:val="0"/>
              <w:divBdr>
                <w:top w:val="none" w:sz="0" w:space="0" w:color="auto"/>
                <w:left w:val="none" w:sz="0" w:space="0" w:color="auto"/>
                <w:bottom w:val="none" w:sz="0" w:space="0" w:color="auto"/>
                <w:right w:val="none" w:sz="0" w:space="0" w:color="auto"/>
              </w:divBdr>
            </w:div>
          </w:divsChild>
        </w:div>
        <w:div w:id="1257860821">
          <w:marLeft w:val="0"/>
          <w:marRight w:val="0"/>
          <w:marTop w:val="150"/>
          <w:marBottom w:val="0"/>
          <w:divBdr>
            <w:top w:val="none" w:sz="0" w:space="0" w:color="auto"/>
            <w:left w:val="none" w:sz="0" w:space="0" w:color="auto"/>
            <w:bottom w:val="none" w:sz="0" w:space="0" w:color="auto"/>
            <w:right w:val="none" w:sz="0" w:space="0" w:color="auto"/>
          </w:divBdr>
          <w:divsChild>
            <w:div w:id="2137523603">
              <w:marLeft w:val="0"/>
              <w:marRight w:val="0"/>
              <w:marTop w:val="0"/>
              <w:marBottom w:val="0"/>
              <w:divBdr>
                <w:top w:val="none" w:sz="0" w:space="0" w:color="auto"/>
                <w:left w:val="none" w:sz="0" w:space="0" w:color="auto"/>
                <w:bottom w:val="none" w:sz="0" w:space="0" w:color="auto"/>
                <w:right w:val="none" w:sz="0" w:space="0" w:color="auto"/>
              </w:divBdr>
            </w:div>
            <w:div w:id="1641689473">
              <w:marLeft w:val="0"/>
              <w:marRight w:val="0"/>
              <w:marTop w:val="0"/>
              <w:marBottom w:val="0"/>
              <w:divBdr>
                <w:top w:val="none" w:sz="0" w:space="0" w:color="auto"/>
                <w:left w:val="none" w:sz="0" w:space="0" w:color="auto"/>
                <w:bottom w:val="none" w:sz="0" w:space="0" w:color="auto"/>
                <w:right w:val="none" w:sz="0" w:space="0" w:color="auto"/>
              </w:divBdr>
            </w:div>
          </w:divsChild>
        </w:div>
        <w:div w:id="954095986">
          <w:marLeft w:val="0"/>
          <w:marRight w:val="0"/>
          <w:marTop w:val="150"/>
          <w:marBottom w:val="0"/>
          <w:divBdr>
            <w:top w:val="none" w:sz="0" w:space="0" w:color="auto"/>
            <w:left w:val="none" w:sz="0" w:space="0" w:color="auto"/>
            <w:bottom w:val="none" w:sz="0" w:space="0" w:color="auto"/>
            <w:right w:val="none" w:sz="0" w:space="0" w:color="auto"/>
          </w:divBdr>
          <w:divsChild>
            <w:div w:id="266036552">
              <w:marLeft w:val="0"/>
              <w:marRight w:val="0"/>
              <w:marTop w:val="0"/>
              <w:marBottom w:val="0"/>
              <w:divBdr>
                <w:top w:val="none" w:sz="0" w:space="0" w:color="auto"/>
                <w:left w:val="none" w:sz="0" w:space="0" w:color="auto"/>
                <w:bottom w:val="none" w:sz="0" w:space="0" w:color="auto"/>
                <w:right w:val="none" w:sz="0" w:space="0" w:color="auto"/>
              </w:divBdr>
            </w:div>
            <w:div w:id="361789079">
              <w:marLeft w:val="0"/>
              <w:marRight w:val="0"/>
              <w:marTop w:val="0"/>
              <w:marBottom w:val="0"/>
              <w:divBdr>
                <w:top w:val="none" w:sz="0" w:space="0" w:color="auto"/>
                <w:left w:val="none" w:sz="0" w:space="0" w:color="auto"/>
                <w:bottom w:val="none" w:sz="0" w:space="0" w:color="auto"/>
                <w:right w:val="none" w:sz="0" w:space="0" w:color="auto"/>
              </w:divBdr>
            </w:div>
          </w:divsChild>
        </w:div>
        <w:div w:id="167796884">
          <w:marLeft w:val="0"/>
          <w:marRight w:val="0"/>
          <w:marTop w:val="150"/>
          <w:marBottom w:val="0"/>
          <w:divBdr>
            <w:top w:val="none" w:sz="0" w:space="0" w:color="auto"/>
            <w:left w:val="none" w:sz="0" w:space="0" w:color="auto"/>
            <w:bottom w:val="none" w:sz="0" w:space="0" w:color="auto"/>
            <w:right w:val="none" w:sz="0" w:space="0" w:color="auto"/>
          </w:divBdr>
          <w:divsChild>
            <w:div w:id="2065830040">
              <w:marLeft w:val="0"/>
              <w:marRight w:val="0"/>
              <w:marTop w:val="0"/>
              <w:marBottom w:val="0"/>
              <w:divBdr>
                <w:top w:val="none" w:sz="0" w:space="0" w:color="auto"/>
                <w:left w:val="none" w:sz="0" w:space="0" w:color="auto"/>
                <w:bottom w:val="none" w:sz="0" w:space="0" w:color="auto"/>
                <w:right w:val="none" w:sz="0" w:space="0" w:color="auto"/>
              </w:divBdr>
            </w:div>
            <w:div w:id="4683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0848">
      <w:bodyDiv w:val="1"/>
      <w:marLeft w:val="0"/>
      <w:marRight w:val="0"/>
      <w:marTop w:val="0"/>
      <w:marBottom w:val="0"/>
      <w:divBdr>
        <w:top w:val="none" w:sz="0" w:space="0" w:color="auto"/>
        <w:left w:val="none" w:sz="0" w:space="0" w:color="auto"/>
        <w:bottom w:val="none" w:sz="0" w:space="0" w:color="auto"/>
        <w:right w:val="none" w:sz="0" w:space="0" w:color="auto"/>
      </w:divBdr>
      <w:divsChild>
        <w:div w:id="1522863949">
          <w:marLeft w:val="0"/>
          <w:marRight w:val="0"/>
          <w:marTop w:val="0"/>
          <w:marBottom w:val="150"/>
          <w:divBdr>
            <w:top w:val="none" w:sz="0" w:space="0" w:color="auto"/>
            <w:left w:val="none" w:sz="0" w:space="0" w:color="auto"/>
            <w:bottom w:val="none" w:sz="0" w:space="0" w:color="auto"/>
            <w:right w:val="none" w:sz="0" w:space="0" w:color="auto"/>
          </w:divBdr>
          <w:divsChild>
            <w:div w:id="1788356606">
              <w:marLeft w:val="0"/>
              <w:marRight w:val="0"/>
              <w:marTop w:val="0"/>
              <w:marBottom w:val="0"/>
              <w:divBdr>
                <w:top w:val="none" w:sz="0" w:space="0" w:color="auto"/>
                <w:left w:val="none" w:sz="0" w:space="0" w:color="auto"/>
                <w:bottom w:val="none" w:sz="0" w:space="0" w:color="auto"/>
                <w:right w:val="none" w:sz="0" w:space="0" w:color="auto"/>
              </w:divBdr>
            </w:div>
          </w:divsChild>
        </w:div>
        <w:div w:id="1373459512">
          <w:marLeft w:val="0"/>
          <w:marRight w:val="0"/>
          <w:marTop w:val="0"/>
          <w:marBottom w:val="150"/>
          <w:divBdr>
            <w:top w:val="none" w:sz="0" w:space="0" w:color="auto"/>
            <w:left w:val="none" w:sz="0" w:space="0" w:color="auto"/>
            <w:bottom w:val="none" w:sz="0" w:space="0" w:color="auto"/>
            <w:right w:val="none" w:sz="0" w:space="0" w:color="auto"/>
          </w:divBdr>
          <w:divsChild>
            <w:div w:id="451288422">
              <w:marLeft w:val="0"/>
              <w:marRight w:val="0"/>
              <w:marTop w:val="0"/>
              <w:marBottom w:val="0"/>
              <w:divBdr>
                <w:top w:val="none" w:sz="0" w:space="0" w:color="auto"/>
                <w:left w:val="none" w:sz="0" w:space="0" w:color="auto"/>
                <w:bottom w:val="none" w:sz="0" w:space="0" w:color="auto"/>
                <w:right w:val="none" w:sz="0" w:space="0" w:color="auto"/>
              </w:divBdr>
            </w:div>
          </w:divsChild>
        </w:div>
        <w:div w:id="584193657">
          <w:marLeft w:val="0"/>
          <w:marRight w:val="0"/>
          <w:marTop w:val="0"/>
          <w:marBottom w:val="0"/>
          <w:divBdr>
            <w:top w:val="none" w:sz="0" w:space="0" w:color="auto"/>
            <w:left w:val="none" w:sz="0" w:space="0" w:color="auto"/>
            <w:bottom w:val="none" w:sz="0" w:space="0" w:color="auto"/>
            <w:right w:val="none" w:sz="0" w:space="0" w:color="auto"/>
          </w:divBdr>
          <w:divsChild>
            <w:div w:id="38830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738191">
      <w:bodyDiv w:val="1"/>
      <w:marLeft w:val="0"/>
      <w:marRight w:val="0"/>
      <w:marTop w:val="0"/>
      <w:marBottom w:val="0"/>
      <w:divBdr>
        <w:top w:val="none" w:sz="0" w:space="0" w:color="auto"/>
        <w:left w:val="none" w:sz="0" w:space="0" w:color="auto"/>
        <w:bottom w:val="none" w:sz="0" w:space="0" w:color="auto"/>
        <w:right w:val="none" w:sz="0" w:space="0" w:color="auto"/>
      </w:divBdr>
    </w:div>
    <w:div w:id="1093278507">
      <w:bodyDiv w:val="1"/>
      <w:marLeft w:val="0"/>
      <w:marRight w:val="0"/>
      <w:marTop w:val="0"/>
      <w:marBottom w:val="0"/>
      <w:divBdr>
        <w:top w:val="none" w:sz="0" w:space="0" w:color="auto"/>
        <w:left w:val="none" w:sz="0" w:space="0" w:color="auto"/>
        <w:bottom w:val="none" w:sz="0" w:space="0" w:color="auto"/>
        <w:right w:val="none" w:sz="0" w:space="0" w:color="auto"/>
      </w:divBdr>
    </w:div>
    <w:div w:id="1152405499">
      <w:bodyDiv w:val="1"/>
      <w:marLeft w:val="0"/>
      <w:marRight w:val="0"/>
      <w:marTop w:val="0"/>
      <w:marBottom w:val="0"/>
      <w:divBdr>
        <w:top w:val="none" w:sz="0" w:space="0" w:color="auto"/>
        <w:left w:val="none" w:sz="0" w:space="0" w:color="auto"/>
        <w:bottom w:val="none" w:sz="0" w:space="0" w:color="auto"/>
        <w:right w:val="none" w:sz="0" w:space="0" w:color="auto"/>
      </w:divBdr>
    </w:div>
    <w:div w:id="1187015386">
      <w:bodyDiv w:val="1"/>
      <w:marLeft w:val="0"/>
      <w:marRight w:val="0"/>
      <w:marTop w:val="0"/>
      <w:marBottom w:val="0"/>
      <w:divBdr>
        <w:top w:val="none" w:sz="0" w:space="0" w:color="auto"/>
        <w:left w:val="none" w:sz="0" w:space="0" w:color="auto"/>
        <w:bottom w:val="none" w:sz="0" w:space="0" w:color="auto"/>
        <w:right w:val="none" w:sz="0" w:space="0" w:color="auto"/>
      </w:divBdr>
    </w:div>
    <w:div w:id="1196847976">
      <w:bodyDiv w:val="1"/>
      <w:marLeft w:val="0"/>
      <w:marRight w:val="0"/>
      <w:marTop w:val="0"/>
      <w:marBottom w:val="0"/>
      <w:divBdr>
        <w:top w:val="none" w:sz="0" w:space="0" w:color="auto"/>
        <w:left w:val="none" w:sz="0" w:space="0" w:color="auto"/>
        <w:bottom w:val="none" w:sz="0" w:space="0" w:color="auto"/>
        <w:right w:val="none" w:sz="0" w:space="0" w:color="auto"/>
      </w:divBdr>
    </w:div>
    <w:div w:id="1202282341">
      <w:bodyDiv w:val="1"/>
      <w:marLeft w:val="0"/>
      <w:marRight w:val="0"/>
      <w:marTop w:val="0"/>
      <w:marBottom w:val="0"/>
      <w:divBdr>
        <w:top w:val="none" w:sz="0" w:space="0" w:color="auto"/>
        <w:left w:val="none" w:sz="0" w:space="0" w:color="auto"/>
        <w:bottom w:val="none" w:sz="0" w:space="0" w:color="auto"/>
        <w:right w:val="none" w:sz="0" w:space="0" w:color="auto"/>
      </w:divBdr>
    </w:div>
    <w:div w:id="1214121135">
      <w:bodyDiv w:val="1"/>
      <w:marLeft w:val="0"/>
      <w:marRight w:val="0"/>
      <w:marTop w:val="0"/>
      <w:marBottom w:val="0"/>
      <w:divBdr>
        <w:top w:val="none" w:sz="0" w:space="0" w:color="auto"/>
        <w:left w:val="none" w:sz="0" w:space="0" w:color="auto"/>
        <w:bottom w:val="none" w:sz="0" w:space="0" w:color="auto"/>
        <w:right w:val="none" w:sz="0" w:space="0" w:color="auto"/>
      </w:divBdr>
    </w:div>
    <w:div w:id="1344238963">
      <w:bodyDiv w:val="1"/>
      <w:marLeft w:val="0"/>
      <w:marRight w:val="0"/>
      <w:marTop w:val="0"/>
      <w:marBottom w:val="0"/>
      <w:divBdr>
        <w:top w:val="none" w:sz="0" w:space="0" w:color="auto"/>
        <w:left w:val="none" w:sz="0" w:space="0" w:color="auto"/>
        <w:bottom w:val="none" w:sz="0" w:space="0" w:color="auto"/>
        <w:right w:val="none" w:sz="0" w:space="0" w:color="auto"/>
      </w:divBdr>
    </w:div>
    <w:div w:id="1434012139">
      <w:bodyDiv w:val="1"/>
      <w:marLeft w:val="0"/>
      <w:marRight w:val="0"/>
      <w:marTop w:val="0"/>
      <w:marBottom w:val="0"/>
      <w:divBdr>
        <w:top w:val="none" w:sz="0" w:space="0" w:color="auto"/>
        <w:left w:val="none" w:sz="0" w:space="0" w:color="auto"/>
        <w:bottom w:val="none" w:sz="0" w:space="0" w:color="auto"/>
        <w:right w:val="none" w:sz="0" w:space="0" w:color="auto"/>
      </w:divBdr>
    </w:div>
    <w:div w:id="1535849076">
      <w:bodyDiv w:val="1"/>
      <w:marLeft w:val="0"/>
      <w:marRight w:val="0"/>
      <w:marTop w:val="0"/>
      <w:marBottom w:val="0"/>
      <w:divBdr>
        <w:top w:val="none" w:sz="0" w:space="0" w:color="auto"/>
        <w:left w:val="none" w:sz="0" w:space="0" w:color="auto"/>
        <w:bottom w:val="none" w:sz="0" w:space="0" w:color="auto"/>
        <w:right w:val="none" w:sz="0" w:space="0" w:color="auto"/>
      </w:divBdr>
      <w:divsChild>
        <w:div w:id="774862547">
          <w:marLeft w:val="0"/>
          <w:marRight w:val="0"/>
          <w:marTop w:val="0"/>
          <w:marBottom w:val="0"/>
          <w:divBdr>
            <w:top w:val="none" w:sz="0" w:space="0" w:color="auto"/>
            <w:left w:val="none" w:sz="0" w:space="0" w:color="auto"/>
            <w:bottom w:val="dotted" w:sz="6" w:space="0" w:color="DDDDDD"/>
            <w:right w:val="none" w:sz="0" w:space="0" w:color="auto"/>
          </w:divBdr>
        </w:div>
        <w:div w:id="656886011">
          <w:marLeft w:val="0"/>
          <w:marRight w:val="0"/>
          <w:marTop w:val="0"/>
          <w:marBottom w:val="0"/>
          <w:divBdr>
            <w:top w:val="none" w:sz="0" w:space="0" w:color="auto"/>
            <w:left w:val="none" w:sz="0" w:space="0" w:color="auto"/>
            <w:bottom w:val="none" w:sz="0" w:space="0" w:color="auto"/>
            <w:right w:val="none" w:sz="0" w:space="0" w:color="auto"/>
          </w:divBdr>
        </w:div>
      </w:divsChild>
    </w:div>
    <w:div w:id="1537429889">
      <w:bodyDiv w:val="1"/>
      <w:marLeft w:val="0"/>
      <w:marRight w:val="0"/>
      <w:marTop w:val="0"/>
      <w:marBottom w:val="0"/>
      <w:divBdr>
        <w:top w:val="none" w:sz="0" w:space="0" w:color="auto"/>
        <w:left w:val="none" w:sz="0" w:space="0" w:color="auto"/>
        <w:bottom w:val="none" w:sz="0" w:space="0" w:color="auto"/>
        <w:right w:val="none" w:sz="0" w:space="0" w:color="auto"/>
      </w:divBdr>
    </w:div>
    <w:div w:id="1546675894">
      <w:bodyDiv w:val="1"/>
      <w:marLeft w:val="0"/>
      <w:marRight w:val="0"/>
      <w:marTop w:val="0"/>
      <w:marBottom w:val="0"/>
      <w:divBdr>
        <w:top w:val="none" w:sz="0" w:space="0" w:color="auto"/>
        <w:left w:val="none" w:sz="0" w:space="0" w:color="auto"/>
        <w:bottom w:val="none" w:sz="0" w:space="0" w:color="auto"/>
        <w:right w:val="none" w:sz="0" w:space="0" w:color="auto"/>
      </w:divBdr>
    </w:div>
    <w:div w:id="1713655663">
      <w:bodyDiv w:val="1"/>
      <w:marLeft w:val="0"/>
      <w:marRight w:val="0"/>
      <w:marTop w:val="0"/>
      <w:marBottom w:val="0"/>
      <w:divBdr>
        <w:top w:val="none" w:sz="0" w:space="0" w:color="auto"/>
        <w:left w:val="none" w:sz="0" w:space="0" w:color="auto"/>
        <w:bottom w:val="none" w:sz="0" w:space="0" w:color="auto"/>
        <w:right w:val="none" w:sz="0" w:space="0" w:color="auto"/>
      </w:divBdr>
    </w:div>
    <w:div w:id="1723944222">
      <w:bodyDiv w:val="1"/>
      <w:marLeft w:val="0"/>
      <w:marRight w:val="0"/>
      <w:marTop w:val="0"/>
      <w:marBottom w:val="0"/>
      <w:divBdr>
        <w:top w:val="none" w:sz="0" w:space="0" w:color="auto"/>
        <w:left w:val="none" w:sz="0" w:space="0" w:color="auto"/>
        <w:bottom w:val="none" w:sz="0" w:space="0" w:color="auto"/>
        <w:right w:val="none" w:sz="0" w:space="0" w:color="auto"/>
      </w:divBdr>
    </w:div>
    <w:div w:id="1761103034">
      <w:bodyDiv w:val="1"/>
      <w:marLeft w:val="0"/>
      <w:marRight w:val="0"/>
      <w:marTop w:val="0"/>
      <w:marBottom w:val="0"/>
      <w:divBdr>
        <w:top w:val="none" w:sz="0" w:space="0" w:color="auto"/>
        <w:left w:val="none" w:sz="0" w:space="0" w:color="auto"/>
        <w:bottom w:val="none" w:sz="0" w:space="0" w:color="auto"/>
        <w:right w:val="none" w:sz="0" w:space="0" w:color="auto"/>
      </w:divBdr>
    </w:div>
    <w:div w:id="1858618465">
      <w:bodyDiv w:val="1"/>
      <w:marLeft w:val="0"/>
      <w:marRight w:val="0"/>
      <w:marTop w:val="0"/>
      <w:marBottom w:val="0"/>
      <w:divBdr>
        <w:top w:val="none" w:sz="0" w:space="0" w:color="auto"/>
        <w:left w:val="none" w:sz="0" w:space="0" w:color="auto"/>
        <w:bottom w:val="none" w:sz="0" w:space="0" w:color="auto"/>
        <w:right w:val="none" w:sz="0" w:space="0" w:color="auto"/>
      </w:divBdr>
    </w:div>
    <w:div w:id="1873614725">
      <w:bodyDiv w:val="1"/>
      <w:marLeft w:val="0"/>
      <w:marRight w:val="0"/>
      <w:marTop w:val="0"/>
      <w:marBottom w:val="0"/>
      <w:divBdr>
        <w:top w:val="none" w:sz="0" w:space="0" w:color="auto"/>
        <w:left w:val="none" w:sz="0" w:space="0" w:color="auto"/>
        <w:bottom w:val="none" w:sz="0" w:space="0" w:color="auto"/>
        <w:right w:val="none" w:sz="0" w:space="0" w:color="auto"/>
      </w:divBdr>
    </w:div>
    <w:div w:id="1905532177">
      <w:bodyDiv w:val="1"/>
      <w:marLeft w:val="0"/>
      <w:marRight w:val="0"/>
      <w:marTop w:val="0"/>
      <w:marBottom w:val="0"/>
      <w:divBdr>
        <w:top w:val="none" w:sz="0" w:space="0" w:color="auto"/>
        <w:left w:val="none" w:sz="0" w:space="0" w:color="auto"/>
        <w:bottom w:val="none" w:sz="0" w:space="0" w:color="auto"/>
        <w:right w:val="none" w:sz="0" w:space="0" w:color="auto"/>
      </w:divBdr>
    </w:div>
    <w:div w:id="1922367903">
      <w:bodyDiv w:val="1"/>
      <w:marLeft w:val="0"/>
      <w:marRight w:val="0"/>
      <w:marTop w:val="0"/>
      <w:marBottom w:val="0"/>
      <w:divBdr>
        <w:top w:val="none" w:sz="0" w:space="0" w:color="auto"/>
        <w:left w:val="none" w:sz="0" w:space="0" w:color="auto"/>
        <w:bottom w:val="none" w:sz="0" w:space="0" w:color="auto"/>
        <w:right w:val="none" w:sz="0" w:space="0" w:color="auto"/>
      </w:divBdr>
    </w:div>
    <w:div w:id="1995134586">
      <w:bodyDiv w:val="1"/>
      <w:marLeft w:val="0"/>
      <w:marRight w:val="0"/>
      <w:marTop w:val="0"/>
      <w:marBottom w:val="0"/>
      <w:divBdr>
        <w:top w:val="none" w:sz="0" w:space="0" w:color="auto"/>
        <w:left w:val="none" w:sz="0" w:space="0" w:color="auto"/>
        <w:bottom w:val="none" w:sz="0" w:space="0" w:color="auto"/>
        <w:right w:val="none" w:sz="0" w:space="0" w:color="auto"/>
      </w:divBdr>
    </w:div>
    <w:div w:id="201949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94FD2-DD5A-4B01-A940-0F60840E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1</Pages>
  <Words>662</Words>
  <Characters>3779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Медведева Екатерина Сергеевна</cp:lastModifiedBy>
  <cp:revision>116</cp:revision>
  <cp:lastPrinted>2021-05-17T07:22:00Z</cp:lastPrinted>
  <dcterms:created xsi:type="dcterms:W3CDTF">2026-02-10T03:23:00Z</dcterms:created>
  <dcterms:modified xsi:type="dcterms:W3CDTF">2026-08-04T09:28:00Z</dcterms:modified>
</cp:coreProperties>
</file>