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15459" w14:textId="07BBF9C0" w:rsidR="001161C1" w:rsidRPr="001161C1" w:rsidRDefault="001161C1" w:rsidP="001161C1">
      <w:pPr>
        <w:jc w:val="center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ДОГОВОР № ____</w:t>
      </w:r>
    </w:p>
    <w:p w14:paraId="61E85681" w14:textId="6FB5415E" w:rsidR="001161C1" w:rsidRPr="001161C1" w:rsidRDefault="001161C1" w:rsidP="001161C1">
      <w:pPr>
        <w:jc w:val="center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на выполнение работ по монтажу и подключению локальной вытяжной вентиляции двух лабораторных шкафов</w:t>
      </w:r>
    </w:p>
    <w:p w14:paraId="51F434C1" w14:textId="0F5846B6" w:rsidR="001161C1" w:rsidRPr="001161C1" w:rsidRDefault="001161C1" w:rsidP="001161C1">
      <w:pPr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г. Астрахань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1161C1">
        <w:rPr>
          <w:rFonts w:ascii="Times New Roman" w:hAnsi="Times New Roman" w:cs="Times New Roman"/>
          <w:sz w:val="24"/>
          <w:szCs w:val="24"/>
        </w:rPr>
        <w:t xml:space="preserve"> «___» __________ 2026 г.</w:t>
      </w:r>
    </w:p>
    <w:p w14:paraId="15BF7241" w14:textId="4943FEA0" w:rsidR="001161C1" w:rsidRPr="001161C1" w:rsidRDefault="00C13946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161C1" w:rsidRPr="001161C1">
        <w:rPr>
          <w:rFonts w:ascii="Times New Roman" w:hAnsi="Times New Roman" w:cs="Times New Roman"/>
          <w:sz w:val="24"/>
          <w:szCs w:val="24"/>
        </w:rPr>
        <w:t>ФЕДЕРАЛЬНОЕ ГОСУДАРСТВЕННОЕ БЮДЖЕТНОЕ УЧРЕЖДЕНИЕ «АГРОХИМИЧЕСКАЯ СЛУЖБА РОССИИ» в лице директора Астраханского филиала Бузаевой Анастасии Михайловны, действующей на основании Доверенности № 77 от 25.04.2025 г. и Положения о филиале, именуемое в дальнейшем «Заказчик», с одной стороны,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61C1" w:rsidRPr="001161C1">
        <w:rPr>
          <w:rFonts w:ascii="Times New Roman" w:hAnsi="Times New Roman" w:cs="Times New Roman"/>
          <w:sz w:val="24"/>
          <w:szCs w:val="24"/>
        </w:rPr>
        <w:t>_________________________, в лице _________________, действующего на основании _____________________, именуемое в дальнейшем «Подрядчик», с другой стороны, совместно именуемые «Стороны»</w:t>
      </w:r>
      <w:r w:rsidR="008E10A6">
        <w:rPr>
          <w:rFonts w:ascii="Times New Roman" w:hAnsi="Times New Roman" w:cs="Times New Roman"/>
          <w:sz w:val="24"/>
          <w:szCs w:val="24"/>
        </w:rPr>
        <w:t xml:space="preserve">, </w:t>
      </w:r>
      <w:r w:rsidR="008E10A6" w:rsidRPr="00FE1C18">
        <w:rPr>
          <w:rFonts w:ascii="Times New Roman" w:hAnsi="Times New Roman" w:cs="Times New Roman"/>
          <w:sz w:val="24"/>
          <w:szCs w:val="24"/>
        </w:rPr>
        <w:t>на основании результатов проведения запроса котировок в электронной форме (Протокол от __________ № _______), руководствуясь Федеральным законом от 18 июля 2011 г. № 223-ФЗ «О закупках товаров, работ, услуг отдельными видами юридических лиц» и Положением о закупках товаров, работ, услуг Заказчика, заключили настоящий Договор (далее – </w:t>
      </w:r>
      <w:r w:rsidR="008E10A6" w:rsidRPr="00FE1C1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8E10A6" w:rsidRPr="00FE1C18">
        <w:rPr>
          <w:rFonts w:ascii="Times New Roman" w:hAnsi="Times New Roman" w:cs="Times New Roman"/>
          <w:sz w:val="24"/>
          <w:szCs w:val="24"/>
        </w:rPr>
        <w:t>) о нижеследующем</w:t>
      </w:r>
      <w:r w:rsidR="001161C1" w:rsidRPr="001161C1">
        <w:rPr>
          <w:rFonts w:ascii="Times New Roman" w:hAnsi="Times New Roman" w:cs="Times New Roman"/>
          <w:sz w:val="24"/>
          <w:szCs w:val="24"/>
        </w:rPr>
        <w:t>:</w:t>
      </w:r>
    </w:p>
    <w:p w14:paraId="6439DD5F" w14:textId="16BCC74E" w:rsidR="001161C1" w:rsidRPr="001161C1" w:rsidRDefault="00C13946" w:rsidP="00C139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161C1" w:rsidRPr="001161C1">
        <w:rPr>
          <w:rFonts w:ascii="Times New Roman" w:hAnsi="Times New Roman" w:cs="Times New Roman"/>
          <w:sz w:val="24"/>
          <w:szCs w:val="24"/>
        </w:rPr>
        <w:t>. ПРЕДМЕТ ДОГОВОРА</w:t>
      </w:r>
    </w:p>
    <w:p w14:paraId="46C9C5FD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1.1. Подрядчик обязуется по заданию Заказчика выполнить работы по монтажу и подключению локальной вытяжной вентиляции двух лабораторных шкафов в Астраханском филиале ФГБУ «РосАгрохимслужба» (далее — «Работы»), а Заказчик обязуется принять и оплатить надлежащим образом выполненные Работы.</w:t>
      </w:r>
    </w:p>
    <w:p w14:paraId="08BCFA35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1.2. Состав, объём и требования к Работам определяются Техническим заданием (Приложение № 1 к настоящему Договору), являющимся его неотъемлемой частью.</w:t>
      </w:r>
    </w:p>
    <w:p w14:paraId="66635317" w14:textId="70F235C2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1.3. Место выполнения Работ: г. Астрахань, ул. 1-я Литейная, стр. 12 «Б»</w:t>
      </w:r>
      <w:r w:rsidR="008E10A6">
        <w:rPr>
          <w:rFonts w:ascii="Times New Roman" w:hAnsi="Times New Roman" w:cs="Times New Roman"/>
          <w:sz w:val="24"/>
          <w:szCs w:val="24"/>
        </w:rPr>
        <w:t>.</w:t>
      </w:r>
    </w:p>
    <w:p w14:paraId="034E3707" w14:textId="3BD95B26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1.4. Срок выполнения Работ: не более 10 (десяти) календарных дней с даты заключения настоящего Договора.</w:t>
      </w:r>
    </w:p>
    <w:p w14:paraId="473D1593" w14:textId="6336B0C2" w:rsidR="001161C1" w:rsidRPr="001161C1" w:rsidRDefault="001161C1" w:rsidP="00C13946">
      <w:pPr>
        <w:jc w:val="center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2. ЦЕНА ДОГОВОРА И ПОРЯДОК ОПЛАТЫ</w:t>
      </w:r>
    </w:p>
    <w:p w14:paraId="57DD67D7" w14:textId="0BD183D3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2.1. Цена Договора составляет ___________ (________________________________) рублей ____ копеек, в том числе НДС ___%, и определяется на основании предложения Подрядчика, признанного победителем запроса котировок. Цена является твёрдой и не подлежит изменению в ходе исполнения Договора, за исключением случаев, предусмотренных действующим законодательством Российской Федерации.</w:t>
      </w:r>
    </w:p>
    <w:p w14:paraId="7655FD51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2.2. Цена Договора включает все затраты Подрядчика, необходимые для выполнения Работ в полном объёме и надлежащего качества, в том числе стоимость материалов и оборудования, расходы на транспортировку, погрузочно-разгрузочные работы, страхование, уплату налогов, сборов и других обязательных платежей.</w:t>
      </w:r>
    </w:p>
    <w:p w14:paraId="5392132B" w14:textId="312C1C2B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 xml:space="preserve">2.3. Оплата выполненных Работ производится Заказчиком в безналичной форме путём перевода денежных средств на расчётный счёт Подрядчика в течение </w:t>
      </w:r>
      <w:r w:rsidR="00BB2FD9">
        <w:rPr>
          <w:rFonts w:ascii="Times New Roman" w:hAnsi="Times New Roman" w:cs="Times New Roman"/>
          <w:sz w:val="24"/>
          <w:szCs w:val="24"/>
        </w:rPr>
        <w:t>7 (семи)</w:t>
      </w:r>
      <w:r w:rsidRPr="001161C1">
        <w:rPr>
          <w:rFonts w:ascii="Times New Roman" w:hAnsi="Times New Roman" w:cs="Times New Roman"/>
          <w:sz w:val="24"/>
          <w:szCs w:val="24"/>
        </w:rPr>
        <w:t xml:space="preserve"> рабочих дней с даты подписания Сторонами акта сдачи-приёмки выполненных работ (форма КС‑2, КС‑3 или унифицированная форма) при условии предоставления Подрядчиком всех документов, предусмотренных разделом 7 Технического задания.</w:t>
      </w:r>
    </w:p>
    <w:p w14:paraId="70C9CCBC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2.4. Авансирование не предусмотрено.</w:t>
      </w:r>
    </w:p>
    <w:p w14:paraId="42C0E2D6" w14:textId="4427EFDF" w:rsidR="001161C1" w:rsidRPr="001161C1" w:rsidRDefault="001161C1" w:rsidP="00C13946">
      <w:pPr>
        <w:jc w:val="center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lastRenderedPageBreak/>
        <w:t>3. ПРАВА И ОБЯЗАННОСТИ СТОРОН</w:t>
      </w:r>
    </w:p>
    <w:p w14:paraId="15AA3F65" w14:textId="41631F1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3.1. Подрядчик обязуется:</w:t>
      </w:r>
    </w:p>
    <w:p w14:paraId="4D475415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3.1.1. Выполнить Работы в соответствии с Техническим заданием (Приложение № 1) и условиями настоящего Договора, с надлежащим качеством и в установленный срок.</w:t>
      </w:r>
    </w:p>
    <w:p w14:paraId="51492A37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3.1.2. Использовать при выполнении Работ новые, сертифицированные материалы и оборудование, соответствующие требованиям ГОСТ и технических регламентов.</w:t>
      </w:r>
    </w:p>
    <w:p w14:paraId="3F4C239E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3.1.3. Обеспечить соблюдение требований охраны труда, пожарной безопасности и техники безопасности при проведении Работ.</w:t>
      </w:r>
    </w:p>
    <w:p w14:paraId="68348524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3.1.4. Нести ответственность за сохранность имущества Заказчика в период проведения Работ.</w:t>
      </w:r>
    </w:p>
    <w:p w14:paraId="7C998C30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3.1.5. По окончании Работ передать Заказчику полный комплект документов, предусмотренный разделом 7 Технического задания (акты выполненных работ, исполнительную схему, паспорта/сертификаты на оборудование, протоколы пусконаладочных испытаний, инструкцию по эксплуатации).</w:t>
      </w:r>
    </w:p>
    <w:p w14:paraId="17108E4B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3.1.6. Своими силами и за свой счёт устранять выявленные в течение гарантийного срока дефекты и недостатки в срок не более 5 (пяти) рабочих дней с момента получения письменной претензии от Заказчика.</w:t>
      </w:r>
    </w:p>
    <w:p w14:paraId="4672E2D6" w14:textId="0137C041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3.2. Заказчик обязуется:</w:t>
      </w:r>
    </w:p>
    <w:p w14:paraId="65E52578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3.2.1. Обеспечить Подрядчику доступ к месту выполнения Работ.</w:t>
      </w:r>
    </w:p>
    <w:p w14:paraId="5493BAAE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3.2.2. Принять надлежащим образом выполненные Работы и оплатить их в порядке и сроки, предусмотренные настоящим Договором.</w:t>
      </w:r>
    </w:p>
    <w:p w14:paraId="7F989168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3.2.3. Оказывать Подрядчику содействие в объёме, необходимом для выполнения Работ.</w:t>
      </w:r>
    </w:p>
    <w:p w14:paraId="31F72167" w14:textId="23975BA3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3.3. Заказчик вправе:</w:t>
      </w:r>
    </w:p>
    <w:p w14:paraId="700CF806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3.3.1. Требовать от Подрядчика надлежащего выполнения обязательств по настоящему Договору.</w:t>
      </w:r>
    </w:p>
    <w:p w14:paraId="11AD28B8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3.3.2. Осуществлять контроль за ходом и качеством выполнения Работ, не вмешиваясь в оперативно-хозяйственную деятельность Подрядчика.</w:t>
      </w:r>
    </w:p>
    <w:p w14:paraId="01F15918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3.3.3. Отказаться от приёмки Работ в случае обнаружения недостатков, которые не могут быть устранены Подрядчиком или Заказчиком.</w:t>
      </w:r>
    </w:p>
    <w:p w14:paraId="394F3BD0" w14:textId="4B2A1F58" w:rsidR="001161C1" w:rsidRPr="001161C1" w:rsidRDefault="001161C1" w:rsidP="00C13946">
      <w:pPr>
        <w:jc w:val="center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4. ПОРЯДОК СДАЧИ И ПРИЁМКИ РАБОТ</w:t>
      </w:r>
    </w:p>
    <w:p w14:paraId="02C525D0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4.1. Приёмка выполненных Работ осуществляется комиссией Заказчика с участием представителя Подрядчика.</w:t>
      </w:r>
    </w:p>
    <w:p w14:paraId="5227B650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4.2. В ходе приёмки проверяется:</w:t>
      </w:r>
    </w:p>
    <w:p w14:paraId="588A066F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- соответствие выполненных Работ Техническому заданию;</w:t>
      </w:r>
    </w:p>
    <w:p w14:paraId="4225B554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- работоспособность системы вентиляции;</w:t>
      </w:r>
    </w:p>
    <w:p w14:paraId="3BAA2BA9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- качество монтажа воздуховодов и оборудования;</w:t>
      </w:r>
    </w:p>
    <w:p w14:paraId="0A59CB90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- отсутствие дефектов и замечаний.</w:t>
      </w:r>
    </w:p>
    <w:p w14:paraId="6E687AF7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4.3. При выявлении недостатков Сторонами составляется акт с перечнем дефектов и сроками их устранения. Устранение недостатков производится силами и за счёт Подрядчика.</w:t>
      </w:r>
    </w:p>
    <w:p w14:paraId="3EA89D70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lastRenderedPageBreak/>
        <w:t>4.4. Датой завершения Работ считается дата подписания Сторонами акта сдачи-приёмки выполненных работ (по форме КС‑2, КС‑3 или унифицированной форме).</w:t>
      </w:r>
    </w:p>
    <w:p w14:paraId="250F9959" w14:textId="2A014AF0" w:rsidR="001161C1" w:rsidRPr="001161C1" w:rsidRDefault="001161C1" w:rsidP="00C13946">
      <w:pPr>
        <w:jc w:val="center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5. ГАРАНТИЙНЫЕ ОБЯЗАТЕЛЬСТВА</w:t>
      </w:r>
    </w:p>
    <w:p w14:paraId="1A3BB98D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5.1. Подрядчик предоставляет гарантию на выполненные Работы сроком не менее 12 (двенадцати) месяцев с даты подписания акта сдачи-приёмки работ.</w:t>
      </w:r>
    </w:p>
    <w:p w14:paraId="35235586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5.2. Гарантийный срок на установленное оборудование и материалы — в соответствии с паспортами заводов-изготовителей.</w:t>
      </w:r>
    </w:p>
    <w:p w14:paraId="143D321E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5.3. В течение гарантийного срока Подрядчик обязан за свой счёт устранять все выявленные дефекты и неисправности, возникшие по его вине, в срок не более 5 (пяти) рабочих дней с момента получения письменной претензии от Заказчика.</w:t>
      </w:r>
    </w:p>
    <w:p w14:paraId="73B01CF0" w14:textId="0EA4961C" w:rsidR="001161C1" w:rsidRPr="001161C1" w:rsidRDefault="001161C1" w:rsidP="00C13946">
      <w:pPr>
        <w:jc w:val="center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6. ОТВЕТСТВЕННОСТЬ СТОРОН</w:t>
      </w:r>
    </w:p>
    <w:p w14:paraId="7D7927E6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13E33656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6.2. За нарушение срока выполнения Работ Подрядчик уплачивает Заказчику неустойку (пени) в размере 0,1% от цены Договора за каждый день просрочки.</w:t>
      </w:r>
    </w:p>
    <w:p w14:paraId="666B6378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6.3. За нарушение срока оплаты выполненных Работ Заказчик уплачивает Подрядчику неустойку (пени) в размере 0,1% от суммы просроченного платежа за каждый день просрочки.</w:t>
      </w:r>
    </w:p>
    <w:p w14:paraId="1CEE3B1B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6.4. Уплата неустойки не освобождает Стороны от исполнения обязательств по настоящему Договору.</w:t>
      </w:r>
    </w:p>
    <w:p w14:paraId="3967805F" w14:textId="5B1F5722" w:rsidR="001161C1" w:rsidRPr="001161C1" w:rsidRDefault="001161C1" w:rsidP="00C13946">
      <w:pPr>
        <w:jc w:val="center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7. ОБСТОЯТЕЛЬСТВА НЕПРЕОДОЛИМОЙ СИЛЫ (ФОРС-МАЖОР)</w:t>
      </w:r>
    </w:p>
    <w:p w14:paraId="753DC943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7.1. Стороны освобождаются от ответственности за неисполнение или ненадлежащее исполнение обязательств по Договору, если оно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7C80004C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7.2. Сторона, для которой создалась невозможность исполнения обязательств, обязана уведомить другую Сторону о наступлении и прекращении указанных обстоятельств в течение 3 (трёх) рабочих дней.</w:t>
      </w:r>
    </w:p>
    <w:p w14:paraId="043F5651" w14:textId="489D7288" w:rsidR="001161C1" w:rsidRPr="001161C1" w:rsidRDefault="001161C1" w:rsidP="00C13946">
      <w:pPr>
        <w:jc w:val="center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8. РАЗРЕШЕНИЕ СПОРОВ</w:t>
      </w:r>
    </w:p>
    <w:p w14:paraId="649F1A2F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8.1. Все споры и разногласия, возникающие из настоящего Договора или в связи с ним, разрешаются Сторонами путём переговоров.</w:t>
      </w:r>
    </w:p>
    <w:p w14:paraId="450E21C5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8.2. В случае недостижения согласия спор передаётся на рассмотрение в Арбитражный суд по месту нахождения Заказчика в порядке, установленном действующим законодательством Российской Федерации.</w:t>
      </w:r>
    </w:p>
    <w:p w14:paraId="3E10BA47" w14:textId="5B3FB102" w:rsidR="001161C1" w:rsidRPr="001161C1" w:rsidRDefault="001161C1" w:rsidP="00C13946">
      <w:pPr>
        <w:jc w:val="center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9. СРОК ДЕЙСТВИЯ ДОГОВОРА И ПОРЯДОК ЕГО РАСТОРЖЕНИЯ</w:t>
      </w:r>
    </w:p>
    <w:p w14:paraId="48D7F539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9.1. Настоящий Договор вступает в силу с даты его подписания Сторонами и действует до полного исполнения Сторонами своих обязательств.</w:t>
      </w:r>
    </w:p>
    <w:p w14:paraId="0B719A8F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9.2. Договор может быть расторгнут:</w:t>
      </w:r>
    </w:p>
    <w:p w14:paraId="20432749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- по соглашению Сторон;</w:t>
      </w:r>
    </w:p>
    <w:p w14:paraId="4B46CBFF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lastRenderedPageBreak/>
        <w:t>- по решению суда в случаях, предусмотренных действующим законодательством Российской Федерации;</w:t>
      </w:r>
    </w:p>
    <w:p w14:paraId="760CE37B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- в одностороннем порядке в случаях существенного нарушения условий Договора другой Стороной.</w:t>
      </w:r>
    </w:p>
    <w:p w14:paraId="1C8AD0B7" w14:textId="5C5E9E93" w:rsidR="001161C1" w:rsidRPr="001161C1" w:rsidRDefault="001161C1" w:rsidP="00C13946">
      <w:pPr>
        <w:jc w:val="center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10. ЗАКЛЮЧИТЕЛЬНЫЕ ПОЛОЖЕНИЯ</w:t>
      </w:r>
    </w:p>
    <w:p w14:paraId="034DABC6" w14:textId="77777777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10.1. Все изменения и дополнения к настоящему Договору действительны только в том случае, если они совершены в письменной форме и подписаны обеими Сторонами.</w:t>
      </w:r>
    </w:p>
    <w:p w14:paraId="468A9C54" w14:textId="4B5D0FBD" w:rsid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10.2. Настоящий Договор составлен в двух экземплярах, имеющих равную юридическую силу, по одному для каждой из Сторон.</w:t>
      </w:r>
    </w:p>
    <w:p w14:paraId="0A2F253A" w14:textId="08CED99E" w:rsidR="008E10A6" w:rsidRPr="008E10A6" w:rsidRDefault="008E10A6" w:rsidP="001161C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10.3 </w:t>
      </w:r>
      <w:r w:rsidRPr="00FE1C18">
        <w:rPr>
          <w:rFonts w:ascii="Times New Roman" w:hAnsi="Times New Roman" w:cs="Times New Roman"/>
          <w:sz w:val="24"/>
          <w:szCs w:val="24"/>
        </w:rPr>
        <w:t>Заказчик вправе принять решение об одностороннем отказе от исполнения Договора в случаях, предусмотренных Гражданским кодексом Российской Федерации и Федеральным за</w:t>
      </w:r>
      <w:r w:rsidRPr="008E10A6">
        <w:rPr>
          <w:rFonts w:ascii="Times New Roman" w:hAnsi="Times New Roman" w:cs="Times New Roman"/>
          <w:sz w:val="24"/>
          <w:szCs w:val="24"/>
        </w:rPr>
        <w:t>коном № 223-ФЗ.</w:t>
      </w:r>
      <w:r w:rsidRPr="008E10A6">
        <w:rPr>
          <w:rFonts w:ascii="Times New Roman" w:hAnsi="Times New Roman" w:cs="Times New Roman"/>
        </w:rPr>
        <w:t xml:space="preserve"> </w:t>
      </w:r>
    </w:p>
    <w:p w14:paraId="55A2649C" w14:textId="7022BD06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10.</w:t>
      </w:r>
      <w:r w:rsidR="00202D3B">
        <w:rPr>
          <w:rFonts w:ascii="Times New Roman" w:hAnsi="Times New Roman" w:cs="Times New Roman"/>
          <w:sz w:val="24"/>
          <w:szCs w:val="24"/>
        </w:rPr>
        <w:t>4</w:t>
      </w:r>
      <w:r w:rsidRPr="001161C1">
        <w:rPr>
          <w:rFonts w:ascii="Times New Roman" w:hAnsi="Times New Roman" w:cs="Times New Roman"/>
          <w:sz w:val="24"/>
          <w:szCs w:val="24"/>
        </w:rPr>
        <w:t>. К настоящему Договору прилагаются:</w:t>
      </w:r>
    </w:p>
    <w:p w14:paraId="15707B4C" w14:textId="100F759D" w:rsidR="001161C1" w:rsidRPr="001161C1" w:rsidRDefault="001161C1" w:rsidP="001161C1">
      <w:pPr>
        <w:jc w:val="both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 xml:space="preserve">- Приложение № 1 — Техническое задание (на </w:t>
      </w:r>
      <w:r w:rsidR="0048411E">
        <w:rPr>
          <w:rFonts w:ascii="Times New Roman" w:hAnsi="Times New Roman" w:cs="Times New Roman"/>
          <w:sz w:val="24"/>
          <w:szCs w:val="24"/>
        </w:rPr>
        <w:t>4</w:t>
      </w:r>
      <w:r w:rsidRPr="001161C1">
        <w:rPr>
          <w:rFonts w:ascii="Times New Roman" w:hAnsi="Times New Roman" w:cs="Times New Roman"/>
          <w:sz w:val="24"/>
          <w:szCs w:val="24"/>
        </w:rPr>
        <w:t>л.);</w:t>
      </w:r>
    </w:p>
    <w:p w14:paraId="6E28522D" w14:textId="35767F41" w:rsidR="001161C1" w:rsidRPr="001161C1" w:rsidRDefault="001161C1" w:rsidP="008E10A6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1161C1">
        <w:rPr>
          <w:rFonts w:ascii="Times New Roman" w:hAnsi="Times New Roman" w:cs="Times New Roman"/>
          <w:sz w:val="24"/>
          <w:szCs w:val="24"/>
        </w:rPr>
        <w:t>11. АДРЕСА, РЕКВИЗИТЫ И ПОДПИСИ СТОРОН</w:t>
      </w:r>
    </w:p>
    <w:tbl>
      <w:tblPr>
        <w:tblStyle w:val="a4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508"/>
      </w:tblGrid>
      <w:tr w:rsidR="0048411E" w:rsidRPr="008E10A6" w14:paraId="6D7156B8" w14:textId="77777777" w:rsidTr="00007824">
        <w:trPr>
          <w:trHeight w:val="6107"/>
        </w:trPr>
        <w:tc>
          <w:tcPr>
            <w:tcW w:w="4706" w:type="dxa"/>
          </w:tcPr>
          <w:p w14:paraId="6B501A1C" w14:textId="77777777" w:rsidR="0048411E" w:rsidRPr="00D53459" w:rsidRDefault="0048411E" w:rsidP="00E842FC">
            <w:pPr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D5345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14:paraId="7B069DB4" w14:textId="44BCB7A2" w:rsidR="0048411E" w:rsidRDefault="0048411E" w:rsidP="00E842FC">
            <w:pPr>
              <w:rPr>
                <w:rFonts w:ascii="Times New Roman" w:hAnsi="Times New Roman" w:cs="Times New Roman"/>
              </w:rPr>
            </w:pPr>
            <w:r w:rsidRPr="00D5345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Ф</w:t>
            </w:r>
            <w:r w:rsidR="0000782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r w:rsidRPr="00D5345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«Агрохимическая служба России»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(Астраханский филиал ФГБУ «РосАгрохимслужба»)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345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t> 143005, Московская обл.Одинцовский р-н, г. Одинцово,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Бульвар Маршала Крылова, дом 1, комната 1, подвал Б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345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Фактический/почтовый адрес: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414051, Астраханская обл., г. Астрахань,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ул. 1-я Литейная, строение 126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ИНН 5032004656/КПП 300043001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ОГРН 1035006477274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345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Банк получателя: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</w:rPr>
              <w:t>ОКЦ № 1 ВВГУ Банка Россиии//УФК по Нижегородской области, г.Нижний Новгород</w:t>
            </w:r>
          </w:p>
          <w:p w14:paraId="47DCF435" w14:textId="2EC533C6" w:rsidR="0048411E" w:rsidRDefault="0048411E" w:rsidP="00E84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БИК 012202102</w:t>
            </w:r>
            <w:r w:rsidRPr="00F97AEE">
              <w:rPr>
                <w:rFonts w:ascii="Times New Roman" w:hAnsi="Times New Roman" w:cs="Times New Roman"/>
              </w:rPr>
              <w:br/>
            </w:r>
            <w:r w:rsidRPr="00F97AEE">
              <w:rPr>
                <w:rStyle w:val="a3"/>
                <w:rFonts w:ascii="Times New Roman" w:hAnsi="Times New Roman" w:cs="Times New Roman"/>
              </w:rPr>
              <w:t>Казначейский счет (расчетный):</w:t>
            </w:r>
            <w:r w:rsidRPr="00F97AE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03212643000000013235</w:t>
            </w:r>
            <w:r w:rsidRPr="00F97AEE">
              <w:rPr>
                <w:rFonts w:ascii="Times New Roman" w:hAnsi="Times New Roman" w:cs="Times New Roman"/>
              </w:rPr>
              <w:br/>
            </w:r>
            <w:r w:rsidRPr="00F97AEE">
              <w:rPr>
                <w:rStyle w:val="a3"/>
                <w:rFonts w:ascii="Times New Roman" w:hAnsi="Times New Roman" w:cs="Times New Roman"/>
              </w:rPr>
              <w:t>Единый казначейский счет (корр. Счет):</w:t>
            </w:r>
            <w:r w:rsidRPr="00F97AE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401028107453700000024</w:t>
            </w:r>
            <w:r w:rsidR="008E10A6">
              <w:rPr>
                <w:rFonts w:ascii="Times New Roman" w:hAnsi="Times New Roman" w:cs="Times New Roman"/>
              </w:rPr>
              <w:t xml:space="preserve"> </w:t>
            </w:r>
            <w:r w:rsidRPr="00F97AEE">
              <w:rPr>
                <w:rFonts w:ascii="Times New Roman" w:hAnsi="Times New Roman" w:cs="Times New Roman"/>
              </w:rPr>
              <w:t>ТОФК 2500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Телефон: 8 (8512) 35-13-50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E-mail: </w:t>
            </w:r>
            <w:hyperlink r:id="rId4" w:history="1">
              <w:r w:rsidRPr="0082294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astr@rosah.ru</w:t>
              </w:r>
            </w:hyperlink>
          </w:p>
          <w:p w14:paraId="02916BCD" w14:textId="77777777" w:rsidR="0048411E" w:rsidRPr="00D53459" w:rsidRDefault="0048411E" w:rsidP="00E84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3459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Должность: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t> директор Астраханского филиала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 / А.М. Бузаева /</w:t>
            </w:r>
            <w:r w:rsidRPr="00D53459">
              <w:rPr>
                <w:rFonts w:ascii="Times New Roman" w:hAnsi="Times New Roman" w:cs="Times New Roman"/>
                <w:sz w:val="24"/>
                <w:szCs w:val="24"/>
              </w:rPr>
              <w:br/>
              <w:t>М.П.</w:t>
            </w:r>
          </w:p>
        </w:tc>
        <w:tc>
          <w:tcPr>
            <w:tcW w:w="4508" w:type="dxa"/>
          </w:tcPr>
          <w:p w14:paraId="1FE14315" w14:textId="019F14C2" w:rsidR="0048411E" w:rsidRPr="008E10A6" w:rsidRDefault="0048411E" w:rsidP="00E842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1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14:paraId="1FD74B88" w14:textId="77777777" w:rsidR="0048411E" w:rsidRPr="008E10A6" w:rsidRDefault="0048411E" w:rsidP="00E84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0A6">
              <w:rPr>
                <w:rFonts w:ascii="Times New Roman" w:hAnsi="Times New Roman" w:cs="Times New Roman"/>
                <w:sz w:val="24"/>
                <w:szCs w:val="24"/>
              </w:rPr>
              <w:t>Полное наименование: _________________</w:t>
            </w:r>
            <w:r w:rsidRPr="008E10A6">
              <w:rPr>
                <w:rFonts w:ascii="Times New Roman" w:hAnsi="Times New Roman" w:cs="Times New Roman"/>
                <w:sz w:val="24"/>
                <w:szCs w:val="24"/>
              </w:rPr>
              <w:br/>
              <w:t>ИНН: _________________</w:t>
            </w:r>
            <w:r w:rsidRPr="008E10A6">
              <w:rPr>
                <w:rFonts w:ascii="Times New Roman" w:hAnsi="Times New Roman" w:cs="Times New Roman"/>
                <w:sz w:val="24"/>
                <w:szCs w:val="24"/>
              </w:rPr>
              <w:br/>
              <w:t>КПП: _________________</w:t>
            </w:r>
            <w:r w:rsidRPr="008E10A6">
              <w:rPr>
                <w:rFonts w:ascii="Times New Roman" w:hAnsi="Times New Roman" w:cs="Times New Roman"/>
                <w:sz w:val="24"/>
                <w:szCs w:val="24"/>
              </w:rPr>
              <w:br/>
              <w:t>ОГРН: _________________</w:t>
            </w:r>
            <w:r w:rsidRPr="008E10A6">
              <w:rPr>
                <w:rFonts w:ascii="Times New Roman" w:hAnsi="Times New Roman" w:cs="Times New Roman"/>
                <w:sz w:val="24"/>
                <w:szCs w:val="24"/>
              </w:rPr>
              <w:br/>
              <w:t>Юридический адрес: _________________</w:t>
            </w:r>
            <w:r w:rsidRPr="008E10A6">
              <w:rPr>
                <w:rFonts w:ascii="Times New Roman" w:hAnsi="Times New Roman" w:cs="Times New Roman"/>
                <w:sz w:val="24"/>
                <w:szCs w:val="24"/>
              </w:rPr>
              <w:br/>
              <w:t>Фактический адрес: _________________</w:t>
            </w:r>
            <w:r w:rsidRPr="008E10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10A6">
              <w:rPr>
                <w:rFonts w:ascii="Times New Roman" w:hAnsi="Times New Roman" w:cs="Times New Roman"/>
                <w:sz w:val="24"/>
                <w:szCs w:val="24"/>
              </w:rPr>
              <w:br/>
              <w:t>Банковские реквизиты:</w:t>
            </w:r>
            <w:r w:rsidRPr="008E10A6">
              <w:rPr>
                <w:rFonts w:ascii="Times New Roman" w:hAnsi="Times New Roman" w:cs="Times New Roman"/>
                <w:sz w:val="24"/>
                <w:szCs w:val="24"/>
              </w:rPr>
              <w:br/>
              <w:t>р/с: _________________</w:t>
            </w:r>
            <w:r w:rsidRPr="008E10A6">
              <w:rPr>
                <w:rFonts w:ascii="Times New Roman" w:hAnsi="Times New Roman" w:cs="Times New Roman"/>
                <w:sz w:val="24"/>
                <w:szCs w:val="24"/>
              </w:rPr>
              <w:br/>
              <w:t>к/с: _________________</w:t>
            </w:r>
            <w:r w:rsidRPr="008E10A6">
              <w:rPr>
                <w:rFonts w:ascii="Times New Roman" w:hAnsi="Times New Roman" w:cs="Times New Roman"/>
                <w:sz w:val="24"/>
                <w:szCs w:val="24"/>
              </w:rPr>
              <w:br/>
              <w:t>БИК: _________________</w:t>
            </w:r>
            <w:r w:rsidRPr="008E10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10A6">
              <w:rPr>
                <w:rFonts w:ascii="Times New Roman" w:hAnsi="Times New Roman" w:cs="Times New Roman"/>
                <w:sz w:val="24"/>
                <w:szCs w:val="24"/>
              </w:rPr>
              <w:br/>
              <w:t>Телефон: _________________</w:t>
            </w:r>
            <w:r w:rsidRPr="008E10A6">
              <w:rPr>
                <w:rFonts w:ascii="Times New Roman" w:hAnsi="Times New Roman" w:cs="Times New Roman"/>
                <w:sz w:val="24"/>
                <w:szCs w:val="24"/>
              </w:rPr>
              <w:br/>
              <w:t>E-mail: _________________</w:t>
            </w:r>
            <w:r w:rsidRPr="008E10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10A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21797527" w14:textId="77777777" w:rsidR="0048411E" w:rsidRPr="008E10A6" w:rsidRDefault="0048411E" w:rsidP="00E84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01D5A" w14:textId="77777777" w:rsidR="0048411E" w:rsidRPr="008E10A6" w:rsidRDefault="0048411E" w:rsidP="00E84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5890B" w14:textId="77777777" w:rsidR="0048411E" w:rsidRPr="008E10A6" w:rsidRDefault="0048411E" w:rsidP="00E84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7400A" w14:textId="77777777" w:rsidR="0048411E" w:rsidRPr="008E10A6" w:rsidRDefault="0048411E" w:rsidP="00E842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35723" w14:textId="77777777" w:rsidR="00007824" w:rsidRDefault="00007824" w:rsidP="00E84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DA2E5" w14:textId="16DD9254" w:rsidR="0048411E" w:rsidRPr="008E10A6" w:rsidRDefault="00007824" w:rsidP="00E84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8411E" w:rsidRPr="008E10A6">
              <w:rPr>
                <w:rFonts w:ascii="Times New Roman" w:hAnsi="Times New Roman" w:cs="Times New Roman"/>
                <w:sz w:val="24"/>
                <w:szCs w:val="24"/>
              </w:rPr>
              <w:t>олжность:</w:t>
            </w:r>
          </w:p>
          <w:p w14:paraId="770F1523" w14:textId="77777777" w:rsidR="0048411E" w:rsidRPr="008E10A6" w:rsidRDefault="0048411E" w:rsidP="00E84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0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8E10A6">
              <w:rPr>
                <w:rFonts w:ascii="Times New Roman" w:hAnsi="Times New Roman" w:cs="Times New Roman"/>
                <w:sz w:val="24"/>
                <w:szCs w:val="24"/>
              </w:rPr>
              <w:t>/ _________________ /</w:t>
            </w:r>
          </w:p>
          <w:p w14:paraId="7E292212" w14:textId="77777777" w:rsidR="0048411E" w:rsidRPr="008E10A6" w:rsidRDefault="0048411E" w:rsidP="00E842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0A6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14:paraId="18AAD9C7" w14:textId="41A2E741" w:rsidR="008E10A6" w:rsidRPr="008E10A6" w:rsidRDefault="008E10A6" w:rsidP="008E1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090404" w14:textId="4A3016FE" w:rsidR="006159B0" w:rsidRDefault="006159B0" w:rsidP="0048411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1EEF66D" w14:textId="77777777" w:rsidR="008E10A6" w:rsidRDefault="008E10A6" w:rsidP="0048411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542F076" w14:textId="0A11CA99" w:rsidR="0048411E" w:rsidRDefault="0048411E" w:rsidP="0048411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 1</w:t>
      </w:r>
    </w:p>
    <w:p w14:paraId="67347A96" w14:textId="23A62AE2" w:rsidR="0048411E" w:rsidRDefault="0048411E" w:rsidP="0048411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договору</w:t>
      </w:r>
      <w:r w:rsidR="006159B0">
        <w:rPr>
          <w:rFonts w:ascii="Times New Roman" w:hAnsi="Times New Roman" w:cs="Times New Roman"/>
          <w:b/>
          <w:bCs/>
          <w:sz w:val="24"/>
          <w:szCs w:val="24"/>
        </w:rPr>
        <w:t>№ ________от _____________2026г.</w:t>
      </w:r>
    </w:p>
    <w:p w14:paraId="513F7131" w14:textId="7184F89F" w:rsidR="0048411E" w:rsidRPr="002567B0" w:rsidRDefault="0048411E" w:rsidP="004841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7B0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09E636A0" w14:textId="77777777" w:rsidR="0048411E" w:rsidRPr="002567B0" w:rsidRDefault="0048411E" w:rsidP="004841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7B0">
        <w:rPr>
          <w:rFonts w:ascii="Times New Roman" w:hAnsi="Times New Roman" w:cs="Times New Roman"/>
          <w:b/>
          <w:bCs/>
          <w:sz w:val="24"/>
          <w:szCs w:val="24"/>
        </w:rPr>
        <w:t>на выполнение работ по монтажу и подключению локальной вытяжной вентиляции двух лабораторных шкафов для нужд Астраханского филиала ФГБУ «РосАгрохимслужба»</w:t>
      </w:r>
    </w:p>
    <w:p w14:paraId="5FCA5916" w14:textId="77777777" w:rsidR="0048411E" w:rsidRPr="002567B0" w:rsidRDefault="0048411E" w:rsidP="0048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7B0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70C88D56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1.1. Объект закупки: Выполнение работ по монтажу и подключению локальной вытяжной вентиляции двух лабораторных шкафов.</w:t>
      </w:r>
    </w:p>
    <w:p w14:paraId="58E30F1B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1.2. Заказчик: Астраханский филиал ФГБУ «РосАгрохимслужба».</w:t>
      </w:r>
    </w:p>
    <w:p w14:paraId="19C76A2F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1.3. Место выполнения работ: г. Астрахань, ул. 1-я Литейная, стр. 12 «Б» (лабораторные помещения филиала).</w:t>
      </w:r>
    </w:p>
    <w:p w14:paraId="12414BB8" w14:textId="2B72C384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1.4. Срок выполнения работ: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67B0">
        <w:rPr>
          <w:rFonts w:ascii="Times New Roman" w:hAnsi="Times New Roman" w:cs="Times New Roman"/>
          <w:sz w:val="24"/>
          <w:szCs w:val="24"/>
        </w:rPr>
        <w:t xml:space="preserve">Не более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2567B0">
        <w:rPr>
          <w:rFonts w:ascii="Times New Roman" w:hAnsi="Times New Roman" w:cs="Times New Roman"/>
          <w:sz w:val="24"/>
          <w:szCs w:val="24"/>
        </w:rPr>
        <w:t xml:space="preserve"> (д</w:t>
      </w:r>
      <w:r>
        <w:rPr>
          <w:rFonts w:ascii="Times New Roman" w:hAnsi="Times New Roman" w:cs="Times New Roman"/>
          <w:sz w:val="24"/>
          <w:szCs w:val="24"/>
        </w:rPr>
        <w:t>есяти</w:t>
      </w:r>
      <w:r w:rsidRPr="002567B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календарных</w:t>
      </w:r>
      <w:r w:rsidRPr="002567B0">
        <w:rPr>
          <w:rFonts w:ascii="Times New Roman" w:hAnsi="Times New Roman" w:cs="Times New Roman"/>
          <w:sz w:val="24"/>
          <w:szCs w:val="24"/>
        </w:rPr>
        <w:t xml:space="preserve"> дней с даты заключения договора.</w:t>
      </w:r>
    </w:p>
    <w:p w14:paraId="6E027F9F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1.5. Режим выполнения работ: Работы производятся в рабочее время Заказчика (понедельник – пятница, с 8:00 до 17:00). При необходимости выполнения работ в иное время — по согласованию с Заказчиком.</w:t>
      </w:r>
    </w:p>
    <w:p w14:paraId="70E6F649" w14:textId="77777777" w:rsidR="0048411E" w:rsidRPr="002567B0" w:rsidRDefault="0048411E" w:rsidP="0048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7B0">
        <w:rPr>
          <w:rFonts w:ascii="Times New Roman" w:hAnsi="Times New Roman" w:cs="Times New Roman"/>
          <w:b/>
          <w:bCs/>
          <w:sz w:val="24"/>
          <w:szCs w:val="24"/>
        </w:rPr>
        <w:t>2. Цель и назначение работ</w:t>
      </w:r>
    </w:p>
    <w:p w14:paraId="678354B7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Обеспечение эффективного удаления вредных паров, газов, пыли и аэрозолей, образующихся в процессе работы с химическими веществами и материалами в двух лабораторных вытяжных шкафах, для защиты персонала и создания безопасных условий труда в соответствии с санитарно-гигиеническими нормами.</w:t>
      </w:r>
    </w:p>
    <w:p w14:paraId="3455D69C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3. Перечень выполняемых работ</w:t>
      </w:r>
    </w:p>
    <w:p w14:paraId="5C16E840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Подрядчик обязан выполнить следующие работы:</w:t>
      </w:r>
    </w:p>
    <w:p w14:paraId="75D8C753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3.1. Подготовительные работы:</w:t>
      </w:r>
    </w:p>
    <w:p w14:paraId="1863A075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Обследование места установки шкафов и существующих инженерных коммуникаций.</w:t>
      </w:r>
    </w:p>
    <w:p w14:paraId="410F7229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Разработка и согласование с Заказчиком схемы монтажа воздуховодов и вентиляционного оборудования (при отсутствии готового проекта).</w:t>
      </w:r>
    </w:p>
    <w:p w14:paraId="089B5794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При необходимости — демонтаж существующих вентиляционных элементов, препятствующих монтажу.</w:t>
      </w:r>
    </w:p>
    <w:p w14:paraId="4A7B8396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3.2. Монтаж воздуховодов:</w:t>
      </w:r>
    </w:p>
    <w:p w14:paraId="7F73DB85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Прокладка воздуховодов от каждого лабораторного шкафа до места выброса воздуха (на крышу или через стену здания).</w:t>
      </w:r>
    </w:p>
    <w:p w14:paraId="1AB968D7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Устройство проемов в стеновых перегородках и перекрытиях (при необходимости) для прокладки воздуховодов с последующей заделкой и отделкой.</w:t>
      </w:r>
    </w:p>
    <w:p w14:paraId="55F7CCC2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Монтаж креплений воздуховодов (кронштейны, хомуты) в соответствии с требованиями надежности и безопасности.</w:t>
      </w:r>
    </w:p>
    <w:p w14:paraId="1E77015A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Воздуховоды должны быть изготовлены из оцинкованной стали толщиной не менее 0,5 мм по ГОСТ 19904-90.</w:t>
      </w:r>
    </w:p>
    <w:p w14:paraId="567B8920" w14:textId="77777777" w:rsidR="0048411E" w:rsidRPr="002567B0" w:rsidRDefault="0048411E" w:rsidP="0048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7B0">
        <w:rPr>
          <w:rFonts w:ascii="Times New Roman" w:hAnsi="Times New Roman" w:cs="Times New Roman"/>
          <w:b/>
          <w:bCs/>
          <w:sz w:val="24"/>
          <w:szCs w:val="24"/>
        </w:rPr>
        <w:lastRenderedPageBreak/>
        <w:t>3.3. Монтаж вентиляционного оборудования:</w:t>
      </w:r>
    </w:p>
    <w:p w14:paraId="5C4869A3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Установка вытяжного вентилятора (канального или крышного) для создания необходимой тяги. Вентилятор должен быть оборудован регулятором скорости вращения.</w:t>
      </w:r>
    </w:p>
    <w:p w14:paraId="61098A53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Монтаж обратного клапана для предотвращения обратного тока воздуха.</w:t>
      </w:r>
    </w:p>
    <w:p w14:paraId="460C7283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Установка шибера (регулирующей заслонки) для настройки объема удаляемого воздуха.</w:t>
      </w:r>
    </w:p>
    <w:p w14:paraId="6691D5B1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Установка вытяжного зонта или оголовка на месте выброса воздуха в атмосферу.</w:t>
      </w:r>
    </w:p>
    <w:p w14:paraId="03BFD9CC" w14:textId="77777777" w:rsidR="0048411E" w:rsidRPr="002567B0" w:rsidRDefault="0048411E" w:rsidP="0048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7B0">
        <w:rPr>
          <w:rFonts w:ascii="Times New Roman" w:hAnsi="Times New Roman" w:cs="Times New Roman"/>
          <w:b/>
          <w:bCs/>
          <w:sz w:val="24"/>
          <w:szCs w:val="24"/>
        </w:rPr>
        <w:t>3.4. Электромонтажные работы:</w:t>
      </w:r>
    </w:p>
    <w:p w14:paraId="72130933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Прокладка кабелей от вентиляционного оборудования до существующей системы электроснабжения или щита управления.</w:t>
      </w:r>
    </w:p>
    <w:p w14:paraId="5F54DC2B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Монтаж щита (пульта) управления вентиляцией (при необходимости).</w:t>
      </w:r>
    </w:p>
    <w:p w14:paraId="558F342A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Подключение вентиляторов к электросети.</w:t>
      </w:r>
    </w:p>
    <w:p w14:paraId="71D1013A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Выполнение заземления вытяжного шкафа с выводом на общий контур заземления в соответствии с требованиями безопасности.</w:t>
      </w:r>
    </w:p>
    <w:p w14:paraId="7A290354" w14:textId="77777777" w:rsidR="0048411E" w:rsidRPr="002567B0" w:rsidRDefault="0048411E" w:rsidP="0048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7B0">
        <w:rPr>
          <w:rFonts w:ascii="Times New Roman" w:hAnsi="Times New Roman" w:cs="Times New Roman"/>
          <w:b/>
          <w:bCs/>
          <w:sz w:val="24"/>
          <w:szCs w:val="24"/>
        </w:rPr>
        <w:t>3.5. Пусконаладочные работы:</w:t>
      </w:r>
    </w:p>
    <w:p w14:paraId="1271B810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Проверка работоспособности всех элементов системы.</w:t>
      </w:r>
    </w:p>
    <w:p w14:paraId="2FAEEBBF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Регулировка воздушных потоков для обеспечения расчетной скорости движения воздуха в рабочем проеме каждого шкафа (в соответствии с технологическим заданием).</w:t>
      </w:r>
    </w:p>
    <w:p w14:paraId="6496BF1F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Измерение фактической скорости воздуха и объема удаляемого воздуха.</w:t>
      </w:r>
    </w:p>
    <w:p w14:paraId="062F0612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567B0">
        <w:rPr>
          <w:rFonts w:ascii="Times New Roman" w:hAnsi="Times New Roman" w:cs="Times New Roman"/>
          <w:sz w:val="24"/>
          <w:szCs w:val="24"/>
        </w:rPr>
        <w:t>.6. Завершающие работы:</w:t>
      </w:r>
    </w:p>
    <w:p w14:paraId="5508930A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Уборка рабочих мест и вывоз строительного мусора с территории Заказчика.</w:t>
      </w:r>
    </w:p>
    <w:p w14:paraId="44FDD0CE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Предоставление Заказчику акта выполненных работ с приложением результатов пусконаладочных испытаний.</w:t>
      </w:r>
    </w:p>
    <w:p w14:paraId="5840576F" w14:textId="77777777" w:rsidR="0048411E" w:rsidRPr="002567B0" w:rsidRDefault="0048411E" w:rsidP="0048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7B0">
        <w:rPr>
          <w:rFonts w:ascii="Times New Roman" w:hAnsi="Times New Roman" w:cs="Times New Roman"/>
          <w:b/>
          <w:bCs/>
          <w:sz w:val="24"/>
          <w:szCs w:val="24"/>
        </w:rPr>
        <w:t>4. Требования к материалам и оборудованию</w:t>
      </w:r>
    </w:p>
    <w:p w14:paraId="37672D0B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4.1. Все поставляемые и монтируемые материалы, оборудование и комплектующие должны быть новыми, сертифицированными и соответствовать требованиям ГОСТ и техническим регламентам.</w:t>
      </w:r>
    </w:p>
    <w:p w14:paraId="0C37D22C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4.2. Вентиляторы должны обеспечивать кратность воздухообмена не менее 5 (пяти) раз в час.</w:t>
      </w:r>
    </w:p>
    <w:p w14:paraId="548686EC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4.3. Воздуховоды должны быть изготовлены из негорючих материалов, обеспечивающих герметичность и коррозионную стойкость (оцинкованная сталь).</w:t>
      </w:r>
    </w:p>
    <w:p w14:paraId="47F2FAA1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4.4. Электрические кабели и оборудование должны соответствовать требованиям пожарной безопасности и иметь необходимую степень защиты.</w:t>
      </w:r>
    </w:p>
    <w:p w14:paraId="4F85C5BC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4.5. Крепежные элементы должны обеспечивать надежную фиксацию оборудования и воздуховодов, исключая вибрацию и шум.</w:t>
      </w:r>
    </w:p>
    <w:p w14:paraId="59FF8F91" w14:textId="77777777" w:rsidR="0048411E" w:rsidRPr="002567B0" w:rsidRDefault="0048411E" w:rsidP="0048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7B0">
        <w:rPr>
          <w:rFonts w:ascii="Times New Roman" w:hAnsi="Times New Roman" w:cs="Times New Roman"/>
          <w:b/>
          <w:bCs/>
          <w:sz w:val="24"/>
          <w:szCs w:val="24"/>
        </w:rPr>
        <w:t>5. Нормативные документы</w:t>
      </w:r>
    </w:p>
    <w:p w14:paraId="3C339873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При выполнении работ Подрядчик обязан руководствоваться следующими нормативными документами:</w:t>
      </w:r>
    </w:p>
    <w:p w14:paraId="226C4766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lastRenderedPageBreak/>
        <w:t>Наименование документа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FBE2CE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67B0">
        <w:rPr>
          <w:rFonts w:ascii="Times New Roman" w:hAnsi="Times New Roman" w:cs="Times New Roman"/>
          <w:sz w:val="24"/>
          <w:szCs w:val="24"/>
        </w:rPr>
        <w:t xml:space="preserve"> ГОСТ 12.4.021-75 ССБТ «Системы вентиляционные. Общие требования»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038CF02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67B0">
        <w:rPr>
          <w:rFonts w:ascii="Times New Roman" w:hAnsi="Times New Roman" w:cs="Times New Roman"/>
          <w:sz w:val="24"/>
          <w:szCs w:val="24"/>
        </w:rPr>
        <w:t xml:space="preserve"> СНиП 3.05.01-85 «Внутренние санитарно-технические системы»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E6A2EDB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67B0">
        <w:rPr>
          <w:rFonts w:ascii="Times New Roman" w:hAnsi="Times New Roman" w:cs="Times New Roman"/>
          <w:sz w:val="24"/>
          <w:szCs w:val="24"/>
        </w:rPr>
        <w:t>СанПиН 2.2.4.548-96 «Гигиенические требования к микроклимату производственных помещений»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A946B0F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567B0">
        <w:rPr>
          <w:rFonts w:ascii="Times New Roman" w:hAnsi="Times New Roman" w:cs="Times New Roman"/>
          <w:sz w:val="24"/>
          <w:szCs w:val="24"/>
        </w:rPr>
        <w:t>ГОСТ 19904-90 «Сталь листовая холоднокатаная»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ADC270C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567B0">
        <w:rPr>
          <w:rFonts w:ascii="Times New Roman" w:hAnsi="Times New Roman" w:cs="Times New Roman"/>
          <w:sz w:val="24"/>
          <w:szCs w:val="24"/>
        </w:rPr>
        <w:t>Правила по охране труда при работе в химических лабораториях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D2AFEE" w14:textId="77777777" w:rsidR="0048411E" w:rsidRPr="002567B0" w:rsidRDefault="0048411E" w:rsidP="0048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7B0">
        <w:rPr>
          <w:rFonts w:ascii="Times New Roman" w:hAnsi="Times New Roman" w:cs="Times New Roman"/>
          <w:b/>
          <w:bCs/>
          <w:sz w:val="24"/>
          <w:szCs w:val="24"/>
        </w:rPr>
        <w:t>6. Требования к качеству и безопасности</w:t>
      </w:r>
    </w:p>
    <w:p w14:paraId="5FB41C9E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6.1. Смонтированная система должна обеспечивать эффективное удаление вредных веществ непосредственно из зоны их выделения (из рабочей зоны вытяжного шкафа), препятствуя их распространению по всему объему лабораторного помещения.</w:t>
      </w:r>
    </w:p>
    <w:p w14:paraId="328A0296" w14:textId="77777777" w:rsidR="00007824" w:rsidRPr="00007824" w:rsidRDefault="0048411E" w:rsidP="00007824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 xml:space="preserve">6.2. </w:t>
      </w:r>
      <w:r w:rsidR="00007824" w:rsidRPr="00007824">
        <w:rPr>
          <w:rFonts w:ascii="Times New Roman" w:hAnsi="Times New Roman" w:cs="Times New Roman"/>
          <w:sz w:val="24"/>
          <w:szCs w:val="24"/>
        </w:rPr>
        <w:t>Скорость движения воздуха в открытом проеме (рабочем окне) вытяжного шкафа должна составлять:</w:t>
      </w:r>
    </w:p>
    <w:p w14:paraId="73920975" w14:textId="77777777" w:rsidR="00007824" w:rsidRPr="00007824" w:rsidRDefault="00007824" w:rsidP="00007824">
      <w:pPr>
        <w:jc w:val="both"/>
        <w:rPr>
          <w:rFonts w:ascii="Times New Roman" w:hAnsi="Times New Roman" w:cs="Times New Roman"/>
          <w:sz w:val="24"/>
          <w:szCs w:val="24"/>
        </w:rPr>
      </w:pPr>
      <w:r w:rsidRPr="00007824">
        <w:rPr>
          <w:rFonts w:ascii="Times New Roman" w:hAnsi="Times New Roman" w:cs="Times New Roman"/>
          <w:sz w:val="24"/>
          <w:szCs w:val="24"/>
        </w:rPr>
        <w:t>не менее 0,5 м/с – для веществ 4-го класса опасности (малоопасные);</w:t>
      </w:r>
    </w:p>
    <w:p w14:paraId="4481CCF5" w14:textId="77777777" w:rsidR="00007824" w:rsidRPr="00007824" w:rsidRDefault="00007824" w:rsidP="00007824">
      <w:pPr>
        <w:jc w:val="both"/>
        <w:rPr>
          <w:rFonts w:ascii="Times New Roman" w:hAnsi="Times New Roman" w:cs="Times New Roman"/>
          <w:sz w:val="24"/>
          <w:szCs w:val="24"/>
        </w:rPr>
      </w:pPr>
      <w:r w:rsidRPr="00007824">
        <w:rPr>
          <w:rFonts w:ascii="Times New Roman" w:hAnsi="Times New Roman" w:cs="Times New Roman"/>
          <w:sz w:val="24"/>
          <w:szCs w:val="24"/>
        </w:rPr>
        <w:t>не менее 0,7 м/с – для веществ 3-го класса опасности (умеренно опасные);</w:t>
      </w:r>
    </w:p>
    <w:p w14:paraId="42A0ABCB" w14:textId="77777777" w:rsidR="00007824" w:rsidRPr="00007824" w:rsidRDefault="00007824" w:rsidP="00007824">
      <w:pPr>
        <w:jc w:val="both"/>
        <w:rPr>
          <w:rFonts w:ascii="Times New Roman" w:hAnsi="Times New Roman" w:cs="Times New Roman"/>
          <w:sz w:val="24"/>
          <w:szCs w:val="24"/>
        </w:rPr>
      </w:pPr>
      <w:r w:rsidRPr="00007824">
        <w:rPr>
          <w:rFonts w:ascii="Times New Roman" w:hAnsi="Times New Roman" w:cs="Times New Roman"/>
          <w:sz w:val="24"/>
          <w:szCs w:val="24"/>
        </w:rPr>
        <w:t>не менее 1,0 м/с – для веществ 1-го и 2-го классов опасности (чрезвычайно и высокоопасные).</w:t>
      </w:r>
    </w:p>
    <w:p w14:paraId="1BBACD77" w14:textId="28EB6DF4" w:rsidR="0048411E" w:rsidRPr="002567B0" w:rsidRDefault="00007824" w:rsidP="00007824">
      <w:pPr>
        <w:jc w:val="both"/>
        <w:rPr>
          <w:rFonts w:ascii="Times New Roman" w:hAnsi="Times New Roman" w:cs="Times New Roman"/>
          <w:sz w:val="24"/>
          <w:szCs w:val="24"/>
        </w:rPr>
      </w:pPr>
      <w:r w:rsidRPr="00007824">
        <w:rPr>
          <w:rFonts w:ascii="Times New Roman" w:hAnsi="Times New Roman" w:cs="Times New Roman"/>
          <w:sz w:val="24"/>
          <w:szCs w:val="24"/>
        </w:rPr>
        <w:t>Конкретное значение определяется классом опасности веществ, с которыми проводятся работы в соответствующем шкафу. Подрядчик при пусконаладке обязан обеспечить скорость не ниже указанной для соответствующего класса».</w:t>
      </w:r>
    </w:p>
    <w:p w14:paraId="68690F91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6.3. Вытяжной шкаф должен быть заземлен.</w:t>
      </w:r>
    </w:p>
    <w:p w14:paraId="21871681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6.4. Система должна обеспечивать беспрепятственный выброс воздуха, исключающий возможность взрыва, скопления вредных веществ и обратной тяги.</w:t>
      </w:r>
    </w:p>
    <w:p w14:paraId="56770AC2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6.5. Уровень шума от работающего вентиляционного оборудования не должен превышать санитарных норм для рабочих помещений.</w:t>
      </w:r>
    </w:p>
    <w:p w14:paraId="2FE4A1A6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6.6. Управление вентиляторами должно располагаться в легкодоступных местах, максимально удобных для пользователей.</w:t>
      </w:r>
    </w:p>
    <w:p w14:paraId="711A29BB" w14:textId="77777777" w:rsidR="0048411E" w:rsidRPr="002567B0" w:rsidRDefault="0048411E" w:rsidP="0048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7B0">
        <w:rPr>
          <w:rFonts w:ascii="Times New Roman" w:hAnsi="Times New Roman" w:cs="Times New Roman"/>
          <w:b/>
          <w:bCs/>
          <w:sz w:val="24"/>
          <w:szCs w:val="24"/>
        </w:rPr>
        <w:t>7. Требования к документации</w:t>
      </w:r>
    </w:p>
    <w:p w14:paraId="13BFCF44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По окончании работ Подрядчик обязан передать Заказчику:</w:t>
      </w:r>
    </w:p>
    <w:p w14:paraId="407F1F92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7.1. Акт выполненных работ (по форме КС-2, КС-3 или унифицированной форме).</w:t>
      </w:r>
    </w:p>
    <w:p w14:paraId="67EB02E5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7.2. Исполнительную схему проложенных воздуховодов с указанием диаметров и длин участков.</w:t>
      </w:r>
    </w:p>
    <w:p w14:paraId="3DDB09BF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7.3. Паспорта (сертификаты) на установленное оборудование и материалы.</w:t>
      </w:r>
    </w:p>
    <w:p w14:paraId="1711B636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7.4. Протоколы пусконаладочных испытаний с результатами замеров скорости воздуха и объема удаляемого воздуха.</w:t>
      </w:r>
    </w:p>
    <w:p w14:paraId="1D87F695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7.5. Инструкцию по эксплуатации смонтированной системы.</w:t>
      </w:r>
    </w:p>
    <w:p w14:paraId="040B781E" w14:textId="77777777" w:rsidR="0048411E" w:rsidRPr="002567B0" w:rsidRDefault="0048411E" w:rsidP="0048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7B0">
        <w:rPr>
          <w:rFonts w:ascii="Times New Roman" w:hAnsi="Times New Roman" w:cs="Times New Roman"/>
          <w:b/>
          <w:bCs/>
          <w:sz w:val="24"/>
          <w:szCs w:val="24"/>
        </w:rPr>
        <w:t>8. Порядок сдачи и приемки работ</w:t>
      </w:r>
    </w:p>
    <w:p w14:paraId="470BBD09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lastRenderedPageBreak/>
        <w:t>8.1. Приемка выполненных работ осуществляется комиссией Заказчика с участием представителя Подрядчика.</w:t>
      </w:r>
    </w:p>
    <w:p w14:paraId="285FED92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8.2. В ходе приемки проверяется:</w:t>
      </w:r>
    </w:p>
    <w:p w14:paraId="0329B1B7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Соответствие выполненных работ техническому заданию.</w:t>
      </w:r>
    </w:p>
    <w:p w14:paraId="71936B61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Работоспособность системы вентиляции.</w:t>
      </w:r>
    </w:p>
    <w:p w14:paraId="3F8B6765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Качество монтажа воздуховодов и оборудования.</w:t>
      </w:r>
    </w:p>
    <w:p w14:paraId="620A6189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- Отсутствие дефектов и замечаний.</w:t>
      </w:r>
    </w:p>
    <w:p w14:paraId="434CA86D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8.3. При выявлении недостатков составляется акт с перечнем дефектов и сроками их устранения. Устранение недостатков производится силами и за счет Подрядчика.</w:t>
      </w:r>
    </w:p>
    <w:p w14:paraId="6EE62766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8.4. Датой завершения работ считается дата подписания акта выполненных работ обеими сторонами.</w:t>
      </w:r>
    </w:p>
    <w:p w14:paraId="0E82710A" w14:textId="77777777" w:rsidR="0048411E" w:rsidRPr="002567B0" w:rsidRDefault="0048411E" w:rsidP="004841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7B0">
        <w:rPr>
          <w:rFonts w:ascii="Times New Roman" w:hAnsi="Times New Roman" w:cs="Times New Roman"/>
          <w:b/>
          <w:bCs/>
          <w:sz w:val="24"/>
          <w:szCs w:val="24"/>
        </w:rPr>
        <w:t>9. Гарантийные обязательства</w:t>
      </w:r>
    </w:p>
    <w:p w14:paraId="3D373F36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9.1. Подрядчик предоставляет гарантию на выполненные работы сроком не менее 12 (двенадцати) месяцев с даты подписания акта приемки-сдачи работ.</w:t>
      </w:r>
    </w:p>
    <w:p w14:paraId="0B80C566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9.2. Гарантийный срок на установленное оборудование и материалы — в соответствии с паспортами заводов-изготовителей.</w:t>
      </w:r>
    </w:p>
    <w:p w14:paraId="6621982B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9.3. В течение гарантийного срока Подрядчик обязан за свой счет устранять все выявленные дефекты и неисправности, возникшие по его вине, в срок не более 5 (пяти) рабочих дней с момента получения письменной претензии от Заказчика.</w:t>
      </w:r>
    </w:p>
    <w:p w14:paraId="31D799B7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10. Дополнительные условия</w:t>
      </w:r>
    </w:p>
    <w:p w14:paraId="3730D121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10.1. Подрядчик обязан обеспечить соблюдение требований охраны труда и пожарной безопасности при проведении работ.</w:t>
      </w:r>
    </w:p>
    <w:p w14:paraId="66D3BC0C" w14:textId="77777777" w:rsidR="0048411E" w:rsidRPr="002567B0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10.2. Подрядчик несет ответственность за сохранность имущества Заказчика в период проведения работ.</w:t>
      </w:r>
    </w:p>
    <w:p w14:paraId="63E20920" w14:textId="77777777" w:rsidR="0048411E" w:rsidRDefault="0048411E" w:rsidP="0048411E">
      <w:pPr>
        <w:jc w:val="both"/>
        <w:rPr>
          <w:rFonts w:ascii="Times New Roman" w:hAnsi="Times New Roman" w:cs="Times New Roman"/>
          <w:sz w:val="24"/>
          <w:szCs w:val="24"/>
        </w:rPr>
      </w:pPr>
      <w:r w:rsidRPr="002567B0">
        <w:rPr>
          <w:rFonts w:ascii="Times New Roman" w:hAnsi="Times New Roman" w:cs="Times New Roman"/>
          <w:sz w:val="24"/>
          <w:szCs w:val="24"/>
        </w:rPr>
        <w:t>10.3. Все изменения и дополнения к настоящему техническому заданию оформляются письменным соглашением сторон.</w:t>
      </w:r>
    </w:p>
    <w:p w14:paraId="1BE573BA" w14:textId="77777777" w:rsidR="001161C1" w:rsidRPr="001161C1" w:rsidRDefault="001161C1" w:rsidP="004841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161C1" w:rsidRPr="001161C1" w:rsidSect="00007824">
      <w:pgSz w:w="11906" w:h="16838"/>
      <w:pgMar w:top="993" w:right="850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C1"/>
    <w:rsid w:val="00007824"/>
    <w:rsid w:val="001161C1"/>
    <w:rsid w:val="00202D3B"/>
    <w:rsid w:val="0048411E"/>
    <w:rsid w:val="004A5B6A"/>
    <w:rsid w:val="006159B0"/>
    <w:rsid w:val="008E10A6"/>
    <w:rsid w:val="00BB2FD9"/>
    <w:rsid w:val="00C13946"/>
    <w:rsid w:val="00DF6CB6"/>
    <w:rsid w:val="00E55A5C"/>
    <w:rsid w:val="00EC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18AFB"/>
  <w15:chartTrackingRefBased/>
  <w15:docId w15:val="{9B148D79-5F28-4199-8D74-111412A89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411E"/>
    <w:rPr>
      <w:b/>
      <w:bCs/>
    </w:rPr>
  </w:style>
  <w:style w:type="table" w:styleId="a4">
    <w:name w:val="Table Grid"/>
    <w:basedOn w:val="a1"/>
    <w:uiPriority w:val="39"/>
    <w:rsid w:val="00484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841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tr@rosa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2576</Words>
  <Characters>14689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2026-08-06T06:07:00Z</cp:lastPrinted>
  <dcterms:created xsi:type="dcterms:W3CDTF">2026-08-05T06:06:00Z</dcterms:created>
  <dcterms:modified xsi:type="dcterms:W3CDTF">2026-08-06T08:42:00Z</dcterms:modified>
</cp:coreProperties>
</file>