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36733" w14:textId="371C6E8C" w:rsidR="00BA6A7A" w:rsidRPr="00CD6114" w:rsidRDefault="004B390E" w:rsidP="00BA6A7A">
      <w:pPr>
        <w:widowControl w:val="0"/>
        <w:spacing w:after="0" w:line="240" w:lineRule="auto"/>
        <w:ind w:firstLine="709"/>
        <w:jc w:val="both"/>
        <w:rPr>
          <w:rFonts w:ascii="Times New Roman" w:eastAsia="Times New Roman" w:hAnsi="Times New Roman" w:cs="Times New Roman"/>
          <w:b/>
          <w:bCs/>
          <w:lang w:eastAsia="ru-RU"/>
        </w:rPr>
      </w:pPr>
      <w:r w:rsidRPr="004B390E">
        <w:rPr>
          <w:rFonts w:ascii="Times New Roman" w:eastAsia="Times New Roman" w:hAnsi="Times New Roman" w:cs="Times New Roman"/>
          <w:b/>
          <w:lang w:eastAsia="ru-RU"/>
        </w:rPr>
        <w:t xml:space="preserve">АКЦИОНЕРНОЕ ОБЩЕСТВО </w:t>
      </w:r>
      <w:r w:rsidR="002231AD">
        <w:rPr>
          <w:rFonts w:ascii="Times New Roman" w:eastAsia="Times New Roman" w:hAnsi="Times New Roman" w:cs="Times New Roman"/>
          <w:b/>
          <w:lang w:eastAsia="ru-RU"/>
        </w:rPr>
        <w:t>«</w:t>
      </w:r>
      <w:r w:rsidRPr="004B390E">
        <w:rPr>
          <w:rFonts w:ascii="Times New Roman" w:eastAsia="Times New Roman" w:hAnsi="Times New Roman" w:cs="Times New Roman"/>
          <w:b/>
          <w:lang w:eastAsia="ru-RU"/>
        </w:rPr>
        <w:t>БАШКИРСКИЙ РЕГИСТР СОЦИАЛЬНЫХ КАРТ</w:t>
      </w:r>
      <w:r w:rsidR="002231AD">
        <w:rPr>
          <w:rFonts w:ascii="Times New Roman" w:eastAsia="Times New Roman" w:hAnsi="Times New Roman" w:cs="Times New Roman"/>
          <w:b/>
          <w:lang w:eastAsia="ru-RU"/>
        </w:rPr>
        <w:t>»</w:t>
      </w:r>
    </w:p>
    <w:p w14:paraId="19BAF9EE" w14:textId="77777777" w:rsidR="00BA6A7A" w:rsidRPr="00CD6114" w:rsidRDefault="00BA6A7A" w:rsidP="00BA6A7A">
      <w:pPr>
        <w:widowControl w:val="0"/>
        <w:spacing w:after="0" w:line="240" w:lineRule="auto"/>
        <w:ind w:firstLine="709"/>
        <w:jc w:val="both"/>
        <w:rPr>
          <w:rFonts w:ascii="Times New Roman" w:eastAsia="Times New Roman" w:hAnsi="Times New Roman" w:cs="Times New Roman"/>
          <w:b/>
          <w:bCs/>
          <w:lang w:eastAsia="ru-RU"/>
        </w:rPr>
      </w:pPr>
    </w:p>
    <w:p w14:paraId="2C104647" w14:textId="4FB2DF56" w:rsidR="004B390E" w:rsidRPr="004B390E" w:rsidRDefault="00BA6A7A" w:rsidP="002231AD">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r>
        <w:rPr>
          <w:rFonts w:ascii="Times New Roman" w:eastAsia="Times New Roman" w:hAnsi="Times New Roman" w:cs="Times New Roman"/>
          <w:b/>
          <w:bCs/>
          <w:lang w:eastAsia="ru-RU"/>
        </w:rPr>
        <w:t xml:space="preserve">                                     </w:t>
      </w:r>
    </w:p>
    <w:p w14:paraId="75E7783F" w14:textId="2E721B21" w:rsidR="004B390E" w:rsidRPr="002231AD" w:rsidRDefault="004B390E" w:rsidP="002231AD">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contextualSpacing/>
        <w:jc w:val="right"/>
        <w:rPr>
          <w:rFonts w:ascii="Times New Roman" w:eastAsia="Times New Roman" w:hAnsi="Times New Roman" w:cs="Times New Roman"/>
          <w:lang w:eastAsia="ru-RU"/>
        </w:rPr>
      </w:pP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sidRPr="002231AD">
        <w:rPr>
          <w:rFonts w:ascii="Times New Roman" w:eastAsia="Times New Roman" w:hAnsi="Times New Roman" w:cs="Times New Roman"/>
          <w:lang w:eastAsia="ru-RU"/>
        </w:rPr>
        <w:t xml:space="preserve">АО </w:t>
      </w:r>
      <w:r w:rsidR="002231AD">
        <w:rPr>
          <w:rFonts w:ascii="Times New Roman" w:eastAsia="Times New Roman" w:hAnsi="Times New Roman" w:cs="Times New Roman"/>
          <w:lang w:eastAsia="ru-RU"/>
        </w:rPr>
        <w:t>«</w:t>
      </w:r>
      <w:r w:rsidRPr="002231AD">
        <w:rPr>
          <w:rFonts w:ascii="Times New Roman" w:eastAsia="Times New Roman" w:hAnsi="Times New Roman" w:cs="Times New Roman"/>
          <w:lang w:eastAsia="ru-RU"/>
        </w:rPr>
        <w:t xml:space="preserve">Башкирский </w:t>
      </w:r>
      <w:r w:rsidR="002231AD">
        <w:rPr>
          <w:rFonts w:ascii="Times New Roman" w:eastAsia="Times New Roman" w:hAnsi="Times New Roman" w:cs="Times New Roman"/>
          <w:lang w:eastAsia="ru-RU"/>
        </w:rPr>
        <w:t>р</w:t>
      </w:r>
      <w:r w:rsidRPr="002231AD">
        <w:rPr>
          <w:rFonts w:ascii="Times New Roman" w:eastAsia="Times New Roman" w:hAnsi="Times New Roman" w:cs="Times New Roman"/>
          <w:lang w:eastAsia="ru-RU"/>
        </w:rPr>
        <w:t xml:space="preserve">егистр </w:t>
      </w:r>
    </w:p>
    <w:p w14:paraId="0764D695" w14:textId="6A82FFC7" w:rsidR="004B390E" w:rsidRPr="002231AD" w:rsidRDefault="004B390E" w:rsidP="002231AD">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contextualSpacing/>
        <w:jc w:val="right"/>
        <w:rPr>
          <w:rFonts w:ascii="Times New Roman" w:eastAsia="Times New Roman" w:hAnsi="Times New Roman" w:cs="Times New Roman"/>
          <w:lang w:eastAsia="ru-RU"/>
        </w:rPr>
      </w:pPr>
      <w:r w:rsidRPr="002231AD">
        <w:rPr>
          <w:rFonts w:ascii="Times New Roman" w:eastAsia="Times New Roman" w:hAnsi="Times New Roman" w:cs="Times New Roman"/>
          <w:lang w:eastAsia="ru-RU"/>
        </w:rPr>
        <w:tab/>
      </w:r>
      <w:r w:rsidRPr="002231AD">
        <w:rPr>
          <w:rFonts w:ascii="Times New Roman" w:eastAsia="Times New Roman" w:hAnsi="Times New Roman" w:cs="Times New Roman"/>
          <w:lang w:eastAsia="ru-RU"/>
        </w:rPr>
        <w:tab/>
      </w:r>
      <w:r w:rsidRPr="002231AD">
        <w:rPr>
          <w:rFonts w:ascii="Times New Roman" w:eastAsia="Times New Roman" w:hAnsi="Times New Roman" w:cs="Times New Roman"/>
          <w:lang w:eastAsia="ru-RU"/>
        </w:rPr>
        <w:tab/>
      </w:r>
      <w:r w:rsidRPr="002231AD">
        <w:rPr>
          <w:rFonts w:ascii="Times New Roman" w:eastAsia="Times New Roman" w:hAnsi="Times New Roman" w:cs="Times New Roman"/>
          <w:lang w:eastAsia="ru-RU"/>
        </w:rPr>
        <w:tab/>
      </w:r>
      <w:r w:rsidRPr="002231AD">
        <w:rPr>
          <w:rFonts w:ascii="Times New Roman" w:eastAsia="Times New Roman" w:hAnsi="Times New Roman" w:cs="Times New Roman"/>
          <w:lang w:eastAsia="ru-RU"/>
        </w:rPr>
        <w:tab/>
      </w:r>
      <w:r w:rsidRPr="002231AD">
        <w:rPr>
          <w:rFonts w:ascii="Times New Roman" w:eastAsia="Times New Roman" w:hAnsi="Times New Roman" w:cs="Times New Roman"/>
          <w:lang w:eastAsia="ru-RU"/>
        </w:rPr>
        <w:tab/>
      </w:r>
      <w:r w:rsidRPr="002231AD">
        <w:rPr>
          <w:rFonts w:ascii="Times New Roman" w:eastAsia="Times New Roman" w:hAnsi="Times New Roman" w:cs="Times New Roman"/>
          <w:lang w:eastAsia="ru-RU"/>
        </w:rPr>
        <w:tab/>
      </w:r>
      <w:r w:rsidRPr="002231AD">
        <w:rPr>
          <w:rFonts w:ascii="Times New Roman" w:eastAsia="Times New Roman" w:hAnsi="Times New Roman" w:cs="Times New Roman"/>
          <w:lang w:eastAsia="ru-RU"/>
        </w:rPr>
        <w:tab/>
      </w:r>
      <w:r w:rsidRPr="002231AD">
        <w:rPr>
          <w:rFonts w:ascii="Times New Roman" w:eastAsia="Times New Roman" w:hAnsi="Times New Roman" w:cs="Times New Roman"/>
          <w:lang w:eastAsia="ru-RU"/>
        </w:rPr>
        <w:tab/>
      </w:r>
      <w:r w:rsidRPr="002231AD">
        <w:rPr>
          <w:rFonts w:ascii="Times New Roman" w:eastAsia="Times New Roman" w:hAnsi="Times New Roman" w:cs="Times New Roman"/>
          <w:lang w:eastAsia="ru-RU"/>
        </w:rPr>
        <w:tab/>
      </w:r>
      <w:r w:rsidR="002231AD">
        <w:rPr>
          <w:rFonts w:ascii="Times New Roman" w:eastAsia="Times New Roman" w:hAnsi="Times New Roman" w:cs="Times New Roman"/>
          <w:lang w:eastAsia="ru-RU"/>
        </w:rPr>
        <w:t>с</w:t>
      </w:r>
      <w:r w:rsidRPr="002231AD">
        <w:rPr>
          <w:rFonts w:ascii="Times New Roman" w:eastAsia="Times New Roman" w:hAnsi="Times New Roman" w:cs="Times New Roman"/>
          <w:lang w:eastAsia="ru-RU"/>
        </w:rPr>
        <w:t>оциальных​﻿​﻿‍‍⁠‌﻿⁠﻿​​‍‍‌​﻿⁠‍‍​⁠⁠​‍‌‌⁠﻿​‌‌‌‍﻿⁠‍﻿​‌﻿‌​ Карт</w:t>
      </w:r>
      <w:r w:rsidR="002231AD">
        <w:rPr>
          <w:rFonts w:ascii="Times New Roman" w:eastAsia="Times New Roman" w:hAnsi="Times New Roman" w:cs="Times New Roman"/>
          <w:lang w:eastAsia="ru-RU"/>
        </w:rPr>
        <w:t>»</w:t>
      </w:r>
    </w:p>
    <w:p w14:paraId="02FE5CCA" w14:textId="098CCAD6" w:rsidR="004B390E" w:rsidRPr="002231AD" w:rsidRDefault="004B390E" w:rsidP="002231AD">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contextualSpacing/>
        <w:jc w:val="right"/>
        <w:rPr>
          <w:rFonts w:ascii="Times New Roman" w:eastAsia="Times New Roman" w:hAnsi="Times New Roman" w:cs="Times New Roman"/>
          <w:lang w:eastAsia="ru-RU"/>
        </w:rPr>
      </w:pPr>
      <w:r w:rsidRPr="002231AD">
        <w:rPr>
          <w:rFonts w:ascii="Times New Roman" w:eastAsia="Times New Roman" w:hAnsi="Times New Roman" w:cs="Times New Roman"/>
          <w:lang w:eastAsia="ru-RU"/>
        </w:rPr>
        <w:tab/>
      </w:r>
      <w:r w:rsidRPr="002231AD">
        <w:rPr>
          <w:rFonts w:ascii="Times New Roman" w:eastAsia="Times New Roman" w:hAnsi="Times New Roman" w:cs="Times New Roman"/>
          <w:lang w:eastAsia="ru-RU"/>
        </w:rPr>
        <w:tab/>
      </w:r>
      <w:r w:rsidRPr="002231AD">
        <w:rPr>
          <w:rFonts w:ascii="Times New Roman" w:eastAsia="Times New Roman" w:hAnsi="Times New Roman" w:cs="Times New Roman"/>
          <w:lang w:eastAsia="ru-RU"/>
        </w:rPr>
        <w:tab/>
      </w:r>
      <w:r w:rsidRPr="002231AD">
        <w:rPr>
          <w:rFonts w:ascii="Times New Roman" w:eastAsia="Times New Roman" w:hAnsi="Times New Roman" w:cs="Times New Roman"/>
          <w:lang w:eastAsia="ru-RU"/>
        </w:rPr>
        <w:tab/>
      </w:r>
      <w:r w:rsidRPr="002231AD">
        <w:rPr>
          <w:rFonts w:ascii="Times New Roman" w:eastAsia="Times New Roman" w:hAnsi="Times New Roman" w:cs="Times New Roman"/>
          <w:lang w:eastAsia="ru-RU"/>
        </w:rPr>
        <w:tab/>
      </w:r>
      <w:r w:rsidRPr="002231AD">
        <w:rPr>
          <w:rFonts w:ascii="Times New Roman" w:eastAsia="Times New Roman" w:hAnsi="Times New Roman" w:cs="Times New Roman"/>
          <w:lang w:eastAsia="ru-RU"/>
        </w:rPr>
        <w:tab/>
      </w:r>
      <w:r w:rsidRPr="002231AD">
        <w:rPr>
          <w:rFonts w:ascii="Times New Roman" w:eastAsia="Times New Roman" w:hAnsi="Times New Roman" w:cs="Times New Roman"/>
          <w:lang w:eastAsia="ru-RU"/>
        </w:rPr>
        <w:tab/>
      </w:r>
      <w:r w:rsidRPr="002231AD">
        <w:rPr>
          <w:rFonts w:ascii="Times New Roman" w:eastAsia="Times New Roman" w:hAnsi="Times New Roman" w:cs="Times New Roman"/>
          <w:lang w:eastAsia="ru-RU"/>
        </w:rPr>
        <w:tab/>
      </w:r>
      <w:r w:rsidRPr="002231AD">
        <w:rPr>
          <w:rFonts w:ascii="Times New Roman" w:eastAsia="Times New Roman" w:hAnsi="Times New Roman" w:cs="Times New Roman"/>
          <w:lang w:eastAsia="ru-RU"/>
        </w:rPr>
        <w:tab/>
      </w:r>
      <w:r w:rsidRPr="002231AD">
        <w:rPr>
          <w:rFonts w:ascii="Times New Roman" w:eastAsia="Times New Roman" w:hAnsi="Times New Roman" w:cs="Times New Roman"/>
          <w:lang w:eastAsia="ru-RU"/>
        </w:rPr>
        <w:tab/>
      </w:r>
      <w:r w:rsidRPr="002231AD">
        <w:rPr>
          <w:rFonts w:ascii="Times New Roman" w:eastAsia="Times New Roman" w:hAnsi="Times New Roman" w:cs="Times New Roman"/>
          <w:lang w:eastAsia="ru-RU"/>
        </w:rPr>
        <w:tab/>
      </w:r>
      <w:r w:rsidRPr="002231AD">
        <w:rPr>
          <w:rFonts w:ascii="Times New Roman" w:eastAsia="Times New Roman" w:hAnsi="Times New Roman" w:cs="Times New Roman"/>
          <w:lang w:eastAsia="ru-RU"/>
        </w:rPr>
        <w:tab/>
      </w:r>
      <w:r w:rsidR="002231AD" w:rsidRPr="002231AD">
        <w:rPr>
          <w:rFonts w:ascii="Times New Roman" w:eastAsia="Times New Roman" w:hAnsi="Times New Roman" w:cs="Times New Roman"/>
          <w:lang w:eastAsia="ru-RU"/>
        </w:rPr>
        <w:tab/>
        <w:t xml:space="preserve">Генеральный директор </w:t>
      </w:r>
      <w:r w:rsidRPr="002231AD">
        <w:rPr>
          <w:rFonts w:ascii="Times New Roman" w:eastAsia="Times New Roman" w:hAnsi="Times New Roman" w:cs="Times New Roman"/>
          <w:lang w:eastAsia="ru-RU"/>
        </w:rPr>
        <w:t>Бакиров Зинур Зарифович</w:t>
      </w:r>
    </w:p>
    <w:p w14:paraId="6EF2CB59" w14:textId="7CE7638F" w:rsidR="00BA6A7A" w:rsidRDefault="00BA6A7A" w:rsidP="002231AD">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4531"/>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sidR="004B390E">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t xml:space="preserve"> </w:t>
      </w:r>
      <w:r w:rsidR="006D189E" w:rsidRPr="006D189E">
        <w:rPr>
          <w:rFonts w:ascii="Times New Roman" w:eastAsia="Times New Roman" w:hAnsi="Times New Roman" w:cs="Times New Roman"/>
          <w:b/>
          <w:bCs/>
          <w:lang w:eastAsia="ru-RU"/>
        </w:rPr>
        <w:t>0</w:t>
      </w:r>
      <w:r w:rsidR="00357B3C">
        <w:rPr>
          <w:rFonts w:ascii="Times New Roman" w:eastAsia="Times New Roman" w:hAnsi="Times New Roman" w:cs="Times New Roman"/>
          <w:b/>
          <w:bCs/>
          <w:lang w:eastAsia="ru-RU"/>
        </w:rPr>
        <w:t>7</w:t>
      </w:r>
      <w:r>
        <w:rPr>
          <w:rFonts w:ascii="Times New Roman" w:eastAsia="Times New Roman" w:hAnsi="Times New Roman" w:cs="Times New Roman"/>
          <w:b/>
          <w:bCs/>
          <w:lang w:eastAsia="ru-RU"/>
        </w:rPr>
        <w:t>.0</w:t>
      </w:r>
      <w:r w:rsidR="006D189E" w:rsidRPr="00971007">
        <w:rPr>
          <w:rFonts w:ascii="Times New Roman" w:eastAsia="Times New Roman" w:hAnsi="Times New Roman" w:cs="Times New Roman"/>
          <w:b/>
          <w:bCs/>
          <w:lang w:eastAsia="ru-RU"/>
        </w:rPr>
        <w:t>8</w:t>
      </w:r>
      <w:r>
        <w:rPr>
          <w:rFonts w:ascii="Times New Roman" w:eastAsia="Times New Roman" w:hAnsi="Times New Roman" w:cs="Times New Roman"/>
          <w:b/>
          <w:bCs/>
          <w:lang w:eastAsia="ru-RU"/>
        </w:rPr>
        <w:t>.2026г.</w:t>
      </w:r>
    </w:p>
    <w:p w14:paraId="7370148F" w14:textId="77777777" w:rsidR="00BA6A7A" w:rsidRPr="00F02ACD" w:rsidRDefault="00BA6A7A" w:rsidP="00BA6A7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contextualSpacing/>
        <w:rPr>
          <w:rFonts w:ascii="Times New Roman" w:eastAsia="Times New Roman" w:hAnsi="Times New Roman" w:cs="Times New Roman"/>
          <w:b/>
          <w:bCs/>
          <w:lang w:eastAsia="ru-RU"/>
        </w:rPr>
      </w:pPr>
    </w:p>
    <w:p w14:paraId="2DD19C46" w14:textId="77777777" w:rsidR="00BA6A7A" w:rsidRPr="00CD6114" w:rsidRDefault="00BA6A7A" w:rsidP="00BA6A7A">
      <w:pPr>
        <w:widowControl w:val="0"/>
        <w:spacing w:after="0" w:line="240" w:lineRule="auto"/>
        <w:ind w:left="7088" w:firstLine="5812"/>
        <w:jc w:val="both"/>
        <w:rPr>
          <w:rFonts w:ascii="Times New Roman" w:eastAsia="Calibri" w:hAnsi="Times New Roman" w:cs="Times New Roman"/>
        </w:rPr>
      </w:pPr>
    </w:p>
    <w:p w14:paraId="5D64F9AD" w14:textId="77777777" w:rsidR="00BA6A7A" w:rsidRPr="00CD6114" w:rsidRDefault="00BA6A7A" w:rsidP="00BA6A7A">
      <w:pPr>
        <w:widowControl w:val="0"/>
        <w:spacing w:after="0" w:line="240" w:lineRule="auto"/>
        <w:ind w:left="456"/>
        <w:jc w:val="both"/>
        <w:rPr>
          <w:rFonts w:ascii="Times New Roman" w:eastAsia="Times New Roman" w:hAnsi="Times New Roman" w:cs="Times New Roman"/>
          <w:lang w:eastAsia="ru-RU"/>
        </w:rPr>
      </w:pPr>
    </w:p>
    <w:p w14:paraId="05CB504C" w14:textId="77777777" w:rsidR="00BA6A7A" w:rsidRDefault="00BA6A7A" w:rsidP="00BA6A7A">
      <w:pPr>
        <w:widowControl w:val="0"/>
        <w:spacing w:after="0" w:line="240" w:lineRule="auto"/>
        <w:jc w:val="center"/>
        <w:rPr>
          <w:rFonts w:ascii="Times New Roman" w:eastAsia="Times New Roman" w:hAnsi="Times New Roman" w:cs="Times New Roman"/>
          <w:b/>
          <w:bCs/>
          <w:lang w:eastAsia="ru-RU"/>
        </w:rPr>
      </w:pPr>
    </w:p>
    <w:p w14:paraId="63D41D0B" w14:textId="77777777" w:rsidR="00BA6A7A" w:rsidRDefault="00BA6A7A" w:rsidP="00BA6A7A">
      <w:pPr>
        <w:widowControl w:val="0"/>
        <w:spacing w:after="0" w:line="240" w:lineRule="auto"/>
        <w:jc w:val="center"/>
        <w:rPr>
          <w:rFonts w:ascii="Times New Roman" w:eastAsia="Times New Roman" w:hAnsi="Times New Roman" w:cs="Times New Roman"/>
          <w:b/>
          <w:bCs/>
          <w:lang w:eastAsia="ru-RU"/>
        </w:rPr>
      </w:pPr>
    </w:p>
    <w:p w14:paraId="5B6B19FE" w14:textId="77777777" w:rsidR="00BA6A7A" w:rsidRDefault="00BA6A7A" w:rsidP="00BA6A7A">
      <w:pPr>
        <w:widowControl w:val="0"/>
        <w:spacing w:after="0" w:line="240" w:lineRule="auto"/>
        <w:jc w:val="center"/>
        <w:rPr>
          <w:rFonts w:ascii="Times New Roman" w:eastAsia="Times New Roman" w:hAnsi="Times New Roman" w:cs="Times New Roman"/>
          <w:b/>
          <w:bCs/>
          <w:lang w:eastAsia="ru-RU"/>
        </w:rPr>
      </w:pPr>
    </w:p>
    <w:p w14:paraId="36D10DCD" w14:textId="77777777" w:rsidR="00BA6A7A" w:rsidRDefault="00BA6A7A" w:rsidP="00BA6A7A">
      <w:pPr>
        <w:widowControl w:val="0"/>
        <w:spacing w:after="0" w:line="240" w:lineRule="auto"/>
        <w:jc w:val="center"/>
        <w:rPr>
          <w:rFonts w:ascii="Times New Roman" w:eastAsia="Times New Roman" w:hAnsi="Times New Roman" w:cs="Times New Roman"/>
          <w:b/>
          <w:bCs/>
          <w:lang w:eastAsia="ru-RU"/>
        </w:rPr>
      </w:pPr>
    </w:p>
    <w:p w14:paraId="0D0B33DD" w14:textId="77777777" w:rsidR="00BA6A7A" w:rsidRDefault="00BA6A7A" w:rsidP="00BA6A7A">
      <w:pPr>
        <w:widowControl w:val="0"/>
        <w:spacing w:after="0" w:line="240" w:lineRule="auto"/>
        <w:jc w:val="center"/>
        <w:rPr>
          <w:rFonts w:ascii="Times New Roman" w:eastAsia="Times New Roman" w:hAnsi="Times New Roman" w:cs="Times New Roman"/>
          <w:b/>
          <w:bCs/>
          <w:lang w:eastAsia="ru-RU"/>
        </w:rPr>
      </w:pPr>
    </w:p>
    <w:p w14:paraId="01D15638" w14:textId="77777777" w:rsidR="00BA6A7A" w:rsidRDefault="00BA6A7A" w:rsidP="00BA6A7A">
      <w:pPr>
        <w:widowControl w:val="0"/>
        <w:spacing w:after="0" w:line="240" w:lineRule="auto"/>
        <w:jc w:val="center"/>
        <w:rPr>
          <w:rFonts w:ascii="Times New Roman" w:eastAsia="Times New Roman" w:hAnsi="Times New Roman" w:cs="Times New Roman"/>
          <w:b/>
          <w:bCs/>
          <w:lang w:eastAsia="ru-RU"/>
        </w:rPr>
      </w:pPr>
    </w:p>
    <w:p w14:paraId="56E546E8" w14:textId="77777777" w:rsidR="00BA6A7A" w:rsidRDefault="00BA6A7A" w:rsidP="00BA6A7A">
      <w:pPr>
        <w:widowControl w:val="0"/>
        <w:spacing w:after="0" w:line="240" w:lineRule="auto"/>
        <w:jc w:val="center"/>
        <w:rPr>
          <w:rFonts w:ascii="Times New Roman" w:eastAsia="Times New Roman" w:hAnsi="Times New Roman" w:cs="Times New Roman"/>
          <w:b/>
          <w:bCs/>
          <w:lang w:eastAsia="ru-RU"/>
        </w:rPr>
      </w:pPr>
    </w:p>
    <w:p w14:paraId="34DE24B3" w14:textId="77777777" w:rsidR="00BA6A7A" w:rsidRDefault="00BA6A7A" w:rsidP="00BA6A7A">
      <w:pPr>
        <w:widowControl w:val="0"/>
        <w:spacing w:after="0" w:line="240" w:lineRule="auto"/>
        <w:jc w:val="center"/>
        <w:rPr>
          <w:rFonts w:ascii="Times New Roman" w:eastAsia="Times New Roman" w:hAnsi="Times New Roman" w:cs="Times New Roman"/>
          <w:b/>
          <w:bCs/>
          <w:lang w:eastAsia="ru-RU"/>
        </w:rPr>
      </w:pPr>
    </w:p>
    <w:p w14:paraId="4932BF84" w14:textId="77777777" w:rsidR="00BA6A7A" w:rsidRDefault="00BA6A7A" w:rsidP="00BA6A7A">
      <w:pPr>
        <w:widowControl w:val="0"/>
        <w:spacing w:after="0" w:line="240" w:lineRule="auto"/>
        <w:jc w:val="center"/>
        <w:rPr>
          <w:rFonts w:ascii="Times New Roman" w:eastAsia="Times New Roman" w:hAnsi="Times New Roman" w:cs="Times New Roman"/>
          <w:b/>
          <w:bCs/>
          <w:lang w:eastAsia="ru-RU"/>
        </w:rPr>
      </w:pPr>
    </w:p>
    <w:p w14:paraId="3AEA18A6" w14:textId="77777777" w:rsidR="00BA6A7A" w:rsidRDefault="00BA6A7A" w:rsidP="00BA6A7A">
      <w:pPr>
        <w:widowControl w:val="0"/>
        <w:spacing w:after="0" w:line="240" w:lineRule="auto"/>
        <w:jc w:val="center"/>
        <w:rPr>
          <w:rFonts w:ascii="Times New Roman" w:eastAsia="Times New Roman" w:hAnsi="Times New Roman" w:cs="Times New Roman"/>
          <w:b/>
          <w:bCs/>
          <w:lang w:eastAsia="ru-RU"/>
        </w:rPr>
      </w:pPr>
    </w:p>
    <w:p w14:paraId="41C06F26" w14:textId="77777777" w:rsidR="00BA6A7A" w:rsidRDefault="00BA6A7A" w:rsidP="00BA6A7A">
      <w:pPr>
        <w:widowControl w:val="0"/>
        <w:spacing w:after="0" w:line="240" w:lineRule="auto"/>
        <w:jc w:val="center"/>
        <w:rPr>
          <w:rFonts w:ascii="Times New Roman" w:eastAsia="Times New Roman" w:hAnsi="Times New Roman" w:cs="Times New Roman"/>
          <w:b/>
          <w:bCs/>
          <w:lang w:eastAsia="ru-RU"/>
        </w:rPr>
      </w:pPr>
    </w:p>
    <w:p w14:paraId="0E74CC4A" w14:textId="77777777" w:rsidR="00BA6A7A" w:rsidRDefault="00BA6A7A" w:rsidP="00BA6A7A">
      <w:pPr>
        <w:widowControl w:val="0"/>
        <w:spacing w:after="0" w:line="240" w:lineRule="auto"/>
        <w:jc w:val="center"/>
        <w:rPr>
          <w:rFonts w:ascii="Times New Roman" w:eastAsia="Times New Roman" w:hAnsi="Times New Roman" w:cs="Times New Roman"/>
          <w:b/>
          <w:bCs/>
          <w:lang w:eastAsia="ru-RU"/>
        </w:rPr>
      </w:pPr>
    </w:p>
    <w:p w14:paraId="31CDF14D" w14:textId="77777777" w:rsidR="00BA6A7A" w:rsidRPr="00CD6114" w:rsidRDefault="00BA6A7A" w:rsidP="00BA6A7A">
      <w:pPr>
        <w:widowControl w:val="0"/>
        <w:spacing w:after="0" w:line="240" w:lineRule="auto"/>
        <w:jc w:val="center"/>
        <w:rPr>
          <w:rFonts w:ascii="Times New Roman" w:eastAsia="Times New Roman" w:hAnsi="Times New Roman" w:cs="Times New Roman"/>
          <w:b/>
          <w:bCs/>
          <w:lang w:eastAsia="ru-RU"/>
        </w:rPr>
      </w:pPr>
    </w:p>
    <w:p w14:paraId="44AED636" w14:textId="77777777" w:rsidR="00BA6A7A" w:rsidRPr="00CD6114" w:rsidRDefault="00BA6A7A" w:rsidP="00BA6A7A">
      <w:pPr>
        <w:widowControl w:val="0"/>
        <w:spacing w:after="0" w:line="240" w:lineRule="auto"/>
        <w:jc w:val="center"/>
        <w:rPr>
          <w:rFonts w:ascii="Times New Roman" w:eastAsia="Times New Roman" w:hAnsi="Times New Roman" w:cs="Times New Roman"/>
          <w:b/>
          <w:bCs/>
          <w:lang w:eastAsia="ru-RU"/>
        </w:rPr>
      </w:pPr>
    </w:p>
    <w:p w14:paraId="025CBB26" w14:textId="77777777" w:rsidR="00BA6A7A" w:rsidRDefault="00BA6A7A" w:rsidP="00BA6A7A">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ДОКУМЕНТ‍﻿﻿﻿⁠﻿﻿﻿‍⁠⁠​‍‍⁠‌‌‍​​‌‌​﻿​⁠﻿​⁠﻿⁠‌‍⁠﻿﻿​⁠﻿﻿﻿​‍‌АЦИЯ (ИЗВЕЩЕНИЕ)</w:t>
      </w:r>
      <w:r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О</w:t>
      </w:r>
      <w:r>
        <w:rPr>
          <w:rFonts w:ascii="Times New Roman" w:eastAsia="Times New Roman" w:hAnsi="Times New Roman" w:cs="Times New Roman"/>
          <w:b/>
          <w:bCs/>
          <w:lang w:eastAsia="ru-RU"/>
        </w:rPr>
        <w:t xml:space="preserve"> ПРОВЕДЕНИИ </w:t>
      </w:r>
    </w:p>
    <w:p w14:paraId="3A845900" w14:textId="77777777" w:rsidR="00BA6A7A" w:rsidRPr="00CD6114" w:rsidRDefault="00BA6A7A" w:rsidP="00BA6A7A">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ПРЕДЛОЖЕНИЙ</w:t>
      </w:r>
      <w:r w:rsidRPr="00CD6114">
        <w:rPr>
          <w:rFonts w:ascii="Times New Roman" w:eastAsia="Times New Roman" w:hAnsi="Times New Roman" w:cs="Times New Roman"/>
          <w:b/>
          <w:bCs/>
          <w:lang w:eastAsia="ru-RU"/>
        </w:rPr>
        <w:t xml:space="preserve"> В ЭЛЕКТРОННОЙ ФОРМЕ</w:t>
      </w:r>
    </w:p>
    <w:p w14:paraId="025737B0" w14:textId="667CFE22" w:rsidR="00BA6A7A" w:rsidRPr="003F7C38" w:rsidRDefault="00BA6A7A" w:rsidP="00BA6A7A">
      <w:pPr>
        <w:widowControl w:val="0"/>
        <w:spacing w:after="0" w:line="240" w:lineRule="auto"/>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4B390E">
        <w:rPr>
          <w:rFonts w:ascii="Times New Roman" w:eastAsia="Calibri" w:hAnsi="Times New Roman" w:cs="Times New Roman"/>
          <w:b/>
          <w:color w:val="000000"/>
        </w:rPr>
        <w:t>о</w:t>
      </w:r>
      <w:r w:rsidR="004B390E" w:rsidRPr="00672B83">
        <w:rPr>
          <w:rFonts w:ascii="Times New Roman" w:eastAsia="Calibri" w:hAnsi="Times New Roman" w:cs="Times New Roman"/>
          <w:b/>
          <w:color w:val="000000" w:themeColor="text1"/>
        </w:rPr>
        <w:t>казание услуг по программе «Добровольного медицинского страхования» для нужд АО «Башкирский регистр социальных карт»»</w:t>
      </w:r>
    </w:p>
    <w:p w14:paraId="67000785" w14:textId="77777777" w:rsidR="00BA6A7A" w:rsidRPr="00E217CB" w:rsidRDefault="00BA6A7A" w:rsidP="00BA6A7A">
      <w:pPr>
        <w:widowControl w:val="0"/>
        <w:spacing w:after="0" w:line="240" w:lineRule="auto"/>
        <w:jc w:val="center"/>
        <w:rPr>
          <w:rFonts w:ascii="Times New Roman" w:eastAsia="Calibri" w:hAnsi="Times New Roman" w:cs="Times New Roman"/>
          <w:b/>
          <w:color w:val="000000"/>
        </w:rPr>
      </w:pPr>
    </w:p>
    <w:p w14:paraId="072D5615" w14:textId="77777777" w:rsidR="00BA6A7A" w:rsidRPr="00CD6114" w:rsidRDefault="00BA6A7A" w:rsidP="00BA6A7A">
      <w:pPr>
        <w:widowControl w:val="0"/>
        <w:spacing w:after="0" w:line="240" w:lineRule="auto"/>
        <w:jc w:val="both"/>
        <w:rPr>
          <w:rFonts w:ascii="Times New Roman" w:eastAsia="Times New Roman" w:hAnsi="Times New Roman" w:cs="Times New Roman"/>
          <w:lang w:eastAsia="ru-RU"/>
        </w:rPr>
      </w:pPr>
    </w:p>
    <w:p w14:paraId="714C2929" w14:textId="77777777" w:rsidR="00BA6A7A" w:rsidRPr="00CD6114" w:rsidRDefault="00BA6A7A" w:rsidP="00BA6A7A">
      <w:pPr>
        <w:widowControl w:val="0"/>
        <w:spacing w:after="0" w:line="240" w:lineRule="auto"/>
        <w:jc w:val="both"/>
        <w:rPr>
          <w:rFonts w:ascii="Times New Roman" w:eastAsia="Times New Roman" w:hAnsi="Times New Roman" w:cs="Times New Roman"/>
          <w:lang w:eastAsia="ru-RU"/>
        </w:rPr>
      </w:pPr>
    </w:p>
    <w:p w14:paraId="11D3F951" w14:textId="77777777" w:rsidR="00BA6A7A" w:rsidRPr="00CD6114" w:rsidRDefault="00BA6A7A" w:rsidP="00BA6A7A">
      <w:pPr>
        <w:widowControl w:val="0"/>
        <w:spacing w:after="0" w:line="240" w:lineRule="auto"/>
        <w:jc w:val="both"/>
        <w:rPr>
          <w:rFonts w:ascii="Times New Roman" w:eastAsia="Times New Roman" w:hAnsi="Times New Roman" w:cs="Times New Roman"/>
          <w:lang w:eastAsia="ru-RU"/>
        </w:rPr>
      </w:pPr>
    </w:p>
    <w:p w14:paraId="0C104FCD" w14:textId="77777777" w:rsidR="00BA6A7A" w:rsidRPr="00CD6114" w:rsidRDefault="00BA6A7A" w:rsidP="00BA6A7A">
      <w:pPr>
        <w:widowControl w:val="0"/>
        <w:spacing w:after="0" w:line="240" w:lineRule="auto"/>
        <w:jc w:val="both"/>
        <w:rPr>
          <w:rFonts w:ascii="Times New Roman" w:eastAsia="Times New Roman" w:hAnsi="Times New Roman" w:cs="Times New Roman"/>
          <w:lang w:eastAsia="ru-RU"/>
        </w:rPr>
      </w:pPr>
    </w:p>
    <w:p w14:paraId="68D227DD" w14:textId="77777777" w:rsidR="00BA6A7A" w:rsidRPr="00CD6114" w:rsidRDefault="00BA6A7A" w:rsidP="00BA6A7A">
      <w:pPr>
        <w:widowControl w:val="0"/>
        <w:spacing w:after="0" w:line="240" w:lineRule="auto"/>
        <w:jc w:val="both"/>
        <w:rPr>
          <w:rFonts w:ascii="Times New Roman" w:eastAsia="Times New Roman" w:hAnsi="Times New Roman" w:cs="Times New Roman"/>
          <w:lang w:eastAsia="ru-RU"/>
        </w:rPr>
      </w:pPr>
    </w:p>
    <w:p w14:paraId="6150328F" w14:textId="77777777" w:rsidR="00BA6A7A" w:rsidRPr="00CD6114" w:rsidRDefault="00BA6A7A" w:rsidP="00BA6A7A">
      <w:pPr>
        <w:widowControl w:val="0"/>
        <w:spacing w:after="0" w:line="240" w:lineRule="auto"/>
        <w:jc w:val="both"/>
        <w:rPr>
          <w:rFonts w:ascii="Times New Roman" w:eastAsia="Times New Roman" w:hAnsi="Times New Roman" w:cs="Times New Roman"/>
          <w:lang w:eastAsia="ru-RU"/>
        </w:rPr>
      </w:pPr>
    </w:p>
    <w:p w14:paraId="5CB079A7" w14:textId="77777777" w:rsidR="00BA6A7A" w:rsidRPr="00CD6114" w:rsidRDefault="00BA6A7A" w:rsidP="00BA6A7A">
      <w:pPr>
        <w:widowControl w:val="0"/>
        <w:spacing w:after="0" w:line="240" w:lineRule="auto"/>
        <w:jc w:val="both"/>
        <w:rPr>
          <w:rFonts w:ascii="Times New Roman" w:eastAsia="Times New Roman" w:hAnsi="Times New Roman" w:cs="Times New Roman"/>
          <w:lang w:eastAsia="ru-RU"/>
        </w:rPr>
      </w:pPr>
    </w:p>
    <w:p w14:paraId="7937F679" w14:textId="77777777" w:rsidR="00BA6A7A" w:rsidRPr="00CD6114" w:rsidRDefault="00BA6A7A" w:rsidP="00BA6A7A">
      <w:pPr>
        <w:widowControl w:val="0"/>
        <w:spacing w:after="0" w:line="240" w:lineRule="auto"/>
        <w:jc w:val="both"/>
        <w:rPr>
          <w:rFonts w:ascii="Times New Roman" w:eastAsia="Times New Roman" w:hAnsi="Times New Roman" w:cs="Times New Roman"/>
          <w:lang w:eastAsia="ru-RU"/>
        </w:rPr>
      </w:pPr>
    </w:p>
    <w:p w14:paraId="72F774FE" w14:textId="77777777" w:rsidR="00BA6A7A" w:rsidRPr="00CD6114" w:rsidRDefault="00BA6A7A" w:rsidP="00BA6A7A">
      <w:pPr>
        <w:widowControl w:val="0"/>
        <w:spacing w:after="0" w:line="240" w:lineRule="auto"/>
        <w:jc w:val="both"/>
        <w:rPr>
          <w:rFonts w:ascii="Times New Roman" w:eastAsia="Times New Roman" w:hAnsi="Times New Roman" w:cs="Times New Roman"/>
          <w:lang w:eastAsia="ru-RU"/>
        </w:rPr>
      </w:pPr>
    </w:p>
    <w:p w14:paraId="1A5029FD" w14:textId="77777777" w:rsidR="00BA6A7A" w:rsidRPr="00CD6114" w:rsidRDefault="00BA6A7A" w:rsidP="00BA6A7A">
      <w:pPr>
        <w:widowControl w:val="0"/>
        <w:spacing w:after="0" w:line="240" w:lineRule="auto"/>
        <w:jc w:val="both"/>
        <w:rPr>
          <w:rFonts w:ascii="Times New Roman" w:eastAsia="Times New Roman" w:hAnsi="Times New Roman" w:cs="Times New Roman"/>
          <w:lang w:eastAsia="ru-RU"/>
        </w:rPr>
      </w:pPr>
    </w:p>
    <w:p w14:paraId="1067902D" w14:textId="77777777" w:rsidR="00BA6A7A" w:rsidRPr="00CD6114" w:rsidRDefault="00BA6A7A" w:rsidP="00BA6A7A">
      <w:pPr>
        <w:widowControl w:val="0"/>
        <w:spacing w:after="0" w:line="240" w:lineRule="auto"/>
        <w:jc w:val="both"/>
        <w:rPr>
          <w:rFonts w:ascii="Times New Roman" w:eastAsia="Times New Roman" w:hAnsi="Times New Roman" w:cs="Times New Roman"/>
          <w:lang w:eastAsia="ru-RU"/>
        </w:rPr>
      </w:pPr>
    </w:p>
    <w:p w14:paraId="7012C9D7" w14:textId="77777777" w:rsidR="00BA6A7A" w:rsidRPr="00CD6114" w:rsidRDefault="00BA6A7A" w:rsidP="00BA6A7A">
      <w:pPr>
        <w:widowControl w:val="0"/>
        <w:spacing w:after="0" w:line="240" w:lineRule="auto"/>
        <w:jc w:val="both"/>
        <w:rPr>
          <w:rFonts w:ascii="Times New Roman" w:eastAsia="Times New Roman" w:hAnsi="Times New Roman" w:cs="Times New Roman"/>
          <w:lang w:eastAsia="ru-RU"/>
        </w:rPr>
      </w:pPr>
    </w:p>
    <w:p w14:paraId="1BD61F7D" w14:textId="77777777" w:rsidR="00BA6A7A" w:rsidRPr="00CD6114" w:rsidRDefault="00BA6A7A" w:rsidP="00BA6A7A">
      <w:pPr>
        <w:widowControl w:val="0"/>
        <w:spacing w:after="0" w:line="240" w:lineRule="auto"/>
        <w:jc w:val="both"/>
        <w:rPr>
          <w:rFonts w:ascii="Times New Roman" w:eastAsia="Times New Roman" w:hAnsi="Times New Roman" w:cs="Times New Roman"/>
          <w:lang w:eastAsia="ru-RU"/>
        </w:rPr>
      </w:pPr>
    </w:p>
    <w:p w14:paraId="0082C4EC" w14:textId="77777777" w:rsidR="00BA6A7A" w:rsidRPr="00CD6114" w:rsidRDefault="00BA6A7A" w:rsidP="00BA6A7A">
      <w:pPr>
        <w:widowControl w:val="0"/>
        <w:spacing w:after="0" w:line="240" w:lineRule="auto"/>
        <w:jc w:val="both"/>
        <w:rPr>
          <w:rFonts w:ascii="Times New Roman" w:eastAsia="Times New Roman" w:hAnsi="Times New Roman" w:cs="Times New Roman"/>
          <w:lang w:eastAsia="ru-RU"/>
        </w:rPr>
      </w:pPr>
    </w:p>
    <w:p w14:paraId="33C9424A" w14:textId="77777777" w:rsidR="00BA6A7A" w:rsidRPr="00CD6114" w:rsidRDefault="00BA6A7A" w:rsidP="00BA6A7A">
      <w:pPr>
        <w:widowControl w:val="0"/>
        <w:spacing w:after="0" w:line="240" w:lineRule="auto"/>
        <w:jc w:val="both"/>
        <w:rPr>
          <w:rFonts w:ascii="Times New Roman" w:eastAsia="Times New Roman" w:hAnsi="Times New Roman" w:cs="Times New Roman"/>
          <w:lang w:eastAsia="ru-RU"/>
        </w:rPr>
      </w:pPr>
    </w:p>
    <w:p w14:paraId="4B00DF55" w14:textId="77777777" w:rsidR="00BA6A7A" w:rsidRPr="00CD6114" w:rsidRDefault="00BA6A7A" w:rsidP="00BA6A7A">
      <w:pPr>
        <w:widowControl w:val="0"/>
        <w:spacing w:after="0" w:line="240" w:lineRule="auto"/>
        <w:jc w:val="both"/>
        <w:rPr>
          <w:rFonts w:ascii="Times New Roman" w:eastAsia="Times New Roman" w:hAnsi="Times New Roman" w:cs="Times New Roman"/>
          <w:lang w:eastAsia="ru-RU"/>
        </w:rPr>
      </w:pPr>
    </w:p>
    <w:p w14:paraId="7B84AC09" w14:textId="77777777" w:rsidR="00BA6A7A" w:rsidRPr="00CD6114" w:rsidRDefault="00BA6A7A" w:rsidP="00BA6A7A">
      <w:pPr>
        <w:widowControl w:val="0"/>
        <w:spacing w:after="0" w:line="240" w:lineRule="auto"/>
        <w:jc w:val="both"/>
        <w:rPr>
          <w:rFonts w:ascii="Times New Roman" w:eastAsia="Times New Roman" w:hAnsi="Times New Roman" w:cs="Times New Roman"/>
          <w:lang w:eastAsia="ru-RU"/>
        </w:rPr>
      </w:pPr>
    </w:p>
    <w:p w14:paraId="2BC8C9DC" w14:textId="77777777" w:rsidR="00BA6A7A" w:rsidRPr="00CD6114" w:rsidRDefault="00BA6A7A" w:rsidP="00BA6A7A">
      <w:pPr>
        <w:widowControl w:val="0"/>
        <w:spacing w:after="0" w:line="240" w:lineRule="auto"/>
        <w:jc w:val="both"/>
        <w:rPr>
          <w:rFonts w:ascii="Times New Roman" w:eastAsia="Times New Roman" w:hAnsi="Times New Roman" w:cs="Times New Roman"/>
          <w:lang w:eastAsia="ru-RU"/>
        </w:rPr>
      </w:pPr>
    </w:p>
    <w:p w14:paraId="50F4C8AC" w14:textId="77777777" w:rsidR="00BA6A7A" w:rsidRPr="00CD6114" w:rsidRDefault="00BA6A7A" w:rsidP="00BA6A7A">
      <w:pPr>
        <w:widowControl w:val="0"/>
        <w:spacing w:after="0" w:line="240" w:lineRule="auto"/>
        <w:jc w:val="center"/>
        <w:rPr>
          <w:rFonts w:ascii="Times New Roman" w:eastAsia="Times New Roman" w:hAnsi="Times New Roman" w:cs="Times New Roman"/>
          <w:lang w:eastAsia="ru-RU"/>
        </w:rPr>
      </w:pPr>
    </w:p>
    <w:p w14:paraId="59C360D3" w14:textId="77777777" w:rsidR="00BA6A7A" w:rsidRPr="00CD6114" w:rsidRDefault="00BA6A7A" w:rsidP="00BA6A7A">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7665F89" w14:textId="77777777" w:rsidR="00BA6A7A" w:rsidRPr="00CD6114" w:rsidRDefault="00BA6A7A" w:rsidP="00BA6A7A">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6D6BDF49" w14:textId="77777777" w:rsidR="00BA6A7A" w:rsidRDefault="00BA6A7A" w:rsidP="00BA6A7A">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В ДОКУМЕНТАЦИИ</w:t>
      </w:r>
      <w:r>
        <w:rPr>
          <w:rFonts w:ascii="Times New Roman" w:eastAsia="Times New Roman" w:hAnsi="Times New Roman" w:cs="Times New Roman"/>
          <w:b/>
          <w:iCs/>
          <w:lang w:eastAsia="ru-RU"/>
        </w:rPr>
        <w:t xml:space="preserve"> (ИЗВЕЩЕНИИ)</w:t>
      </w:r>
      <w:r w:rsidRPr="00CD6114">
        <w:rPr>
          <w:rFonts w:ascii="Times New Roman" w:eastAsia="Times New Roman" w:hAnsi="Times New Roman" w:cs="Times New Roman"/>
          <w:b/>
          <w:iCs/>
          <w:lang w:eastAsia="ru-RU"/>
        </w:rPr>
        <w:t xml:space="preserve"> О </w:t>
      </w:r>
      <w:r>
        <w:rPr>
          <w:rFonts w:ascii="Times New Roman" w:eastAsia="Times New Roman" w:hAnsi="Times New Roman" w:cs="Times New Roman"/>
          <w:b/>
          <w:bCs/>
          <w:lang w:eastAsia="ru-RU"/>
        </w:rPr>
        <w:t>ЗАПРОСЕ ПРЕДЛОЖЕНИЙ</w:t>
      </w:r>
      <w:r w:rsidRPr="00CD6114">
        <w:rPr>
          <w:rFonts w:ascii="Times New Roman" w:eastAsia="Times New Roman" w:hAnsi="Times New Roman" w:cs="Times New Roman"/>
          <w:b/>
          <w:bCs/>
          <w:lang w:eastAsia="ru-RU"/>
        </w:rPr>
        <w:t xml:space="preserve"> </w:t>
      </w:r>
      <w:r w:rsidRPr="00CD6114">
        <w:rPr>
          <w:rFonts w:ascii="Times New Roman" w:eastAsia="Times New Roman" w:hAnsi="Times New Roman" w:cs="Times New Roman"/>
          <w:b/>
          <w:iCs/>
          <w:lang w:eastAsia="ru-RU"/>
        </w:rPr>
        <w:t>В ЭЛЕКТРОННОЙ ФОРМЕ</w:t>
      </w:r>
      <w:r>
        <w:rPr>
          <w:rFonts w:ascii="Times New Roman" w:eastAsia="Times New Roman" w:hAnsi="Times New Roman" w:cs="Times New Roman"/>
          <w:b/>
          <w:iCs/>
          <w:lang w:eastAsia="ru-RU"/>
        </w:rPr>
        <w:t>.</w:t>
      </w:r>
    </w:p>
    <w:p w14:paraId="5E61EF86" w14:textId="77777777" w:rsidR="00BA6A7A" w:rsidRPr="00CD6114" w:rsidRDefault="00BA6A7A" w:rsidP="00BA6A7A">
      <w:pPr>
        <w:widowControl w:val="0"/>
        <w:spacing w:after="0" w:line="240" w:lineRule="auto"/>
        <w:contextualSpacing/>
        <w:jc w:val="both"/>
        <w:rPr>
          <w:rFonts w:ascii="Times New Roman" w:eastAsia="Times New Roman" w:hAnsi="Times New Roman" w:cs="Times New Roman"/>
          <w:b/>
          <w:iCs/>
          <w:lang w:eastAsia="ru-RU"/>
        </w:rPr>
      </w:pPr>
    </w:p>
    <w:p w14:paraId="6E2ED932" w14:textId="77777777" w:rsidR="00BA6A7A" w:rsidRDefault="00BA6A7A" w:rsidP="00BA6A7A">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lang w:eastAsia="ru-RU"/>
        </w:rPr>
        <w:t xml:space="preserve">2011 г. № 223-ФЗ </w:t>
      </w:r>
      <w:r>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xml:space="preserve">. Все термины и понятия, используемые в настоящей документации </w:t>
      </w:r>
      <w:r>
        <w:rPr>
          <w:rFonts w:ascii="Times New Roman" w:eastAsia="Times New Roman" w:hAnsi="Times New Roman" w:cs="Times New Roman"/>
          <w:iCs/>
          <w:lang w:eastAsia="ru-RU"/>
        </w:rPr>
        <w:t xml:space="preserve">о </w:t>
      </w:r>
      <w:r w:rsidRPr="00552D2D">
        <w:rPr>
          <w:rFonts w:ascii="Times New Roman" w:eastAsia="Times New Roman" w:hAnsi="Times New Roman" w:cs="Times New Roman"/>
          <w:iCs/>
          <w:lang w:eastAsia="ru-RU"/>
        </w:rPr>
        <w:t xml:space="preserve">Запрос предложений </w:t>
      </w:r>
      <w:r w:rsidRPr="00CD6114">
        <w:rPr>
          <w:rFonts w:ascii="Times New Roman" w:eastAsia="Times New Roman" w:hAnsi="Times New Roman" w:cs="Times New Roman"/>
          <w:iCs/>
          <w:lang w:eastAsia="ru-RU"/>
        </w:rPr>
        <w:t xml:space="preserve">в электронной форме (далее – </w:t>
      </w:r>
      <w:r w:rsidRPr="00552D2D">
        <w:rPr>
          <w:rFonts w:ascii="Times New Roman" w:eastAsia="Times New Roman" w:hAnsi="Times New Roman" w:cs="Times New Roman"/>
          <w:iCs/>
          <w:lang w:eastAsia="ru-RU"/>
        </w:rPr>
        <w:t>запрос предложений</w:t>
      </w:r>
      <w:r w:rsidRPr="00CD6114">
        <w:rPr>
          <w:rFonts w:ascii="Times New Roman" w:eastAsia="Times New Roman" w:hAnsi="Times New Roman" w:cs="Times New Roman"/>
          <w:iCs/>
          <w:lang w:eastAsia="ru-RU"/>
        </w:rPr>
        <w:t xml:space="preserve">, </w:t>
      </w:r>
      <w:r w:rsidRPr="00552D2D">
        <w:rPr>
          <w:rFonts w:ascii="Times New Roman" w:eastAsia="Times New Roman" w:hAnsi="Times New Roman" w:cs="Times New Roman"/>
          <w:iCs/>
          <w:lang w:eastAsia="ru-RU"/>
        </w:rPr>
        <w:t xml:space="preserve">запрос предложений </w:t>
      </w:r>
      <w:r w:rsidRPr="00CD6114">
        <w:rPr>
          <w:rFonts w:ascii="Times New Roman" w:eastAsia="Times New Roman" w:hAnsi="Times New Roman" w:cs="Times New Roman"/>
          <w:iCs/>
          <w:lang w:eastAsia="ru-RU"/>
        </w:rPr>
        <w:t>в электронной форме</w:t>
      </w:r>
      <w:r>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(далее – документация), трактуются в соответствии с Законом № 223-ФЗ.</w:t>
      </w:r>
    </w:p>
    <w:p w14:paraId="164F3420" w14:textId="77777777" w:rsidR="00BA6A7A" w:rsidRPr="00CD6114" w:rsidRDefault="00BA6A7A" w:rsidP="00BA6A7A">
      <w:pPr>
        <w:widowControl w:val="0"/>
        <w:spacing w:after="0" w:line="240" w:lineRule="auto"/>
        <w:ind w:firstLine="567"/>
        <w:contextualSpacing/>
        <w:jc w:val="both"/>
        <w:rPr>
          <w:rFonts w:ascii="Times New Roman" w:eastAsia="Times New Roman" w:hAnsi="Times New Roman" w:cs="Times New Roman"/>
          <w:iCs/>
          <w:lang w:eastAsia="ru-RU"/>
        </w:rPr>
      </w:pPr>
      <w:r w:rsidRPr="00552D2D">
        <w:rPr>
          <w:rFonts w:ascii="Times New Roman" w:eastAsia="Times New Roman" w:hAnsi="Times New Roman" w:cs="Times New Roman"/>
          <w:iCs/>
          <w:lang w:eastAsia="ru-RU"/>
        </w:rPr>
        <w:t>Запрос предложений – форма торгов, при которой победителем запроса предложений признается участник конкурентной закупки, заявка на 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14:paraId="778F64E5" w14:textId="77777777" w:rsidR="00BA6A7A" w:rsidRPr="00CD6114" w:rsidRDefault="00BA6A7A" w:rsidP="00BA6A7A">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531EAB03" w14:textId="77777777" w:rsidR="00BA6A7A" w:rsidRDefault="00BA6A7A" w:rsidP="00BA6A7A">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Все Приложения к документации</w:t>
      </w:r>
      <w:r>
        <w:rPr>
          <w:rFonts w:ascii="Times New Roman" w:eastAsia="Times New Roman" w:hAnsi="Times New Roman" w:cs="Times New Roman"/>
          <w:iCs/>
          <w:lang w:eastAsia="ru-RU"/>
        </w:rPr>
        <w:t xml:space="preserve"> (извещению)</w:t>
      </w:r>
      <w:r w:rsidRPr="00CD6114">
        <w:rPr>
          <w:rFonts w:ascii="Times New Roman" w:eastAsia="Times New Roman" w:hAnsi="Times New Roman" w:cs="Times New Roman"/>
          <w:iCs/>
          <w:lang w:eastAsia="ru-RU"/>
        </w:rPr>
        <w:t xml:space="preserve"> являются ее неотъемлемой частью</w:t>
      </w:r>
      <w:r>
        <w:rPr>
          <w:rFonts w:ascii="Times New Roman" w:eastAsia="Times New Roman" w:hAnsi="Times New Roman" w:cs="Times New Roman"/>
          <w:iCs/>
          <w:lang w:eastAsia="ru-RU"/>
        </w:rPr>
        <w:t xml:space="preserve"> настоящей документации</w:t>
      </w:r>
      <w:r w:rsidRPr="00CD6114">
        <w:rPr>
          <w:rFonts w:ascii="Times New Roman" w:eastAsia="Times New Roman" w:hAnsi="Times New Roman" w:cs="Times New Roman"/>
          <w:iCs/>
          <w:lang w:eastAsia="ru-RU"/>
        </w:rPr>
        <w:t>.</w:t>
      </w:r>
    </w:p>
    <w:p w14:paraId="5A937BD0" w14:textId="77777777" w:rsidR="00BA6A7A" w:rsidRDefault="00BA6A7A" w:rsidP="00BA6A7A">
      <w:pPr>
        <w:widowControl w:val="0"/>
        <w:spacing w:after="0" w:line="240" w:lineRule="auto"/>
        <w:ind w:firstLine="567"/>
        <w:contextualSpacing/>
        <w:jc w:val="both"/>
        <w:rPr>
          <w:rFonts w:ascii="Times New Roman" w:eastAsia="Times New Roman" w:hAnsi="Times New Roman" w:cs="Times New Roman"/>
          <w:iCs/>
          <w:lang w:eastAsia="ru-RU"/>
        </w:rPr>
      </w:pPr>
    </w:p>
    <w:p w14:paraId="6701BFB7" w14:textId="77777777" w:rsidR="00BA6A7A" w:rsidRPr="00CD6114" w:rsidRDefault="00BA6A7A" w:rsidP="00BA6A7A">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4924B190" w14:textId="77777777" w:rsidR="00BA6A7A" w:rsidRDefault="00BA6A7A" w:rsidP="00BA6A7A">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70"/>
        <w:gridCol w:w="5585"/>
      </w:tblGrid>
      <w:tr w:rsidR="00BA6A7A" w14:paraId="398D1082" w14:textId="77777777" w:rsidTr="004B390E">
        <w:tc>
          <w:tcPr>
            <w:tcW w:w="4270" w:type="dxa"/>
            <w:shd w:val="clear" w:color="auto" w:fill="D9E2F3" w:themeFill="accent1" w:themeFillTint="33"/>
          </w:tcPr>
          <w:p w14:paraId="1FBCB23D" w14:textId="77777777" w:rsidR="00BA6A7A" w:rsidRPr="00BC6C35" w:rsidRDefault="00BA6A7A" w:rsidP="004B390E">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85" w:type="dxa"/>
          </w:tcPr>
          <w:p w14:paraId="250E883B" w14:textId="148D6387" w:rsidR="00BA6A7A" w:rsidRPr="004B390E" w:rsidRDefault="004B390E" w:rsidP="002231AD">
            <w:pPr>
              <w:widowControl w:val="0"/>
              <w:rPr>
                <w:rFonts w:ascii="Times New Roman" w:eastAsia="Times New Roman" w:hAnsi="Times New Roman"/>
                <w:iCs/>
                <w:sz w:val="22"/>
                <w:szCs w:val="22"/>
              </w:rPr>
            </w:pPr>
            <w:r w:rsidRPr="004B390E">
              <w:rPr>
                <w:rFonts w:ascii="Times New Roman" w:eastAsia="Times New Roman" w:hAnsi="Times New Roman"/>
                <w:iCs/>
                <w:sz w:val="22"/>
                <w:szCs w:val="22"/>
              </w:rPr>
              <w:t xml:space="preserve">АКЦИОНЕРНОЕ ОБЩЕСТВО </w:t>
            </w:r>
            <w:r w:rsidR="002231AD">
              <w:rPr>
                <w:rFonts w:ascii="Times New Roman" w:eastAsia="Times New Roman" w:hAnsi="Times New Roman"/>
                <w:iCs/>
                <w:sz w:val="22"/>
                <w:szCs w:val="22"/>
              </w:rPr>
              <w:t>«</w:t>
            </w:r>
            <w:r w:rsidRPr="004B390E">
              <w:rPr>
                <w:rFonts w:ascii="Times New Roman" w:eastAsia="Times New Roman" w:hAnsi="Times New Roman"/>
                <w:iCs/>
                <w:sz w:val="22"/>
                <w:szCs w:val="22"/>
              </w:rPr>
              <w:t>БАШКИРСКИЙ РЕГИСТР СОЦИАЛЬНЫХ КАРТ</w:t>
            </w:r>
            <w:r w:rsidR="002231AD">
              <w:rPr>
                <w:rFonts w:ascii="Times New Roman" w:eastAsia="Times New Roman" w:hAnsi="Times New Roman"/>
                <w:iCs/>
                <w:sz w:val="22"/>
                <w:szCs w:val="22"/>
              </w:rPr>
              <w:t>»</w:t>
            </w:r>
          </w:p>
        </w:tc>
      </w:tr>
      <w:tr w:rsidR="00BA6A7A" w14:paraId="4C7EC23E" w14:textId="77777777" w:rsidTr="004B390E">
        <w:tc>
          <w:tcPr>
            <w:tcW w:w="4270" w:type="dxa"/>
            <w:shd w:val="clear" w:color="auto" w:fill="D9E2F3" w:themeFill="accent1" w:themeFillTint="33"/>
          </w:tcPr>
          <w:p w14:paraId="73BF133B" w14:textId="77777777" w:rsidR="00BA6A7A" w:rsidRPr="00BC6C35" w:rsidRDefault="00BA6A7A" w:rsidP="004B390E">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85" w:type="dxa"/>
          </w:tcPr>
          <w:p w14:paraId="0451ADA2" w14:textId="57D4F81C" w:rsidR="00BA6A7A" w:rsidRPr="004B390E" w:rsidRDefault="004B390E" w:rsidP="002231AD">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contextualSpacing/>
              <w:rPr>
                <w:rFonts w:ascii="Times New Roman" w:eastAsia="Times New Roman" w:hAnsi="Times New Roman"/>
                <w:iCs/>
                <w:sz w:val="22"/>
                <w:szCs w:val="22"/>
              </w:rPr>
            </w:pPr>
            <w:r w:rsidRPr="004B390E">
              <w:rPr>
                <w:rFonts w:ascii="Times New Roman" w:eastAsia="Times New Roman" w:hAnsi="Times New Roman"/>
                <w:iCs/>
                <w:sz w:val="22"/>
                <w:szCs w:val="22"/>
              </w:rPr>
              <w:t xml:space="preserve">АО </w:t>
            </w:r>
            <w:r w:rsidR="002231AD">
              <w:rPr>
                <w:rFonts w:ascii="Times New Roman" w:eastAsia="Times New Roman" w:hAnsi="Times New Roman"/>
                <w:iCs/>
                <w:sz w:val="22"/>
                <w:szCs w:val="22"/>
              </w:rPr>
              <w:t>«</w:t>
            </w:r>
            <w:r w:rsidRPr="004B390E">
              <w:rPr>
                <w:rFonts w:ascii="Times New Roman" w:eastAsia="Times New Roman" w:hAnsi="Times New Roman"/>
                <w:iCs/>
                <w:sz w:val="22"/>
                <w:szCs w:val="22"/>
              </w:rPr>
              <w:t>Башкирский Регистр Социальных Карт</w:t>
            </w:r>
            <w:r w:rsidR="002231AD">
              <w:rPr>
                <w:rFonts w:ascii="Times New Roman" w:eastAsia="Times New Roman" w:hAnsi="Times New Roman"/>
                <w:iCs/>
                <w:sz w:val="22"/>
                <w:szCs w:val="22"/>
              </w:rPr>
              <w:t>»</w:t>
            </w:r>
          </w:p>
        </w:tc>
      </w:tr>
      <w:tr w:rsidR="004B390E" w:rsidRPr="002231AD" w14:paraId="18058E03" w14:textId="77777777" w:rsidTr="004B390E">
        <w:tc>
          <w:tcPr>
            <w:tcW w:w="4270" w:type="dxa"/>
            <w:shd w:val="clear" w:color="auto" w:fill="D9E2F3" w:themeFill="accent1" w:themeFillTint="33"/>
          </w:tcPr>
          <w:p w14:paraId="35EEACAD" w14:textId="77777777" w:rsidR="004B390E" w:rsidRPr="00BC6C35" w:rsidRDefault="004B390E" w:rsidP="004B390E">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85" w:type="dxa"/>
          </w:tcPr>
          <w:p w14:paraId="20632EC2" w14:textId="7D9FEA93" w:rsidR="004B390E" w:rsidRPr="004B390E" w:rsidRDefault="002231AD" w:rsidP="002231AD">
            <w:pPr>
              <w:widowControl w:val="0"/>
              <w:contextualSpacing/>
              <w:rPr>
                <w:rFonts w:ascii="Times New Roman" w:eastAsia="Times New Roman" w:hAnsi="Times New Roman"/>
                <w:iCs/>
                <w:sz w:val="22"/>
                <w:szCs w:val="22"/>
              </w:rPr>
            </w:pPr>
            <w:r w:rsidRPr="002231AD">
              <w:rPr>
                <w:rFonts w:ascii="Times New Roman" w:eastAsia="Times New Roman" w:hAnsi="Times New Roman"/>
                <w:iCs/>
                <w:sz w:val="22"/>
                <w:szCs w:val="22"/>
              </w:rPr>
              <w:t>450008, Российская Федерация, Республика Башкортостан, город Уфа, ул. Крупской, д. 9</w:t>
            </w:r>
          </w:p>
        </w:tc>
      </w:tr>
      <w:tr w:rsidR="004B390E" w14:paraId="4C12C83B" w14:textId="77777777" w:rsidTr="004B390E">
        <w:tc>
          <w:tcPr>
            <w:tcW w:w="4270" w:type="dxa"/>
            <w:shd w:val="clear" w:color="auto" w:fill="D9E2F3" w:themeFill="accent1" w:themeFillTint="33"/>
          </w:tcPr>
          <w:p w14:paraId="2825D226" w14:textId="77777777" w:rsidR="004B390E" w:rsidRPr="00BC6C35" w:rsidRDefault="004B390E" w:rsidP="004B390E">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85" w:type="dxa"/>
          </w:tcPr>
          <w:p w14:paraId="4DFBB31A" w14:textId="3C681B08" w:rsidR="004B390E" w:rsidRPr="004B390E" w:rsidRDefault="002231AD" w:rsidP="002231AD">
            <w:pPr>
              <w:widowControl w:val="0"/>
              <w:contextualSpacing/>
              <w:rPr>
                <w:rFonts w:ascii="Times New Roman" w:eastAsia="Times New Roman" w:hAnsi="Times New Roman"/>
                <w:iCs/>
                <w:sz w:val="22"/>
                <w:szCs w:val="22"/>
              </w:rPr>
            </w:pPr>
            <w:r w:rsidRPr="002231AD">
              <w:rPr>
                <w:rFonts w:ascii="Times New Roman" w:eastAsia="Times New Roman" w:hAnsi="Times New Roman"/>
                <w:iCs/>
                <w:sz w:val="22"/>
                <w:szCs w:val="22"/>
              </w:rPr>
              <w:t>450000, Российская Федерация, Республика Башкортостан, город Уфа, ул. Ленина, д. 28, а/я 1648</w:t>
            </w:r>
          </w:p>
        </w:tc>
      </w:tr>
      <w:tr w:rsidR="00BA6A7A" w14:paraId="2D5F484D" w14:textId="77777777" w:rsidTr="004B390E">
        <w:tc>
          <w:tcPr>
            <w:tcW w:w="4270" w:type="dxa"/>
            <w:shd w:val="clear" w:color="auto" w:fill="D9E2F3" w:themeFill="accent1" w:themeFillTint="33"/>
          </w:tcPr>
          <w:p w14:paraId="07986CD5" w14:textId="77777777" w:rsidR="00BA6A7A" w:rsidRPr="00BC6C35" w:rsidRDefault="00BA6A7A" w:rsidP="004B390E">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 Заказчика:</w:t>
            </w:r>
          </w:p>
        </w:tc>
        <w:tc>
          <w:tcPr>
            <w:tcW w:w="5585" w:type="dxa"/>
          </w:tcPr>
          <w:p w14:paraId="7D93E258" w14:textId="0DB68DC1" w:rsidR="00BA6A7A" w:rsidRPr="004B390E" w:rsidRDefault="004B390E" w:rsidP="002231AD">
            <w:pPr>
              <w:widowControl w:val="0"/>
              <w:contextualSpacing/>
              <w:rPr>
                <w:rFonts w:ascii="Times New Roman" w:eastAsia="Times New Roman" w:hAnsi="Times New Roman"/>
                <w:iCs/>
                <w:sz w:val="22"/>
                <w:szCs w:val="22"/>
              </w:rPr>
            </w:pPr>
            <w:hyperlink r:id="rId8" w:history="1">
              <w:r w:rsidRPr="004B390E">
                <w:rPr>
                  <w:rFonts w:ascii="Times New Roman" w:eastAsia="Times New Roman" w:hAnsi="Times New Roman"/>
                  <w:iCs/>
                  <w:sz w:val="22"/>
                  <w:szCs w:val="22"/>
                </w:rPr>
                <w:t>khamitovaea@brsc.ru</w:t>
              </w:r>
            </w:hyperlink>
            <w:r w:rsidR="002231AD">
              <w:rPr>
                <w:rFonts w:ascii="Times New Roman" w:eastAsia="Times New Roman" w:hAnsi="Times New Roman"/>
                <w:iCs/>
                <w:sz w:val="22"/>
                <w:szCs w:val="22"/>
              </w:rPr>
              <w:t xml:space="preserve">; </w:t>
            </w:r>
            <w:hyperlink r:id="rId9" w:history="1">
              <w:r w:rsidR="002231AD" w:rsidRPr="00735030">
                <w:rPr>
                  <w:rStyle w:val="a6"/>
                  <w:rFonts w:ascii="Times New Roman" w:eastAsia="Times New Roman" w:hAnsi="Times New Roman"/>
                  <w:iCs/>
                </w:rPr>
                <w:t>mail@brsc.ru</w:t>
              </w:r>
            </w:hyperlink>
          </w:p>
        </w:tc>
      </w:tr>
      <w:tr w:rsidR="00BA6A7A" w14:paraId="67590D2B" w14:textId="77777777" w:rsidTr="004B390E">
        <w:tc>
          <w:tcPr>
            <w:tcW w:w="4270" w:type="dxa"/>
            <w:shd w:val="clear" w:color="auto" w:fill="D9E2F3" w:themeFill="accent1" w:themeFillTint="33"/>
          </w:tcPr>
          <w:p w14:paraId="3B656F0A" w14:textId="77777777" w:rsidR="00BA6A7A" w:rsidRPr="00BC6C35" w:rsidRDefault="00BA6A7A" w:rsidP="004B390E">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 Заказчика:</w:t>
            </w:r>
          </w:p>
        </w:tc>
        <w:tc>
          <w:tcPr>
            <w:tcW w:w="5585" w:type="dxa"/>
          </w:tcPr>
          <w:p w14:paraId="3D61ADE5" w14:textId="2F68DAFD" w:rsidR="00BA6A7A" w:rsidRPr="004B390E" w:rsidRDefault="002231AD" w:rsidP="002231AD">
            <w:pPr>
              <w:widowControl w:val="0"/>
              <w:contextualSpacing/>
              <w:rPr>
                <w:rFonts w:ascii="Times New Roman" w:eastAsia="Times New Roman" w:hAnsi="Times New Roman"/>
                <w:iCs/>
                <w:sz w:val="22"/>
                <w:szCs w:val="22"/>
              </w:rPr>
            </w:pPr>
            <w:r>
              <w:rPr>
                <w:rFonts w:ascii="Times New Roman" w:eastAsia="Times New Roman" w:hAnsi="Times New Roman"/>
                <w:iCs/>
                <w:sz w:val="22"/>
                <w:szCs w:val="22"/>
              </w:rPr>
              <w:t>+</w:t>
            </w:r>
            <w:r w:rsidR="004B390E" w:rsidRPr="004B390E">
              <w:rPr>
                <w:rFonts w:ascii="Times New Roman" w:eastAsia="Times New Roman" w:hAnsi="Times New Roman"/>
                <w:iCs/>
                <w:sz w:val="22"/>
                <w:szCs w:val="22"/>
              </w:rPr>
              <w:t>7937851102</w:t>
            </w:r>
            <w:r>
              <w:rPr>
                <w:rFonts w:ascii="Times New Roman" w:eastAsia="Times New Roman" w:hAnsi="Times New Roman"/>
                <w:iCs/>
                <w:sz w:val="22"/>
                <w:szCs w:val="22"/>
              </w:rPr>
              <w:t>5</w:t>
            </w:r>
          </w:p>
        </w:tc>
      </w:tr>
      <w:tr w:rsidR="00BA6A7A" w14:paraId="2B06C87F" w14:textId="77777777" w:rsidTr="004B390E">
        <w:tc>
          <w:tcPr>
            <w:tcW w:w="4270" w:type="dxa"/>
            <w:shd w:val="clear" w:color="auto" w:fill="D9E2F3" w:themeFill="accent1" w:themeFillTint="33"/>
          </w:tcPr>
          <w:p w14:paraId="5E5B28CC" w14:textId="77777777" w:rsidR="00BA6A7A" w:rsidRPr="00BC6C35" w:rsidRDefault="00BA6A7A" w:rsidP="004B390E">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Pr="00BC6C35">
              <w:rPr>
                <w:rFonts w:ascii="Times New Roman" w:eastAsia="Times New Roman" w:hAnsi="Times New Roman"/>
                <w:b/>
                <w:bCs/>
                <w:iCs/>
              </w:rPr>
              <w:t>лицо Заказчика</w:t>
            </w:r>
            <w:r>
              <w:rPr>
                <w:rFonts w:ascii="Times New Roman" w:eastAsia="Times New Roman" w:hAnsi="Times New Roman"/>
                <w:b/>
                <w:bCs/>
                <w:iCs/>
              </w:rPr>
              <w:t xml:space="preserve"> по процедуре</w:t>
            </w:r>
            <w:r w:rsidRPr="00BC6C35">
              <w:rPr>
                <w:rFonts w:ascii="Times New Roman" w:eastAsia="Times New Roman" w:hAnsi="Times New Roman"/>
                <w:b/>
                <w:bCs/>
                <w:iCs/>
              </w:rPr>
              <w:t>:</w:t>
            </w:r>
          </w:p>
        </w:tc>
        <w:tc>
          <w:tcPr>
            <w:tcW w:w="5585" w:type="dxa"/>
          </w:tcPr>
          <w:p w14:paraId="6A3915D0" w14:textId="061DCA11" w:rsidR="00BA6A7A" w:rsidRPr="004B390E" w:rsidRDefault="004B390E" w:rsidP="002231AD">
            <w:pPr>
              <w:widowControl w:val="0"/>
              <w:contextualSpacing/>
              <w:rPr>
                <w:rFonts w:ascii="Times New Roman" w:eastAsia="Times New Roman" w:hAnsi="Times New Roman"/>
                <w:iCs/>
                <w:sz w:val="22"/>
                <w:szCs w:val="22"/>
              </w:rPr>
            </w:pPr>
            <w:r w:rsidRPr="004B390E">
              <w:rPr>
                <w:rFonts w:ascii="Times New Roman" w:eastAsia="Times New Roman" w:hAnsi="Times New Roman"/>
                <w:iCs/>
                <w:sz w:val="22"/>
                <w:szCs w:val="22"/>
              </w:rPr>
              <w:t>Хамитова Эльвина Азатовна</w:t>
            </w:r>
          </w:p>
        </w:tc>
      </w:tr>
    </w:tbl>
    <w:p w14:paraId="3E46743F" w14:textId="77777777" w:rsidR="00BA6A7A" w:rsidRPr="00CD6114" w:rsidRDefault="00BA6A7A" w:rsidP="00BA6A7A">
      <w:pPr>
        <w:widowControl w:val="0"/>
        <w:spacing w:after="0" w:line="240" w:lineRule="auto"/>
        <w:ind w:firstLine="567"/>
        <w:contextualSpacing/>
        <w:jc w:val="both"/>
        <w:rPr>
          <w:rFonts w:ascii="Times New Roman" w:eastAsia="Times New Roman" w:hAnsi="Times New Roman" w:cs="Times New Roman"/>
          <w:iCs/>
          <w:lang w:eastAsia="ru-RU"/>
        </w:rPr>
      </w:pPr>
    </w:p>
    <w:p w14:paraId="2FE672FF" w14:textId="77777777" w:rsidR="00BA6A7A" w:rsidRDefault="00BA6A7A" w:rsidP="00BA6A7A">
      <w:pPr>
        <w:widowControl w:val="0"/>
        <w:spacing w:after="0" w:line="240" w:lineRule="auto"/>
        <w:ind w:firstLine="567"/>
        <w:rPr>
          <w:rFonts w:ascii="Times New Roman" w:eastAsia="Times New Roman" w:hAnsi="Times New Roman" w:cs="Times New Roman"/>
          <w:iCs/>
          <w:lang w:eastAsia="ru-RU"/>
        </w:rPr>
      </w:pPr>
    </w:p>
    <w:p w14:paraId="36D67FDF" w14:textId="77777777" w:rsidR="00BA6A7A" w:rsidRDefault="00BA6A7A" w:rsidP="00BA6A7A">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7CD8F0BF" w:rsidR="0024495D" w:rsidRPr="00BF5CF1" w:rsidRDefault="00552D2D" w:rsidP="00D407F7">
            <w:pPr>
              <w:widowControl w:val="0"/>
              <w:jc w:val="both"/>
              <w:rPr>
                <w:rFonts w:ascii="Times New Roman" w:eastAsia="Times New Roman" w:hAnsi="Times New Roman"/>
                <w:iCs/>
              </w:rPr>
            </w:pPr>
            <w:r>
              <w:rPr>
                <w:rFonts w:ascii="Times New Roman" w:hAnsi="Times New Roman"/>
              </w:rPr>
              <w:t>Запрос предложений</w:t>
            </w:r>
            <w:r w:rsidR="004B4FF7">
              <w:rPr>
                <w:rFonts w:ascii="Times New Roman" w:hAnsi="Times New Roman"/>
              </w:rPr>
              <w:t xml:space="preserve"> </w:t>
            </w:r>
            <w:r w:rsidR="004B4FF7" w:rsidRPr="00BF5CF1">
              <w:rPr>
                <w:rFonts w:ascii="Times New Roman" w:hAnsi="Times New Roman"/>
              </w:rPr>
              <w:t xml:space="preserve">в </w:t>
            </w:r>
            <w:r w:rsidR="0024495D" w:rsidRPr="00BF5CF1">
              <w:rPr>
                <w:rFonts w:ascii="Times New Roman" w:hAnsi="Times New Roman"/>
              </w:rPr>
              <w:t>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3A65E3B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tc>
        <w:tc>
          <w:tcPr>
            <w:tcW w:w="2978" w:type="pct"/>
            <w:vAlign w:val="center"/>
          </w:tcPr>
          <w:p w14:paraId="6CDDBDC0" w14:textId="709D8C3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Документация доступна для ознакомления со дня размещения извещения о закупке на официальном сайте </w:t>
            </w:r>
            <w:hyperlink r:id="rId10"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и на электронной торговой площадке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6E49F09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документации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2"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3"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Плата за предоставление документации о закупке не установлена. Предоставление Документации 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4"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398BC137"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p w14:paraId="008CF15D" w14:textId="16EAFCE6" w:rsidR="00BA6A7A" w:rsidRPr="00971007" w:rsidRDefault="006D189E" w:rsidP="00D407F7">
            <w:pPr>
              <w:widowControl w:val="0"/>
              <w:jc w:val="both"/>
              <w:rPr>
                <w:rStyle w:val="1f4"/>
              </w:rPr>
            </w:pPr>
            <w:r w:rsidRPr="00971007">
              <w:rPr>
                <w:rFonts w:ascii="Times New Roman" w:hAnsi="Times New Roman"/>
              </w:rPr>
              <w:t>0</w:t>
            </w:r>
            <w:r w:rsidR="00357B3C">
              <w:rPr>
                <w:rFonts w:ascii="Times New Roman" w:hAnsi="Times New Roman"/>
              </w:rPr>
              <w:t>7</w:t>
            </w:r>
            <w:r w:rsidR="00BA6A7A" w:rsidRPr="00971007">
              <w:rPr>
                <w:rFonts w:ascii="Times New Roman" w:hAnsi="Times New Roman"/>
              </w:rPr>
              <w:t>.0</w:t>
            </w:r>
            <w:r w:rsidRPr="00971007">
              <w:rPr>
                <w:rFonts w:ascii="Times New Roman" w:hAnsi="Times New Roman"/>
              </w:rPr>
              <w:t>8</w:t>
            </w:r>
            <w:r w:rsidR="00BA6A7A" w:rsidRPr="00971007">
              <w:rPr>
                <w:rFonts w:ascii="Times New Roman" w:hAnsi="Times New Roman"/>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8-19T00:00:00Z">
                <w:dateFormat w:val="dd.MM.yyyy"/>
                <w:lid w:val="ru-RU"/>
                <w:storeMappedDataAs w:val="dateTime"/>
                <w:calendar w:val="gregorian"/>
              </w:date>
            </w:sdtPr>
            <w:sdtEndPr>
              <w:rPr>
                <w:rStyle w:val="a0"/>
                <w:rFonts w:ascii="Calibri" w:eastAsia="Times New Roman" w:hAnsi="Calibri"/>
              </w:rPr>
            </w:sdtEndPr>
            <w:sdtContent>
              <w:p w14:paraId="02EA6130" w14:textId="27EA924D" w:rsidR="00D407F7" w:rsidRPr="00BF5CF1" w:rsidRDefault="00287545" w:rsidP="00D407F7">
                <w:pPr>
                  <w:widowControl w:val="0"/>
                  <w:tabs>
                    <w:tab w:val="left" w:pos="247"/>
                    <w:tab w:val="left" w:pos="1130"/>
                  </w:tabs>
                  <w:ind w:left="33"/>
                  <w:contextualSpacing/>
                  <w:jc w:val="both"/>
                  <w:rPr>
                    <w:rStyle w:val="1f4"/>
                  </w:rPr>
                </w:pPr>
                <w:r>
                  <w:rPr>
                    <w:rStyle w:val="1f4"/>
                  </w:rPr>
                  <w:t>19.08.2026</w:t>
                </w:r>
              </w:p>
            </w:sdtContent>
          </w:sdt>
          <w:p w14:paraId="749F231C" w14:textId="0E77A0D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BA6A7A">
              <w:rPr>
                <w:rFonts w:ascii="Times New Roman" w:eastAsia="Times New Roman" w:hAnsi="Times New Roman"/>
                <w:iCs/>
              </w:rPr>
              <w:t>10</w:t>
            </w:r>
            <w:r w:rsidRPr="00BF5CF1">
              <w:rPr>
                <w:rFonts w:ascii="Times New Roman" w:eastAsia="Times New Roman" w:hAnsi="Times New Roman"/>
                <w:iCs/>
              </w:rPr>
              <w:t>:</w:t>
            </w:r>
            <w:r w:rsidR="00BA6A7A">
              <w:rPr>
                <w:rFonts w:ascii="Times New Roman" w:eastAsia="Times New Roman" w:hAnsi="Times New Roman"/>
                <w:iCs/>
              </w:rPr>
              <w:t>00</w:t>
            </w:r>
            <w:r w:rsidRPr="00BF5CF1">
              <w:rPr>
                <w:rFonts w:ascii="Times New Roman" w:eastAsia="Times New Roman" w:hAnsi="Times New Roman"/>
                <w:iCs/>
              </w:rPr>
              <w:t>_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0C42344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4B4FF7">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8-19T00:00:00Z">
                <w:dateFormat w:val="dd.MM.yyyy"/>
                <w:lid w:val="ru-RU"/>
                <w:storeMappedDataAs w:val="dateTime"/>
                <w:calendar w:val="gregorian"/>
              </w:date>
            </w:sdtPr>
            <w:sdtEndPr>
              <w:rPr>
                <w:rStyle w:val="a0"/>
                <w:rFonts w:ascii="Calibri" w:eastAsia="Times New Roman" w:hAnsi="Calibri"/>
              </w:rPr>
            </w:sdtEndPr>
            <w:sdtContent>
              <w:p w14:paraId="15E900F8" w14:textId="031B4879" w:rsidR="00D407F7" w:rsidRPr="00BF5CF1" w:rsidRDefault="00287545" w:rsidP="00D407F7">
                <w:pPr>
                  <w:widowControl w:val="0"/>
                  <w:tabs>
                    <w:tab w:val="left" w:pos="247"/>
                    <w:tab w:val="left" w:pos="1130"/>
                  </w:tabs>
                  <w:ind w:left="33"/>
                  <w:contextualSpacing/>
                  <w:jc w:val="both"/>
                  <w:rPr>
                    <w:rStyle w:val="1f4"/>
                  </w:rPr>
                </w:pPr>
                <w:r>
                  <w:rPr>
                    <w:rStyle w:val="1f4"/>
                  </w:rPr>
                  <w:t>19.08.2026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FCBFE2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Начало срока предоставления участникам закупки разъяснений положений документации 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7"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8"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FE22C2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Окончание срока предоставления участникам закупки разъяснений положений документации о закупке:</w:t>
            </w:r>
          </w:p>
        </w:tc>
        <w:tc>
          <w:tcPr>
            <w:tcW w:w="2978" w:type="pct"/>
            <w:vAlign w:val="center"/>
          </w:tcPr>
          <w:sdt>
            <w:sdtPr>
              <w:rPr>
                <w:rStyle w:val="1f4"/>
              </w:rPr>
              <w:id w:val="1739432593"/>
              <w:placeholder>
                <w:docPart w:val="3E83FE2655E84B03BDD93A973F3F17D9"/>
              </w:placeholder>
              <w15:color w:val="FF00FF"/>
              <w:date w:fullDate="2026-08-19T00:00:00Z">
                <w:dateFormat w:val="dd.MM.yyyy"/>
                <w:lid w:val="ru-RU"/>
                <w:storeMappedDataAs w:val="dateTime"/>
                <w:calendar w:val="gregorian"/>
              </w:date>
            </w:sdtPr>
            <w:sdtEndPr>
              <w:rPr>
                <w:rStyle w:val="a0"/>
                <w:rFonts w:ascii="Calibri" w:eastAsia="Times New Roman" w:hAnsi="Calibri"/>
              </w:rPr>
            </w:sdtEndPr>
            <w:sdtContent>
              <w:p w14:paraId="6B3A6AE6" w14:textId="2D486FB2" w:rsidR="00D407F7" w:rsidRPr="00BF5CF1" w:rsidRDefault="00287545" w:rsidP="00D407F7">
                <w:pPr>
                  <w:widowControl w:val="0"/>
                  <w:tabs>
                    <w:tab w:val="left" w:pos="247"/>
                    <w:tab w:val="left" w:pos="1130"/>
                  </w:tabs>
                  <w:ind w:left="33"/>
                  <w:contextualSpacing/>
                  <w:jc w:val="both"/>
                  <w:rPr>
                    <w:rStyle w:val="1f4"/>
                  </w:rPr>
                </w:pPr>
                <w:r>
                  <w:rPr>
                    <w:rStyle w:val="1f4"/>
                  </w:rPr>
                  <w:t>19.08.2026</w:t>
                </w:r>
              </w:p>
            </w:sdtContent>
          </w:sdt>
          <w:p w14:paraId="3B23D831" w14:textId="3808A14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BA6A7A">
              <w:rPr>
                <w:rFonts w:ascii="Times New Roman" w:eastAsia="Times New Roman" w:hAnsi="Times New Roman"/>
                <w:iCs/>
              </w:rPr>
              <w:t>09</w:t>
            </w:r>
            <w:r w:rsidRPr="00BF5CF1">
              <w:rPr>
                <w:rFonts w:ascii="Times New Roman" w:eastAsia="Times New Roman" w:hAnsi="Times New Roman"/>
                <w:iCs/>
              </w:rPr>
              <w:t>:</w:t>
            </w:r>
            <w:r w:rsidR="00BA6A7A">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2CEC61CB" w:rsidR="00D407F7" w:rsidRPr="00BF5CF1" w:rsidRDefault="00BA6A7A" w:rsidP="00D407F7">
            <w:pPr>
              <w:widowControl w:val="0"/>
              <w:jc w:val="both"/>
              <w:rPr>
                <w:rFonts w:ascii="Times New Roman" w:eastAsia="Times New Roman" w:hAnsi="Times New Roman"/>
                <w:iCs/>
                <w:highlight w:val="yellow"/>
              </w:rPr>
            </w:pPr>
            <w:r w:rsidRPr="00BA6A7A">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5933B439"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BA6A7A">
              <w:rPr>
                <w:rFonts w:ascii="Times New Roman" w:eastAsia="Times New Roman" w:hAnsi="Times New Roman"/>
                <w:iCs/>
              </w:rPr>
              <w:t>5</w:t>
            </w:r>
            <w:r w:rsidRPr="00BF5CF1">
              <w:rPr>
                <w:rFonts w:ascii="Times New Roman" w:eastAsia="Times New Roman" w:hAnsi="Times New Roman"/>
                <w:iCs/>
              </w:rPr>
              <w:t xml:space="preserve"> документации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11B2C5EF" w:rsidR="00D407F7" w:rsidRPr="00BF5CF1" w:rsidRDefault="00BA6A7A" w:rsidP="00D407F7">
            <w:pPr>
              <w:widowControl w:val="0"/>
              <w:jc w:val="both"/>
              <w:rPr>
                <w:rFonts w:ascii="Times New Roman" w:eastAsia="Times New Roman" w:hAnsi="Times New Roman"/>
                <w:iCs/>
                <w:highlight w:val="yellow"/>
              </w:rPr>
            </w:pPr>
            <w:r w:rsidRPr="00BA6A7A">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22635BB4"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BA6A7A">
              <w:rPr>
                <w:rFonts w:ascii="Times New Roman" w:eastAsia="Times New Roman" w:hAnsi="Times New Roman"/>
                <w:iCs/>
              </w:rPr>
              <w:t>6</w:t>
            </w:r>
            <w:r w:rsidRPr="00BF5CF1">
              <w:rPr>
                <w:rFonts w:ascii="Times New Roman" w:eastAsia="Times New Roman" w:hAnsi="Times New Roman"/>
                <w:iCs/>
              </w:rPr>
              <w:t xml:space="preserve"> документации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0D3A6456" w:rsidR="00D407F7" w:rsidRPr="00BF5CF1" w:rsidRDefault="00BA6A7A" w:rsidP="00D407F7">
            <w:pPr>
              <w:widowControl w:val="0"/>
              <w:jc w:val="both"/>
              <w:rPr>
                <w:rFonts w:ascii="Times New Roman" w:eastAsia="Times New Roman" w:hAnsi="Times New Roman"/>
                <w:iCs/>
                <w:highlight w:val="yellow"/>
              </w:rPr>
            </w:pPr>
            <w:r w:rsidRPr="00BA6A7A">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1D67AD45"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BA6A7A">
              <w:rPr>
                <w:rFonts w:ascii="Times New Roman" w:eastAsia="Times New Roman" w:hAnsi="Times New Roman"/>
                <w:iCs/>
              </w:rPr>
              <w:t>7</w:t>
            </w:r>
            <w:r w:rsidRPr="00BF5CF1">
              <w:rPr>
                <w:rFonts w:ascii="Times New Roman" w:eastAsia="Times New Roman" w:hAnsi="Times New Roman"/>
                <w:iCs/>
              </w:rPr>
              <w:t xml:space="preserve"> документации (извещения) о закупке</w:t>
            </w:r>
          </w:p>
        </w:tc>
      </w:tr>
      <w:tr w:rsidR="0030313A" w:rsidRPr="00BF5CF1" w14:paraId="60EB33B0" w14:textId="77777777" w:rsidTr="0030313A">
        <w:tc>
          <w:tcPr>
            <w:tcW w:w="2022" w:type="pct"/>
            <w:shd w:val="clear" w:color="auto" w:fill="D9E2F3" w:themeFill="accent1" w:themeFillTint="33"/>
          </w:tcPr>
          <w:p w14:paraId="75CC3BA9" w14:textId="77777777" w:rsidR="0030313A" w:rsidRPr="00BF5CF1" w:rsidRDefault="0030313A" w:rsidP="004B390E">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3719B51C" w14:textId="77777777" w:rsidR="0030313A" w:rsidRPr="00924333" w:rsidRDefault="0030313A" w:rsidP="004B390E">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7045D09B" w14:textId="77777777" w:rsidR="0030313A" w:rsidRPr="00924333" w:rsidRDefault="0030313A" w:rsidP="004B390E">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160B78E" w14:textId="77777777" w:rsidR="0030313A" w:rsidRPr="00924333" w:rsidRDefault="0030313A" w:rsidP="004B390E">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366E9622" w14:textId="77777777" w:rsidR="0030313A" w:rsidRPr="00924333" w:rsidRDefault="0030313A" w:rsidP="004B390E">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4B825E22" w14:textId="77777777" w:rsidR="0030313A" w:rsidRPr="00924333" w:rsidRDefault="0030313A" w:rsidP="004B390E">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636218A3" w14:textId="77777777" w:rsidR="0030313A" w:rsidRPr="00924333" w:rsidRDefault="0030313A" w:rsidP="004B390E">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455820B2" w14:textId="77777777" w:rsidR="0030313A" w:rsidRPr="00BF5CF1" w:rsidRDefault="0030313A" w:rsidP="004B390E">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14:paraId="5EBE4E64" w14:textId="1F47759F" w:rsidR="00364BED" w:rsidRPr="00BF5CF1" w:rsidRDefault="00C52361"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14:paraId="54BCBD22" w14:textId="1AB7C010" w:rsidR="00364BED" w:rsidRPr="00BF5CF1" w:rsidRDefault="004B390E"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010B5465" w:rsidR="00EA396D" w:rsidRPr="00BF5CF1" w:rsidRDefault="00383138"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установлено</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3EDBC25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ДОКУМЕНТАЦИИ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1C35AFED" w:rsidR="0024495D" w:rsidRPr="004B390E" w:rsidRDefault="004B390E"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B390E">
              <w:rPr>
                <w:rFonts w:ascii="Times New Roman" w:eastAsia="Calibri" w:hAnsi="Times New Roman" w:cs="Times New Roman"/>
                <w:b/>
                <w:color w:val="000000" w:themeColor="text1"/>
                <w:sz w:val="20"/>
                <w:szCs w:val="20"/>
              </w:rPr>
              <w:t xml:space="preserve">Оказание услуг по программе «Добровольного медицинского страхования» для нужд </w:t>
            </w:r>
            <w:r w:rsidR="00DF0158">
              <w:rPr>
                <w:rFonts w:ascii="Times New Roman" w:eastAsia="Calibri" w:hAnsi="Times New Roman" w:cs="Times New Roman"/>
                <w:b/>
                <w:color w:val="000000" w:themeColor="text1"/>
                <w:sz w:val="20"/>
                <w:szCs w:val="20"/>
              </w:rPr>
              <w:br/>
            </w:r>
            <w:r w:rsidRPr="004B390E">
              <w:rPr>
                <w:rFonts w:ascii="Times New Roman" w:eastAsia="Calibri" w:hAnsi="Times New Roman" w:cs="Times New Roman"/>
                <w:b/>
                <w:color w:val="000000" w:themeColor="text1"/>
                <w:sz w:val="20"/>
                <w:szCs w:val="20"/>
              </w:rPr>
              <w:t>АО «Башкирский регистр социальных карт»»</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0F42DA7E"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4B390E" w:rsidRPr="004B390E">
              <w:rPr>
                <w:rStyle w:val="docdata"/>
                <w:rFonts w:ascii="Times New Roman" w:hAnsi="Times New Roman" w:cs="Times New Roman"/>
                <w:b/>
                <w:bCs/>
                <w:color w:val="000000"/>
                <w:sz w:val="20"/>
                <w:szCs w:val="20"/>
                <w:shd w:val="clear" w:color="auto" w:fill="FFFFFF"/>
              </w:rPr>
              <w:t>1</w:t>
            </w:r>
            <w:r w:rsidR="00115DD1">
              <w:rPr>
                <w:rStyle w:val="docdata"/>
                <w:rFonts w:ascii="Times New Roman" w:hAnsi="Times New Roman" w:cs="Times New Roman"/>
                <w:b/>
                <w:bCs/>
                <w:color w:val="000000"/>
                <w:sz w:val="20"/>
                <w:szCs w:val="20"/>
                <w:shd w:val="clear" w:color="auto" w:fill="FFFFFF"/>
              </w:rPr>
              <w:t> </w:t>
            </w:r>
            <w:r w:rsidR="00357B3C">
              <w:rPr>
                <w:rStyle w:val="docdata"/>
                <w:rFonts w:ascii="Times New Roman" w:hAnsi="Times New Roman" w:cs="Times New Roman"/>
                <w:b/>
                <w:bCs/>
                <w:color w:val="000000"/>
                <w:sz w:val="20"/>
                <w:szCs w:val="20"/>
                <w:shd w:val="clear" w:color="auto" w:fill="FFFFFF"/>
              </w:rPr>
              <w:t>7</w:t>
            </w:r>
            <w:r w:rsidR="00357B3C" w:rsidRPr="00357B3C">
              <w:rPr>
                <w:rStyle w:val="docdata"/>
                <w:rFonts w:ascii="Times New Roman" w:hAnsi="Times New Roman" w:cs="Times New Roman"/>
                <w:b/>
                <w:bCs/>
                <w:color w:val="000000"/>
                <w:sz w:val="20"/>
                <w:szCs w:val="20"/>
                <w:shd w:val="clear" w:color="auto" w:fill="FFFFFF"/>
              </w:rPr>
              <w:t>41</w:t>
            </w:r>
            <w:r w:rsidR="00115DD1">
              <w:rPr>
                <w:rStyle w:val="docdata"/>
                <w:rFonts w:ascii="Times New Roman" w:hAnsi="Times New Roman" w:cs="Times New Roman"/>
                <w:b/>
                <w:bCs/>
                <w:color w:val="000000"/>
                <w:sz w:val="20"/>
                <w:szCs w:val="20"/>
                <w:shd w:val="clear" w:color="auto" w:fill="FFFFFF"/>
              </w:rPr>
              <w:t> </w:t>
            </w:r>
            <w:r w:rsidR="00357B3C">
              <w:rPr>
                <w:rStyle w:val="docdata"/>
                <w:rFonts w:ascii="Times New Roman" w:hAnsi="Times New Roman" w:cs="Times New Roman"/>
                <w:b/>
                <w:bCs/>
                <w:color w:val="000000"/>
                <w:sz w:val="20"/>
                <w:szCs w:val="20"/>
                <w:shd w:val="clear" w:color="auto" w:fill="FFFFFF"/>
              </w:rPr>
              <w:t>912</w:t>
            </w:r>
            <w:r w:rsidR="00115DD1">
              <w:rPr>
                <w:rStyle w:val="docdata"/>
                <w:rFonts w:ascii="Times New Roman" w:hAnsi="Times New Roman" w:cs="Times New Roman"/>
                <w:b/>
                <w:bCs/>
                <w:color w:val="000000"/>
                <w:sz w:val="20"/>
                <w:szCs w:val="20"/>
                <w:shd w:val="clear" w:color="auto" w:fill="FFFFFF"/>
              </w:rPr>
              <w:t>,</w:t>
            </w:r>
            <w:r w:rsidR="00357B3C">
              <w:rPr>
                <w:rStyle w:val="docdata"/>
                <w:rFonts w:ascii="Times New Roman" w:hAnsi="Times New Roman" w:cs="Times New Roman"/>
                <w:b/>
                <w:bCs/>
                <w:color w:val="000000"/>
                <w:sz w:val="20"/>
                <w:szCs w:val="20"/>
                <w:shd w:val="clear" w:color="auto" w:fill="FFFFFF"/>
              </w:rPr>
              <w:t>70</w:t>
            </w:r>
            <w:r w:rsidR="004B390E" w:rsidRPr="004B390E">
              <w:rPr>
                <w:rStyle w:val="docdata"/>
                <w:rFonts w:ascii="Times New Roman" w:hAnsi="Times New Roman" w:cs="Times New Roman"/>
                <w:b/>
                <w:bCs/>
                <w:color w:val="000000"/>
                <w:sz w:val="20"/>
                <w:szCs w:val="20"/>
                <w:shd w:val="clear" w:color="auto" w:fill="FFFFFF"/>
              </w:rPr>
              <w:t xml:space="preserve"> рублей.</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143BC84" w14:textId="5A03F304" w:rsidR="003433E0" w:rsidRPr="00621143" w:rsidRDefault="0024495D" w:rsidP="003433E0">
            <w:pPr>
              <w:pStyle w:val="2f"/>
              <w:ind w:firstLine="521"/>
              <w:jc w:val="both"/>
              <w:rPr>
                <w:bCs/>
                <w:color w:val="auto"/>
              </w:rPr>
            </w:pPr>
            <w:r w:rsidRPr="004D717D">
              <w:rPr>
                <w:rFonts w:eastAsia="Calibri"/>
                <w:bCs/>
                <w:sz w:val="20"/>
              </w:rPr>
              <w:t xml:space="preserve">Начальная (максимальная) цена договора </w:t>
            </w:r>
            <w:r w:rsidRPr="004D717D">
              <w:rPr>
                <w:rStyle w:val="2f0"/>
                <w:rFonts w:eastAsia="Calibri"/>
                <w:bCs/>
                <w:sz w:val="20"/>
              </w:rPr>
              <w:t xml:space="preserve">сформирована в соответствии с </w:t>
            </w:r>
            <w:r w:rsidRPr="004D717D">
              <w:rPr>
                <w:rStyle w:val="2f0"/>
                <w:rFonts w:eastAsia="Calibri"/>
                <w:b/>
                <w:bCs/>
                <w:sz w:val="20"/>
              </w:rPr>
              <w:t>Техническим заданием (</w:t>
            </w:r>
            <w:r w:rsidR="00BF5CF1" w:rsidRPr="004D717D">
              <w:rPr>
                <w:rStyle w:val="2f0"/>
                <w:rFonts w:eastAsia="Calibri"/>
                <w:b/>
                <w:bCs/>
                <w:sz w:val="20"/>
              </w:rPr>
              <w:t>прилагается отдельным файлом</w:t>
            </w:r>
            <w:r w:rsidRPr="004D717D">
              <w:rPr>
                <w:rStyle w:val="2f0"/>
                <w:rFonts w:eastAsia="Calibri"/>
                <w:b/>
                <w:bCs/>
                <w:sz w:val="20"/>
              </w:rPr>
              <w:t>)</w:t>
            </w:r>
            <w:r w:rsidR="004B390E">
              <w:rPr>
                <w:rStyle w:val="2f0"/>
                <w:rFonts w:eastAsia="Calibri"/>
                <w:b/>
                <w:bCs/>
                <w:sz w:val="20"/>
              </w:rPr>
              <w:t>.</w:t>
            </w:r>
          </w:p>
          <w:p w14:paraId="447CCBEE" w14:textId="424CB544"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4D717D">
              <w:rPr>
                <w:rStyle w:val="2f0"/>
                <w:rFonts w:ascii="Times New Roman" w:eastAsia="Calibri" w:hAnsi="Times New Roman" w:cs="Times New Roman"/>
                <w:color w:val="000000"/>
                <w:sz w:val="20"/>
                <w:szCs w:val="20"/>
                <w:lang w:eastAsia="ru-RU"/>
              </w:rPr>
              <w:t xml:space="preserve"> </w:t>
            </w:r>
            <w:r w:rsidRPr="003433E0">
              <w:rPr>
                <w:rStyle w:val="2f0"/>
                <w:rFonts w:ascii="Times New Roman" w:eastAsia="Calibri" w:hAnsi="Times New Roman" w:cs="Times New Roman"/>
                <w:color w:val="000000"/>
                <w:sz w:val="20"/>
                <w:szCs w:val="20"/>
                <w:lang w:eastAsia="ru-RU"/>
              </w:rPr>
              <w:t>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15BF4D2B"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и (или) документацию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91D3729"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w:t>
            </w:r>
            <w:r w:rsidRPr="004D717D">
              <w:rPr>
                <w:rFonts w:ascii="Times New Roman" w:eastAsia="Times New Roman" w:hAnsi="Times New Roman" w:cs="Times New Roman"/>
                <w:bCs/>
                <w:sz w:val="20"/>
                <w:szCs w:val="20"/>
                <w:lang w:eastAsia="ru-RU"/>
              </w:rPr>
              <w:lastRenderedPageBreak/>
              <w:t>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77DFBD47" w14:textId="77777777" w:rsidR="00A63727" w:rsidRDefault="00A63727" w:rsidP="00A6372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5D6D4640" w14:textId="77777777" w:rsidR="00A63727" w:rsidRDefault="00A63727" w:rsidP="00A6372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442CF006" w:rsidR="00A63727" w:rsidRPr="004D717D" w:rsidRDefault="00A63727" w:rsidP="00A6372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285693A5"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Формы, порядок, дата и время окончания срока предоставления участникам закупки разъяснений положений документации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27591616" w:rsidR="0024495D" w:rsidRPr="004D717D" w:rsidRDefault="00B87E5B"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87E5B">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519E7A3F" w:rsidR="0024495D" w:rsidRPr="004D717D" w:rsidRDefault="003433E0" w:rsidP="003433E0">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3433E0">
              <w:rPr>
                <w:rFonts w:ascii="Times New Roman" w:eastAsia="Times New Roman" w:hAnsi="Times New Roman" w:cs="Times New Roman"/>
                <w:bCs/>
                <w:sz w:val="20"/>
                <w:szCs w:val="20"/>
                <w:lang w:eastAsia="ru-RU"/>
              </w:rPr>
              <w:t>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3433E0">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0792C7C9" w:rsidR="0024495D" w:rsidRPr="004D717D" w:rsidRDefault="003433E0" w:rsidP="003433E0">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3433E0">
              <w:rPr>
                <w:rFonts w:ascii="Times New Roman" w:eastAsia="Times New Roman" w:hAnsi="Times New Roman" w:cs="Times New Roman"/>
                <w:bCs/>
                <w:sz w:val="20"/>
                <w:szCs w:val="20"/>
                <w:lang w:eastAsia="ru-RU"/>
              </w:rPr>
              <w:t>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3433E0">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1C5F8A2F" w:rsidR="0024495D" w:rsidRPr="004D717D" w:rsidRDefault="003433E0" w:rsidP="003433E0">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3433E0">
              <w:rPr>
                <w:rFonts w:ascii="Times New Roman" w:eastAsia="Times New Roman" w:hAnsi="Times New Roman" w:cs="Times New Roman"/>
                <w:bCs/>
                <w:sz w:val="20"/>
                <w:szCs w:val="20"/>
                <w:lang w:eastAsia="ru-RU"/>
              </w:rPr>
              <w:t>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w:t>
            </w:r>
            <w:r w:rsidRPr="004D717D">
              <w:rPr>
                <w:rFonts w:ascii="Times New Roman" w:eastAsia="Times New Roman" w:hAnsi="Times New Roman" w:cs="Times New Roman"/>
                <w:sz w:val="20"/>
                <w:szCs w:val="20"/>
                <w:lang w:eastAsia="ru-RU"/>
              </w:rPr>
              <w:lastRenderedPageBreak/>
              <w:t>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4B390E" w:rsidRPr="00CD6114" w14:paraId="03AE8552" w14:textId="77777777" w:rsidTr="00894AA9">
        <w:tc>
          <w:tcPr>
            <w:tcW w:w="540" w:type="pct"/>
            <w:vMerge/>
            <w:vAlign w:val="center"/>
          </w:tcPr>
          <w:p w14:paraId="7425B5B6" w14:textId="77777777" w:rsidR="004B390E" w:rsidRPr="004D717D" w:rsidRDefault="004B390E" w:rsidP="004B390E">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43FC8CF" w14:textId="4DE271A3" w:rsidR="004B390E" w:rsidRPr="00C52361" w:rsidRDefault="004B390E" w:rsidP="006D189E">
            <w:pPr>
              <w:spacing w:after="0"/>
              <w:ind w:firstLine="567"/>
              <w:jc w:val="center"/>
              <w:rPr>
                <w:rFonts w:ascii="Times New Roman" w:eastAsia="Times New Roman" w:hAnsi="Times New Roman" w:cs="Times New Roman"/>
                <w:b/>
                <w:bCs/>
                <w:sz w:val="20"/>
                <w:szCs w:val="20"/>
                <w:lang w:eastAsia="ru-RU"/>
              </w:rPr>
            </w:pPr>
            <w:r w:rsidRPr="00C52361">
              <w:rPr>
                <w:rFonts w:ascii="Times New Roman" w:eastAsia="Times New Roman" w:hAnsi="Times New Roman" w:cs="Times New Roman"/>
                <w:b/>
                <w:bCs/>
                <w:sz w:val="20"/>
                <w:szCs w:val="20"/>
                <w:lang w:eastAsia="ru-RU"/>
              </w:rPr>
              <w:t>Единые требования к участникам</w:t>
            </w:r>
          </w:p>
          <w:p w14:paraId="5EF75D48" w14:textId="77777777" w:rsidR="004B390E" w:rsidRPr="004B390E" w:rsidRDefault="004B390E" w:rsidP="006D189E">
            <w:pPr>
              <w:shd w:val="clear" w:color="auto" w:fill="FFFFFF"/>
              <w:spacing w:after="0"/>
              <w:jc w:val="both"/>
              <w:rPr>
                <w:rFonts w:ascii="Times New Roman" w:eastAsia="Times New Roman" w:hAnsi="Times New Roman" w:cs="Times New Roman"/>
                <w:sz w:val="20"/>
                <w:szCs w:val="20"/>
                <w:lang w:eastAsia="ru-RU"/>
              </w:rPr>
            </w:pPr>
            <w:r w:rsidRPr="004B390E">
              <w:rPr>
                <w:rFonts w:ascii="Times New Roman" w:eastAsia="Times New Roman" w:hAnsi="Times New Roman" w:cs="Times New Roman"/>
                <w:sz w:val="20"/>
                <w:szCs w:val="20"/>
                <w:lang w:eastAsia="ru-RU"/>
              </w:rPr>
              <w:t>а) соответствие требованиям, устанавливаемым в соответствии с законодательством РФ к лицам, осуществляющим поставки товаров (выполнение работ, оказание услуг), являющихся предметом закупки:</w:t>
            </w:r>
          </w:p>
          <w:p w14:paraId="52C27B9B" w14:textId="77777777" w:rsidR="004B390E" w:rsidRPr="006D189E" w:rsidRDefault="004B390E" w:rsidP="004B390E">
            <w:pPr>
              <w:shd w:val="clear" w:color="auto" w:fill="FFFFFF"/>
              <w:spacing w:after="0"/>
              <w:jc w:val="both"/>
              <w:rPr>
                <w:rFonts w:ascii="Times New Roman" w:eastAsia="Times New Roman" w:hAnsi="Times New Roman" w:cs="Times New Roman"/>
                <w:i/>
                <w:iCs/>
                <w:sz w:val="20"/>
                <w:szCs w:val="20"/>
                <w:lang w:eastAsia="ru-RU"/>
              </w:rPr>
            </w:pPr>
            <w:r w:rsidRPr="006D189E">
              <w:rPr>
                <w:rFonts w:ascii="Times New Roman" w:eastAsia="Times New Roman" w:hAnsi="Times New Roman" w:cs="Times New Roman"/>
                <w:i/>
                <w:iCs/>
                <w:sz w:val="20"/>
                <w:szCs w:val="20"/>
                <w:lang w:eastAsia="ru-RU"/>
              </w:rPr>
              <w:t>наличие лицензии на осуществление добровольного личного страхования, за исключением добровольного страхования жизни. Основание: Закон РФ "Об организации страхового дела в Российской Федерации" от 27.11.1992 N 4015-1</w:t>
            </w:r>
          </w:p>
          <w:p w14:paraId="0A0CCB18" w14:textId="77777777" w:rsidR="004B390E" w:rsidRPr="004B390E" w:rsidRDefault="004B390E" w:rsidP="004B390E">
            <w:pPr>
              <w:shd w:val="clear" w:color="auto" w:fill="FFFFFF"/>
              <w:spacing w:after="0"/>
              <w:jc w:val="both"/>
              <w:rPr>
                <w:rFonts w:ascii="Times New Roman" w:eastAsia="Times New Roman" w:hAnsi="Times New Roman" w:cs="Times New Roman"/>
                <w:sz w:val="20"/>
                <w:szCs w:val="20"/>
                <w:lang w:eastAsia="ru-RU"/>
              </w:rPr>
            </w:pPr>
            <w:r w:rsidRPr="004B390E">
              <w:rPr>
                <w:rFonts w:ascii="Times New Roman" w:eastAsia="Times New Roman" w:hAnsi="Times New Roman" w:cs="Times New Roman"/>
                <w:sz w:val="20"/>
                <w:szCs w:val="20"/>
                <w:lang w:eastAsia="ru-RU"/>
              </w:rPr>
              <w:t>б)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27D80CC5" w14:textId="77777777" w:rsidR="004B390E" w:rsidRPr="004B390E" w:rsidRDefault="004B390E" w:rsidP="004B390E">
            <w:pPr>
              <w:shd w:val="clear" w:color="auto" w:fill="FFFFFF"/>
              <w:spacing w:after="0"/>
              <w:jc w:val="both"/>
              <w:rPr>
                <w:rFonts w:ascii="Times New Roman" w:eastAsia="Times New Roman" w:hAnsi="Times New Roman" w:cs="Times New Roman"/>
                <w:sz w:val="20"/>
                <w:szCs w:val="20"/>
                <w:lang w:eastAsia="ru-RU"/>
              </w:rPr>
            </w:pPr>
            <w:r w:rsidRPr="004B390E">
              <w:rPr>
                <w:rFonts w:ascii="Times New Roman" w:eastAsia="Times New Roman" w:hAnsi="Times New Roman" w:cs="Times New Roman"/>
                <w:sz w:val="20"/>
                <w:szCs w:val="20"/>
                <w:lang w:eastAsia="ru-RU"/>
              </w:rPr>
              <w:t xml:space="preserve">в) неприостановление деятельности участника закупки в порядке, предусмотренном Кодексом РФ об административных правонарушениях, на дату подачи заявки на участие в закупке; </w:t>
            </w:r>
          </w:p>
          <w:p w14:paraId="266EAC1F" w14:textId="77777777" w:rsidR="004B390E" w:rsidRPr="004B390E" w:rsidRDefault="004B390E" w:rsidP="004B390E">
            <w:pPr>
              <w:shd w:val="clear" w:color="auto" w:fill="FFFFFF"/>
              <w:spacing w:after="0"/>
              <w:jc w:val="both"/>
              <w:rPr>
                <w:rFonts w:ascii="Times New Roman" w:eastAsia="Times New Roman" w:hAnsi="Times New Roman" w:cs="Times New Roman"/>
                <w:sz w:val="20"/>
                <w:szCs w:val="20"/>
                <w:lang w:eastAsia="ru-RU"/>
              </w:rPr>
            </w:pPr>
            <w:r w:rsidRPr="004B390E">
              <w:rPr>
                <w:rFonts w:ascii="Times New Roman" w:eastAsia="Times New Roman" w:hAnsi="Times New Roman" w:cs="Times New Roman"/>
                <w:sz w:val="20"/>
                <w:szCs w:val="20"/>
                <w:lang w:eastAsia="ru-RU"/>
              </w:rPr>
              <w:t xml:space="preserve">г) отсутствие у участника закупки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законодательством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РФ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 </w:t>
            </w:r>
          </w:p>
          <w:p w14:paraId="7ECDF0D5" w14:textId="77777777" w:rsidR="004B390E" w:rsidRPr="004B390E" w:rsidRDefault="004B390E" w:rsidP="004B390E">
            <w:pPr>
              <w:shd w:val="clear" w:color="auto" w:fill="FFFFFF"/>
              <w:spacing w:after="0"/>
              <w:jc w:val="both"/>
              <w:rPr>
                <w:rFonts w:ascii="Times New Roman" w:eastAsia="Times New Roman" w:hAnsi="Times New Roman" w:cs="Times New Roman"/>
                <w:sz w:val="20"/>
                <w:szCs w:val="20"/>
                <w:lang w:eastAsia="ru-RU"/>
              </w:rPr>
            </w:pPr>
            <w:r w:rsidRPr="004B390E">
              <w:rPr>
                <w:rFonts w:ascii="Times New Roman" w:eastAsia="Times New Roman" w:hAnsi="Times New Roman" w:cs="Times New Roman"/>
                <w:sz w:val="20"/>
                <w:szCs w:val="20"/>
                <w:lang w:eastAsia="ru-RU"/>
              </w:rPr>
              <w:t xml:space="preserve">д) отсутствие у физического лица - участника закупки либо у руководителя, члена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являющегося предметом осуществляемой закупки, и административного наказания в виде дисквалификации; </w:t>
            </w:r>
          </w:p>
          <w:p w14:paraId="3D9D17D6" w14:textId="77777777" w:rsidR="004B390E" w:rsidRPr="004B390E" w:rsidRDefault="004B390E" w:rsidP="004B390E">
            <w:pPr>
              <w:shd w:val="clear" w:color="auto" w:fill="FFFFFF"/>
              <w:spacing w:after="0"/>
              <w:jc w:val="both"/>
              <w:rPr>
                <w:rFonts w:ascii="Times New Roman" w:eastAsia="Times New Roman" w:hAnsi="Times New Roman" w:cs="Times New Roman"/>
                <w:sz w:val="20"/>
                <w:szCs w:val="20"/>
                <w:lang w:eastAsia="ru-RU"/>
              </w:rPr>
            </w:pPr>
            <w:r w:rsidRPr="004B390E">
              <w:rPr>
                <w:rFonts w:ascii="Times New Roman" w:eastAsia="Times New Roman" w:hAnsi="Times New Roman" w:cs="Times New Roman"/>
                <w:sz w:val="20"/>
                <w:szCs w:val="20"/>
                <w:lang w:eastAsia="ru-RU"/>
              </w:rPr>
              <w:t xml:space="preserve">е) отсутствие между участником закупки и Заказчиком конфликта интересов, под которым понимаются случаи, при которых руководитель заказчика или член комиссии состоит в браке с физическим лицом, являющимся выгодоприобретателем, единоличным исполнительным органом хозяйственного общества (директором, генеральным директором, управляющим, президентом и др.), членом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 органом управления юридического лица - участника закупки, с физическим лицом, в том числе зарегистрированным в качестве индивидуального предпринимателя, - участником закупки либо является близким родственником (родственником по прямой восходящей и нисходящей линии (родителем и ребенком, дедушкой, бабушкой и внуком, внучкой), полнородным и неполнородным (имеющим общих отца или мать) братом или сестрой), усыновителем или усыновленным указанного физического лица. </w:t>
            </w:r>
          </w:p>
          <w:p w14:paraId="65B8F57C" w14:textId="4B6E3401" w:rsidR="004B390E" w:rsidRPr="004D717D" w:rsidRDefault="004B390E" w:rsidP="004B390E">
            <w:pPr>
              <w:shd w:val="clear" w:color="auto" w:fill="FFFFFF"/>
              <w:jc w:val="both"/>
              <w:rPr>
                <w:rFonts w:ascii="Times New Roman" w:eastAsia="Times New Roman" w:hAnsi="Times New Roman" w:cs="Times New Roman"/>
                <w:sz w:val="20"/>
                <w:szCs w:val="20"/>
                <w:lang w:eastAsia="ru-RU"/>
              </w:rPr>
            </w:pPr>
            <w:r w:rsidRPr="004B390E">
              <w:rPr>
                <w:rFonts w:ascii="Times New Roman" w:eastAsia="Times New Roman" w:hAnsi="Times New Roman" w:cs="Times New Roman"/>
                <w:sz w:val="20"/>
                <w:szCs w:val="20"/>
                <w:lang w:eastAsia="ru-RU"/>
              </w:rPr>
              <w:t>ж) отсутствии сведений об участнике закупки в реестре недобросовестных поставщиков, который ведется в соответствии с Федеральным законом от 18.07.2011 № 223-ФЗ «О закупках товаров, работ, услуг отдельными видами юридических лиц» и (или) реестре, который ведется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Реестр недобросовестных поставщиков).</w:t>
            </w:r>
          </w:p>
        </w:tc>
      </w:tr>
      <w:tr w:rsidR="004B390E" w:rsidRPr="00CD6114" w14:paraId="42557882" w14:textId="77777777" w:rsidTr="004F40AA">
        <w:tc>
          <w:tcPr>
            <w:tcW w:w="540" w:type="pct"/>
            <w:vMerge w:val="restart"/>
            <w:vAlign w:val="center"/>
          </w:tcPr>
          <w:p w14:paraId="680DCFCC" w14:textId="4A09677F" w:rsidR="004B390E" w:rsidRPr="004D717D" w:rsidRDefault="004B390E" w:rsidP="004B390E">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4B390E" w:rsidRPr="004D717D" w:rsidRDefault="004B390E" w:rsidP="004B390E">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Pr>
                <w:rFonts w:ascii="Times New Roman" w:eastAsia="Times New Roman" w:hAnsi="Times New Roman" w:cs="Times New Roman"/>
                <w:b/>
                <w:sz w:val="20"/>
                <w:szCs w:val="20"/>
                <w:lang w:eastAsia="ru-RU"/>
              </w:rPr>
              <w:t xml:space="preserve"> (</w:t>
            </w:r>
            <w:r w:rsidRPr="00125726">
              <w:rPr>
                <w:rFonts w:ascii="Times New Roman" w:eastAsia="Times New Roman" w:hAnsi="Times New Roman" w:cs="Times New Roman"/>
                <w:b/>
                <w:sz w:val="20"/>
                <w:szCs w:val="20"/>
                <w:lang w:eastAsia="ru-RU"/>
              </w:rPr>
              <w:t>указанные в настояще</w:t>
            </w:r>
            <w:r>
              <w:rPr>
                <w:rFonts w:ascii="Times New Roman" w:eastAsia="Times New Roman" w:hAnsi="Times New Roman" w:cs="Times New Roman"/>
                <w:b/>
                <w:sz w:val="20"/>
                <w:szCs w:val="20"/>
                <w:lang w:eastAsia="ru-RU"/>
              </w:rPr>
              <w:t>м</w:t>
            </w:r>
            <w:r w:rsidRPr="00125726">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разделе</w:t>
            </w:r>
            <w:r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4B390E" w:rsidRPr="00CD6114" w14:paraId="0406ABEA" w14:textId="77777777" w:rsidTr="004F40AA">
        <w:tc>
          <w:tcPr>
            <w:tcW w:w="540" w:type="pct"/>
            <w:vMerge/>
            <w:vAlign w:val="center"/>
          </w:tcPr>
          <w:p w14:paraId="63FCF2C2" w14:textId="77777777" w:rsidR="004B390E" w:rsidRPr="004D717D" w:rsidRDefault="004B390E" w:rsidP="004B390E">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9F9ED04" w14:textId="3B0761D6" w:rsidR="004B390E" w:rsidRPr="004D717D" w:rsidRDefault="004B390E" w:rsidP="004B390E">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4B390E" w:rsidRPr="00CD6114" w14:paraId="5045E956" w14:textId="77777777" w:rsidTr="000900AC">
        <w:tc>
          <w:tcPr>
            <w:tcW w:w="540" w:type="pct"/>
            <w:vMerge w:val="restart"/>
            <w:vAlign w:val="center"/>
          </w:tcPr>
          <w:p w14:paraId="7178CC9B" w14:textId="1D68DB2F" w:rsidR="004B390E" w:rsidRPr="004D717D" w:rsidRDefault="004B390E" w:rsidP="004B390E">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4B390E" w:rsidRPr="004D717D" w:rsidRDefault="004B390E" w:rsidP="004B390E">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4B390E" w:rsidRPr="00CD6114" w14:paraId="5D54A1C9" w14:textId="77777777" w:rsidTr="004F40AA">
        <w:tc>
          <w:tcPr>
            <w:tcW w:w="540" w:type="pct"/>
            <w:vMerge/>
            <w:vAlign w:val="center"/>
          </w:tcPr>
          <w:p w14:paraId="25156AB3" w14:textId="77777777" w:rsidR="004B390E" w:rsidRPr="004D717D" w:rsidRDefault="004B390E" w:rsidP="004B390E">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1AB226E" w14:textId="6C64D22E" w:rsidR="004B390E" w:rsidRPr="004D717D" w:rsidRDefault="004B390E" w:rsidP="004B390E">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4B390E" w:rsidRPr="00CD6114" w14:paraId="55C8B684" w14:textId="77777777" w:rsidTr="004F40AA">
        <w:tc>
          <w:tcPr>
            <w:tcW w:w="540" w:type="pct"/>
            <w:vMerge w:val="restart"/>
            <w:vAlign w:val="center"/>
          </w:tcPr>
          <w:p w14:paraId="6938BEA6" w14:textId="46FA9B15" w:rsidR="004B390E" w:rsidRPr="004D717D" w:rsidRDefault="004B390E" w:rsidP="004B390E">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4B390E" w:rsidRPr="004D717D" w:rsidRDefault="004B390E" w:rsidP="004B390E">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Pr>
                <w:rStyle w:val="aff0"/>
                <w:rFonts w:ascii="Times New Roman" w:eastAsia="Times New Roman" w:hAnsi="Times New Roman" w:cs="Times New Roman"/>
                <w:b/>
                <w:sz w:val="20"/>
                <w:szCs w:val="20"/>
                <w:lang w:eastAsia="ru-RU"/>
              </w:rPr>
              <w:footnoteReference w:id="2"/>
            </w:r>
          </w:p>
        </w:tc>
      </w:tr>
      <w:tr w:rsidR="004B390E" w:rsidRPr="004B390E" w14:paraId="5240F7B9" w14:textId="77777777" w:rsidTr="00894AA9">
        <w:tc>
          <w:tcPr>
            <w:tcW w:w="540" w:type="pct"/>
            <w:vMerge/>
            <w:vAlign w:val="center"/>
          </w:tcPr>
          <w:p w14:paraId="100ED35A" w14:textId="77777777" w:rsidR="004B390E" w:rsidRPr="004D717D" w:rsidRDefault="004B390E" w:rsidP="004B390E">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BA56BB5" w14:textId="77777777" w:rsidR="004B390E" w:rsidRPr="004B390E" w:rsidRDefault="004B390E" w:rsidP="004B390E">
            <w:pPr>
              <w:widowControl w:val="0"/>
              <w:tabs>
                <w:tab w:val="left" w:pos="548"/>
                <w:tab w:val="left" w:pos="1438"/>
              </w:tabs>
              <w:spacing w:after="0"/>
              <w:ind w:firstLine="322"/>
              <w:jc w:val="both"/>
              <w:rPr>
                <w:rFonts w:ascii="Times New Roman" w:eastAsia="Times New Roman" w:hAnsi="Times New Roman" w:cs="Times New Roman"/>
                <w:sz w:val="20"/>
                <w:szCs w:val="20"/>
                <w:lang w:eastAsia="ru-RU"/>
              </w:rPr>
            </w:pPr>
            <w:r w:rsidRPr="004B390E">
              <w:rPr>
                <w:rFonts w:ascii="Times New Roman" w:eastAsia="Times New Roman" w:hAnsi="Times New Roman" w:cs="Times New Roman"/>
                <w:sz w:val="20"/>
                <w:szCs w:val="20"/>
                <w:lang w:eastAsia="ru-RU"/>
              </w:rPr>
              <w:t xml:space="preserve">1) согласие участника закупки в электронной форме на поставку товара, выполнение работы или оказание услуги на условиях, предусмотренных документацией и не подлежащих изменению по результатам проведения закупки в электронной форме (такое согласие дается с применением программно-аппаратных средств электронной площадки); </w:t>
            </w:r>
          </w:p>
          <w:p w14:paraId="0421DAFF" w14:textId="77777777" w:rsidR="004B390E" w:rsidRPr="004B390E" w:rsidRDefault="004B390E" w:rsidP="004B390E">
            <w:pPr>
              <w:widowControl w:val="0"/>
              <w:tabs>
                <w:tab w:val="left" w:pos="548"/>
                <w:tab w:val="left" w:pos="1438"/>
              </w:tabs>
              <w:spacing w:after="0"/>
              <w:ind w:firstLine="322"/>
              <w:jc w:val="both"/>
              <w:rPr>
                <w:rFonts w:ascii="Times New Roman" w:eastAsia="Times New Roman" w:hAnsi="Times New Roman" w:cs="Times New Roman"/>
                <w:sz w:val="20"/>
                <w:szCs w:val="20"/>
                <w:lang w:eastAsia="ru-RU"/>
              </w:rPr>
            </w:pPr>
            <w:r w:rsidRPr="004B390E">
              <w:rPr>
                <w:rFonts w:ascii="Times New Roman" w:eastAsia="Times New Roman" w:hAnsi="Times New Roman" w:cs="Times New Roman"/>
                <w:sz w:val="20"/>
                <w:szCs w:val="20"/>
                <w:lang w:eastAsia="ru-RU"/>
              </w:rPr>
              <w:t xml:space="preserve">2) предложение участника закупки в электронной форме о качественных, функциональных и об экологических характеристиках объекта закупки при установлении в документации критерия. При этом отсутствие указанного предложения не является основанием для принятия решения об отказе участнику закупки в допуске к участию в закупке в электронной форме; </w:t>
            </w:r>
          </w:p>
          <w:p w14:paraId="21DB0CC1" w14:textId="77777777" w:rsidR="004B390E" w:rsidRPr="004B390E" w:rsidRDefault="004B390E" w:rsidP="004B390E">
            <w:pPr>
              <w:widowControl w:val="0"/>
              <w:tabs>
                <w:tab w:val="left" w:pos="548"/>
                <w:tab w:val="left" w:pos="1438"/>
              </w:tabs>
              <w:spacing w:after="0"/>
              <w:ind w:firstLine="322"/>
              <w:jc w:val="both"/>
              <w:rPr>
                <w:rFonts w:ascii="Times New Roman" w:eastAsia="Times New Roman" w:hAnsi="Times New Roman" w:cs="Times New Roman"/>
                <w:sz w:val="20"/>
                <w:szCs w:val="20"/>
                <w:lang w:eastAsia="ru-RU"/>
              </w:rPr>
            </w:pPr>
            <w:r w:rsidRPr="004B390E">
              <w:rPr>
                <w:rFonts w:ascii="Times New Roman" w:eastAsia="Times New Roman" w:hAnsi="Times New Roman" w:cs="Times New Roman"/>
                <w:sz w:val="20"/>
                <w:szCs w:val="20"/>
                <w:lang w:eastAsia="ru-RU"/>
              </w:rPr>
              <w:t xml:space="preserve">3) при осуществлении закупки товара или закупки работы, услуги, для выполнения, оказания которых используется товар: </w:t>
            </w:r>
          </w:p>
          <w:p w14:paraId="6B8510B7" w14:textId="77777777" w:rsidR="004B390E" w:rsidRPr="004B390E" w:rsidRDefault="004B390E" w:rsidP="004B390E">
            <w:pPr>
              <w:widowControl w:val="0"/>
              <w:tabs>
                <w:tab w:val="left" w:pos="548"/>
                <w:tab w:val="left" w:pos="1438"/>
              </w:tabs>
              <w:spacing w:after="0"/>
              <w:ind w:firstLine="322"/>
              <w:jc w:val="both"/>
              <w:rPr>
                <w:rFonts w:ascii="Times New Roman" w:eastAsia="Times New Roman" w:hAnsi="Times New Roman" w:cs="Times New Roman"/>
                <w:sz w:val="20"/>
                <w:szCs w:val="20"/>
                <w:lang w:eastAsia="ru-RU"/>
              </w:rPr>
            </w:pPr>
            <w:r w:rsidRPr="004B390E">
              <w:rPr>
                <w:rFonts w:ascii="Times New Roman" w:eastAsia="Times New Roman" w:hAnsi="Times New Roman" w:cs="Times New Roman"/>
                <w:sz w:val="20"/>
                <w:szCs w:val="20"/>
                <w:lang w:eastAsia="ru-RU"/>
              </w:rPr>
              <w:t xml:space="preserve">а) наименование страны происхождения товара; </w:t>
            </w:r>
          </w:p>
          <w:p w14:paraId="6ADF3D0E" w14:textId="77777777" w:rsidR="004B390E" w:rsidRPr="004B390E" w:rsidRDefault="004B390E" w:rsidP="004B390E">
            <w:pPr>
              <w:widowControl w:val="0"/>
              <w:tabs>
                <w:tab w:val="left" w:pos="548"/>
                <w:tab w:val="left" w:pos="1438"/>
              </w:tabs>
              <w:spacing w:after="0"/>
              <w:ind w:firstLine="322"/>
              <w:jc w:val="both"/>
              <w:rPr>
                <w:rFonts w:ascii="Times New Roman" w:eastAsia="Times New Roman" w:hAnsi="Times New Roman" w:cs="Times New Roman"/>
                <w:sz w:val="20"/>
                <w:szCs w:val="20"/>
                <w:lang w:eastAsia="ru-RU"/>
              </w:rPr>
            </w:pPr>
            <w:r w:rsidRPr="004B390E">
              <w:rPr>
                <w:rFonts w:ascii="Times New Roman" w:eastAsia="Times New Roman" w:hAnsi="Times New Roman" w:cs="Times New Roman"/>
                <w:sz w:val="20"/>
                <w:szCs w:val="20"/>
                <w:lang w:eastAsia="ru-RU"/>
              </w:rPr>
              <w:t xml:space="preserve">б) конкретные показатели товара, соответствующие значениям, установленным документацией, и указание на товарный знак (при наличии). Информация, предусмотренная настоящим подпунктом, включается в заявку на участие в закупке в электронной форме в случае отсутствия в документации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документации. </w:t>
            </w:r>
          </w:p>
          <w:p w14:paraId="1136369A" w14:textId="77777777" w:rsidR="004B390E" w:rsidRPr="004B390E" w:rsidRDefault="004B390E" w:rsidP="004B390E">
            <w:pPr>
              <w:widowControl w:val="0"/>
              <w:tabs>
                <w:tab w:val="left" w:pos="548"/>
                <w:tab w:val="left" w:pos="1438"/>
              </w:tabs>
              <w:spacing w:after="0"/>
              <w:ind w:firstLine="322"/>
              <w:jc w:val="both"/>
              <w:rPr>
                <w:rFonts w:ascii="Times New Roman" w:eastAsia="Times New Roman" w:hAnsi="Times New Roman" w:cs="Times New Roman"/>
                <w:sz w:val="20"/>
                <w:szCs w:val="20"/>
                <w:lang w:eastAsia="ru-RU"/>
              </w:rPr>
            </w:pPr>
            <w:r w:rsidRPr="004B390E">
              <w:rPr>
                <w:rFonts w:ascii="Times New Roman" w:eastAsia="Times New Roman" w:hAnsi="Times New Roman" w:cs="Times New Roman"/>
                <w:sz w:val="20"/>
                <w:szCs w:val="20"/>
                <w:lang w:eastAsia="ru-RU"/>
              </w:rPr>
              <w:t>4) документы и информацию об участнике закупки:</w:t>
            </w:r>
          </w:p>
          <w:p w14:paraId="67D976CD" w14:textId="77777777" w:rsidR="004B390E" w:rsidRPr="004B390E" w:rsidRDefault="004B390E" w:rsidP="004B390E">
            <w:pPr>
              <w:widowControl w:val="0"/>
              <w:tabs>
                <w:tab w:val="left" w:pos="548"/>
                <w:tab w:val="left" w:pos="1438"/>
              </w:tabs>
              <w:spacing w:after="0"/>
              <w:ind w:firstLine="322"/>
              <w:jc w:val="both"/>
              <w:rPr>
                <w:rFonts w:ascii="Times New Roman" w:eastAsia="Times New Roman" w:hAnsi="Times New Roman" w:cs="Times New Roman"/>
                <w:sz w:val="20"/>
                <w:szCs w:val="20"/>
                <w:lang w:eastAsia="ru-RU"/>
              </w:rPr>
            </w:pPr>
            <w:r w:rsidRPr="004B390E">
              <w:rPr>
                <w:rFonts w:ascii="Times New Roman" w:eastAsia="Times New Roman" w:hAnsi="Times New Roman" w:cs="Times New Roman"/>
                <w:sz w:val="20"/>
                <w:szCs w:val="20"/>
                <w:lang w:eastAsia="ru-RU"/>
              </w:rPr>
              <w:t>наименование, фирменное наименование (при наличии), организационно-правовую форму, место нахождения, почтовый адрес (для юридического лица), идентификационный номер налогоплательщика участника закупки, идентификационный номер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закупки;</w:t>
            </w:r>
          </w:p>
          <w:p w14:paraId="1CAF93E8" w14:textId="77777777" w:rsidR="004B390E" w:rsidRPr="004B390E" w:rsidRDefault="004B390E" w:rsidP="004B390E">
            <w:pPr>
              <w:widowControl w:val="0"/>
              <w:tabs>
                <w:tab w:val="left" w:pos="548"/>
                <w:tab w:val="left" w:pos="1438"/>
              </w:tabs>
              <w:spacing w:after="0"/>
              <w:ind w:firstLine="322"/>
              <w:jc w:val="both"/>
              <w:rPr>
                <w:rFonts w:ascii="Times New Roman" w:eastAsia="Times New Roman" w:hAnsi="Times New Roman" w:cs="Times New Roman"/>
                <w:sz w:val="20"/>
                <w:szCs w:val="20"/>
                <w:lang w:eastAsia="ru-RU"/>
              </w:rPr>
            </w:pPr>
            <w:r w:rsidRPr="004B390E">
              <w:rPr>
                <w:rFonts w:ascii="Times New Roman" w:eastAsia="Times New Roman" w:hAnsi="Times New Roman" w:cs="Times New Roman"/>
                <w:sz w:val="20"/>
                <w:szCs w:val="20"/>
                <w:lang w:eastAsia="ru-RU"/>
              </w:rPr>
              <w:t>согласие участника закупки на обработку персональных данных (для физического лица);</w:t>
            </w:r>
          </w:p>
          <w:p w14:paraId="16C9E14F" w14:textId="77777777" w:rsidR="004B390E" w:rsidRPr="004B390E" w:rsidRDefault="004B390E" w:rsidP="004B390E">
            <w:pPr>
              <w:widowControl w:val="0"/>
              <w:tabs>
                <w:tab w:val="left" w:pos="548"/>
                <w:tab w:val="left" w:pos="1438"/>
              </w:tabs>
              <w:spacing w:after="0"/>
              <w:ind w:firstLine="322"/>
              <w:jc w:val="both"/>
              <w:rPr>
                <w:rFonts w:ascii="Times New Roman" w:eastAsia="Times New Roman" w:hAnsi="Times New Roman" w:cs="Times New Roman"/>
                <w:sz w:val="20"/>
                <w:szCs w:val="20"/>
                <w:lang w:eastAsia="ru-RU"/>
              </w:rPr>
            </w:pPr>
            <w:r w:rsidRPr="004B390E">
              <w:rPr>
                <w:rFonts w:ascii="Times New Roman" w:eastAsia="Times New Roman" w:hAnsi="Times New Roman" w:cs="Times New Roman"/>
                <w:sz w:val="20"/>
                <w:szCs w:val="20"/>
                <w:lang w:eastAsia="ru-RU"/>
              </w:rPr>
              <w:t xml:space="preserve">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процедуры закупки,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шесть месяцев до даты размещения в единой информационной системе извещения о проведении процедуры закупки; </w:t>
            </w:r>
          </w:p>
          <w:p w14:paraId="59D545C0" w14:textId="77777777" w:rsidR="004B390E" w:rsidRPr="004B390E" w:rsidRDefault="004B390E" w:rsidP="00635C6C">
            <w:pPr>
              <w:widowControl w:val="0"/>
              <w:tabs>
                <w:tab w:val="left" w:pos="548"/>
                <w:tab w:val="left" w:pos="1438"/>
              </w:tabs>
              <w:spacing w:after="0"/>
              <w:ind w:firstLine="322"/>
              <w:jc w:val="both"/>
              <w:rPr>
                <w:rFonts w:ascii="Times New Roman" w:eastAsia="Times New Roman" w:hAnsi="Times New Roman" w:cs="Times New Roman"/>
                <w:sz w:val="20"/>
                <w:szCs w:val="20"/>
                <w:lang w:eastAsia="ru-RU"/>
              </w:rPr>
            </w:pPr>
            <w:r w:rsidRPr="004B390E">
              <w:rPr>
                <w:rFonts w:ascii="Times New Roman" w:eastAsia="Times New Roman" w:hAnsi="Times New Roman" w:cs="Times New Roman"/>
                <w:sz w:val="20"/>
                <w:szCs w:val="20"/>
                <w:lang w:eastAsia="ru-RU"/>
              </w:rPr>
              <w:t xml:space="preserve">документ, подтверждающий полномочия лица на осуществление действий от имени участника закупки – юридического лица (копию решения о назначении или об избрании либо копию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в настоящем разделе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w:t>
            </w:r>
            <w:r w:rsidRPr="004B390E">
              <w:rPr>
                <w:rFonts w:ascii="Times New Roman" w:eastAsia="Times New Roman" w:hAnsi="Times New Roman" w:cs="Times New Roman"/>
                <w:sz w:val="20"/>
                <w:szCs w:val="20"/>
                <w:lang w:eastAsia="ru-RU"/>
              </w:rPr>
              <w:lastRenderedPageBreak/>
              <w:t>участника закупки, заверенную печатью участника закупки и подписанную руководителем (для юридического лица) (при наличии печати) или уполномоченным руководителем лицом, либо нотариально заверенную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14:paraId="65E1BD7A" w14:textId="77777777" w:rsidR="004B390E" w:rsidRPr="004B390E" w:rsidRDefault="004B390E" w:rsidP="00635C6C">
            <w:pPr>
              <w:widowControl w:val="0"/>
              <w:tabs>
                <w:tab w:val="left" w:pos="548"/>
                <w:tab w:val="left" w:pos="1438"/>
              </w:tabs>
              <w:spacing w:after="0"/>
              <w:ind w:firstLine="322"/>
              <w:jc w:val="both"/>
              <w:rPr>
                <w:rFonts w:ascii="Times New Roman" w:eastAsia="Times New Roman" w:hAnsi="Times New Roman" w:cs="Times New Roman"/>
                <w:sz w:val="20"/>
                <w:szCs w:val="20"/>
                <w:lang w:eastAsia="ru-RU"/>
              </w:rPr>
            </w:pPr>
            <w:r w:rsidRPr="004B390E">
              <w:rPr>
                <w:rFonts w:ascii="Times New Roman" w:eastAsia="Times New Roman" w:hAnsi="Times New Roman" w:cs="Times New Roman"/>
                <w:sz w:val="20"/>
                <w:szCs w:val="20"/>
                <w:lang w:eastAsia="ru-RU"/>
              </w:rPr>
              <w:t>копии учредительных документов участника закупки (для юридического лица);</w:t>
            </w:r>
          </w:p>
          <w:p w14:paraId="202ECC49" w14:textId="77777777" w:rsidR="004B390E" w:rsidRPr="004B390E" w:rsidRDefault="004B390E" w:rsidP="00635C6C">
            <w:pPr>
              <w:widowControl w:val="0"/>
              <w:tabs>
                <w:tab w:val="left" w:pos="548"/>
                <w:tab w:val="left" w:pos="1438"/>
              </w:tabs>
              <w:spacing w:after="0"/>
              <w:ind w:firstLine="322"/>
              <w:jc w:val="both"/>
              <w:rPr>
                <w:rFonts w:ascii="Times New Roman" w:eastAsia="Times New Roman" w:hAnsi="Times New Roman" w:cs="Times New Roman"/>
                <w:sz w:val="20"/>
                <w:szCs w:val="20"/>
                <w:lang w:eastAsia="ru-RU"/>
              </w:rPr>
            </w:pPr>
            <w:r w:rsidRPr="004B390E">
              <w:rPr>
                <w:rFonts w:ascii="Times New Roman" w:eastAsia="Times New Roman" w:hAnsi="Times New Roman" w:cs="Times New Roman"/>
                <w:sz w:val="20"/>
                <w:szCs w:val="20"/>
                <w:lang w:eastAsia="ru-RU"/>
              </w:rPr>
              <w:t>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РФ,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закупке, обеспечения исполнения договора является крупной сделкой;</w:t>
            </w:r>
          </w:p>
          <w:p w14:paraId="3E5FD3A0" w14:textId="6488EF7B" w:rsidR="004B390E" w:rsidRPr="004B390E" w:rsidRDefault="004B390E" w:rsidP="00635C6C">
            <w:pPr>
              <w:widowControl w:val="0"/>
              <w:tabs>
                <w:tab w:val="left" w:pos="548"/>
                <w:tab w:val="left" w:pos="1438"/>
              </w:tabs>
              <w:spacing w:after="0"/>
              <w:ind w:firstLine="322"/>
              <w:jc w:val="both"/>
              <w:rPr>
                <w:rFonts w:ascii="Times New Roman" w:eastAsia="Times New Roman" w:hAnsi="Times New Roman" w:cs="Times New Roman"/>
                <w:sz w:val="20"/>
                <w:szCs w:val="20"/>
                <w:lang w:eastAsia="ru-RU"/>
              </w:rPr>
            </w:pPr>
            <w:r w:rsidRPr="004B390E">
              <w:rPr>
                <w:rFonts w:ascii="Times New Roman" w:eastAsia="Times New Roman" w:hAnsi="Times New Roman" w:cs="Times New Roman"/>
                <w:sz w:val="20"/>
                <w:szCs w:val="20"/>
                <w:lang w:eastAsia="ru-RU"/>
              </w:rPr>
              <w:t xml:space="preserve">документы, подтверждающие соответствие участника закупки требованиям к участникам закупки в соответствии с пунктом «а» </w:t>
            </w:r>
            <w:r w:rsidR="00635C6C">
              <w:rPr>
                <w:rFonts w:ascii="Times New Roman" w:eastAsia="Times New Roman" w:hAnsi="Times New Roman" w:cs="Times New Roman"/>
                <w:sz w:val="20"/>
                <w:szCs w:val="20"/>
                <w:lang w:eastAsia="ru-RU"/>
              </w:rPr>
              <w:t>п. 18 настоящей Документации</w:t>
            </w:r>
            <w:r w:rsidRPr="004B390E">
              <w:rPr>
                <w:rFonts w:ascii="Times New Roman" w:eastAsia="Times New Roman" w:hAnsi="Times New Roman" w:cs="Times New Roman"/>
                <w:sz w:val="20"/>
                <w:szCs w:val="20"/>
                <w:lang w:eastAsia="ru-RU"/>
              </w:rPr>
              <w:t xml:space="preserve">, или копии таких документов: </w:t>
            </w:r>
          </w:p>
          <w:p w14:paraId="7D46896C" w14:textId="77777777" w:rsidR="004B390E" w:rsidRPr="00635C6C" w:rsidRDefault="004B390E" w:rsidP="00635C6C">
            <w:pPr>
              <w:spacing w:after="0" w:line="240" w:lineRule="auto"/>
              <w:jc w:val="both"/>
              <w:rPr>
                <w:rFonts w:ascii="Times New Roman" w:eastAsia="Times New Roman" w:hAnsi="Times New Roman" w:cs="Times New Roman"/>
                <w:i/>
                <w:iCs/>
                <w:sz w:val="20"/>
                <w:szCs w:val="20"/>
                <w:lang w:eastAsia="ru-RU"/>
              </w:rPr>
            </w:pPr>
            <w:r w:rsidRPr="00635C6C">
              <w:rPr>
                <w:rFonts w:ascii="Times New Roman" w:eastAsia="Times New Roman" w:hAnsi="Times New Roman" w:cs="Times New Roman"/>
                <w:i/>
                <w:iCs/>
                <w:sz w:val="20"/>
                <w:szCs w:val="20"/>
                <w:lang w:eastAsia="ru-RU"/>
              </w:rPr>
              <w:t>копия или выписка из реестра лицензий на осуществление добровольного личного страхования, за исключением добровольного страхования жизни. Основание: Закон РФ "Об организации страхового дела в Российской Федерации" от 27.11.1992 N 4015-1</w:t>
            </w:r>
          </w:p>
          <w:p w14:paraId="1612EE72" w14:textId="65C33DF6" w:rsidR="004B390E" w:rsidRPr="004B390E" w:rsidRDefault="004B390E" w:rsidP="00635C6C">
            <w:pPr>
              <w:widowControl w:val="0"/>
              <w:tabs>
                <w:tab w:val="left" w:pos="548"/>
                <w:tab w:val="left" w:pos="1438"/>
              </w:tabs>
              <w:spacing w:after="0" w:line="240" w:lineRule="auto"/>
              <w:ind w:firstLine="322"/>
              <w:jc w:val="both"/>
              <w:rPr>
                <w:rFonts w:ascii="Times New Roman" w:eastAsia="Times New Roman" w:hAnsi="Times New Roman" w:cs="Times New Roman"/>
                <w:sz w:val="20"/>
                <w:szCs w:val="20"/>
                <w:lang w:eastAsia="ru-RU"/>
              </w:rPr>
            </w:pPr>
            <w:r w:rsidRPr="004B390E">
              <w:rPr>
                <w:rFonts w:ascii="Times New Roman" w:eastAsia="Times New Roman" w:hAnsi="Times New Roman" w:cs="Times New Roman"/>
                <w:sz w:val="20"/>
                <w:szCs w:val="20"/>
                <w:lang w:eastAsia="ru-RU"/>
              </w:rPr>
              <w:t>декларацию о соответствии участника закупки требованиям, установленным в соответствии с пунктами «б» – «</w:t>
            </w:r>
            <w:r w:rsidR="00635C6C">
              <w:rPr>
                <w:rFonts w:ascii="Times New Roman" w:eastAsia="Times New Roman" w:hAnsi="Times New Roman" w:cs="Times New Roman"/>
                <w:sz w:val="20"/>
                <w:szCs w:val="20"/>
                <w:lang w:eastAsia="ru-RU"/>
              </w:rPr>
              <w:t>ж</w:t>
            </w:r>
            <w:r w:rsidRPr="004B390E">
              <w:rPr>
                <w:rFonts w:ascii="Times New Roman" w:eastAsia="Times New Roman" w:hAnsi="Times New Roman" w:cs="Times New Roman"/>
                <w:sz w:val="20"/>
                <w:szCs w:val="20"/>
                <w:lang w:eastAsia="ru-RU"/>
              </w:rPr>
              <w:t xml:space="preserve">» </w:t>
            </w:r>
            <w:r w:rsidR="00635C6C">
              <w:rPr>
                <w:rFonts w:ascii="Times New Roman" w:eastAsia="Times New Roman" w:hAnsi="Times New Roman" w:cs="Times New Roman"/>
                <w:sz w:val="20"/>
                <w:szCs w:val="20"/>
                <w:lang w:eastAsia="ru-RU"/>
              </w:rPr>
              <w:t>п. 18 настоящей Документации</w:t>
            </w:r>
            <w:r w:rsidRPr="004B390E">
              <w:rPr>
                <w:rFonts w:ascii="Times New Roman" w:eastAsia="Times New Roman" w:hAnsi="Times New Roman" w:cs="Times New Roman"/>
                <w:sz w:val="20"/>
                <w:szCs w:val="20"/>
                <w:lang w:eastAsia="ru-RU"/>
              </w:rPr>
              <w:t>;</w:t>
            </w:r>
          </w:p>
          <w:p w14:paraId="6F5248C7" w14:textId="77777777" w:rsidR="004B390E" w:rsidRPr="004B390E" w:rsidRDefault="004B390E" w:rsidP="00635C6C">
            <w:pPr>
              <w:widowControl w:val="0"/>
              <w:tabs>
                <w:tab w:val="left" w:pos="548"/>
                <w:tab w:val="left" w:pos="1438"/>
              </w:tabs>
              <w:spacing w:after="0" w:line="240" w:lineRule="auto"/>
              <w:ind w:firstLine="322"/>
              <w:jc w:val="both"/>
              <w:rPr>
                <w:rFonts w:ascii="Times New Roman" w:eastAsia="Times New Roman" w:hAnsi="Times New Roman" w:cs="Times New Roman"/>
                <w:sz w:val="20"/>
                <w:szCs w:val="20"/>
                <w:lang w:eastAsia="ru-RU"/>
              </w:rPr>
            </w:pPr>
            <w:r w:rsidRPr="004B390E">
              <w:rPr>
                <w:rFonts w:ascii="Times New Roman" w:eastAsia="Times New Roman" w:hAnsi="Times New Roman" w:cs="Times New Roman"/>
                <w:sz w:val="20"/>
                <w:szCs w:val="20"/>
                <w:lang w:eastAsia="ru-RU"/>
              </w:rPr>
              <w:t>5) предложение участника закупки в отношении объекта закупки, в том числе о цене договора, сведения о цене единицы каждого товара, работы, услуги, являющихся предметом закупки, информацию о стране происхождения товара и производителе товара;</w:t>
            </w:r>
          </w:p>
          <w:p w14:paraId="42BEF16E" w14:textId="77777777" w:rsidR="004B390E" w:rsidRPr="004B390E" w:rsidRDefault="004B390E" w:rsidP="00635C6C">
            <w:pPr>
              <w:widowControl w:val="0"/>
              <w:tabs>
                <w:tab w:val="left" w:pos="548"/>
                <w:tab w:val="left" w:pos="1438"/>
              </w:tabs>
              <w:spacing w:after="0"/>
              <w:ind w:firstLine="322"/>
              <w:jc w:val="both"/>
              <w:rPr>
                <w:rFonts w:ascii="Times New Roman" w:eastAsia="Times New Roman" w:hAnsi="Times New Roman" w:cs="Times New Roman"/>
                <w:sz w:val="20"/>
                <w:szCs w:val="20"/>
                <w:lang w:eastAsia="ru-RU"/>
              </w:rPr>
            </w:pPr>
            <w:r w:rsidRPr="004B390E">
              <w:rPr>
                <w:rFonts w:ascii="Times New Roman" w:eastAsia="Times New Roman" w:hAnsi="Times New Roman" w:cs="Times New Roman"/>
                <w:sz w:val="20"/>
                <w:szCs w:val="20"/>
                <w:lang w:eastAsia="ru-RU"/>
              </w:rPr>
              <w:t>6) в случаях, предусмотренных документацией о закупке, копии документов, подтверждающих соответствие товара, работы или услуги требованиям, установленным в соответствии с законодательством РФ (при наличии в соответствии с законодательством РФ данных требований к указанным товару, работе или услуге);</w:t>
            </w:r>
          </w:p>
          <w:p w14:paraId="3240DB9C" w14:textId="77777777" w:rsidR="004B390E" w:rsidRPr="004B390E" w:rsidRDefault="004B390E" w:rsidP="00635C6C">
            <w:pPr>
              <w:widowControl w:val="0"/>
              <w:tabs>
                <w:tab w:val="left" w:pos="548"/>
                <w:tab w:val="left" w:pos="1438"/>
              </w:tabs>
              <w:spacing w:after="0"/>
              <w:ind w:firstLine="322"/>
              <w:jc w:val="both"/>
              <w:rPr>
                <w:rFonts w:ascii="Times New Roman" w:eastAsia="Times New Roman" w:hAnsi="Times New Roman" w:cs="Times New Roman"/>
                <w:sz w:val="20"/>
                <w:szCs w:val="20"/>
                <w:lang w:eastAsia="ru-RU"/>
              </w:rPr>
            </w:pPr>
            <w:r w:rsidRPr="004B390E">
              <w:rPr>
                <w:rFonts w:ascii="Times New Roman" w:eastAsia="Times New Roman" w:hAnsi="Times New Roman" w:cs="Times New Roman"/>
                <w:sz w:val="20"/>
                <w:szCs w:val="20"/>
                <w:lang w:eastAsia="ru-RU"/>
              </w:rPr>
              <w:t>7) эскиз, рисунок, чертеж, фотографию, иное изображение, образец, пробу товара, закупка которого осуществляется (при наличии).</w:t>
            </w:r>
          </w:p>
          <w:p w14:paraId="23CEDEAA" w14:textId="06C1A014" w:rsidR="004B390E" w:rsidRPr="004B390E" w:rsidRDefault="004B390E" w:rsidP="00635C6C">
            <w:pPr>
              <w:widowControl w:val="0"/>
              <w:tabs>
                <w:tab w:val="left" w:pos="548"/>
                <w:tab w:val="left" w:pos="1438"/>
              </w:tabs>
              <w:ind w:firstLine="322"/>
              <w:jc w:val="both"/>
              <w:rPr>
                <w:rFonts w:ascii="Times New Roman" w:eastAsia="Times New Roman" w:hAnsi="Times New Roman" w:cs="Times New Roman"/>
                <w:sz w:val="20"/>
                <w:szCs w:val="20"/>
                <w:lang w:eastAsia="ru-RU"/>
              </w:rPr>
            </w:pPr>
            <w:r w:rsidRPr="004B390E">
              <w:rPr>
                <w:rFonts w:ascii="Times New Roman" w:eastAsia="Times New Roman" w:hAnsi="Times New Roman" w:cs="Times New Roman"/>
                <w:sz w:val="20"/>
                <w:szCs w:val="20"/>
                <w:lang w:eastAsia="ru-RU"/>
              </w:rPr>
              <w:t>8) документы, подтверждающие квалификацию участника закупки в электронной форме. При этом отсутствие этих документов не является основанием для признания заявки на участие в закупке в электронной форме, несоответствующей требованиям документации о такой закупке</w:t>
            </w:r>
            <w:r w:rsidR="00635C6C">
              <w:rPr>
                <w:rFonts w:ascii="Times New Roman" w:eastAsia="Times New Roman" w:hAnsi="Times New Roman" w:cs="Times New Roman"/>
                <w:sz w:val="20"/>
                <w:szCs w:val="20"/>
                <w:lang w:eastAsia="ru-RU"/>
              </w:rPr>
              <w:t>.</w:t>
            </w:r>
          </w:p>
        </w:tc>
      </w:tr>
      <w:tr w:rsidR="004B390E" w:rsidRPr="00CD6114" w14:paraId="615018AB" w14:textId="77777777" w:rsidTr="004F40AA">
        <w:tc>
          <w:tcPr>
            <w:tcW w:w="540" w:type="pct"/>
            <w:vMerge w:val="restart"/>
            <w:vAlign w:val="center"/>
          </w:tcPr>
          <w:p w14:paraId="0AE169A8" w14:textId="341DA1B7" w:rsidR="004B390E" w:rsidRPr="004D717D" w:rsidRDefault="004B390E" w:rsidP="004B390E">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4B390E" w:rsidRPr="004D717D" w:rsidRDefault="004B390E" w:rsidP="004B390E">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4B390E" w:rsidRPr="004D717D" w:rsidRDefault="004B390E" w:rsidP="004B390E">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4B390E" w:rsidRPr="00CD6114" w14:paraId="2690F673" w14:textId="77777777" w:rsidTr="00894AA9">
        <w:tc>
          <w:tcPr>
            <w:tcW w:w="540" w:type="pct"/>
            <w:vMerge/>
            <w:vAlign w:val="center"/>
          </w:tcPr>
          <w:p w14:paraId="58CF3A93" w14:textId="77777777" w:rsidR="004B390E" w:rsidRPr="004D717D" w:rsidRDefault="004B390E" w:rsidP="004B390E">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2506A493" w:rsidR="004B390E" w:rsidRPr="00D750BF" w:rsidRDefault="00635C6C" w:rsidP="00635C6C">
            <w:pPr>
              <w:widowControl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Не установлено</w:t>
            </w:r>
          </w:p>
        </w:tc>
      </w:tr>
      <w:tr w:rsidR="004B390E" w:rsidRPr="00CD6114" w14:paraId="23064DAC" w14:textId="77777777" w:rsidTr="000D6463">
        <w:tc>
          <w:tcPr>
            <w:tcW w:w="540" w:type="pct"/>
            <w:vMerge w:val="restart"/>
            <w:vAlign w:val="center"/>
          </w:tcPr>
          <w:p w14:paraId="0F69DF34" w14:textId="3D8F4A25" w:rsidR="004B390E" w:rsidRPr="000D6463" w:rsidRDefault="004B390E" w:rsidP="004B390E">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val="en-US" w:eastAsia="ru-RU"/>
              </w:rPr>
              <w:t>2</w:t>
            </w: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6BA48EC7" w14:textId="4478633D" w:rsidR="004B390E" w:rsidRPr="000D6463" w:rsidRDefault="004B390E" w:rsidP="004B390E">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4B4FF7">
              <w:rPr>
                <w:rFonts w:ascii="Times New Roman" w:eastAsia="Times New Roman" w:hAnsi="Times New Roman" w:cs="Times New Roman"/>
                <w:b/>
                <w:sz w:val="20"/>
                <w:szCs w:val="20"/>
                <w:lang w:eastAsia="ru-RU"/>
              </w:rPr>
              <w:t>Порядок рассмотрения, критерии оценки и сопоставления заявок</w:t>
            </w:r>
          </w:p>
        </w:tc>
      </w:tr>
      <w:tr w:rsidR="004B390E" w:rsidRPr="00CD6114" w14:paraId="6D2BBF61" w14:textId="77777777" w:rsidTr="00894AA9">
        <w:tc>
          <w:tcPr>
            <w:tcW w:w="540" w:type="pct"/>
            <w:vMerge/>
            <w:vAlign w:val="center"/>
          </w:tcPr>
          <w:p w14:paraId="43DE902F" w14:textId="77777777" w:rsidR="004B390E" w:rsidRPr="004D717D" w:rsidRDefault="004B390E" w:rsidP="004B390E">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CF74E1E" w14:textId="7944F3A8" w:rsidR="004B390E" w:rsidRPr="00552D2D" w:rsidRDefault="004B390E" w:rsidP="004B390E">
            <w:pPr>
              <w:widowControl w:val="0"/>
              <w:spacing w:after="0" w:line="240" w:lineRule="auto"/>
              <w:ind w:firstLine="505"/>
              <w:jc w:val="both"/>
              <w:rPr>
                <w:rFonts w:ascii="Times New Roman" w:hAnsi="Times New Roman" w:cs="Times New Roman"/>
                <w:sz w:val="20"/>
                <w:szCs w:val="20"/>
              </w:rPr>
            </w:pPr>
            <w:r w:rsidRPr="00552D2D">
              <w:rPr>
                <w:rFonts w:ascii="Times New Roman" w:hAnsi="Times New Roman" w:cs="Times New Roman"/>
                <w:sz w:val="20"/>
                <w:szCs w:val="20"/>
              </w:rPr>
              <w:t>1. Заявки участников принимаются в течение срока подачи заявок, установленного закупочной документацией.</w:t>
            </w:r>
          </w:p>
          <w:p w14:paraId="667CCD3B" w14:textId="0D76DB9F" w:rsidR="004B390E" w:rsidRPr="00552D2D" w:rsidRDefault="004B390E" w:rsidP="004B390E">
            <w:pPr>
              <w:widowControl w:val="0"/>
              <w:spacing w:after="0" w:line="240" w:lineRule="auto"/>
              <w:ind w:firstLine="505"/>
              <w:jc w:val="both"/>
              <w:rPr>
                <w:rFonts w:ascii="Times New Roman" w:hAnsi="Times New Roman" w:cs="Times New Roman"/>
                <w:sz w:val="20"/>
                <w:szCs w:val="20"/>
              </w:rPr>
            </w:pPr>
            <w:r w:rsidRPr="00552D2D">
              <w:rPr>
                <w:rFonts w:ascii="Times New Roman" w:hAnsi="Times New Roman" w:cs="Times New Roman"/>
                <w:sz w:val="20"/>
                <w:szCs w:val="20"/>
              </w:rPr>
              <w:t>2. Участник вправе подать только одну заявку на участие в закупке в электронной форме. В случае установления факта подачи одним участником закупки двух и более заявок на участие в закупке в электронной форме, при условии, что поданные ранее этим участником заявки на участие в закупке в электронной форме не отозваны, все заявки на участие в закупке в электронной форме этого участника не рассматриваются.</w:t>
            </w:r>
          </w:p>
          <w:p w14:paraId="5CDA45D8" w14:textId="18FEA400" w:rsidR="004B390E" w:rsidRPr="00552D2D" w:rsidRDefault="004B390E" w:rsidP="004B390E">
            <w:pPr>
              <w:widowControl w:val="0"/>
              <w:spacing w:after="0" w:line="240" w:lineRule="auto"/>
              <w:ind w:firstLine="505"/>
              <w:jc w:val="both"/>
              <w:rPr>
                <w:rFonts w:ascii="Times New Roman" w:hAnsi="Times New Roman" w:cs="Times New Roman"/>
                <w:sz w:val="20"/>
                <w:szCs w:val="20"/>
              </w:rPr>
            </w:pPr>
            <w:r w:rsidRPr="00552D2D">
              <w:rPr>
                <w:rFonts w:ascii="Times New Roman" w:hAnsi="Times New Roman" w:cs="Times New Roman"/>
                <w:sz w:val="20"/>
                <w:szCs w:val="20"/>
              </w:rPr>
              <w:t xml:space="preserve">3. Участники, подавшие заявки, обязаны обеспечить конфиденциальность сведений, содержащихся в таких заявках. </w:t>
            </w:r>
          </w:p>
          <w:p w14:paraId="3CB66183" w14:textId="4EB52972" w:rsidR="004B390E" w:rsidRPr="00552D2D" w:rsidRDefault="004B390E" w:rsidP="004B390E">
            <w:pPr>
              <w:widowControl w:val="0"/>
              <w:spacing w:after="0" w:line="240" w:lineRule="auto"/>
              <w:ind w:firstLine="505"/>
              <w:jc w:val="both"/>
              <w:rPr>
                <w:rFonts w:ascii="Times New Roman" w:hAnsi="Times New Roman" w:cs="Times New Roman"/>
                <w:sz w:val="20"/>
                <w:szCs w:val="20"/>
              </w:rPr>
            </w:pPr>
            <w:r w:rsidRPr="00552D2D">
              <w:rPr>
                <w:rFonts w:ascii="Times New Roman" w:hAnsi="Times New Roman" w:cs="Times New Roman"/>
                <w:sz w:val="20"/>
                <w:szCs w:val="20"/>
              </w:rPr>
              <w:t>4. Участник, подавший заявку, вправе изменить ее до окончания срока подачи заявок. Изменения, внесенные в заявку, считаются неотъемлемой ее частью. Изменения в заявку подаются в срок и в порядке, предусмотренные для подачи заявок. Внесение изменений в заявку после окончания срока подачи заявок не допускается. При этом при подаче участником закупки (новой) измененной заявки, предыдущая заявка такого участника должна быть отозвана.</w:t>
            </w:r>
          </w:p>
          <w:p w14:paraId="3BC7A399" w14:textId="09938C0C" w:rsidR="004B390E" w:rsidRPr="00552D2D" w:rsidRDefault="004B390E" w:rsidP="004B390E">
            <w:pPr>
              <w:widowControl w:val="0"/>
              <w:spacing w:after="0" w:line="240" w:lineRule="auto"/>
              <w:ind w:firstLine="505"/>
              <w:jc w:val="both"/>
              <w:rPr>
                <w:rFonts w:ascii="Times New Roman" w:hAnsi="Times New Roman" w:cs="Times New Roman"/>
                <w:sz w:val="20"/>
                <w:szCs w:val="20"/>
              </w:rPr>
            </w:pPr>
            <w:r w:rsidRPr="00552D2D">
              <w:rPr>
                <w:rFonts w:ascii="Times New Roman" w:hAnsi="Times New Roman" w:cs="Times New Roman"/>
                <w:sz w:val="20"/>
                <w:szCs w:val="20"/>
              </w:rPr>
              <w:t>5. Участник, подавший заявку, вправе отозвать ее до окончания срока подачи заявок. Отзыв заявок после окончания срока подачи заявок не допускается.</w:t>
            </w:r>
          </w:p>
          <w:p w14:paraId="74DC0995" w14:textId="7D57B439" w:rsidR="004B390E" w:rsidRPr="00552D2D" w:rsidRDefault="004B390E" w:rsidP="004B390E">
            <w:pPr>
              <w:widowControl w:val="0"/>
              <w:spacing w:after="0" w:line="240" w:lineRule="auto"/>
              <w:ind w:firstLine="505"/>
              <w:jc w:val="both"/>
              <w:rPr>
                <w:rFonts w:ascii="Times New Roman" w:hAnsi="Times New Roman" w:cs="Times New Roman"/>
                <w:sz w:val="20"/>
                <w:szCs w:val="20"/>
              </w:rPr>
            </w:pPr>
            <w:r w:rsidRPr="00552D2D">
              <w:rPr>
                <w:rFonts w:ascii="Times New Roman" w:hAnsi="Times New Roman" w:cs="Times New Roman"/>
                <w:sz w:val="20"/>
                <w:szCs w:val="20"/>
              </w:rPr>
              <w:t>6. Заявка на участие в закупочной процедуре действует в течение срока, указанного в заявке участника (при этом, срок, указанный в заявке участника, не должен оканчиваться ранее срока окончания подачи заявок участниками, установленного закупочной документацией по закупке, в отношении которой подается заявка участником).</w:t>
            </w:r>
          </w:p>
          <w:p w14:paraId="386893A3" w14:textId="1753D405" w:rsidR="004B390E" w:rsidRPr="00552D2D" w:rsidRDefault="004B390E" w:rsidP="004B390E">
            <w:pPr>
              <w:widowControl w:val="0"/>
              <w:spacing w:after="0" w:line="240" w:lineRule="auto"/>
              <w:ind w:firstLine="505"/>
              <w:jc w:val="both"/>
              <w:rPr>
                <w:rFonts w:ascii="Times New Roman" w:hAnsi="Times New Roman" w:cs="Times New Roman"/>
                <w:sz w:val="20"/>
                <w:szCs w:val="20"/>
              </w:rPr>
            </w:pPr>
            <w:r w:rsidRPr="00552D2D">
              <w:rPr>
                <w:rFonts w:ascii="Times New Roman" w:hAnsi="Times New Roman" w:cs="Times New Roman"/>
                <w:sz w:val="20"/>
                <w:szCs w:val="20"/>
              </w:rPr>
              <w:t>7. Заявки на участие в закупке в электронной форме и участники закупки, подавшие такие заявки, рассматриваются Закупочной комиссией на соответствие требованиям, установленным документацией (извещением) о закупке:</w:t>
            </w:r>
          </w:p>
          <w:p w14:paraId="1EF4AD75" w14:textId="77777777" w:rsidR="004B390E" w:rsidRPr="00552D2D" w:rsidRDefault="004B390E" w:rsidP="004B390E">
            <w:pPr>
              <w:widowControl w:val="0"/>
              <w:numPr>
                <w:ilvl w:val="0"/>
                <w:numId w:val="32"/>
              </w:numPr>
              <w:tabs>
                <w:tab w:val="left" w:pos="851"/>
              </w:tabs>
              <w:spacing w:after="0" w:line="240" w:lineRule="auto"/>
              <w:ind w:left="0" w:firstLine="505"/>
              <w:jc w:val="both"/>
              <w:rPr>
                <w:rFonts w:ascii="Times New Roman" w:hAnsi="Times New Roman" w:cs="Times New Roman"/>
                <w:sz w:val="20"/>
                <w:szCs w:val="20"/>
              </w:rPr>
            </w:pPr>
            <w:r w:rsidRPr="00552D2D">
              <w:rPr>
                <w:rFonts w:ascii="Times New Roman" w:hAnsi="Times New Roman" w:cs="Times New Roman"/>
                <w:sz w:val="20"/>
                <w:szCs w:val="20"/>
              </w:rPr>
              <w:lastRenderedPageBreak/>
              <w:t>соответствие участника общим требованиям к участникам закупки;</w:t>
            </w:r>
          </w:p>
          <w:p w14:paraId="2BAF21CB" w14:textId="77777777" w:rsidR="004B390E" w:rsidRPr="00552D2D" w:rsidRDefault="004B390E" w:rsidP="004B390E">
            <w:pPr>
              <w:widowControl w:val="0"/>
              <w:numPr>
                <w:ilvl w:val="0"/>
                <w:numId w:val="32"/>
              </w:numPr>
              <w:tabs>
                <w:tab w:val="left" w:pos="851"/>
              </w:tabs>
              <w:spacing w:after="0" w:line="240" w:lineRule="auto"/>
              <w:ind w:left="0" w:firstLine="505"/>
              <w:jc w:val="both"/>
              <w:rPr>
                <w:rFonts w:ascii="Times New Roman" w:hAnsi="Times New Roman" w:cs="Times New Roman"/>
                <w:sz w:val="20"/>
                <w:szCs w:val="20"/>
              </w:rPr>
            </w:pPr>
            <w:r w:rsidRPr="00552D2D">
              <w:rPr>
                <w:rFonts w:ascii="Times New Roman" w:hAnsi="Times New Roman" w:cs="Times New Roman"/>
                <w:sz w:val="20"/>
                <w:szCs w:val="20"/>
              </w:rPr>
              <w:t>соответствие участника специальным требованиям к участникам закупки (если такие требования установлены документацией (извещением) о закупке);</w:t>
            </w:r>
          </w:p>
          <w:p w14:paraId="78B03CBD" w14:textId="77777777" w:rsidR="004B390E" w:rsidRPr="00552D2D" w:rsidRDefault="004B390E" w:rsidP="004B390E">
            <w:pPr>
              <w:widowControl w:val="0"/>
              <w:numPr>
                <w:ilvl w:val="0"/>
                <w:numId w:val="32"/>
              </w:numPr>
              <w:tabs>
                <w:tab w:val="left" w:pos="851"/>
              </w:tabs>
              <w:spacing w:after="0" w:line="240" w:lineRule="auto"/>
              <w:ind w:left="0" w:firstLine="505"/>
              <w:jc w:val="both"/>
              <w:rPr>
                <w:rFonts w:ascii="Times New Roman" w:hAnsi="Times New Roman" w:cs="Times New Roman"/>
                <w:sz w:val="20"/>
                <w:szCs w:val="20"/>
              </w:rPr>
            </w:pPr>
            <w:r w:rsidRPr="00552D2D">
              <w:rPr>
                <w:rFonts w:ascii="Times New Roman" w:hAnsi="Times New Roman" w:cs="Times New Roman"/>
                <w:sz w:val="20"/>
                <w:szCs w:val="20"/>
              </w:rPr>
              <w:t>соответствие товаров, работ, услуг, договорных условий, предлагаемых участником закупки, требованиям, установленным документацией (извещением) о закупке;</w:t>
            </w:r>
          </w:p>
          <w:p w14:paraId="1C171041" w14:textId="77777777" w:rsidR="004B390E" w:rsidRPr="00552D2D" w:rsidRDefault="004B390E" w:rsidP="004B390E">
            <w:pPr>
              <w:widowControl w:val="0"/>
              <w:numPr>
                <w:ilvl w:val="0"/>
                <w:numId w:val="32"/>
              </w:numPr>
              <w:tabs>
                <w:tab w:val="left" w:pos="851"/>
              </w:tabs>
              <w:spacing w:after="0" w:line="240" w:lineRule="auto"/>
              <w:ind w:left="0" w:firstLine="505"/>
              <w:jc w:val="both"/>
              <w:rPr>
                <w:rFonts w:ascii="Times New Roman" w:hAnsi="Times New Roman" w:cs="Times New Roman"/>
                <w:sz w:val="20"/>
                <w:szCs w:val="20"/>
              </w:rPr>
            </w:pPr>
            <w:r w:rsidRPr="00552D2D">
              <w:rPr>
                <w:rFonts w:ascii="Times New Roman" w:hAnsi="Times New Roman" w:cs="Times New Roman"/>
                <w:sz w:val="20"/>
                <w:szCs w:val="20"/>
              </w:rPr>
              <w:t>соответствие заявки участника требованиям Документации (извещения) о проведении закупки;</w:t>
            </w:r>
          </w:p>
          <w:p w14:paraId="3BD74F2D" w14:textId="77777777" w:rsidR="004B390E" w:rsidRPr="00552D2D" w:rsidRDefault="004B390E" w:rsidP="004B390E">
            <w:pPr>
              <w:widowControl w:val="0"/>
              <w:numPr>
                <w:ilvl w:val="0"/>
                <w:numId w:val="32"/>
              </w:numPr>
              <w:tabs>
                <w:tab w:val="left" w:pos="851"/>
              </w:tabs>
              <w:spacing w:after="0" w:line="240" w:lineRule="auto"/>
              <w:ind w:left="0" w:firstLine="505"/>
              <w:jc w:val="both"/>
              <w:rPr>
                <w:rFonts w:ascii="Times New Roman" w:hAnsi="Times New Roman" w:cs="Times New Roman"/>
                <w:sz w:val="20"/>
                <w:szCs w:val="20"/>
              </w:rPr>
            </w:pPr>
            <w:r w:rsidRPr="00552D2D">
              <w:rPr>
                <w:rFonts w:ascii="Times New Roman" w:hAnsi="Times New Roman" w:cs="Times New Roman"/>
                <w:sz w:val="20"/>
                <w:szCs w:val="20"/>
              </w:rPr>
              <w:t>предоставление участником всех документов и сведений, предусмотренных документацией (извещением) о закупке;</w:t>
            </w:r>
          </w:p>
          <w:p w14:paraId="4E0548B7" w14:textId="77777777" w:rsidR="004B390E" w:rsidRPr="00552D2D" w:rsidRDefault="004B390E" w:rsidP="004B390E">
            <w:pPr>
              <w:widowControl w:val="0"/>
              <w:numPr>
                <w:ilvl w:val="0"/>
                <w:numId w:val="32"/>
              </w:numPr>
              <w:tabs>
                <w:tab w:val="left" w:pos="851"/>
              </w:tabs>
              <w:spacing w:after="0" w:line="240" w:lineRule="auto"/>
              <w:ind w:left="0" w:firstLine="505"/>
              <w:jc w:val="both"/>
              <w:rPr>
                <w:rFonts w:ascii="Times New Roman" w:hAnsi="Times New Roman" w:cs="Times New Roman"/>
                <w:sz w:val="20"/>
                <w:szCs w:val="20"/>
              </w:rPr>
            </w:pPr>
            <w:r w:rsidRPr="00552D2D">
              <w:rPr>
                <w:rFonts w:ascii="Times New Roman" w:hAnsi="Times New Roman" w:cs="Times New Roman"/>
                <w:sz w:val="20"/>
                <w:szCs w:val="20"/>
              </w:rPr>
              <w:t>достоверность документов и сведений, предоставленных в составе заявки участника.</w:t>
            </w:r>
          </w:p>
          <w:p w14:paraId="3BC36661" w14:textId="77777777" w:rsidR="004B390E" w:rsidRPr="00552D2D" w:rsidRDefault="004B390E" w:rsidP="004B390E">
            <w:pPr>
              <w:widowControl w:val="0"/>
              <w:tabs>
                <w:tab w:val="left" w:pos="851"/>
              </w:tabs>
              <w:spacing w:after="0" w:line="240" w:lineRule="auto"/>
              <w:ind w:firstLine="505"/>
              <w:jc w:val="both"/>
              <w:rPr>
                <w:rFonts w:ascii="Times New Roman" w:hAnsi="Times New Roman" w:cs="Times New Roman"/>
                <w:sz w:val="20"/>
                <w:szCs w:val="20"/>
              </w:rPr>
            </w:pPr>
            <w:r w:rsidRPr="00552D2D">
              <w:rPr>
                <w:rFonts w:ascii="Times New Roman" w:hAnsi="Times New Roman" w:cs="Times New Roman"/>
                <w:sz w:val="20"/>
                <w:szCs w:val="20"/>
              </w:rPr>
              <w:t>В документации (извещении) о закупке может устанавливаться требование об антидемпинговых мерах, если такие требования предусмотрены Положением о закупке товаров, работ, услуг.</w:t>
            </w:r>
          </w:p>
          <w:p w14:paraId="523B5F2B" w14:textId="4EF4E352" w:rsidR="004B390E" w:rsidRPr="00552D2D" w:rsidRDefault="004B390E" w:rsidP="004B390E">
            <w:pPr>
              <w:widowControl w:val="0"/>
              <w:tabs>
                <w:tab w:val="left" w:pos="0"/>
              </w:tabs>
              <w:spacing w:after="0" w:line="240" w:lineRule="auto"/>
              <w:ind w:firstLine="505"/>
              <w:jc w:val="both"/>
              <w:rPr>
                <w:rFonts w:ascii="Times New Roman" w:hAnsi="Times New Roman" w:cs="Times New Roman"/>
                <w:sz w:val="20"/>
                <w:szCs w:val="20"/>
              </w:rPr>
            </w:pPr>
            <w:r w:rsidRPr="00552D2D">
              <w:rPr>
                <w:rFonts w:ascii="Times New Roman" w:hAnsi="Times New Roman" w:cs="Times New Roman"/>
                <w:sz w:val="20"/>
                <w:szCs w:val="20"/>
              </w:rPr>
              <w:t>8. На основании результатов рассмотрения заявок на участие в закупке в электронной форме Закупочной комиссией принимается решение о соответствии заявки требованиям Документации (извещения) о проведении закупки или об отклонении такой заявки.</w:t>
            </w:r>
          </w:p>
          <w:p w14:paraId="4753CF32" w14:textId="77777777" w:rsidR="004B390E" w:rsidRDefault="004B390E" w:rsidP="004B390E">
            <w:pPr>
              <w:widowControl w:val="0"/>
              <w:tabs>
                <w:tab w:val="left" w:pos="0"/>
              </w:tabs>
              <w:autoSpaceDE w:val="0"/>
              <w:autoSpaceDN w:val="0"/>
              <w:spacing w:after="0" w:line="240" w:lineRule="auto"/>
              <w:ind w:firstLine="596"/>
              <w:jc w:val="both"/>
              <w:rPr>
                <w:rFonts w:ascii="Times New Roman" w:hAnsi="Times New Roman" w:cs="Times New Roman"/>
                <w:sz w:val="20"/>
                <w:szCs w:val="20"/>
              </w:rPr>
            </w:pPr>
            <w:r w:rsidRPr="00552D2D">
              <w:rPr>
                <w:rFonts w:ascii="Times New Roman" w:hAnsi="Times New Roman" w:cs="Times New Roman"/>
                <w:sz w:val="20"/>
                <w:szCs w:val="20"/>
              </w:rPr>
              <w:t xml:space="preserve">9. Оценка и сопоставление заявок на участие в запросе предложений в электронной форме проводится членами комиссией по осуществлению закупок в строгом соответствии с критериями и порядком, предусмотренными настоящей документацией о запросе предложений. Рейтинг заявок на участие в запросе предложений в электронной форме представляет собой оценку в баллах, получаемую по результатам оценки по критериям с учетом значимости (веса) данных критериев. </w:t>
            </w:r>
          </w:p>
          <w:p w14:paraId="64268635" w14:textId="235D28A8" w:rsidR="004B390E" w:rsidRPr="00056E63" w:rsidRDefault="004B390E" w:rsidP="004B390E">
            <w:pPr>
              <w:pStyle w:val="65639"/>
              <w:tabs>
                <w:tab w:val="left" w:pos="0"/>
              </w:tabs>
              <w:spacing w:before="0" w:beforeAutospacing="0" w:after="0" w:afterAutospacing="0"/>
              <w:jc w:val="both"/>
              <w:rPr>
                <w:rFonts w:eastAsiaTheme="minorHAnsi"/>
                <w:sz w:val="20"/>
                <w:szCs w:val="20"/>
                <w:lang w:eastAsia="en-US"/>
              </w:rPr>
            </w:pPr>
            <w:r w:rsidRPr="00056E63">
              <w:rPr>
                <w:rFonts w:eastAsiaTheme="minorHAnsi"/>
                <w:sz w:val="20"/>
                <w:szCs w:val="20"/>
                <w:lang w:eastAsia="en-US"/>
              </w:rPr>
              <w:t xml:space="preserve">    10. Для оценки и сопоставления заявок участников закупки установлены следующие критерии:</w:t>
            </w:r>
          </w:p>
          <w:p w14:paraId="34F79D49" w14:textId="7E166B34" w:rsidR="004B390E" w:rsidRPr="00056E63" w:rsidRDefault="004B390E" w:rsidP="004B390E">
            <w:pPr>
              <w:pStyle w:val="af3"/>
              <w:tabs>
                <w:tab w:val="left" w:pos="0"/>
              </w:tabs>
              <w:spacing w:after="0"/>
              <w:jc w:val="both"/>
              <w:rPr>
                <w:sz w:val="20"/>
                <w:szCs w:val="20"/>
              </w:rPr>
            </w:pPr>
            <w:r w:rsidRPr="00056E63">
              <w:rPr>
                <w:sz w:val="20"/>
                <w:szCs w:val="20"/>
              </w:rPr>
              <w:t xml:space="preserve">    1. характеризующиеся как стоимостные критерии оценки;</w:t>
            </w:r>
          </w:p>
          <w:p w14:paraId="1A59C0EE" w14:textId="62811A81" w:rsidR="004B390E" w:rsidRDefault="004B390E" w:rsidP="004B390E">
            <w:pPr>
              <w:pStyle w:val="af3"/>
              <w:tabs>
                <w:tab w:val="left" w:pos="0"/>
              </w:tabs>
              <w:spacing w:after="0"/>
              <w:jc w:val="both"/>
              <w:rPr>
                <w:sz w:val="20"/>
                <w:szCs w:val="20"/>
              </w:rPr>
            </w:pPr>
            <w:r w:rsidRPr="00056E63">
              <w:rPr>
                <w:sz w:val="20"/>
                <w:szCs w:val="20"/>
              </w:rPr>
              <w:t xml:space="preserve">    2. характеризующиеся как </w:t>
            </w:r>
            <w:r w:rsidR="00DF0158" w:rsidRPr="00056E63">
              <w:rPr>
                <w:sz w:val="20"/>
                <w:szCs w:val="20"/>
              </w:rPr>
              <w:t>не стоимостные</w:t>
            </w:r>
            <w:r w:rsidRPr="00056E63">
              <w:rPr>
                <w:sz w:val="20"/>
                <w:szCs w:val="20"/>
              </w:rPr>
              <w:t xml:space="preserve"> критерии оценки. </w:t>
            </w:r>
          </w:p>
          <w:p w14:paraId="00E42364" w14:textId="77777777" w:rsidR="00056E63" w:rsidRPr="00056E63" w:rsidRDefault="00056E63" w:rsidP="004B390E">
            <w:pPr>
              <w:pStyle w:val="af3"/>
              <w:tabs>
                <w:tab w:val="left" w:pos="0"/>
              </w:tabs>
              <w:spacing w:after="0"/>
              <w:jc w:val="both"/>
              <w:rPr>
                <w:sz w:val="20"/>
                <w:szCs w:val="20"/>
              </w:rPr>
            </w:pPr>
          </w:p>
          <w:tbl>
            <w:tblPr>
              <w:tblW w:w="0" w:type="auto"/>
              <w:jc w:val="center"/>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6"/>
              <w:gridCol w:w="3298"/>
              <w:gridCol w:w="1417"/>
              <w:gridCol w:w="1420"/>
            </w:tblGrid>
            <w:tr w:rsidR="004B390E" w:rsidRPr="00056E63" w14:paraId="47FE313E" w14:textId="77777777" w:rsidTr="00C52361">
              <w:trPr>
                <w:trHeight w:val="566"/>
                <w:tblCellSpacing w:w="0" w:type="dxa"/>
                <w:jc w:val="center"/>
              </w:trPr>
              <w:tc>
                <w:tcPr>
                  <w:tcW w:w="506" w:type="dxa"/>
                  <w:tcBorders>
                    <w:top w:val="single" w:sz="4" w:space="0" w:color="000000"/>
                    <w:left w:val="single" w:sz="4" w:space="0" w:color="000000"/>
                    <w:bottom w:val="single" w:sz="4" w:space="0" w:color="000000"/>
                    <w:right w:val="single" w:sz="4" w:space="0" w:color="000000"/>
                  </w:tcBorders>
                  <w:vAlign w:val="center"/>
                  <w:hideMark/>
                </w:tcPr>
                <w:p w14:paraId="004B21E9" w14:textId="77777777" w:rsidR="004B390E" w:rsidRPr="00056E63" w:rsidRDefault="004B390E" w:rsidP="004B390E">
                  <w:pPr>
                    <w:pStyle w:val="af3"/>
                    <w:tabs>
                      <w:tab w:val="left" w:pos="0"/>
                    </w:tabs>
                    <w:spacing w:after="0"/>
                    <w:jc w:val="center"/>
                    <w:rPr>
                      <w:sz w:val="20"/>
                      <w:szCs w:val="20"/>
                    </w:rPr>
                  </w:pPr>
                  <w:r w:rsidRPr="00056E63">
                    <w:rPr>
                      <w:sz w:val="20"/>
                      <w:szCs w:val="20"/>
                    </w:rPr>
                    <w:t>№ п/п</w:t>
                  </w:r>
                </w:p>
              </w:tc>
              <w:tc>
                <w:tcPr>
                  <w:tcW w:w="3298" w:type="dxa"/>
                  <w:tcBorders>
                    <w:top w:val="single" w:sz="4" w:space="0" w:color="000000"/>
                    <w:left w:val="single" w:sz="4" w:space="0" w:color="000000"/>
                    <w:bottom w:val="single" w:sz="4" w:space="0" w:color="000000"/>
                    <w:right w:val="single" w:sz="4" w:space="0" w:color="000000"/>
                  </w:tcBorders>
                  <w:vAlign w:val="center"/>
                  <w:hideMark/>
                </w:tcPr>
                <w:p w14:paraId="5D60AB01" w14:textId="77777777" w:rsidR="004B390E" w:rsidRPr="00056E63" w:rsidRDefault="004B390E" w:rsidP="004B390E">
                  <w:pPr>
                    <w:pStyle w:val="af3"/>
                    <w:tabs>
                      <w:tab w:val="left" w:pos="0"/>
                    </w:tabs>
                    <w:spacing w:after="0"/>
                    <w:jc w:val="center"/>
                    <w:rPr>
                      <w:sz w:val="20"/>
                      <w:szCs w:val="20"/>
                    </w:rPr>
                  </w:pPr>
                  <w:r w:rsidRPr="00056E63">
                    <w:rPr>
                      <w:sz w:val="20"/>
                      <w:szCs w:val="20"/>
                    </w:rPr>
                    <w:t>Наименование</w:t>
                  </w:r>
                </w:p>
                <w:p w14:paraId="608D2A84" w14:textId="77777777" w:rsidR="004B390E" w:rsidRPr="00056E63" w:rsidRDefault="004B390E" w:rsidP="004B390E">
                  <w:pPr>
                    <w:pStyle w:val="af3"/>
                    <w:tabs>
                      <w:tab w:val="left" w:pos="0"/>
                    </w:tabs>
                    <w:spacing w:after="0"/>
                    <w:jc w:val="center"/>
                    <w:rPr>
                      <w:sz w:val="20"/>
                      <w:szCs w:val="20"/>
                    </w:rPr>
                  </w:pPr>
                  <w:r w:rsidRPr="00056E63">
                    <w:rPr>
                      <w:sz w:val="20"/>
                      <w:szCs w:val="20"/>
                    </w:rPr>
                    <w:t>критерия оценки</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22A4FA6C" w14:textId="77777777" w:rsidR="004B390E" w:rsidRPr="00056E63" w:rsidRDefault="004B390E" w:rsidP="004B390E">
                  <w:pPr>
                    <w:pStyle w:val="af3"/>
                    <w:tabs>
                      <w:tab w:val="left" w:pos="0"/>
                    </w:tabs>
                    <w:spacing w:after="0"/>
                    <w:jc w:val="center"/>
                    <w:rPr>
                      <w:sz w:val="20"/>
                      <w:szCs w:val="20"/>
                    </w:rPr>
                  </w:pPr>
                  <w:r w:rsidRPr="00056E63">
                    <w:rPr>
                      <w:sz w:val="20"/>
                      <w:szCs w:val="20"/>
                    </w:rPr>
                    <w:t>Значимость критерия оценки</w:t>
                  </w:r>
                </w:p>
              </w:tc>
              <w:tc>
                <w:tcPr>
                  <w:tcW w:w="1420" w:type="dxa"/>
                  <w:tcBorders>
                    <w:top w:val="single" w:sz="4" w:space="0" w:color="000000"/>
                    <w:left w:val="single" w:sz="4" w:space="0" w:color="000000"/>
                    <w:bottom w:val="single" w:sz="4" w:space="0" w:color="000000"/>
                    <w:right w:val="single" w:sz="4" w:space="0" w:color="000000"/>
                  </w:tcBorders>
                  <w:vAlign w:val="center"/>
                  <w:hideMark/>
                </w:tcPr>
                <w:p w14:paraId="2E27CD5D" w14:textId="77777777" w:rsidR="004B390E" w:rsidRPr="00056E63" w:rsidRDefault="004B390E" w:rsidP="004B390E">
                  <w:pPr>
                    <w:pStyle w:val="af3"/>
                    <w:tabs>
                      <w:tab w:val="left" w:pos="0"/>
                    </w:tabs>
                    <w:spacing w:after="0"/>
                    <w:jc w:val="center"/>
                    <w:rPr>
                      <w:sz w:val="20"/>
                      <w:szCs w:val="20"/>
                    </w:rPr>
                  </w:pPr>
                  <w:r w:rsidRPr="00056E63">
                    <w:rPr>
                      <w:sz w:val="20"/>
                      <w:szCs w:val="20"/>
                    </w:rPr>
                    <w:t>Коэффициент значимости критерия оценки</w:t>
                  </w:r>
                </w:p>
              </w:tc>
            </w:tr>
            <w:tr w:rsidR="004B390E" w:rsidRPr="00056E63" w14:paraId="7709CA98" w14:textId="77777777" w:rsidTr="00C52361">
              <w:trPr>
                <w:trHeight w:val="283"/>
                <w:tblCellSpacing w:w="0" w:type="dxa"/>
                <w:jc w:val="center"/>
              </w:trPr>
              <w:tc>
                <w:tcPr>
                  <w:tcW w:w="506" w:type="dxa"/>
                  <w:tcBorders>
                    <w:top w:val="single" w:sz="4" w:space="0" w:color="000000"/>
                    <w:left w:val="single" w:sz="4" w:space="0" w:color="000000"/>
                    <w:bottom w:val="single" w:sz="4" w:space="0" w:color="000000"/>
                    <w:right w:val="single" w:sz="4" w:space="0" w:color="000000"/>
                  </w:tcBorders>
                  <w:vAlign w:val="center"/>
                  <w:hideMark/>
                </w:tcPr>
                <w:p w14:paraId="7DB3E3CC" w14:textId="77777777" w:rsidR="004B390E" w:rsidRPr="00056E63" w:rsidRDefault="004B390E" w:rsidP="004B390E">
                  <w:pPr>
                    <w:pStyle w:val="af3"/>
                    <w:tabs>
                      <w:tab w:val="left" w:pos="0"/>
                    </w:tabs>
                    <w:spacing w:after="0"/>
                    <w:jc w:val="both"/>
                    <w:rPr>
                      <w:sz w:val="20"/>
                      <w:szCs w:val="20"/>
                    </w:rPr>
                  </w:pPr>
                  <w:r w:rsidRPr="00056E63">
                    <w:rPr>
                      <w:sz w:val="20"/>
                      <w:szCs w:val="20"/>
                    </w:rPr>
                    <w:t>1.</w:t>
                  </w:r>
                </w:p>
              </w:tc>
              <w:tc>
                <w:tcPr>
                  <w:tcW w:w="3298" w:type="dxa"/>
                  <w:tcBorders>
                    <w:top w:val="single" w:sz="4" w:space="0" w:color="000000"/>
                    <w:left w:val="single" w:sz="4" w:space="0" w:color="000000"/>
                    <w:bottom w:val="single" w:sz="4" w:space="0" w:color="000000"/>
                    <w:right w:val="single" w:sz="4" w:space="0" w:color="000000"/>
                  </w:tcBorders>
                  <w:vAlign w:val="center"/>
                  <w:hideMark/>
                </w:tcPr>
                <w:p w14:paraId="793705DD" w14:textId="7EACEB6D" w:rsidR="004B390E" w:rsidRPr="00056E63" w:rsidRDefault="004B390E" w:rsidP="004B390E">
                  <w:pPr>
                    <w:pStyle w:val="af3"/>
                    <w:tabs>
                      <w:tab w:val="left" w:pos="0"/>
                    </w:tabs>
                    <w:spacing w:after="0"/>
                    <w:jc w:val="both"/>
                    <w:rPr>
                      <w:sz w:val="20"/>
                      <w:szCs w:val="20"/>
                    </w:rPr>
                  </w:pPr>
                  <w:r w:rsidRPr="00056E63">
                    <w:rPr>
                      <w:sz w:val="20"/>
                      <w:szCs w:val="20"/>
                    </w:rPr>
                    <w:t xml:space="preserve">Цена </w:t>
                  </w:r>
                  <w:r w:rsidR="00056E63" w:rsidRPr="00056E63">
                    <w:rPr>
                      <w:sz w:val="20"/>
                      <w:szCs w:val="20"/>
                    </w:rPr>
                    <w:t>договора</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4EE8D9C2" w14:textId="70CED969" w:rsidR="004B390E" w:rsidRPr="00056E63" w:rsidRDefault="00056E63" w:rsidP="004B390E">
                  <w:pPr>
                    <w:pStyle w:val="af3"/>
                    <w:tabs>
                      <w:tab w:val="left" w:pos="0"/>
                    </w:tabs>
                    <w:spacing w:after="0"/>
                    <w:jc w:val="center"/>
                    <w:rPr>
                      <w:sz w:val="20"/>
                      <w:szCs w:val="20"/>
                    </w:rPr>
                  </w:pPr>
                  <w:r w:rsidRPr="00056E63">
                    <w:rPr>
                      <w:sz w:val="20"/>
                      <w:szCs w:val="20"/>
                    </w:rPr>
                    <w:t>8</w:t>
                  </w:r>
                  <w:r w:rsidR="004B390E" w:rsidRPr="00056E63">
                    <w:rPr>
                      <w:sz w:val="20"/>
                      <w:szCs w:val="20"/>
                    </w:rPr>
                    <w:t>0 %</w:t>
                  </w:r>
                </w:p>
              </w:tc>
              <w:tc>
                <w:tcPr>
                  <w:tcW w:w="1420" w:type="dxa"/>
                  <w:tcBorders>
                    <w:top w:val="single" w:sz="4" w:space="0" w:color="000000"/>
                    <w:left w:val="single" w:sz="4" w:space="0" w:color="000000"/>
                    <w:bottom w:val="single" w:sz="4" w:space="0" w:color="000000"/>
                    <w:right w:val="single" w:sz="4" w:space="0" w:color="000000"/>
                  </w:tcBorders>
                  <w:vAlign w:val="center"/>
                  <w:hideMark/>
                </w:tcPr>
                <w:p w14:paraId="55F6C5A9" w14:textId="68D34C48" w:rsidR="004B390E" w:rsidRPr="00056E63" w:rsidRDefault="004B390E" w:rsidP="004B390E">
                  <w:pPr>
                    <w:pStyle w:val="af3"/>
                    <w:tabs>
                      <w:tab w:val="left" w:pos="0"/>
                    </w:tabs>
                    <w:spacing w:after="0"/>
                    <w:jc w:val="center"/>
                    <w:rPr>
                      <w:sz w:val="20"/>
                      <w:szCs w:val="20"/>
                    </w:rPr>
                  </w:pPr>
                  <w:r w:rsidRPr="00056E63">
                    <w:rPr>
                      <w:sz w:val="20"/>
                      <w:szCs w:val="20"/>
                    </w:rPr>
                    <w:t>0,</w:t>
                  </w:r>
                  <w:r w:rsidR="00056E63" w:rsidRPr="00056E63">
                    <w:rPr>
                      <w:sz w:val="20"/>
                      <w:szCs w:val="20"/>
                    </w:rPr>
                    <w:t>8</w:t>
                  </w:r>
                </w:p>
              </w:tc>
            </w:tr>
            <w:tr w:rsidR="004B390E" w:rsidRPr="00056E63" w14:paraId="6F129251" w14:textId="77777777" w:rsidTr="00C52361">
              <w:trPr>
                <w:trHeight w:val="288"/>
                <w:tblCellSpacing w:w="0" w:type="dxa"/>
                <w:jc w:val="center"/>
              </w:trPr>
              <w:tc>
                <w:tcPr>
                  <w:tcW w:w="506" w:type="dxa"/>
                  <w:tcBorders>
                    <w:top w:val="single" w:sz="4" w:space="0" w:color="000000"/>
                    <w:left w:val="single" w:sz="4" w:space="0" w:color="000000"/>
                    <w:bottom w:val="single" w:sz="4" w:space="0" w:color="000000"/>
                    <w:right w:val="single" w:sz="4" w:space="0" w:color="000000"/>
                  </w:tcBorders>
                  <w:vAlign w:val="center"/>
                  <w:hideMark/>
                </w:tcPr>
                <w:p w14:paraId="4DAE2021" w14:textId="77777777" w:rsidR="004B390E" w:rsidRPr="00056E63" w:rsidRDefault="004B390E" w:rsidP="004B390E">
                  <w:pPr>
                    <w:pStyle w:val="af3"/>
                    <w:tabs>
                      <w:tab w:val="left" w:pos="0"/>
                    </w:tabs>
                    <w:spacing w:after="0"/>
                    <w:jc w:val="both"/>
                    <w:rPr>
                      <w:sz w:val="20"/>
                      <w:szCs w:val="20"/>
                    </w:rPr>
                  </w:pPr>
                  <w:r w:rsidRPr="00056E63">
                    <w:rPr>
                      <w:sz w:val="20"/>
                      <w:szCs w:val="20"/>
                    </w:rPr>
                    <w:t>2.</w:t>
                  </w:r>
                </w:p>
              </w:tc>
              <w:tc>
                <w:tcPr>
                  <w:tcW w:w="3298" w:type="dxa"/>
                  <w:tcBorders>
                    <w:top w:val="single" w:sz="4" w:space="0" w:color="000000"/>
                    <w:left w:val="single" w:sz="4" w:space="0" w:color="000000"/>
                    <w:bottom w:val="single" w:sz="4" w:space="0" w:color="000000"/>
                    <w:right w:val="single" w:sz="4" w:space="0" w:color="000000"/>
                  </w:tcBorders>
                  <w:vAlign w:val="center"/>
                  <w:hideMark/>
                </w:tcPr>
                <w:p w14:paraId="2C137605" w14:textId="26D46677" w:rsidR="004B390E" w:rsidRPr="00056E63" w:rsidRDefault="00056E63" w:rsidP="004B390E">
                  <w:pPr>
                    <w:pStyle w:val="af3"/>
                    <w:tabs>
                      <w:tab w:val="left" w:pos="0"/>
                    </w:tabs>
                    <w:spacing w:after="0"/>
                    <w:jc w:val="both"/>
                    <w:rPr>
                      <w:sz w:val="20"/>
                      <w:szCs w:val="20"/>
                    </w:rPr>
                  </w:pPr>
                  <w:r w:rsidRPr="00056E63">
                    <w:rPr>
                      <w:sz w:val="20"/>
                      <w:szCs w:val="20"/>
                    </w:rPr>
                    <w:t>Размер страховых резервов Участника</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1A3641A" w14:textId="6856E7C0" w:rsidR="004B390E" w:rsidRPr="00056E63" w:rsidRDefault="00056E63" w:rsidP="004B390E">
                  <w:pPr>
                    <w:pStyle w:val="af3"/>
                    <w:tabs>
                      <w:tab w:val="left" w:pos="0"/>
                    </w:tabs>
                    <w:spacing w:after="0"/>
                    <w:jc w:val="center"/>
                    <w:rPr>
                      <w:sz w:val="20"/>
                      <w:szCs w:val="20"/>
                    </w:rPr>
                  </w:pPr>
                  <w:r w:rsidRPr="00056E63">
                    <w:rPr>
                      <w:sz w:val="20"/>
                      <w:szCs w:val="20"/>
                    </w:rPr>
                    <w:t>1</w:t>
                  </w:r>
                  <w:r w:rsidR="004B390E" w:rsidRPr="00056E63">
                    <w:rPr>
                      <w:sz w:val="20"/>
                      <w:szCs w:val="20"/>
                    </w:rPr>
                    <w:t>0%</w:t>
                  </w:r>
                </w:p>
              </w:tc>
              <w:tc>
                <w:tcPr>
                  <w:tcW w:w="1420" w:type="dxa"/>
                  <w:tcBorders>
                    <w:top w:val="single" w:sz="4" w:space="0" w:color="000000"/>
                    <w:left w:val="single" w:sz="4" w:space="0" w:color="000000"/>
                    <w:bottom w:val="single" w:sz="4" w:space="0" w:color="000000"/>
                    <w:right w:val="single" w:sz="4" w:space="0" w:color="000000"/>
                  </w:tcBorders>
                  <w:vAlign w:val="center"/>
                  <w:hideMark/>
                </w:tcPr>
                <w:p w14:paraId="7443FB74" w14:textId="1609E45D" w:rsidR="004B390E" w:rsidRPr="00056E63" w:rsidRDefault="004B390E" w:rsidP="004B390E">
                  <w:pPr>
                    <w:pStyle w:val="af3"/>
                    <w:tabs>
                      <w:tab w:val="left" w:pos="0"/>
                    </w:tabs>
                    <w:spacing w:after="0"/>
                    <w:jc w:val="center"/>
                    <w:rPr>
                      <w:sz w:val="20"/>
                      <w:szCs w:val="20"/>
                    </w:rPr>
                  </w:pPr>
                  <w:r w:rsidRPr="00056E63">
                    <w:rPr>
                      <w:sz w:val="20"/>
                      <w:szCs w:val="20"/>
                    </w:rPr>
                    <w:t>0,</w:t>
                  </w:r>
                  <w:r w:rsidR="00056E63" w:rsidRPr="00056E63">
                    <w:rPr>
                      <w:sz w:val="20"/>
                      <w:szCs w:val="20"/>
                    </w:rPr>
                    <w:t>1</w:t>
                  </w:r>
                </w:p>
              </w:tc>
            </w:tr>
            <w:tr w:rsidR="00056E63" w:rsidRPr="00056E63" w14:paraId="1130ED8B" w14:textId="77777777" w:rsidTr="00C52361">
              <w:trPr>
                <w:trHeight w:val="288"/>
                <w:tblCellSpacing w:w="0" w:type="dxa"/>
                <w:jc w:val="center"/>
              </w:trPr>
              <w:tc>
                <w:tcPr>
                  <w:tcW w:w="506" w:type="dxa"/>
                  <w:tcBorders>
                    <w:top w:val="single" w:sz="4" w:space="0" w:color="000000"/>
                    <w:left w:val="single" w:sz="4" w:space="0" w:color="000000"/>
                    <w:bottom w:val="single" w:sz="4" w:space="0" w:color="000000"/>
                    <w:right w:val="single" w:sz="4" w:space="0" w:color="000000"/>
                  </w:tcBorders>
                  <w:vAlign w:val="center"/>
                </w:tcPr>
                <w:p w14:paraId="5B8D144C" w14:textId="5FFB9714" w:rsidR="00056E63" w:rsidRPr="00056E63" w:rsidRDefault="00056E63" w:rsidP="00056E63">
                  <w:pPr>
                    <w:pStyle w:val="af3"/>
                    <w:tabs>
                      <w:tab w:val="left" w:pos="0"/>
                    </w:tabs>
                    <w:spacing w:after="0"/>
                    <w:jc w:val="both"/>
                    <w:rPr>
                      <w:sz w:val="20"/>
                      <w:szCs w:val="20"/>
                    </w:rPr>
                  </w:pPr>
                  <w:r w:rsidRPr="00056E63">
                    <w:rPr>
                      <w:sz w:val="20"/>
                      <w:szCs w:val="20"/>
                    </w:rPr>
                    <w:t>3.</w:t>
                  </w:r>
                </w:p>
              </w:tc>
              <w:tc>
                <w:tcPr>
                  <w:tcW w:w="3298" w:type="dxa"/>
                  <w:tcBorders>
                    <w:top w:val="single" w:sz="4" w:space="0" w:color="000000"/>
                    <w:left w:val="single" w:sz="4" w:space="0" w:color="000000"/>
                    <w:bottom w:val="single" w:sz="4" w:space="0" w:color="000000"/>
                    <w:right w:val="single" w:sz="4" w:space="0" w:color="000000"/>
                  </w:tcBorders>
                  <w:vAlign w:val="center"/>
                </w:tcPr>
                <w:p w14:paraId="4E50942E" w14:textId="2B418DA5" w:rsidR="00056E63" w:rsidRPr="00056E63" w:rsidRDefault="00056E63" w:rsidP="00056E63">
                  <w:pPr>
                    <w:pStyle w:val="af3"/>
                    <w:tabs>
                      <w:tab w:val="left" w:pos="0"/>
                    </w:tabs>
                    <w:spacing w:after="0"/>
                    <w:jc w:val="both"/>
                    <w:rPr>
                      <w:sz w:val="20"/>
                      <w:szCs w:val="20"/>
                    </w:rPr>
                  </w:pPr>
                  <w:r w:rsidRPr="00056E63">
                    <w:rPr>
                      <w:sz w:val="20"/>
                      <w:szCs w:val="20"/>
                    </w:rPr>
                    <w:t>Рейтинг надежности Участника</w:t>
                  </w:r>
                </w:p>
              </w:tc>
              <w:tc>
                <w:tcPr>
                  <w:tcW w:w="1417" w:type="dxa"/>
                  <w:tcBorders>
                    <w:top w:val="single" w:sz="4" w:space="0" w:color="000000"/>
                    <w:left w:val="single" w:sz="4" w:space="0" w:color="000000"/>
                    <w:bottom w:val="single" w:sz="4" w:space="0" w:color="000000"/>
                    <w:right w:val="single" w:sz="4" w:space="0" w:color="000000"/>
                  </w:tcBorders>
                  <w:vAlign w:val="center"/>
                </w:tcPr>
                <w:p w14:paraId="04518A1F" w14:textId="634E55D6" w:rsidR="00056E63" w:rsidRPr="00056E63" w:rsidRDefault="00056E63" w:rsidP="00056E63">
                  <w:pPr>
                    <w:pStyle w:val="af3"/>
                    <w:tabs>
                      <w:tab w:val="left" w:pos="0"/>
                    </w:tabs>
                    <w:spacing w:after="0"/>
                    <w:jc w:val="center"/>
                    <w:rPr>
                      <w:sz w:val="20"/>
                      <w:szCs w:val="20"/>
                    </w:rPr>
                  </w:pPr>
                  <w:r w:rsidRPr="00056E63">
                    <w:rPr>
                      <w:sz w:val="20"/>
                      <w:szCs w:val="20"/>
                    </w:rPr>
                    <w:t>10%</w:t>
                  </w:r>
                </w:p>
              </w:tc>
              <w:tc>
                <w:tcPr>
                  <w:tcW w:w="1420" w:type="dxa"/>
                  <w:tcBorders>
                    <w:top w:val="single" w:sz="4" w:space="0" w:color="000000"/>
                    <w:left w:val="single" w:sz="4" w:space="0" w:color="000000"/>
                    <w:bottom w:val="single" w:sz="4" w:space="0" w:color="000000"/>
                    <w:right w:val="single" w:sz="4" w:space="0" w:color="000000"/>
                  </w:tcBorders>
                  <w:vAlign w:val="center"/>
                </w:tcPr>
                <w:p w14:paraId="472C7FD5" w14:textId="4F3FEEAC" w:rsidR="00056E63" w:rsidRPr="00056E63" w:rsidRDefault="00056E63" w:rsidP="00056E63">
                  <w:pPr>
                    <w:pStyle w:val="af3"/>
                    <w:tabs>
                      <w:tab w:val="left" w:pos="0"/>
                    </w:tabs>
                    <w:spacing w:after="0"/>
                    <w:jc w:val="center"/>
                    <w:rPr>
                      <w:sz w:val="20"/>
                      <w:szCs w:val="20"/>
                    </w:rPr>
                  </w:pPr>
                  <w:r w:rsidRPr="00056E63">
                    <w:rPr>
                      <w:sz w:val="20"/>
                      <w:szCs w:val="20"/>
                    </w:rPr>
                    <w:t>0,1</w:t>
                  </w:r>
                </w:p>
              </w:tc>
            </w:tr>
            <w:tr w:rsidR="004B390E" w:rsidRPr="00056E63" w14:paraId="2358685D" w14:textId="77777777" w:rsidTr="00C52361">
              <w:trPr>
                <w:trHeight w:val="335"/>
                <w:tblCellSpacing w:w="0" w:type="dxa"/>
                <w:jc w:val="center"/>
              </w:trPr>
              <w:tc>
                <w:tcPr>
                  <w:tcW w:w="506" w:type="dxa"/>
                  <w:tcBorders>
                    <w:top w:val="single" w:sz="4" w:space="0" w:color="000000"/>
                    <w:left w:val="single" w:sz="4" w:space="0" w:color="000000"/>
                    <w:bottom w:val="single" w:sz="4" w:space="0" w:color="000000"/>
                    <w:right w:val="single" w:sz="4" w:space="0" w:color="000000"/>
                  </w:tcBorders>
                  <w:vAlign w:val="center"/>
                  <w:hideMark/>
                </w:tcPr>
                <w:p w14:paraId="36841880" w14:textId="77777777" w:rsidR="004B390E" w:rsidRPr="00056E63" w:rsidRDefault="004B390E" w:rsidP="004B390E">
                  <w:pPr>
                    <w:pStyle w:val="af3"/>
                    <w:tabs>
                      <w:tab w:val="left" w:pos="0"/>
                    </w:tabs>
                    <w:spacing w:after="0"/>
                    <w:jc w:val="both"/>
                    <w:rPr>
                      <w:sz w:val="20"/>
                      <w:szCs w:val="20"/>
                    </w:rPr>
                  </w:pPr>
                  <w:r w:rsidRPr="00056E63">
                    <w:rPr>
                      <w:sz w:val="20"/>
                      <w:szCs w:val="20"/>
                    </w:rPr>
                    <w:t> </w:t>
                  </w:r>
                </w:p>
              </w:tc>
              <w:tc>
                <w:tcPr>
                  <w:tcW w:w="3298" w:type="dxa"/>
                  <w:tcBorders>
                    <w:top w:val="single" w:sz="4" w:space="0" w:color="000000"/>
                    <w:left w:val="single" w:sz="4" w:space="0" w:color="000000"/>
                    <w:bottom w:val="single" w:sz="4" w:space="0" w:color="000000"/>
                    <w:right w:val="single" w:sz="4" w:space="0" w:color="000000"/>
                  </w:tcBorders>
                  <w:vAlign w:val="center"/>
                  <w:hideMark/>
                </w:tcPr>
                <w:p w14:paraId="04ACAFB5" w14:textId="77777777" w:rsidR="004B390E" w:rsidRPr="00056E63" w:rsidRDefault="004B390E" w:rsidP="004B390E">
                  <w:pPr>
                    <w:pStyle w:val="af3"/>
                    <w:tabs>
                      <w:tab w:val="left" w:pos="0"/>
                    </w:tabs>
                    <w:spacing w:after="0"/>
                    <w:jc w:val="both"/>
                    <w:rPr>
                      <w:sz w:val="20"/>
                      <w:szCs w:val="20"/>
                    </w:rPr>
                  </w:pPr>
                  <w:r w:rsidRPr="00056E63">
                    <w:rPr>
                      <w:sz w:val="20"/>
                      <w:szCs w:val="20"/>
                    </w:rPr>
                    <w:t>Итого:</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6FDD77FC" w14:textId="77777777" w:rsidR="004B390E" w:rsidRPr="00056E63" w:rsidRDefault="004B390E" w:rsidP="004B390E">
                  <w:pPr>
                    <w:pStyle w:val="af3"/>
                    <w:tabs>
                      <w:tab w:val="left" w:pos="0"/>
                    </w:tabs>
                    <w:spacing w:after="0"/>
                    <w:jc w:val="center"/>
                    <w:rPr>
                      <w:sz w:val="20"/>
                      <w:szCs w:val="20"/>
                    </w:rPr>
                  </w:pPr>
                  <w:r w:rsidRPr="00056E63">
                    <w:rPr>
                      <w:sz w:val="20"/>
                      <w:szCs w:val="20"/>
                    </w:rPr>
                    <w:t>100 %</w:t>
                  </w:r>
                </w:p>
              </w:tc>
              <w:tc>
                <w:tcPr>
                  <w:tcW w:w="1420" w:type="dxa"/>
                  <w:tcBorders>
                    <w:top w:val="single" w:sz="4" w:space="0" w:color="000000"/>
                    <w:left w:val="single" w:sz="4" w:space="0" w:color="000000"/>
                    <w:bottom w:val="single" w:sz="4" w:space="0" w:color="000000"/>
                    <w:right w:val="single" w:sz="4" w:space="0" w:color="000000"/>
                  </w:tcBorders>
                  <w:vAlign w:val="center"/>
                  <w:hideMark/>
                </w:tcPr>
                <w:p w14:paraId="1E50F875" w14:textId="77777777" w:rsidR="004B390E" w:rsidRPr="00056E63" w:rsidRDefault="004B390E" w:rsidP="004B390E">
                  <w:pPr>
                    <w:pStyle w:val="af3"/>
                    <w:tabs>
                      <w:tab w:val="left" w:pos="0"/>
                    </w:tabs>
                    <w:spacing w:after="0"/>
                    <w:jc w:val="center"/>
                    <w:rPr>
                      <w:sz w:val="20"/>
                      <w:szCs w:val="20"/>
                    </w:rPr>
                  </w:pPr>
                  <w:r w:rsidRPr="00056E63">
                    <w:rPr>
                      <w:sz w:val="20"/>
                      <w:szCs w:val="20"/>
                    </w:rPr>
                    <w:t>1</w:t>
                  </w:r>
                </w:p>
              </w:tc>
            </w:tr>
          </w:tbl>
          <w:p w14:paraId="3F5CEE9A" w14:textId="07BA9CD7" w:rsidR="00056E63" w:rsidRPr="00056E63" w:rsidRDefault="004B390E" w:rsidP="00056E63">
            <w:pPr>
              <w:widowControl w:val="0"/>
              <w:spacing w:after="0"/>
              <w:jc w:val="both"/>
              <w:rPr>
                <w:rFonts w:ascii="Times New Roman" w:hAnsi="Times New Roman" w:cs="Times New Roman"/>
                <w:sz w:val="20"/>
                <w:szCs w:val="20"/>
              </w:rPr>
            </w:pPr>
            <w:r w:rsidRPr="00056E63">
              <w:rPr>
                <w:rFonts w:ascii="Times New Roman" w:hAnsi="Times New Roman" w:cs="Times New Roman"/>
                <w:sz w:val="20"/>
                <w:szCs w:val="20"/>
              </w:rPr>
              <w:t> </w:t>
            </w:r>
            <w:r w:rsidR="00056E63" w:rsidRPr="00056E63">
              <w:rPr>
                <w:rFonts w:ascii="Times New Roman" w:hAnsi="Times New Roman" w:cs="Times New Roman"/>
                <w:sz w:val="20"/>
                <w:szCs w:val="20"/>
              </w:rPr>
              <w:t xml:space="preserve">1. Оценка заявок по критерию </w:t>
            </w:r>
            <w:r w:rsidR="00056E63" w:rsidRPr="00732678">
              <w:rPr>
                <w:rFonts w:ascii="Times New Roman" w:hAnsi="Times New Roman" w:cs="Times New Roman"/>
                <w:b/>
                <w:bCs/>
                <w:sz w:val="20"/>
                <w:szCs w:val="20"/>
              </w:rPr>
              <w:t>«Цена договора»</w:t>
            </w:r>
            <w:r w:rsidR="00056E63" w:rsidRPr="00056E63">
              <w:rPr>
                <w:rFonts w:ascii="Times New Roman" w:hAnsi="Times New Roman" w:cs="Times New Roman"/>
                <w:sz w:val="20"/>
                <w:szCs w:val="20"/>
              </w:rPr>
              <w:t xml:space="preserve"> (RAi)</w:t>
            </w:r>
          </w:p>
          <w:p w14:paraId="6B3A5EE9" w14:textId="77777777" w:rsidR="00056E63" w:rsidRPr="00056E63" w:rsidRDefault="00056E63" w:rsidP="00056E63">
            <w:pPr>
              <w:widowControl w:val="0"/>
              <w:spacing w:after="0"/>
              <w:jc w:val="both"/>
              <w:rPr>
                <w:rFonts w:ascii="Times New Roman" w:hAnsi="Times New Roman" w:cs="Times New Roman"/>
                <w:sz w:val="20"/>
                <w:szCs w:val="20"/>
              </w:rPr>
            </w:pPr>
            <w:r w:rsidRPr="00056E63">
              <w:rPr>
                <w:rFonts w:ascii="Times New Roman" w:hAnsi="Times New Roman" w:cs="Times New Roman"/>
                <w:sz w:val="20"/>
                <w:szCs w:val="20"/>
              </w:rPr>
              <w:t>Рейтинг, присуждаемый заявке по критерию «Цена предложения», определяется по формуле:</w:t>
            </w:r>
          </w:p>
          <w:p w14:paraId="39581019" w14:textId="77777777" w:rsidR="00056E63" w:rsidRPr="00056E63" w:rsidRDefault="00056E63" w:rsidP="00056E63">
            <w:pPr>
              <w:widowControl w:val="0"/>
              <w:spacing w:after="0"/>
              <w:jc w:val="both"/>
              <w:rPr>
                <w:rFonts w:ascii="Times New Roman" w:hAnsi="Times New Roman" w:cs="Times New Roman"/>
                <w:sz w:val="20"/>
                <w:szCs w:val="20"/>
              </w:rPr>
            </w:pPr>
            <w:r w:rsidRPr="00056E63">
              <w:rPr>
                <w:rFonts w:ascii="Times New Roman" w:hAnsi="Times New Roman" w:cs="Times New Roman"/>
                <w:sz w:val="20"/>
                <w:szCs w:val="20"/>
              </w:rPr>
              <w:t xml:space="preserve">RAi = (Amin ÷ Ai × 100) * 0,8, где: </w:t>
            </w:r>
          </w:p>
          <w:p w14:paraId="026E67E0" w14:textId="77777777" w:rsidR="00056E63" w:rsidRPr="00056E63" w:rsidRDefault="00056E63" w:rsidP="00056E63">
            <w:pPr>
              <w:widowControl w:val="0"/>
              <w:spacing w:after="0"/>
              <w:jc w:val="both"/>
              <w:rPr>
                <w:rFonts w:ascii="Times New Roman" w:hAnsi="Times New Roman" w:cs="Times New Roman"/>
                <w:sz w:val="20"/>
                <w:szCs w:val="20"/>
              </w:rPr>
            </w:pPr>
            <w:r w:rsidRPr="00056E63">
              <w:rPr>
                <w:rFonts w:ascii="Times New Roman" w:hAnsi="Times New Roman" w:cs="Times New Roman"/>
                <w:sz w:val="20"/>
                <w:szCs w:val="20"/>
              </w:rPr>
              <w:t>RAi – рейтинг, присуждаемый i-й заявке по указанному критерию;</w:t>
            </w:r>
          </w:p>
          <w:p w14:paraId="6093B937" w14:textId="77777777" w:rsidR="00056E63" w:rsidRPr="00056E63" w:rsidRDefault="00056E63" w:rsidP="00056E63">
            <w:pPr>
              <w:widowControl w:val="0"/>
              <w:spacing w:after="0"/>
              <w:jc w:val="both"/>
              <w:rPr>
                <w:rFonts w:ascii="Times New Roman" w:hAnsi="Times New Roman" w:cs="Times New Roman"/>
                <w:sz w:val="20"/>
                <w:szCs w:val="20"/>
              </w:rPr>
            </w:pPr>
            <w:r w:rsidRPr="00056E63">
              <w:rPr>
                <w:rFonts w:ascii="Times New Roman" w:hAnsi="Times New Roman" w:cs="Times New Roman"/>
                <w:sz w:val="20"/>
                <w:szCs w:val="20"/>
              </w:rPr>
              <w:t>Amin – цена, являющаяся минимальной среди всех предложений, поступивших для участия в запросе предложений;</w:t>
            </w:r>
          </w:p>
          <w:p w14:paraId="1E355FB5" w14:textId="77777777" w:rsidR="00056E63" w:rsidRPr="00056E63" w:rsidRDefault="00056E63" w:rsidP="00056E63">
            <w:pPr>
              <w:widowControl w:val="0"/>
              <w:spacing w:after="0"/>
              <w:jc w:val="both"/>
              <w:rPr>
                <w:rFonts w:ascii="Times New Roman" w:hAnsi="Times New Roman" w:cs="Times New Roman"/>
                <w:sz w:val="20"/>
                <w:szCs w:val="20"/>
              </w:rPr>
            </w:pPr>
            <w:r w:rsidRPr="00056E63">
              <w:rPr>
                <w:rFonts w:ascii="Times New Roman" w:hAnsi="Times New Roman" w:cs="Times New Roman"/>
                <w:sz w:val="20"/>
                <w:szCs w:val="20"/>
              </w:rPr>
              <w:t>Ai – цена предложения i-го Участника;</w:t>
            </w:r>
          </w:p>
          <w:p w14:paraId="00A55C61" w14:textId="77777777" w:rsidR="00056E63" w:rsidRPr="00056E63" w:rsidRDefault="00056E63" w:rsidP="00056E63">
            <w:pPr>
              <w:widowControl w:val="0"/>
              <w:spacing w:after="0"/>
              <w:jc w:val="both"/>
              <w:rPr>
                <w:rFonts w:ascii="Times New Roman" w:hAnsi="Times New Roman" w:cs="Times New Roman"/>
                <w:sz w:val="20"/>
                <w:szCs w:val="20"/>
              </w:rPr>
            </w:pPr>
            <w:r w:rsidRPr="00056E63">
              <w:rPr>
                <w:rFonts w:ascii="Times New Roman" w:hAnsi="Times New Roman" w:cs="Times New Roman"/>
                <w:sz w:val="20"/>
                <w:szCs w:val="20"/>
              </w:rPr>
              <w:t>0,8 – коэффициент значимости критерия «Цена предложения».</w:t>
            </w:r>
          </w:p>
          <w:p w14:paraId="37E1BB3C" w14:textId="77777777" w:rsidR="00056E63" w:rsidRPr="00056E63" w:rsidRDefault="00056E63" w:rsidP="00056E63">
            <w:pPr>
              <w:widowControl w:val="0"/>
              <w:spacing w:after="0"/>
              <w:jc w:val="both"/>
              <w:rPr>
                <w:rFonts w:ascii="Times New Roman" w:hAnsi="Times New Roman" w:cs="Times New Roman"/>
                <w:sz w:val="20"/>
                <w:szCs w:val="20"/>
              </w:rPr>
            </w:pPr>
            <w:r w:rsidRPr="00056E63">
              <w:rPr>
                <w:rFonts w:ascii="Times New Roman" w:hAnsi="Times New Roman" w:cs="Times New Roman"/>
                <w:sz w:val="20"/>
                <w:szCs w:val="20"/>
              </w:rPr>
              <w:t>2. Оценка заявок по критерию «</w:t>
            </w:r>
            <w:r w:rsidRPr="00732678">
              <w:rPr>
                <w:rFonts w:ascii="Times New Roman" w:hAnsi="Times New Roman" w:cs="Times New Roman"/>
                <w:b/>
                <w:bCs/>
                <w:sz w:val="20"/>
                <w:szCs w:val="20"/>
              </w:rPr>
              <w:t>Размер страховых резервов Участника</w:t>
            </w:r>
            <w:r w:rsidRPr="00056E63">
              <w:rPr>
                <w:rFonts w:ascii="Times New Roman" w:hAnsi="Times New Roman" w:cs="Times New Roman"/>
                <w:sz w:val="20"/>
                <w:szCs w:val="20"/>
              </w:rPr>
              <w:t>» (RBi)</w:t>
            </w:r>
          </w:p>
          <w:p w14:paraId="69D8BED7" w14:textId="77777777" w:rsidR="00056E63" w:rsidRPr="00056E63" w:rsidRDefault="00056E63" w:rsidP="00056E63">
            <w:pPr>
              <w:widowControl w:val="0"/>
              <w:spacing w:after="0"/>
              <w:jc w:val="both"/>
              <w:rPr>
                <w:rFonts w:ascii="Times New Roman" w:hAnsi="Times New Roman" w:cs="Times New Roman"/>
                <w:sz w:val="20"/>
                <w:szCs w:val="20"/>
              </w:rPr>
            </w:pPr>
            <w:r w:rsidRPr="00056E63">
              <w:rPr>
                <w:rFonts w:ascii="Times New Roman" w:hAnsi="Times New Roman" w:cs="Times New Roman"/>
                <w:sz w:val="20"/>
                <w:szCs w:val="20"/>
              </w:rPr>
              <w:t>Рейтинг, присуждаемый заявке по критерию «Размер страховых резервов Участника», определяется следующим образом:</w:t>
            </w:r>
          </w:p>
          <w:p w14:paraId="15601278" w14:textId="77777777" w:rsidR="00732678" w:rsidRDefault="00056E63" w:rsidP="00056E63">
            <w:pPr>
              <w:widowControl w:val="0"/>
              <w:spacing w:after="0"/>
              <w:jc w:val="both"/>
              <w:rPr>
                <w:rFonts w:ascii="Times New Roman" w:hAnsi="Times New Roman" w:cs="Times New Roman"/>
                <w:sz w:val="20"/>
                <w:szCs w:val="20"/>
              </w:rPr>
            </w:pPr>
            <w:r w:rsidRPr="00056E63">
              <w:rPr>
                <w:rFonts w:ascii="Times New Roman" w:hAnsi="Times New Roman" w:cs="Times New Roman"/>
                <w:sz w:val="20"/>
                <w:szCs w:val="20"/>
              </w:rPr>
              <w:t>Резервы по страхованию иному, чем страхование жизни (по данным бухгалтерского баланса Участника на 31.12.2024 г, тыс. руб.)</w:t>
            </w:r>
            <w:r w:rsidRPr="00056E63">
              <w:rPr>
                <w:rFonts w:ascii="Times New Roman" w:hAnsi="Times New Roman" w:cs="Times New Roman"/>
                <w:sz w:val="20"/>
                <w:szCs w:val="20"/>
              </w:rPr>
              <w:tab/>
            </w:r>
          </w:p>
          <w:p w14:paraId="3B1E3A56" w14:textId="11AFC44A" w:rsidR="00056E63" w:rsidRDefault="00056E63" w:rsidP="00056E63">
            <w:pPr>
              <w:widowControl w:val="0"/>
              <w:spacing w:after="0"/>
              <w:jc w:val="both"/>
              <w:rPr>
                <w:rFonts w:ascii="Times New Roman" w:hAnsi="Times New Roman" w:cs="Times New Roman"/>
                <w:sz w:val="20"/>
                <w:szCs w:val="20"/>
              </w:rPr>
            </w:pPr>
            <w:r w:rsidRPr="00056E63">
              <w:rPr>
                <w:rFonts w:ascii="Times New Roman" w:hAnsi="Times New Roman" w:cs="Times New Roman"/>
                <w:sz w:val="20"/>
                <w:szCs w:val="20"/>
              </w:rPr>
              <w:t>Количество баллов, присуждаемых оцениваемой заявке (Bi)</w:t>
            </w:r>
          </w:p>
          <w:p w14:paraId="588C142B" w14:textId="6A5844A4" w:rsidR="00732678" w:rsidRDefault="00732678" w:rsidP="00056E63">
            <w:pPr>
              <w:widowControl w:val="0"/>
              <w:spacing w:after="0"/>
              <w:jc w:val="both"/>
              <w:rPr>
                <w:rFonts w:ascii="Times New Roman" w:hAnsi="Times New Roman" w:cs="Times New Roman"/>
                <w:sz w:val="20"/>
                <w:szCs w:val="20"/>
              </w:rPr>
            </w:pPr>
            <w:r>
              <w:rPr>
                <w:rFonts w:ascii="Times New Roman" w:hAnsi="Times New Roman" w:cs="Times New Roman"/>
                <w:sz w:val="20"/>
                <w:szCs w:val="20"/>
              </w:rPr>
              <w:t>от 8</w:t>
            </w:r>
            <w:r w:rsidRPr="00056E63">
              <w:rPr>
                <w:rFonts w:ascii="Times New Roman" w:hAnsi="Times New Roman" w:cs="Times New Roman"/>
                <w:sz w:val="20"/>
                <w:szCs w:val="20"/>
              </w:rPr>
              <w:t>0 000</w:t>
            </w:r>
            <w:r>
              <w:rPr>
                <w:rFonts w:ascii="Times New Roman" w:hAnsi="Times New Roman" w:cs="Times New Roman"/>
                <w:sz w:val="20"/>
                <w:szCs w:val="20"/>
              </w:rPr>
              <w:t> </w:t>
            </w:r>
            <w:r w:rsidRPr="00056E63">
              <w:rPr>
                <w:rFonts w:ascii="Times New Roman" w:hAnsi="Times New Roman" w:cs="Times New Roman"/>
                <w:sz w:val="20"/>
                <w:szCs w:val="20"/>
              </w:rPr>
              <w:t>000</w:t>
            </w:r>
            <w:r>
              <w:rPr>
                <w:rFonts w:ascii="Times New Roman" w:hAnsi="Times New Roman" w:cs="Times New Roman"/>
                <w:sz w:val="20"/>
                <w:szCs w:val="20"/>
              </w:rPr>
              <w:t xml:space="preserve"> и более                   100</w:t>
            </w:r>
          </w:p>
          <w:p w14:paraId="39CF579F" w14:textId="544790D5" w:rsidR="00732678" w:rsidRDefault="00056E63" w:rsidP="00056E63">
            <w:pPr>
              <w:widowControl w:val="0"/>
              <w:spacing w:after="0"/>
              <w:jc w:val="both"/>
              <w:rPr>
                <w:rFonts w:ascii="Times New Roman" w:hAnsi="Times New Roman" w:cs="Times New Roman"/>
                <w:sz w:val="20"/>
                <w:szCs w:val="20"/>
              </w:rPr>
            </w:pPr>
            <w:r w:rsidRPr="00056E63">
              <w:rPr>
                <w:rFonts w:ascii="Times New Roman" w:hAnsi="Times New Roman" w:cs="Times New Roman"/>
                <w:sz w:val="20"/>
                <w:szCs w:val="20"/>
              </w:rPr>
              <w:t xml:space="preserve">от 60 000 000 и </w:t>
            </w:r>
            <w:r w:rsidR="00732678">
              <w:rPr>
                <w:rFonts w:ascii="Times New Roman" w:hAnsi="Times New Roman" w:cs="Times New Roman"/>
                <w:sz w:val="20"/>
                <w:szCs w:val="20"/>
              </w:rPr>
              <w:t>7</w:t>
            </w:r>
            <w:r w:rsidR="00732678" w:rsidRPr="00056E63">
              <w:rPr>
                <w:rFonts w:ascii="Times New Roman" w:hAnsi="Times New Roman" w:cs="Times New Roman"/>
                <w:sz w:val="20"/>
                <w:szCs w:val="20"/>
              </w:rPr>
              <w:t>9 999</w:t>
            </w:r>
            <w:r w:rsidR="00732678">
              <w:rPr>
                <w:rFonts w:ascii="Times New Roman" w:hAnsi="Times New Roman" w:cs="Times New Roman"/>
                <w:sz w:val="20"/>
                <w:szCs w:val="20"/>
              </w:rPr>
              <w:t> </w:t>
            </w:r>
            <w:r w:rsidR="00732678" w:rsidRPr="00056E63">
              <w:rPr>
                <w:rFonts w:ascii="Times New Roman" w:hAnsi="Times New Roman" w:cs="Times New Roman"/>
                <w:sz w:val="20"/>
                <w:szCs w:val="20"/>
              </w:rPr>
              <w:t>999</w:t>
            </w:r>
            <w:r w:rsidR="00732678">
              <w:rPr>
                <w:rFonts w:ascii="Times New Roman" w:hAnsi="Times New Roman" w:cs="Times New Roman"/>
                <w:sz w:val="20"/>
                <w:szCs w:val="20"/>
              </w:rPr>
              <w:t xml:space="preserve">            75  </w:t>
            </w:r>
          </w:p>
          <w:p w14:paraId="47F0DFB2" w14:textId="55EE5591" w:rsidR="00056E63" w:rsidRPr="00056E63" w:rsidRDefault="00056E63" w:rsidP="00056E63">
            <w:pPr>
              <w:widowControl w:val="0"/>
              <w:spacing w:after="0"/>
              <w:jc w:val="both"/>
              <w:rPr>
                <w:rFonts w:ascii="Times New Roman" w:hAnsi="Times New Roman" w:cs="Times New Roman"/>
                <w:sz w:val="20"/>
                <w:szCs w:val="20"/>
              </w:rPr>
            </w:pPr>
            <w:r w:rsidRPr="00056E63">
              <w:rPr>
                <w:rFonts w:ascii="Times New Roman" w:hAnsi="Times New Roman" w:cs="Times New Roman"/>
                <w:sz w:val="20"/>
                <w:szCs w:val="20"/>
              </w:rPr>
              <w:t>от 40 000 000 до 59 999 999</w:t>
            </w:r>
            <w:r w:rsidRPr="00056E63">
              <w:rPr>
                <w:rFonts w:ascii="Times New Roman" w:hAnsi="Times New Roman" w:cs="Times New Roman"/>
                <w:sz w:val="20"/>
                <w:szCs w:val="20"/>
              </w:rPr>
              <w:tab/>
            </w:r>
            <w:r w:rsidR="00732678">
              <w:rPr>
                <w:rFonts w:ascii="Times New Roman" w:hAnsi="Times New Roman" w:cs="Times New Roman"/>
                <w:sz w:val="20"/>
                <w:szCs w:val="20"/>
              </w:rPr>
              <w:t>5</w:t>
            </w:r>
            <w:r w:rsidRPr="00056E63">
              <w:rPr>
                <w:rFonts w:ascii="Times New Roman" w:hAnsi="Times New Roman" w:cs="Times New Roman"/>
                <w:sz w:val="20"/>
                <w:szCs w:val="20"/>
              </w:rPr>
              <w:t>0</w:t>
            </w:r>
          </w:p>
          <w:p w14:paraId="7EC29065" w14:textId="0EC8E3A6" w:rsidR="00056E63" w:rsidRPr="00056E63" w:rsidRDefault="00056E63" w:rsidP="00056E63">
            <w:pPr>
              <w:widowControl w:val="0"/>
              <w:spacing w:after="0"/>
              <w:jc w:val="both"/>
              <w:rPr>
                <w:rFonts w:ascii="Times New Roman" w:hAnsi="Times New Roman" w:cs="Times New Roman"/>
                <w:sz w:val="20"/>
                <w:szCs w:val="20"/>
              </w:rPr>
            </w:pPr>
            <w:r w:rsidRPr="00056E63">
              <w:rPr>
                <w:rFonts w:ascii="Times New Roman" w:hAnsi="Times New Roman" w:cs="Times New Roman"/>
                <w:sz w:val="20"/>
                <w:szCs w:val="20"/>
              </w:rPr>
              <w:t>от 20 000 000 до 39 999 999</w:t>
            </w:r>
            <w:r w:rsidRPr="00056E63">
              <w:rPr>
                <w:rFonts w:ascii="Times New Roman" w:hAnsi="Times New Roman" w:cs="Times New Roman"/>
                <w:sz w:val="20"/>
                <w:szCs w:val="20"/>
              </w:rPr>
              <w:tab/>
            </w:r>
            <w:r w:rsidR="00732678">
              <w:rPr>
                <w:rFonts w:ascii="Times New Roman" w:hAnsi="Times New Roman" w:cs="Times New Roman"/>
                <w:sz w:val="20"/>
                <w:szCs w:val="20"/>
              </w:rPr>
              <w:t>25</w:t>
            </w:r>
          </w:p>
          <w:p w14:paraId="092A5FA4" w14:textId="21B13207" w:rsidR="00056E63" w:rsidRDefault="00056E63" w:rsidP="00056E63">
            <w:pPr>
              <w:widowControl w:val="0"/>
              <w:spacing w:after="0"/>
              <w:jc w:val="both"/>
              <w:rPr>
                <w:rFonts w:ascii="Times New Roman" w:hAnsi="Times New Roman" w:cs="Times New Roman"/>
                <w:sz w:val="20"/>
                <w:szCs w:val="20"/>
              </w:rPr>
            </w:pPr>
            <w:r w:rsidRPr="00056E63">
              <w:rPr>
                <w:rFonts w:ascii="Times New Roman" w:hAnsi="Times New Roman" w:cs="Times New Roman"/>
                <w:sz w:val="20"/>
                <w:szCs w:val="20"/>
              </w:rPr>
              <w:t>до 19 999 999</w:t>
            </w:r>
            <w:r w:rsidRPr="00056E63">
              <w:rPr>
                <w:rFonts w:ascii="Times New Roman" w:hAnsi="Times New Roman" w:cs="Times New Roman"/>
                <w:sz w:val="20"/>
                <w:szCs w:val="20"/>
              </w:rPr>
              <w:tab/>
              <w:t>0</w:t>
            </w:r>
          </w:p>
          <w:p w14:paraId="39A3CE40" w14:textId="77777777" w:rsidR="00056E63" w:rsidRPr="00056E63" w:rsidRDefault="00056E63" w:rsidP="00056E63">
            <w:pPr>
              <w:widowControl w:val="0"/>
              <w:spacing w:after="0"/>
              <w:jc w:val="both"/>
              <w:rPr>
                <w:rFonts w:ascii="Times New Roman" w:hAnsi="Times New Roman" w:cs="Times New Roman"/>
                <w:sz w:val="20"/>
                <w:szCs w:val="20"/>
              </w:rPr>
            </w:pPr>
            <w:r w:rsidRPr="00056E63">
              <w:rPr>
                <w:rFonts w:ascii="Times New Roman" w:hAnsi="Times New Roman" w:cs="Times New Roman"/>
                <w:sz w:val="20"/>
                <w:szCs w:val="20"/>
              </w:rPr>
              <w:t>Рейтинг, присуждаемый заявке по критерию «Размер страховых резервов Участника», определяется по формуле:</w:t>
            </w:r>
          </w:p>
          <w:p w14:paraId="5C2C4584" w14:textId="77777777" w:rsidR="00056E63" w:rsidRPr="00056E63" w:rsidRDefault="00056E63" w:rsidP="00056E63">
            <w:pPr>
              <w:widowControl w:val="0"/>
              <w:spacing w:after="0"/>
              <w:jc w:val="both"/>
              <w:rPr>
                <w:rFonts w:ascii="Times New Roman" w:hAnsi="Times New Roman" w:cs="Times New Roman"/>
                <w:sz w:val="20"/>
                <w:szCs w:val="20"/>
              </w:rPr>
            </w:pPr>
          </w:p>
          <w:p w14:paraId="2973B1BF" w14:textId="77777777" w:rsidR="00056E63" w:rsidRPr="00056E63" w:rsidRDefault="00056E63" w:rsidP="00056E63">
            <w:pPr>
              <w:widowControl w:val="0"/>
              <w:spacing w:after="0"/>
              <w:jc w:val="both"/>
              <w:rPr>
                <w:rFonts w:ascii="Times New Roman" w:hAnsi="Times New Roman" w:cs="Times New Roman"/>
                <w:sz w:val="20"/>
                <w:szCs w:val="20"/>
              </w:rPr>
            </w:pPr>
            <w:r w:rsidRPr="00056E63">
              <w:rPr>
                <w:rFonts w:ascii="Times New Roman" w:hAnsi="Times New Roman" w:cs="Times New Roman"/>
                <w:sz w:val="20"/>
                <w:szCs w:val="20"/>
              </w:rPr>
              <w:lastRenderedPageBreak/>
              <w:t xml:space="preserve">RСi = Bi × 0,10, где: </w:t>
            </w:r>
          </w:p>
          <w:p w14:paraId="5676A93A" w14:textId="77777777" w:rsidR="00056E63" w:rsidRPr="00056E63" w:rsidRDefault="00056E63" w:rsidP="00056E63">
            <w:pPr>
              <w:widowControl w:val="0"/>
              <w:spacing w:after="0"/>
              <w:jc w:val="both"/>
              <w:rPr>
                <w:rFonts w:ascii="Times New Roman" w:hAnsi="Times New Roman" w:cs="Times New Roman"/>
                <w:sz w:val="20"/>
                <w:szCs w:val="20"/>
              </w:rPr>
            </w:pPr>
          </w:p>
          <w:p w14:paraId="214702CB" w14:textId="77777777" w:rsidR="00056E63" w:rsidRPr="00056E63" w:rsidRDefault="00056E63" w:rsidP="00056E63">
            <w:pPr>
              <w:widowControl w:val="0"/>
              <w:spacing w:after="0"/>
              <w:jc w:val="both"/>
              <w:rPr>
                <w:rFonts w:ascii="Times New Roman" w:hAnsi="Times New Roman" w:cs="Times New Roman"/>
                <w:sz w:val="20"/>
                <w:szCs w:val="20"/>
              </w:rPr>
            </w:pPr>
            <w:r w:rsidRPr="00056E63">
              <w:rPr>
                <w:rFonts w:ascii="Times New Roman" w:hAnsi="Times New Roman" w:cs="Times New Roman"/>
                <w:sz w:val="20"/>
                <w:szCs w:val="20"/>
              </w:rPr>
              <w:t>RBi – рейтинг, присуждаемый i-й заявке по указанному критерию;</w:t>
            </w:r>
          </w:p>
          <w:p w14:paraId="3C42EEBA" w14:textId="77777777" w:rsidR="00056E63" w:rsidRPr="00056E63" w:rsidRDefault="00056E63" w:rsidP="00056E63">
            <w:pPr>
              <w:widowControl w:val="0"/>
              <w:spacing w:after="0"/>
              <w:jc w:val="both"/>
              <w:rPr>
                <w:rFonts w:ascii="Times New Roman" w:hAnsi="Times New Roman" w:cs="Times New Roman"/>
                <w:sz w:val="20"/>
                <w:szCs w:val="20"/>
              </w:rPr>
            </w:pPr>
            <w:r w:rsidRPr="00056E63">
              <w:rPr>
                <w:rFonts w:ascii="Times New Roman" w:hAnsi="Times New Roman" w:cs="Times New Roman"/>
                <w:sz w:val="20"/>
                <w:szCs w:val="20"/>
              </w:rPr>
              <w:t>Bi – значение в баллах, присуждаемое i-й заявке по указанному критерию;</w:t>
            </w:r>
          </w:p>
          <w:p w14:paraId="6ECD2C43" w14:textId="77777777" w:rsidR="00056E63" w:rsidRPr="00056E63" w:rsidRDefault="00056E63" w:rsidP="00056E63">
            <w:pPr>
              <w:widowControl w:val="0"/>
              <w:spacing w:after="0"/>
              <w:jc w:val="both"/>
              <w:rPr>
                <w:rFonts w:ascii="Times New Roman" w:hAnsi="Times New Roman" w:cs="Times New Roman"/>
                <w:sz w:val="20"/>
                <w:szCs w:val="20"/>
              </w:rPr>
            </w:pPr>
            <w:r w:rsidRPr="00056E63">
              <w:rPr>
                <w:rFonts w:ascii="Times New Roman" w:hAnsi="Times New Roman" w:cs="Times New Roman"/>
                <w:sz w:val="20"/>
                <w:szCs w:val="20"/>
              </w:rPr>
              <w:t>0,10 – коэффициент значимости по критерию «Размер страховых резервов Участника».</w:t>
            </w:r>
          </w:p>
          <w:p w14:paraId="5027E63F" w14:textId="77777777" w:rsidR="00056E63" w:rsidRPr="00056E63" w:rsidRDefault="00056E63" w:rsidP="00056E63">
            <w:pPr>
              <w:widowControl w:val="0"/>
              <w:spacing w:after="0"/>
              <w:jc w:val="both"/>
              <w:rPr>
                <w:rFonts w:ascii="Times New Roman" w:hAnsi="Times New Roman" w:cs="Times New Roman"/>
                <w:sz w:val="20"/>
                <w:szCs w:val="20"/>
              </w:rPr>
            </w:pPr>
          </w:p>
          <w:p w14:paraId="25B8EBE9" w14:textId="77777777" w:rsidR="00056E63" w:rsidRPr="00056E63" w:rsidRDefault="00056E63" w:rsidP="00056E63">
            <w:pPr>
              <w:widowControl w:val="0"/>
              <w:spacing w:after="0"/>
              <w:jc w:val="both"/>
              <w:rPr>
                <w:rFonts w:ascii="Times New Roman" w:hAnsi="Times New Roman" w:cs="Times New Roman"/>
                <w:sz w:val="20"/>
                <w:szCs w:val="20"/>
              </w:rPr>
            </w:pPr>
            <w:r w:rsidRPr="00056E63">
              <w:rPr>
                <w:rFonts w:ascii="Times New Roman" w:hAnsi="Times New Roman" w:cs="Times New Roman"/>
                <w:sz w:val="20"/>
                <w:szCs w:val="20"/>
              </w:rPr>
              <w:t>3. Оценка заявок по критерию «</w:t>
            </w:r>
            <w:r w:rsidRPr="00732678">
              <w:rPr>
                <w:rFonts w:ascii="Times New Roman" w:hAnsi="Times New Roman" w:cs="Times New Roman"/>
                <w:b/>
                <w:bCs/>
                <w:sz w:val="20"/>
                <w:szCs w:val="20"/>
              </w:rPr>
              <w:t>Рейтинг надежности Участника</w:t>
            </w:r>
            <w:r w:rsidRPr="00056E63">
              <w:rPr>
                <w:rFonts w:ascii="Times New Roman" w:hAnsi="Times New Roman" w:cs="Times New Roman"/>
                <w:sz w:val="20"/>
                <w:szCs w:val="20"/>
              </w:rPr>
              <w:t>» (RСi)</w:t>
            </w:r>
          </w:p>
          <w:p w14:paraId="423F0823" w14:textId="77777777" w:rsidR="00056E63" w:rsidRPr="00056E63" w:rsidRDefault="00056E63" w:rsidP="00056E63">
            <w:pPr>
              <w:widowControl w:val="0"/>
              <w:spacing w:after="0"/>
              <w:jc w:val="both"/>
              <w:rPr>
                <w:rFonts w:ascii="Times New Roman" w:hAnsi="Times New Roman" w:cs="Times New Roman"/>
                <w:sz w:val="20"/>
                <w:szCs w:val="20"/>
              </w:rPr>
            </w:pPr>
            <w:r w:rsidRPr="00056E63">
              <w:rPr>
                <w:rFonts w:ascii="Times New Roman" w:hAnsi="Times New Roman" w:cs="Times New Roman"/>
                <w:sz w:val="20"/>
                <w:szCs w:val="20"/>
              </w:rPr>
              <w:t>Рейтинг, присуждаемый заявке по критерию «Рейтинг надежности Участника», оценивается следующим образом:</w:t>
            </w:r>
          </w:p>
          <w:p w14:paraId="0727ECED" w14:textId="77777777" w:rsidR="00056E63" w:rsidRPr="00056E63" w:rsidRDefault="00056E63" w:rsidP="00056E63">
            <w:pPr>
              <w:widowControl w:val="0"/>
              <w:spacing w:after="0"/>
              <w:jc w:val="both"/>
              <w:rPr>
                <w:rFonts w:ascii="Times New Roman" w:hAnsi="Times New Roman" w:cs="Times New Roman"/>
                <w:sz w:val="20"/>
                <w:szCs w:val="20"/>
              </w:rPr>
            </w:pPr>
            <w:r w:rsidRPr="00056E63">
              <w:rPr>
                <w:rFonts w:ascii="Times New Roman" w:hAnsi="Times New Roman" w:cs="Times New Roman"/>
                <w:sz w:val="20"/>
                <w:szCs w:val="20"/>
              </w:rPr>
              <w:t>Рейтинг Участника по данным Рейтингового агентства "Эксперт РА" (RAEX) или «АКРА (АО)»</w:t>
            </w:r>
            <w:r w:rsidRPr="00056E63">
              <w:rPr>
                <w:rFonts w:ascii="Times New Roman" w:hAnsi="Times New Roman" w:cs="Times New Roman"/>
                <w:sz w:val="20"/>
                <w:szCs w:val="20"/>
              </w:rPr>
              <w:tab/>
              <w:t>Количество баллов, присуждаемых оцениваемой заявке (Ci)</w:t>
            </w:r>
          </w:p>
          <w:p w14:paraId="21B8FB25" w14:textId="77777777" w:rsidR="00056E63" w:rsidRPr="00056E63" w:rsidRDefault="00056E63" w:rsidP="00056E63">
            <w:pPr>
              <w:widowControl w:val="0"/>
              <w:spacing w:after="0"/>
              <w:jc w:val="both"/>
              <w:rPr>
                <w:rFonts w:ascii="Times New Roman" w:hAnsi="Times New Roman" w:cs="Times New Roman"/>
                <w:sz w:val="20"/>
                <w:szCs w:val="20"/>
              </w:rPr>
            </w:pPr>
            <w:r w:rsidRPr="00056E63">
              <w:rPr>
                <w:rFonts w:ascii="Times New Roman" w:hAnsi="Times New Roman" w:cs="Times New Roman"/>
                <w:sz w:val="20"/>
                <w:szCs w:val="20"/>
              </w:rPr>
              <w:t>отсутствует или ниже RUA+ (по рейтингу "Эксперт РА" (RAEX),</w:t>
            </w:r>
          </w:p>
          <w:p w14:paraId="50877303" w14:textId="77777777" w:rsidR="00056E63" w:rsidRPr="00056E63" w:rsidRDefault="00056E63" w:rsidP="00056E63">
            <w:pPr>
              <w:widowControl w:val="0"/>
              <w:spacing w:after="0"/>
              <w:jc w:val="both"/>
              <w:rPr>
                <w:rFonts w:ascii="Times New Roman" w:hAnsi="Times New Roman" w:cs="Times New Roman"/>
                <w:sz w:val="20"/>
                <w:szCs w:val="20"/>
              </w:rPr>
            </w:pPr>
            <w:r w:rsidRPr="00056E63">
              <w:rPr>
                <w:rFonts w:ascii="Times New Roman" w:hAnsi="Times New Roman" w:cs="Times New Roman"/>
                <w:sz w:val="20"/>
                <w:szCs w:val="20"/>
              </w:rPr>
              <w:t>или, отсутствует или ниже A+(RU) (по рейтингу «АКРА (АО)»)</w:t>
            </w:r>
            <w:r w:rsidRPr="00056E63">
              <w:rPr>
                <w:rFonts w:ascii="Times New Roman" w:hAnsi="Times New Roman" w:cs="Times New Roman"/>
                <w:sz w:val="20"/>
                <w:szCs w:val="20"/>
              </w:rPr>
              <w:tab/>
              <w:t>0</w:t>
            </w:r>
          </w:p>
          <w:p w14:paraId="7754193F" w14:textId="77777777" w:rsidR="00056E63" w:rsidRPr="00056E63" w:rsidRDefault="00056E63" w:rsidP="00971007">
            <w:pPr>
              <w:widowControl w:val="0"/>
              <w:spacing w:after="0" w:line="240" w:lineRule="auto"/>
              <w:jc w:val="both"/>
              <w:rPr>
                <w:rFonts w:ascii="Times New Roman" w:hAnsi="Times New Roman" w:cs="Times New Roman"/>
                <w:sz w:val="20"/>
                <w:szCs w:val="20"/>
              </w:rPr>
            </w:pPr>
            <w:r w:rsidRPr="00056E63">
              <w:rPr>
                <w:rFonts w:ascii="Times New Roman" w:hAnsi="Times New Roman" w:cs="Times New Roman"/>
                <w:sz w:val="20"/>
                <w:szCs w:val="20"/>
              </w:rPr>
              <w:t>RUA+ и выше (по рейтингу "Эксперт РА" (RAEX),</w:t>
            </w:r>
          </w:p>
          <w:p w14:paraId="705979F3" w14:textId="77777777" w:rsidR="00056E63" w:rsidRPr="00056E63" w:rsidRDefault="00056E63" w:rsidP="00971007">
            <w:pPr>
              <w:widowControl w:val="0"/>
              <w:spacing w:after="0" w:line="240" w:lineRule="auto"/>
              <w:jc w:val="both"/>
              <w:rPr>
                <w:rFonts w:ascii="Times New Roman" w:hAnsi="Times New Roman" w:cs="Times New Roman"/>
                <w:sz w:val="20"/>
                <w:szCs w:val="20"/>
              </w:rPr>
            </w:pPr>
            <w:r w:rsidRPr="00056E63">
              <w:rPr>
                <w:rFonts w:ascii="Times New Roman" w:hAnsi="Times New Roman" w:cs="Times New Roman"/>
                <w:sz w:val="20"/>
                <w:szCs w:val="20"/>
              </w:rPr>
              <w:t>или, A+(RU) и выше (по рейтингу «АКРА (АО)»)</w:t>
            </w:r>
            <w:r w:rsidRPr="00056E63">
              <w:rPr>
                <w:rFonts w:ascii="Times New Roman" w:hAnsi="Times New Roman" w:cs="Times New Roman"/>
                <w:sz w:val="20"/>
                <w:szCs w:val="20"/>
              </w:rPr>
              <w:tab/>
              <w:t>100</w:t>
            </w:r>
          </w:p>
          <w:p w14:paraId="33A8470E" w14:textId="77777777" w:rsidR="00056E63" w:rsidRPr="00056E63" w:rsidRDefault="00056E63" w:rsidP="00971007">
            <w:pPr>
              <w:widowControl w:val="0"/>
              <w:spacing w:after="0" w:line="240" w:lineRule="auto"/>
              <w:jc w:val="both"/>
              <w:rPr>
                <w:rFonts w:ascii="Times New Roman" w:hAnsi="Times New Roman" w:cs="Times New Roman"/>
                <w:sz w:val="20"/>
                <w:szCs w:val="20"/>
              </w:rPr>
            </w:pPr>
          </w:p>
          <w:p w14:paraId="59BAAD97" w14:textId="77777777" w:rsidR="00056E63" w:rsidRPr="00056E63" w:rsidRDefault="00056E63" w:rsidP="00971007">
            <w:pPr>
              <w:widowControl w:val="0"/>
              <w:spacing w:after="0" w:line="240" w:lineRule="auto"/>
              <w:jc w:val="both"/>
              <w:rPr>
                <w:rFonts w:ascii="Times New Roman" w:hAnsi="Times New Roman" w:cs="Times New Roman"/>
                <w:sz w:val="20"/>
                <w:szCs w:val="20"/>
              </w:rPr>
            </w:pPr>
            <w:r w:rsidRPr="00056E63">
              <w:rPr>
                <w:rFonts w:ascii="Times New Roman" w:hAnsi="Times New Roman" w:cs="Times New Roman"/>
                <w:sz w:val="20"/>
                <w:szCs w:val="20"/>
              </w:rPr>
              <w:t>Рейтинг, присуждаемый заявке по критерию «Рейтинг надежности Участника», определяется по формуле:</w:t>
            </w:r>
          </w:p>
          <w:p w14:paraId="148878CB" w14:textId="77777777" w:rsidR="00056E63" w:rsidRPr="00056E63" w:rsidRDefault="00056E63" w:rsidP="00971007">
            <w:pPr>
              <w:widowControl w:val="0"/>
              <w:spacing w:after="0" w:line="240" w:lineRule="auto"/>
              <w:jc w:val="both"/>
              <w:rPr>
                <w:rFonts w:ascii="Times New Roman" w:hAnsi="Times New Roman" w:cs="Times New Roman"/>
                <w:sz w:val="20"/>
                <w:szCs w:val="20"/>
              </w:rPr>
            </w:pPr>
            <w:r w:rsidRPr="00056E63">
              <w:rPr>
                <w:rFonts w:ascii="Times New Roman" w:hAnsi="Times New Roman" w:cs="Times New Roman"/>
                <w:sz w:val="20"/>
                <w:szCs w:val="20"/>
              </w:rPr>
              <w:t xml:space="preserve">RСi = Сi × 0,10, где: </w:t>
            </w:r>
          </w:p>
          <w:p w14:paraId="4B5C51BF" w14:textId="77777777" w:rsidR="00056E63" w:rsidRPr="00056E63" w:rsidRDefault="00056E63" w:rsidP="00971007">
            <w:pPr>
              <w:widowControl w:val="0"/>
              <w:spacing w:after="0" w:line="240" w:lineRule="auto"/>
              <w:jc w:val="both"/>
              <w:rPr>
                <w:rFonts w:ascii="Times New Roman" w:hAnsi="Times New Roman" w:cs="Times New Roman"/>
                <w:sz w:val="20"/>
                <w:szCs w:val="20"/>
              </w:rPr>
            </w:pPr>
            <w:r w:rsidRPr="00056E63">
              <w:rPr>
                <w:rFonts w:ascii="Times New Roman" w:hAnsi="Times New Roman" w:cs="Times New Roman"/>
                <w:sz w:val="20"/>
                <w:szCs w:val="20"/>
              </w:rPr>
              <w:t>RСi – рейтинг, присуждаемый i-й заявке по указанному критерию;</w:t>
            </w:r>
          </w:p>
          <w:p w14:paraId="2FB8DBD0" w14:textId="77777777" w:rsidR="00056E63" w:rsidRPr="00056E63" w:rsidRDefault="00056E63" w:rsidP="00971007">
            <w:pPr>
              <w:widowControl w:val="0"/>
              <w:spacing w:after="0" w:line="240" w:lineRule="auto"/>
              <w:jc w:val="both"/>
              <w:rPr>
                <w:rFonts w:ascii="Times New Roman" w:hAnsi="Times New Roman" w:cs="Times New Roman"/>
                <w:sz w:val="20"/>
                <w:szCs w:val="20"/>
              </w:rPr>
            </w:pPr>
            <w:r w:rsidRPr="00056E63">
              <w:rPr>
                <w:rFonts w:ascii="Times New Roman" w:hAnsi="Times New Roman" w:cs="Times New Roman"/>
                <w:sz w:val="20"/>
                <w:szCs w:val="20"/>
              </w:rPr>
              <w:t>Сi – значение в баллах, присуждаемое i-й заявке по указанному критерию;</w:t>
            </w:r>
          </w:p>
          <w:p w14:paraId="61D582B7" w14:textId="77777777" w:rsidR="00056E63" w:rsidRPr="00056E63" w:rsidRDefault="00056E63" w:rsidP="00971007">
            <w:pPr>
              <w:widowControl w:val="0"/>
              <w:spacing w:after="0" w:line="240" w:lineRule="auto"/>
              <w:jc w:val="both"/>
              <w:rPr>
                <w:rFonts w:ascii="Times New Roman" w:hAnsi="Times New Roman" w:cs="Times New Roman"/>
                <w:sz w:val="20"/>
                <w:szCs w:val="20"/>
              </w:rPr>
            </w:pPr>
            <w:r w:rsidRPr="00056E63">
              <w:rPr>
                <w:rFonts w:ascii="Times New Roman" w:hAnsi="Times New Roman" w:cs="Times New Roman"/>
                <w:sz w:val="20"/>
                <w:szCs w:val="20"/>
              </w:rPr>
              <w:t>0,10 – коэффициент значимости по критерию «Рейтинг надежности Участника».</w:t>
            </w:r>
          </w:p>
          <w:p w14:paraId="68057E8C" w14:textId="3A10F07B" w:rsidR="00056E63" w:rsidRPr="00056E63" w:rsidRDefault="00056E63" w:rsidP="00971007">
            <w:pPr>
              <w:widowControl w:val="0"/>
              <w:spacing w:line="240" w:lineRule="auto"/>
              <w:jc w:val="both"/>
              <w:rPr>
                <w:rFonts w:ascii="Times New Roman" w:hAnsi="Times New Roman" w:cs="Times New Roman"/>
                <w:sz w:val="20"/>
                <w:szCs w:val="20"/>
              </w:rPr>
            </w:pPr>
            <w:r w:rsidRPr="00056E63">
              <w:rPr>
                <w:rFonts w:ascii="Times New Roman" w:hAnsi="Times New Roman" w:cs="Times New Roman"/>
                <w:sz w:val="20"/>
                <w:szCs w:val="20"/>
              </w:rPr>
              <w:t xml:space="preserve"> Итоговый рейтинг</w:t>
            </w:r>
          </w:p>
          <w:p w14:paraId="35D4A9C3" w14:textId="77777777" w:rsidR="00056E63" w:rsidRPr="00056E63" w:rsidRDefault="00056E63" w:rsidP="00971007">
            <w:pPr>
              <w:widowControl w:val="0"/>
              <w:spacing w:after="0" w:line="240" w:lineRule="auto"/>
              <w:jc w:val="both"/>
              <w:rPr>
                <w:rFonts w:ascii="Times New Roman" w:hAnsi="Times New Roman" w:cs="Times New Roman"/>
                <w:sz w:val="20"/>
                <w:szCs w:val="20"/>
              </w:rPr>
            </w:pPr>
            <w:r w:rsidRPr="00056E63">
              <w:rPr>
                <w:rFonts w:ascii="Times New Roman" w:hAnsi="Times New Roman" w:cs="Times New Roman"/>
                <w:sz w:val="20"/>
                <w:szCs w:val="20"/>
              </w:rPr>
              <w:t>Итоговый рейтинг заявки рассчитывается путем сложения рейтингов по каждому критерию оценки заявки, установленному в закупочной документации.</w:t>
            </w:r>
          </w:p>
          <w:p w14:paraId="3A815CB5" w14:textId="77777777" w:rsidR="00056E63" w:rsidRPr="00056E63" w:rsidRDefault="00056E63" w:rsidP="00971007">
            <w:pPr>
              <w:widowControl w:val="0"/>
              <w:spacing w:after="0" w:line="240" w:lineRule="auto"/>
              <w:jc w:val="both"/>
              <w:rPr>
                <w:rFonts w:ascii="Times New Roman" w:hAnsi="Times New Roman" w:cs="Times New Roman"/>
                <w:sz w:val="20"/>
                <w:szCs w:val="20"/>
              </w:rPr>
            </w:pPr>
            <w:r w:rsidRPr="00056E63">
              <w:rPr>
                <w:rFonts w:ascii="Times New Roman" w:hAnsi="Times New Roman" w:cs="Times New Roman"/>
                <w:sz w:val="20"/>
                <w:szCs w:val="20"/>
              </w:rPr>
              <w:t xml:space="preserve">Ri  = RAi   + RBi  + RСi , где </w:t>
            </w:r>
          </w:p>
          <w:p w14:paraId="0FCE4E71" w14:textId="77777777" w:rsidR="00056E63" w:rsidRPr="00056E63" w:rsidRDefault="00056E63" w:rsidP="00971007">
            <w:pPr>
              <w:widowControl w:val="0"/>
              <w:spacing w:after="0" w:line="240" w:lineRule="auto"/>
              <w:jc w:val="both"/>
              <w:rPr>
                <w:rFonts w:ascii="Times New Roman" w:hAnsi="Times New Roman" w:cs="Times New Roman"/>
                <w:sz w:val="20"/>
                <w:szCs w:val="20"/>
              </w:rPr>
            </w:pPr>
            <w:r w:rsidRPr="00056E63">
              <w:rPr>
                <w:rFonts w:ascii="Times New Roman" w:hAnsi="Times New Roman" w:cs="Times New Roman"/>
                <w:sz w:val="20"/>
                <w:szCs w:val="20"/>
              </w:rPr>
              <w:t>Ri   - итоговый рейтинг, присуждаемый   i-й заявке;</w:t>
            </w:r>
          </w:p>
          <w:p w14:paraId="78A411D9" w14:textId="401F11BB" w:rsidR="00056E63" w:rsidRPr="00056E63" w:rsidRDefault="00056E63" w:rsidP="00971007">
            <w:pPr>
              <w:widowControl w:val="0"/>
              <w:spacing w:after="0" w:line="240" w:lineRule="auto"/>
              <w:jc w:val="both"/>
              <w:rPr>
                <w:rFonts w:ascii="Times New Roman" w:hAnsi="Times New Roman" w:cs="Times New Roman"/>
                <w:sz w:val="20"/>
                <w:szCs w:val="20"/>
              </w:rPr>
            </w:pPr>
            <w:r w:rsidRPr="00056E63">
              <w:rPr>
                <w:rFonts w:ascii="Times New Roman" w:hAnsi="Times New Roman" w:cs="Times New Roman"/>
                <w:sz w:val="20"/>
                <w:szCs w:val="20"/>
              </w:rPr>
              <w:t xml:space="preserve">RAi - рейтинг, присуждаемый i-й заявке по критерию «Цена </w:t>
            </w:r>
            <w:r w:rsidR="00732678">
              <w:rPr>
                <w:rFonts w:ascii="Times New Roman" w:hAnsi="Times New Roman" w:cs="Times New Roman"/>
                <w:sz w:val="20"/>
                <w:szCs w:val="20"/>
              </w:rPr>
              <w:t>договора</w:t>
            </w:r>
            <w:r w:rsidRPr="00056E63">
              <w:rPr>
                <w:rFonts w:ascii="Times New Roman" w:hAnsi="Times New Roman" w:cs="Times New Roman"/>
                <w:sz w:val="20"/>
                <w:szCs w:val="20"/>
              </w:rPr>
              <w:t>»;</w:t>
            </w:r>
          </w:p>
          <w:p w14:paraId="494DB901" w14:textId="77777777" w:rsidR="00056E63" w:rsidRPr="00056E63" w:rsidRDefault="00056E63" w:rsidP="00971007">
            <w:pPr>
              <w:widowControl w:val="0"/>
              <w:spacing w:after="0" w:line="240" w:lineRule="auto"/>
              <w:jc w:val="both"/>
              <w:rPr>
                <w:rFonts w:ascii="Times New Roman" w:hAnsi="Times New Roman" w:cs="Times New Roman"/>
                <w:sz w:val="20"/>
                <w:szCs w:val="20"/>
              </w:rPr>
            </w:pPr>
            <w:r w:rsidRPr="00056E63">
              <w:rPr>
                <w:rFonts w:ascii="Times New Roman" w:hAnsi="Times New Roman" w:cs="Times New Roman"/>
                <w:sz w:val="20"/>
                <w:szCs w:val="20"/>
              </w:rPr>
              <w:t>RBi – рейтинг, присуждаемый i-й заявке по критерию «Размер страховых резервов Участника»;</w:t>
            </w:r>
          </w:p>
          <w:p w14:paraId="45BF28EA" w14:textId="77777777" w:rsidR="00056E63" w:rsidRPr="00056E63" w:rsidRDefault="00056E63" w:rsidP="00971007">
            <w:pPr>
              <w:widowControl w:val="0"/>
              <w:spacing w:after="0" w:line="240" w:lineRule="auto"/>
              <w:jc w:val="both"/>
              <w:rPr>
                <w:rFonts w:ascii="Times New Roman" w:hAnsi="Times New Roman" w:cs="Times New Roman"/>
                <w:sz w:val="20"/>
                <w:szCs w:val="20"/>
              </w:rPr>
            </w:pPr>
            <w:r w:rsidRPr="00056E63">
              <w:rPr>
                <w:rFonts w:ascii="Times New Roman" w:hAnsi="Times New Roman" w:cs="Times New Roman"/>
                <w:sz w:val="20"/>
                <w:szCs w:val="20"/>
              </w:rPr>
              <w:t>RCi – рейтинг, присуждаемый i-й заявке по критерию «Рейтинг надежности Участника»;</w:t>
            </w:r>
          </w:p>
          <w:p w14:paraId="53ECE0A2" w14:textId="77777777" w:rsidR="00056E63" w:rsidRPr="00056E63" w:rsidRDefault="00056E63" w:rsidP="00971007">
            <w:pPr>
              <w:widowControl w:val="0"/>
              <w:spacing w:after="0" w:line="240" w:lineRule="auto"/>
              <w:jc w:val="both"/>
              <w:rPr>
                <w:rFonts w:ascii="Times New Roman" w:hAnsi="Times New Roman" w:cs="Times New Roman"/>
                <w:sz w:val="20"/>
                <w:szCs w:val="20"/>
              </w:rPr>
            </w:pPr>
            <w:r w:rsidRPr="00056E63">
              <w:rPr>
                <w:rFonts w:ascii="Times New Roman" w:hAnsi="Times New Roman" w:cs="Times New Roman"/>
                <w:sz w:val="20"/>
                <w:szCs w:val="20"/>
              </w:rPr>
              <w:t>Дробные значения округляются до двух десятичных знаков после запятой по математическим правилам округления.</w:t>
            </w:r>
          </w:p>
          <w:p w14:paraId="4C4E269A" w14:textId="57C30C69" w:rsidR="004B390E" w:rsidRPr="00350A92" w:rsidRDefault="004B390E" w:rsidP="00056E63">
            <w:pPr>
              <w:pStyle w:val="af3"/>
              <w:spacing w:after="0"/>
              <w:ind w:firstLine="708"/>
              <w:jc w:val="both"/>
              <w:rPr>
                <w:sz w:val="20"/>
                <w:szCs w:val="20"/>
              </w:rPr>
            </w:pPr>
            <w:r w:rsidRPr="00056E63">
              <w:rPr>
                <w:sz w:val="20"/>
                <w:szCs w:val="20"/>
              </w:rPr>
              <w:t>Победителем будет признан участник, заявке которого в результате оценки и сопоставления заявок, будет присвоен первый номер. В случае если в нескольких заявках на участие в запросе предложений содержатся одинаковые условия исполнения договора, меньший порядковый номер присваивается заявке на участие в запросе предложений, которые поступили ранее других заявок на участие в запросе предложений, содержащих такие же условия</w:t>
            </w:r>
          </w:p>
        </w:tc>
      </w:tr>
      <w:tr w:rsidR="004B390E" w:rsidRPr="00CD6114" w14:paraId="2342B38F" w14:textId="77777777" w:rsidTr="004F40AA">
        <w:tc>
          <w:tcPr>
            <w:tcW w:w="540" w:type="pct"/>
            <w:vMerge w:val="restart"/>
            <w:vAlign w:val="center"/>
          </w:tcPr>
          <w:p w14:paraId="7C0E325D" w14:textId="00CAA820" w:rsidR="004B390E" w:rsidRPr="004D717D" w:rsidRDefault="004B390E" w:rsidP="004B390E">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7AF1844" w14:textId="6C71A9D1" w:rsidR="004B390E" w:rsidRPr="004D717D" w:rsidRDefault="004B390E" w:rsidP="004B390E">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4B390E" w:rsidRPr="00CD6114" w14:paraId="7769F7C2" w14:textId="77777777" w:rsidTr="00894AA9">
        <w:tc>
          <w:tcPr>
            <w:tcW w:w="540" w:type="pct"/>
            <w:vMerge/>
            <w:vAlign w:val="center"/>
          </w:tcPr>
          <w:p w14:paraId="50EF3A08" w14:textId="77777777" w:rsidR="004B390E" w:rsidRPr="004D717D" w:rsidRDefault="004B390E" w:rsidP="004B390E">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5929ECB6" w:rsidR="004B390E" w:rsidRPr="004D717D" w:rsidRDefault="004B390E" w:rsidP="004B390E">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5D2409">
              <w:rPr>
                <w:rFonts w:ascii="Times New Roman" w:eastAsia="Times New Roman" w:hAnsi="Times New Roman" w:cs="Times New Roman"/>
                <w:bCs/>
                <w:sz w:val="20"/>
                <w:szCs w:val="20"/>
                <w:lang w:eastAsia="ru-RU"/>
              </w:rPr>
              <w:t>Не установлено</w:t>
            </w:r>
          </w:p>
        </w:tc>
      </w:tr>
      <w:tr w:rsidR="004B390E" w:rsidRPr="00CD6114" w14:paraId="3C165D9F" w14:textId="77777777" w:rsidTr="004F40AA">
        <w:tc>
          <w:tcPr>
            <w:tcW w:w="540" w:type="pct"/>
            <w:vMerge w:val="restart"/>
            <w:vAlign w:val="center"/>
          </w:tcPr>
          <w:p w14:paraId="056DC714" w14:textId="1EC7BDFB" w:rsidR="004B390E" w:rsidRPr="004D717D" w:rsidRDefault="004B390E" w:rsidP="004B390E">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0D3E573" w14:textId="2DA9C3CB" w:rsidR="004B390E" w:rsidRPr="004D717D" w:rsidRDefault="004B390E" w:rsidP="004B390E">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Pr>
                <w:rFonts w:ascii="Times New Roman" w:eastAsia="Times New Roman" w:hAnsi="Times New Roman" w:cs="Times New Roman"/>
                <w:b/>
                <w:bCs/>
                <w:sz w:val="20"/>
                <w:szCs w:val="20"/>
                <w:lang w:eastAsia="ru-RU"/>
              </w:rPr>
              <w:t>закупке</w:t>
            </w:r>
          </w:p>
        </w:tc>
      </w:tr>
      <w:tr w:rsidR="004B390E" w:rsidRPr="00CD6114" w14:paraId="3B4814CA" w14:textId="77777777" w:rsidTr="005660A5">
        <w:trPr>
          <w:trHeight w:val="1751"/>
        </w:trPr>
        <w:tc>
          <w:tcPr>
            <w:tcW w:w="540" w:type="pct"/>
            <w:vMerge/>
            <w:vAlign w:val="center"/>
          </w:tcPr>
          <w:p w14:paraId="2E8E9798" w14:textId="77777777" w:rsidR="004B390E" w:rsidRPr="004D717D" w:rsidRDefault="004B390E" w:rsidP="004B390E">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4B390E" w:rsidRPr="004D717D" w:rsidRDefault="004B390E" w:rsidP="004B39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4B390E" w:rsidRPr="004D717D" w:rsidRDefault="004B390E" w:rsidP="004B39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5834903B" w:rsidR="004B390E" w:rsidRPr="004D717D" w:rsidRDefault="004B390E" w:rsidP="004B39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0" w:name="OLE_LINK1"/>
            <w:r>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0"/>
            <w:r w:rsidRPr="004D717D">
              <w:rPr>
                <w:rFonts w:ascii="Times New Roman" w:eastAsia="Times New Roman" w:hAnsi="Times New Roman" w:cs="Times New Roman"/>
                <w:sz w:val="20"/>
                <w:szCs w:val="20"/>
                <w:lang w:eastAsia="ru-RU"/>
              </w:rPr>
              <w:t>в электронной форме подготавливает заявку в соответствии с требованиями и условиями, указанными в документации о конкурентной закупке;</w:t>
            </w:r>
          </w:p>
          <w:p w14:paraId="7C901E88" w14:textId="482DD655" w:rsidR="004B390E" w:rsidRPr="004D717D" w:rsidRDefault="004B390E" w:rsidP="004B39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документации о конкурентной закупке срока подачи заявок. Участник </w:t>
            </w:r>
            <w:r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4B390E" w:rsidRPr="004D717D" w:rsidRDefault="004B390E" w:rsidP="004B39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4B390E" w:rsidRPr="004D717D" w:rsidRDefault="004B390E" w:rsidP="004B39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4B390E" w:rsidRPr="004D717D" w:rsidRDefault="004B390E" w:rsidP="004B39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4B390E" w:rsidRPr="00CD6114" w14:paraId="5473CE5E" w14:textId="77777777" w:rsidTr="00125726">
        <w:tc>
          <w:tcPr>
            <w:tcW w:w="540" w:type="pct"/>
            <w:vMerge w:val="restart"/>
            <w:vAlign w:val="center"/>
          </w:tcPr>
          <w:p w14:paraId="7FC78610" w14:textId="1D8EE1AF" w:rsidR="004B390E" w:rsidRPr="004D717D" w:rsidRDefault="004B390E" w:rsidP="004B390E">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246F148B" w14:textId="62315364" w:rsidR="004B390E" w:rsidRPr="00125726" w:rsidRDefault="004B390E" w:rsidP="004B390E">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Pr="00125726">
              <w:rPr>
                <w:rFonts w:ascii="Times New Roman" w:eastAsia="Times New Roman" w:hAnsi="Times New Roman" w:cs="Times New Roman"/>
                <w:b/>
                <w:bCs/>
                <w:sz w:val="20"/>
                <w:szCs w:val="20"/>
                <w:lang w:eastAsia="ru-RU"/>
              </w:rPr>
              <w:t>:</w:t>
            </w:r>
          </w:p>
        </w:tc>
      </w:tr>
      <w:tr w:rsidR="004B390E" w:rsidRPr="00CD6114" w14:paraId="278FC607" w14:textId="77777777" w:rsidTr="00125726">
        <w:tc>
          <w:tcPr>
            <w:tcW w:w="540" w:type="pct"/>
            <w:vMerge/>
            <w:vAlign w:val="center"/>
          </w:tcPr>
          <w:p w14:paraId="79C0DCFD" w14:textId="77777777" w:rsidR="004B390E" w:rsidRPr="004D717D" w:rsidRDefault="004B390E" w:rsidP="004B390E">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4B390E" w:rsidRPr="00390F7D" w:rsidRDefault="004B390E" w:rsidP="004B39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w:t>
            </w:r>
            <w:r w:rsidRPr="00390F7D">
              <w:rPr>
                <w:rFonts w:ascii="Times New Roman" w:eastAsia="Times New Roman" w:hAnsi="Times New Roman" w:cs="Times New Roman"/>
                <w:sz w:val="20"/>
                <w:szCs w:val="20"/>
                <w:lang w:eastAsia="ru-RU"/>
              </w:rPr>
              <w:lastRenderedPageBreak/>
              <w:t>процедуре закупки в следующих случаях:</w:t>
            </w:r>
          </w:p>
          <w:p w14:paraId="2D4E7ED7" w14:textId="31D654C6" w:rsidR="004B390E" w:rsidRPr="00390F7D" w:rsidRDefault="004B390E" w:rsidP="004B39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t>разделе 18 настоящей документации</w:t>
            </w:r>
            <w:r w:rsidRPr="00390F7D">
              <w:rPr>
                <w:rFonts w:ascii="Times New Roman" w:eastAsia="Times New Roman" w:hAnsi="Times New Roman" w:cs="Times New Roman"/>
                <w:sz w:val="20"/>
                <w:szCs w:val="20"/>
                <w:lang w:eastAsia="ru-RU"/>
              </w:rPr>
              <w:t>;</w:t>
            </w:r>
          </w:p>
          <w:p w14:paraId="3764D2C6" w14:textId="51A38627" w:rsidR="004B390E" w:rsidRPr="00390F7D" w:rsidRDefault="004B390E" w:rsidP="004B39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2) участник закупки и (или) его заявка не соответствуют требованиям документации о закупке (извещению);</w:t>
            </w:r>
          </w:p>
          <w:p w14:paraId="31F6D983" w14:textId="77777777" w:rsidR="004B390E" w:rsidRPr="00390F7D" w:rsidRDefault="004B390E" w:rsidP="004B39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6603396D" w14:textId="77777777" w:rsidR="004B390E" w:rsidRPr="00390F7D" w:rsidRDefault="004B390E" w:rsidP="004B39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4BEE556" w14:textId="77777777" w:rsidR="004B390E" w:rsidRPr="00390F7D" w:rsidRDefault="004B390E" w:rsidP="004B39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5) участник закупки не предоставил обеспечение заявки на участие в закупке, если такое обеспечение предусмотрено документацией о закупке.</w:t>
            </w:r>
          </w:p>
          <w:p w14:paraId="5B962BAB" w14:textId="3B310254" w:rsidR="004B390E" w:rsidRDefault="004B390E" w:rsidP="004B39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27EBC">
              <w:rPr>
                <w:rFonts w:ascii="Times New Roman" w:eastAsia="Times New Roman" w:hAnsi="Times New Roman" w:cs="Times New Roman"/>
                <w:sz w:val="20"/>
                <w:szCs w:val="20"/>
                <w:lang w:eastAsia="ru-RU"/>
              </w:rPr>
              <w:t>6) и иных случаях, предусмотренных Положением о закупке Заказчика.</w:t>
            </w:r>
          </w:p>
          <w:p w14:paraId="4A70ECCF" w14:textId="71F4E8DC" w:rsidR="004B390E" w:rsidRDefault="004B390E" w:rsidP="004B39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4B390E" w:rsidRPr="00390F7D" w:rsidRDefault="004B390E" w:rsidP="004B39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Pr>
                <w:rFonts w:ascii="Times New Roman" w:eastAsia="Times New Roman" w:hAnsi="Times New Roman" w:cs="Times New Roman"/>
                <w:sz w:val="20"/>
                <w:szCs w:val="20"/>
                <w:lang w:eastAsia="ru-RU"/>
              </w:rPr>
              <w:t>по иным основаниям, предусмотренным документацией (извещением) о закупке или Положением о закупке Заказчика.</w:t>
            </w:r>
          </w:p>
          <w:p w14:paraId="76EAC4E0" w14:textId="623D58B3" w:rsidR="004B390E" w:rsidRPr="004D717D" w:rsidRDefault="004B390E" w:rsidP="004B39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 2,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4B390E" w:rsidRPr="00CD6114" w14:paraId="555205DA" w14:textId="77777777" w:rsidTr="00727EBC">
        <w:tc>
          <w:tcPr>
            <w:tcW w:w="540" w:type="pct"/>
            <w:vMerge w:val="restart"/>
            <w:vAlign w:val="center"/>
          </w:tcPr>
          <w:p w14:paraId="3EAA2BE2" w14:textId="1450781B" w:rsidR="004B390E" w:rsidRPr="004D717D" w:rsidRDefault="004B390E" w:rsidP="004B390E">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27</w:t>
            </w:r>
          </w:p>
        </w:tc>
        <w:tc>
          <w:tcPr>
            <w:tcW w:w="4460" w:type="pct"/>
            <w:shd w:val="clear" w:color="auto" w:fill="D9E2F3" w:themeFill="accent1" w:themeFillTint="33"/>
            <w:vAlign w:val="center"/>
          </w:tcPr>
          <w:p w14:paraId="21625B37" w14:textId="079D29D9" w:rsidR="004B390E" w:rsidRPr="00727EBC" w:rsidRDefault="004B390E" w:rsidP="004B390E">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727EBC">
              <w:rPr>
                <w:rFonts w:ascii="Times New Roman" w:eastAsia="Times New Roman" w:hAnsi="Times New Roman" w:cs="Times New Roman"/>
                <w:b/>
                <w:sz w:val="20"/>
                <w:szCs w:val="20"/>
                <w:lang w:eastAsia="ru-RU"/>
              </w:rPr>
              <w:t>Признание закупки несостоявш</w:t>
            </w:r>
            <w:r>
              <w:rPr>
                <w:rFonts w:ascii="Times New Roman" w:eastAsia="Times New Roman" w:hAnsi="Times New Roman" w:cs="Times New Roman"/>
                <w:b/>
                <w:sz w:val="20"/>
                <w:szCs w:val="20"/>
                <w:lang w:eastAsia="ru-RU"/>
              </w:rPr>
              <w:t>ейся</w:t>
            </w:r>
          </w:p>
        </w:tc>
      </w:tr>
      <w:tr w:rsidR="004B390E" w:rsidRPr="00CD6114" w14:paraId="5B08347C" w14:textId="77777777" w:rsidTr="00125726">
        <w:tc>
          <w:tcPr>
            <w:tcW w:w="540" w:type="pct"/>
            <w:vMerge/>
            <w:vAlign w:val="center"/>
          </w:tcPr>
          <w:p w14:paraId="46B750DD" w14:textId="77777777" w:rsidR="004B390E" w:rsidRPr="004D717D" w:rsidRDefault="004B390E" w:rsidP="004B390E">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41BD9F5" w14:textId="31F51C0B" w:rsidR="00732678" w:rsidRPr="00732678" w:rsidRDefault="00732678" w:rsidP="00DF0158">
            <w:pPr>
              <w:widowControl w:val="0"/>
              <w:spacing w:after="0" w:line="240" w:lineRule="auto"/>
              <w:ind w:firstLine="567"/>
              <w:jc w:val="both"/>
              <w:rPr>
                <w:rFonts w:ascii="Times New Roman" w:eastAsia="Times New Roman" w:hAnsi="Times New Roman" w:cs="Times New Roman"/>
                <w:sz w:val="20"/>
                <w:szCs w:val="20"/>
                <w:lang w:eastAsia="ru-RU"/>
              </w:rPr>
            </w:pPr>
            <w:bookmarkStart w:id="1" w:name="OLE_LINK7"/>
            <w:r w:rsidRPr="00732678">
              <w:rPr>
                <w:rFonts w:ascii="Times New Roman" w:eastAsia="Times New Roman" w:hAnsi="Times New Roman" w:cs="Times New Roman"/>
                <w:sz w:val="20"/>
                <w:szCs w:val="20"/>
                <w:lang w:eastAsia="ru-RU"/>
              </w:rPr>
              <w:t xml:space="preserve">1. </w:t>
            </w:r>
            <w:r>
              <w:rPr>
                <w:rFonts w:ascii="Times New Roman" w:eastAsia="Times New Roman" w:hAnsi="Times New Roman" w:cs="Times New Roman"/>
                <w:sz w:val="20"/>
                <w:szCs w:val="20"/>
                <w:lang w:eastAsia="ru-RU"/>
              </w:rPr>
              <w:t>Н</w:t>
            </w:r>
            <w:r w:rsidRPr="00732678">
              <w:rPr>
                <w:rFonts w:ascii="Times New Roman" w:eastAsia="Times New Roman" w:hAnsi="Times New Roman" w:cs="Times New Roman"/>
                <w:sz w:val="20"/>
                <w:szCs w:val="20"/>
                <w:lang w:eastAsia="ru-RU"/>
              </w:rPr>
              <w:t>а момент окончания подачи заявок на участие в закупке подана только одна заявка участника закупки или не подано ни одной заявки;</w:t>
            </w:r>
          </w:p>
          <w:p w14:paraId="0C126B67" w14:textId="2695A302" w:rsidR="00732678" w:rsidRPr="00732678" w:rsidRDefault="00732678" w:rsidP="00DF0158">
            <w:pPr>
              <w:widowControl w:val="0"/>
              <w:spacing w:after="0" w:line="240" w:lineRule="auto"/>
              <w:ind w:firstLine="567"/>
              <w:jc w:val="both"/>
              <w:rPr>
                <w:rFonts w:ascii="Times New Roman" w:eastAsia="Times New Roman" w:hAnsi="Times New Roman" w:cs="Times New Roman"/>
                <w:sz w:val="20"/>
                <w:szCs w:val="20"/>
                <w:lang w:eastAsia="ru-RU"/>
              </w:rPr>
            </w:pPr>
            <w:r w:rsidRPr="00732678">
              <w:rPr>
                <w:rFonts w:ascii="Times New Roman" w:eastAsia="Times New Roman" w:hAnsi="Times New Roman" w:cs="Times New Roman"/>
                <w:sz w:val="20"/>
                <w:szCs w:val="20"/>
                <w:lang w:eastAsia="ru-RU"/>
              </w:rPr>
              <w:t xml:space="preserve">2. </w:t>
            </w:r>
            <w:r>
              <w:rPr>
                <w:rFonts w:ascii="Times New Roman" w:eastAsia="Times New Roman" w:hAnsi="Times New Roman" w:cs="Times New Roman"/>
                <w:sz w:val="20"/>
                <w:szCs w:val="20"/>
                <w:lang w:eastAsia="ru-RU"/>
              </w:rPr>
              <w:t>Н</w:t>
            </w:r>
            <w:r w:rsidRPr="00732678">
              <w:rPr>
                <w:rFonts w:ascii="Times New Roman" w:eastAsia="Times New Roman" w:hAnsi="Times New Roman" w:cs="Times New Roman"/>
                <w:sz w:val="20"/>
                <w:szCs w:val="20"/>
                <w:lang w:eastAsia="ru-RU"/>
              </w:rPr>
              <w:t>а этапе рассмотрения первых частей заявок участников закупки, комиссией принято решение об отказе в допуске всех участников закупки или о допуске только одного участника;</w:t>
            </w:r>
          </w:p>
          <w:p w14:paraId="01A611DE" w14:textId="19624354" w:rsidR="004B390E" w:rsidRPr="00732678" w:rsidRDefault="00732678" w:rsidP="00DF0158">
            <w:pPr>
              <w:widowControl w:val="0"/>
              <w:spacing w:after="0" w:line="240" w:lineRule="auto"/>
              <w:ind w:firstLine="567"/>
              <w:jc w:val="both"/>
              <w:rPr>
                <w:rFonts w:ascii="Times New Roman" w:eastAsia="Times New Roman" w:hAnsi="Times New Roman" w:cs="Times New Roman"/>
                <w:sz w:val="20"/>
                <w:szCs w:val="20"/>
                <w:lang w:eastAsia="ru-RU"/>
              </w:rPr>
            </w:pPr>
            <w:r w:rsidRPr="00732678">
              <w:rPr>
                <w:rFonts w:ascii="Times New Roman" w:eastAsia="Times New Roman" w:hAnsi="Times New Roman" w:cs="Times New Roman"/>
                <w:sz w:val="20"/>
                <w:szCs w:val="20"/>
                <w:lang w:eastAsia="ru-RU"/>
              </w:rPr>
              <w:t xml:space="preserve">3. </w:t>
            </w:r>
            <w:r w:rsidR="004B390E" w:rsidRPr="00732678">
              <w:rPr>
                <w:rFonts w:ascii="Times New Roman" w:eastAsia="Times New Roman" w:hAnsi="Times New Roman" w:cs="Times New Roman"/>
                <w:sz w:val="20"/>
                <w:szCs w:val="20"/>
                <w:lang w:eastAsia="ru-RU"/>
              </w:rPr>
              <w:t xml:space="preserve">Закупка признается несостоявшейся </w:t>
            </w:r>
            <w:r w:rsidR="004B390E">
              <w:rPr>
                <w:rFonts w:ascii="Times New Roman" w:eastAsia="Times New Roman" w:hAnsi="Times New Roman" w:cs="Times New Roman"/>
                <w:sz w:val="20"/>
                <w:szCs w:val="20"/>
                <w:lang w:eastAsia="ru-RU"/>
              </w:rPr>
              <w:t>иных случаях, предусмотренных Положением о закупке Заказчика.</w:t>
            </w:r>
            <w:bookmarkEnd w:id="1"/>
          </w:p>
        </w:tc>
      </w:tr>
      <w:tr w:rsidR="004B390E" w:rsidRPr="00CD6114" w14:paraId="5589B722" w14:textId="77777777" w:rsidTr="004F40AA">
        <w:trPr>
          <w:trHeight w:val="196"/>
        </w:trPr>
        <w:tc>
          <w:tcPr>
            <w:tcW w:w="540" w:type="pct"/>
            <w:vMerge w:val="restart"/>
            <w:shd w:val="clear" w:color="auto" w:fill="FFFFFF"/>
            <w:vAlign w:val="center"/>
          </w:tcPr>
          <w:p w14:paraId="6364F469" w14:textId="53A5F6A7" w:rsidR="004B390E" w:rsidRPr="004D717D" w:rsidRDefault="004B390E" w:rsidP="004B390E">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33015795" w14:textId="2AC0BBA5" w:rsidR="004B390E" w:rsidRPr="004D717D" w:rsidRDefault="004B390E" w:rsidP="004B390E">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4B390E" w:rsidRPr="00CD6114" w14:paraId="5D87B594" w14:textId="77777777" w:rsidTr="005660A5">
        <w:trPr>
          <w:trHeight w:val="196"/>
        </w:trPr>
        <w:tc>
          <w:tcPr>
            <w:tcW w:w="540" w:type="pct"/>
            <w:vMerge/>
            <w:shd w:val="clear" w:color="auto" w:fill="FFFFFF"/>
            <w:vAlign w:val="center"/>
          </w:tcPr>
          <w:p w14:paraId="0F975DFC" w14:textId="77777777" w:rsidR="004B390E" w:rsidRPr="004D717D" w:rsidRDefault="004B390E" w:rsidP="004B390E">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4B390E" w:rsidRPr="004D717D" w:rsidRDefault="004B390E" w:rsidP="004B390E">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4B390E" w:rsidRPr="004D717D" w:rsidRDefault="004B390E" w:rsidP="004B390E">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4B390E" w:rsidRPr="004D717D" w:rsidRDefault="004B390E" w:rsidP="004B390E">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1ECFC635" w:rsidR="004B390E" w:rsidRPr="00350A92" w:rsidRDefault="004B390E" w:rsidP="004B390E">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tc>
      </w:tr>
      <w:tr w:rsidR="004B390E" w:rsidRPr="00CD6114" w14:paraId="10360C2C" w14:textId="77777777" w:rsidTr="00F02ACD">
        <w:trPr>
          <w:trHeight w:val="196"/>
        </w:trPr>
        <w:tc>
          <w:tcPr>
            <w:tcW w:w="540" w:type="pct"/>
            <w:vMerge w:val="restart"/>
            <w:shd w:val="clear" w:color="auto" w:fill="FFFFFF"/>
            <w:vAlign w:val="center"/>
          </w:tcPr>
          <w:p w14:paraId="35A3192F" w14:textId="54EC5473" w:rsidR="004B390E" w:rsidRPr="004D717D" w:rsidRDefault="004B390E" w:rsidP="004B390E">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29</w:t>
            </w:r>
          </w:p>
        </w:tc>
        <w:tc>
          <w:tcPr>
            <w:tcW w:w="4460" w:type="pct"/>
            <w:shd w:val="clear" w:color="auto" w:fill="D9E2F3" w:themeFill="accent1" w:themeFillTint="33"/>
            <w:vAlign w:val="center"/>
          </w:tcPr>
          <w:p w14:paraId="4D09E8D5" w14:textId="3624318D" w:rsidR="004B390E" w:rsidRPr="004D717D" w:rsidRDefault="004B390E" w:rsidP="004B390E">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4B390E" w:rsidRPr="00CD6114" w14:paraId="388ADADB" w14:textId="77777777" w:rsidTr="005660A5">
        <w:trPr>
          <w:trHeight w:val="196"/>
        </w:trPr>
        <w:tc>
          <w:tcPr>
            <w:tcW w:w="540" w:type="pct"/>
            <w:vMerge/>
            <w:shd w:val="clear" w:color="auto" w:fill="FFFFFF"/>
            <w:vAlign w:val="center"/>
          </w:tcPr>
          <w:p w14:paraId="047DB0D5" w14:textId="77777777" w:rsidR="004B390E" w:rsidRPr="004D717D" w:rsidRDefault="004B390E" w:rsidP="004B390E">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0D19D9C0" w:rsidR="004B390E" w:rsidRPr="004D717D" w:rsidRDefault="004B390E" w:rsidP="004B390E">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9"/>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E069E2" w14:textId="77777777" w:rsidR="00B23A8F" w:rsidRDefault="00B23A8F">
      <w:pPr>
        <w:spacing w:after="0" w:line="240" w:lineRule="auto"/>
      </w:pPr>
      <w:r>
        <w:separator/>
      </w:r>
    </w:p>
  </w:endnote>
  <w:endnote w:type="continuationSeparator" w:id="0">
    <w:p w14:paraId="345540EB" w14:textId="77777777" w:rsidR="00B23A8F" w:rsidRDefault="00B23A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D7BDE" w14:textId="53170239" w:rsidR="004B390E" w:rsidRDefault="004B390E" w:rsidP="0054310E">
    <w:pPr>
      <w:pStyle w:val="a9"/>
      <w:tabs>
        <w:tab w:val="clear" w:pos="4677"/>
      </w:tabs>
    </w:pPr>
    <w:r>
      <w:tab/>
    </w:r>
    <w:r>
      <w:fldChar w:fldCharType="begin"/>
    </w:r>
    <w:r>
      <w:instrText xml:space="preserve"> PAGE   \* MERGEFORMAT </w:instrText>
    </w:r>
    <w:r>
      <w:fldChar w:fldCharType="separate"/>
    </w:r>
    <w:r>
      <w:rPr>
        <w:noProof/>
      </w:rPr>
      <w:t>10</w:t>
    </w:r>
    <w:r>
      <w:fldChar w:fldCharType="end"/>
    </w:r>
  </w:p>
  <w:p w14:paraId="1915D6A2" w14:textId="4D515800" w:rsidR="004B390E" w:rsidRDefault="004B390E">
    <w:pPr>
      <w:pStyle w:val="a9"/>
    </w:pPr>
  </w:p>
  <w:p w14:paraId="75D7B64D" w14:textId="77777777" w:rsidR="004B390E" w:rsidRDefault="004B390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D182F" w14:textId="77777777" w:rsidR="00B23A8F" w:rsidRDefault="00B23A8F">
      <w:pPr>
        <w:spacing w:after="0" w:line="240" w:lineRule="auto"/>
      </w:pPr>
      <w:r>
        <w:separator/>
      </w:r>
    </w:p>
  </w:footnote>
  <w:footnote w:type="continuationSeparator" w:id="0">
    <w:p w14:paraId="1F28AEC1" w14:textId="77777777" w:rsidR="00B23A8F" w:rsidRDefault="00B23A8F">
      <w:pPr>
        <w:spacing w:after="0" w:line="240" w:lineRule="auto"/>
      </w:pPr>
      <w:r>
        <w:continuationSeparator/>
      </w:r>
    </w:p>
  </w:footnote>
  <w:footnote w:id="1">
    <w:p w14:paraId="5DF462AE" w14:textId="77777777" w:rsidR="004B390E" w:rsidRDefault="004B390E" w:rsidP="00BA6A7A">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4B390E" w:rsidRPr="0015588A" w:rsidRDefault="004B390E"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7BB2CEA"/>
    <w:multiLevelType w:val="multilevel"/>
    <w:tmpl w:val="67BB2CEA"/>
    <w:lvl w:ilvl="0">
      <w:start w:val="1"/>
      <w:numFmt w:val="bullet"/>
      <w:lvlText w:val=""/>
      <w:lvlJc w:val="left"/>
      <w:pPr>
        <w:ind w:left="928"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26"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8"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1"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35357474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35596139">
    <w:abstractNumId w:val="1"/>
    <w:lvlOverride w:ilvl="0">
      <w:startOverride w:val="10"/>
    </w:lvlOverride>
    <w:lvlOverride w:ilvl="1"/>
    <w:lvlOverride w:ilvl="2"/>
    <w:lvlOverride w:ilvl="3"/>
    <w:lvlOverride w:ilvl="4"/>
    <w:lvlOverride w:ilvl="5"/>
    <w:lvlOverride w:ilvl="6"/>
    <w:lvlOverride w:ilvl="7"/>
    <w:lvlOverride w:ilvl="8"/>
  </w:num>
  <w:num w:numId="3" w16cid:durableId="2016182039">
    <w:abstractNumId w:val="10"/>
  </w:num>
  <w:num w:numId="4" w16cid:durableId="1669404450">
    <w:abstractNumId w:val="17"/>
  </w:num>
  <w:num w:numId="5" w16cid:durableId="2009095855">
    <w:abstractNumId w:val="30"/>
  </w:num>
  <w:num w:numId="6" w16cid:durableId="1159493413">
    <w:abstractNumId w:val="23"/>
  </w:num>
  <w:num w:numId="7" w16cid:durableId="944312442">
    <w:abstractNumId w:val="27"/>
  </w:num>
  <w:num w:numId="8" w16cid:durableId="284118646">
    <w:abstractNumId w:val="14"/>
  </w:num>
  <w:num w:numId="9" w16cid:durableId="293676590">
    <w:abstractNumId w:val="3"/>
  </w:num>
  <w:num w:numId="10" w16cid:durableId="728455676">
    <w:abstractNumId w:val="24"/>
  </w:num>
  <w:num w:numId="11" w16cid:durableId="135881323">
    <w:abstractNumId w:val="21"/>
  </w:num>
  <w:num w:numId="12" w16cid:durableId="1101146144">
    <w:abstractNumId w:val="5"/>
  </w:num>
  <w:num w:numId="13" w16cid:durableId="386148441">
    <w:abstractNumId w:val="20"/>
  </w:num>
  <w:num w:numId="14" w16cid:durableId="1767116746">
    <w:abstractNumId w:val="15"/>
  </w:num>
  <w:num w:numId="15" w16cid:durableId="1805656362">
    <w:abstractNumId w:val="26"/>
  </w:num>
  <w:num w:numId="16" w16cid:durableId="20665591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21421766">
    <w:abstractNumId w:val="7"/>
  </w:num>
  <w:num w:numId="18" w16cid:durableId="328605070">
    <w:abstractNumId w:val="28"/>
  </w:num>
  <w:num w:numId="19" w16cid:durableId="1251696413">
    <w:abstractNumId w:val="13"/>
  </w:num>
  <w:num w:numId="20" w16cid:durableId="72288846">
    <w:abstractNumId w:val="0"/>
  </w:num>
  <w:num w:numId="21" w16cid:durableId="1162621657">
    <w:abstractNumId w:val="22"/>
  </w:num>
  <w:num w:numId="22" w16cid:durableId="1970041860">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58559886">
    <w:abstractNumId w:val="11"/>
  </w:num>
  <w:num w:numId="24" w16cid:durableId="1745106902">
    <w:abstractNumId w:val="16"/>
  </w:num>
  <w:num w:numId="25" w16cid:durableId="1594507461">
    <w:abstractNumId w:val="2"/>
  </w:num>
  <w:num w:numId="26" w16cid:durableId="443891289">
    <w:abstractNumId w:val="6"/>
  </w:num>
  <w:num w:numId="27" w16cid:durableId="1738698140">
    <w:abstractNumId w:val="8"/>
  </w:num>
  <w:num w:numId="28" w16cid:durableId="570240455">
    <w:abstractNumId w:val="4"/>
  </w:num>
  <w:num w:numId="29" w16cid:durableId="201669491">
    <w:abstractNumId w:val="19"/>
  </w:num>
  <w:num w:numId="30" w16cid:durableId="1764376614">
    <w:abstractNumId w:val="31"/>
  </w:num>
  <w:num w:numId="31" w16cid:durableId="207496948">
    <w:abstractNumId w:val="12"/>
  </w:num>
  <w:num w:numId="32" w16cid:durableId="171299951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306BD"/>
    <w:rsid w:val="00031C6E"/>
    <w:rsid w:val="00056E63"/>
    <w:rsid w:val="00070675"/>
    <w:rsid w:val="000726BD"/>
    <w:rsid w:val="00075766"/>
    <w:rsid w:val="00076944"/>
    <w:rsid w:val="000900AC"/>
    <w:rsid w:val="000D6463"/>
    <w:rsid w:val="001077B4"/>
    <w:rsid w:val="00115DD1"/>
    <w:rsid w:val="00125726"/>
    <w:rsid w:val="0015530A"/>
    <w:rsid w:val="0015588A"/>
    <w:rsid w:val="00164454"/>
    <w:rsid w:val="00190446"/>
    <w:rsid w:val="001935A9"/>
    <w:rsid w:val="001F7182"/>
    <w:rsid w:val="002231AD"/>
    <w:rsid w:val="0024495D"/>
    <w:rsid w:val="00252418"/>
    <w:rsid w:val="0025284C"/>
    <w:rsid w:val="00253305"/>
    <w:rsid w:val="00256C00"/>
    <w:rsid w:val="002720DC"/>
    <w:rsid w:val="00287545"/>
    <w:rsid w:val="002A698E"/>
    <w:rsid w:val="002C0075"/>
    <w:rsid w:val="0030313A"/>
    <w:rsid w:val="00327AD7"/>
    <w:rsid w:val="00331187"/>
    <w:rsid w:val="0033483E"/>
    <w:rsid w:val="003433E0"/>
    <w:rsid w:val="00350A92"/>
    <w:rsid w:val="00352E13"/>
    <w:rsid w:val="00357B3C"/>
    <w:rsid w:val="00364BED"/>
    <w:rsid w:val="003725DA"/>
    <w:rsid w:val="00383138"/>
    <w:rsid w:val="00383738"/>
    <w:rsid w:val="00390F7D"/>
    <w:rsid w:val="003B0C56"/>
    <w:rsid w:val="003C4574"/>
    <w:rsid w:val="003E056F"/>
    <w:rsid w:val="003E3E9E"/>
    <w:rsid w:val="00401090"/>
    <w:rsid w:val="00436D85"/>
    <w:rsid w:val="00477588"/>
    <w:rsid w:val="00483B31"/>
    <w:rsid w:val="004911D0"/>
    <w:rsid w:val="004B390E"/>
    <w:rsid w:val="004B4FF7"/>
    <w:rsid w:val="004D5184"/>
    <w:rsid w:val="004D717D"/>
    <w:rsid w:val="004F40AA"/>
    <w:rsid w:val="005125C6"/>
    <w:rsid w:val="0054310E"/>
    <w:rsid w:val="005467B3"/>
    <w:rsid w:val="00552D2D"/>
    <w:rsid w:val="005660A5"/>
    <w:rsid w:val="005D2409"/>
    <w:rsid w:val="005E1214"/>
    <w:rsid w:val="00612C81"/>
    <w:rsid w:val="00635C6C"/>
    <w:rsid w:val="0064252D"/>
    <w:rsid w:val="0064253C"/>
    <w:rsid w:val="00653E09"/>
    <w:rsid w:val="00695C75"/>
    <w:rsid w:val="006A6602"/>
    <w:rsid w:val="006B11A4"/>
    <w:rsid w:val="006B3403"/>
    <w:rsid w:val="006C3B66"/>
    <w:rsid w:val="006D189E"/>
    <w:rsid w:val="00702B8C"/>
    <w:rsid w:val="007075FC"/>
    <w:rsid w:val="007178C5"/>
    <w:rsid w:val="00727EBC"/>
    <w:rsid w:val="00731559"/>
    <w:rsid w:val="00732678"/>
    <w:rsid w:val="007342CC"/>
    <w:rsid w:val="00765028"/>
    <w:rsid w:val="007742FF"/>
    <w:rsid w:val="007919FF"/>
    <w:rsid w:val="007B7712"/>
    <w:rsid w:val="007C0C24"/>
    <w:rsid w:val="007C3E28"/>
    <w:rsid w:val="007D331B"/>
    <w:rsid w:val="007E6159"/>
    <w:rsid w:val="00836FFF"/>
    <w:rsid w:val="00841914"/>
    <w:rsid w:val="00850314"/>
    <w:rsid w:val="00866D4A"/>
    <w:rsid w:val="00883093"/>
    <w:rsid w:val="00883797"/>
    <w:rsid w:val="00894AA9"/>
    <w:rsid w:val="008C549A"/>
    <w:rsid w:val="008D2D62"/>
    <w:rsid w:val="008E092F"/>
    <w:rsid w:val="008E42F2"/>
    <w:rsid w:val="008E5F2C"/>
    <w:rsid w:val="008F5BD4"/>
    <w:rsid w:val="00905540"/>
    <w:rsid w:val="00914A56"/>
    <w:rsid w:val="00971007"/>
    <w:rsid w:val="0098502E"/>
    <w:rsid w:val="009B4FEB"/>
    <w:rsid w:val="00A1251A"/>
    <w:rsid w:val="00A45396"/>
    <w:rsid w:val="00A53448"/>
    <w:rsid w:val="00A63727"/>
    <w:rsid w:val="00A80F73"/>
    <w:rsid w:val="00AA5C07"/>
    <w:rsid w:val="00B23783"/>
    <w:rsid w:val="00B23A8F"/>
    <w:rsid w:val="00B537E4"/>
    <w:rsid w:val="00B634C3"/>
    <w:rsid w:val="00B87E5B"/>
    <w:rsid w:val="00B935D1"/>
    <w:rsid w:val="00B96737"/>
    <w:rsid w:val="00BA6A7A"/>
    <w:rsid w:val="00BB0229"/>
    <w:rsid w:val="00BC5E90"/>
    <w:rsid w:val="00BC6C35"/>
    <w:rsid w:val="00BE07E0"/>
    <w:rsid w:val="00BE3719"/>
    <w:rsid w:val="00BF5CF1"/>
    <w:rsid w:val="00C1140E"/>
    <w:rsid w:val="00C24106"/>
    <w:rsid w:val="00C4222B"/>
    <w:rsid w:val="00C461E7"/>
    <w:rsid w:val="00C463AB"/>
    <w:rsid w:val="00C514FF"/>
    <w:rsid w:val="00C52361"/>
    <w:rsid w:val="00C614AC"/>
    <w:rsid w:val="00C74129"/>
    <w:rsid w:val="00CB0FCC"/>
    <w:rsid w:val="00CB7DED"/>
    <w:rsid w:val="00CC0480"/>
    <w:rsid w:val="00CD6114"/>
    <w:rsid w:val="00D274C9"/>
    <w:rsid w:val="00D407F7"/>
    <w:rsid w:val="00D4516F"/>
    <w:rsid w:val="00D4767B"/>
    <w:rsid w:val="00D55FB8"/>
    <w:rsid w:val="00D720E3"/>
    <w:rsid w:val="00D72AA2"/>
    <w:rsid w:val="00D750BF"/>
    <w:rsid w:val="00D850BC"/>
    <w:rsid w:val="00D858EB"/>
    <w:rsid w:val="00DD537F"/>
    <w:rsid w:val="00DF0158"/>
    <w:rsid w:val="00DF0802"/>
    <w:rsid w:val="00E02BB5"/>
    <w:rsid w:val="00E72B6B"/>
    <w:rsid w:val="00E73795"/>
    <w:rsid w:val="00EA31CB"/>
    <w:rsid w:val="00EA396D"/>
    <w:rsid w:val="00EA3ED0"/>
    <w:rsid w:val="00EB0B39"/>
    <w:rsid w:val="00EB1284"/>
    <w:rsid w:val="00EB77AB"/>
    <w:rsid w:val="00EC0C0E"/>
    <w:rsid w:val="00EE059E"/>
    <w:rsid w:val="00EE7A23"/>
    <w:rsid w:val="00EF1BED"/>
    <w:rsid w:val="00EF554F"/>
    <w:rsid w:val="00F02ACD"/>
    <w:rsid w:val="00F06942"/>
    <w:rsid w:val="00F406AD"/>
    <w:rsid w:val="00F52C6F"/>
    <w:rsid w:val="00F73068"/>
    <w:rsid w:val="00F809C0"/>
    <w:rsid w:val="00FB52DC"/>
    <w:rsid w:val="00FC6785"/>
    <w:rsid w:val="00FD4226"/>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styleId="afff6">
    <w:name w:val="Unresolved Mention"/>
    <w:basedOn w:val="a0"/>
    <w:uiPriority w:val="99"/>
    <w:semiHidden/>
    <w:unhideWhenUsed/>
    <w:rsid w:val="00252418"/>
    <w:rPr>
      <w:color w:val="605E5C"/>
      <w:shd w:val="clear" w:color="auto" w:fill="E1DFDD"/>
    </w:rPr>
  </w:style>
  <w:style w:type="character" w:customStyle="1" w:styleId="docdata">
    <w:name w:val="docdata"/>
    <w:aliases w:val="docy,v5,1232,bqiaagaaeyqcaaagiaiaaam3baaabuueaaaaaaaaaaaaaaaaaaaaaaaaaaaaaaaaaaaaaaaaaaaaaaaaaaaaaaaaaaaaaaaaaaaaaaaaaaaaaaaaaaaaaaaaaaaaaaaaaaaaaaaaaaaaaaaaaaaaaaaaaaaaaaaaaaaaaaaaaaaaaaaaaaaaaaaaaaaaaaaaaaaaaaaaaaaaaaaaaaaaaaaaaaaaaaaaaaaaaaaa"/>
    <w:basedOn w:val="a0"/>
    <w:rsid w:val="00383138"/>
  </w:style>
  <w:style w:type="paragraph" w:customStyle="1" w:styleId="65639">
    <w:name w:val="65639"/>
    <w:aliases w:val="bqiaagaaeyqcaaagiaiaaaph+aaabe/4aaaaaaaaaaaaaaaaaaaaaaaaaaaaaaaaaaaaaaaaaaaaaaaaaaaaaaaaaaaaaaaaaaaaaaaaaaaaaaaaaaaaaaaaaaaaaaaaaaaaaaaaaaaaaaaaaaaaaaaaaaaaaaaaaaaaaaaaaaaaaaaaaaaaaaaaaaaaaaaaaaaaaaaaaaaaaaaaaaaaaaaaaaaaaaaaaaaaaaa"/>
    <w:basedOn w:val="a"/>
    <w:rsid w:val="007742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76">
    <w:name w:val="1076"/>
    <w:aliases w:val="bqiaagaaeyqcaaagiaiaaaobawaabakdaaaaaaaaaaaaaaaaaaaaaaaaaaaaaaaaaaaaaaaaaaaaaaaaaaaaaaaaaaaaaaaaaaaaaaaaaaaaaaaaaaaaaaaaaaaaaaaaaaaaaaaaaaaaaaaaaaaaaaaaaaaaaaaaaaaaaaaaaaaaaaaaaaaaaaaaaaaaaaaaaaaaaaaaaaaaaaaaaaaaaaaaaaaaaaaaaaaaaaaa"/>
    <w:basedOn w:val="a"/>
    <w:rsid w:val="0076502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34710545">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539362333">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641812385">
      <w:bodyDiv w:val="1"/>
      <w:marLeft w:val="0"/>
      <w:marRight w:val="0"/>
      <w:marTop w:val="0"/>
      <w:marBottom w:val="0"/>
      <w:divBdr>
        <w:top w:val="none" w:sz="0" w:space="0" w:color="auto"/>
        <w:left w:val="none" w:sz="0" w:space="0" w:color="auto"/>
        <w:bottom w:val="none" w:sz="0" w:space="0" w:color="auto"/>
        <w:right w:val="none" w:sz="0" w:space="0" w:color="auto"/>
      </w:divBdr>
    </w:div>
    <w:div w:id="1654143877">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hamitovaea@brsc.ru" TargetMode="External"/><Relationship Id="rId13" Type="http://schemas.openxmlformats.org/officeDocument/2006/relationships/hyperlink" Target="https://etp-region.ru" TargetMode="External"/><Relationship Id="rId18" Type="http://schemas.openxmlformats.org/officeDocument/2006/relationships/hyperlink" Target="https://torgi.etp-region.ru/"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www.zakupki.gov.ru" TargetMode="External"/><Relationship Id="rId17" Type="http://schemas.openxmlformats.org/officeDocument/2006/relationships/hyperlink" Target="https://zakupki.gov.ru/" TargetMode="Externa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zakupki.gov.r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ail@brsc.ru" TargetMode="External"/><Relationship Id="rId14" Type="http://schemas.openxmlformats.org/officeDocument/2006/relationships/hyperlink" Target="https://etp-region.ru"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6BB"/>
    <w:rsid w:val="00022EAB"/>
    <w:rsid w:val="00056A9F"/>
    <w:rsid w:val="00074D3A"/>
    <w:rsid w:val="000D769F"/>
    <w:rsid w:val="0015062D"/>
    <w:rsid w:val="001C0019"/>
    <w:rsid w:val="001D0539"/>
    <w:rsid w:val="001E1A28"/>
    <w:rsid w:val="0020152A"/>
    <w:rsid w:val="00274A39"/>
    <w:rsid w:val="002A698E"/>
    <w:rsid w:val="003646EE"/>
    <w:rsid w:val="003E0201"/>
    <w:rsid w:val="004513CA"/>
    <w:rsid w:val="004D1937"/>
    <w:rsid w:val="00520195"/>
    <w:rsid w:val="00535AB8"/>
    <w:rsid w:val="00704D7A"/>
    <w:rsid w:val="007E059C"/>
    <w:rsid w:val="007E666C"/>
    <w:rsid w:val="007F5789"/>
    <w:rsid w:val="00851BFF"/>
    <w:rsid w:val="008C5E37"/>
    <w:rsid w:val="00924D9F"/>
    <w:rsid w:val="009320B3"/>
    <w:rsid w:val="009518CA"/>
    <w:rsid w:val="00A1251A"/>
    <w:rsid w:val="00B537E4"/>
    <w:rsid w:val="00B634C3"/>
    <w:rsid w:val="00B8528A"/>
    <w:rsid w:val="00BF119F"/>
    <w:rsid w:val="00C06FB2"/>
    <w:rsid w:val="00C37B34"/>
    <w:rsid w:val="00CF635E"/>
    <w:rsid w:val="00DF6E1F"/>
    <w:rsid w:val="00E4028D"/>
    <w:rsid w:val="00E60AD8"/>
    <w:rsid w:val="00F356BB"/>
    <w:rsid w:val="00F44E50"/>
    <w:rsid w:val="00F64115"/>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FEA048-3C8F-4EC0-B9E2-EDD8A73B3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13</Pages>
  <Words>6099</Words>
  <Characters>34768</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DOC-MARKER-LDHN7XrhqUkJ5TCm7I5DYg</dc:description>
  <cp:lastModifiedBy>Хамитова Эльвина Азатовна</cp:lastModifiedBy>
  <cp:revision>28</cp:revision>
  <dcterms:created xsi:type="dcterms:W3CDTF">2025-09-06T13:30:00Z</dcterms:created>
  <dcterms:modified xsi:type="dcterms:W3CDTF">2026-08-07T06:44:00Z</dcterms:modified>
</cp:coreProperties>
</file>