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BF3B2" w14:textId="3AD06E25" w:rsidR="0007561A" w:rsidRPr="00CC4C37" w:rsidRDefault="0073183B" w:rsidP="00013E24">
      <w:pPr>
        <w:widowControl w:val="0"/>
        <w:spacing w:after="0" w:line="240" w:lineRule="auto"/>
        <w:jc w:val="center"/>
        <w:rPr>
          <w:rFonts w:ascii="Times New Roman" w:eastAsia="Times New Roman" w:hAnsi="Times New Roman" w:cs="Times New Roman"/>
          <w:b/>
          <w:bCs/>
          <w:color w:val="000000"/>
        </w:rPr>
      </w:pPr>
      <w:r w:rsidRPr="00CC4C37">
        <w:rPr>
          <w:rFonts w:ascii="Times New Roman" w:eastAsia="Times New Roman" w:hAnsi="Times New Roman" w:cs="Times New Roman"/>
          <w:b/>
          <w:bCs/>
          <w:color w:val="000000"/>
        </w:rPr>
        <w:t>Т</w:t>
      </w:r>
      <w:r w:rsidR="00CC4C37" w:rsidRPr="00CC4C37">
        <w:rPr>
          <w:rFonts w:ascii="Times New Roman" w:eastAsia="Times New Roman" w:hAnsi="Times New Roman" w:cs="Times New Roman"/>
          <w:b/>
          <w:bCs/>
          <w:color w:val="000000"/>
        </w:rPr>
        <w:t>ехническое</w:t>
      </w:r>
      <w:r w:rsidRPr="00CC4C37">
        <w:rPr>
          <w:rFonts w:ascii="Times New Roman" w:eastAsia="Times New Roman" w:hAnsi="Times New Roman" w:cs="Times New Roman"/>
          <w:b/>
          <w:bCs/>
          <w:color w:val="000000"/>
        </w:rPr>
        <w:t xml:space="preserve"> </w:t>
      </w:r>
      <w:r w:rsidR="00CC4C37" w:rsidRPr="00CC4C37">
        <w:rPr>
          <w:rFonts w:ascii="Times New Roman" w:eastAsia="Times New Roman" w:hAnsi="Times New Roman" w:cs="Times New Roman"/>
          <w:b/>
          <w:bCs/>
          <w:color w:val="000000"/>
        </w:rPr>
        <w:t>задание</w:t>
      </w:r>
    </w:p>
    <w:p w14:paraId="008B3D42" w14:textId="77777777" w:rsidR="00373DA7" w:rsidRPr="00373DA7" w:rsidRDefault="00B22E6D" w:rsidP="00373DA7">
      <w:pPr>
        <w:widowControl w:val="0"/>
        <w:spacing w:after="0" w:line="240" w:lineRule="auto"/>
        <w:jc w:val="center"/>
        <w:rPr>
          <w:rFonts w:ascii="Times New Roman" w:eastAsia="Times New Roman" w:hAnsi="Times New Roman" w:cs="Times New Roman"/>
          <w:b/>
          <w:bCs/>
          <w:color w:val="000000"/>
        </w:rPr>
      </w:pPr>
      <w:r w:rsidRPr="00CC4C37">
        <w:rPr>
          <w:rFonts w:ascii="Times New Roman" w:eastAsia="Times New Roman" w:hAnsi="Times New Roman" w:cs="Times New Roman"/>
          <w:b/>
          <w:bCs/>
          <w:color w:val="000000"/>
        </w:rPr>
        <w:t xml:space="preserve"> на поставку </w:t>
      </w:r>
      <w:r w:rsidR="00BA5228">
        <w:rPr>
          <w:rFonts w:ascii="Times New Roman" w:eastAsia="Times New Roman" w:hAnsi="Times New Roman" w:cs="Times New Roman"/>
          <w:b/>
          <w:bCs/>
          <w:color w:val="000000"/>
        </w:rPr>
        <w:t>моющ</w:t>
      </w:r>
      <w:r w:rsidR="00373DA7">
        <w:rPr>
          <w:rFonts w:ascii="Times New Roman" w:eastAsia="Times New Roman" w:hAnsi="Times New Roman" w:cs="Times New Roman"/>
          <w:b/>
          <w:bCs/>
          <w:color w:val="000000"/>
        </w:rPr>
        <w:t>их</w:t>
      </w:r>
      <w:r w:rsidR="00BA5228">
        <w:rPr>
          <w:rFonts w:ascii="Times New Roman" w:eastAsia="Times New Roman" w:hAnsi="Times New Roman" w:cs="Times New Roman"/>
          <w:b/>
          <w:bCs/>
          <w:color w:val="000000"/>
        </w:rPr>
        <w:t xml:space="preserve"> средств</w:t>
      </w:r>
      <w:r w:rsidR="00373DA7">
        <w:rPr>
          <w:rFonts w:ascii="Times New Roman" w:eastAsia="Times New Roman" w:hAnsi="Times New Roman" w:cs="Times New Roman"/>
          <w:b/>
          <w:bCs/>
          <w:color w:val="000000"/>
        </w:rPr>
        <w:t xml:space="preserve"> для нужд </w:t>
      </w:r>
    </w:p>
    <w:p w14:paraId="3222EBF1" w14:textId="07C00356" w:rsidR="008E0AB4" w:rsidRDefault="00373DA7" w:rsidP="00373DA7">
      <w:pPr>
        <w:widowControl w:val="0"/>
        <w:spacing w:after="0" w:line="240" w:lineRule="auto"/>
        <w:jc w:val="center"/>
        <w:rPr>
          <w:rFonts w:ascii="Times New Roman" w:eastAsia="Times New Roman" w:hAnsi="Times New Roman" w:cs="Times New Roman"/>
          <w:b/>
          <w:bCs/>
          <w:color w:val="000000"/>
        </w:rPr>
      </w:pPr>
      <w:r w:rsidRPr="00373DA7">
        <w:rPr>
          <w:rFonts w:ascii="Times New Roman" w:eastAsia="Times New Roman" w:hAnsi="Times New Roman" w:cs="Times New Roman"/>
          <w:b/>
          <w:bCs/>
          <w:color w:val="000000"/>
        </w:rPr>
        <w:t>МАУ "ЦЕНТР ДЕТСКОГО ЗДОРОВОГО ПИТАНИЯ"</w:t>
      </w:r>
    </w:p>
    <w:p w14:paraId="530C5451" w14:textId="77777777" w:rsidR="00373DA7" w:rsidRPr="00373DA7" w:rsidRDefault="00373DA7" w:rsidP="00373DA7">
      <w:pPr>
        <w:spacing w:after="0" w:line="240" w:lineRule="auto"/>
        <w:ind w:left="-142"/>
        <w:jc w:val="both"/>
        <w:rPr>
          <w:rFonts w:ascii="Times New Roman" w:eastAsia="Calibri" w:hAnsi="Times New Roman" w:cs="Times New Roman"/>
          <w:i/>
          <w:iCs/>
          <w:color w:val="FF0000"/>
        </w:rPr>
      </w:pPr>
      <w:r w:rsidRPr="00373DA7">
        <w:rPr>
          <w:rFonts w:ascii="Times New Roman" w:eastAsia="Calibri" w:hAnsi="Times New Roman" w:cs="Times New Roman"/>
          <w:i/>
          <w:iCs/>
          <w:color w:val="FF0000"/>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1B0B8623" w14:textId="77777777" w:rsidR="00373DA7" w:rsidRPr="00373DA7" w:rsidRDefault="00373DA7" w:rsidP="00373DA7">
      <w:pPr>
        <w:spacing w:after="0" w:line="240" w:lineRule="auto"/>
        <w:ind w:left="-142"/>
        <w:jc w:val="both"/>
        <w:rPr>
          <w:rFonts w:ascii="Times New Roman" w:eastAsia="Calibri" w:hAnsi="Times New Roman" w:cs="Times New Roman"/>
          <w:i/>
          <w:iCs/>
          <w:color w:val="FF0000"/>
        </w:rPr>
      </w:pP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
        <w:gridCol w:w="1585"/>
        <w:gridCol w:w="2812"/>
        <w:gridCol w:w="1560"/>
        <w:gridCol w:w="1844"/>
        <w:gridCol w:w="1498"/>
      </w:tblGrid>
      <w:tr w:rsidR="00373DA7" w:rsidRPr="00373DA7" w14:paraId="5C1F8DE0" w14:textId="77777777" w:rsidTr="00C71480">
        <w:trPr>
          <w:trHeight w:val="20"/>
          <w:jc w:val="center"/>
        </w:trPr>
        <w:tc>
          <w:tcPr>
            <w:tcW w:w="931" w:type="dxa"/>
            <w:vMerge w:val="restart"/>
            <w:tcBorders>
              <w:top w:val="single" w:sz="4" w:space="0" w:color="auto"/>
              <w:left w:val="single" w:sz="4" w:space="0" w:color="auto"/>
              <w:bottom w:val="single" w:sz="4" w:space="0" w:color="auto"/>
              <w:right w:val="single" w:sz="4" w:space="0" w:color="auto"/>
            </w:tcBorders>
            <w:hideMark/>
          </w:tcPr>
          <w:p w14:paraId="2425B6F9" w14:textId="77777777" w:rsidR="00373DA7" w:rsidRPr="00373DA7" w:rsidRDefault="00373DA7" w:rsidP="00E83757">
            <w:pPr>
              <w:spacing w:after="0" w:line="240" w:lineRule="auto"/>
              <w:ind w:left="-567" w:firstLine="567"/>
              <w:jc w:val="both"/>
              <w:rPr>
                <w:rFonts w:ascii="Times New Roman" w:eastAsia="Calibri" w:hAnsi="Times New Roman" w:cs="Times New Roman"/>
                <w:sz w:val="20"/>
                <w:szCs w:val="20"/>
                <w:lang w:eastAsia="ru-RU"/>
              </w:rPr>
            </w:pPr>
            <w:r w:rsidRPr="00373DA7">
              <w:rPr>
                <w:rFonts w:ascii="Times New Roman" w:eastAsia="Calibri" w:hAnsi="Times New Roman" w:cs="Times New Roman"/>
                <w:sz w:val="20"/>
                <w:szCs w:val="20"/>
                <w:lang w:eastAsia="ru-RU"/>
              </w:rPr>
              <w:t>№ п/п</w:t>
            </w:r>
          </w:p>
        </w:tc>
        <w:tc>
          <w:tcPr>
            <w:tcW w:w="1585" w:type="dxa"/>
            <w:vMerge w:val="restart"/>
            <w:tcBorders>
              <w:top w:val="single" w:sz="4" w:space="0" w:color="auto"/>
              <w:left w:val="single" w:sz="4" w:space="0" w:color="auto"/>
              <w:bottom w:val="single" w:sz="4" w:space="0" w:color="auto"/>
              <w:right w:val="single" w:sz="4" w:space="0" w:color="auto"/>
            </w:tcBorders>
            <w:hideMark/>
          </w:tcPr>
          <w:p w14:paraId="55E92228" w14:textId="77777777" w:rsidR="00373DA7" w:rsidRPr="00373DA7" w:rsidRDefault="00373DA7" w:rsidP="00E83757">
            <w:pPr>
              <w:spacing w:after="0" w:line="240" w:lineRule="auto"/>
              <w:ind w:left="-567" w:firstLine="567"/>
              <w:jc w:val="both"/>
              <w:rPr>
                <w:rFonts w:ascii="Times New Roman" w:eastAsia="Calibri" w:hAnsi="Times New Roman" w:cs="Times New Roman"/>
                <w:sz w:val="20"/>
                <w:szCs w:val="20"/>
                <w:lang w:eastAsia="ru-RU"/>
              </w:rPr>
            </w:pPr>
            <w:r w:rsidRPr="00373DA7">
              <w:rPr>
                <w:rFonts w:ascii="Times New Roman" w:eastAsia="Calibri" w:hAnsi="Times New Roman" w:cs="Times New Roman"/>
                <w:sz w:val="20"/>
                <w:szCs w:val="20"/>
                <w:lang w:eastAsia="ru-RU"/>
              </w:rPr>
              <w:t>Код ОКПД 2</w:t>
            </w:r>
          </w:p>
        </w:tc>
        <w:tc>
          <w:tcPr>
            <w:tcW w:w="2812" w:type="dxa"/>
            <w:vMerge w:val="restart"/>
            <w:tcBorders>
              <w:top w:val="single" w:sz="4" w:space="0" w:color="auto"/>
              <w:left w:val="single" w:sz="4" w:space="0" w:color="auto"/>
              <w:bottom w:val="single" w:sz="4" w:space="0" w:color="auto"/>
              <w:right w:val="single" w:sz="4" w:space="0" w:color="auto"/>
            </w:tcBorders>
            <w:hideMark/>
          </w:tcPr>
          <w:p w14:paraId="6BD03F1B" w14:textId="77777777" w:rsidR="00373DA7" w:rsidRPr="00373DA7"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373DA7">
              <w:rPr>
                <w:rFonts w:ascii="Times New Roman" w:eastAsia="Calibri" w:hAnsi="Times New Roman" w:cs="Times New Roman"/>
                <w:sz w:val="20"/>
                <w:szCs w:val="20"/>
                <w:lang w:eastAsia="ru-RU"/>
              </w:rPr>
              <w:t>Наименование</w:t>
            </w:r>
          </w:p>
        </w:tc>
        <w:tc>
          <w:tcPr>
            <w:tcW w:w="4902" w:type="dxa"/>
            <w:gridSpan w:val="3"/>
            <w:tcBorders>
              <w:top w:val="single" w:sz="4" w:space="0" w:color="auto"/>
              <w:left w:val="single" w:sz="4" w:space="0" w:color="auto"/>
              <w:bottom w:val="single" w:sz="4" w:space="0" w:color="auto"/>
              <w:right w:val="single" w:sz="4" w:space="0" w:color="auto"/>
            </w:tcBorders>
            <w:hideMark/>
          </w:tcPr>
          <w:p w14:paraId="2F11E233" w14:textId="77777777" w:rsidR="00373DA7" w:rsidRPr="00373DA7"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373DA7">
              <w:rPr>
                <w:rFonts w:ascii="Times New Roman" w:eastAsia="Calibri" w:hAnsi="Times New Roman" w:cs="Times New Roman"/>
                <w:sz w:val="20"/>
                <w:szCs w:val="20"/>
                <w:lang w:eastAsia="ru-RU"/>
              </w:rPr>
              <w:t>Национальный режим</w:t>
            </w:r>
          </w:p>
        </w:tc>
      </w:tr>
      <w:tr w:rsidR="00373DA7" w:rsidRPr="00373DA7" w14:paraId="59B6E55B" w14:textId="77777777" w:rsidTr="00C71480">
        <w:trPr>
          <w:trHeight w:val="20"/>
          <w:jc w:val="center"/>
        </w:trPr>
        <w:tc>
          <w:tcPr>
            <w:tcW w:w="931" w:type="dxa"/>
            <w:vMerge/>
            <w:tcBorders>
              <w:top w:val="single" w:sz="4" w:space="0" w:color="auto"/>
              <w:left w:val="single" w:sz="4" w:space="0" w:color="auto"/>
              <w:bottom w:val="single" w:sz="4" w:space="0" w:color="auto"/>
              <w:right w:val="single" w:sz="4" w:space="0" w:color="auto"/>
            </w:tcBorders>
            <w:vAlign w:val="center"/>
            <w:hideMark/>
          </w:tcPr>
          <w:p w14:paraId="4192B1ED" w14:textId="77777777" w:rsidR="00373DA7" w:rsidRPr="00373DA7" w:rsidRDefault="00373DA7" w:rsidP="00E83757">
            <w:pPr>
              <w:spacing w:after="0" w:line="240" w:lineRule="auto"/>
              <w:rPr>
                <w:rFonts w:ascii="Times New Roman" w:eastAsia="Calibri" w:hAnsi="Times New Roman" w:cs="Times New Roman"/>
                <w:sz w:val="20"/>
                <w:szCs w:val="20"/>
                <w:lang w:eastAsia="ru-RU"/>
              </w:rPr>
            </w:pPr>
          </w:p>
        </w:tc>
        <w:tc>
          <w:tcPr>
            <w:tcW w:w="1585" w:type="dxa"/>
            <w:vMerge/>
            <w:tcBorders>
              <w:top w:val="single" w:sz="4" w:space="0" w:color="auto"/>
              <w:left w:val="single" w:sz="4" w:space="0" w:color="auto"/>
              <w:bottom w:val="single" w:sz="4" w:space="0" w:color="auto"/>
              <w:right w:val="single" w:sz="4" w:space="0" w:color="auto"/>
            </w:tcBorders>
            <w:vAlign w:val="center"/>
            <w:hideMark/>
          </w:tcPr>
          <w:p w14:paraId="33C0ABFD" w14:textId="77777777" w:rsidR="00373DA7" w:rsidRPr="00373DA7" w:rsidRDefault="00373DA7" w:rsidP="00E83757">
            <w:pPr>
              <w:spacing w:after="0" w:line="240" w:lineRule="auto"/>
              <w:rPr>
                <w:rFonts w:ascii="Times New Roman" w:eastAsia="Calibri" w:hAnsi="Times New Roman" w:cs="Times New Roman"/>
                <w:sz w:val="20"/>
                <w:szCs w:val="20"/>
                <w:lang w:eastAsia="ru-RU"/>
              </w:rPr>
            </w:pPr>
          </w:p>
        </w:tc>
        <w:tc>
          <w:tcPr>
            <w:tcW w:w="2812" w:type="dxa"/>
            <w:vMerge/>
            <w:tcBorders>
              <w:top w:val="single" w:sz="4" w:space="0" w:color="auto"/>
              <w:left w:val="single" w:sz="4" w:space="0" w:color="auto"/>
              <w:bottom w:val="single" w:sz="4" w:space="0" w:color="auto"/>
              <w:right w:val="single" w:sz="4" w:space="0" w:color="auto"/>
            </w:tcBorders>
            <w:vAlign w:val="center"/>
            <w:hideMark/>
          </w:tcPr>
          <w:p w14:paraId="0192C90E" w14:textId="77777777" w:rsidR="00373DA7" w:rsidRPr="00373DA7" w:rsidRDefault="00373DA7" w:rsidP="00E83757">
            <w:pPr>
              <w:spacing w:after="0" w:line="240" w:lineRule="auto"/>
              <w:rPr>
                <w:rFonts w:ascii="Times New Roman" w:eastAsia="Calibri"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hideMark/>
          </w:tcPr>
          <w:p w14:paraId="7737BDC7" w14:textId="77777777" w:rsidR="00373DA7" w:rsidRPr="00373DA7"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373DA7">
              <w:rPr>
                <w:rFonts w:ascii="Times New Roman" w:eastAsia="Calibri" w:hAnsi="Times New Roman" w:cs="Times New Roman"/>
                <w:sz w:val="20"/>
                <w:szCs w:val="20"/>
                <w:lang w:eastAsia="ru-RU"/>
              </w:rPr>
              <w:t xml:space="preserve">1875 </w:t>
            </w:r>
          </w:p>
          <w:p w14:paraId="30787521" w14:textId="77777777" w:rsidR="00373DA7" w:rsidRPr="00373DA7"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373DA7">
              <w:rPr>
                <w:rFonts w:ascii="Times New Roman" w:eastAsia="Calibri" w:hAnsi="Times New Roman" w:cs="Times New Roman"/>
                <w:sz w:val="20"/>
                <w:szCs w:val="20"/>
                <w:lang w:eastAsia="ru-RU"/>
              </w:rPr>
              <w:t>(Запрет)</w:t>
            </w:r>
          </w:p>
        </w:tc>
        <w:tc>
          <w:tcPr>
            <w:tcW w:w="1844" w:type="dxa"/>
            <w:tcBorders>
              <w:top w:val="single" w:sz="4" w:space="0" w:color="auto"/>
              <w:left w:val="single" w:sz="4" w:space="0" w:color="auto"/>
              <w:bottom w:val="single" w:sz="4" w:space="0" w:color="auto"/>
              <w:right w:val="single" w:sz="4" w:space="0" w:color="auto"/>
            </w:tcBorders>
            <w:hideMark/>
          </w:tcPr>
          <w:p w14:paraId="18323F58" w14:textId="77777777" w:rsidR="00373DA7" w:rsidRPr="00373DA7"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373DA7">
              <w:rPr>
                <w:rFonts w:ascii="Times New Roman" w:eastAsia="Calibri" w:hAnsi="Times New Roman" w:cs="Times New Roman"/>
                <w:sz w:val="20"/>
                <w:szCs w:val="20"/>
                <w:lang w:eastAsia="ru-RU"/>
              </w:rPr>
              <w:t>1875</w:t>
            </w:r>
          </w:p>
          <w:p w14:paraId="5AB4C9F7" w14:textId="77777777" w:rsidR="00373DA7" w:rsidRPr="00373DA7"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373DA7">
              <w:rPr>
                <w:rFonts w:ascii="Times New Roman" w:eastAsia="Calibri" w:hAnsi="Times New Roman" w:cs="Times New Roman"/>
                <w:sz w:val="20"/>
                <w:szCs w:val="20"/>
                <w:lang w:eastAsia="ru-RU"/>
              </w:rPr>
              <w:t>(Ограничение)</w:t>
            </w:r>
          </w:p>
        </w:tc>
        <w:tc>
          <w:tcPr>
            <w:tcW w:w="1498" w:type="dxa"/>
            <w:tcBorders>
              <w:top w:val="single" w:sz="4" w:space="0" w:color="auto"/>
              <w:left w:val="single" w:sz="4" w:space="0" w:color="auto"/>
              <w:bottom w:val="single" w:sz="4" w:space="0" w:color="auto"/>
              <w:right w:val="single" w:sz="4" w:space="0" w:color="auto"/>
            </w:tcBorders>
            <w:hideMark/>
          </w:tcPr>
          <w:p w14:paraId="64B4EF01" w14:textId="77777777" w:rsidR="00373DA7" w:rsidRPr="00373DA7"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373DA7">
              <w:rPr>
                <w:rFonts w:ascii="Times New Roman" w:eastAsia="Calibri" w:hAnsi="Times New Roman" w:cs="Times New Roman"/>
                <w:sz w:val="20"/>
                <w:szCs w:val="20"/>
                <w:lang w:eastAsia="ru-RU"/>
              </w:rPr>
              <w:t>1875</w:t>
            </w:r>
          </w:p>
          <w:p w14:paraId="0C41F73F" w14:textId="77777777" w:rsidR="00373DA7" w:rsidRPr="00373DA7" w:rsidRDefault="00373DA7" w:rsidP="00E83757">
            <w:pPr>
              <w:spacing w:after="0" w:line="240" w:lineRule="auto"/>
              <w:ind w:left="-567" w:right="-29" w:firstLine="454"/>
              <w:jc w:val="center"/>
              <w:rPr>
                <w:rFonts w:ascii="Times New Roman" w:eastAsia="Calibri" w:hAnsi="Times New Roman" w:cs="Times New Roman"/>
                <w:sz w:val="20"/>
                <w:szCs w:val="20"/>
                <w:lang w:eastAsia="ru-RU"/>
              </w:rPr>
            </w:pPr>
            <w:r w:rsidRPr="00373DA7">
              <w:rPr>
                <w:rFonts w:ascii="Times New Roman" w:eastAsia="Calibri" w:hAnsi="Times New Roman" w:cs="Times New Roman"/>
                <w:sz w:val="20"/>
                <w:szCs w:val="20"/>
                <w:lang w:eastAsia="ru-RU"/>
              </w:rPr>
              <w:t>(Преимущество)</w:t>
            </w:r>
          </w:p>
        </w:tc>
      </w:tr>
      <w:tr w:rsidR="00C71480" w:rsidRPr="00373DA7" w14:paraId="1B8AA6C7" w14:textId="77777777" w:rsidTr="00C71480">
        <w:trPr>
          <w:trHeight w:val="247"/>
          <w:jc w:val="center"/>
        </w:trPr>
        <w:tc>
          <w:tcPr>
            <w:tcW w:w="931" w:type="dxa"/>
            <w:tcBorders>
              <w:top w:val="single" w:sz="4" w:space="0" w:color="auto"/>
              <w:left w:val="single" w:sz="4" w:space="0" w:color="auto"/>
              <w:bottom w:val="single" w:sz="4" w:space="0" w:color="auto"/>
              <w:right w:val="single" w:sz="4" w:space="0" w:color="auto"/>
            </w:tcBorders>
            <w:hideMark/>
          </w:tcPr>
          <w:p w14:paraId="5889BA1C" w14:textId="77777777" w:rsidR="00C71480" w:rsidRPr="00373DA7" w:rsidRDefault="00C71480" w:rsidP="00E83757">
            <w:pPr>
              <w:spacing w:after="0" w:line="240" w:lineRule="auto"/>
              <w:ind w:left="-567" w:firstLine="567"/>
              <w:contextualSpacing/>
              <w:jc w:val="center"/>
              <w:rPr>
                <w:rFonts w:ascii="Times New Roman" w:eastAsia="Calibri" w:hAnsi="Times New Roman" w:cs="Times New Roman"/>
                <w:sz w:val="20"/>
                <w:szCs w:val="20"/>
                <w:lang w:eastAsia="ru-RU"/>
              </w:rPr>
            </w:pPr>
            <w:r w:rsidRPr="00373DA7">
              <w:rPr>
                <w:rFonts w:ascii="Times New Roman" w:eastAsia="Calibri" w:hAnsi="Times New Roman" w:cs="Times New Roman"/>
                <w:sz w:val="20"/>
                <w:szCs w:val="20"/>
                <w:lang w:eastAsia="ru-RU"/>
              </w:rPr>
              <w:t>1</w:t>
            </w:r>
          </w:p>
        </w:tc>
        <w:tc>
          <w:tcPr>
            <w:tcW w:w="1585" w:type="dxa"/>
            <w:tcBorders>
              <w:top w:val="single" w:sz="4" w:space="0" w:color="auto"/>
              <w:left w:val="nil"/>
              <w:bottom w:val="single" w:sz="4" w:space="0" w:color="auto"/>
              <w:right w:val="single" w:sz="4" w:space="0" w:color="auto"/>
            </w:tcBorders>
          </w:tcPr>
          <w:p w14:paraId="36B5AD26" w14:textId="5E75A62A" w:rsidR="00C71480" w:rsidRPr="00373DA7" w:rsidRDefault="00C71480" w:rsidP="00E83757">
            <w:pPr>
              <w:spacing w:after="0" w:line="240" w:lineRule="auto"/>
              <w:ind w:left="-567" w:firstLine="567"/>
              <w:contextualSpacing/>
              <w:jc w:val="both"/>
              <w:rPr>
                <w:rFonts w:ascii="Times New Roman" w:eastAsia="Calibri" w:hAnsi="Times New Roman" w:cs="Times New Roman"/>
                <w:sz w:val="20"/>
                <w:szCs w:val="20"/>
              </w:rPr>
            </w:pPr>
            <w:r w:rsidRPr="00C65025">
              <w:rPr>
                <w:rFonts w:ascii="Times New Roman" w:eastAsia="Times New Roman" w:hAnsi="Times New Roman" w:cs="Times New Roman"/>
                <w:bCs/>
                <w:lang w:eastAsia="ru-RU"/>
              </w:rPr>
              <w:t>20.41.32.111</w:t>
            </w:r>
          </w:p>
        </w:tc>
        <w:tc>
          <w:tcPr>
            <w:tcW w:w="2812" w:type="dxa"/>
            <w:shd w:val="clear" w:color="auto" w:fill="auto"/>
          </w:tcPr>
          <w:p w14:paraId="72C050A3" w14:textId="36C32DA3" w:rsidR="00C71480" w:rsidRPr="00373DA7" w:rsidRDefault="00C71480" w:rsidP="00E83757">
            <w:pPr>
              <w:spacing w:after="0" w:line="240" w:lineRule="auto"/>
              <w:rPr>
                <w:rFonts w:ascii="Times New Roman" w:eastAsia="Calibri" w:hAnsi="Times New Roman" w:cs="Times New Roman"/>
                <w:sz w:val="20"/>
                <w:szCs w:val="20"/>
              </w:rPr>
            </w:pPr>
            <w:r>
              <w:rPr>
                <w:rFonts w:ascii="Times New Roman" w:hAnsi="Times New Roman" w:cs="Times New Roman"/>
              </w:rPr>
              <w:t xml:space="preserve">Средство </w:t>
            </w:r>
            <w:r w:rsidRPr="00BA5228">
              <w:rPr>
                <w:rFonts w:ascii="Times New Roman" w:hAnsi="Times New Roman" w:cs="Times New Roman"/>
              </w:rPr>
              <w:t xml:space="preserve">для мытья посуды </w:t>
            </w:r>
            <w:r>
              <w:rPr>
                <w:rFonts w:ascii="Times New Roman" w:hAnsi="Times New Roman" w:cs="Times New Roman"/>
              </w:rPr>
              <w:t xml:space="preserve">«НИКА- СУПЕР» </w:t>
            </w:r>
          </w:p>
        </w:tc>
        <w:tc>
          <w:tcPr>
            <w:tcW w:w="1560" w:type="dxa"/>
            <w:tcBorders>
              <w:top w:val="single" w:sz="4" w:space="0" w:color="auto"/>
              <w:left w:val="single" w:sz="4" w:space="0" w:color="auto"/>
              <w:bottom w:val="single" w:sz="4" w:space="0" w:color="auto"/>
              <w:right w:val="single" w:sz="4" w:space="0" w:color="auto"/>
            </w:tcBorders>
          </w:tcPr>
          <w:p w14:paraId="56E26224" w14:textId="746C0F55" w:rsidR="00C71480" w:rsidRPr="00373DA7" w:rsidRDefault="00C71480" w:rsidP="00E83757">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45DBF2B1" w14:textId="15C74367" w:rsidR="00C71480" w:rsidRPr="00373DA7" w:rsidRDefault="00C71480" w:rsidP="00E83757">
            <w:pPr>
              <w:spacing w:after="0" w:line="240" w:lineRule="auto"/>
              <w:ind w:left="-567" w:firstLine="567"/>
              <w:contextualSpacing/>
              <w:jc w:val="center"/>
              <w:rPr>
                <w:rFonts w:ascii="Times New Roman" w:eastAsia="Calibri" w:hAnsi="Times New Roman" w:cs="Times New Roman"/>
                <w:sz w:val="20"/>
                <w:szCs w:val="20"/>
                <w:lang w:eastAsia="ru-RU"/>
              </w:rPr>
            </w:pPr>
            <w:r w:rsidRPr="00373DA7">
              <w:rPr>
                <w:rFonts w:ascii="Times New Roman" w:eastAsia="Calibri" w:hAnsi="Segoe UI Symbol" w:cs="Times New Roman"/>
                <w:sz w:val="20"/>
                <w:szCs w:val="20"/>
                <w:lang w:eastAsia="ru-RU"/>
              </w:rPr>
              <w:t>✓</w:t>
            </w:r>
          </w:p>
        </w:tc>
        <w:tc>
          <w:tcPr>
            <w:tcW w:w="1498" w:type="dxa"/>
            <w:tcBorders>
              <w:top w:val="single" w:sz="4" w:space="0" w:color="auto"/>
              <w:left w:val="single" w:sz="4" w:space="0" w:color="auto"/>
              <w:bottom w:val="single" w:sz="4" w:space="0" w:color="auto"/>
              <w:right w:val="single" w:sz="4" w:space="0" w:color="auto"/>
            </w:tcBorders>
          </w:tcPr>
          <w:p w14:paraId="21FA548F" w14:textId="77777777" w:rsidR="00C71480" w:rsidRPr="00373DA7" w:rsidRDefault="00C71480" w:rsidP="00E83757">
            <w:pPr>
              <w:spacing w:after="0" w:line="240" w:lineRule="auto"/>
              <w:ind w:left="-567" w:firstLine="567"/>
              <w:contextualSpacing/>
              <w:jc w:val="both"/>
              <w:rPr>
                <w:rFonts w:ascii="Times New Roman" w:eastAsia="Calibri" w:hAnsi="Times New Roman" w:cs="Times New Roman"/>
                <w:sz w:val="20"/>
                <w:szCs w:val="20"/>
                <w:lang w:eastAsia="ru-RU"/>
              </w:rPr>
            </w:pPr>
          </w:p>
        </w:tc>
      </w:tr>
      <w:tr w:rsidR="00C71480" w:rsidRPr="00373DA7" w14:paraId="57F68AF6" w14:textId="77777777" w:rsidTr="00C71480">
        <w:trPr>
          <w:trHeight w:val="70"/>
          <w:jc w:val="center"/>
        </w:trPr>
        <w:tc>
          <w:tcPr>
            <w:tcW w:w="931" w:type="dxa"/>
            <w:tcBorders>
              <w:top w:val="single" w:sz="4" w:space="0" w:color="auto"/>
              <w:left w:val="single" w:sz="4" w:space="0" w:color="auto"/>
              <w:bottom w:val="single" w:sz="4" w:space="0" w:color="auto"/>
              <w:right w:val="single" w:sz="4" w:space="0" w:color="auto"/>
            </w:tcBorders>
            <w:hideMark/>
          </w:tcPr>
          <w:p w14:paraId="312CD5F1" w14:textId="77777777" w:rsidR="00C71480" w:rsidRPr="00373DA7" w:rsidRDefault="00C71480" w:rsidP="00E83757">
            <w:pPr>
              <w:spacing w:after="0" w:line="240" w:lineRule="auto"/>
              <w:ind w:left="-567" w:firstLine="567"/>
              <w:contextualSpacing/>
              <w:jc w:val="center"/>
              <w:rPr>
                <w:rFonts w:ascii="Times New Roman" w:eastAsia="Calibri" w:hAnsi="Times New Roman" w:cs="Times New Roman"/>
                <w:sz w:val="20"/>
                <w:szCs w:val="20"/>
                <w:lang w:eastAsia="ru-RU"/>
              </w:rPr>
            </w:pPr>
            <w:r w:rsidRPr="00373DA7">
              <w:rPr>
                <w:rFonts w:ascii="Times New Roman" w:eastAsia="Calibri" w:hAnsi="Times New Roman" w:cs="Times New Roman"/>
                <w:sz w:val="20"/>
                <w:szCs w:val="20"/>
                <w:lang w:eastAsia="ru-RU"/>
              </w:rPr>
              <w:t>2</w:t>
            </w:r>
          </w:p>
        </w:tc>
        <w:tc>
          <w:tcPr>
            <w:tcW w:w="1585" w:type="dxa"/>
            <w:tcBorders>
              <w:top w:val="single" w:sz="4" w:space="0" w:color="auto"/>
              <w:left w:val="nil"/>
              <w:bottom w:val="single" w:sz="4" w:space="0" w:color="auto"/>
              <w:right w:val="single" w:sz="4" w:space="0" w:color="auto"/>
            </w:tcBorders>
          </w:tcPr>
          <w:p w14:paraId="20185A7D" w14:textId="40ECBE4D" w:rsidR="00C71480" w:rsidRPr="00373DA7" w:rsidRDefault="00C71480" w:rsidP="00E83757">
            <w:pPr>
              <w:spacing w:after="0" w:line="240" w:lineRule="auto"/>
              <w:ind w:left="-567" w:firstLine="567"/>
              <w:contextualSpacing/>
              <w:jc w:val="both"/>
              <w:rPr>
                <w:rFonts w:ascii="Times New Roman" w:eastAsia="Calibri" w:hAnsi="Times New Roman" w:cs="Times New Roman"/>
                <w:sz w:val="20"/>
                <w:szCs w:val="20"/>
              </w:rPr>
            </w:pPr>
            <w:r w:rsidRPr="00C65025">
              <w:rPr>
                <w:rFonts w:ascii="Times New Roman" w:eastAsia="Times New Roman" w:hAnsi="Times New Roman" w:cs="Times New Roman"/>
                <w:bCs/>
                <w:lang w:eastAsia="ru-RU"/>
              </w:rPr>
              <w:t>20.41.31.130</w:t>
            </w:r>
          </w:p>
        </w:tc>
        <w:tc>
          <w:tcPr>
            <w:tcW w:w="2812" w:type="dxa"/>
            <w:shd w:val="clear" w:color="auto" w:fill="auto"/>
          </w:tcPr>
          <w:p w14:paraId="61544261" w14:textId="78BA8D78" w:rsidR="00C71480" w:rsidRPr="00373DA7" w:rsidRDefault="00C71480" w:rsidP="00E83757">
            <w:pPr>
              <w:spacing w:after="0" w:line="240" w:lineRule="auto"/>
              <w:rPr>
                <w:rFonts w:ascii="Times New Roman" w:eastAsia="Times New Roman" w:hAnsi="Times New Roman" w:cs="Times New Roman"/>
                <w:color w:val="000000"/>
                <w:sz w:val="20"/>
                <w:szCs w:val="20"/>
                <w:lang w:eastAsia="ru-RU"/>
              </w:rPr>
            </w:pPr>
            <w:r w:rsidRPr="00BA5228">
              <w:rPr>
                <w:rFonts w:ascii="Times New Roman" w:hAnsi="Times New Roman" w:cs="Times New Roman"/>
              </w:rPr>
              <w:t>Мыло АТЛАНТИС</w:t>
            </w:r>
          </w:p>
        </w:tc>
        <w:tc>
          <w:tcPr>
            <w:tcW w:w="1560" w:type="dxa"/>
            <w:tcBorders>
              <w:top w:val="single" w:sz="4" w:space="0" w:color="auto"/>
              <w:left w:val="single" w:sz="4" w:space="0" w:color="auto"/>
              <w:bottom w:val="single" w:sz="4" w:space="0" w:color="auto"/>
              <w:right w:val="single" w:sz="4" w:space="0" w:color="auto"/>
            </w:tcBorders>
          </w:tcPr>
          <w:p w14:paraId="78835C53" w14:textId="6EE909C4" w:rsidR="00C71480" w:rsidRPr="00373DA7" w:rsidRDefault="00C71480" w:rsidP="00E83757">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6279DB3B" w14:textId="77777777" w:rsidR="00C71480" w:rsidRPr="00373DA7" w:rsidRDefault="00C71480" w:rsidP="00E83757">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498" w:type="dxa"/>
            <w:tcBorders>
              <w:top w:val="single" w:sz="4" w:space="0" w:color="auto"/>
              <w:left w:val="single" w:sz="4" w:space="0" w:color="auto"/>
              <w:bottom w:val="single" w:sz="4" w:space="0" w:color="auto"/>
              <w:right w:val="single" w:sz="4" w:space="0" w:color="auto"/>
            </w:tcBorders>
          </w:tcPr>
          <w:p w14:paraId="77DC42AB" w14:textId="1871782C" w:rsidR="00C71480" w:rsidRPr="00373DA7" w:rsidRDefault="00C71480" w:rsidP="00E83757">
            <w:pPr>
              <w:spacing w:after="0" w:line="240" w:lineRule="auto"/>
              <w:ind w:left="-567" w:firstLine="567"/>
              <w:contextualSpacing/>
              <w:jc w:val="center"/>
              <w:rPr>
                <w:rFonts w:ascii="Times New Roman" w:eastAsia="Calibri" w:hAnsi="Times New Roman" w:cs="Times New Roman"/>
                <w:sz w:val="20"/>
                <w:szCs w:val="20"/>
                <w:lang w:eastAsia="ru-RU"/>
              </w:rPr>
            </w:pPr>
            <w:r w:rsidRPr="00373DA7">
              <w:rPr>
                <w:rFonts w:ascii="Times New Roman" w:eastAsia="Calibri" w:hAnsi="Segoe UI Symbol" w:cs="Times New Roman"/>
                <w:sz w:val="20"/>
                <w:szCs w:val="20"/>
                <w:lang w:eastAsia="ru-RU"/>
              </w:rPr>
              <w:t>✓</w:t>
            </w:r>
          </w:p>
        </w:tc>
      </w:tr>
      <w:tr w:rsidR="00C71480" w:rsidRPr="00373DA7" w14:paraId="2091E728" w14:textId="77777777" w:rsidTr="00C71480">
        <w:trPr>
          <w:trHeight w:val="70"/>
          <w:jc w:val="center"/>
        </w:trPr>
        <w:tc>
          <w:tcPr>
            <w:tcW w:w="931" w:type="dxa"/>
            <w:tcBorders>
              <w:top w:val="single" w:sz="4" w:space="0" w:color="auto"/>
              <w:left w:val="single" w:sz="4" w:space="0" w:color="auto"/>
              <w:bottom w:val="single" w:sz="4" w:space="0" w:color="auto"/>
              <w:right w:val="single" w:sz="4" w:space="0" w:color="auto"/>
            </w:tcBorders>
            <w:hideMark/>
          </w:tcPr>
          <w:p w14:paraId="283DEE7D" w14:textId="77777777" w:rsidR="00C71480" w:rsidRPr="00373DA7" w:rsidRDefault="00C71480" w:rsidP="00E83757">
            <w:pPr>
              <w:spacing w:after="0" w:line="240" w:lineRule="auto"/>
              <w:ind w:left="-567" w:firstLine="567"/>
              <w:contextualSpacing/>
              <w:jc w:val="center"/>
              <w:rPr>
                <w:rFonts w:ascii="Times New Roman" w:eastAsia="Calibri" w:hAnsi="Times New Roman" w:cs="Times New Roman"/>
                <w:sz w:val="20"/>
                <w:szCs w:val="20"/>
                <w:lang w:eastAsia="ru-RU"/>
              </w:rPr>
            </w:pPr>
            <w:r w:rsidRPr="00373DA7">
              <w:rPr>
                <w:rFonts w:ascii="Times New Roman" w:eastAsia="Calibri" w:hAnsi="Times New Roman" w:cs="Times New Roman"/>
                <w:sz w:val="20"/>
                <w:szCs w:val="20"/>
                <w:lang w:eastAsia="ru-RU"/>
              </w:rPr>
              <w:t>3</w:t>
            </w:r>
          </w:p>
        </w:tc>
        <w:tc>
          <w:tcPr>
            <w:tcW w:w="1585" w:type="dxa"/>
            <w:tcBorders>
              <w:top w:val="single" w:sz="4" w:space="0" w:color="auto"/>
              <w:left w:val="nil"/>
              <w:bottom w:val="single" w:sz="4" w:space="0" w:color="auto"/>
              <w:right w:val="single" w:sz="4" w:space="0" w:color="auto"/>
            </w:tcBorders>
          </w:tcPr>
          <w:p w14:paraId="6AF2F332" w14:textId="5EFFCF14" w:rsidR="00C71480" w:rsidRPr="00373DA7" w:rsidRDefault="00E83757" w:rsidP="00E83757">
            <w:pPr>
              <w:spacing w:after="0" w:line="240" w:lineRule="auto"/>
              <w:ind w:left="-567" w:firstLine="567"/>
              <w:contextualSpacing/>
              <w:jc w:val="both"/>
              <w:rPr>
                <w:rFonts w:ascii="Times New Roman" w:eastAsia="Calibri" w:hAnsi="Times New Roman" w:cs="Times New Roman"/>
                <w:sz w:val="20"/>
                <w:szCs w:val="20"/>
              </w:rPr>
            </w:pPr>
            <w:r w:rsidRPr="00E83757">
              <w:rPr>
                <w:rFonts w:ascii="Times New Roman" w:eastAsia="Calibri" w:hAnsi="Times New Roman" w:cs="Times New Roman"/>
                <w:sz w:val="20"/>
                <w:szCs w:val="20"/>
              </w:rPr>
              <w:t>20.41.32.119</w:t>
            </w:r>
          </w:p>
        </w:tc>
        <w:tc>
          <w:tcPr>
            <w:tcW w:w="2812" w:type="dxa"/>
            <w:shd w:val="clear" w:color="auto" w:fill="auto"/>
          </w:tcPr>
          <w:p w14:paraId="0568B170" w14:textId="51DB0025" w:rsidR="00C71480" w:rsidRPr="00373DA7" w:rsidRDefault="00C71480" w:rsidP="00E83757">
            <w:pPr>
              <w:spacing w:after="0" w:line="240" w:lineRule="auto"/>
              <w:rPr>
                <w:rFonts w:ascii="Times New Roman" w:eastAsia="Times New Roman" w:hAnsi="Times New Roman" w:cs="Times New Roman"/>
                <w:color w:val="000000"/>
                <w:sz w:val="20"/>
                <w:szCs w:val="20"/>
                <w:lang w:eastAsia="ru-RU"/>
              </w:rPr>
            </w:pPr>
            <w:r w:rsidRPr="00C71480">
              <w:rPr>
                <w:rFonts w:ascii="Times New Roman" w:hAnsi="Times New Roman" w:cs="Times New Roman"/>
              </w:rPr>
              <w:t>НИКА КМ Моющее пенное средство (пенное)</w:t>
            </w:r>
          </w:p>
        </w:tc>
        <w:tc>
          <w:tcPr>
            <w:tcW w:w="1560" w:type="dxa"/>
            <w:tcBorders>
              <w:top w:val="single" w:sz="4" w:space="0" w:color="auto"/>
              <w:left w:val="single" w:sz="4" w:space="0" w:color="auto"/>
              <w:bottom w:val="single" w:sz="4" w:space="0" w:color="auto"/>
              <w:right w:val="single" w:sz="4" w:space="0" w:color="auto"/>
            </w:tcBorders>
          </w:tcPr>
          <w:p w14:paraId="1C6BDB4C" w14:textId="77777777" w:rsidR="00C71480" w:rsidRPr="00373DA7" w:rsidRDefault="00C71480" w:rsidP="00E83757">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60DF9A64" w14:textId="342FF6DE" w:rsidR="00C71480" w:rsidRPr="00373DA7" w:rsidRDefault="00C71480" w:rsidP="00E83757">
            <w:pPr>
              <w:spacing w:after="0" w:line="240" w:lineRule="auto"/>
              <w:ind w:left="-567" w:firstLine="567"/>
              <w:contextualSpacing/>
              <w:jc w:val="center"/>
              <w:rPr>
                <w:rFonts w:ascii="Times New Roman" w:eastAsia="Calibri" w:hAnsi="Times New Roman" w:cs="Times New Roman"/>
                <w:sz w:val="20"/>
                <w:szCs w:val="20"/>
                <w:lang w:eastAsia="ru-RU"/>
              </w:rPr>
            </w:pPr>
            <w:r w:rsidRPr="00824BB0">
              <w:rPr>
                <w:rFonts w:ascii="Times New Roman" w:eastAsia="Calibri" w:hAnsi="Segoe UI Symbol" w:cs="Times New Roman"/>
                <w:sz w:val="20"/>
                <w:szCs w:val="20"/>
                <w:lang w:eastAsia="ru-RU"/>
              </w:rPr>
              <w:t>✓</w:t>
            </w:r>
          </w:p>
        </w:tc>
        <w:tc>
          <w:tcPr>
            <w:tcW w:w="1498" w:type="dxa"/>
            <w:tcBorders>
              <w:top w:val="single" w:sz="4" w:space="0" w:color="auto"/>
              <w:left w:val="single" w:sz="4" w:space="0" w:color="auto"/>
              <w:bottom w:val="single" w:sz="4" w:space="0" w:color="auto"/>
              <w:right w:val="single" w:sz="4" w:space="0" w:color="auto"/>
            </w:tcBorders>
            <w:hideMark/>
          </w:tcPr>
          <w:p w14:paraId="7D32CA90" w14:textId="41577B43" w:rsidR="00C71480" w:rsidRPr="00373DA7" w:rsidRDefault="00C71480" w:rsidP="00E83757">
            <w:pPr>
              <w:spacing w:after="0" w:line="240" w:lineRule="auto"/>
              <w:ind w:left="-567" w:firstLine="567"/>
              <w:contextualSpacing/>
              <w:jc w:val="center"/>
              <w:rPr>
                <w:rFonts w:ascii="Times New Roman" w:eastAsia="Calibri" w:hAnsi="Times New Roman" w:cs="Times New Roman"/>
                <w:sz w:val="20"/>
                <w:szCs w:val="20"/>
                <w:lang w:eastAsia="ru-RU"/>
              </w:rPr>
            </w:pPr>
          </w:p>
        </w:tc>
      </w:tr>
      <w:tr w:rsidR="00E83757" w:rsidRPr="00373DA7" w14:paraId="1EC03CF5" w14:textId="77777777" w:rsidTr="00C71480">
        <w:trPr>
          <w:trHeight w:val="70"/>
          <w:jc w:val="center"/>
        </w:trPr>
        <w:tc>
          <w:tcPr>
            <w:tcW w:w="931" w:type="dxa"/>
            <w:tcBorders>
              <w:top w:val="single" w:sz="4" w:space="0" w:color="auto"/>
              <w:left w:val="single" w:sz="4" w:space="0" w:color="auto"/>
              <w:bottom w:val="single" w:sz="4" w:space="0" w:color="auto"/>
              <w:right w:val="single" w:sz="4" w:space="0" w:color="auto"/>
            </w:tcBorders>
          </w:tcPr>
          <w:p w14:paraId="4EF46B41" w14:textId="27D22AD5" w:rsidR="00E83757" w:rsidRPr="00373DA7" w:rsidRDefault="00E83757" w:rsidP="00E83757">
            <w:pPr>
              <w:spacing w:after="0" w:line="240" w:lineRule="auto"/>
              <w:ind w:left="-567" w:firstLine="567"/>
              <w:contextualSpacing/>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4</w:t>
            </w:r>
          </w:p>
        </w:tc>
        <w:tc>
          <w:tcPr>
            <w:tcW w:w="1585" w:type="dxa"/>
            <w:tcBorders>
              <w:top w:val="single" w:sz="4" w:space="0" w:color="auto"/>
              <w:left w:val="nil"/>
              <w:bottom w:val="single" w:sz="4" w:space="0" w:color="auto"/>
              <w:right w:val="single" w:sz="4" w:space="0" w:color="auto"/>
            </w:tcBorders>
          </w:tcPr>
          <w:p w14:paraId="11C37602" w14:textId="7EA7B087" w:rsidR="00E83757" w:rsidRPr="00373DA7" w:rsidRDefault="00E83757" w:rsidP="00E83757">
            <w:pPr>
              <w:spacing w:after="0" w:line="240" w:lineRule="auto"/>
              <w:ind w:left="-567" w:firstLine="567"/>
              <w:contextualSpacing/>
              <w:jc w:val="both"/>
              <w:rPr>
                <w:rFonts w:ascii="Times New Roman" w:eastAsia="Calibri" w:hAnsi="Times New Roman" w:cs="Times New Roman"/>
                <w:sz w:val="20"/>
                <w:szCs w:val="20"/>
              </w:rPr>
            </w:pPr>
            <w:r w:rsidRPr="00E83757">
              <w:rPr>
                <w:rFonts w:ascii="Times New Roman" w:eastAsia="Calibri" w:hAnsi="Times New Roman" w:cs="Times New Roman"/>
                <w:sz w:val="20"/>
                <w:szCs w:val="20"/>
              </w:rPr>
              <w:t>20.20.14.000</w:t>
            </w:r>
          </w:p>
        </w:tc>
        <w:tc>
          <w:tcPr>
            <w:tcW w:w="2812" w:type="dxa"/>
          </w:tcPr>
          <w:p w14:paraId="1292D297" w14:textId="1F494290" w:rsidR="00E83757" w:rsidRPr="00373DA7" w:rsidRDefault="00E83757" w:rsidP="00E83757">
            <w:pPr>
              <w:spacing w:after="0" w:line="240" w:lineRule="auto"/>
              <w:rPr>
                <w:rFonts w:ascii="Times New Roman" w:eastAsia="Times New Roman" w:hAnsi="Times New Roman" w:cs="Times New Roman"/>
                <w:color w:val="000000"/>
                <w:sz w:val="20"/>
                <w:szCs w:val="20"/>
                <w:lang w:eastAsia="ru-RU"/>
              </w:rPr>
            </w:pPr>
            <w:r w:rsidRPr="00BA5228">
              <w:rPr>
                <w:rFonts w:ascii="Times New Roman" w:eastAsia="Times New Roman" w:hAnsi="Times New Roman" w:cs="Times New Roman"/>
                <w:bCs/>
                <w:lang w:eastAsia="ru-RU"/>
              </w:rPr>
              <w:t>НИКА ЭКСТРА М ПРОФИ</w:t>
            </w:r>
          </w:p>
        </w:tc>
        <w:tc>
          <w:tcPr>
            <w:tcW w:w="1560" w:type="dxa"/>
            <w:tcBorders>
              <w:top w:val="single" w:sz="4" w:space="0" w:color="auto"/>
              <w:left w:val="single" w:sz="4" w:space="0" w:color="auto"/>
              <w:bottom w:val="single" w:sz="4" w:space="0" w:color="auto"/>
              <w:right w:val="single" w:sz="4" w:space="0" w:color="auto"/>
            </w:tcBorders>
          </w:tcPr>
          <w:p w14:paraId="25A5B69C" w14:textId="77777777" w:rsidR="00E83757" w:rsidRPr="00373DA7" w:rsidRDefault="00E83757" w:rsidP="00E83757">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615B4AA6" w14:textId="6EBD1936" w:rsidR="00E83757" w:rsidRPr="00373DA7" w:rsidRDefault="00E83757" w:rsidP="00E83757">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498" w:type="dxa"/>
            <w:tcBorders>
              <w:top w:val="single" w:sz="4" w:space="0" w:color="auto"/>
              <w:left w:val="single" w:sz="4" w:space="0" w:color="auto"/>
              <w:bottom w:val="single" w:sz="4" w:space="0" w:color="auto"/>
              <w:right w:val="single" w:sz="4" w:space="0" w:color="auto"/>
            </w:tcBorders>
          </w:tcPr>
          <w:p w14:paraId="7F09395D" w14:textId="77777777" w:rsidR="00E83757" w:rsidRPr="00925324" w:rsidRDefault="00E83757" w:rsidP="00E83757">
            <w:pPr>
              <w:spacing w:after="0" w:line="240" w:lineRule="auto"/>
              <w:ind w:left="-567" w:firstLine="567"/>
              <w:contextualSpacing/>
              <w:jc w:val="center"/>
              <w:rPr>
                <w:rFonts w:ascii="Times New Roman" w:eastAsia="Calibri" w:hAnsi="Times New Roman" w:cs="Times New Roman"/>
                <w:sz w:val="20"/>
                <w:szCs w:val="20"/>
                <w:lang w:eastAsia="ru-RU"/>
              </w:rPr>
            </w:pPr>
            <w:r w:rsidRPr="00925324">
              <w:rPr>
                <w:rFonts w:ascii="Segoe UI Symbol" w:eastAsia="Calibri" w:hAnsi="Segoe UI Symbol" w:cs="Segoe UI Symbol"/>
                <w:sz w:val="20"/>
                <w:szCs w:val="20"/>
                <w:lang w:eastAsia="ru-RU"/>
              </w:rPr>
              <w:t>✓</w:t>
            </w:r>
            <w:r w:rsidRPr="00925324">
              <w:rPr>
                <w:rFonts w:ascii="Times New Roman" w:eastAsia="Calibri" w:hAnsi="Times New Roman" w:cs="Times New Roman"/>
                <w:sz w:val="20"/>
                <w:szCs w:val="20"/>
                <w:lang w:eastAsia="ru-RU"/>
              </w:rPr>
              <w:t xml:space="preserve"> предмета </w:t>
            </w:r>
          </w:p>
          <w:p w14:paraId="064BA331" w14:textId="2D5A5F5D" w:rsidR="00E83757" w:rsidRPr="00925324" w:rsidRDefault="00E83757" w:rsidP="00E83757">
            <w:pPr>
              <w:spacing w:after="0" w:line="240" w:lineRule="auto"/>
              <w:ind w:left="-567" w:firstLine="567"/>
              <w:contextualSpacing/>
              <w:jc w:val="center"/>
              <w:rPr>
                <w:rFonts w:ascii="Times New Roman" w:eastAsia="Calibri" w:hAnsi="Times New Roman" w:cs="Times New Roman"/>
                <w:sz w:val="20"/>
                <w:szCs w:val="20"/>
                <w:lang w:eastAsia="ru-RU"/>
              </w:rPr>
            </w:pPr>
            <w:r w:rsidRPr="00925324">
              <w:rPr>
                <w:rFonts w:ascii="Times New Roman" w:eastAsia="Calibri" w:hAnsi="Times New Roman" w:cs="Times New Roman"/>
                <w:sz w:val="20"/>
                <w:szCs w:val="20"/>
                <w:lang w:eastAsia="ru-RU"/>
              </w:rPr>
              <w:t>закупки нет в списке</w:t>
            </w:r>
          </w:p>
        </w:tc>
      </w:tr>
      <w:tr w:rsidR="00E83757" w:rsidRPr="00373DA7" w14:paraId="44C5D43D" w14:textId="77777777" w:rsidTr="00D76611">
        <w:trPr>
          <w:trHeight w:val="70"/>
          <w:jc w:val="center"/>
        </w:trPr>
        <w:tc>
          <w:tcPr>
            <w:tcW w:w="931" w:type="dxa"/>
            <w:tcBorders>
              <w:top w:val="single" w:sz="4" w:space="0" w:color="auto"/>
              <w:left w:val="single" w:sz="4" w:space="0" w:color="auto"/>
              <w:bottom w:val="single" w:sz="4" w:space="0" w:color="auto"/>
              <w:right w:val="single" w:sz="4" w:space="0" w:color="auto"/>
            </w:tcBorders>
          </w:tcPr>
          <w:p w14:paraId="50CCF686" w14:textId="5B8AA82F" w:rsidR="00E83757" w:rsidRPr="00373DA7" w:rsidRDefault="00E83757" w:rsidP="00E83757">
            <w:pPr>
              <w:spacing w:after="0" w:line="240" w:lineRule="auto"/>
              <w:ind w:left="-567" w:firstLine="567"/>
              <w:contextualSpacing/>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5</w:t>
            </w:r>
          </w:p>
        </w:tc>
        <w:tc>
          <w:tcPr>
            <w:tcW w:w="1585" w:type="dxa"/>
            <w:tcBorders>
              <w:top w:val="single" w:sz="4" w:space="0" w:color="auto"/>
              <w:left w:val="nil"/>
              <w:bottom w:val="single" w:sz="4" w:space="0" w:color="auto"/>
              <w:right w:val="single" w:sz="4" w:space="0" w:color="auto"/>
            </w:tcBorders>
          </w:tcPr>
          <w:p w14:paraId="621A610C" w14:textId="687DA23A" w:rsidR="00E83757" w:rsidRPr="00373DA7" w:rsidRDefault="00E83757" w:rsidP="00E83757">
            <w:pPr>
              <w:spacing w:after="0" w:line="240" w:lineRule="auto"/>
              <w:ind w:left="-567" w:firstLine="567"/>
              <w:contextualSpacing/>
              <w:jc w:val="both"/>
              <w:rPr>
                <w:rFonts w:ascii="Times New Roman" w:eastAsia="Calibri" w:hAnsi="Times New Roman" w:cs="Times New Roman"/>
                <w:sz w:val="20"/>
                <w:szCs w:val="20"/>
              </w:rPr>
            </w:pPr>
            <w:r w:rsidRPr="00E83757">
              <w:rPr>
                <w:rFonts w:ascii="Times New Roman" w:eastAsia="Calibri" w:hAnsi="Times New Roman" w:cs="Times New Roman"/>
                <w:sz w:val="20"/>
                <w:szCs w:val="20"/>
              </w:rPr>
              <w:t>20.20.14.000</w:t>
            </w:r>
          </w:p>
        </w:tc>
        <w:tc>
          <w:tcPr>
            <w:tcW w:w="2812" w:type="dxa"/>
          </w:tcPr>
          <w:p w14:paraId="2909F88E" w14:textId="55E8FA58" w:rsidR="00E83757" w:rsidRPr="00373DA7" w:rsidRDefault="00E83757" w:rsidP="00E83757">
            <w:pPr>
              <w:spacing w:after="0" w:line="240" w:lineRule="auto"/>
              <w:jc w:val="both"/>
              <w:rPr>
                <w:rFonts w:ascii="Times New Roman" w:eastAsia="Times New Roman" w:hAnsi="Times New Roman" w:cs="Times New Roman"/>
                <w:color w:val="000000"/>
                <w:sz w:val="20"/>
                <w:szCs w:val="20"/>
                <w:lang w:eastAsia="ru-RU"/>
              </w:rPr>
            </w:pPr>
            <w:r w:rsidRPr="00C71480">
              <w:rPr>
                <w:rFonts w:ascii="Times New Roman" w:eastAsia="Times New Roman" w:hAnsi="Times New Roman" w:cs="Times New Roman"/>
                <w:bCs/>
                <w:lang w:eastAsia="ru-RU"/>
              </w:rPr>
              <w:t>НИКА</w:t>
            </w:r>
            <w:r w:rsidR="00925324">
              <w:rPr>
                <w:rFonts w:ascii="Times New Roman" w:eastAsia="Times New Roman" w:hAnsi="Times New Roman" w:cs="Times New Roman"/>
                <w:bCs/>
                <w:lang w:eastAsia="ru-RU"/>
              </w:rPr>
              <w:t>-</w:t>
            </w:r>
            <w:r>
              <w:rPr>
                <w:rFonts w:ascii="Times New Roman" w:eastAsia="Times New Roman" w:hAnsi="Times New Roman" w:cs="Times New Roman"/>
                <w:bCs/>
                <w:lang w:eastAsia="ru-RU"/>
              </w:rPr>
              <w:t>2</w:t>
            </w:r>
            <w:r w:rsidRPr="004A631B">
              <w:rPr>
                <w:rFonts w:ascii="Times New Roman" w:eastAsia="Times New Roman" w:hAnsi="Times New Roman" w:cs="Times New Roman"/>
                <w:bCs/>
                <w:lang w:eastAsia="ru-RU"/>
              </w:rPr>
              <w:t xml:space="preserve"> средство дезинфицирующее с моющим эффектом</w:t>
            </w:r>
          </w:p>
        </w:tc>
        <w:tc>
          <w:tcPr>
            <w:tcW w:w="1560" w:type="dxa"/>
            <w:tcBorders>
              <w:top w:val="single" w:sz="4" w:space="0" w:color="auto"/>
              <w:left w:val="single" w:sz="4" w:space="0" w:color="auto"/>
              <w:bottom w:val="single" w:sz="4" w:space="0" w:color="auto"/>
              <w:right w:val="single" w:sz="4" w:space="0" w:color="auto"/>
            </w:tcBorders>
          </w:tcPr>
          <w:p w14:paraId="7E912856" w14:textId="77777777" w:rsidR="00E83757" w:rsidRPr="00373DA7" w:rsidRDefault="00E83757" w:rsidP="00E83757">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21C579C2" w14:textId="677D1C42" w:rsidR="00E83757" w:rsidRPr="00373DA7" w:rsidRDefault="00E83757" w:rsidP="00E83757">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498" w:type="dxa"/>
            <w:tcBorders>
              <w:top w:val="single" w:sz="4" w:space="0" w:color="auto"/>
              <w:left w:val="single" w:sz="4" w:space="0" w:color="auto"/>
              <w:bottom w:val="single" w:sz="4" w:space="0" w:color="auto"/>
              <w:right w:val="single" w:sz="4" w:space="0" w:color="auto"/>
            </w:tcBorders>
          </w:tcPr>
          <w:p w14:paraId="6D7F167B" w14:textId="56A08A73" w:rsidR="00E83757" w:rsidRPr="00925324" w:rsidRDefault="00E83757" w:rsidP="00E83757">
            <w:pPr>
              <w:spacing w:after="0" w:line="240" w:lineRule="auto"/>
              <w:ind w:left="-567" w:firstLine="567"/>
              <w:contextualSpacing/>
              <w:jc w:val="center"/>
              <w:rPr>
                <w:rFonts w:ascii="Times New Roman" w:eastAsia="Calibri" w:hAnsi="Times New Roman" w:cs="Times New Roman"/>
                <w:sz w:val="20"/>
                <w:szCs w:val="20"/>
                <w:lang w:eastAsia="ru-RU"/>
              </w:rPr>
            </w:pPr>
            <w:r w:rsidRPr="00925324">
              <w:rPr>
                <w:rFonts w:ascii="Segoe UI Symbol" w:eastAsia="Calibri" w:hAnsi="Segoe UI Symbol" w:cs="Segoe UI Symbol"/>
                <w:sz w:val="20"/>
                <w:szCs w:val="20"/>
                <w:lang w:eastAsia="ru-RU"/>
              </w:rPr>
              <w:t>✓</w:t>
            </w:r>
            <w:r w:rsidRPr="00925324">
              <w:rPr>
                <w:rFonts w:ascii="Times New Roman" w:eastAsia="Calibri" w:hAnsi="Times New Roman" w:cs="Times New Roman"/>
                <w:sz w:val="20"/>
                <w:szCs w:val="20"/>
                <w:lang w:eastAsia="ru-RU"/>
              </w:rPr>
              <w:t xml:space="preserve"> предмета </w:t>
            </w:r>
          </w:p>
          <w:p w14:paraId="2FDCCD89" w14:textId="3F8E7162" w:rsidR="00E83757" w:rsidRPr="00925324" w:rsidRDefault="00E83757" w:rsidP="00E83757">
            <w:pPr>
              <w:spacing w:after="0" w:line="240" w:lineRule="auto"/>
              <w:ind w:left="-567" w:firstLine="567"/>
              <w:contextualSpacing/>
              <w:jc w:val="center"/>
              <w:rPr>
                <w:rFonts w:ascii="Times New Roman" w:eastAsia="Calibri" w:hAnsi="Times New Roman" w:cs="Times New Roman"/>
                <w:sz w:val="20"/>
                <w:szCs w:val="20"/>
                <w:lang w:eastAsia="ru-RU"/>
              </w:rPr>
            </w:pPr>
            <w:r w:rsidRPr="00925324">
              <w:rPr>
                <w:rFonts w:ascii="Times New Roman" w:eastAsia="Calibri" w:hAnsi="Times New Roman" w:cs="Times New Roman"/>
                <w:sz w:val="20"/>
                <w:szCs w:val="20"/>
                <w:lang w:eastAsia="ru-RU"/>
              </w:rPr>
              <w:t>закупки нет в списке</w:t>
            </w:r>
          </w:p>
        </w:tc>
      </w:tr>
      <w:tr w:rsidR="00E83757" w:rsidRPr="00373DA7" w14:paraId="6699BDF5" w14:textId="77777777" w:rsidTr="00D76611">
        <w:trPr>
          <w:trHeight w:val="70"/>
          <w:jc w:val="center"/>
        </w:trPr>
        <w:tc>
          <w:tcPr>
            <w:tcW w:w="931" w:type="dxa"/>
            <w:tcBorders>
              <w:top w:val="single" w:sz="4" w:space="0" w:color="auto"/>
              <w:left w:val="single" w:sz="4" w:space="0" w:color="auto"/>
              <w:bottom w:val="single" w:sz="4" w:space="0" w:color="auto"/>
              <w:right w:val="single" w:sz="4" w:space="0" w:color="auto"/>
            </w:tcBorders>
          </w:tcPr>
          <w:p w14:paraId="1FD19554" w14:textId="71630C3B" w:rsidR="00E83757" w:rsidRPr="00373DA7" w:rsidRDefault="00E83757" w:rsidP="00E83757">
            <w:pPr>
              <w:spacing w:after="0" w:line="240" w:lineRule="auto"/>
              <w:ind w:left="-567" w:firstLine="567"/>
              <w:contextualSpacing/>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6</w:t>
            </w:r>
          </w:p>
        </w:tc>
        <w:tc>
          <w:tcPr>
            <w:tcW w:w="1585" w:type="dxa"/>
            <w:tcBorders>
              <w:top w:val="single" w:sz="4" w:space="0" w:color="auto"/>
              <w:left w:val="nil"/>
              <w:bottom w:val="single" w:sz="4" w:space="0" w:color="auto"/>
              <w:right w:val="single" w:sz="4" w:space="0" w:color="auto"/>
            </w:tcBorders>
          </w:tcPr>
          <w:p w14:paraId="465A75EE" w14:textId="07CAB128" w:rsidR="00E83757" w:rsidRPr="00373DA7" w:rsidRDefault="00E83757" w:rsidP="00E83757">
            <w:pPr>
              <w:spacing w:after="0" w:line="240" w:lineRule="auto"/>
              <w:ind w:left="-567" w:firstLine="567"/>
              <w:contextualSpacing/>
              <w:jc w:val="both"/>
              <w:rPr>
                <w:rFonts w:ascii="Times New Roman" w:eastAsia="Calibri" w:hAnsi="Times New Roman" w:cs="Times New Roman"/>
                <w:sz w:val="20"/>
                <w:szCs w:val="20"/>
              </w:rPr>
            </w:pPr>
            <w:r w:rsidRPr="00E83757">
              <w:rPr>
                <w:rFonts w:ascii="Times New Roman" w:eastAsia="Calibri" w:hAnsi="Times New Roman" w:cs="Times New Roman"/>
                <w:sz w:val="20"/>
                <w:szCs w:val="20"/>
              </w:rPr>
              <w:t>20.20.14.000</w:t>
            </w:r>
          </w:p>
        </w:tc>
        <w:tc>
          <w:tcPr>
            <w:tcW w:w="2812" w:type="dxa"/>
          </w:tcPr>
          <w:p w14:paraId="176B1111" w14:textId="2003FB31" w:rsidR="00E83757" w:rsidRPr="00373DA7" w:rsidRDefault="00E83757" w:rsidP="00E83757">
            <w:pPr>
              <w:spacing w:after="0" w:line="240" w:lineRule="auto"/>
              <w:rPr>
                <w:rFonts w:ascii="Times New Roman" w:eastAsia="Times New Roman" w:hAnsi="Times New Roman" w:cs="Times New Roman"/>
                <w:color w:val="000000"/>
                <w:sz w:val="20"/>
                <w:szCs w:val="20"/>
                <w:lang w:eastAsia="ru-RU"/>
              </w:rPr>
            </w:pPr>
            <w:r w:rsidRPr="00C71480">
              <w:rPr>
                <w:rFonts w:ascii="Times New Roman" w:eastAsia="Times New Roman" w:hAnsi="Times New Roman" w:cs="Times New Roman"/>
                <w:bCs/>
                <w:lang w:eastAsia="ru-RU"/>
              </w:rPr>
              <w:t xml:space="preserve">НИКА ЭКСТРА М    </w:t>
            </w:r>
            <w:r w:rsidRPr="00E83757">
              <w:rPr>
                <w:rFonts w:ascii="Times New Roman" w:eastAsia="Times New Roman" w:hAnsi="Times New Roman" w:cs="Times New Roman"/>
                <w:bCs/>
                <w:lang w:eastAsia="ru-RU"/>
              </w:rPr>
              <w:t>дезинфицирующее средство с моющим эффектом</w:t>
            </w:r>
            <w:r w:rsidRPr="00C71480">
              <w:rPr>
                <w:rFonts w:ascii="Times New Roman" w:eastAsia="Times New Roman" w:hAnsi="Times New Roman" w:cs="Times New Roman"/>
                <w:bCs/>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14:paraId="017A7858" w14:textId="77777777" w:rsidR="00E83757" w:rsidRPr="00373DA7" w:rsidRDefault="00E83757" w:rsidP="00E83757">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844" w:type="dxa"/>
            <w:tcBorders>
              <w:top w:val="single" w:sz="4" w:space="0" w:color="auto"/>
              <w:left w:val="single" w:sz="4" w:space="0" w:color="auto"/>
              <w:bottom w:val="single" w:sz="4" w:space="0" w:color="auto"/>
              <w:right w:val="single" w:sz="4" w:space="0" w:color="auto"/>
            </w:tcBorders>
          </w:tcPr>
          <w:p w14:paraId="5267802A" w14:textId="45B202B1" w:rsidR="00E83757" w:rsidRPr="00373DA7" w:rsidRDefault="00E83757" w:rsidP="00E83757">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498" w:type="dxa"/>
            <w:tcBorders>
              <w:top w:val="single" w:sz="4" w:space="0" w:color="auto"/>
              <w:left w:val="single" w:sz="4" w:space="0" w:color="auto"/>
              <w:bottom w:val="single" w:sz="4" w:space="0" w:color="auto"/>
              <w:right w:val="single" w:sz="4" w:space="0" w:color="auto"/>
            </w:tcBorders>
          </w:tcPr>
          <w:p w14:paraId="67EC536A" w14:textId="3849535E" w:rsidR="00E83757" w:rsidRPr="00925324" w:rsidRDefault="00E83757" w:rsidP="00E83757">
            <w:pPr>
              <w:spacing w:after="0" w:line="240" w:lineRule="auto"/>
              <w:ind w:left="-567" w:firstLine="567"/>
              <w:contextualSpacing/>
              <w:jc w:val="center"/>
              <w:rPr>
                <w:rFonts w:ascii="Times New Roman" w:eastAsia="Calibri" w:hAnsi="Times New Roman" w:cs="Times New Roman"/>
                <w:sz w:val="20"/>
                <w:szCs w:val="20"/>
                <w:lang w:eastAsia="ru-RU"/>
              </w:rPr>
            </w:pPr>
            <w:r w:rsidRPr="00925324">
              <w:rPr>
                <w:rFonts w:ascii="Segoe UI Symbol" w:eastAsia="Calibri" w:hAnsi="Segoe UI Symbol" w:cs="Segoe UI Symbol"/>
                <w:sz w:val="20"/>
                <w:szCs w:val="20"/>
                <w:lang w:eastAsia="ru-RU"/>
              </w:rPr>
              <w:t>✓</w:t>
            </w:r>
            <w:r w:rsidRPr="00925324">
              <w:rPr>
                <w:rFonts w:ascii="Times New Roman" w:eastAsia="Calibri" w:hAnsi="Times New Roman" w:cs="Times New Roman"/>
                <w:sz w:val="20"/>
                <w:szCs w:val="20"/>
                <w:lang w:eastAsia="ru-RU"/>
              </w:rPr>
              <w:t xml:space="preserve"> предмета </w:t>
            </w:r>
          </w:p>
          <w:p w14:paraId="67ACADF0" w14:textId="7048EA16" w:rsidR="00E83757" w:rsidRPr="00925324" w:rsidRDefault="00E83757" w:rsidP="00E83757">
            <w:pPr>
              <w:spacing w:after="0" w:line="240" w:lineRule="auto"/>
              <w:ind w:left="-567" w:firstLine="567"/>
              <w:contextualSpacing/>
              <w:jc w:val="center"/>
              <w:rPr>
                <w:rFonts w:ascii="Times New Roman" w:eastAsia="Calibri" w:hAnsi="Times New Roman" w:cs="Times New Roman"/>
                <w:sz w:val="20"/>
                <w:szCs w:val="20"/>
                <w:lang w:eastAsia="ru-RU"/>
              </w:rPr>
            </w:pPr>
            <w:r w:rsidRPr="00925324">
              <w:rPr>
                <w:rFonts w:ascii="Times New Roman" w:eastAsia="Calibri" w:hAnsi="Times New Roman" w:cs="Times New Roman"/>
                <w:sz w:val="20"/>
                <w:szCs w:val="20"/>
                <w:lang w:eastAsia="ru-RU"/>
              </w:rPr>
              <w:t>закупки нет в списке</w:t>
            </w:r>
          </w:p>
        </w:tc>
      </w:tr>
    </w:tbl>
    <w:p w14:paraId="35C43C2A" w14:textId="77777777" w:rsidR="00373DA7" w:rsidRPr="00E83757" w:rsidRDefault="00373DA7" w:rsidP="00373DA7">
      <w:pPr>
        <w:widowControl w:val="0"/>
        <w:spacing w:after="0" w:line="240" w:lineRule="auto"/>
        <w:jc w:val="center"/>
        <w:rPr>
          <w:rFonts w:ascii="Times New Roman" w:eastAsia="Times New Roman" w:hAnsi="Times New Roman" w:cs="Times New Roman"/>
          <w:b/>
          <w:bCs/>
          <w:color w:val="000000"/>
        </w:rPr>
      </w:pPr>
    </w:p>
    <w:p w14:paraId="65015A1A" w14:textId="7390ED3D" w:rsidR="0007561A" w:rsidRPr="0073183B" w:rsidRDefault="00411466" w:rsidP="00013E24">
      <w:pPr>
        <w:pStyle w:val="afd"/>
        <w:numPr>
          <w:ilvl w:val="0"/>
          <w:numId w:val="3"/>
        </w:numPr>
        <w:spacing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Объект закупки</w:t>
      </w:r>
      <w:r w:rsidR="00B22E6D" w:rsidRPr="0073183B">
        <w:rPr>
          <w:rFonts w:ascii="Times New Roman" w:eastAsia="Times New Roman" w:hAnsi="Times New Roman" w:cs="Times New Roman"/>
          <w:b/>
          <w:bCs/>
          <w:sz w:val="24"/>
          <w:szCs w:val="24"/>
          <w:lang w:eastAsia="ru-RU"/>
        </w:rPr>
        <w:t>:</w:t>
      </w: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25"/>
        <w:gridCol w:w="2268"/>
        <w:gridCol w:w="5386"/>
        <w:gridCol w:w="709"/>
        <w:gridCol w:w="851"/>
      </w:tblGrid>
      <w:tr w:rsidR="00C71480" w:rsidRPr="00A2258C" w14:paraId="7D483A4B" w14:textId="036E6229" w:rsidTr="00C71480">
        <w:trPr>
          <w:trHeight w:val="719"/>
          <w:tblHeader/>
        </w:trPr>
        <w:tc>
          <w:tcPr>
            <w:tcW w:w="425" w:type="dxa"/>
            <w:shd w:val="clear" w:color="auto" w:fill="auto"/>
          </w:tcPr>
          <w:p w14:paraId="77D98C79" w14:textId="77777777" w:rsidR="00C71480" w:rsidRPr="00B51075" w:rsidRDefault="00C71480" w:rsidP="00951043">
            <w:pPr>
              <w:spacing w:after="0" w:line="240" w:lineRule="auto"/>
              <w:jc w:val="center"/>
              <w:rPr>
                <w:sz w:val="24"/>
                <w:szCs w:val="24"/>
              </w:rPr>
            </w:pPr>
            <w:r w:rsidRPr="00B51075">
              <w:rPr>
                <w:sz w:val="24"/>
                <w:szCs w:val="24"/>
              </w:rPr>
              <w:t>№</w:t>
            </w:r>
          </w:p>
        </w:tc>
        <w:tc>
          <w:tcPr>
            <w:tcW w:w="2268" w:type="dxa"/>
            <w:shd w:val="clear" w:color="auto" w:fill="auto"/>
          </w:tcPr>
          <w:p w14:paraId="6FEF08B9" w14:textId="77777777" w:rsidR="00C71480" w:rsidRPr="00B51075" w:rsidRDefault="00C71480" w:rsidP="00951043">
            <w:pPr>
              <w:spacing w:after="0" w:line="240" w:lineRule="auto"/>
              <w:jc w:val="center"/>
              <w:rPr>
                <w:rFonts w:ascii="Times New Roman" w:hAnsi="Times New Roman" w:cs="Times New Roman"/>
              </w:rPr>
            </w:pPr>
            <w:r w:rsidRPr="00B51075">
              <w:rPr>
                <w:rFonts w:ascii="Times New Roman" w:hAnsi="Times New Roman" w:cs="Times New Roman"/>
              </w:rPr>
              <w:t>Наименование товара</w:t>
            </w:r>
          </w:p>
        </w:tc>
        <w:tc>
          <w:tcPr>
            <w:tcW w:w="5386" w:type="dxa"/>
            <w:shd w:val="clear" w:color="auto" w:fill="auto"/>
          </w:tcPr>
          <w:p w14:paraId="402E8A55" w14:textId="28ADB0B3" w:rsidR="00C71480" w:rsidRPr="00B51075" w:rsidRDefault="00C71480" w:rsidP="00951043">
            <w:pPr>
              <w:spacing w:after="0" w:line="240" w:lineRule="auto"/>
              <w:jc w:val="center"/>
              <w:rPr>
                <w:rFonts w:ascii="Times New Roman" w:hAnsi="Times New Roman" w:cs="Times New Roman"/>
              </w:rPr>
            </w:pPr>
            <w:r w:rsidRPr="00B51075">
              <w:rPr>
                <w:rFonts w:ascii="Times New Roman" w:hAnsi="Times New Roman" w:cs="Times New Roman"/>
              </w:rPr>
              <w:t>Характеристики товара</w:t>
            </w:r>
          </w:p>
        </w:tc>
        <w:tc>
          <w:tcPr>
            <w:tcW w:w="709" w:type="dxa"/>
            <w:shd w:val="clear" w:color="auto" w:fill="auto"/>
          </w:tcPr>
          <w:p w14:paraId="7CCB7897" w14:textId="77777777" w:rsidR="00C71480" w:rsidRPr="00B51075" w:rsidRDefault="00C71480" w:rsidP="00951043">
            <w:pPr>
              <w:spacing w:after="0" w:line="240" w:lineRule="auto"/>
              <w:jc w:val="center"/>
              <w:rPr>
                <w:rFonts w:ascii="Times New Roman" w:hAnsi="Times New Roman" w:cs="Times New Roman"/>
                <w:sz w:val="24"/>
                <w:szCs w:val="24"/>
              </w:rPr>
            </w:pPr>
            <w:r w:rsidRPr="00B51075">
              <w:rPr>
                <w:rFonts w:ascii="Times New Roman" w:hAnsi="Times New Roman" w:cs="Times New Roman"/>
                <w:sz w:val="24"/>
                <w:szCs w:val="24"/>
              </w:rPr>
              <w:t>Ед.</w:t>
            </w:r>
          </w:p>
          <w:p w14:paraId="24DE3FF4" w14:textId="77777777" w:rsidR="00C71480" w:rsidRPr="00B51075" w:rsidRDefault="00C71480" w:rsidP="00951043">
            <w:pPr>
              <w:spacing w:after="0" w:line="240" w:lineRule="auto"/>
              <w:jc w:val="center"/>
              <w:rPr>
                <w:rFonts w:ascii="Times New Roman" w:hAnsi="Times New Roman" w:cs="Times New Roman"/>
                <w:sz w:val="24"/>
                <w:szCs w:val="24"/>
              </w:rPr>
            </w:pPr>
            <w:r w:rsidRPr="00B51075">
              <w:rPr>
                <w:rFonts w:ascii="Times New Roman" w:hAnsi="Times New Roman" w:cs="Times New Roman"/>
                <w:sz w:val="24"/>
                <w:szCs w:val="24"/>
              </w:rPr>
              <w:t>изм</w:t>
            </w:r>
          </w:p>
        </w:tc>
        <w:tc>
          <w:tcPr>
            <w:tcW w:w="851" w:type="dxa"/>
          </w:tcPr>
          <w:p w14:paraId="3CB8609D" w14:textId="2C88BEFC" w:rsidR="00C71480" w:rsidRPr="00B51075" w:rsidRDefault="00C71480" w:rsidP="009510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Кол-во</w:t>
            </w:r>
          </w:p>
        </w:tc>
      </w:tr>
      <w:tr w:rsidR="00C71480" w:rsidRPr="00A2258C" w14:paraId="407B2F97" w14:textId="085F36D6" w:rsidTr="00C71480">
        <w:tc>
          <w:tcPr>
            <w:tcW w:w="425" w:type="dxa"/>
            <w:shd w:val="clear" w:color="auto" w:fill="auto"/>
          </w:tcPr>
          <w:p w14:paraId="729365E3" w14:textId="444AF08B" w:rsidR="00C71480" w:rsidRPr="00C45681" w:rsidRDefault="00C71480" w:rsidP="00CC4C37">
            <w:pPr>
              <w:spacing w:line="240" w:lineRule="auto"/>
              <w:jc w:val="center"/>
              <w:rPr>
                <w:rFonts w:ascii="Times New Roman" w:hAnsi="Times New Roman" w:cs="Times New Roman"/>
              </w:rPr>
            </w:pPr>
            <w:r w:rsidRPr="00C45681">
              <w:rPr>
                <w:rFonts w:ascii="Times New Roman" w:hAnsi="Times New Roman" w:cs="Times New Roman"/>
              </w:rPr>
              <w:t>1</w:t>
            </w:r>
          </w:p>
        </w:tc>
        <w:tc>
          <w:tcPr>
            <w:tcW w:w="2268" w:type="dxa"/>
            <w:shd w:val="clear" w:color="auto" w:fill="auto"/>
          </w:tcPr>
          <w:p w14:paraId="7576FAEE" w14:textId="5393DDD1" w:rsidR="00C71480" w:rsidRDefault="00C71480" w:rsidP="00BA5228">
            <w:pPr>
              <w:spacing w:after="0" w:line="240" w:lineRule="auto"/>
              <w:rPr>
                <w:rFonts w:ascii="Times New Roman" w:hAnsi="Times New Roman" w:cs="Times New Roman"/>
              </w:rPr>
            </w:pPr>
            <w:r>
              <w:rPr>
                <w:rFonts w:ascii="Times New Roman" w:hAnsi="Times New Roman" w:cs="Times New Roman"/>
              </w:rPr>
              <w:t xml:space="preserve">Средство </w:t>
            </w:r>
          </w:p>
          <w:p w14:paraId="16A33142" w14:textId="70856F19" w:rsidR="00C71480" w:rsidRDefault="00C71480" w:rsidP="00BA5228">
            <w:pPr>
              <w:spacing w:after="0" w:line="240" w:lineRule="auto"/>
              <w:rPr>
                <w:rFonts w:ascii="Times New Roman" w:hAnsi="Times New Roman" w:cs="Times New Roman"/>
              </w:rPr>
            </w:pPr>
            <w:r w:rsidRPr="00BA5228">
              <w:rPr>
                <w:rFonts w:ascii="Times New Roman" w:hAnsi="Times New Roman" w:cs="Times New Roman"/>
              </w:rPr>
              <w:t xml:space="preserve">для мытья посуды </w:t>
            </w:r>
            <w:r>
              <w:rPr>
                <w:rFonts w:ascii="Times New Roman" w:hAnsi="Times New Roman" w:cs="Times New Roman"/>
              </w:rPr>
              <w:t xml:space="preserve">«НИКА- СУПЕР» </w:t>
            </w:r>
          </w:p>
          <w:p w14:paraId="1BB8B512" w14:textId="4CA2EE12" w:rsidR="00C71480" w:rsidRPr="00C45681" w:rsidRDefault="00C71480" w:rsidP="00373DA7">
            <w:pPr>
              <w:spacing w:after="0" w:line="240" w:lineRule="auto"/>
              <w:rPr>
                <w:rFonts w:ascii="Times New Roman" w:eastAsia="Times New Roman" w:hAnsi="Times New Roman" w:cs="Times New Roman"/>
                <w:color w:val="000000"/>
                <w:lang w:eastAsia="ru-RU"/>
              </w:rPr>
            </w:pPr>
          </w:p>
        </w:tc>
        <w:tc>
          <w:tcPr>
            <w:tcW w:w="5386" w:type="dxa"/>
            <w:shd w:val="clear" w:color="auto" w:fill="auto"/>
          </w:tcPr>
          <w:p w14:paraId="747E90FA" w14:textId="440111AE" w:rsidR="00C71480" w:rsidRPr="000371F6" w:rsidRDefault="00C71480" w:rsidP="000371F6">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w:t>
            </w:r>
            <w:r w:rsidRPr="000371F6">
              <w:rPr>
                <w:rFonts w:ascii="Times New Roman" w:eastAsia="Times New Roman" w:hAnsi="Times New Roman" w:cs="Times New Roman"/>
                <w:color w:val="000000"/>
                <w:lang w:eastAsia="ru-RU"/>
              </w:rPr>
              <w:t>азначение</w:t>
            </w:r>
            <w:r>
              <w:rPr>
                <w:rFonts w:ascii="Times New Roman" w:eastAsia="Times New Roman" w:hAnsi="Times New Roman" w:cs="Times New Roman"/>
                <w:color w:val="000000"/>
                <w:lang w:eastAsia="ru-RU"/>
              </w:rPr>
              <w:t xml:space="preserve">: </w:t>
            </w:r>
            <w:r w:rsidRPr="000371F6">
              <w:rPr>
                <w:rFonts w:ascii="Times New Roman" w:eastAsia="Times New Roman" w:hAnsi="Times New Roman" w:cs="Times New Roman"/>
                <w:color w:val="000000"/>
                <w:lang w:eastAsia="ru-RU"/>
              </w:rPr>
              <w:t>устранение запахов, ручная мойка</w:t>
            </w:r>
          </w:p>
          <w:p w14:paraId="4E944757" w14:textId="38092B95" w:rsidR="00C71480" w:rsidRPr="000371F6" w:rsidRDefault="00C71480" w:rsidP="000371F6">
            <w:pPr>
              <w:spacing w:after="0" w:line="240" w:lineRule="auto"/>
              <w:rPr>
                <w:rFonts w:ascii="Times New Roman" w:eastAsia="Times New Roman" w:hAnsi="Times New Roman" w:cs="Times New Roman"/>
                <w:color w:val="000000"/>
                <w:lang w:eastAsia="ru-RU"/>
              </w:rPr>
            </w:pPr>
            <w:r w:rsidRPr="000371F6">
              <w:rPr>
                <w:rFonts w:ascii="Times New Roman" w:eastAsia="Times New Roman" w:hAnsi="Times New Roman" w:cs="Times New Roman"/>
                <w:color w:val="000000"/>
                <w:lang w:eastAsia="ru-RU"/>
              </w:rPr>
              <w:t>Применение</w:t>
            </w:r>
            <w:r>
              <w:rPr>
                <w:rFonts w:ascii="Times New Roman" w:eastAsia="Times New Roman" w:hAnsi="Times New Roman" w:cs="Times New Roman"/>
                <w:color w:val="000000"/>
                <w:lang w:eastAsia="ru-RU"/>
              </w:rPr>
              <w:t xml:space="preserve">: </w:t>
            </w:r>
            <w:r w:rsidRPr="000371F6">
              <w:rPr>
                <w:rFonts w:ascii="Times New Roman" w:eastAsia="Times New Roman" w:hAnsi="Times New Roman" w:cs="Times New Roman"/>
                <w:color w:val="000000"/>
                <w:lang w:eastAsia="ru-RU"/>
              </w:rPr>
              <w:t>для посуды, для кухонного инвентаря и оборудования</w:t>
            </w:r>
          </w:p>
          <w:p w14:paraId="72249985" w14:textId="089BF7A4" w:rsidR="00C71480" w:rsidRPr="000371F6" w:rsidRDefault="00C71480" w:rsidP="000371F6">
            <w:pPr>
              <w:spacing w:after="0" w:line="240" w:lineRule="auto"/>
              <w:rPr>
                <w:rFonts w:ascii="Times New Roman" w:eastAsia="Times New Roman" w:hAnsi="Times New Roman" w:cs="Times New Roman"/>
                <w:color w:val="000000"/>
                <w:lang w:eastAsia="ru-RU"/>
              </w:rPr>
            </w:pPr>
            <w:r w:rsidRPr="000371F6">
              <w:rPr>
                <w:rFonts w:ascii="Times New Roman" w:eastAsia="Times New Roman" w:hAnsi="Times New Roman" w:cs="Times New Roman"/>
                <w:color w:val="000000"/>
                <w:lang w:eastAsia="ru-RU"/>
              </w:rPr>
              <w:t>Тип средства</w:t>
            </w:r>
            <w:r>
              <w:rPr>
                <w:rFonts w:ascii="Times New Roman" w:eastAsia="Times New Roman" w:hAnsi="Times New Roman" w:cs="Times New Roman"/>
                <w:color w:val="000000"/>
                <w:lang w:eastAsia="ru-RU"/>
              </w:rPr>
              <w:t xml:space="preserve"> </w:t>
            </w:r>
            <w:r w:rsidRPr="000371F6">
              <w:rPr>
                <w:rFonts w:ascii="Times New Roman" w:eastAsia="Times New Roman" w:hAnsi="Times New Roman" w:cs="Times New Roman"/>
                <w:color w:val="000000"/>
                <w:lang w:eastAsia="ru-RU"/>
              </w:rPr>
              <w:t>нейтральное</w:t>
            </w:r>
          </w:p>
          <w:p w14:paraId="20EEDB97" w14:textId="473D4489" w:rsidR="00C71480" w:rsidRPr="000371F6" w:rsidRDefault="00C71480" w:rsidP="000371F6">
            <w:pPr>
              <w:spacing w:after="0" w:line="240" w:lineRule="auto"/>
              <w:rPr>
                <w:rFonts w:ascii="Times New Roman" w:eastAsia="Times New Roman" w:hAnsi="Times New Roman" w:cs="Times New Roman"/>
                <w:color w:val="000000"/>
                <w:lang w:eastAsia="ru-RU"/>
              </w:rPr>
            </w:pPr>
            <w:r w:rsidRPr="000371F6">
              <w:rPr>
                <w:rFonts w:ascii="Times New Roman" w:eastAsia="Times New Roman" w:hAnsi="Times New Roman" w:cs="Times New Roman"/>
                <w:color w:val="000000"/>
                <w:lang w:eastAsia="ru-RU"/>
              </w:rPr>
              <w:t>Форма выпуска</w:t>
            </w:r>
            <w:r>
              <w:rPr>
                <w:rFonts w:ascii="Times New Roman" w:eastAsia="Times New Roman" w:hAnsi="Times New Roman" w:cs="Times New Roman"/>
                <w:color w:val="000000"/>
                <w:lang w:eastAsia="ru-RU"/>
              </w:rPr>
              <w:t xml:space="preserve">: </w:t>
            </w:r>
            <w:r w:rsidRPr="000371F6">
              <w:rPr>
                <w:rFonts w:ascii="Times New Roman" w:eastAsia="Times New Roman" w:hAnsi="Times New Roman" w:cs="Times New Roman"/>
                <w:color w:val="000000"/>
                <w:lang w:eastAsia="ru-RU"/>
              </w:rPr>
              <w:t>гель</w:t>
            </w:r>
          </w:p>
          <w:p w14:paraId="066AF23F" w14:textId="7A828487" w:rsidR="00C71480" w:rsidRPr="000371F6" w:rsidRDefault="00C71480" w:rsidP="000371F6">
            <w:pPr>
              <w:spacing w:after="0" w:line="240" w:lineRule="auto"/>
              <w:rPr>
                <w:rFonts w:ascii="Times New Roman" w:eastAsia="Times New Roman" w:hAnsi="Times New Roman" w:cs="Times New Roman"/>
                <w:color w:val="000000"/>
                <w:lang w:eastAsia="ru-RU"/>
              </w:rPr>
            </w:pPr>
            <w:r w:rsidRPr="000371F6">
              <w:rPr>
                <w:rFonts w:ascii="Times New Roman" w:eastAsia="Times New Roman" w:hAnsi="Times New Roman" w:cs="Times New Roman"/>
                <w:color w:val="000000"/>
                <w:lang w:eastAsia="ru-RU"/>
              </w:rPr>
              <w:t>Концентрат</w:t>
            </w:r>
            <w:r>
              <w:rPr>
                <w:rFonts w:ascii="Times New Roman" w:eastAsia="Times New Roman" w:hAnsi="Times New Roman" w:cs="Times New Roman"/>
                <w:color w:val="000000"/>
                <w:lang w:eastAsia="ru-RU"/>
              </w:rPr>
              <w:t>: соответствие</w:t>
            </w:r>
          </w:p>
          <w:p w14:paraId="4A9EBE66" w14:textId="0EEF1C55" w:rsidR="00C71480" w:rsidRPr="000371F6" w:rsidRDefault="00C71480" w:rsidP="000371F6">
            <w:pPr>
              <w:spacing w:after="0" w:line="240" w:lineRule="auto"/>
              <w:rPr>
                <w:rFonts w:ascii="Times New Roman" w:eastAsia="Times New Roman" w:hAnsi="Times New Roman" w:cs="Times New Roman"/>
                <w:color w:val="000000"/>
                <w:lang w:eastAsia="ru-RU"/>
              </w:rPr>
            </w:pPr>
            <w:r w:rsidRPr="000371F6">
              <w:rPr>
                <w:rFonts w:ascii="Times New Roman" w:eastAsia="Times New Roman" w:hAnsi="Times New Roman" w:cs="Times New Roman"/>
                <w:color w:val="000000"/>
                <w:lang w:eastAsia="ru-RU"/>
              </w:rPr>
              <w:t>Отдушка</w:t>
            </w:r>
            <w:r>
              <w:rPr>
                <w:rFonts w:ascii="Times New Roman" w:eastAsia="Times New Roman" w:hAnsi="Times New Roman" w:cs="Times New Roman"/>
                <w:color w:val="000000"/>
                <w:lang w:eastAsia="ru-RU"/>
              </w:rPr>
              <w:t>: лимон</w:t>
            </w:r>
          </w:p>
          <w:p w14:paraId="5917E23B" w14:textId="3745E053" w:rsidR="00C71480" w:rsidRPr="000371F6" w:rsidRDefault="00C71480" w:rsidP="000371F6">
            <w:pPr>
              <w:spacing w:after="0" w:line="240" w:lineRule="auto"/>
              <w:rPr>
                <w:rFonts w:ascii="Times New Roman" w:eastAsia="Times New Roman" w:hAnsi="Times New Roman" w:cs="Times New Roman"/>
                <w:color w:val="000000"/>
                <w:lang w:eastAsia="ru-RU"/>
              </w:rPr>
            </w:pPr>
            <w:r w:rsidRPr="000371F6">
              <w:rPr>
                <w:rFonts w:ascii="Times New Roman" w:eastAsia="Times New Roman" w:hAnsi="Times New Roman" w:cs="Times New Roman"/>
                <w:color w:val="000000"/>
                <w:lang w:eastAsia="ru-RU"/>
              </w:rPr>
              <w:t>Показатель плотности</w:t>
            </w:r>
            <w:r>
              <w:rPr>
                <w:rFonts w:ascii="Times New Roman" w:eastAsia="Times New Roman" w:hAnsi="Times New Roman" w:cs="Times New Roman"/>
                <w:color w:val="000000"/>
                <w:lang w:eastAsia="ru-RU"/>
              </w:rPr>
              <w:t xml:space="preserve">: не менее </w:t>
            </w:r>
            <w:r w:rsidRPr="000371F6">
              <w:rPr>
                <w:rFonts w:ascii="Times New Roman" w:eastAsia="Times New Roman" w:hAnsi="Times New Roman" w:cs="Times New Roman"/>
                <w:color w:val="000000"/>
                <w:lang w:eastAsia="ru-RU"/>
              </w:rPr>
              <w:t>1.018</w:t>
            </w:r>
          </w:p>
          <w:p w14:paraId="124F3F91" w14:textId="26493D29" w:rsidR="00C71480" w:rsidRPr="000371F6" w:rsidRDefault="00C71480" w:rsidP="000371F6">
            <w:pPr>
              <w:spacing w:after="0" w:line="240" w:lineRule="auto"/>
              <w:rPr>
                <w:rFonts w:ascii="Times New Roman" w:eastAsia="Times New Roman" w:hAnsi="Times New Roman" w:cs="Times New Roman"/>
                <w:color w:val="000000"/>
                <w:lang w:eastAsia="ru-RU"/>
              </w:rPr>
            </w:pPr>
            <w:r w:rsidRPr="000371F6">
              <w:rPr>
                <w:rFonts w:ascii="Times New Roman" w:eastAsia="Times New Roman" w:hAnsi="Times New Roman" w:cs="Times New Roman"/>
                <w:color w:val="000000"/>
                <w:lang w:eastAsia="ru-RU"/>
              </w:rPr>
              <w:t>Разрешено для детских учреждений</w:t>
            </w:r>
            <w:r>
              <w:rPr>
                <w:rFonts w:ascii="Times New Roman" w:eastAsia="Times New Roman" w:hAnsi="Times New Roman" w:cs="Times New Roman"/>
                <w:color w:val="000000"/>
                <w:lang w:eastAsia="ru-RU"/>
              </w:rPr>
              <w:t xml:space="preserve">: соответствие </w:t>
            </w:r>
          </w:p>
          <w:p w14:paraId="0A5F3567" w14:textId="3887FA23" w:rsidR="00C71480" w:rsidRPr="00C45681" w:rsidRDefault="00C71480" w:rsidP="000371F6">
            <w:pPr>
              <w:spacing w:after="0" w:line="240" w:lineRule="auto"/>
              <w:rPr>
                <w:rFonts w:ascii="Times New Roman" w:eastAsia="Times New Roman" w:hAnsi="Times New Roman" w:cs="Times New Roman"/>
                <w:color w:val="000000"/>
                <w:lang w:eastAsia="ru-RU"/>
              </w:rPr>
            </w:pPr>
            <w:r w:rsidRPr="000371F6">
              <w:rPr>
                <w:rFonts w:ascii="Times New Roman" w:eastAsia="Times New Roman" w:hAnsi="Times New Roman" w:cs="Times New Roman"/>
                <w:color w:val="000000"/>
                <w:lang w:eastAsia="ru-RU"/>
              </w:rPr>
              <w:t>Вид упаковки</w:t>
            </w:r>
            <w:r>
              <w:rPr>
                <w:rFonts w:ascii="Times New Roman" w:eastAsia="Times New Roman" w:hAnsi="Times New Roman" w:cs="Times New Roman"/>
                <w:color w:val="000000"/>
                <w:lang w:eastAsia="ru-RU"/>
              </w:rPr>
              <w:t xml:space="preserve">: </w:t>
            </w:r>
            <w:r w:rsidRPr="000371F6">
              <w:rPr>
                <w:rFonts w:ascii="Times New Roman" w:eastAsia="Times New Roman" w:hAnsi="Times New Roman" w:cs="Times New Roman"/>
                <w:color w:val="000000"/>
                <w:lang w:eastAsia="ru-RU"/>
              </w:rPr>
              <w:t>пластиковая бутыль (ПЭТ)</w:t>
            </w:r>
            <w:r>
              <w:rPr>
                <w:rFonts w:ascii="Times New Roman" w:eastAsia="Times New Roman" w:hAnsi="Times New Roman" w:cs="Times New Roman"/>
                <w:color w:val="000000"/>
                <w:lang w:eastAsia="ru-RU"/>
              </w:rPr>
              <w:t xml:space="preserve"> не менее </w:t>
            </w:r>
            <w:r w:rsidRPr="00BA5228">
              <w:rPr>
                <w:rFonts w:ascii="Times New Roman" w:eastAsia="Times New Roman" w:hAnsi="Times New Roman" w:cs="Times New Roman"/>
                <w:color w:val="000000"/>
                <w:lang w:eastAsia="ru-RU"/>
              </w:rPr>
              <w:t>5Л</w:t>
            </w:r>
          </w:p>
        </w:tc>
        <w:tc>
          <w:tcPr>
            <w:tcW w:w="709" w:type="dxa"/>
            <w:shd w:val="clear" w:color="auto" w:fill="auto"/>
          </w:tcPr>
          <w:p w14:paraId="29FF415C" w14:textId="7AAB6789" w:rsidR="00C71480" w:rsidRPr="00C45681" w:rsidRDefault="00925324" w:rsidP="00793F5B">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ru-RU"/>
              </w:rPr>
              <w:t>шт</w:t>
            </w:r>
            <w:r w:rsidR="00C71480">
              <w:rPr>
                <w:rFonts w:ascii="Times New Roman" w:eastAsia="Times New Roman" w:hAnsi="Times New Roman" w:cs="Times New Roman"/>
                <w:color w:val="000000"/>
                <w:lang w:eastAsia="ru-RU"/>
              </w:rPr>
              <w:t>.</w:t>
            </w:r>
          </w:p>
        </w:tc>
        <w:tc>
          <w:tcPr>
            <w:tcW w:w="851" w:type="dxa"/>
          </w:tcPr>
          <w:p w14:paraId="47C77460" w14:textId="0EC537FC" w:rsidR="00C71480" w:rsidRPr="00C45681" w:rsidRDefault="00C71480" w:rsidP="00793F5B">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ru-RU"/>
              </w:rPr>
              <w:t>30</w:t>
            </w:r>
            <w:r w:rsidRPr="00BA5228">
              <w:rPr>
                <w:rFonts w:ascii="Times New Roman" w:eastAsia="Times New Roman" w:hAnsi="Times New Roman" w:cs="Times New Roman"/>
                <w:color w:val="000000"/>
                <w:lang w:eastAsia="ru-RU"/>
              </w:rPr>
              <w:t>0</w:t>
            </w:r>
          </w:p>
        </w:tc>
      </w:tr>
      <w:tr w:rsidR="00C71480" w:rsidRPr="00A2258C" w14:paraId="160F8799" w14:textId="49C86F66" w:rsidTr="00C71480">
        <w:tc>
          <w:tcPr>
            <w:tcW w:w="425" w:type="dxa"/>
            <w:shd w:val="clear" w:color="auto" w:fill="auto"/>
          </w:tcPr>
          <w:p w14:paraId="50DD88C9" w14:textId="759578EA" w:rsidR="00C71480" w:rsidRPr="00C45681" w:rsidRDefault="00C71480" w:rsidP="00CC4C37">
            <w:pPr>
              <w:spacing w:line="240" w:lineRule="auto"/>
              <w:jc w:val="center"/>
              <w:rPr>
                <w:rFonts w:ascii="Times New Roman" w:hAnsi="Times New Roman" w:cs="Times New Roman"/>
              </w:rPr>
            </w:pPr>
            <w:r w:rsidRPr="00C45681">
              <w:rPr>
                <w:rFonts w:ascii="Times New Roman" w:hAnsi="Times New Roman" w:cs="Times New Roman"/>
              </w:rPr>
              <w:t>2</w:t>
            </w:r>
          </w:p>
        </w:tc>
        <w:tc>
          <w:tcPr>
            <w:tcW w:w="2268" w:type="dxa"/>
            <w:shd w:val="clear" w:color="auto" w:fill="auto"/>
          </w:tcPr>
          <w:p w14:paraId="48AA3833" w14:textId="00A332A7" w:rsidR="00C71480" w:rsidRPr="00BA5228" w:rsidRDefault="00C71480" w:rsidP="00BA5228">
            <w:pPr>
              <w:spacing w:after="0" w:line="240" w:lineRule="auto"/>
              <w:rPr>
                <w:rFonts w:ascii="Times New Roman" w:hAnsi="Times New Roman" w:cs="Times New Roman"/>
              </w:rPr>
            </w:pPr>
            <w:r w:rsidRPr="00BA5228">
              <w:rPr>
                <w:rFonts w:ascii="Times New Roman" w:hAnsi="Times New Roman" w:cs="Times New Roman"/>
              </w:rPr>
              <w:t>Мыло АТЛАНТИС</w:t>
            </w:r>
          </w:p>
          <w:p w14:paraId="5DD56FC5" w14:textId="24451E89" w:rsidR="00C71480" w:rsidRPr="00C45681" w:rsidRDefault="00C71480" w:rsidP="00BA5228">
            <w:pPr>
              <w:spacing w:after="0" w:line="240" w:lineRule="auto"/>
              <w:rPr>
                <w:rFonts w:ascii="Times New Roman" w:eastAsia="Times New Roman" w:hAnsi="Times New Roman" w:cs="Times New Roman"/>
                <w:color w:val="000000"/>
                <w:lang w:eastAsia="ru-RU"/>
              </w:rPr>
            </w:pPr>
          </w:p>
        </w:tc>
        <w:tc>
          <w:tcPr>
            <w:tcW w:w="5386" w:type="dxa"/>
            <w:shd w:val="clear" w:color="auto" w:fill="auto"/>
          </w:tcPr>
          <w:p w14:paraId="170266AD" w14:textId="2D01BB6B" w:rsidR="00C71480" w:rsidRPr="000371F6" w:rsidRDefault="00C71480" w:rsidP="000371F6">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w:t>
            </w:r>
            <w:r w:rsidRPr="000371F6">
              <w:rPr>
                <w:rFonts w:ascii="Times New Roman" w:eastAsia="Times New Roman" w:hAnsi="Times New Roman" w:cs="Times New Roman"/>
                <w:color w:val="000000"/>
                <w:lang w:eastAsia="ru-RU"/>
              </w:rPr>
              <w:t>ип мыла</w:t>
            </w:r>
            <w:r>
              <w:rPr>
                <w:rFonts w:ascii="Times New Roman" w:eastAsia="Times New Roman" w:hAnsi="Times New Roman" w:cs="Times New Roman"/>
                <w:color w:val="000000"/>
                <w:lang w:eastAsia="ru-RU"/>
              </w:rPr>
              <w:t xml:space="preserve">: </w:t>
            </w:r>
            <w:r w:rsidRPr="000371F6">
              <w:rPr>
                <w:rFonts w:ascii="Times New Roman" w:eastAsia="Times New Roman" w:hAnsi="Times New Roman" w:cs="Times New Roman"/>
                <w:color w:val="000000"/>
                <w:lang w:eastAsia="ru-RU"/>
              </w:rPr>
              <w:t>косметическое</w:t>
            </w:r>
          </w:p>
          <w:p w14:paraId="25F1823B" w14:textId="1EA53E42" w:rsidR="00C71480" w:rsidRPr="000371F6" w:rsidRDefault="00C71480" w:rsidP="000371F6">
            <w:pPr>
              <w:spacing w:after="0" w:line="240" w:lineRule="auto"/>
              <w:rPr>
                <w:rFonts w:ascii="Times New Roman" w:eastAsia="Times New Roman" w:hAnsi="Times New Roman" w:cs="Times New Roman"/>
                <w:color w:val="000000"/>
                <w:lang w:eastAsia="ru-RU"/>
              </w:rPr>
            </w:pPr>
            <w:r w:rsidRPr="000371F6">
              <w:rPr>
                <w:rFonts w:ascii="Times New Roman" w:eastAsia="Times New Roman" w:hAnsi="Times New Roman" w:cs="Times New Roman"/>
                <w:color w:val="000000"/>
                <w:lang w:eastAsia="ru-RU"/>
              </w:rPr>
              <w:t>Особенности</w:t>
            </w:r>
            <w:r>
              <w:rPr>
                <w:rFonts w:ascii="Times New Roman" w:eastAsia="Times New Roman" w:hAnsi="Times New Roman" w:cs="Times New Roman"/>
                <w:color w:val="000000"/>
                <w:lang w:eastAsia="ru-RU"/>
              </w:rPr>
              <w:t xml:space="preserve">: </w:t>
            </w:r>
            <w:r w:rsidRPr="000371F6">
              <w:rPr>
                <w:rFonts w:ascii="Times New Roman" w:eastAsia="Times New Roman" w:hAnsi="Times New Roman" w:cs="Times New Roman"/>
                <w:color w:val="000000"/>
                <w:lang w:eastAsia="ru-RU"/>
              </w:rPr>
              <w:t>антибактериальное</w:t>
            </w:r>
          </w:p>
          <w:p w14:paraId="3A5FCD15" w14:textId="2A071EE2" w:rsidR="00C71480" w:rsidRPr="000371F6" w:rsidRDefault="00C71480" w:rsidP="000371F6">
            <w:pPr>
              <w:spacing w:after="0" w:line="240" w:lineRule="auto"/>
              <w:rPr>
                <w:rFonts w:ascii="Times New Roman" w:eastAsia="Times New Roman" w:hAnsi="Times New Roman" w:cs="Times New Roman"/>
                <w:color w:val="000000"/>
                <w:lang w:eastAsia="ru-RU"/>
              </w:rPr>
            </w:pPr>
            <w:r w:rsidRPr="000371F6">
              <w:rPr>
                <w:rFonts w:ascii="Times New Roman" w:eastAsia="Times New Roman" w:hAnsi="Times New Roman" w:cs="Times New Roman"/>
                <w:color w:val="000000"/>
                <w:lang w:eastAsia="ru-RU"/>
              </w:rPr>
              <w:t>Тип кожи</w:t>
            </w:r>
            <w:r>
              <w:rPr>
                <w:rFonts w:ascii="Times New Roman" w:eastAsia="Times New Roman" w:hAnsi="Times New Roman" w:cs="Times New Roman"/>
                <w:color w:val="000000"/>
                <w:lang w:eastAsia="ru-RU"/>
              </w:rPr>
              <w:t xml:space="preserve">: </w:t>
            </w:r>
            <w:r w:rsidRPr="000371F6">
              <w:rPr>
                <w:rFonts w:ascii="Times New Roman" w:eastAsia="Times New Roman" w:hAnsi="Times New Roman" w:cs="Times New Roman"/>
                <w:color w:val="000000"/>
                <w:lang w:eastAsia="ru-RU"/>
              </w:rPr>
              <w:t>для всех типов</w:t>
            </w:r>
          </w:p>
          <w:p w14:paraId="5416F138" w14:textId="0813B1A6" w:rsidR="00C71480" w:rsidRPr="000371F6" w:rsidRDefault="00C71480" w:rsidP="000371F6">
            <w:pPr>
              <w:spacing w:after="0" w:line="240" w:lineRule="auto"/>
              <w:rPr>
                <w:rFonts w:ascii="Times New Roman" w:eastAsia="Times New Roman" w:hAnsi="Times New Roman" w:cs="Times New Roman"/>
                <w:color w:val="000000"/>
                <w:lang w:eastAsia="ru-RU"/>
              </w:rPr>
            </w:pPr>
            <w:r w:rsidRPr="000371F6">
              <w:rPr>
                <w:rFonts w:ascii="Times New Roman" w:eastAsia="Times New Roman" w:hAnsi="Times New Roman" w:cs="Times New Roman"/>
                <w:color w:val="000000"/>
                <w:lang w:eastAsia="ru-RU"/>
              </w:rPr>
              <w:t>Область применения</w:t>
            </w:r>
            <w:r>
              <w:rPr>
                <w:rFonts w:ascii="Times New Roman" w:eastAsia="Times New Roman" w:hAnsi="Times New Roman" w:cs="Times New Roman"/>
                <w:color w:val="000000"/>
                <w:lang w:eastAsia="ru-RU"/>
              </w:rPr>
              <w:t xml:space="preserve"> </w:t>
            </w:r>
            <w:r w:rsidRPr="000371F6">
              <w:rPr>
                <w:rFonts w:ascii="Times New Roman" w:eastAsia="Times New Roman" w:hAnsi="Times New Roman" w:cs="Times New Roman"/>
                <w:color w:val="000000"/>
                <w:lang w:eastAsia="ru-RU"/>
              </w:rPr>
              <w:t>для рук</w:t>
            </w:r>
          </w:p>
          <w:p w14:paraId="0F30D826" w14:textId="77777777" w:rsidR="00C71480" w:rsidRPr="000371F6" w:rsidRDefault="00C71480" w:rsidP="000371F6">
            <w:pPr>
              <w:spacing w:after="0" w:line="240" w:lineRule="auto"/>
              <w:rPr>
                <w:rFonts w:ascii="Times New Roman" w:eastAsia="Times New Roman" w:hAnsi="Times New Roman" w:cs="Times New Roman"/>
                <w:color w:val="000000"/>
                <w:lang w:eastAsia="ru-RU"/>
              </w:rPr>
            </w:pPr>
            <w:r w:rsidRPr="000371F6">
              <w:rPr>
                <w:rFonts w:ascii="Times New Roman" w:eastAsia="Times New Roman" w:hAnsi="Times New Roman" w:cs="Times New Roman"/>
                <w:color w:val="000000"/>
                <w:lang w:eastAsia="ru-RU"/>
              </w:rPr>
              <w:t>Эффект от использования</w:t>
            </w:r>
          </w:p>
          <w:p w14:paraId="5FE0E55F" w14:textId="515E0E2F" w:rsidR="00C71480" w:rsidRDefault="00C71480" w:rsidP="000371F6">
            <w:pPr>
              <w:spacing w:after="0" w:line="240" w:lineRule="auto"/>
              <w:rPr>
                <w:rFonts w:ascii="Times New Roman" w:eastAsia="Times New Roman" w:hAnsi="Times New Roman" w:cs="Times New Roman"/>
                <w:color w:val="000000"/>
                <w:lang w:eastAsia="ru-RU"/>
              </w:rPr>
            </w:pPr>
            <w:r w:rsidRPr="000371F6">
              <w:rPr>
                <w:rFonts w:ascii="Times New Roman" w:eastAsia="Times New Roman" w:hAnsi="Times New Roman" w:cs="Times New Roman"/>
                <w:color w:val="000000"/>
                <w:lang w:eastAsia="ru-RU"/>
              </w:rPr>
              <w:t>увлажнение, очищение</w:t>
            </w:r>
          </w:p>
          <w:p w14:paraId="20530688" w14:textId="6A6F31A1" w:rsidR="00C71480" w:rsidRPr="000371F6" w:rsidRDefault="00C71480" w:rsidP="000371F6">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Дозатор: наличие</w:t>
            </w:r>
          </w:p>
          <w:p w14:paraId="626680D1" w14:textId="47DEFA78" w:rsidR="00C71480" w:rsidRPr="000371F6" w:rsidRDefault="00C71480" w:rsidP="000371F6">
            <w:pPr>
              <w:spacing w:after="0" w:line="240" w:lineRule="auto"/>
              <w:rPr>
                <w:rFonts w:ascii="Times New Roman" w:eastAsia="Times New Roman" w:hAnsi="Times New Roman" w:cs="Times New Roman"/>
                <w:color w:val="000000"/>
                <w:lang w:eastAsia="ru-RU"/>
              </w:rPr>
            </w:pPr>
            <w:r w:rsidRPr="000371F6">
              <w:rPr>
                <w:rFonts w:ascii="Times New Roman" w:eastAsia="Times New Roman" w:hAnsi="Times New Roman" w:cs="Times New Roman"/>
                <w:color w:val="000000"/>
                <w:lang w:eastAsia="ru-RU"/>
              </w:rPr>
              <w:t>Разрешено для детских учреждений</w:t>
            </w:r>
            <w:r>
              <w:rPr>
                <w:rFonts w:ascii="Times New Roman" w:eastAsia="Times New Roman" w:hAnsi="Times New Roman" w:cs="Times New Roman"/>
                <w:color w:val="000000"/>
                <w:lang w:eastAsia="ru-RU"/>
              </w:rPr>
              <w:t xml:space="preserve">: соответствие </w:t>
            </w:r>
          </w:p>
          <w:p w14:paraId="68846F26" w14:textId="58F7D7BC" w:rsidR="00C71480" w:rsidRPr="00C45681" w:rsidRDefault="00C71480" w:rsidP="00793F5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Объем: не менее </w:t>
            </w:r>
            <w:r w:rsidRPr="00BA5228">
              <w:rPr>
                <w:rFonts w:ascii="Times New Roman" w:eastAsia="Times New Roman" w:hAnsi="Times New Roman" w:cs="Times New Roman"/>
                <w:color w:val="000000"/>
                <w:lang w:eastAsia="ru-RU"/>
              </w:rPr>
              <w:t>0,5</w:t>
            </w:r>
            <w:r>
              <w:rPr>
                <w:rFonts w:ascii="Times New Roman" w:eastAsia="Times New Roman" w:hAnsi="Times New Roman" w:cs="Times New Roman"/>
                <w:color w:val="000000"/>
                <w:lang w:eastAsia="ru-RU"/>
              </w:rPr>
              <w:t xml:space="preserve">литров </w:t>
            </w:r>
          </w:p>
        </w:tc>
        <w:tc>
          <w:tcPr>
            <w:tcW w:w="709" w:type="dxa"/>
            <w:shd w:val="clear" w:color="auto" w:fill="auto"/>
          </w:tcPr>
          <w:p w14:paraId="40A85D49" w14:textId="47BEDD5F" w:rsidR="00C71480" w:rsidRPr="00C45681" w:rsidRDefault="00925324" w:rsidP="00793F5B">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ru-RU"/>
              </w:rPr>
              <w:t>шт</w:t>
            </w:r>
          </w:p>
        </w:tc>
        <w:tc>
          <w:tcPr>
            <w:tcW w:w="851" w:type="dxa"/>
          </w:tcPr>
          <w:p w14:paraId="296684CE" w14:textId="5814ABD2" w:rsidR="00C71480" w:rsidRPr="00C45681" w:rsidRDefault="00C71480" w:rsidP="00793F5B">
            <w:pPr>
              <w:spacing w:after="0" w:line="240" w:lineRule="auto"/>
              <w:jc w:val="center"/>
              <w:rPr>
                <w:rFonts w:ascii="Times New Roman" w:hAnsi="Times New Roman" w:cs="Times New Roman"/>
              </w:rPr>
            </w:pPr>
            <w:r>
              <w:rPr>
                <w:rFonts w:ascii="Times New Roman" w:hAnsi="Times New Roman" w:cs="Times New Roman"/>
              </w:rPr>
              <w:t>150</w:t>
            </w:r>
          </w:p>
        </w:tc>
      </w:tr>
      <w:tr w:rsidR="00C71480" w:rsidRPr="00A2258C" w14:paraId="5AAB344D" w14:textId="5D01AA20" w:rsidTr="00C71480">
        <w:tc>
          <w:tcPr>
            <w:tcW w:w="425" w:type="dxa"/>
            <w:shd w:val="clear" w:color="auto" w:fill="auto"/>
          </w:tcPr>
          <w:p w14:paraId="6CD1B665" w14:textId="51801450" w:rsidR="00C71480" w:rsidRPr="00C45681" w:rsidRDefault="00C71480" w:rsidP="00BA5228">
            <w:pPr>
              <w:spacing w:line="240" w:lineRule="auto"/>
              <w:jc w:val="center"/>
              <w:rPr>
                <w:rFonts w:ascii="Times New Roman" w:hAnsi="Times New Roman" w:cs="Times New Roman"/>
              </w:rPr>
            </w:pPr>
            <w:r w:rsidRPr="00C45681">
              <w:rPr>
                <w:rFonts w:ascii="Times New Roman" w:hAnsi="Times New Roman" w:cs="Times New Roman"/>
              </w:rPr>
              <w:t>3</w:t>
            </w:r>
          </w:p>
        </w:tc>
        <w:tc>
          <w:tcPr>
            <w:tcW w:w="2268" w:type="dxa"/>
            <w:shd w:val="clear" w:color="auto" w:fill="auto"/>
          </w:tcPr>
          <w:p w14:paraId="444F3B46" w14:textId="4CA73D30" w:rsidR="00C71480" w:rsidRPr="00C71480" w:rsidRDefault="00C71480" w:rsidP="00BA5228">
            <w:pPr>
              <w:spacing w:after="0" w:line="240" w:lineRule="auto"/>
              <w:rPr>
                <w:rFonts w:ascii="Times New Roman" w:hAnsi="Times New Roman" w:cs="Times New Roman"/>
              </w:rPr>
            </w:pPr>
            <w:r w:rsidRPr="00C71480">
              <w:rPr>
                <w:rFonts w:ascii="Times New Roman" w:hAnsi="Times New Roman" w:cs="Times New Roman"/>
              </w:rPr>
              <w:t>НИКА КМ Моющее пенное средство (пенное)</w:t>
            </w:r>
          </w:p>
        </w:tc>
        <w:tc>
          <w:tcPr>
            <w:tcW w:w="5386" w:type="dxa"/>
            <w:shd w:val="clear" w:color="auto" w:fill="auto"/>
          </w:tcPr>
          <w:p w14:paraId="6166E9E6" w14:textId="04A69A06" w:rsidR="00C71480" w:rsidRPr="00C71480" w:rsidRDefault="00C71480" w:rsidP="00373DA7">
            <w:pPr>
              <w:spacing w:after="0" w:line="240" w:lineRule="auto"/>
              <w:rPr>
                <w:rFonts w:ascii="Times New Roman" w:hAnsi="Times New Roman" w:cs="Times New Roman"/>
              </w:rPr>
            </w:pPr>
            <w:r w:rsidRPr="00C71480">
              <w:rPr>
                <w:rFonts w:ascii="Times New Roman" w:hAnsi="Times New Roman" w:cs="Times New Roman"/>
              </w:rPr>
              <w:t>Состав : Щелочь не менее 15%. ПАВ не более 5%. Комплексообразователь.</w:t>
            </w:r>
          </w:p>
          <w:p w14:paraId="2BD25BB1" w14:textId="77777777" w:rsidR="00C71480" w:rsidRPr="00C71480" w:rsidRDefault="00C71480" w:rsidP="00BA5228">
            <w:pPr>
              <w:spacing w:after="0" w:line="240" w:lineRule="auto"/>
              <w:rPr>
                <w:rFonts w:ascii="Times New Roman" w:hAnsi="Times New Roman" w:cs="Times New Roman"/>
              </w:rPr>
            </w:pPr>
            <w:r w:rsidRPr="00C71480">
              <w:rPr>
                <w:rFonts w:ascii="Times New Roman" w:hAnsi="Times New Roman" w:cs="Times New Roman"/>
              </w:rPr>
              <w:t>Объём: не менее 1 литр</w:t>
            </w:r>
          </w:p>
          <w:p w14:paraId="6A756704" w14:textId="77777777" w:rsidR="00C71480" w:rsidRPr="00C71480" w:rsidRDefault="00C71480" w:rsidP="00BA5228">
            <w:pPr>
              <w:spacing w:after="0" w:line="240" w:lineRule="auto"/>
              <w:rPr>
                <w:rFonts w:ascii="Times New Roman" w:hAnsi="Times New Roman" w:cs="Times New Roman"/>
              </w:rPr>
            </w:pPr>
            <w:r w:rsidRPr="00C71480">
              <w:rPr>
                <w:rFonts w:ascii="Times New Roman" w:hAnsi="Times New Roman" w:cs="Times New Roman"/>
              </w:rPr>
              <w:t>Упаковка-ПЭТ бутылка</w:t>
            </w:r>
          </w:p>
          <w:p w14:paraId="59139B06" w14:textId="208B882E" w:rsidR="00C71480" w:rsidRPr="00C71480" w:rsidRDefault="00C71480" w:rsidP="00BA5228">
            <w:pPr>
              <w:spacing w:after="0" w:line="240" w:lineRule="auto"/>
              <w:rPr>
                <w:rFonts w:ascii="Times New Roman" w:hAnsi="Times New Roman" w:cs="Times New Roman"/>
              </w:rPr>
            </w:pPr>
            <w:r w:rsidRPr="00C71480">
              <w:rPr>
                <w:rFonts w:ascii="Times New Roman" w:hAnsi="Times New Roman" w:cs="Times New Roman"/>
              </w:rPr>
              <w:t xml:space="preserve">pH не менее 12 </w:t>
            </w:r>
          </w:p>
        </w:tc>
        <w:tc>
          <w:tcPr>
            <w:tcW w:w="709" w:type="dxa"/>
            <w:shd w:val="clear" w:color="auto" w:fill="auto"/>
          </w:tcPr>
          <w:p w14:paraId="088B14D7" w14:textId="312EF623" w:rsidR="00C71480" w:rsidRPr="00C71480" w:rsidRDefault="00925324" w:rsidP="00BA5228">
            <w:pPr>
              <w:spacing w:after="0" w:line="240" w:lineRule="auto"/>
              <w:jc w:val="center"/>
              <w:rPr>
                <w:rFonts w:ascii="Times New Roman" w:hAnsi="Times New Roman" w:cs="Times New Roman"/>
              </w:rPr>
            </w:pPr>
            <w:r>
              <w:rPr>
                <w:rFonts w:ascii="Times New Roman" w:hAnsi="Times New Roman" w:cs="Times New Roman"/>
              </w:rPr>
              <w:t>шт</w:t>
            </w:r>
            <w:r w:rsidR="00C71480" w:rsidRPr="00C71480">
              <w:rPr>
                <w:rFonts w:ascii="Times New Roman" w:hAnsi="Times New Roman" w:cs="Times New Roman"/>
              </w:rPr>
              <w:t>.</w:t>
            </w:r>
          </w:p>
        </w:tc>
        <w:tc>
          <w:tcPr>
            <w:tcW w:w="851" w:type="dxa"/>
          </w:tcPr>
          <w:p w14:paraId="23E87EEB" w14:textId="08553E5B" w:rsidR="00C71480" w:rsidRPr="00C71480" w:rsidRDefault="00C71480" w:rsidP="00BA5228">
            <w:pPr>
              <w:spacing w:after="0" w:line="240" w:lineRule="auto"/>
              <w:jc w:val="center"/>
              <w:rPr>
                <w:rFonts w:ascii="Times New Roman" w:hAnsi="Times New Roman" w:cs="Times New Roman"/>
              </w:rPr>
            </w:pPr>
            <w:r w:rsidRPr="00C71480">
              <w:rPr>
                <w:rFonts w:ascii="Times New Roman" w:hAnsi="Times New Roman" w:cs="Times New Roman"/>
              </w:rPr>
              <w:t xml:space="preserve">48 </w:t>
            </w:r>
          </w:p>
        </w:tc>
      </w:tr>
      <w:tr w:rsidR="00C71480" w14:paraId="0790C74F" w14:textId="062B8A32" w:rsidTr="00C71480">
        <w:tblPrEx>
          <w:tblLook w:val="0000" w:firstRow="0" w:lastRow="0" w:firstColumn="0" w:lastColumn="0" w:noHBand="0" w:noVBand="0"/>
        </w:tblPrEx>
        <w:trPr>
          <w:trHeight w:val="281"/>
        </w:trPr>
        <w:tc>
          <w:tcPr>
            <w:tcW w:w="425" w:type="dxa"/>
          </w:tcPr>
          <w:p w14:paraId="7BD3CDF2" w14:textId="54FB8F08" w:rsidR="00C71480" w:rsidRPr="00C45681" w:rsidRDefault="00C71480" w:rsidP="00B10D67">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4</w:t>
            </w:r>
          </w:p>
        </w:tc>
        <w:tc>
          <w:tcPr>
            <w:tcW w:w="2268" w:type="dxa"/>
          </w:tcPr>
          <w:p w14:paraId="069E00F6" w14:textId="3478D122" w:rsidR="00C71480" w:rsidRPr="00C45681" w:rsidRDefault="00C71480" w:rsidP="00B10D67">
            <w:pPr>
              <w:spacing w:after="0"/>
              <w:jc w:val="both"/>
              <w:rPr>
                <w:rFonts w:ascii="Times New Roman" w:eastAsia="Times New Roman" w:hAnsi="Times New Roman" w:cs="Times New Roman"/>
                <w:bCs/>
                <w:lang w:eastAsia="ru-RU"/>
              </w:rPr>
            </w:pPr>
            <w:r w:rsidRPr="00BA5228">
              <w:rPr>
                <w:rFonts w:ascii="Times New Roman" w:eastAsia="Times New Roman" w:hAnsi="Times New Roman" w:cs="Times New Roman"/>
                <w:bCs/>
                <w:lang w:eastAsia="ru-RU"/>
              </w:rPr>
              <w:t xml:space="preserve">НИКА ЭКСТРА М ПРОФИ </w:t>
            </w:r>
          </w:p>
        </w:tc>
        <w:tc>
          <w:tcPr>
            <w:tcW w:w="5386" w:type="dxa"/>
          </w:tcPr>
          <w:p w14:paraId="67DB6F72" w14:textId="276F731B" w:rsidR="00C71480" w:rsidRPr="00255225" w:rsidRDefault="00C71480" w:rsidP="00B10D67">
            <w:pPr>
              <w:spacing w:after="0" w:line="20" w:lineRule="atLeast"/>
              <w:jc w:val="both"/>
              <w:rPr>
                <w:rFonts w:ascii="Times New Roman" w:hAnsi="Times New Roman" w:cs="Times New Roman"/>
                <w:color w:val="1A1A1A"/>
              </w:rPr>
            </w:pPr>
            <w:r w:rsidRPr="00255225">
              <w:rPr>
                <w:rFonts w:ascii="Times New Roman" w:hAnsi="Times New Roman" w:cs="Times New Roman"/>
                <w:color w:val="1A1A1A"/>
              </w:rPr>
              <w:t>Назначение</w:t>
            </w:r>
            <w:r>
              <w:rPr>
                <w:rFonts w:ascii="Times New Roman" w:hAnsi="Times New Roman" w:cs="Times New Roman"/>
                <w:color w:val="1A1A1A"/>
              </w:rPr>
              <w:t xml:space="preserve"> </w:t>
            </w:r>
            <w:r w:rsidRPr="00255225">
              <w:rPr>
                <w:rFonts w:ascii="Times New Roman" w:hAnsi="Times New Roman" w:cs="Times New Roman"/>
                <w:color w:val="1A1A1A"/>
              </w:rPr>
              <w:t>дезинфекция поверхностей</w:t>
            </w:r>
          </w:p>
          <w:p w14:paraId="4479A01A" w14:textId="44BF9688" w:rsidR="00C71480" w:rsidRPr="00255225" w:rsidRDefault="00C71480" w:rsidP="00B10D67">
            <w:pPr>
              <w:spacing w:after="0" w:line="20" w:lineRule="atLeast"/>
              <w:jc w:val="both"/>
              <w:rPr>
                <w:rFonts w:ascii="Times New Roman" w:hAnsi="Times New Roman" w:cs="Times New Roman"/>
                <w:color w:val="1A1A1A"/>
              </w:rPr>
            </w:pPr>
            <w:r w:rsidRPr="00255225">
              <w:rPr>
                <w:rFonts w:ascii="Times New Roman" w:hAnsi="Times New Roman" w:cs="Times New Roman"/>
                <w:color w:val="1A1A1A"/>
              </w:rPr>
              <w:t>Тип проф.химии</w:t>
            </w:r>
            <w:r>
              <w:rPr>
                <w:rFonts w:ascii="Times New Roman" w:hAnsi="Times New Roman" w:cs="Times New Roman"/>
                <w:color w:val="1A1A1A"/>
              </w:rPr>
              <w:t xml:space="preserve"> : </w:t>
            </w:r>
            <w:r w:rsidRPr="00255225">
              <w:rPr>
                <w:rFonts w:ascii="Times New Roman" w:hAnsi="Times New Roman" w:cs="Times New Roman"/>
                <w:color w:val="1A1A1A"/>
              </w:rPr>
              <w:t>щелочное средство</w:t>
            </w:r>
          </w:p>
          <w:p w14:paraId="40EE958A" w14:textId="21C9C261" w:rsidR="00C71480" w:rsidRPr="00255225" w:rsidRDefault="00C71480" w:rsidP="00B10D67">
            <w:pPr>
              <w:spacing w:after="0" w:line="20" w:lineRule="atLeast"/>
              <w:jc w:val="both"/>
              <w:rPr>
                <w:rFonts w:ascii="Times New Roman" w:hAnsi="Times New Roman" w:cs="Times New Roman"/>
                <w:color w:val="1A1A1A"/>
              </w:rPr>
            </w:pPr>
            <w:r w:rsidRPr="00255225">
              <w:rPr>
                <w:rFonts w:ascii="Times New Roman" w:hAnsi="Times New Roman" w:cs="Times New Roman"/>
                <w:color w:val="1A1A1A"/>
              </w:rPr>
              <w:t>Обрабатываемая поверхность</w:t>
            </w:r>
            <w:r>
              <w:rPr>
                <w:rFonts w:ascii="Times New Roman" w:hAnsi="Times New Roman" w:cs="Times New Roman"/>
                <w:color w:val="1A1A1A"/>
              </w:rPr>
              <w:t xml:space="preserve">: </w:t>
            </w:r>
            <w:r w:rsidRPr="00255225">
              <w:rPr>
                <w:rFonts w:ascii="Times New Roman" w:hAnsi="Times New Roman" w:cs="Times New Roman"/>
                <w:color w:val="1A1A1A"/>
              </w:rPr>
              <w:t>полы, стены</w:t>
            </w:r>
          </w:p>
          <w:p w14:paraId="3EF3F799" w14:textId="75854C18" w:rsidR="00C71480" w:rsidRPr="00255225" w:rsidRDefault="00C71480" w:rsidP="00B10D67">
            <w:pPr>
              <w:spacing w:after="0" w:line="20" w:lineRule="atLeast"/>
              <w:jc w:val="both"/>
              <w:rPr>
                <w:rFonts w:ascii="Times New Roman" w:hAnsi="Times New Roman" w:cs="Times New Roman"/>
                <w:color w:val="1A1A1A"/>
              </w:rPr>
            </w:pPr>
            <w:r w:rsidRPr="00255225">
              <w:rPr>
                <w:rFonts w:ascii="Times New Roman" w:hAnsi="Times New Roman" w:cs="Times New Roman"/>
                <w:color w:val="1A1A1A"/>
              </w:rPr>
              <w:t>Концентрат</w:t>
            </w:r>
            <w:r>
              <w:rPr>
                <w:rFonts w:ascii="Times New Roman" w:hAnsi="Times New Roman" w:cs="Times New Roman"/>
                <w:color w:val="1A1A1A"/>
              </w:rPr>
              <w:t>: соответствие</w:t>
            </w:r>
          </w:p>
          <w:p w14:paraId="02FB750B" w14:textId="247936F3" w:rsidR="00C71480" w:rsidRPr="00255225" w:rsidRDefault="00C71480" w:rsidP="00B10D67">
            <w:pPr>
              <w:spacing w:after="0" w:line="20" w:lineRule="atLeast"/>
              <w:jc w:val="both"/>
              <w:rPr>
                <w:rFonts w:ascii="Times New Roman" w:hAnsi="Times New Roman" w:cs="Times New Roman"/>
                <w:color w:val="1A1A1A"/>
              </w:rPr>
            </w:pPr>
            <w:r w:rsidRPr="00255225">
              <w:rPr>
                <w:rFonts w:ascii="Times New Roman" w:hAnsi="Times New Roman" w:cs="Times New Roman"/>
                <w:color w:val="1A1A1A"/>
              </w:rPr>
              <w:t>Форма выпуска</w:t>
            </w:r>
            <w:r>
              <w:rPr>
                <w:rFonts w:ascii="Times New Roman" w:hAnsi="Times New Roman" w:cs="Times New Roman"/>
                <w:color w:val="1A1A1A"/>
              </w:rPr>
              <w:t xml:space="preserve">: </w:t>
            </w:r>
            <w:r w:rsidRPr="00255225">
              <w:rPr>
                <w:rFonts w:ascii="Times New Roman" w:hAnsi="Times New Roman" w:cs="Times New Roman"/>
                <w:color w:val="1A1A1A"/>
              </w:rPr>
              <w:t>жидкость</w:t>
            </w:r>
          </w:p>
          <w:p w14:paraId="2400B58F" w14:textId="38E6042A" w:rsidR="00C71480" w:rsidRPr="00255225" w:rsidRDefault="00C71480" w:rsidP="00B10D67">
            <w:pPr>
              <w:spacing w:after="0" w:line="20" w:lineRule="atLeast"/>
              <w:jc w:val="both"/>
              <w:rPr>
                <w:rFonts w:ascii="Times New Roman" w:hAnsi="Times New Roman" w:cs="Times New Roman"/>
                <w:color w:val="1A1A1A"/>
              </w:rPr>
            </w:pPr>
            <w:r w:rsidRPr="00255225">
              <w:rPr>
                <w:rFonts w:ascii="Times New Roman" w:hAnsi="Times New Roman" w:cs="Times New Roman"/>
                <w:color w:val="1A1A1A"/>
              </w:rPr>
              <w:t>Показатель плотности</w:t>
            </w:r>
            <w:r>
              <w:rPr>
                <w:rFonts w:ascii="Times New Roman" w:hAnsi="Times New Roman" w:cs="Times New Roman"/>
                <w:color w:val="1A1A1A"/>
              </w:rPr>
              <w:t xml:space="preserve">: не менее </w:t>
            </w:r>
            <w:r w:rsidRPr="00255225">
              <w:rPr>
                <w:rFonts w:ascii="Times New Roman" w:hAnsi="Times New Roman" w:cs="Times New Roman"/>
                <w:color w:val="1A1A1A"/>
              </w:rPr>
              <w:t>0.995</w:t>
            </w:r>
          </w:p>
          <w:p w14:paraId="4A41EFE9" w14:textId="77777777" w:rsidR="00C71480" w:rsidRPr="00255225" w:rsidRDefault="00C71480" w:rsidP="00B10D67">
            <w:pPr>
              <w:spacing w:after="0" w:line="20" w:lineRule="atLeast"/>
              <w:jc w:val="both"/>
              <w:rPr>
                <w:rFonts w:ascii="Times New Roman" w:hAnsi="Times New Roman" w:cs="Times New Roman"/>
                <w:color w:val="1A1A1A"/>
              </w:rPr>
            </w:pPr>
            <w:r w:rsidRPr="00255225">
              <w:rPr>
                <w:rFonts w:ascii="Times New Roman" w:hAnsi="Times New Roman" w:cs="Times New Roman"/>
                <w:color w:val="1A1A1A"/>
              </w:rPr>
              <w:t xml:space="preserve">Разрешено для детских учреждений </w:t>
            </w:r>
          </w:p>
          <w:p w14:paraId="56EBB964" w14:textId="77777777" w:rsidR="00C71480" w:rsidRDefault="00C71480" w:rsidP="00B10D67">
            <w:pPr>
              <w:spacing w:after="0" w:line="20" w:lineRule="atLeast"/>
              <w:jc w:val="both"/>
              <w:rPr>
                <w:rFonts w:ascii="Times New Roman" w:hAnsi="Times New Roman" w:cs="Times New Roman"/>
                <w:color w:val="1A1A1A"/>
              </w:rPr>
            </w:pPr>
            <w:r>
              <w:rPr>
                <w:rFonts w:ascii="Times New Roman" w:hAnsi="Times New Roman" w:cs="Times New Roman"/>
                <w:color w:val="1A1A1A"/>
              </w:rPr>
              <w:t>соответствие</w:t>
            </w:r>
            <w:r w:rsidRPr="00BA5228">
              <w:rPr>
                <w:rFonts w:ascii="Times New Roman" w:hAnsi="Times New Roman" w:cs="Times New Roman"/>
                <w:color w:val="1A1A1A"/>
              </w:rPr>
              <w:t xml:space="preserve"> </w:t>
            </w:r>
          </w:p>
          <w:p w14:paraId="1E443120" w14:textId="5B719B23" w:rsidR="00C71480" w:rsidRPr="00B10D67" w:rsidRDefault="00C71480" w:rsidP="00B10D67">
            <w:pPr>
              <w:spacing w:after="0" w:line="20" w:lineRule="atLeast"/>
              <w:jc w:val="both"/>
              <w:rPr>
                <w:rFonts w:ascii="Times New Roman" w:hAnsi="Times New Roman" w:cs="Times New Roman"/>
                <w:color w:val="1A1A1A"/>
              </w:rPr>
            </w:pPr>
            <w:r w:rsidRPr="00255225">
              <w:rPr>
                <w:rFonts w:ascii="Times New Roman" w:hAnsi="Times New Roman" w:cs="Times New Roman"/>
                <w:color w:val="1A1A1A"/>
              </w:rPr>
              <w:t>Объем</w:t>
            </w:r>
            <w:r>
              <w:rPr>
                <w:rFonts w:ascii="Times New Roman" w:hAnsi="Times New Roman" w:cs="Times New Roman"/>
                <w:color w:val="1A1A1A"/>
              </w:rPr>
              <w:t xml:space="preserve">: не менее </w:t>
            </w:r>
            <w:r w:rsidRPr="00255225">
              <w:rPr>
                <w:rFonts w:ascii="Times New Roman" w:hAnsi="Times New Roman" w:cs="Times New Roman"/>
                <w:color w:val="1A1A1A"/>
              </w:rPr>
              <w:t>1литр</w:t>
            </w:r>
          </w:p>
        </w:tc>
        <w:tc>
          <w:tcPr>
            <w:tcW w:w="709" w:type="dxa"/>
          </w:tcPr>
          <w:p w14:paraId="0FCB18A3" w14:textId="71A912F4" w:rsidR="00C71480" w:rsidRPr="00C45681" w:rsidRDefault="00925324" w:rsidP="00B10D67">
            <w:pPr>
              <w:jc w:val="center"/>
              <w:rPr>
                <w:rFonts w:ascii="Times New Roman" w:eastAsia="Times New Roman" w:hAnsi="Times New Roman" w:cs="Times New Roman"/>
                <w:bCs/>
                <w:lang w:eastAsia="ru-RU"/>
              </w:rPr>
            </w:pPr>
            <w:r>
              <w:rPr>
                <w:rFonts w:ascii="Times New Roman" w:hAnsi="Times New Roman" w:cs="Times New Roman"/>
              </w:rPr>
              <w:t>ш</w:t>
            </w:r>
            <w:r w:rsidR="00C71480">
              <w:rPr>
                <w:rFonts w:ascii="Times New Roman" w:hAnsi="Times New Roman" w:cs="Times New Roman"/>
              </w:rPr>
              <w:t>т.</w:t>
            </w:r>
          </w:p>
        </w:tc>
        <w:tc>
          <w:tcPr>
            <w:tcW w:w="851" w:type="dxa"/>
          </w:tcPr>
          <w:p w14:paraId="4F615C8F" w14:textId="0DB232A1" w:rsidR="00C71480" w:rsidRPr="00C45681" w:rsidRDefault="00C71480" w:rsidP="00B10D67">
            <w:pPr>
              <w:jc w:val="center"/>
              <w:rPr>
                <w:rFonts w:ascii="Times New Roman" w:eastAsia="Times New Roman" w:hAnsi="Times New Roman" w:cs="Times New Roman"/>
                <w:bCs/>
                <w:lang w:eastAsia="ru-RU"/>
              </w:rPr>
            </w:pPr>
            <w:r>
              <w:rPr>
                <w:rFonts w:ascii="Times New Roman" w:hAnsi="Times New Roman" w:cs="Times New Roman"/>
              </w:rPr>
              <w:t>36</w:t>
            </w:r>
          </w:p>
        </w:tc>
      </w:tr>
      <w:tr w:rsidR="00C71480" w14:paraId="192A1F48" w14:textId="77777777" w:rsidTr="00C71480">
        <w:tblPrEx>
          <w:tblLook w:val="0000" w:firstRow="0" w:lastRow="0" w:firstColumn="0" w:lastColumn="0" w:noHBand="0" w:noVBand="0"/>
        </w:tblPrEx>
        <w:trPr>
          <w:trHeight w:val="281"/>
        </w:trPr>
        <w:tc>
          <w:tcPr>
            <w:tcW w:w="425" w:type="dxa"/>
          </w:tcPr>
          <w:p w14:paraId="062106F3" w14:textId="41B5D086" w:rsidR="00C71480" w:rsidRDefault="00C71480" w:rsidP="00B10D67">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p>
        </w:tc>
        <w:tc>
          <w:tcPr>
            <w:tcW w:w="2268" w:type="dxa"/>
          </w:tcPr>
          <w:p w14:paraId="550092F9" w14:textId="4E5B0481" w:rsidR="00C71480" w:rsidRPr="00BA5228" w:rsidRDefault="00C71480" w:rsidP="00C71480">
            <w:pPr>
              <w:spacing w:after="0"/>
              <w:jc w:val="both"/>
              <w:rPr>
                <w:rFonts w:ascii="Times New Roman" w:eastAsia="Times New Roman" w:hAnsi="Times New Roman" w:cs="Times New Roman"/>
                <w:bCs/>
                <w:lang w:eastAsia="ru-RU"/>
              </w:rPr>
            </w:pPr>
            <w:r w:rsidRPr="00C71480">
              <w:rPr>
                <w:rFonts w:ascii="Times New Roman" w:eastAsia="Times New Roman" w:hAnsi="Times New Roman" w:cs="Times New Roman"/>
                <w:bCs/>
                <w:lang w:eastAsia="ru-RU"/>
              </w:rPr>
              <w:t>НИКА</w:t>
            </w:r>
            <w:r w:rsidR="00925324">
              <w:rPr>
                <w:rFonts w:ascii="Times New Roman" w:eastAsia="Times New Roman" w:hAnsi="Times New Roman" w:cs="Times New Roman"/>
                <w:bCs/>
                <w:lang w:eastAsia="ru-RU"/>
              </w:rPr>
              <w:t>-</w:t>
            </w:r>
            <w:r>
              <w:rPr>
                <w:rFonts w:ascii="Times New Roman" w:eastAsia="Times New Roman" w:hAnsi="Times New Roman" w:cs="Times New Roman"/>
                <w:bCs/>
                <w:lang w:eastAsia="ru-RU"/>
              </w:rPr>
              <w:t>2</w:t>
            </w:r>
            <w:r w:rsidR="004A631B" w:rsidRPr="004A631B">
              <w:rPr>
                <w:rFonts w:ascii="Times New Roman" w:eastAsia="Times New Roman" w:hAnsi="Times New Roman" w:cs="Times New Roman"/>
                <w:bCs/>
                <w:lang w:eastAsia="ru-RU"/>
              </w:rPr>
              <w:t xml:space="preserve"> средство дезинфицирующее с моющим эффектом</w:t>
            </w:r>
          </w:p>
          <w:p w14:paraId="3C1446E2" w14:textId="6E525501" w:rsidR="00C71480" w:rsidRPr="00BA5228" w:rsidRDefault="00C71480" w:rsidP="00C71480">
            <w:pPr>
              <w:spacing w:after="0"/>
              <w:jc w:val="both"/>
              <w:rPr>
                <w:rFonts w:ascii="Times New Roman" w:eastAsia="Times New Roman" w:hAnsi="Times New Roman" w:cs="Times New Roman"/>
                <w:bCs/>
                <w:lang w:eastAsia="ru-RU"/>
              </w:rPr>
            </w:pPr>
          </w:p>
        </w:tc>
        <w:tc>
          <w:tcPr>
            <w:tcW w:w="5386" w:type="dxa"/>
          </w:tcPr>
          <w:p w14:paraId="295EC41F" w14:textId="77777777" w:rsidR="00C71480" w:rsidRDefault="004A631B" w:rsidP="004A631B">
            <w:pPr>
              <w:spacing w:after="0" w:line="20" w:lineRule="atLeast"/>
              <w:jc w:val="both"/>
              <w:rPr>
                <w:rFonts w:ascii="Times New Roman" w:hAnsi="Times New Roman" w:cs="Times New Roman"/>
                <w:color w:val="1A1A1A"/>
              </w:rPr>
            </w:pPr>
            <w:r w:rsidRPr="004A631B">
              <w:rPr>
                <w:rFonts w:ascii="Times New Roman" w:hAnsi="Times New Roman" w:cs="Times New Roman"/>
                <w:color w:val="1A1A1A"/>
              </w:rPr>
              <w:t>Состав:</w:t>
            </w:r>
            <w:r w:rsidRPr="00925324">
              <w:rPr>
                <w:rFonts w:ascii="Times New Roman" w:hAnsi="Times New Roman" w:cs="Times New Roman"/>
                <w:color w:val="1A1A1A"/>
              </w:rPr>
              <w:t xml:space="preserve"> </w:t>
            </w:r>
            <w:r w:rsidRPr="004A631B">
              <w:rPr>
                <w:rFonts w:ascii="Times New Roman" w:hAnsi="Times New Roman" w:cs="Times New Roman"/>
                <w:color w:val="1A1A1A"/>
              </w:rPr>
              <w:t>Катамин АБ. Щелочные компоненты.</w:t>
            </w:r>
          </w:p>
          <w:p w14:paraId="5E816473" w14:textId="77777777" w:rsidR="00E83757" w:rsidRDefault="00E83757" w:rsidP="004A631B">
            <w:pPr>
              <w:spacing w:after="0" w:line="20" w:lineRule="atLeast"/>
              <w:jc w:val="both"/>
              <w:rPr>
                <w:rFonts w:ascii="Times New Roman" w:hAnsi="Times New Roman" w:cs="Times New Roman"/>
                <w:color w:val="1A1A1A"/>
              </w:rPr>
            </w:pPr>
            <w:r>
              <w:rPr>
                <w:rFonts w:ascii="Times New Roman" w:hAnsi="Times New Roman" w:cs="Times New Roman"/>
                <w:color w:val="1A1A1A"/>
              </w:rPr>
              <w:t>Форма выпуска-концентрированная жидкость</w:t>
            </w:r>
          </w:p>
          <w:p w14:paraId="627D5633" w14:textId="77777777" w:rsidR="00E83757" w:rsidRDefault="00E83757" w:rsidP="004A631B">
            <w:pPr>
              <w:spacing w:after="0" w:line="20" w:lineRule="atLeast"/>
              <w:jc w:val="both"/>
              <w:rPr>
                <w:rFonts w:ascii="Times New Roman" w:hAnsi="Times New Roman" w:cs="Times New Roman"/>
                <w:color w:val="1A1A1A"/>
              </w:rPr>
            </w:pPr>
            <w:r>
              <w:rPr>
                <w:rFonts w:ascii="Times New Roman" w:hAnsi="Times New Roman" w:cs="Times New Roman"/>
                <w:color w:val="1A1A1A"/>
              </w:rPr>
              <w:t>Упаковка -ПЭТ бутылка не менее 1 л</w:t>
            </w:r>
          </w:p>
          <w:p w14:paraId="70F02530" w14:textId="2CC347EC" w:rsidR="004A631B" w:rsidRPr="00E83757" w:rsidRDefault="00E83757" w:rsidP="004A631B">
            <w:pPr>
              <w:spacing w:after="0" w:line="20" w:lineRule="atLeast"/>
              <w:jc w:val="both"/>
              <w:rPr>
                <w:rFonts w:ascii="Times New Roman" w:hAnsi="Times New Roman" w:cs="Times New Roman"/>
                <w:color w:val="1A1A1A"/>
              </w:rPr>
            </w:pPr>
            <w:r w:rsidRPr="00E83757">
              <w:rPr>
                <w:rFonts w:ascii="Times New Roman" w:hAnsi="Times New Roman" w:cs="Times New Roman"/>
                <w:color w:val="1A1A1A"/>
              </w:rPr>
              <w:t>pH: щелочное</w:t>
            </w:r>
          </w:p>
        </w:tc>
        <w:tc>
          <w:tcPr>
            <w:tcW w:w="709" w:type="dxa"/>
          </w:tcPr>
          <w:p w14:paraId="47CFA184" w14:textId="4EAF7142" w:rsidR="00C71480" w:rsidRDefault="00C71480" w:rsidP="00B10D67">
            <w:pPr>
              <w:jc w:val="center"/>
              <w:rPr>
                <w:rFonts w:ascii="Times New Roman" w:hAnsi="Times New Roman" w:cs="Times New Roman"/>
              </w:rPr>
            </w:pPr>
            <w:r>
              <w:rPr>
                <w:rFonts w:ascii="Times New Roman" w:hAnsi="Times New Roman" w:cs="Times New Roman"/>
              </w:rPr>
              <w:t>шт</w:t>
            </w:r>
          </w:p>
        </w:tc>
        <w:tc>
          <w:tcPr>
            <w:tcW w:w="851" w:type="dxa"/>
          </w:tcPr>
          <w:p w14:paraId="03742132" w14:textId="62795F20" w:rsidR="00C71480" w:rsidRDefault="00C71480" w:rsidP="00B10D67">
            <w:pPr>
              <w:jc w:val="center"/>
              <w:rPr>
                <w:rFonts w:ascii="Times New Roman" w:hAnsi="Times New Roman" w:cs="Times New Roman"/>
              </w:rPr>
            </w:pPr>
            <w:r w:rsidRPr="00C71480">
              <w:rPr>
                <w:rFonts w:ascii="Times New Roman" w:eastAsia="Times New Roman" w:hAnsi="Times New Roman" w:cs="Times New Roman"/>
                <w:bCs/>
                <w:lang w:eastAsia="ru-RU"/>
              </w:rPr>
              <w:t>12</w:t>
            </w:r>
          </w:p>
        </w:tc>
      </w:tr>
      <w:tr w:rsidR="00C71480" w14:paraId="347861C5" w14:textId="77777777" w:rsidTr="00C71480">
        <w:tblPrEx>
          <w:tblLook w:val="0000" w:firstRow="0" w:lastRow="0" w:firstColumn="0" w:lastColumn="0" w:noHBand="0" w:noVBand="0"/>
        </w:tblPrEx>
        <w:trPr>
          <w:trHeight w:val="281"/>
        </w:trPr>
        <w:tc>
          <w:tcPr>
            <w:tcW w:w="425" w:type="dxa"/>
          </w:tcPr>
          <w:p w14:paraId="30B3607D" w14:textId="770D7D3E" w:rsidR="00C71480" w:rsidRDefault="00C71480" w:rsidP="00B10D67">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p>
        </w:tc>
        <w:tc>
          <w:tcPr>
            <w:tcW w:w="2268" w:type="dxa"/>
          </w:tcPr>
          <w:p w14:paraId="6C8973D3" w14:textId="790427E4" w:rsidR="00C71480" w:rsidRPr="00BA5228" w:rsidRDefault="00C71480" w:rsidP="00B10D67">
            <w:pPr>
              <w:spacing w:after="0"/>
              <w:jc w:val="both"/>
              <w:rPr>
                <w:rFonts w:ascii="Times New Roman" w:eastAsia="Times New Roman" w:hAnsi="Times New Roman" w:cs="Times New Roman"/>
                <w:bCs/>
                <w:lang w:eastAsia="ru-RU"/>
              </w:rPr>
            </w:pPr>
            <w:r w:rsidRPr="00C71480">
              <w:rPr>
                <w:rFonts w:ascii="Times New Roman" w:eastAsia="Times New Roman" w:hAnsi="Times New Roman" w:cs="Times New Roman"/>
                <w:bCs/>
                <w:lang w:eastAsia="ru-RU"/>
              </w:rPr>
              <w:t xml:space="preserve">НИКА ЭКСТРА М    </w:t>
            </w:r>
            <w:r w:rsidR="00E83757" w:rsidRPr="00E83757">
              <w:rPr>
                <w:rFonts w:ascii="Times New Roman" w:eastAsia="Times New Roman" w:hAnsi="Times New Roman" w:cs="Times New Roman"/>
                <w:bCs/>
                <w:lang w:eastAsia="ru-RU"/>
              </w:rPr>
              <w:t>дезинфицирующее средство с моющим эффектом</w:t>
            </w:r>
            <w:r w:rsidRPr="00C71480">
              <w:rPr>
                <w:rFonts w:ascii="Times New Roman" w:eastAsia="Times New Roman" w:hAnsi="Times New Roman" w:cs="Times New Roman"/>
                <w:bCs/>
                <w:lang w:eastAsia="ru-RU"/>
              </w:rPr>
              <w:t xml:space="preserve">                             </w:t>
            </w:r>
          </w:p>
        </w:tc>
        <w:tc>
          <w:tcPr>
            <w:tcW w:w="5386" w:type="dxa"/>
          </w:tcPr>
          <w:p w14:paraId="2B2FFA68" w14:textId="1018E141" w:rsidR="00E83757" w:rsidRPr="00E83757" w:rsidRDefault="00E83757" w:rsidP="00E83757">
            <w:pPr>
              <w:spacing w:after="0" w:line="20" w:lineRule="atLeast"/>
              <w:jc w:val="both"/>
              <w:rPr>
                <w:rFonts w:ascii="Times New Roman" w:hAnsi="Times New Roman" w:cs="Times New Roman"/>
                <w:color w:val="1A1A1A"/>
              </w:rPr>
            </w:pPr>
            <w:r w:rsidRPr="00E83757">
              <w:rPr>
                <w:rFonts w:ascii="Times New Roman" w:hAnsi="Times New Roman" w:cs="Times New Roman"/>
                <w:color w:val="1A1A1A"/>
              </w:rPr>
              <w:t>Тип проф.химии</w:t>
            </w:r>
            <w:r>
              <w:rPr>
                <w:rFonts w:ascii="Times New Roman" w:hAnsi="Times New Roman" w:cs="Times New Roman"/>
                <w:color w:val="1A1A1A"/>
              </w:rPr>
              <w:t>--</w:t>
            </w:r>
            <w:r w:rsidRPr="00E83757">
              <w:rPr>
                <w:rFonts w:ascii="Times New Roman" w:hAnsi="Times New Roman" w:cs="Times New Roman"/>
                <w:color w:val="1A1A1A"/>
              </w:rPr>
              <w:t>нейтральное средство</w:t>
            </w:r>
          </w:p>
          <w:p w14:paraId="045BE307" w14:textId="28974F09" w:rsidR="00E83757" w:rsidRPr="00E83757" w:rsidRDefault="00E83757" w:rsidP="00E83757">
            <w:pPr>
              <w:spacing w:after="0" w:line="20" w:lineRule="atLeast"/>
              <w:jc w:val="both"/>
              <w:rPr>
                <w:rFonts w:ascii="Times New Roman" w:hAnsi="Times New Roman" w:cs="Times New Roman"/>
                <w:color w:val="1A1A1A"/>
              </w:rPr>
            </w:pPr>
            <w:r w:rsidRPr="00E83757">
              <w:rPr>
                <w:rFonts w:ascii="Times New Roman" w:hAnsi="Times New Roman" w:cs="Times New Roman"/>
                <w:color w:val="1A1A1A"/>
              </w:rPr>
              <w:t>Тип уборки</w:t>
            </w:r>
            <w:r>
              <w:rPr>
                <w:rFonts w:ascii="Times New Roman" w:hAnsi="Times New Roman" w:cs="Times New Roman"/>
                <w:color w:val="1A1A1A"/>
              </w:rPr>
              <w:t>-</w:t>
            </w:r>
            <w:r w:rsidRPr="00E83757">
              <w:rPr>
                <w:rFonts w:ascii="Times New Roman" w:hAnsi="Times New Roman" w:cs="Times New Roman"/>
                <w:color w:val="1A1A1A"/>
              </w:rPr>
              <w:t>периодическая</w:t>
            </w:r>
          </w:p>
          <w:p w14:paraId="7B82D984" w14:textId="6932B2D6" w:rsidR="00E83757" w:rsidRPr="00E83757" w:rsidRDefault="00E83757" w:rsidP="00E83757">
            <w:pPr>
              <w:spacing w:after="0" w:line="20" w:lineRule="atLeast"/>
              <w:jc w:val="both"/>
              <w:rPr>
                <w:rFonts w:ascii="Times New Roman" w:hAnsi="Times New Roman" w:cs="Times New Roman"/>
                <w:color w:val="1A1A1A"/>
              </w:rPr>
            </w:pPr>
            <w:r w:rsidRPr="00E83757">
              <w:rPr>
                <w:rFonts w:ascii="Times New Roman" w:hAnsi="Times New Roman" w:cs="Times New Roman"/>
                <w:color w:val="1A1A1A"/>
              </w:rPr>
              <w:t>Обрабатываемая поверхность</w:t>
            </w:r>
            <w:r>
              <w:rPr>
                <w:rFonts w:ascii="Times New Roman" w:hAnsi="Times New Roman" w:cs="Times New Roman"/>
                <w:color w:val="1A1A1A"/>
              </w:rPr>
              <w:t>-</w:t>
            </w:r>
            <w:r w:rsidRPr="00E83757">
              <w:rPr>
                <w:rFonts w:ascii="Times New Roman" w:hAnsi="Times New Roman" w:cs="Times New Roman"/>
                <w:color w:val="1A1A1A"/>
              </w:rPr>
              <w:t>полы, стены</w:t>
            </w:r>
          </w:p>
          <w:p w14:paraId="22931FEB" w14:textId="0BF7BC0D" w:rsidR="00E83757" w:rsidRPr="00E83757" w:rsidRDefault="00E83757" w:rsidP="00E83757">
            <w:pPr>
              <w:spacing w:after="0" w:line="20" w:lineRule="atLeast"/>
              <w:jc w:val="both"/>
              <w:rPr>
                <w:rFonts w:ascii="Times New Roman" w:hAnsi="Times New Roman" w:cs="Times New Roman"/>
                <w:color w:val="1A1A1A"/>
              </w:rPr>
            </w:pPr>
            <w:r w:rsidRPr="00E83757">
              <w:rPr>
                <w:rFonts w:ascii="Times New Roman" w:hAnsi="Times New Roman" w:cs="Times New Roman"/>
                <w:color w:val="1A1A1A"/>
              </w:rPr>
              <w:t xml:space="preserve">Показатель pH 1% раствора </w:t>
            </w:r>
            <w:r>
              <w:rPr>
                <w:rFonts w:ascii="Times New Roman" w:hAnsi="Times New Roman" w:cs="Times New Roman"/>
                <w:color w:val="1A1A1A"/>
              </w:rPr>
              <w:t xml:space="preserve">-не менее </w:t>
            </w:r>
            <w:r w:rsidRPr="00E83757">
              <w:rPr>
                <w:rFonts w:ascii="Times New Roman" w:hAnsi="Times New Roman" w:cs="Times New Roman"/>
                <w:color w:val="1A1A1A"/>
              </w:rPr>
              <w:t>9</w:t>
            </w:r>
          </w:p>
          <w:p w14:paraId="013C333F" w14:textId="449431D2" w:rsidR="00E83757" w:rsidRPr="00E83757" w:rsidRDefault="00E83757" w:rsidP="00E83757">
            <w:pPr>
              <w:spacing w:after="0" w:line="20" w:lineRule="atLeast"/>
              <w:jc w:val="both"/>
              <w:rPr>
                <w:rFonts w:ascii="Times New Roman" w:hAnsi="Times New Roman" w:cs="Times New Roman"/>
                <w:color w:val="1A1A1A"/>
              </w:rPr>
            </w:pPr>
            <w:r w:rsidRPr="00E83757">
              <w:rPr>
                <w:rFonts w:ascii="Times New Roman" w:hAnsi="Times New Roman" w:cs="Times New Roman"/>
                <w:color w:val="1A1A1A"/>
              </w:rPr>
              <w:t xml:space="preserve">Концентрат </w:t>
            </w:r>
            <w:r>
              <w:rPr>
                <w:rFonts w:ascii="Times New Roman" w:hAnsi="Times New Roman" w:cs="Times New Roman"/>
                <w:color w:val="1A1A1A"/>
              </w:rPr>
              <w:t>-наличие</w:t>
            </w:r>
          </w:p>
          <w:p w14:paraId="17A0B138" w14:textId="2851F203" w:rsidR="00E83757" w:rsidRPr="00E83757" w:rsidRDefault="00E83757" w:rsidP="00E83757">
            <w:pPr>
              <w:spacing w:after="0" w:line="20" w:lineRule="atLeast"/>
              <w:jc w:val="both"/>
              <w:rPr>
                <w:rFonts w:ascii="Times New Roman" w:hAnsi="Times New Roman" w:cs="Times New Roman"/>
                <w:color w:val="1A1A1A"/>
              </w:rPr>
            </w:pPr>
            <w:r w:rsidRPr="00E83757">
              <w:rPr>
                <w:rFonts w:ascii="Times New Roman" w:hAnsi="Times New Roman" w:cs="Times New Roman"/>
                <w:color w:val="1A1A1A"/>
              </w:rPr>
              <w:t xml:space="preserve">Степень пенности </w:t>
            </w:r>
            <w:r>
              <w:rPr>
                <w:rFonts w:ascii="Times New Roman" w:hAnsi="Times New Roman" w:cs="Times New Roman"/>
                <w:color w:val="1A1A1A"/>
              </w:rPr>
              <w:t>-</w:t>
            </w:r>
            <w:r w:rsidRPr="00E83757">
              <w:rPr>
                <w:rFonts w:ascii="Times New Roman" w:hAnsi="Times New Roman" w:cs="Times New Roman"/>
                <w:color w:val="1A1A1A"/>
              </w:rPr>
              <w:t>пенное</w:t>
            </w:r>
          </w:p>
          <w:p w14:paraId="5350EFDD" w14:textId="1BBBD7C0" w:rsidR="00E83757" w:rsidRPr="00E83757" w:rsidRDefault="00E83757" w:rsidP="00E83757">
            <w:pPr>
              <w:spacing w:after="0" w:line="20" w:lineRule="atLeast"/>
              <w:jc w:val="both"/>
              <w:rPr>
                <w:rFonts w:ascii="Times New Roman" w:hAnsi="Times New Roman" w:cs="Times New Roman"/>
                <w:color w:val="1A1A1A"/>
              </w:rPr>
            </w:pPr>
            <w:r w:rsidRPr="00E83757">
              <w:rPr>
                <w:rFonts w:ascii="Times New Roman" w:hAnsi="Times New Roman" w:cs="Times New Roman"/>
                <w:color w:val="1A1A1A"/>
              </w:rPr>
              <w:t>Форма выпуска</w:t>
            </w:r>
            <w:r>
              <w:rPr>
                <w:rFonts w:ascii="Times New Roman" w:hAnsi="Times New Roman" w:cs="Times New Roman"/>
                <w:color w:val="1A1A1A"/>
              </w:rPr>
              <w:t>-</w:t>
            </w:r>
            <w:r w:rsidRPr="00E83757">
              <w:rPr>
                <w:rFonts w:ascii="Times New Roman" w:hAnsi="Times New Roman" w:cs="Times New Roman"/>
                <w:color w:val="1A1A1A"/>
              </w:rPr>
              <w:t>жидкость</w:t>
            </w:r>
          </w:p>
          <w:p w14:paraId="7AE9EB2C" w14:textId="77777777" w:rsidR="00C71480" w:rsidRDefault="00E83757" w:rsidP="00E83757">
            <w:pPr>
              <w:spacing w:after="0" w:line="20" w:lineRule="atLeast"/>
              <w:jc w:val="both"/>
              <w:rPr>
                <w:rFonts w:ascii="Times New Roman" w:hAnsi="Times New Roman" w:cs="Times New Roman"/>
                <w:color w:val="1A1A1A"/>
              </w:rPr>
            </w:pPr>
            <w:r w:rsidRPr="00E83757">
              <w:rPr>
                <w:rFonts w:ascii="Times New Roman" w:hAnsi="Times New Roman" w:cs="Times New Roman"/>
                <w:color w:val="1A1A1A"/>
              </w:rPr>
              <w:t>Объём</w:t>
            </w:r>
            <w:r>
              <w:rPr>
                <w:rFonts w:ascii="Times New Roman" w:hAnsi="Times New Roman" w:cs="Times New Roman"/>
                <w:color w:val="1A1A1A"/>
              </w:rPr>
              <w:t xml:space="preserve">-не менее </w:t>
            </w:r>
            <w:r w:rsidRPr="00E83757">
              <w:rPr>
                <w:rFonts w:ascii="Times New Roman" w:hAnsi="Times New Roman" w:cs="Times New Roman"/>
                <w:color w:val="1A1A1A"/>
              </w:rPr>
              <w:t>1 литр</w:t>
            </w:r>
          </w:p>
          <w:p w14:paraId="702D57E1" w14:textId="56B700A1" w:rsidR="00E83757" w:rsidRPr="00255225" w:rsidRDefault="00E83757" w:rsidP="00E83757">
            <w:pPr>
              <w:spacing w:after="0" w:line="20" w:lineRule="atLeast"/>
              <w:jc w:val="both"/>
              <w:rPr>
                <w:rFonts w:ascii="Times New Roman" w:hAnsi="Times New Roman" w:cs="Times New Roman"/>
                <w:color w:val="1A1A1A"/>
              </w:rPr>
            </w:pPr>
            <w:r>
              <w:rPr>
                <w:rFonts w:ascii="Times New Roman" w:hAnsi="Times New Roman" w:cs="Times New Roman"/>
                <w:color w:val="1A1A1A"/>
              </w:rPr>
              <w:t>Упаковка-Пэт бутылка</w:t>
            </w:r>
          </w:p>
        </w:tc>
        <w:tc>
          <w:tcPr>
            <w:tcW w:w="709" w:type="dxa"/>
          </w:tcPr>
          <w:p w14:paraId="16913C77" w14:textId="70086154" w:rsidR="00C71480" w:rsidRDefault="00C71480" w:rsidP="00B10D67">
            <w:pPr>
              <w:jc w:val="center"/>
              <w:rPr>
                <w:rFonts w:ascii="Times New Roman" w:hAnsi="Times New Roman" w:cs="Times New Roman"/>
              </w:rPr>
            </w:pPr>
            <w:r>
              <w:rPr>
                <w:rFonts w:ascii="Times New Roman" w:hAnsi="Times New Roman" w:cs="Times New Roman"/>
              </w:rPr>
              <w:t>шт</w:t>
            </w:r>
          </w:p>
        </w:tc>
        <w:tc>
          <w:tcPr>
            <w:tcW w:w="851" w:type="dxa"/>
          </w:tcPr>
          <w:p w14:paraId="5CC96018" w14:textId="5D712385" w:rsidR="00C71480" w:rsidRDefault="00C71480" w:rsidP="00B10D67">
            <w:pPr>
              <w:jc w:val="center"/>
              <w:rPr>
                <w:rFonts w:ascii="Times New Roman" w:hAnsi="Times New Roman" w:cs="Times New Roman"/>
              </w:rPr>
            </w:pPr>
            <w:r w:rsidRPr="00C71480">
              <w:rPr>
                <w:rFonts w:ascii="Times New Roman" w:eastAsia="Times New Roman" w:hAnsi="Times New Roman" w:cs="Times New Roman"/>
                <w:bCs/>
                <w:lang w:eastAsia="ru-RU"/>
              </w:rPr>
              <w:t>12</w:t>
            </w:r>
          </w:p>
        </w:tc>
      </w:tr>
    </w:tbl>
    <w:p w14:paraId="17508ADD" w14:textId="4FB3258A" w:rsidR="006C1BC1" w:rsidRPr="00C45681" w:rsidRDefault="00B22E6D" w:rsidP="004A52C6">
      <w:pPr>
        <w:spacing w:after="0"/>
        <w:ind w:firstLine="426"/>
        <w:jc w:val="both"/>
        <w:rPr>
          <w:rFonts w:ascii="Times New Roman" w:eastAsia="Times New Roman" w:hAnsi="Times New Roman" w:cs="Times New Roman"/>
          <w:lang w:eastAsia="ru-RU"/>
        </w:rPr>
      </w:pPr>
      <w:r w:rsidRPr="00C45681">
        <w:rPr>
          <w:rFonts w:ascii="Times New Roman" w:eastAsia="Times New Roman" w:hAnsi="Times New Roman" w:cs="Times New Roman"/>
          <w:b/>
          <w:bCs/>
          <w:lang w:eastAsia="ru-RU"/>
        </w:rPr>
        <w:t>2. Место поставки:</w:t>
      </w:r>
      <w:r w:rsidRPr="00C45681">
        <w:rPr>
          <w:rFonts w:ascii="Times New Roman" w:eastAsia="Times New Roman" w:hAnsi="Times New Roman" w:cs="Times New Roman"/>
          <w:lang w:eastAsia="ru-RU"/>
        </w:rPr>
        <w:t xml:space="preserve"> </w:t>
      </w:r>
      <w:r w:rsidR="00BA5228" w:rsidRPr="00BA5228">
        <w:rPr>
          <w:rFonts w:ascii="Times New Roman" w:eastAsia="Times New Roman" w:hAnsi="Times New Roman" w:cs="Times New Roman"/>
          <w:lang w:eastAsia="ru-RU"/>
        </w:rPr>
        <w:t>424038, Республика Марий Эл, г Йошкар-Ола, ул Петрова, д. 14</w:t>
      </w:r>
    </w:p>
    <w:p w14:paraId="3FED46DB" w14:textId="46DA1D2B" w:rsidR="0007561A" w:rsidRPr="006A5162" w:rsidRDefault="00B22E6D" w:rsidP="006A5162">
      <w:pPr>
        <w:ind w:firstLine="709"/>
        <w:jc w:val="both"/>
        <w:rPr>
          <w:rFonts w:ascii="Times New Roman" w:hAnsi="Times New Roman"/>
          <w:lang w:eastAsia="ru-RU"/>
        </w:rPr>
      </w:pPr>
      <w:r w:rsidRPr="00C45681">
        <w:rPr>
          <w:rFonts w:ascii="Times New Roman" w:eastAsia="Times New Roman" w:hAnsi="Times New Roman" w:cs="Times New Roman"/>
          <w:b/>
          <w:bCs/>
          <w:lang w:eastAsia="ru-RU"/>
        </w:rPr>
        <w:t>3. Срок поставки:</w:t>
      </w:r>
      <w:r w:rsidRPr="00C45681">
        <w:rPr>
          <w:rFonts w:ascii="Times New Roman" w:eastAsia="Times New Roman" w:hAnsi="Times New Roman" w:cs="Times New Roman"/>
          <w:lang w:eastAsia="ru-RU"/>
        </w:rPr>
        <w:t xml:space="preserve"> </w:t>
      </w:r>
      <w:r w:rsidR="00BA5228">
        <w:rPr>
          <w:rFonts w:ascii="Times New Roman" w:eastAsia="Times New Roman" w:hAnsi="Times New Roman" w:cs="Times New Roman"/>
          <w:lang w:eastAsia="ru-RU"/>
        </w:rPr>
        <w:t>с</w:t>
      </w:r>
      <w:r w:rsidR="00BA5228" w:rsidRPr="00BA5228">
        <w:rPr>
          <w:rFonts w:ascii="Times New Roman" w:eastAsia="Times New Roman" w:hAnsi="Times New Roman" w:cs="Times New Roman"/>
          <w:lang w:eastAsia="ru-RU"/>
        </w:rPr>
        <w:t xml:space="preserve"> момента п</w:t>
      </w:r>
      <w:r w:rsidR="00B60F1F">
        <w:rPr>
          <w:rFonts w:ascii="Times New Roman" w:eastAsia="Times New Roman" w:hAnsi="Times New Roman" w:cs="Times New Roman"/>
          <w:lang w:eastAsia="ru-RU"/>
        </w:rPr>
        <w:t>одписания договора до 31.12.2026</w:t>
      </w:r>
      <w:r w:rsidR="00BA5228" w:rsidRPr="00BA5228">
        <w:rPr>
          <w:rFonts w:ascii="Times New Roman" w:eastAsia="Times New Roman" w:hAnsi="Times New Roman" w:cs="Times New Roman"/>
          <w:lang w:eastAsia="ru-RU"/>
        </w:rPr>
        <w:t xml:space="preserve"> г</w:t>
      </w:r>
      <w:r w:rsidR="00F746D6" w:rsidRPr="00C45681">
        <w:rPr>
          <w:rFonts w:ascii="Times New Roman" w:eastAsia="Times New Roman" w:hAnsi="Times New Roman" w:cs="Times New Roman"/>
          <w:lang w:eastAsia="ru-RU"/>
        </w:rPr>
        <w:t>.</w:t>
      </w:r>
      <w:r w:rsidR="006A5162">
        <w:rPr>
          <w:rFonts w:ascii="Times New Roman" w:eastAsia="Times New Roman" w:hAnsi="Times New Roman" w:cs="Times New Roman"/>
          <w:lang w:eastAsia="ru-RU"/>
        </w:rPr>
        <w:t>,</w:t>
      </w:r>
      <w:r w:rsidR="006A5162" w:rsidRPr="006A5162">
        <w:rPr>
          <w:rFonts w:ascii="Times New Roman" w:hAnsi="Times New Roman"/>
          <w:highlight w:val="yellow"/>
          <w:lang w:eastAsia="ru-RU"/>
        </w:rPr>
        <w:t xml:space="preserve"> </w:t>
      </w:r>
      <w:r w:rsidR="006A5162">
        <w:rPr>
          <w:rFonts w:ascii="Times New Roman" w:hAnsi="Times New Roman"/>
          <w:highlight w:val="yellow"/>
          <w:lang w:eastAsia="ru-RU"/>
        </w:rPr>
        <w:t>по заявкам Заказчика</w:t>
      </w:r>
      <w:r w:rsidR="006A5162">
        <w:rPr>
          <w:rFonts w:ascii="Times New Roman" w:hAnsi="Times New Roman"/>
          <w:sz w:val="24"/>
          <w:highlight w:val="yellow"/>
          <w:shd w:val="clear" w:color="auto" w:fill="FFFFFF"/>
          <w:lang w:eastAsia="ru-RU"/>
        </w:rPr>
        <w:t xml:space="preserve"> с 06-00 ч. до 14-0</w:t>
      </w:r>
      <w:bookmarkStart w:id="0" w:name="_GoBack"/>
      <w:bookmarkEnd w:id="0"/>
      <w:r w:rsidR="006A5162">
        <w:rPr>
          <w:rFonts w:ascii="Times New Roman" w:hAnsi="Times New Roman"/>
          <w:sz w:val="24"/>
          <w:highlight w:val="yellow"/>
          <w:shd w:val="clear" w:color="auto" w:fill="FFFFFF"/>
          <w:lang w:eastAsia="ru-RU"/>
        </w:rPr>
        <w:t xml:space="preserve">0 ч. согласно дислокации (приложение </w:t>
      </w:r>
      <w:r w:rsidR="006A5162">
        <w:rPr>
          <w:rFonts w:ascii="Segoe UI Symbol" w:eastAsia="Segoe UI Symbol" w:hAnsi="Segoe UI Symbol" w:cs="Segoe UI Symbol"/>
          <w:sz w:val="24"/>
          <w:highlight w:val="yellow"/>
          <w:shd w:val="clear" w:color="auto" w:fill="FFFFFF"/>
          <w:lang w:eastAsia="ru-RU"/>
        </w:rPr>
        <w:t>№</w:t>
      </w:r>
      <w:r w:rsidR="006A5162">
        <w:rPr>
          <w:rFonts w:ascii="Times New Roman" w:hAnsi="Times New Roman"/>
          <w:sz w:val="24"/>
          <w:highlight w:val="yellow"/>
          <w:shd w:val="clear" w:color="auto" w:fill="FFFFFF"/>
          <w:lang w:eastAsia="ru-RU"/>
        </w:rPr>
        <w:t>1)</w:t>
      </w:r>
      <w:r w:rsidR="006A5162">
        <w:rPr>
          <w:rFonts w:ascii="Times New Roman" w:hAnsi="Times New Roman"/>
          <w:lang w:eastAsia="ru-RU"/>
        </w:rPr>
        <w:t>.</w:t>
      </w:r>
    </w:p>
    <w:p w14:paraId="0CC41EB9" w14:textId="77777777" w:rsidR="0007561A" w:rsidRPr="00C45681" w:rsidRDefault="00B22E6D" w:rsidP="004A52C6">
      <w:pPr>
        <w:spacing w:after="0"/>
        <w:ind w:firstLine="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3.1. Доставка, погрузочно-разгрузочные работы производятся за счет Поставщика.</w:t>
      </w:r>
    </w:p>
    <w:p w14:paraId="292E2A33" w14:textId="4DCB496F" w:rsidR="0007561A" w:rsidRPr="00C45681" w:rsidRDefault="00DD3657" w:rsidP="00DD3657">
      <w:pPr>
        <w:widowControl w:val="0"/>
        <w:spacing w:after="0"/>
        <w:ind w:right="-10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B22E6D" w:rsidRPr="00C45681">
        <w:rPr>
          <w:rFonts w:ascii="Times New Roman" w:eastAsia="Times New Roman" w:hAnsi="Times New Roman" w:cs="Times New Roman"/>
          <w:lang w:eastAsia="ru-RU"/>
        </w:rPr>
        <w:t xml:space="preserve">3.2. </w:t>
      </w:r>
      <w:r w:rsidR="003140E6">
        <w:rPr>
          <w:rFonts w:ascii="Times New Roman" w:eastAsia="Times New Roman" w:hAnsi="Times New Roman" w:cs="Times New Roman"/>
          <w:lang w:eastAsia="ru-RU"/>
        </w:rPr>
        <w:t xml:space="preserve">Поставка </w:t>
      </w:r>
      <w:r w:rsidR="003140E6">
        <w:rPr>
          <w:rFonts w:ascii="Times New Roman" w:eastAsia="Times New Roman" w:hAnsi="Times New Roman"/>
          <w:bCs/>
          <w:highlight w:val="yellow"/>
          <w:lang w:eastAsia="ru-RU"/>
        </w:rPr>
        <w:t>т</w:t>
      </w:r>
      <w:r>
        <w:rPr>
          <w:rFonts w:ascii="Times New Roman" w:eastAsia="Times New Roman" w:hAnsi="Times New Roman"/>
          <w:bCs/>
          <w:highlight w:val="yellow"/>
          <w:lang w:eastAsia="ru-RU"/>
        </w:rPr>
        <w:t>овар</w:t>
      </w:r>
      <w:r w:rsidR="003140E6">
        <w:rPr>
          <w:rFonts w:ascii="Times New Roman" w:eastAsia="Times New Roman" w:hAnsi="Times New Roman"/>
          <w:bCs/>
          <w:highlight w:val="yellow"/>
          <w:lang w:eastAsia="ru-RU"/>
        </w:rPr>
        <w:t>а</w:t>
      </w:r>
      <w:r>
        <w:rPr>
          <w:rFonts w:ascii="Times New Roman" w:eastAsia="Times New Roman" w:hAnsi="Times New Roman"/>
          <w:bCs/>
          <w:highlight w:val="yellow"/>
          <w:lang w:eastAsia="ru-RU"/>
        </w:rPr>
        <w:t xml:space="preserve"> поставляется отдельными партиями в соответствии с предварительной заявкой Заказчика, поданной не позднее одного дня до даты поставки путем телефонных переговоров (по телефону, электронной почте).</w:t>
      </w:r>
      <w:r>
        <w:rPr>
          <w:rFonts w:ascii="Times New Roman" w:eastAsia="Times New Roman" w:hAnsi="Times New Roman"/>
          <w:bCs/>
          <w:lang w:eastAsia="ru-RU"/>
        </w:rPr>
        <w:t xml:space="preserve"> </w:t>
      </w:r>
    </w:p>
    <w:p w14:paraId="188B3332" w14:textId="77777777" w:rsidR="00EF6936" w:rsidRPr="00C45681" w:rsidRDefault="00EF6936" w:rsidP="004A52C6">
      <w:pPr>
        <w:spacing w:after="0"/>
        <w:ind w:left="426"/>
        <w:jc w:val="both"/>
        <w:rPr>
          <w:rFonts w:ascii="Times New Roman" w:eastAsia="Times New Roman" w:hAnsi="Times New Roman" w:cs="Times New Roman"/>
          <w:b/>
          <w:bCs/>
          <w:lang w:eastAsia="ru-RU"/>
        </w:rPr>
      </w:pPr>
      <w:r w:rsidRPr="00C45681">
        <w:rPr>
          <w:rFonts w:ascii="Times New Roman" w:eastAsia="Times New Roman" w:hAnsi="Times New Roman" w:cs="Times New Roman"/>
          <w:b/>
          <w:bCs/>
          <w:lang w:eastAsia="ru-RU"/>
        </w:rPr>
        <w:t>4. Требования к качеству, безопасности поставляемого товара:</w:t>
      </w:r>
    </w:p>
    <w:p w14:paraId="2F37C694"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4.1. Поставляемый товар должен соответствовать заданным функциональным и качественным характеристикам.</w:t>
      </w:r>
    </w:p>
    <w:p w14:paraId="09C9E533"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216A894E"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0F223C85"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2F788339"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3D4EF16E" w14:textId="77777777" w:rsidR="00EF6936" w:rsidRPr="00C45681" w:rsidRDefault="00EF6936" w:rsidP="004A52C6">
      <w:pPr>
        <w:spacing w:after="0"/>
        <w:ind w:left="426"/>
        <w:jc w:val="both"/>
        <w:rPr>
          <w:rFonts w:ascii="Times New Roman" w:eastAsia="Times New Roman" w:hAnsi="Times New Roman" w:cs="Times New Roman"/>
          <w:b/>
          <w:bCs/>
          <w:lang w:eastAsia="ru-RU"/>
        </w:rPr>
      </w:pPr>
      <w:r w:rsidRPr="00C45681">
        <w:rPr>
          <w:rFonts w:ascii="Times New Roman" w:eastAsia="Times New Roman" w:hAnsi="Times New Roman" w:cs="Times New Roman"/>
          <w:b/>
          <w:bCs/>
          <w:lang w:eastAsia="ru-RU"/>
        </w:rPr>
        <w:t>5. Требования к упаковке и маркировке поставляемого товара:</w:t>
      </w:r>
    </w:p>
    <w:p w14:paraId="1890ECFE"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0AE0928F"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46339F6"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lastRenderedPageBreak/>
        <w:t>5.3. Поставщик несет ответственность за ненадлежащую упаковку, не обеспечивающую сохранность товара при его хранении и транспортировании.</w:t>
      </w:r>
    </w:p>
    <w:p w14:paraId="4DB36D2E"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77705D3E" w14:textId="77777777" w:rsidR="00EF6936" w:rsidRPr="00C45681" w:rsidRDefault="00EF6936" w:rsidP="004A52C6">
      <w:pPr>
        <w:spacing w:after="0"/>
        <w:ind w:left="426"/>
        <w:jc w:val="both"/>
        <w:rPr>
          <w:rFonts w:ascii="Times New Roman" w:eastAsia="Times New Roman" w:hAnsi="Times New Roman" w:cs="Times New Roman"/>
          <w:b/>
          <w:bCs/>
          <w:lang w:eastAsia="ru-RU"/>
        </w:rPr>
      </w:pPr>
      <w:r w:rsidRPr="00C45681">
        <w:rPr>
          <w:rFonts w:ascii="Times New Roman" w:eastAsia="Times New Roman" w:hAnsi="Times New Roman" w:cs="Times New Roman"/>
          <w:b/>
          <w:bCs/>
          <w:lang w:eastAsia="ru-RU"/>
        </w:rPr>
        <w:t>6. Требования к гарантийному сроку товара и (или) объему предоставления гарантий качества товара:</w:t>
      </w:r>
    </w:p>
    <w:p w14:paraId="2CB60411" w14:textId="77777777" w:rsidR="00EF6936" w:rsidRPr="00C45681" w:rsidRDefault="00EF6936" w:rsidP="004A52C6">
      <w:pPr>
        <w:spacing w:after="0"/>
        <w:ind w:left="426" w:right="-142"/>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6.1. Гарантия качества товара - в соответствии с гарантийным сроком, установленным производителем (изготовителем).</w:t>
      </w:r>
    </w:p>
    <w:p w14:paraId="5DC6D36B" w14:textId="77777777" w:rsidR="00EF6936" w:rsidRPr="00C45681" w:rsidRDefault="00EF6936" w:rsidP="004A52C6">
      <w:pPr>
        <w:spacing w:after="0"/>
        <w:ind w:left="426" w:right="-142"/>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6.2. Гарантийные обязательства должны распространяться на каждую единицу товара с момента приемки товара Заказчиком.</w:t>
      </w:r>
    </w:p>
    <w:p w14:paraId="15B6B0C2" w14:textId="2FA9A882" w:rsidR="0007561A" w:rsidRPr="00C45681" w:rsidRDefault="00EF6936" w:rsidP="004A52C6">
      <w:pPr>
        <w:spacing w:after="0"/>
        <w:ind w:left="426" w:right="-142"/>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sectPr w:rsidR="0007561A" w:rsidRPr="00C45681" w:rsidSect="00BA5228">
      <w:pgSz w:w="11906" w:h="16838"/>
      <w:pgMar w:top="567" w:right="566"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88067" w14:textId="77777777" w:rsidR="00AF47AD" w:rsidRDefault="00AF47AD">
      <w:pPr>
        <w:spacing w:after="0" w:line="240" w:lineRule="auto"/>
      </w:pPr>
      <w:r>
        <w:separator/>
      </w:r>
    </w:p>
  </w:endnote>
  <w:endnote w:type="continuationSeparator" w:id="0">
    <w:p w14:paraId="173E6079" w14:textId="77777777" w:rsidR="00AF47AD" w:rsidRDefault="00AF4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06EB7" w14:textId="77777777" w:rsidR="00AF47AD" w:rsidRDefault="00AF47AD">
      <w:pPr>
        <w:spacing w:after="0" w:line="240" w:lineRule="auto"/>
      </w:pPr>
      <w:r>
        <w:separator/>
      </w:r>
    </w:p>
  </w:footnote>
  <w:footnote w:type="continuationSeparator" w:id="0">
    <w:p w14:paraId="23EB579D" w14:textId="77777777" w:rsidR="00AF47AD" w:rsidRDefault="00AF47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55724"/>
    <w:multiLevelType w:val="hybridMultilevel"/>
    <w:tmpl w:val="6E1223D2"/>
    <w:lvl w:ilvl="0" w:tplc="98DE00B8">
      <w:start w:val="2"/>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tplc="D482FBDC">
      <w:start w:val="1"/>
      <w:numFmt w:val="decimal"/>
      <w:lvlText w:val=""/>
      <w:lvlJc w:val="left"/>
    </w:lvl>
    <w:lvl w:ilvl="2" w:tplc="B7664E90">
      <w:start w:val="1"/>
      <w:numFmt w:val="decimal"/>
      <w:lvlText w:val=""/>
      <w:lvlJc w:val="left"/>
    </w:lvl>
    <w:lvl w:ilvl="3" w:tplc="5BE27940">
      <w:start w:val="1"/>
      <w:numFmt w:val="decimal"/>
      <w:lvlText w:val=""/>
      <w:lvlJc w:val="left"/>
    </w:lvl>
    <w:lvl w:ilvl="4" w:tplc="EAAED8B4">
      <w:start w:val="1"/>
      <w:numFmt w:val="decimal"/>
      <w:lvlText w:val=""/>
      <w:lvlJc w:val="left"/>
    </w:lvl>
    <w:lvl w:ilvl="5" w:tplc="2B64FE22">
      <w:start w:val="1"/>
      <w:numFmt w:val="decimal"/>
      <w:lvlText w:val=""/>
      <w:lvlJc w:val="left"/>
    </w:lvl>
    <w:lvl w:ilvl="6" w:tplc="EB06EFE4">
      <w:start w:val="1"/>
      <w:numFmt w:val="decimal"/>
      <w:lvlText w:val=""/>
      <w:lvlJc w:val="left"/>
    </w:lvl>
    <w:lvl w:ilvl="7" w:tplc="C2B2DED2">
      <w:start w:val="1"/>
      <w:numFmt w:val="decimal"/>
      <w:lvlText w:val=""/>
      <w:lvlJc w:val="left"/>
    </w:lvl>
    <w:lvl w:ilvl="8" w:tplc="E23CAFEE">
      <w:start w:val="1"/>
      <w:numFmt w:val="decimal"/>
      <w:lvlText w:val=""/>
      <w:lvlJc w:val="left"/>
    </w:lvl>
  </w:abstractNum>
  <w:abstractNum w:abstractNumId="1" w15:restartNumberingAfterBreak="0">
    <w:nsid w:val="40217C49"/>
    <w:multiLevelType w:val="hybridMultilevel"/>
    <w:tmpl w:val="BAA00080"/>
    <w:lvl w:ilvl="0" w:tplc="716012AA">
      <w:start w:val="1"/>
      <w:numFmt w:val="decimal"/>
      <w:lvlText w:val="%1."/>
      <w:lvlJc w:val="left"/>
      <w:pPr>
        <w:ind w:left="360" w:hanging="360"/>
      </w:pPr>
    </w:lvl>
    <w:lvl w:ilvl="1" w:tplc="76808FEE">
      <w:start w:val="1"/>
      <w:numFmt w:val="lowerLetter"/>
      <w:lvlText w:val="%2."/>
      <w:lvlJc w:val="left"/>
      <w:pPr>
        <w:ind w:left="1080" w:hanging="360"/>
      </w:pPr>
    </w:lvl>
    <w:lvl w:ilvl="2" w:tplc="25DA6DEA">
      <w:start w:val="1"/>
      <w:numFmt w:val="lowerRoman"/>
      <w:lvlText w:val="%3."/>
      <w:lvlJc w:val="right"/>
      <w:pPr>
        <w:ind w:left="1800" w:hanging="180"/>
      </w:pPr>
    </w:lvl>
    <w:lvl w:ilvl="3" w:tplc="3CC6CB8C">
      <w:start w:val="1"/>
      <w:numFmt w:val="decimal"/>
      <w:lvlText w:val="%4."/>
      <w:lvlJc w:val="left"/>
      <w:pPr>
        <w:ind w:left="2520" w:hanging="360"/>
      </w:pPr>
    </w:lvl>
    <w:lvl w:ilvl="4" w:tplc="798A0F86">
      <w:start w:val="1"/>
      <w:numFmt w:val="lowerLetter"/>
      <w:lvlText w:val="%5."/>
      <w:lvlJc w:val="left"/>
      <w:pPr>
        <w:ind w:left="3240" w:hanging="360"/>
      </w:pPr>
    </w:lvl>
    <w:lvl w:ilvl="5" w:tplc="D01E9264">
      <w:start w:val="1"/>
      <w:numFmt w:val="lowerRoman"/>
      <w:lvlText w:val="%6."/>
      <w:lvlJc w:val="right"/>
      <w:pPr>
        <w:ind w:left="3960" w:hanging="180"/>
      </w:pPr>
    </w:lvl>
    <w:lvl w:ilvl="6" w:tplc="A2E8289C">
      <w:start w:val="1"/>
      <w:numFmt w:val="decimal"/>
      <w:lvlText w:val="%7."/>
      <w:lvlJc w:val="left"/>
      <w:pPr>
        <w:ind w:left="4680" w:hanging="360"/>
      </w:pPr>
    </w:lvl>
    <w:lvl w:ilvl="7" w:tplc="689CBE62">
      <w:start w:val="1"/>
      <w:numFmt w:val="lowerLetter"/>
      <w:lvlText w:val="%8."/>
      <w:lvlJc w:val="left"/>
      <w:pPr>
        <w:ind w:left="5400" w:hanging="360"/>
      </w:pPr>
    </w:lvl>
    <w:lvl w:ilvl="8" w:tplc="34FE3C4A">
      <w:start w:val="1"/>
      <w:numFmt w:val="lowerRoman"/>
      <w:lvlText w:val="%9."/>
      <w:lvlJc w:val="right"/>
      <w:pPr>
        <w:ind w:left="6120" w:hanging="180"/>
      </w:pPr>
    </w:lvl>
  </w:abstractNum>
  <w:abstractNum w:abstractNumId="2" w15:restartNumberingAfterBreak="0">
    <w:nsid w:val="7DFF69D7"/>
    <w:multiLevelType w:val="hybridMultilevel"/>
    <w:tmpl w:val="29286B1E"/>
    <w:lvl w:ilvl="0" w:tplc="123CD14E">
      <w:start w:val="1"/>
      <w:numFmt w:val="decimal"/>
      <w:lvlText w:val="%1."/>
      <w:lvlJc w:val="left"/>
      <w:pPr>
        <w:ind w:left="988" w:hanging="4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61A"/>
    <w:rsid w:val="00013E24"/>
    <w:rsid w:val="00036ABC"/>
    <w:rsid w:val="000371F6"/>
    <w:rsid w:val="00040289"/>
    <w:rsid w:val="00042DF4"/>
    <w:rsid w:val="0005007A"/>
    <w:rsid w:val="00054A9F"/>
    <w:rsid w:val="00073833"/>
    <w:rsid w:val="0007561A"/>
    <w:rsid w:val="000A3083"/>
    <w:rsid w:val="000C3D1A"/>
    <w:rsid w:val="000C4BD9"/>
    <w:rsid w:val="000D3A7E"/>
    <w:rsid w:val="000D4A52"/>
    <w:rsid w:val="000F464B"/>
    <w:rsid w:val="00153894"/>
    <w:rsid w:val="00195C4B"/>
    <w:rsid w:val="001B7086"/>
    <w:rsid w:val="001B756D"/>
    <w:rsid w:val="001C2927"/>
    <w:rsid w:val="001D61AE"/>
    <w:rsid w:val="001E30C6"/>
    <w:rsid w:val="00241927"/>
    <w:rsid w:val="00255225"/>
    <w:rsid w:val="002F7031"/>
    <w:rsid w:val="003140E6"/>
    <w:rsid w:val="00362DD7"/>
    <w:rsid w:val="00372A2C"/>
    <w:rsid w:val="00373DA7"/>
    <w:rsid w:val="003C6132"/>
    <w:rsid w:val="003C6203"/>
    <w:rsid w:val="003D7ED0"/>
    <w:rsid w:val="003F3912"/>
    <w:rsid w:val="004049CA"/>
    <w:rsid w:val="00411466"/>
    <w:rsid w:val="004167CA"/>
    <w:rsid w:val="00440F79"/>
    <w:rsid w:val="004676AE"/>
    <w:rsid w:val="00471C44"/>
    <w:rsid w:val="004A52C6"/>
    <w:rsid w:val="004A631B"/>
    <w:rsid w:val="004B0A26"/>
    <w:rsid w:val="004B2DFA"/>
    <w:rsid w:val="004C653E"/>
    <w:rsid w:val="004E3A5A"/>
    <w:rsid w:val="00550A44"/>
    <w:rsid w:val="00580954"/>
    <w:rsid w:val="00592DC9"/>
    <w:rsid w:val="005C1A2A"/>
    <w:rsid w:val="005D70B5"/>
    <w:rsid w:val="00603C21"/>
    <w:rsid w:val="00611A8B"/>
    <w:rsid w:val="00663721"/>
    <w:rsid w:val="006A5162"/>
    <w:rsid w:val="006C1BC1"/>
    <w:rsid w:val="006E1C04"/>
    <w:rsid w:val="0073183B"/>
    <w:rsid w:val="007426A9"/>
    <w:rsid w:val="00752550"/>
    <w:rsid w:val="007556A9"/>
    <w:rsid w:val="00762A2D"/>
    <w:rsid w:val="00793F5B"/>
    <w:rsid w:val="007A62E4"/>
    <w:rsid w:val="007B3647"/>
    <w:rsid w:val="007B761C"/>
    <w:rsid w:val="007C2032"/>
    <w:rsid w:val="007C39F5"/>
    <w:rsid w:val="007D245A"/>
    <w:rsid w:val="007F299C"/>
    <w:rsid w:val="00811F5B"/>
    <w:rsid w:val="008202ED"/>
    <w:rsid w:val="0084211E"/>
    <w:rsid w:val="00876465"/>
    <w:rsid w:val="00890FA5"/>
    <w:rsid w:val="008945CC"/>
    <w:rsid w:val="008B22A8"/>
    <w:rsid w:val="008B2699"/>
    <w:rsid w:val="008E0AB4"/>
    <w:rsid w:val="00925324"/>
    <w:rsid w:val="00951043"/>
    <w:rsid w:val="0095513E"/>
    <w:rsid w:val="00992B11"/>
    <w:rsid w:val="009C5E04"/>
    <w:rsid w:val="009C6AA0"/>
    <w:rsid w:val="009E580F"/>
    <w:rsid w:val="009F584D"/>
    <w:rsid w:val="00A4366A"/>
    <w:rsid w:val="00A44999"/>
    <w:rsid w:val="00A467E8"/>
    <w:rsid w:val="00A46CAB"/>
    <w:rsid w:val="00A63580"/>
    <w:rsid w:val="00AB398F"/>
    <w:rsid w:val="00AD79C5"/>
    <w:rsid w:val="00AF47AD"/>
    <w:rsid w:val="00B074BB"/>
    <w:rsid w:val="00B07732"/>
    <w:rsid w:val="00B10D67"/>
    <w:rsid w:val="00B22E6D"/>
    <w:rsid w:val="00B51075"/>
    <w:rsid w:val="00B60F1F"/>
    <w:rsid w:val="00B65278"/>
    <w:rsid w:val="00B7471F"/>
    <w:rsid w:val="00B82BBF"/>
    <w:rsid w:val="00BA5228"/>
    <w:rsid w:val="00BB1F85"/>
    <w:rsid w:val="00BB3421"/>
    <w:rsid w:val="00BC606F"/>
    <w:rsid w:val="00BF5B80"/>
    <w:rsid w:val="00C17CF9"/>
    <w:rsid w:val="00C45681"/>
    <w:rsid w:val="00C47824"/>
    <w:rsid w:val="00C501FF"/>
    <w:rsid w:val="00C65025"/>
    <w:rsid w:val="00C67A61"/>
    <w:rsid w:val="00C71480"/>
    <w:rsid w:val="00CA1E12"/>
    <w:rsid w:val="00CC4C37"/>
    <w:rsid w:val="00CD7598"/>
    <w:rsid w:val="00CE6188"/>
    <w:rsid w:val="00D27AA1"/>
    <w:rsid w:val="00D7671F"/>
    <w:rsid w:val="00DD3657"/>
    <w:rsid w:val="00E12594"/>
    <w:rsid w:val="00E2423B"/>
    <w:rsid w:val="00E81BEC"/>
    <w:rsid w:val="00E83757"/>
    <w:rsid w:val="00EB1C80"/>
    <w:rsid w:val="00ED06B9"/>
    <w:rsid w:val="00EF6936"/>
    <w:rsid w:val="00F05E26"/>
    <w:rsid w:val="00F746D6"/>
    <w:rsid w:val="00F904AB"/>
    <w:rsid w:val="00FA55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11226"/>
  <w15:docId w15:val="{717793AD-B1F0-4269-BD16-2EE05AC7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rPr>
      <w:b/>
      <w:bCs/>
      <w:color w:val="4F81BD"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character" w:customStyle="1" w:styleId="af7">
    <w:name w:val="Основной текст_"/>
    <w:basedOn w:val="a0"/>
    <w:link w:val="13"/>
    <w:rPr>
      <w:rFonts w:eastAsia="Times New Roman"/>
    </w:rPr>
  </w:style>
  <w:style w:type="paragraph" w:customStyle="1" w:styleId="13">
    <w:name w:val="Основной текст1"/>
    <w:basedOn w:val="a"/>
    <w:link w:val="af7"/>
    <w:pPr>
      <w:widowControl w:val="0"/>
      <w:spacing w:after="0"/>
    </w:pPr>
    <w:rPr>
      <w:rFonts w:eastAsia="Times New Roman"/>
    </w:rPr>
  </w:style>
  <w:style w:type="paragraph" w:customStyle="1" w:styleId="TableParagraph">
    <w:name w:val="Table Paragraph"/>
    <w:basedOn w:val="a"/>
    <w:uiPriority w:val="1"/>
    <w:qFormat/>
    <w:pPr>
      <w:widowControl w:val="0"/>
      <w:spacing w:after="0" w:line="203" w:lineRule="exact"/>
    </w:pPr>
    <w:rPr>
      <w:rFonts w:ascii="Arial" w:eastAsia="Arial" w:hAnsi="Arial" w:cs="Arial"/>
    </w:rPr>
  </w:style>
  <w:style w:type="paragraph" w:styleId="af8">
    <w:name w:val="Balloon Text"/>
    <w:basedOn w:val="a"/>
    <w:link w:val="af9"/>
    <w:uiPriority w:val="99"/>
    <w:semiHidden/>
    <w:unhideWhenUse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Pr>
      <w:rFonts w:ascii="Tahoma" w:hAnsi="Tahoma" w:cs="Tahoma"/>
      <w:sz w:val="16"/>
      <w:szCs w:val="16"/>
    </w:rPr>
  </w:style>
  <w:style w:type="table" w:styleId="afa">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pPr>
      <w:spacing w:after="0" w:line="240" w:lineRule="auto"/>
    </w:pPr>
    <w:rPr>
      <w:rFonts w:ascii="Calibri" w:hAnsi="Calibri" w:cs="Calibri"/>
      <w:color w:val="000000"/>
      <w:sz w:val="24"/>
      <w:szCs w:val="24"/>
    </w:rPr>
  </w:style>
  <w:style w:type="paragraph" w:styleId="af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0"/>
    <w:uiPriority w:val="99"/>
    <w:unhideWhenUsed/>
    <w:rPr>
      <w:color w:val="0000FF" w:themeColor="hyperlink"/>
      <w:u w:val="single"/>
    </w:rPr>
  </w:style>
  <w:style w:type="paragraph" w:styleId="afd">
    <w:name w:val="List Paragraph"/>
    <w:basedOn w:val="a"/>
    <w:uiPriority w:val="34"/>
    <w:qFormat/>
    <w:pPr>
      <w:ind w:left="720"/>
      <w:contextualSpacing/>
    </w:pPr>
  </w:style>
  <w:style w:type="character" w:customStyle="1" w:styleId="product-classificationfeature">
    <w:name w:val="product-classification__feature"/>
    <w:basedOn w:val="a0"/>
    <w:rsid w:val="00D27AA1"/>
  </w:style>
  <w:style w:type="character" w:customStyle="1" w:styleId="product-classificationvalues">
    <w:name w:val="product-classification__values"/>
    <w:basedOn w:val="a0"/>
    <w:rsid w:val="00D27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14312">
      <w:bodyDiv w:val="1"/>
      <w:marLeft w:val="0"/>
      <w:marRight w:val="0"/>
      <w:marTop w:val="0"/>
      <w:marBottom w:val="0"/>
      <w:divBdr>
        <w:top w:val="none" w:sz="0" w:space="0" w:color="auto"/>
        <w:left w:val="none" w:sz="0" w:space="0" w:color="auto"/>
        <w:bottom w:val="none" w:sz="0" w:space="0" w:color="auto"/>
        <w:right w:val="none" w:sz="0" w:space="0" w:color="auto"/>
      </w:divBdr>
    </w:div>
    <w:div w:id="98719136">
      <w:bodyDiv w:val="1"/>
      <w:marLeft w:val="0"/>
      <w:marRight w:val="0"/>
      <w:marTop w:val="0"/>
      <w:marBottom w:val="0"/>
      <w:divBdr>
        <w:top w:val="none" w:sz="0" w:space="0" w:color="auto"/>
        <w:left w:val="none" w:sz="0" w:space="0" w:color="auto"/>
        <w:bottom w:val="none" w:sz="0" w:space="0" w:color="auto"/>
        <w:right w:val="none" w:sz="0" w:space="0" w:color="auto"/>
      </w:divBdr>
      <w:divsChild>
        <w:div w:id="602373258">
          <w:marLeft w:val="0"/>
          <w:marRight w:val="0"/>
          <w:marTop w:val="0"/>
          <w:marBottom w:val="0"/>
          <w:divBdr>
            <w:top w:val="none" w:sz="0" w:space="0" w:color="auto"/>
            <w:left w:val="none" w:sz="0" w:space="0" w:color="auto"/>
            <w:bottom w:val="none" w:sz="0" w:space="0" w:color="auto"/>
            <w:right w:val="none" w:sz="0" w:space="0" w:color="auto"/>
          </w:divBdr>
          <w:divsChild>
            <w:div w:id="93745401">
              <w:marLeft w:val="0"/>
              <w:marRight w:val="0"/>
              <w:marTop w:val="0"/>
              <w:marBottom w:val="0"/>
              <w:divBdr>
                <w:top w:val="none" w:sz="0" w:space="0" w:color="auto"/>
                <w:left w:val="none" w:sz="0" w:space="0" w:color="auto"/>
                <w:bottom w:val="none" w:sz="0" w:space="0" w:color="auto"/>
                <w:right w:val="none" w:sz="0" w:space="0" w:color="auto"/>
              </w:divBdr>
              <w:divsChild>
                <w:div w:id="25378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53014">
          <w:marLeft w:val="0"/>
          <w:marRight w:val="0"/>
          <w:marTop w:val="0"/>
          <w:marBottom w:val="0"/>
          <w:divBdr>
            <w:top w:val="none" w:sz="0" w:space="0" w:color="auto"/>
            <w:left w:val="none" w:sz="0" w:space="0" w:color="auto"/>
            <w:bottom w:val="none" w:sz="0" w:space="0" w:color="auto"/>
            <w:right w:val="none" w:sz="0" w:space="0" w:color="auto"/>
          </w:divBdr>
          <w:divsChild>
            <w:div w:id="476531024">
              <w:marLeft w:val="0"/>
              <w:marRight w:val="0"/>
              <w:marTop w:val="0"/>
              <w:marBottom w:val="0"/>
              <w:divBdr>
                <w:top w:val="none" w:sz="0" w:space="0" w:color="auto"/>
                <w:left w:val="none" w:sz="0" w:space="0" w:color="auto"/>
                <w:bottom w:val="none" w:sz="0" w:space="0" w:color="auto"/>
                <w:right w:val="none" w:sz="0" w:space="0" w:color="auto"/>
              </w:divBdr>
              <w:divsChild>
                <w:div w:id="1434862671">
                  <w:marLeft w:val="0"/>
                  <w:marRight w:val="0"/>
                  <w:marTop w:val="0"/>
                  <w:marBottom w:val="0"/>
                  <w:divBdr>
                    <w:top w:val="none" w:sz="0" w:space="0" w:color="auto"/>
                    <w:left w:val="none" w:sz="0" w:space="0" w:color="auto"/>
                    <w:bottom w:val="none" w:sz="0" w:space="0" w:color="auto"/>
                    <w:right w:val="none" w:sz="0" w:space="0" w:color="auto"/>
                  </w:divBdr>
                </w:div>
              </w:divsChild>
            </w:div>
            <w:div w:id="615134503">
              <w:marLeft w:val="0"/>
              <w:marRight w:val="0"/>
              <w:marTop w:val="0"/>
              <w:marBottom w:val="0"/>
              <w:divBdr>
                <w:top w:val="none" w:sz="0" w:space="0" w:color="auto"/>
                <w:left w:val="none" w:sz="0" w:space="0" w:color="auto"/>
                <w:bottom w:val="none" w:sz="0" w:space="0" w:color="auto"/>
                <w:right w:val="none" w:sz="0" w:space="0" w:color="auto"/>
              </w:divBdr>
            </w:div>
          </w:divsChild>
        </w:div>
        <w:div w:id="537470715">
          <w:marLeft w:val="0"/>
          <w:marRight w:val="0"/>
          <w:marTop w:val="0"/>
          <w:marBottom w:val="0"/>
          <w:divBdr>
            <w:top w:val="none" w:sz="0" w:space="0" w:color="auto"/>
            <w:left w:val="none" w:sz="0" w:space="0" w:color="auto"/>
            <w:bottom w:val="none" w:sz="0" w:space="0" w:color="auto"/>
            <w:right w:val="none" w:sz="0" w:space="0" w:color="auto"/>
          </w:divBdr>
          <w:divsChild>
            <w:div w:id="651325598">
              <w:marLeft w:val="0"/>
              <w:marRight w:val="0"/>
              <w:marTop w:val="0"/>
              <w:marBottom w:val="0"/>
              <w:divBdr>
                <w:top w:val="none" w:sz="0" w:space="0" w:color="auto"/>
                <w:left w:val="none" w:sz="0" w:space="0" w:color="auto"/>
                <w:bottom w:val="none" w:sz="0" w:space="0" w:color="auto"/>
                <w:right w:val="none" w:sz="0" w:space="0" w:color="auto"/>
              </w:divBdr>
              <w:divsChild>
                <w:div w:id="2135518540">
                  <w:marLeft w:val="0"/>
                  <w:marRight w:val="0"/>
                  <w:marTop w:val="0"/>
                  <w:marBottom w:val="0"/>
                  <w:divBdr>
                    <w:top w:val="none" w:sz="0" w:space="0" w:color="auto"/>
                    <w:left w:val="none" w:sz="0" w:space="0" w:color="auto"/>
                    <w:bottom w:val="none" w:sz="0" w:space="0" w:color="auto"/>
                    <w:right w:val="none" w:sz="0" w:space="0" w:color="auto"/>
                  </w:divBdr>
                </w:div>
              </w:divsChild>
            </w:div>
            <w:div w:id="9085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47321">
      <w:bodyDiv w:val="1"/>
      <w:marLeft w:val="0"/>
      <w:marRight w:val="0"/>
      <w:marTop w:val="0"/>
      <w:marBottom w:val="0"/>
      <w:divBdr>
        <w:top w:val="none" w:sz="0" w:space="0" w:color="auto"/>
        <w:left w:val="none" w:sz="0" w:space="0" w:color="auto"/>
        <w:bottom w:val="none" w:sz="0" w:space="0" w:color="auto"/>
        <w:right w:val="none" w:sz="0" w:space="0" w:color="auto"/>
      </w:divBdr>
    </w:div>
    <w:div w:id="398477416">
      <w:bodyDiv w:val="1"/>
      <w:marLeft w:val="0"/>
      <w:marRight w:val="0"/>
      <w:marTop w:val="0"/>
      <w:marBottom w:val="0"/>
      <w:divBdr>
        <w:top w:val="none" w:sz="0" w:space="0" w:color="auto"/>
        <w:left w:val="none" w:sz="0" w:space="0" w:color="auto"/>
        <w:bottom w:val="none" w:sz="0" w:space="0" w:color="auto"/>
        <w:right w:val="none" w:sz="0" w:space="0" w:color="auto"/>
      </w:divBdr>
    </w:div>
    <w:div w:id="415130245">
      <w:bodyDiv w:val="1"/>
      <w:marLeft w:val="0"/>
      <w:marRight w:val="0"/>
      <w:marTop w:val="0"/>
      <w:marBottom w:val="0"/>
      <w:divBdr>
        <w:top w:val="none" w:sz="0" w:space="0" w:color="auto"/>
        <w:left w:val="none" w:sz="0" w:space="0" w:color="auto"/>
        <w:bottom w:val="none" w:sz="0" w:space="0" w:color="auto"/>
        <w:right w:val="none" w:sz="0" w:space="0" w:color="auto"/>
      </w:divBdr>
      <w:divsChild>
        <w:div w:id="1987319898">
          <w:marLeft w:val="0"/>
          <w:marRight w:val="0"/>
          <w:marTop w:val="0"/>
          <w:marBottom w:val="0"/>
          <w:divBdr>
            <w:top w:val="none" w:sz="0" w:space="0" w:color="auto"/>
            <w:left w:val="none" w:sz="0" w:space="0" w:color="auto"/>
            <w:bottom w:val="none" w:sz="0" w:space="0" w:color="auto"/>
            <w:right w:val="none" w:sz="0" w:space="0" w:color="auto"/>
          </w:divBdr>
          <w:divsChild>
            <w:div w:id="98961828">
              <w:marLeft w:val="0"/>
              <w:marRight w:val="0"/>
              <w:marTop w:val="0"/>
              <w:marBottom w:val="0"/>
              <w:divBdr>
                <w:top w:val="none" w:sz="0" w:space="0" w:color="auto"/>
                <w:left w:val="none" w:sz="0" w:space="0" w:color="auto"/>
                <w:bottom w:val="none" w:sz="0" w:space="0" w:color="auto"/>
                <w:right w:val="none" w:sz="0" w:space="0" w:color="auto"/>
              </w:divBdr>
            </w:div>
          </w:divsChild>
        </w:div>
        <w:div w:id="833763439">
          <w:marLeft w:val="0"/>
          <w:marRight w:val="0"/>
          <w:marTop w:val="0"/>
          <w:marBottom w:val="0"/>
          <w:divBdr>
            <w:top w:val="none" w:sz="0" w:space="0" w:color="auto"/>
            <w:left w:val="none" w:sz="0" w:space="0" w:color="auto"/>
            <w:bottom w:val="none" w:sz="0" w:space="0" w:color="auto"/>
            <w:right w:val="none" w:sz="0" w:space="0" w:color="auto"/>
          </w:divBdr>
        </w:div>
      </w:divsChild>
    </w:div>
    <w:div w:id="441649850">
      <w:bodyDiv w:val="1"/>
      <w:marLeft w:val="0"/>
      <w:marRight w:val="0"/>
      <w:marTop w:val="0"/>
      <w:marBottom w:val="0"/>
      <w:divBdr>
        <w:top w:val="none" w:sz="0" w:space="0" w:color="auto"/>
        <w:left w:val="none" w:sz="0" w:space="0" w:color="auto"/>
        <w:bottom w:val="none" w:sz="0" w:space="0" w:color="auto"/>
        <w:right w:val="none" w:sz="0" w:space="0" w:color="auto"/>
      </w:divBdr>
      <w:divsChild>
        <w:div w:id="1720398547">
          <w:marLeft w:val="0"/>
          <w:marRight w:val="0"/>
          <w:marTop w:val="0"/>
          <w:marBottom w:val="0"/>
          <w:divBdr>
            <w:top w:val="none" w:sz="0" w:space="0" w:color="auto"/>
            <w:left w:val="none" w:sz="0" w:space="0" w:color="auto"/>
            <w:bottom w:val="none" w:sz="0" w:space="0" w:color="auto"/>
            <w:right w:val="none" w:sz="0" w:space="0" w:color="auto"/>
          </w:divBdr>
          <w:divsChild>
            <w:div w:id="284624369">
              <w:marLeft w:val="0"/>
              <w:marRight w:val="0"/>
              <w:marTop w:val="0"/>
              <w:marBottom w:val="0"/>
              <w:divBdr>
                <w:top w:val="none" w:sz="0" w:space="0" w:color="auto"/>
                <w:left w:val="none" w:sz="0" w:space="0" w:color="auto"/>
                <w:bottom w:val="none" w:sz="0" w:space="0" w:color="auto"/>
                <w:right w:val="none" w:sz="0" w:space="0" w:color="auto"/>
              </w:divBdr>
            </w:div>
          </w:divsChild>
        </w:div>
        <w:div w:id="1527139034">
          <w:marLeft w:val="0"/>
          <w:marRight w:val="0"/>
          <w:marTop w:val="0"/>
          <w:marBottom w:val="0"/>
          <w:divBdr>
            <w:top w:val="none" w:sz="0" w:space="0" w:color="auto"/>
            <w:left w:val="none" w:sz="0" w:space="0" w:color="auto"/>
            <w:bottom w:val="none" w:sz="0" w:space="0" w:color="auto"/>
            <w:right w:val="none" w:sz="0" w:space="0" w:color="auto"/>
          </w:divBdr>
        </w:div>
      </w:divsChild>
    </w:div>
    <w:div w:id="476342845">
      <w:bodyDiv w:val="1"/>
      <w:marLeft w:val="0"/>
      <w:marRight w:val="0"/>
      <w:marTop w:val="0"/>
      <w:marBottom w:val="0"/>
      <w:divBdr>
        <w:top w:val="none" w:sz="0" w:space="0" w:color="auto"/>
        <w:left w:val="none" w:sz="0" w:space="0" w:color="auto"/>
        <w:bottom w:val="none" w:sz="0" w:space="0" w:color="auto"/>
        <w:right w:val="none" w:sz="0" w:space="0" w:color="auto"/>
      </w:divBdr>
      <w:divsChild>
        <w:div w:id="1549609961">
          <w:marLeft w:val="0"/>
          <w:marRight w:val="0"/>
          <w:marTop w:val="0"/>
          <w:marBottom w:val="0"/>
          <w:divBdr>
            <w:top w:val="none" w:sz="0" w:space="0" w:color="auto"/>
            <w:left w:val="none" w:sz="0" w:space="0" w:color="auto"/>
            <w:bottom w:val="none" w:sz="0" w:space="0" w:color="auto"/>
            <w:right w:val="none" w:sz="0" w:space="0" w:color="auto"/>
          </w:divBdr>
          <w:divsChild>
            <w:div w:id="88834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7107">
      <w:bodyDiv w:val="1"/>
      <w:marLeft w:val="0"/>
      <w:marRight w:val="0"/>
      <w:marTop w:val="0"/>
      <w:marBottom w:val="0"/>
      <w:divBdr>
        <w:top w:val="none" w:sz="0" w:space="0" w:color="auto"/>
        <w:left w:val="none" w:sz="0" w:space="0" w:color="auto"/>
        <w:bottom w:val="none" w:sz="0" w:space="0" w:color="auto"/>
        <w:right w:val="none" w:sz="0" w:space="0" w:color="auto"/>
      </w:divBdr>
    </w:div>
    <w:div w:id="547840553">
      <w:bodyDiv w:val="1"/>
      <w:marLeft w:val="0"/>
      <w:marRight w:val="0"/>
      <w:marTop w:val="0"/>
      <w:marBottom w:val="0"/>
      <w:divBdr>
        <w:top w:val="none" w:sz="0" w:space="0" w:color="auto"/>
        <w:left w:val="none" w:sz="0" w:space="0" w:color="auto"/>
        <w:bottom w:val="none" w:sz="0" w:space="0" w:color="auto"/>
        <w:right w:val="none" w:sz="0" w:space="0" w:color="auto"/>
      </w:divBdr>
      <w:divsChild>
        <w:div w:id="1183934996">
          <w:marLeft w:val="0"/>
          <w:marRight w:val="0"/>
          <w:marTop w:val="0"/>
          <w:marBottom w:val="0"/>
          <w:divBdr>
            <w:top w:val="none" w:sz="0" w:space="0" w:color="auto"/>
            <w:left w:val="none" w:sz="0" w:space="0" w:color="auto"/>
            <w:bottom w:val="none" w:sz="0" w:space="0" w:color="auto"/>
            <w:right w:val="none" w:sz="0" w:space="0" w:color="auto"/>
          </w:divBdr>
          <w:divsChild>
            <w:div w:id="53084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4330">
      <w:bodyDiv w:val="1"/>
      <w:marLeft w:val="0"/>
      <w:marRight w:val="0"/>
      <w:marTop w:val="0"/>
      <w:marBottom w:val="0"/>
      <w:divBdr>
        <w:top w:val="none" w:sz="0" w:space="0" w:color="auto"/>
        <w:left w:val="none" w:sz="0" w:space="0" w:color="auto"/>
        <w:bottom w:val="none" w:sz="0" w:space="0" w:color="auto"/>
        <w:right w:val="none" w:sz="0" w:space="0" w:color="auto"/>
      </w:divBdr>
    </w:div>
    <w:div w:id="712538675">
      <w:bodyDiv w:val="1"/>
      <w:marLeft w:val="0"/>
      <w:marRight w:val="0"/>
      <w:marTop w:val="0"/>
      <w:marBottom w:val="0"/>
      <w:divBdr>
        <w:top w:val="none" w:sz="0" w:space="0" w:color="auto"/>
        <w:left w:val="none" w:sz="0" w:space="0" w:color="auto"/>
        <w:bottom w:val="none" w:sz="0" w:space="0" w:color="auto"/>
        <w:right w:val="none" w:sz="0" w:space="0" w:color="auto"/>
      </w:divBdr>
      <w:divsChild>
        <w:div w:id="1263297443">
          <w:marLeft w:val="0"/>
          <w:marRight w:val="0"/>
          <w:marTop w:val="0"/>
          <w:marBottom w:val="0"/>
          <w:divBdr>
            <w:top w:val="none" w:sz="0" w:space="0" w:color="auto"/>
            <w:left w:val="none" w:sz="0" w:space="0" w:color="auto"/>
            <w:bottom w:val="none" w:sz="0" w:space="0" w:color="auto"/>
            <w:right w:val="none" w:sz="0" w:space="0" w:color="auto"/>
          </w:divBdr>
        </w:div>
        <w:div w:id="2146390099">
          <w:marLeft w:val="0"/>
          <w:marRight w:val="0"/>
          <w:marTop w:val="0"/>
          <w:marBottom w:val="0"/>
          <w:divBdr>
            <w:top w:val="none" w:sz="0" w:space="0" w:color="auto"/>
            <w:left w:val="none" w:sz="0" w:space="0" w:color="auto"/>
            <w:bottom w:val="none" w:sz="0" w:space="0" w:color="auto"/>
            <w:right w:val="none" w:sz="0" w:space="0" w:color="auto"/>
          </w:divBdr>
        </w:div>
      </w:divsChild>
    </w:div>
    <w:div w:id="732235499">
      <w:bodyDiv w:val="1"/>
      <w:marLeft w:val="0"/>
      <w:marRight w:val="0"/>
      <w:marTop w:val="0"/>
      <w:marBottom w:val="0"/>
      <w:divBdr>
        <w:top w:val="none" w:sz="0" w:space="0" w:color="auto"/>
        <w:left w:val="none" w:sz="0" w:space="0" w:color="auto"/>
        <w:bottom w:val="none" w:sz="0" w:space="0" w:color="auto"/>
        <w:right w:val="none" w:sz="0" w:space="0" w:color="auto"/>
      </w:divBdr>
    </w:div>
    <w:div w:id="861671132">
      <w:bodyDiv w:val="1"/>
      <w:marLeft w:val="0"/>
      <w:marRight w:val="0"/>
      <w:marTop w:val="0"/>
      <w:marBottom w:val="0"/>
      <w:divBdr>
        <w:top w:val="none" w:sz="0" w:space="0" w:color="auto"/>
        <w:left w:val="none" w:sz="0" w:space="0" w:color="auto"/>
        <w:bottom w:val="none" w:sz="0" w:space="0" w:color="auto"/>
        <w:right w:val="none" w:sz="0" w:space="0" w:color="auto"/>
      </w:divBdr>
      <w:divsChild>
        <w:div w:id="1818717641">
          <w:marLeft w:val="0"/>
          <w:marRight w:val="0"/>
          <w:marTop w:val="0"/>
          <w:marBottom w:val="0"/>
          <w:divBdr>
            <w:top w:val="none" w:sz="0" w:space="0" w:color="auto"/>
            <w:left w:val="none" w:sz="0" w:space="0" w:color="auto"/>
            <w:bottom w:val="none" w:sz="0" w:space="0" w:color="auto"/>
            <w:right w:val="none" w:sz="0" w:space="0" w:color="auto"/>
          </w:divBdr>
          <w:divsChild>
            <w:div w:id="1301374551">
              <w:marLeft w:val="0"/>
              <w:marRight w:val="0"/>
              <w:marTop w:val="0"/>
              <w:marBottom w:val="0"/>
              <w:divBdr>
                <w:top w:val="none" w:sz="0" w:space="0" w:color="auto"/>
                <w:left w:val="none" w:sz="0" w:space="0" w:color="auto"/>
                <w:bottom w:val="none" w:sz="0" w:space="0" w:color="auto"/>
                <w:right w:val="none" w:sz="0" w:space="0" w:color="auto"/>
              </w:divBdr>
              <w:divsChild>
                <w:div w:id="1263487033">
                  <w:marLeft w:val="0"/>
                  <w:marRight w:val="0"/>
                  <w:marTop w:val="0"/>
                  <w:marBottom w:val="0"/>
                  <w:divBdr>
                    <w:top w:val="none" w:sz="0" w:space="0" w:color="auto"/>
                    <w:left w:val="none" w:sz="0" w:space="0" w:color="auto"/>
                    <w:bottom w:val="none" w:sz="0" w:space="0" w:color="auto"/>
                    <w:right w:val="none" w:sz="0" w:space="0" w:color="auto"/>
                  </w:divBdr>
                </w:div>
              </w:divsChild>
            </w:div>
            <w:div w:id="1010254689">
              <w:marLeft w:val="0"/>
              <w:marRight w:val="0"/>
              <w:marTop w:val="0"/>
              <w:marBottom w:val="0"/>
              <w:divBdr>
                <w:top w:val="none" w:sz="0" w:space="0" w:color="auto"/>
                <w:left w:val="none" w:sz="0" w:space="0" w:color="auto"/>
                <w:bottom w:val="none" w:sz="0" w:space="0" w:color="auto"/>
                <w:right w:val="none" w:sz="0" w:space="0" w:color="auto"/>
              </w:divBdr>
            </w:div>
          </w:divsChild>
        </w:div>
        <w:div w:id="1774519734">
          <w:marLeft w:val="0"/>
          <w:marRight w:val="0"/>
          <w:marTop w:val="0"/>
          <w:marBottom w:val="0"/>
          <w:divBdr>
            <w:top w:val="none" w:sz="0" w:space="0" w:color="auto"/>
            <w:left w:val="none" w:sz="0" w:space="0" w:color="auto"/>
            <w:bottom w:val="none" w:sz="0" w:space="0" w:color="auto"/>
            <w:right w:val="none" w:sz="0" w:space="0" w:color="auto"/>
          </w:divBdr>
          <w:divsChild>
            <w:div w:id="1687171554">
              <w:marLeft w:val="0"/>
              <w:marRight w:val="0"/>
              <w:marTop w:val="0"/>
              <w:marBottom w:val="0"/>
              <w:divBdr>
                <w:top w:val="none" w:sz="0" w:space="0" w:color="auto"/>
                <w:left w:val="none" w:sz="0" w:space="0" w:color="auto"/>
                <w:bottom w:val="none" w:sz="0" w:space="0" w:color="auto"/>
                <w:right w:val="none" w:sz="0" w:space="0" w:color="auto"/>
              </w:divBdr>
              <w:divsChild>
                <w:div w:id="1546285420">
                  <w:marLeft w:val="0"/>
                  <w:marRight w:val="0"/>
                  <w:marTop w:val="0"/>
                  <w:marBottom w:val="0"/>
                  <w:divBdr>
                    <w:top w:val="none" w:sz="0" w:space="0" w:color="auto"/>
                    <w:left w:val="none" w:sz="0" w:space="0" w:color="auto"/>
                    <w:bottom w:val="none" w:sz="0" w:space="0" w:color="auto"/>
                    <w:right w:val="none" w:sz="0" w:space="0" w:color="auto"/>
                  </w:divBdr>
                </w:div>
              </w:divsChild>
            </w:div>
            <w:div w:id="1329359752">
              <w:marLeft w:val="0"/>
              <w:marRight w:val="0"/>
              <w:marTop w:val="0"/>
              <w:marBottom w:val="0"/>
              <w:divBdr>
                <w:top w:val="none" w:sz="0" w:space="0" w:color="auto"/>
                <w:left w:val="none" w:sz="0" w:space="0" w:color="auto"/>
                <w:bottom w:val="none" w:sz="0" w:space="0" w:color="auto"/>
                <w:right w:val="none" w:sz="0" w:space="0" w:color="auto"/>
              </w:divBdr>
            </w:div>
          </w:divsChild>
        </w:div>
        <w:div w:id="650838901">
          <w:marLeft w:val="0"/>
          <w:marRight w:val="0"/>
          <w:marTop w:val="0"/>
          <w:marBottom w:val="0"/>
          <w:divBdr>
            <w:top w:val="none" w:sz="0" w:space="0" w:color="auto"/>
            <w:left w:val="none" w:sz="0" w:space="0" w:color="auto"/>
            <w:bottom w:val="none" w:sz="0" w:space="0" w:color="auto"/>
            <w:right w:val="none" w:sz="0" w:space="0" w:color="auto"/>
          </w:divBdr>
          <w:divsChild>
            <w:div w:id="1723402456">
              <w:marLeft w:val="0"/>
              <w:marRight w:val="0"/>
              <w:marTop w:val="0"/>
              <w:marBottom w:val="0"/>
              <w:divBdr>
                <w:top w:val="none" w:sz="0" w:space="0" w:color="auto"/>
                <w:left w:val="none" w:sz="0" w:space="0" w:color="auto"/>
                <w:bottom w:val="none" w:sz="0" w:space="0" w:color="auto"/>
                <w:right w:val="none" w:sz="0" w:space="0" w:color="auto"/>
              </w:divBdr>
              <w:divsChild>
                <w:div w:id="556824901">
                  <w:marLeft w:val="0"/>
                  <w:marRight w:val="0"/>
                  <w:marTop w:val="0"/>
                  <w:marBottom w:val="0"/>
                  <w:divBdr>
                    <w:top w:val="none" w:sz="0" w:space="0" w:color="auto"/>
                    <w:left w:val="none" w:sz="0" w:space="0" w:color="auto"/>
                    <w:bottom w:val="none" w:sz="0" w:space="0" w:color="auto"/>
                    <w:right w:val="none" w:sz="0" w:space="0" w:color="auto"/>
                  </w:divBdr>
                </w:div>
              </w:divsChild>
            </w:div>
            <w:div w:id="136409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3673">
      <w:bodyDiv w:val="1"/>
      <w:marLeft w:val="0"/>
      <w:marRight w:val="0"/>
      <w:marTop w:val="0"/>
      <w:marBottom w:val="0"/>
      <w:divBdr>
        <w:top w:val="none" w:sz="0" w:space="0" w:color="auto"/>
        <w:left w:val="none" w:sz="0" w:space="0" w:color="auto"/>
        <w:bottom w:val="none" w:sz="0" w:space="0" w:color="auto"/>
        <w:right w:val="none" w:sz="0" w:space="0" w:color="auto"/>
      </w:divBdr>
      <w:divsChild>
        <w:div w:id="86538260">
          <w:marLeft w:val="0"/>
          <w:marRight w:val="0"/>
          <w:marTop w:val="0"/>
          <w:marBottom w:val="0"/>
          <w:divBdr>
            <w:top w:val="none" w:sz="0" w:space="0" w:color="auto"/>
            <w:left w:val="none" w:sz="0" w:space="0" w:color="auto"/>
            <w:bottom w:val="none" w:sz="0" w:space="0" w:color="auto"/>
            <w:right w:val="none" w:sz="0" w:space="0" w:color="auto"/>
          </w:divBdr>
          <w:divsChild>
            <w:div w:id="178522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343844">
      <w:bodyDiv w:val="1"/>
      <w:marLeft w:val="0"/>
      <w:marRight w:val="0"/>
      <w:marTop w:val="0"/>
      <w:marBottom w:val="0"/>
      <w:divBdr>
        <w:top w:val="none" w:sz="0" w:space="0" w:color="auto"/>
        <w:left w:val="none" w:sz="0" w:space="0" w:color="auto"/>
        <w:bottom w:val="none" w:sz="0" w:space="0" w:color="auto"/>
        <w:right w:val="none" w:sz="0" w:space="0" w:color="auto"/>
      </w:divBdr>
    </w:div>
    <w:div w:id="990789989">
      <w:bodyDiv w:val="1"/>
      <w:marLeft w:val="0"/>
      <w:marRight w:val="0"/>
      <w:marTop w:val="0"/>
      <w:marBottom w:val="0"/>
      <w:divBdr>
        <w:top w:val="none" w:sz="0" w:space="0" w:color="auto"/>
        <w:left w:val="none" w:sz="0" w:space="0" w:color="auto"/>
        <w:bottom w:val="none" w:sz="0" w:space="0" w:color="auto"/>
        <w:right w:val="none" w:sz="0" w:space="0" w:color="auto"/>
      </w:divBdr>
    </w:div>
    <w:div w:id="1060712610">
      <w:bodyDiv w:val="1"/>
      <w:marLeft w:val="0"/>
      <w:marRight w:val="0"/>
      <w:marTop w:val="0"/>
      <w:marBottom w:val="0"/>
      <w:divBdr>
        <w:top w:val="none" w:sz="0" w:space="0" w:color="auto"/>
        <w:left w:val="none" w:sz="0" w:space="0" w:color="auto"/>
        <w:bottom w:val="none" w:sz="0" w:space="0" w:color="auto"/>
        <w:right w:val="none" w:sz="0" w:space="0" w:color="auto"/>
      </w:divBdr>
      <w:divsChild>
        <w:div w:id="402337822">
          <w:marLeft w:val="0"/>
          <w:marRight w:val="0"/>
          <w:marTop w:val="0"/>
          <w:marBottom w:val="0"/>
          <w:divBdr>
            <w:top w:val="none" w:sz="0" w:space="0" w:color="auto"/>
            <w:left w:val="none" w:sz="0" w:space="0" w:color="auto"/>
            <w:bottom w:val="none" w:sz="0" w:space="0" w:color="auto"/>
            <w:right w:val="none" w:sz="0" w:space="0" w:color="auto"/>
          </w:divBdr>
          <w:divsChild>
            <w:div w:id="1726097725">
              <w:marLeft w:val="0"/>
              <w:marRight w:val="0"/>
              <w:marTop w:val="0"/>
              <w:marBottom w:val="0"/>
              <w:divBdr>
                <w:top w:val="none" w:sz="0" w:space="0" w:color="auto"/>
                <w:left w:val="none" w:sz="0" w:space="0" w:color="auto"/>
                <w:bottom w:val="none" w:sz="0" w:space="0" w:color="auto"/>
                <w:right w:val="none" w:sz="0" w:space="0" w:color="auto"/>
              </w:divBdr>
            </w:div>
          </w:divsChild>
        </w:div>
        <w:div w:id="266471283">
          <w:marLeft w:val="0"/>
          <w:marRight w:val="0"/>
          <w:marTop w:val="0"/>
          <w:marBottom w:val="0"/>
          <w:divBdr>
            <w:top w:val="none" w:sz="0" w:space="0" w:color="auto"/>
            <w:left w:val="none" w:sz="0" w:space="0" w:color="auto"/>
            <w:bottom w:val="none" w:sz="0" w:space="0" w:color="auto"/>
            <w:right w:val="none" w:sz="0" w:space="0" w:color="auto"/>
          </w:divBdr>
        </w:div>
      </w:divsChild>
    </w:div>
    <w:div w:id="1108700949">
      <w:bodyDiv w:val="1"/>
      <w:marLeft w:val="0"/>
      <w:marRight w:val="0"/>
      <w:marTop w:val="0"/>
      <w:marBottom w:val="0"/>
      <w:divBdr>
        <w:top w:val="none" w:sz="0" w:space="0" w:color="auto"/>
        <w:left w:val="none" w:sz="0" w:space="0" w:color="auto"/>
        <w:bottom w:val="none" w:sz="0" w:space="0" w:color="auto"/>
        <w:right w:val="none" w:sz="0" w:space="0" w:color="auto"/>
      </w:divBdr>
      <w:divsChild>
        <w:div w:id="819805029">
          <w:marLeft w:val="0"/>
          <w:marRight w:val="0"/>
          <w:marTop w:val="0"/>
          <w:marBottom w:val="0"/>
          <w:divBdr>
            <w:top w:val="none" w:sz="0" w:space="0" w:color="auto"/>
            <w:left w:val="none" w:sz="0" w:space="0" w:color="auto"/>
            <w:bottom w:val="none" w:sz="0" w:space="0" w:color="auto"/>
            <w:right w:val="none" w:sz="0" w:space="0" w:color="auto"/>
          </w:divBdr>
          <w:divsChild>
            <w:div w:id="1477332176">
              <w:marLeft w:val="0"/>
              <w:marRight w:val="0"/>
              <w:marTop w:val="0"/>
              <w:marBottom w:val="0"/>
              <w:divBdr>
                <w:top w:val="none" w:sz="0" w:space="0" w:color="auto"/>
                <w:left w:val="none" w:sz="0" w:space="0" w:color="auto"/>
                <w:bottom w:val="none" w:sz="0" w:space="0" w:color="auto"/>
                <w:right w:val="none" w:sz="0" w:space="0" w:color="auto"/>
              </w:divBdr>
              <w:divsChild>
                <w:div w:id="1472477844">
                  <w:marLeft w:val="0"/>
                  <w:marRight w:val="0"/>
                  <w:marTop w:val="0"/>
                  <w:marBottom w:val="0"/>
                  <w:divBdr>
                    <w:top w:val="none" w:sz="0" w:space="0" w:color="auto"/>
                    <w:left w:val="none" w:sz="0" w:space="0" w:color="auto"/>
                    <w:bottom w:val="none" w:sz="0" w:space="0" w:color="auto"/>
                    <w:right w:val="none" w:sz="0" w:space="0" w:color="auto"/>
                  </w:divBdr>
                </w:div>
              </w:divsChild>
            </w:div>
            <w:div w:id="1684283002">
              <w:marLeft w:val="0"/>
              <w:marRight w:val="0"/>
              <w:marTop w:val="0"/>
              <w:marBottom w:val="0"/>
              <w:divBdr>
                <w:top w:val="none" w:sz="0" w:space="0" w:color="auto"/>
                <w:left w:val="none" w:sz="0" w:space="0" w:color="auto"/>
                <w:bottom w:val="none" w:sz="0" w:space="0" w:color="auto"/>
                <w:right w:val="none" w:sz="0" w:space="0" w:color="auto"/>
              </w:divBdr>
            </w:div>
          </w:divsChild>
        </w:div>
        <w:div w:id="2075424534">
          <w:marLeft w:val="0"/>
          <w:marRight w:val="0"/>
          <w:marTop w:val="0"/>
          <w:marBottom w:val="0"/>
          <w:divBdr>
            <w:top w:val="none" w:sz="0" w:space="0" w:color="auto"/>
            <w:left w:val="none" w:sz="0" w:space="0" w:color="auto"/>
            <w:bottom w:val="none" w:sz="0" w:space="0" w:color="auto"/>
            <w:right w:val="none" w:sz="0" w:space="0" w:color="auto"/>
          </w:divBdr>
          <w:divsChild>
            <w:div w:id="1601379403">
              <w:marLeft w:val="0"/>
              <w:marRight w:val="0"/>
              <w:marTop w:val="0"/>
              <w:marBottom w:val="0"/>
              <w:divBdr>
                <w:top w:val="none" w:sz="0" w:space="0" w:color="auto"/>
                <w:left w:val="none" w:sz="0" w:space="0" w:color="auto"/>
                <w:bottom w:val="none" w:sz="0" w:space="0" w:color="auto"/>
                <w:right w:val="none" w:sz="0" w:space="0" w:color="auto"/>
              </w:divBdr>
              <w:divsChild>
                <w:div w:id="634798133">
                  <w:marLeft w:val="0"/>
                  <w:marRight w:val="0"/>
                  <w:marTop w:val="0"/>
                  <w:marBottom w:val="0"/>
                  <w:divBdr>
                    <w:top w:val="none" w:sz="0" w:space="0" w:color="auto"/>
                    <w:left w:val="none" w:sz="0" w:space="0" w:color="auto"/>
                    <w:bottom w:val="none" w:sz="0" w:space="0" w:color="auto"/>
                    <w:right w:val="none" w:sz="0" w:space="0" w:color="auto"/>
                  </w:divBdr>
                </w:div>
              </w:divsChild>
            </w:div>
            <w:div w:id="165094345">
              <w:marLeft w:val="0"/>
              <w:marRight w:val="0"/>
              <w:marTop w:val="0"/>
              <w:marBottom w:val="0"/>
              <w:divBdr>
                <w:top w:val="none" w:sz="0" w:space="0" w:color="auto"/>
                <w:left w:val="none" w:sz="0" w:space="0" w:color="auto"/>
                <w:bottom w:val="none" w:sz="0" w:space="0" w:color="auto"/>
                <w:right w:val="none" w:sz="0" w:space="0" w:color="auto"/>
              </w:divBdr>
            </w:div>
          </w:divsChild>
        </w:div>
        <w:div w:id="355161686">
          <w:marLeft w:val="0"/>
          <w:marRight w:val="0"/>
          <w:marTop w:val="0"/>
          <w:marBottom w:val="0"/>
          <w:divBdr>
            <w:top w:val="none" w:sz="0" w:space="0" w:color="auto"/>
            <w:left w:val="none" w:sz="0" w:space="0" w:color="auto"/>
            <w:bottom w:val="none" w:sz="0" w:space="0" w:color="auto"/>
            <w:right w:val="none" w:sz="0" w:space="0" w:color="auto"/>
          </w:divBdr>
          <w:divsChild>
            <w:div w:id="2091073032">
              <w:marLeft w:val="0"/>
              <w:marRight w:val="0"/>
              <w:marTop w:val="0"/>
              <w:marBottom w:val="0"/>
              <w:divBdr>
                <w:top w:val="none" w:sz="0" w:space="0" w:color="auto"/>
                <w:left w:val="none" w:sz="0" w:space="0" w:color="auto"/>
                <w:bottom w:val="none" w:sz="0" w:space="0" w:color="auto"/>
                <w:right w:val="none" w:sz="0" w:space="0" w:color="auto"/>
              </w:divBdr>
              <w:divsChild>
                <w:div w:id="735248527">
                  <w:marLeft w:val="0"/>
                  <w:marRight w:val="0"/>
                  <w:marTop w:val="0"/>
                  <w:marBottom w:val="0"/>
                  <w:divBdr>
                    <w:top w:val="none" w:sz="0" w:space="0" w:color="auto"/>
                    <w:left w:val="none" w:sz="0" w:space="0" w:color="auto"/>
                    <w:bottom w:val="none" w:sz="0" w:space="0" w:color="auto"/>
                    <w:right w:val="none" w:sz="0" w:space="0" w:color="auto"/>
                  </w:divBdr>
                </w:div>
              </w:divsChild>
            </w:div>
            <w:div w:id="165557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16507">
      <w:bodyDiv w:val="1"/>
      <w:marLeft w:val="0"/>
      <w:marRight w:val="0"/>
      <w:marTop w:val="0"/>
      <w:marBottom w:val="0"/>
      <w:divBdr>
        <w:top w:val="none" w:sz="0" w:space="0" w:color="auto"/>
        <w:left w:val="none" w:sz="0" w:space="0" w:color="auto"/>
        <w:bottom w:val="none" w:sz="0" w:space="0" w:color="auto"/>
        <w:right w:val="none" w:sz="0" w:space="0" w:color="auto"/>
      </w:divBdr>
    </w:div>
    <w:div w:id="1186745879">
      <w:bodyDiv w:val="1"/>
      <w:marLeft w:val="0"/>
      <w:marRight w:val="0"/>
      <w:marTop w:val="0"/>
      <w:marBottom w:val="0"/>
      <w:divBdr>
        <w:top w:val="none" w:sz="0" w:space="0" w:color="auto"/>
        <w:left w:val="none" w:sz="0" w:space="0" w:color="auto"/>
        <w:bottom w:val="none" w:sz="0" w:space="0" w:color="auto"/>
        <w:right w:val="none" w:sz="0" w:space="0" w:color="auto"/>
      </w:divBdr>
      <w:divsChild>
        <w:div w:id="817772753">
          <w:marLeft w:val="0"/>
          <w:marRight w:val="0"/>
          <w:marTop w:val="0"/>
          <w:marBottom w:val="0"/>
          <w:divBdr>
            <w:top w:val="none" w:sz="0" w:space="0" w:color="auto"/>
            <w:left w:val="none" w:sz="0" w:space="0" w:color="auto"/>
            <w:bottom w:val="dotted" w:sz="6" w:space="8" w:color="DBDBDB"/>
            <w:right w:val="none" w:sz="0" w:space="0" w:color="auto"/>
          </w:divBdr>
          <w:divsChild>
            <w:div w:id="41277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591929">
      <w:bodyDiv w:val="1"/>
      <w:marLeft w:val="0"/>
      <w:marRight w:val="0"/>
      <w:marTop w:val="0"/>
      <w:marBottom w:val="0"/>
      <w:divBdr>
        <w:top w:val="none" w:sz="0" w:space="0" w:color="auto"/>
        <w:left w:val="none" w:sz="0" w:space="0" w:color="auto"/>
        <w:bottom w:val="none" w:sz="0" w:space="0" w:color="auto"/>
        <w:right w:val="none" w:sz="0" w:space="0" w:color="auto"/>
      </w:divBdr>
      <w:divsChild>
        <w:div w:id="1242712127">
          <w:marLeft w:val="0"/>
          <w:marRight w:val="0"/>
          <w:marTop w:val="0"/>
          <w:marBottom w:val="0"/>
          <w:divBdr>
            <w:top w:val="none" w:sz="0" w:space="0" w:color="auto"/>
            <w:left w:val="none" w:sz="0" w:space="0" w:color="auto"/>
            <w:bottom w:val="none" w:sz="0" w:space="0" w:color="auto"/>
            <w:right w:val="none" w:sz="0" w:space="0" w:color="auto"/>
          </w:divBdr>
          <w:divsChild>
            <w:div w:id="497428248">
              <w:marLeft w:val="0"/>
              <w:marRight w:val="0"/>
              <w:marTop w:val="0"/>
              <w:marBottom w:val="0"/>
              <w:divBdr>
                <w:top w:val="none" w:sz="0" w:space="0" w:color="auto"/>
                <w:left w:val="none" w:sz="0" w:space="0" w:color="auto"/>
                <w:bottom w:val="none" w:sz="0" w:space="0" w:color="auto"/>
                <w:right w:val="none" w:sz="0" w:space="0" w:color="auto"/>
              </w:divBdr>
            </w:div>
          </w:divsChild>
        </w:div>
        <w:div w:id="905265082">
          <w:marLeft w:val="0"/>
          <w:marRight w:val="0"/>
          <w:marTop w:val="0"/>
          <w:marBottom w:val="0"/>
          <w:divBdr>
            <w:top w:val="none" w:sz="0" w:space="0" w:color="auto"/>
            <w:left w:val="none" w:sz="0" w:space="0" w:color="auto"/>
            <w:bottom w:val="none" w:sz="0" w:space="0" w:color="auto"/>
            <w:right w:val="none" w:sz="0" w:space="0" w:color="auto"/>
          </w:divBdr>
        </w:div>
      </w:divsChild>
    </w:div>
    <w:div w:id="1313100606">
      <w:bodyDiv w:val="1"/>
      <w:marLeft w:val="0"/>
      <w:marRight w:val="0"/>
      <w:marTop w:val="0"/>
      <w:marBottom w:val="0"/>
      <w:divBdr>
        <w:top w:val="none" w:sz="0" w:space="0" w:color="auto"/>
        <w:left w:val="none" w:sz="0" w:space="0" w:color="auto"/>
        <w:bottom w:val="none" w:sz="0" w:space="0" w:color="auto"/>
        <w:right w:val="none" w:sz="0" w:space="0" w:color="auto"/>
      </w:divBdr>
      <w:divsChild>
        <w:div w:id="462237621">
          <w:marLeft w:val="0"/>
          <w:marRight w:val="0"/>
          <w:marTop w:val="0"/>
          <w:marBottom w:val="0"/>
          <w:divBdr>
            <w:top w:val="none" w:sz="0" w:space="0" w:color="auto"/>
            <w:left w:val="none" w:sz="0" w:space="0" w:color="auto"/>
            <w:bottom w:val="none" w:sz="0" w:space="0" w:color="auto"/>
            <w:right w:val="none" w:sz="0" w:space="0" w:color="auto"/>
          </w:divBdr>
          <w:divsChild>
            <w:div w:id="1500848781">
              <w:marLeft w:val="0"/>
              <w:marRight w:val="0"/>
              <w:marTop w:val="0"/>
              <w:marBottom w:val="0"/>
              <w:divBdr>
                <w:top w:val="none" w:sz="0" w:space="0" w:color="auto"/>
                <w:left w:val="none" w:sz="0" w:space="0" w:color="auto"/>
                <w:bottom w:val="none" w:sz="0" w:space="0" w:color="auto"/>
                <w:right w:val="none" w:sz="0" w:space="0" w:color="auto"/>
              </w:divBdr>
              <w:divsChild>
                <w:div w:id="109944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869325">
          <w:marLeft w:val="0"/>
          <w:marRight w:val="0"/>
          <w:marTop w:val="0"/>
          <w:marBottom w:val="0"/>
          <w:divBdr>
            <w:top w:val="none" w:sz="0" w:space="0" w:color="auto"/>
            <w:left w:val="none" w:sz="0" w:space="0" w:color="auto"/>
            <w:bottom w:val="none" w:sz="0" w:space="0" w:color="auto"/>
            <w:right w:val="none" w:sz="0" w:space="0" w:color="auto"/>
          </w:divBdr>
          <w:divsChild>
            <w:div w:id="967928223">
              <w:marLeft w:val="0"/>
              <w:marRight w:val="0"/>
              <w:marTop w:val="0"/>
              <w:marBottom w:val="0"/>
              <w:divBdr>
                <w:top w:val="none" w:sz="0" w:space="0" w:color="auto"/>
                <w:left w:val="none" w:sz="0" w:space="0" w:color="auto"/>
                <w:bottom w:val="none" w:sz="0" w:space="0" w:color="auto"/>
                <w:right w:val="none" w:sz="0" w:space="0" w:color="auto"/>
              </w:divBdr>
              <w:divsChild>
                <w:div w:id="1002271353">
                  <w:marLeft w:val="0"/>
                  <w:marRight w:val="0"/>
                  <w:marTop w:val="0"/>
                  <w:marBottom w:val="0"/>
                  <w:divBdr>
                    <w:top w:val="none" w:sz="0" w:space="0" w:color="auto"/>
                    <w:left w:val="none" w:sz="0" w:space="0" w:color="auto"/>
                    <w:bottom w:val="none" w:sz="0" w:space="0" w:color="auto"/>
                    <w:right w:val="none" w:sz="0" w:space="0" w:color="auto"/>
                  </w:divBdr>
                </w:div>
              </w:divsChild>
            </w:div>
            <w:div w:id="451635502">
              <w:marLeft w:val="0"/>
              <w:marRight w:val="0"/>
              <w:marTop w:val="0"/>
              <w:marBottom w:val="0"/>
              <w:divBdr>
                <w:top w:val="none" w:sz="0" w:space="0" w:color="auto"/>
                <w:left w:val="none" w:sz="0" w:space="0" w:color="auto"/>
                <w:bottom w:val="none" w:sz="0" w:space="0" w:color="auto"/>
                <w:right w:val="none" w:sz="0" w:space="0" w:color="auto"/>
              </w:divBdr>
            </w:div>
          </w:divsChild>
        </w:div>
        <w:div w:id="902301942">
          <w:marLeft w:val="0"/>
          <w:marRight w:val="0"/>
          <w:marTop w:val="0"/>
          <w:marBottom w:val="0"/>
          <w:divBdr>
            <w:top w:val="none" w:sz="0" w:space="0" w:color="auto"/>
            <w:left w:val="none" w:sz="0" w:space="0" w:color="auto"/>
            <w:bottom w:val="none" w:sz="0" w:space="0" w:color="auto"/>
            <w:right w:val="none" w:sz="0" w:space="0" w:color="auto"/>
          </w:divBdr>
          <w:divsChild>
            <w:div w:id="1501040756">
              <w:marLeft w:val="0"/>
              <w:marRight w:val="0"/>
              <w:marTop w:val="0"/>
              <w:marBottom w:val="0"/>
              <w:divBdr>
                <w:top w:val="none" w:sz="0" w:space="0" w:color="auto"/>
                <w:left w:val="none" w:sz="0" w:space="0" w:color="auto"/>
                <w:bottom w:val="none" w:sz="0" w:space="0" w:color="auto"/>
                <w:right w:val="none" w:sz="0" w:space="0" w:color="auto"/>
              </w:divBdr>
              <w:divsChild>
                <w:div w:id="36649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343009">
      <w:bodyDiv w:val="1"/>
      <w:marLeft w:val="0"/>
      <w:marRight w:val="0"/>
      <w:marTop w:val="0"/>
      <w:marBottom w:val="0"/>
      <w:divBdr>
        <w:top w:val="none" w:sz="0" w:space="0" w:color="auto"/>
        <w:left w:val="none" w:sz="0" w:space="0" w:color="auto"/>
        <w:bottom w:val="none" w:sz="0" w:space="0" w:color="auto"/>
        <w:right w:val="none" w:sz="0" w:space="0" w:color="auto"/>
      </w:divBdr>
    </w:div>
    <w:div w:id="1540508226">
      <w:bodyDiv w:val="1"/>
      <w:marLeft w:val="0"/>
      <w:marRight w:val="0"/>
      <w:marTop w:val="0"/>
      <w:marBottom w:val="0"/>
      <w:divBdr>
        <w:top w:val="none" w:sz="0" w:space="0" w:color="auto"/>
        <w:left w:val="none" w:sz="0" w:space="0" w:color="auto"/>
        <w:bottom w:val="none" w:sz="0" w:space="0" w:color="auto"/>
        <w:right w:val="none" w:sz="0" w:space="0" w:color="auto"/>
      </w:divBdr>
      <w:divsChild>
        <w:div w:id="291909505">
          <w:marLeft w:val="0"/>
          <w:marRight w:val="0"/>
          <w:marTop w:val="0"/>
          <w:marBottom w:val="0"/>
          <w:divBdr>
            <w:top w:val="none" w:sz="0" w:space="0" w:color="auto"/>
            <w:left w:val="none" w:sz="0" w:space="0" w:color="auto"/>
            <w:bottom w:val="none" w:sz="0" w:space="0" w:color="auto"/>
            <w:right w:val="none" w:sz="0" w:space="0" w:color="auto"/>
          </w:divBdr>
          <w:divsChild>
            <w:div w:id="1691881003">
              <w:marLeft w:val="0"/>
              <w:marRight w:val="0"/>
              <w:marTop w:val="0"/>
              <w:marBottom w:val="0"/>
              <w:divBdr>
                <w:top w:val="none" w:sz="0" w:space="0" w:color="auto"/>
                <w:left w:val="none" w:sz="0" w:space="0" w:color="auto"/>
                <w:bottom w:val="none" w:sz="0" w:space="0" w:color="auto"/>
                <w:right w:val="none" w:sz="0" w:space="0" w:color="auto"/>
              </w:divBdr>
            </w:div>
          </w:divsChild>
        </w:div>
        <w:div w:id="271863956">
          <w:marLeft w:val="0"/>
          <w:marRight w:val="0"/>
          <w:marTop w:val="0"/>
          <w:marBottom w:val="0"/>
          <w:divBdr>
            <w:top w:val="none" w:sz="0" w:space="0" w:color="auto"/>
            <w:left w:val="none" w:sz="0" w:space="0" w:color="auto"/>
            <w:bottom w:val="none" w:sz="0" w:space="0" w:color="auto"/>
            <w:right w:val="none" w:sz="0" w:space="0" w:color="auto"/>
          </w:divBdr>
        </w:div>
      </w:divsChild>
    </w:div>
    <w:div w:id="1600522902">
      <w:bodyDiv w:val="1"/>
      <w:marLeft w:val="0"/>
      <w:marRight w:val="0"/>
      <w:marTop w:val="0"/>
      <w:marBottom w:val="0"/>
      <w:divBdr>
        <w:top w:val="none" w:sz="0" w:space="0" w:color="auto"/>
        <w:left w:val="none" w:sz="0" w:space="0" w:color="auto"/>
        <w:bottom w:val="none" w:sz="0" w:space="0" w:color="auto"/>
        <w:right w:val="none" w:sz="0" w:space="0" w:color="auto"/>
      </w:divBdr>
      <w:divsChild>
        <w:div w:id="1627613498">
          <w:marLeft w:val="0"/>
          <w:marRight w:val="0"/>
          <w:marTop w:val="0"/>
          <w:marBottom w:val="0"/>
          <w:divBdr>
            <w:top w:val="none" w:sz="0" w:space="0" w:color="auto"/>
            <w:left w:val="none" w:sz="0" w:space="0" w:color="auto"/>
            <w:bottom w:val="none" w:sz="0" w:space="0" w:color="auto"/>
            <w:right w:val="none" w:sz="0" w:space="0" w:color="auto"/>
          </w:divBdr>
          <w:divsChild>
            <w:div w:id="1075013068">
              <w:marLeft w:val="0"/>
              <w:marRight w:val="0"/>
              <w:marTop w:val="0"/>
              <w:marBottom w:val="0"/>
              <w:divBdr>
                <w:top w:val="none" w:sz="0" w:space="0" w:color="auto"/>
                <w:left w:val="none" w:sz="0" w:space="0" w:color="auto"/>
                <w:bottom w:val="none" w:sz="0" w:space="0" w:color="auto"/>
                <w:right w:val="none" w:sz="0" w:space="0" w:color="auto"/>
              </w:divBdr>
            </w:div>
          </w:divsChild>
        </w:div>
        <w:div w:id="1838417045">
          <w:marLeft w:val="0"/>
          <w:marRight w:val="0"/>
          <w:marTop w:val="0"/>
          <w:marBottom w:val="0"/>
          <w:divBdr>
            <w:top w:val="none" w:sz="0" w:space="0" w:color="auto"/>
            <w:left w:val="none" w:sz="0" w:space="0" w:color="auto"/>
            <w:bottom w:val="none" w:sz="0" w:space="0" w:color="auto"/>
            <w:right w:val="none" w:sz="0" w:space="0" w:color="auto"/>
          </w:divBdr>
        </w:div>
      </w:divsChild>
    </w:div>
    <w:div w:id="1855991657">
      <w:bodyDiv w:val="1"/>
      <w:marLeft w:val="0"/>
      <w:marRight w:val="0"/>
      <w:marTop w:val="0"/>
      <w:marBottom w:val="0"/>
      <w:divBdr>
        <w:top w:val="none" w:sz="0" w:space="0" w:color="auto"/>
        <w:left w:val="none" w:sz="0" w:space="0" w:color="auto"/>
        <w:bottom w:val="none" w:sz="0" w:space="0" w:color="auto"/>
        <w:right w:val="none" w:sz="0" w:space="0" w:color="auto"/>
      </w:divBdr>
      <w:divsChild>
        <w:div w:id="1494449336">
          <w:marLeft w:val="0"/>
          <w:marRight w:val="0"/>
          <w:marTop w:val="0"/>
          <w:marBottom w:val="0"/>
          <w:divBdr>
            <w:top w:val="none" w:sz="0" w:space="0" w:color="auto"/>
            <w:left w:val="none" w:sz="0" w:space="0" w:color="auto"/>
            <w:bottom w:val="none" w:sz="0" w:space="0" w:color="auto"/>
            <w:right w:val="none" w:sz="0" w:space="0" w:color="auto"/>
          </w:divBdr>
          <w:divsChild>
            <w:div w:id="943270757">
              <w:marLeft w:val="0"/>
              <w:marRight w:val="0"/>
              <w:marTop w:val="0"/>
              <w:marBottom w:val="0"/>
              <w:divBdr>
                <w:top w:val="none" w:sz="0" w:space="0" w:color="auto"/>
                <w:left w:val="none" w:sz="0" w:space="0" w:color="auto"/>
                <w:bottom w:val="none" w:sz="0" w:space="0" w:color="auto"/>
                <w:right w:val="none" w:sz="0" w:space="0" w:color="auto"/>
              </w:divBdr>
              <w:divsChild>
                <w:div w:id="16322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950">
          <w:marLeft w:val="0"/>
          <w:marRight w:val="0"/>
          <w:marTop w:val="0"/>
          <w:marBottom w:val="0"/>
          <w:divBdr>
            <w:top w:val="none" w:sz="0" w:space="0" w:color="auto"/>
            <w:left w:val="none" w:sz="0" w:space="0" w:color="auto"/>
            <w:bottom w:val="none" w:sz="0" w:space="0" w:color="auto"/>
            <w:right w:val="none" w:sz="0" w:space="0" w:color="auto"/>
          </w:divBdr>
          <w:divsChild>
            <w:div w:id="78992908">
              <w:marLeft w:val="0"/>
              <w:marRight w:val="0"/>
              <w:marTop w:val="0"/>
              <w:marBottom w:val="0"/>
              <w:divBdr>
                <w:top w:val="none" w:sz="0" w:space="0" w:color="auto"/>
                <w:left w:val="none" w:sz="0" w:space="0" w:color="auto"/>
                <w:bottom w:val="none" w:sz="0" w:space="0" w:color="auto"/>
                <w:right w:val="none" w:sz="0" w:space="0" w:color="auto"/>
              </w:divBdr>
              <w:divsChild>
                <w:div w:id="1288852880">
                  <w:marLeft w:val="0"/>
                  <w:marRight w:val="0"/>
                  <w:marTop w:val="0"/>
                  <w:marBottom w:val="0"/>
                  <w:divBdr>
                    <w:top w:val="none" w:sz="0" w:space="0" w:color="auto"/>
                    <w:left w:val="none" w:sz="0" w:space="0" w:color="auto"/>
                    <w:bottom w:val="none" w:sz="0" w:space="0" w:color="auto"/>
                    <w:right w:val="none" w:sz="0" w:space="0" w:color="auto"/>
                  </w:divBdr>
                </w:div>
              </w:divsChild>
            </w:div>
            <w:div w:id="100882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54809">
      <w:bodyDiv w:val="1"/>
      <w:marLeft w:val="0"/>
      <w:marRight w:val="0"/>
      <w:marTop w:val="0"/>
      <w:marBottom w:val="0"/>
      <w:divBdr>
        <w:top w:val="none" w:sz="0" w:space="0" w:color="auto"/>
        <w:left w:val="none" w:sz="0" w:space="0" w:color="auto"/>
        <w:bottom w:val="none" w:sz="0" w:space="0" w:color="auto"/>
        <w:right w:val="none" w:sz="0" w:space="0" w:color="auto"/>
      </w:divBdr>
    </w:div>
    <w:div w:id="1938634922">
      <w:bodyDiv w:val="1"/>
      <w:marLeft w:val="0"/>
      <w:marRight w:val="0"/>
      <w:marTop w:val="0"/>
      <w:marBottom w:val="0"/>
      <w:divBdr>
        <w:top w:val="none" w:sz="0" w:space="0" w:color="auto"/>
        <w:left w:val="none" w:sz="0" w:space="0" w:color="auto"/>
        <w:bottom w:val="none" w:sz="0" w:space="0" w:color="auto"/>
        <w:right w:val="none" w:sz="0" w:space="0" w:color="auto"/>
      </w:divBdr>
      <w:divsChild>
        <w:div w:id="241566504">
          <w:marLeft w:val="0"/>
          <w:marRight w:val="0"/>
          <w:marTop w:val="0"/>
          <w:marBottom w:val="0"/>
          <w:divBdr>
            <w:top w:val="none" w:sz="0" w:space="0" w:color="auto"/>
            <w:left w:val="none" w:sz="0" w:space="0" w:color="auto"/>
            <w:bottom w:val="none" w:sz="0" w:space="0" w:color="auto"/>
            <w:right w:val="none" w:sz="0" w:space="0" w:color="auto"/>
          </w:divBdr>
          <w:divsChild>
            <w:div w:id="1460683891">
              <w:marLeft w:val="0"/>
              <w:marRight w:val="0"/>
              <w:marTop w:val="0"/>
              <w:marBottom w:val="0"/>
              <w:divBdr>
                <w:top w:val="none" w:sz="0" w:space="0" w:color="auto"/>
                <w:left w:val="none" w:sz="0" w:space="0" w:color="auto"/>
                <w:bottom w:val="none" w:sz="0" w:space="0" w:color="auto"/>
                <w:right w:val="none" w:sz="0" w:space="0" w:color="auto"/>
              </w:divBdr>
              <w:divsChild>
                <w:div w:id="151264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8528">
          <w:marLeft w:val="0"/>
          <w:marRight w:val="0"/>
          <w:marTop w:val="0"/>
          <w:marBottom w:val="0"/>
          <w:divBdr>
            <w:top w:val="none" w:sz="0" w:space="0" w:color="auto"/>
            <w:left w:val="none" w:sz="0" w:space="0" w:color="auto"/>
            <w:bottom w:val="none" w:sz="0" w:space="0" w:color="auto"/>
            <w:right w:val="none" w:sz="0" w:space="0" w:color="auto"/>
          </w:divBdr>
          <w:divsChild>
            <w:div w:id="401025350">
              <w:marLeft w:val="0"/>
              <w:marRight w:val="0"/>
              <w:marTop w:val="0"/>
              <w:marBottom w:val="0"/>
              <w:divBdr>
                <w:top w:val="none" w:sz="0" w:space="0" w:color="auto"/>
                <w:left w:val="none" w:sz="0" w:space="0" w:color="auto"/>
                <w:bottom w:val="none" w:sz="0" w:space="0" w:color="auto"/>
                <w:right w:val="none" w:sz="0" w:space="0" w:color="auto"/>
              </w:divBdr>
              <w:divsChild>
                <w:div w:id="587230613">
                  <w:marLeft w:val="0"/>
                  <w:marRight w:val="0"/>
                  <w:marTop w:val="0"/>
                  <w:marBottom w:val="0"/>
                  <w:divBdr>
                    <w:top w:val="none" w:sz="0" w:space="0" w:color="auto"/>
                    <w:left w:val="none" w:sz="0" w:space="0" w:color="auto"/>
                    <w:bottom w:val="none" w:sz="0" w:space="0" w:color="auto"/>
                    <w:right w:val="none" w:sz="0" w:space="0" w:color="auto"/>
                  </w:divBdr>
                </w:div>
              </w:divsChild>
            </w:div>
            <w:div w:id="1879126105">
              <w:marLeft w:val="0"/>
              <w:marRight w:val="0"/>
              <w:marTop w:val="0"/>
              <w:marBottom w:val="0"/>
              <w:divBdr>
                <w:top w:val="none" w:sz="0" w:space="0" w:color="auto"/>
                <w:left w:val="none" w:sz="0" w:space="0" w:color="auto"/>
                <w:bottom w:val="none" w:sz="0" w:space="0" w:color="auto"/>
                <w:right w:val="none" w:sz="0" w:space="0" w:color="auto"/>
              </w:divBdr>
            </w:div>
          </w:divsChild>
        </w:div>
        <w:div w:id="1529486171">
          <w:marLeft w:val="0"/>
          <w:marRight w:val="0"/>
          <w:marTop w:val="0"/>
          <w:marBottom w:val="0"/>
          <w:divBdr>
            <w:top w:val="none" w:sz="0" w:space="0" w:color="auto"/>
            <w:left w:val="none" w:sz="0" w:space="0" w:color="auto"/>
            <w:bottom w:val="none" w:sz="0" w:space="0" w:color="auto"/>
            <w:right w:val="none" w:sz="0" w:space="0" w:color="auto"/>
          </w:divBdr>
          <w:divsChild>
            <w:div w:id="1012952638">
              <w:marLeft w:val="0"/>
              <w:marRight w:val="0"/>
              <w:marTop w:val="0"/>
              <w:marBottom w:val="0"/>
              <w:divBdr>
                <w:top w:val="none" w:sz="0" w:space="0" w:color="auto"/>
                <w:left w:val="none" w:sz="0" w:space="0" w:color="auto"/>
                <w:bottom w:val="none" w:sz="0" w:space="0" w:color="auto"/>
                <w:right w:val="none" w:sz="0" w:space="0" w:color="auto"/>
              </w:divBdr>
              <w:divsChild>
                <w:div w:id="180052030">
                  <w:marLeft w:val="0"/>
                  <w:marRight w:val="0"/>
                  <w:marTop w:val="0"/>
                  <w:marBottom w:val="0"/>
                  <w:divBdr>
                    <w:top w:val="none" w:sz="0" w:space="0" w:color="auto"/>
                    <w:left w:val="none" w:sz="0" w:space="0" w:color="auto"/>
                    <w:bottom w:val="none" w:sz="0" w:space="0" w:color="auto"/>
                    <w:right w:val="none" w:sz="0" w:space="0" w:color="auto"/>
                  </w:divBdr>
                </w:div>
              </w:divsChild>
            </w:div>
            <w:div w:id="1824545684">
              <w:marLeft w:val="0"/>
              <w:marRight w:val="0"/>
              <w:marTop w:val="0"/>
              <w:marBottom w:val="0"/>
              <w:divBdr>
                <w:top w:val="none" w:sz="0" w:space="0" w:color="auto"/>
                <w:left w:val="none" w:sz="0" w:space="0" w:color="auto"/>
                <w:bottom w:val="none" w:sz="0" w:space="0" w:color="auto"/>
                <w:right w:val="none" w:sz="0" w:space="0" w:color="auto"/>
              </w:divBdr>
            </w:div>
          </w:divsChild>
        </w:div>
        <w:div w:id="163278343">
          <w:marLeft w:val="0"/>
          <w:marRight w:val="0"/>
          <w:marTop w:val="0"/>
          <w:marBottom w:val="0"/>
          <w:divBdr>
            <w:top w:val="none" w:sz="0" w:space="0" w:color="auto"/>
            <w:left w:val="none" w:sz="0" w:space="0" w:color="auto"/>
            <w:bottom w:val="none" w:sz="0" w:space="0" w:color="auto"/>
            <w:right w:val="none" w:sz="0" w:space="0" w:color="auto"/>
          </w:divBdr>
          <w:divsChild>
            <w:div w:id="1198734981">
              <w:marLeft w:val="0"/>
              <w:marRight w:val="0"/>
              <w:marTop w:val="0"/>
              <w:marBottom w:val="0"/>
              <w:divBdr>
                <w:top w:val="none" w:sz="0" w:space="0" w:color="auto"/>
                <w:left w:val="none" w:sz="0" w:space="0" w:color="auto"/>
                <w:bottom w:val="none" w:sz="0" w:space="0" w:color="auto"/>
                <w:right w:val="none" w:sz="0" w:space="0" w:color="auto"/>
              </w:divBdr>
              <w:divsChild>
                <w:div w:id="1867474603">
                  <w:marLeft w:val="0"/>
                  <w:marRight w:val="0"/>
                  <w:marTop w:val="0"/>
                  <w:marBottom w:val="0"/>
                  <w:divBdr>
                    <w:top w:val="none" w:sz="0" w:space="0" w:color="auto"/>
                    <w:left w:val="none" w:sz="0" w:space="0" w:color="auto"/>
                    <w:bottom w:val="none" w:sz="0" w:space="0" w:color="auto"/>
                    <w:right w:val="none" w:sz="0" w:space="0" w:color="auto"/>
                  </w:divBdr>
                </w:div>
              </w:divsChild>
            </w:div>
            <w:div w:id="570507362">
              <w:marLeft w:val="0"/>
              <w:marRight w:val="0"/>
              <w:marTop w:val="0"/>
              <w:marBottom w:val="0"/>
              <w:divBdr>
                <w:top w:val="none" w:sz="0" w:space="0" w:color="auto"/>
                <w:left w:val="none" w:sz="0" w:space="0" w:color="auto"/>
                <w:bottom w:val="none" w:sz="0" w:space="0" w:color="auto"/>
                <w:right w:val="none" w:sz="0" w:space="0" w:color="auto"/>
              </w:divBdr>
            </w:div>
          </w:divsChild>
        </w:div>
        <w:div w:id="1560285205">
          <w:marLeft w:val="0"/>
          <w:marRight w:val="0"/>
          <w:marTop w:val="0"/>
          <w:marBottom w:val="0"/>
          <w:divBdr>
            <w:top w:val="none" w:sz="0" w:space="0" w:color="auto"/>
            <w:left w:val="none" w:sz="0" w:space="0" w:color="auto"/>
            <w:bottom w:val="none" w:sz="0" w:space="0" w:color="auto"/>
            <w:right w:val="none" w:sz="0" w:space="0" w:color="auto"/>
          </w:divBdr>
          <w:divsChild>
            <w:div w:id="106198640">
              <w:marLeft w:val="0"/>
              <w:marRight w:val="0"/>
              <w:marTop w:val="0"/>
              <w:marBottom w:val="0"/>
              <w:divBdr>
                <w:top w:val="none" w:sz="0" w:space="0" w:color="auto"/>
                <w:left w:val="none" w:sz="0" w:space="0" w:color="auto"/>
                <w:bottom w:val="none" w:sz="0" w:space="0" w:color="auto"/>
                <w:right w:val="none" w:sz="0" w:space="0" w:color="auto"/>
              </w:divBdr>
              <w:divsChild>
                <w:div w:id="551771359">
                  <w:marLeft w:val="0"/>
                  <w:marRight w:val="0"/>
                  <w:marTop w:val="0"/>
                  <w:marBottom w:val="0"/>
                  <w:divBdr>
                    <w:top w:val="none" w:sz="0" w:space="0" w:color="auto"/>
                    <w:left w:val="none" w:sz="0" w:space="0" w:color="auto"/>
                    <w:bottom w:val="none" w:sz="0" w:space="0" w:color="auto"/>
                    <w:right w:val="none" w:sz="0" w:space="0" w:color="auto"/>
                  </w:divBdr>
                </w:div>
              </w:divsChild>
            </w:div>
            <w:div w:id="1421490766">
              <w:marLeft w:val="0"/>
              <w:marRight w:val="0"/>
              <w:marTop w:val="0"/>
              <w:marBottom w:val="0"/>
              <w:divBdr>
                <w:top w:val="none" w:sz="0" w:space="0" w:color="auto"/>
                <w:left w:val="none" w:sz="0" w:space="0" w:color="auto"/>
                <w:bottom w:val="none" w:sz="0" w:space="0" w:color="auto"/>
                <w:right w:val="none" w:sz="0" w:space="0" w:color="auto"/>
              </w:divBdr>
            </w:div>
          </w:divsChild>
        </w:div>
        <w:div w:id="661280880">
          <w:marLeft w:val="0"/>
          <w:marRight w:val="0"/>
          <w:marTop w:val="0"/>
          <w:marBottom w:val="0"/>
          <w:divBdr>
            <w:top w:val="none" w:sz="0" w:space="0" w:color="auto"/>
            <w:left w:val="none" w:sz="0" w:space="0" w:color="auto"/>
            <w:bottom w:val="none" w:sz="0" w:space="0" w:color="auto"/>
            <w:right w:val="none" w:sz="0" w:space="0" w:color="auto"/>
          </w:divBdr>
          <w:divsChild>
            <w:div w:id="1911310485">
              <w:marLeft w:val="0"/>
              <w:marRight w:val="0"/>
              <w:marTop w:val="0"/>
              <w:marBottom w:val="0"/>
              <w:divBdr>
                <w:top w:val="none" w:sz="0" w:space="0" w:color="auto"/>
                <w:left w:val="none" w:sz="0" w:space="0" w:color="auto"/>
                <w:bottom w:val="none" w:sz="0" w:space="0" w:color="auto"/>
                <w:right w:val="none" w:sz="0" w:space="0" w:color="auto"/>
              </w:divBdr>
              <w:divsChild>
                <w:div w:id="1867673407">
                  <w:marLeft w:val="0"/>
                  <w:marRight w:val="0"/>
                  <w:marTop w:val="0"/>
                  <w:marBottom w:val="0"/>
                  <w:divBdr>
                    <w:top w:val="none" w:sz="0" w:space="0" w:color="auto"/>
                    <w:left w:val="none" w:sz="0" w:space="0" w:color="auto"/>
                    <w:bottom w:val="none" w:sz="0" w:space="0" w:color="auto"/>
                    <w:right w:val="none" w:sz="0" w:space="0" w:color="auto"/>
                  </w:divBdr>
                </w:div>
              </w:divsChild>
            </w:div>
            <w:div w:id="56303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17872">
      <w:bodyDiv w:val="1"/>
      <w:marLeft w:val="0"/>
      <w:marRight w:val="0"/>
      <w:marTop w:val="0"/>
      <w:marBottom w:val="0"/>
      <w:divBdr>
        <w:top w:val="none" w:sz="0" w:space="0" w:color="auto"/>
        <w:left w:val="none" w:sz="0" w:space="0" w:color="auto"/>
        <w:bottom w:val="none" w:sz="0" w:space="0" w:color="auto"/>
        <w:right w:val="none" w:sz="0" w:space="0" w:color="auto"/>
      </w:divBdr>
      <w:divsChild>
        <w:div w:id="2081444105">
          <w:marLeft w:val="0"/>
          <w:marRight w:val="0"/>
          <w:marTop w:val="0"/>
          <w:marBottom w:val="0"/>
          <w:divBdr>
            <w:top w:val="none" w:sz="0" w:space="0" w:color="auto"/>
            <w:left w:val="none" w:sz="0" w:space="0" w:color="auto"/>
            <w:bottom w:val="none" w:sz="0" w:space="0" w:color="auto"/>
            <w:right w:val="none" w:sz="0" w:space="0" w:color="auto"/>
          </w:divBdr>
          <w:divsChild>
            <w:div w:id="11255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28345">
      <w:bodyDiv w:val="1"/>
      <w:marLeft w:val="0"/>
      <w:marRight w:val="0"/>
      <w:marTop w:val="0"/>
      <w:marBottom w:val="0"/>
      <w:divBdr>
        <w:top w:val="none" w:sz="0" w:space="0" w:color="auto"/>
        <w:left w:val="none" w:sz="0" w:space="0" w:color="auto"/>
        <w:bottom w:val="none" w:sz="0" w:space="0" w:color="auto"/>
        <w:right w:val="none" w:sz="0" w:space="0" w:color="auto"/>
      </w:divBdr>
    </w:div>
    <w:div w:id="207939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94F7A-9A1E-4047-9FC6-DABE08C0C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985</Words>
  <Characters>5619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nfreg</Company>
  <LinksUpToDate>false</LinksUpToDate>
  <CharactersWithSpaces>6591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Журавлева Вера Владимировна</dc:creator>
  <cp:lastModifiedBy>User</cp:lastModifiedBy>
  <cp:revision>19</cp:revision>
  <dcterms:created xsi:type="dcterms:W3CDTF">2025-07-24T10:43:00Z</dcterms:created>
  <dcterms:modified xsi:type="dcterms:W3CDTF">2026-08-06T11:31:00Z</dcterms:modified>
</cp:coreProperties>
</file>