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F794C" w14:textId="77777777" w:rsidR="001E7B72" w:rsidRPr="00F3298F" w:rsidRDefault="001E7B72" w:rsidP="006D5C5E">
      <w:pPr>
        <w:spacing w:after="0" w:line="240" w:lineRule="auto"/>
        <w:rPr>
          <w:rFonts w:ascii="Times New Roman" w:hAnsi="Times New Roman" w:cs="Times New Roman"/>
        </w:rPr>
      </w:pPr>
    </w:p>
    <w:p w14:paraId="1E5780A8" w14:textId="77777777" w:rsidR="00CA75DF" w:rsidRPr="00F3298F" w:rsidRDefault="000125A5" w:rsidP="006D5C5E">
      <w:pPr>
        <w:spacing w:after="0" w:line="240" w:lineRule="auto"/>
        <w:jc w:val="center"/>
        <w:rPr>
          <w:rFonts w:ascii="Times New Roman" w:hAnsi="Times New Roman" w:cs="Times New Roman"/>
          <w:b/>
          <w:color w:val="000000"/>
        </w:rPr>
      </w:pPr>
      <w:r w:rsidRPr="00F3298F">
        <w:rPr>
          <w:rFonts w:ascii="Times New Roman" w:hAnsi="Times New Roman" w:cs="Times New Roman"/>
          <w:b/>
          <w:color w:val="000000"/>
        </w:rPr>
        <w:t>Техническое задание</w:t>
      </w:r>
      <w:r w:rsidR="00CA75DF" w:rsidRPr="00F3298F">
        <w:rPr>
          <w:rFonts w:ascii="Times New Roman" w:hAnsi="Times New Roman" w:cs="Times New Roman"/>
          <w:b/>
          <w:color w:val="000000"/>
        </w:rPr>
        <w:t xml:space="preserve"> </w:t>
      </w:r>
    </w:p>
    <w:p w14:paraId="578DFE62" w14:textId="10B606DB" w:rsidR="00CA75DF" w:rsidRPr="00F3298F" w:rsidRDefault="000125A5" w:rsidP="006D5C5E">
      <w:pPr>
        <w:spacing w:after="0" w:line="240" w:lineRule="auto"/>
        <w:jc w:val="center"/>
        <w:rPr>
          <w:rFonts w:ascii="Times New Roman" w:hAnsi="Times New Roman" w:cs="Times New Roman"/>
        </w:rPr>
      </w:pPr>
      <w:r w:rsidRPr="00F3298F">
        <w:rPr>
          <w:rFonts w:ascii="Times New Roman" w:hAnsi="Times New Roman" w:cs="Times New Roman"/>
          <w:b/>
          <w:bCs/>
          <w:color w:val="13100D"/>
        </w:rPr>
        <w:t xml:space="preserve">на поставку </w:t>
      </w:r>
      <w:r w:rsidR="006A6E82" w:rsidRPr="00F3298F">
        <w:rPr>
          <w:rFonts w:ascii="Times New Roman" w:hAnsi="Times New Roman" w:cs="Times New Roman"/>
          <w:b/>
          <w:bCs/>
          <w:color w:val="13100D"/>
        </w:rPr>
        <w:t>винтовок</w:t>
      </w:r>
    </w:p>
    <w:p w14:paraId="5D3DE45A" w14:textId="77777777" w:rsidR="000125A5" w:rsidRPr="00F3298F" w:rsidRDefault="000125A5" w:rsidP="006D5C5E">
      <w:pPr>
        <w:spacing w:after="0" w:line="240" w:lineRule="auto"/>
        <w:rPr>
          <w:rFonts w:ascii="Times New Roman" w:hAnsi="Times New Roman" w:cs="Times New Roman"/>
          <w:color w:val="13100D"/>
        </w:rPr>
      </w:pPr>
    </w:p>
    <w:p w14:paraId="304405BC" w14:textId="63E85556" w:rsidR="004654AE" w:rsidRPr="00F3298F" w:rsidRDefault="002372F5" w:rsidP="006D5C5E">
      <w:pPr>
        <w:spacing w:after="0" w:line="240" w:lineRule="auto"/>
        <w:ind w:left="284" w:right="-172"/>
        <w:contextualSpacing/>
        <w:jc w:val="both"/>
        <w:rPr>
          <w:rFonts w:ascii="Times New Roman" w:hAnsi="Times New Roman" w:cs="Times New Roman"/>
          <w:i/>
          <w:iCs/>
          <w:color w:val="13100D"/>
        </w:rPr>
      </w:pPr>
      <w:r w:rsidRPr="00F3298F">
        <w:rPr>
          <w:rFonts w:ascii="Times New Roman" w:hAnsi="Times New Roman" w:cs="Times New Roman"/>
          <w:i/>
          <w:iCs/>
          <w:color w:val="13100D"/>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31EAC64" w14:textId="77777777" w:rsidR="00A83530" w:rsidRPr="00F3298F" w:rsidRDefault="00A83530" w:rsidP="006D5C5E">
      <w:pPr>
        <w:spacing w:after="0" w:line="240" w:lineRule="auto"/>
        <w:ind w:left="284" w:right="-172"/>
        <w:contextualSpacing/>
        <w:jc w:val="both"/>
        <w:rPr>
          <w:rFonts w:ascii="Times New Roman" w:hAnsi="Times New Roman" w:cs="Times New Roman"/>
          <w:i/>
          <w:iCs/>
          <w:color w:val="13100D"/>
        </w:rPr>
      </w:pPr>
    </w:p>
    <w:tbl>
      <w:tblPr>
        <w:tblStyle w:val="af9"/>
        <w:tblW w:w="0" w:type="auto"/>
        <w:tblLook w:val="04A0" w:firstRow="1" w:lastRow="0" w:firstColumn="1" w:lastColumn="0" w:noHBand="0" w:noVBand="1"/>
      </w:tblPr>
      <w:tblGrid>
        <w:gridCol w:w="845"/>
        <w:gridCol w:w="1675"/>
        <w:gridCol w:w="2479"/>
        <w:gridCol w:w="1375"/>
        <w:gridCol w:w="1843"/>
        <w:gridCol w:w="2096"/>
        <w:gridCol w:w="13"/>
      </w:tblGrid>
      <w:tr w:rsidR="008D01E6" w:rsidRPr="00F3298F" w14:paraId="0CF6DBD1" w14:textId="77777777" w:rsidTr="007A1F5D">
        <w:trPr>
          <w:trHeight w:val="345"/>
        </w:trPr>
        <w:tc>
          <w:tcPr>
            <w:tcW w:w="845" w:type="dxa"/>
            <w:vMerge w:val="restart"/>
            <w:hideMark/>
          </w:tcPr>
          <w:p w14:paraId="7DB32470" w14:textId="4A68DBDB" w:rsidR="00E979A9" w:rsidRPr="00F3298F" w:rsidRDefault="00E979A9" w:rsidP="006D5C5E">
            <w:pPr>
              <w:ind w:left="284"/>
              <w:contextualSpacing/>
              <w:rPr>
                <w:rFonts w:ascii="Times New Roman" w:hAnsi="Times New Roman" w:cs="Times New Roman"/>
                <w:b/>
                <w:bCs/>
                <w:color w:val="13100D"/>
              </w:rPr>
            </w:pPr>
            <w:r w:rsidRPr="00F3298F">
              <w:rPr>
                <w:rFonts w:ascii="Times New Roman" w:hAnsi="Times New Roman" w:cs="Times New Roman"/>
                <w:b/>
                <w:bCs/>
                <w:color w:val="13100D"/>
              </w:rPr>
              <w:t>№ п/п</w:t>
            </w:r>
          </w:p>
        </w:tc>
        <w:tc>
          <w:tcPr>
            <w:tcW w:w="1675" w:type="dxa"/>
            <w:vMerge w:val="restart"/>
            <w:hideMark/>
          </w:tcPr>
          <w:p w14:paraId="5C89D0FA" w14:textId="77777777" w:rsidR="00E979A9" w:rsidRPr="00F3298F" w:rsidRDefault="00E979A9" w:rsidP="006D5C5E">
            <w:pPr>
              <w:ind w:left="284"/>
              <w:contextualSpacing/>
              <w:rPr>
                <w:rFonts w:ascii="Times New Roman" w:hAnsi="Times New Roman" w:cs="Times New Roman"/>
                <w:b/>
                <w:bCs/>
              </w:rPr>
            </w:pPr>
            <w:r w:rsidRPr="00F3298F">
              <w:rPr>
                <w:rFonts w:ascii="Times New Roman" w:hAnsi="Times New Roman" w:cs="Times New Roman"/>
                <w:b/>
                <w:bCs/>
              </w:rPr>
              <w:t>Код</w:t>
            </w:r>
          </w:p>
        </w:tc>
        <w:tc>
          <w:tcPr>
            <w:tcW w:w="2479" w:type="dxa"/>
            <w:vMerge w:val="restart"/>
            <w:hideMark/>
          </w:tcPr>
          <w:p w14:paraId="2E22DD10" w14:textId="77777777" w:rsidR="00E979A9" w:rsidRPr="00F3298F" w:rsidRDefault="00E979A9" w:rsidP="006D5C5E">
            <w:pPr>
              <w:ind w:left="284"/>
              <w:contextualSpacing/>
              <w:rPr>
                <w:rFonts w:ascii="Times New Roman" w:hAnsi="Times New Roman" w:cs="Times New Roman"/>
                <w:b/>
                <w:bCs/>
              </w:rPr>
            </w:pPr>
            <w:r w:rsidRPr="00F3298F">
              <w:rPr>
                <w:rFonts w:ascii="Times New Roman" w:hAnsi="Times New Roman" w:cs="Times New Roman"/>
                <w:b/>
                <w:bCs/>
              </w:rPr>
              <w:t>Наименование</w:t>
            </w:r>
          </w:p>
        </w:tc>
        <w:tc>
          <w:tcPr>
            <w:tcW w:w="5327" w:type="dxa"/>
            <w:gridSpan w:val="4"/>
            <w:hideMark/>
          </w:tcPr>
          <w:p w14:paraId="0A878B47" w14:textId="77777777" w:rsidR="00E979A9" w:rsidRPr="00F3298F" w:rsidRDefault="00E979A9" w:rsidP="006D5C5E">
            <w:pPr>
              <w:ind w:left="284"/>
              <w:contextualSpacing/>
              <w:rPr>
                <w:rFonts w:ascii="Times New Roman" w:hAnsi="Times New Roman" w:cs="Times New Roman"/>
                <w:b/>
                <w:bCs/>
              </w:rPr>
            </w:pPr>
            <w:r w:rsidRPr="00F3298F">
              <w:rPr>
                <w:rFonts w:ascii="Times New Roman" w:hAnsi="Times New Roman" w:cs="Times New Roman"/>
                <w:b/>
                <w:bCs/>
              </w:rPr>
              <w:t>Национальный режим</w:t>
            </w:r>
          </w:p>
        </w:tc>
      </w:tr>
      <w:tr w:rsidR="00E979A9" w:rsidRPr="00F3298F" w14:paraId="7EF7DFBE" w14:textId="77777777" w:rsidTr="007A1F5D">
        <w:trPr>
          <w:gridAfter w:val="1"/>
          <w:wAfter w:w="13" w:type="dxa"/>
          <w:trHeight w:val="345"/>
        </w:trPr>
        <w:tc>
          <w:tcPr>
            <w:tcW w:w="845" w:type="dxa"/>
            <w:vMerge/>
            <w:hideMark/>
          </w:tcPr>
          <w:p w14:paraId="755B9D2A" w14:textId="77777777" w:rsidR="00E979A9" w:rsidRPr="00F3298F" w:rsidRDefault="00E979A9" w:rsidP="006D5C5E">
            <w:pPr>
              <w:ind w:left="284"/>
              <w:contextualSpacing/>
              <w:rPr>
                <w:rFonts w:ascii="Times New Roman" w:hAnsi="Times New Roman" w:cs="Times New Roman"/>
                <w:b/>
                <w:bCs/>
                <w:color w:val="13100D"/>
              </w:rPr>
            </w:pPr>
          </w:p>
        </w:tc>
        <w:tc>
          <w:tcPr>
            <w:tcW w:w="1675" w:type="dxa"/>
            <w:vMerge/>
            <w:hideMark/>
          </w:tcPr>
          <w:p w14:paraId="56A955F5" w14:textId="77777777" w:rsidR="00E979A9" w:rsidRPr="00F3298F" w:rsidRDefault="00E979A9" w:rsidP="006D5C5E">
            <w:pPr>
              <w:ind w:left="284"/>
              <w:contextualSpacing/>
              <w:rPr>
                <w:rFonts w:ascii="Times New Roman" w:hAnsi="Times New Roman" w:cs="Times New Roman"/>
                <w:b/>
                <w:bCs/>
              </w:rPr>
            </w:pPr>
          </w:p>
        </w:tc>
        <w:tc>
          <w:tcPr>
            <w:tcW w:w="2479" w:type="dxa"/>
            <w:vMerge/>
            <w:hideMark/>
          </w:tcPr>
          <w:p w14:paraId="39538207" w14:textId="77777777" w:rsidR="00E979A9" w:rsidRPr="00F3298F" w:rsidRDefault="00E979A9" w:rsidP="006D5C5E">
            <w:pPr>
              <w:ind w:left="284"/>
              <w:contextualSpacing/>
              <w:rPr>
                <w:rFonts w:ascii="Times New Roman" w:hAnsi="Times New Roman" w:cs="Times New Roman"/>
                <w:b/>
                <w:bCs/>
              </w:rPr>
            </w:pPr>
          </w:p>
        </w:tc>
        <w:tc>
          <w:tcPr>
            <w:tcW w:w="1375" w:type="dxa"/>
            <w:hideMark/>
          </w:tcPr>
          <w:p w14:paraId="53B02135" w14:textId="77777777" w:rsidR="00E979A9" w:rsidRPr="00F3298F" w:rsidRDefault="00E979A9" w:rsidP="006D5C5E">
            <w:pPr>
              <w:ind w:left="17"/>
              <w:contextualSpacing/>
              <w:rPr>
                <w:rFonts w:ascii="Times New Roman" w:hAnsi="Times New Roman" w:cs="Times New Roman"/>
                <w:b/>
                <w:bCs/>
              </w:rPr>
            </w:pPr>
            <w:r w:rsidRPr="00F3298F">
              <w:rPr>
                <w:rFonts w:ascii="Times New Roman" w:hAnsi="Times New Roman" w:cs="Times New Roman"/>
                <w:b/>
                <w:bCs/>
              </w:rPr>
              <w:t>1875 (Запрет)</w:t>
            </w:r>
          </w:p>
        </w:tc>
        <w:tc>
          <w:tcPr>
            <w:tcW w:w="1843" w:type="dxa"/>
            <w:hideMark/>
          </w:tcPr>
          <w:p w14:paraId="385DF1BD" w14:textId="77777777" w:rsidR="007A1F5D" w:rsidRPr="00F3298F" w:rsidRDefault="00E979A9" w:rsidP="006D5C5E">
            <w:pPr>
              <w:ind w:left="27"/>
              <w:contextualSpacing/>
              <w:rPr>
                <w:rFonts w:ascii="Times New Roman" w:hAnsi="Times New Roman" w:cs="Times New Roman"/>
                <w:b/>
                <w:bCs/>
              </w:rPr>
            </w:pPr>
            <w:r w:rsidRPr="00F3298F">
              <w:rPr>
                <w:rFonts w:ascii="Times New Roman" w:hAnsi="Times New Roman" w:cs="Times New Roman"/>
                <w:b/>
                <w:bCs/>
              </w:rPr>
              <w:t>1875</w:t>
            </w:r>
          </w:p>
          <w:p w14:paraId="26F6BFDA" w14:textId="6636B1BB" w:rsidR="00E979A9" w:rsidRPr="00F3298F" w:rsidRDefault="00E979A9" w:rsidP="006D5C5E">
            <w:pPr>
              <w:ind w:left="27"/>
              <w:contextualSpacing/>
              <w:rPr>
                <w:rFonts w:ascii="Times New Roman" w:hAnsi="Times New Roman" w:cs="Times New Roman"/>
                <w:b/>
                <w:bCs/>
              </w:rPr>
            </w:pPr>
            <w:r w:rsidRPr="00F3298F">
              <w:rPr>
                <w:rFonts w:ascii="Times New Roman" w:hAnsi="Times New Roman" w:cs="Times New Roman"/>
                <w:b/>
                <w:bCs/>
              </w:rPr>
              <w:t xml:space="preserve"> (О</w:t>
            </w:r>
            <w:r w:rsidR="007A1F5D" w:rsidRPr="00F3298F">
              <w:rPr>
                <w:rFonts w:ascii="Times New Roman" w:hAnsi="Times New Roman" w:cs="Times New Roman"/>
                <w:b/>
                <w:bCs/>
              </w:rPr>
              <w:t>граничение</w:t>
            </w:r>
            <w:r w:rsidRPr="00F3298F">
              <w:rPr>
                <w:rFonts w:ascii="Times New Roman" w:hAnsi="Times New Roman" w:cs="Times New Roman"/>
                <w:b/>
                <w:bCs/>
              </w:rPr>
              <w:t>)</w:t>
            </w:r>
          </w:p>
        </w:tc>
        <w:tc>
          <w:tcPr>
            <w:tcW w:w="2096" w:type="dxa"/>
            <w:hideMark/>
          </w:tcPr>
          <w:p w14:paraId="632AE09D" w14:textId="77777777" w:rsidR="00E979A9" w:rsidRPr="00F3298F" w:rsidRDefault="00E979A9" w:rsidP="006D5C5E">
            <w:pPr>
              <w:ind w:left="17"/>
              <w:contextualSpacing/>
              <w:rPr>
                <w:rFonts w:ascii="Times New Roman" w:hAnsi="Times New Roman" w:cs="Times New Roman"/>
                <w:b/>
                <w:bCs/>
              </w:rPr>
            </w:pPr>
            <w:r w:rsidRPr="00F3298F">
              <w:rPr>
                <w:rFonts w:ascii="Times New Roman" w:hAnsi="Times New Roman" w:cs="Times New Roman"/>
                <w:b/>
                <w:bCs/>
              </w:rPr>
              <w:t>1875 (Преимущество)</w:t>
            </w:r>
          </w:p>
        </w:tc>
      </w:tr>
      <w:tr w:rsidR="00687A08" w:rsidRPr="00F3298F" w14:paraId="3D9D60B2" w14:textId="77777777" w:rsidTr="007A1F5D">
        <w:trPr>
          <w:gridAfter w:val="1"/>
          <w:wAfter w:w="13" w:type="dxa"/>
          <w:trHeight w:val="345"/>
        </w:trPr>
        <w:tc>
          <w:tcPr>
            <w:tcW w:w="845" w:type="dxa"/>
          </w:tcPr>
          <w:p w14:paraId="6BB20A49" w14:textId="0CB13D03" w:rsidR="00687A08" w:rsidRPr="00F3298F" w:rsidRDefault="00687A08" w:rsidP="006D5C5E">
            <w:pPr>
              <w:ind w:left="284"/>
              <w:contextualSpacing/>
              <w:rPr>
                <w:rFonts w:ascii="Times New Roman" w:hAnsi="Times New Roman" w:cs="Times New Roman"/>
                <w:color w:val="13100D"/>
              </w:rPr>
            </w:pPr>
            <w:r w:rsidRPr="00F3298F">
              <w:rPr>
                <w:rFonts w:ascii="Times New Roman" w:hAnsi="Times New Roman" w:cs="Times New Roman"/>
                <w:color w:val="13100D"/>
              </w:rPr>
              <w:t>1</w:t>
            </w:r>
          </w:p>
        </w:tc>
        <w:tc>
          <w:tcPr>
            <w:tcW w:w="1675" w:type="dxa"/>
          </w:tcPr>
          <w:p w14:paraId="28418EAD" w14:textId="719B0C0B" w:rsidR="00687A08" w:rsidRPr="00F3298F" w:rsidRDefault="00F3298F" w:rsidP="006D5C5E">
            <w:pPr>
              <w:ind w:left="284"/>
              <w:contextualSpacing/>
              <w:jc w:val="center"/>
              <w:rPr>
                <w:rFonts w:ascii="Times New Roman" w:hAnsi="Times New Roman" w:cs="Times New Roman"/>
                <w:color w:val="13100D"/>
              </w:rPr>
            </w:pPr>
            <w:r w:rsidRPr="00F3298F">
              <w:rPr>
                <w:rFonts w:ascii="Times New Roman" w:hAnsi="Times New Roman" w:cs="Times New Roman"/>
                <w:color w:val="13100D"/>
              </w:rPr>
              <w:t>25.40.12.410</w:t>
            </w:r>
          </w:p>
        </w:tc>
        <w:tc>
          <w:tcPr>
            <w:tcW w:w="2479" w:type="dxa"/>
            <w:tcBorders>
              <w:top w:val="single" w:sz="4" w:space="0" w:color="auto"/>
              <w:left w:val="single" w:sz="4" w:space="0" w:color="auto"/>
              <w:bottom w:val="single" w:sz="4" w:space="0" w:color="auto"/>
              <w:right w:val="single" w:sz="4" w:space="0" w:color="auto"/>
            </w:tcBorders>
          </w:tcPr>
          <w:p w14:paraId="760B5BEF" w14:textId="6114A763" w:rsidR="00687A08" w:rsidRPr="00F3298F" w:rsidRDefault="007A1F5D" w:rsidP="006D5C5E">
            <w:pPr>
              <w:ind w:left="284"/>
              <w:contextualSpacing/>
              <w:rPr>
                <w:rFonts w:ascii="Times New Roman" w:hAnsi="Times New Roman" w:cs="Times New Roman"/>
                <w:b/>
                <w:bCs/>
                <w:color w:val="13100D"/>
              </w:rPr>
            </w:pPr>
            <w:r w:rsidRPr="00F3298F">
              <w:rPr>
                <w:rFonts w:ascii="Times New Roman" w:eastAsia="Times New Roman" w:hAnsi="Times New Roman" w:cs="Times New Roman"/>
                <w:color w:val="000000"/>
                <w:lang w:eastAsia="ru-RU"/>
              </w:rPr>
              <w:t>Винтовка</w:t>
            </w:r>
          </w:p>
        </w:tc>
        <w:tc>
          <w:tcPr>
            <w:tcW w:w="1375" w:type="dxa"/>
          </w:tcPr>
          <w:p w14:paraId="2CD2DEE7" w14:textId="7A679AB0" w:rsidR="00687A08" w:rsidRPr="00F3298F" w:rsidRDefault="00687A08" w:rsidP="006D5C5E">
            <w:pPr>
              <w:ind w:left="284"/>
              <w:contextualSpacing/>
              <w:rPr>
                <w:rFonts w:ascii="Times New Roman" w:hAnsi="Times New Roman" w:cs="Times New Roman"/>
                <w:b/>
                <w:bCs/>
                <w:color w:val="13100D"/>
              </w:rPr>
            </w:pPr>
          </w:p>
        </w:tc>
        <w:tc>
          <w:tcPr>
            <w:tcW w:w="1843" w:type="dxa"/>
          </w:tcPr>
          <w:p w14:paraId="30BE2028" w14:textId="4D45B810" w:rsidR="00687A08" w:rsidRPr="00F3298F" w:rsidRDefault="00972A52" w:rsidP="006D5C5E">
            <w:pPr>
              <w:ind w:left="284"/>
              <w:contextualSpacing/>
              <w:jc w:val="center"/>
              <w:rPr>
                <w:rFonts w:ascii="Times New Roman" w:hAnsi="Times New Roman" w:cs="Times New Roman"/>
                <w:color w:val="13100D"/>
              </w:rPr>
            </w:pPr>
            <w:r w:rsidRPr="00F3298F">
              <w:rPr>
                <w:rFonts w:ascii="Segoe UI Symbol" w:hAnsi="Segoe UI Symbol" w:cs="Segoe UI Symbol"/>
                <w:color w:val="13100D"/>
              </w:rPr>
              <w:t>✓</w:t>
            </w:r>
          </w:p>
        </w:tc>
        <w:tc>
          <w:tcPr>
            <w:tcW w:w="2096" w:type="dxa"/>
          </w:tcPr>
          <w:p w14:paraId="08E46903" w14:textId="011993BF" w:rsidR="00687A08" w:rsidRPr="00F3298F" w:rsidRDefault="00687A08" w:rsidP="006D5C5E">
            <w:pPr>
              <w:ind w:left="284"/>
              <w:contextualSpacing/>
              <w:jc w:val="center"/>
              <w:rPr>
                <w:rFonts w:ascii="Times New Roman" w:hAnsi="Times New Roman" w:cs="Times New Roman"/>
                <w:b/>
                <w:bCs/>
                <w:color w:val="13100D"/>
              </w:rPr>
            </w:pPr>
          </w:p>
        </w:tc>
      </w:tr>
    </w:tbl>
    <w:p w14:paraId="3AE26D6E" w14:textId="77777777" w:rsidR="00F3298F" w:rsidRPr="00F3298F" w:rsidRDefault="00F3298F" w:rsidP="006D5C5E">
      <w:pPr>
        <w:spacing w:after="0" w:line="240" w:lineRule="auto"/>
        <w:ind w:left="284"/>
        <w:rPr>
          <w:rFonts w:ascii="Times New Roman" w:hAnsi="Times New Roman" w:cs="Times New Roman"/>
          <w:i/>
          <w:iCs/>
        </w:rPr>
      </w:pPr>
    </w:p>
    <w:p w14:paraId="3C87A8D8" w14:textId="642A03D8" w:rsidR="00B24F91" w:rsidRPr="00F3298F" w:rsidRDefault="00B24F91" w:rsidP="006D5C5E">
      <w:pPr>
        <w:spacing w:after="0" w:line="240" w:lineRule="auto"/>
        <w:ind w:left="284"/>
        <w:rPr>
          <w:rFonts w:ascii="Times New Roman" w:hAnsi="Times New Roman" w:cs="Times New Roman"/>
          <w:i/>
          <w:iCs/>
        </w:rPr>
      </w:pPr>
      <w:r w:rsidRPr="00F3298F">
        <w:rPr>
          <w:rFonts w:ascii="Times New Roman" w:hAnsi="Times New Roman" w:cs="Times New Roman"/>
          <w:i/>
          <w:iCs/>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50CB6E47" w14:textId="59D910EC" w:rsidR="001E7B72" w:rsidRPr="00F3298F" w:rsidRDefault="000125A5" w:rsidP="006D5C5E">
      <w:pPr>
        <w:pStyle w:val="a3"/>
        <w:numPr>
          <w:ilvl w:val="0"/>
          <w:numId w:val="4"/>
        </w:numPr>
        <w:spacing w:after="0" w:line="240" w:lineRule="auto"/>
        <w:rPr>
          <w:rFonts w:ascii="Times New Roman" w:eastAsia="Times New Roman" w:hAnsi="Times New Roman" w:cs="Times New Roman"/>
          <w:b/>
          <w:bCs/>
          <w:color w:val="000000"/>
          <w:lang w:eastAsia="ru-RU"/>
        </w:rPr>
      </w:pPr>
      <w:r w:rsidRPr="00F3298F">
        <w:rPr>
          <w:rFonts w:ascii="Times New Roman" w:eastAsia="Times New Roman" w:hAnsi="Times New Roman" w:cs="Times New Roman"/>
          <w:b/>
          <w:bCs/>
          <w:color w:val="000000"/>
          <w:lang w:eastAsia="ru-RU"/>
        </w:rPr>
        <w:t>Описание объекта закупки</w:t>
      </w:r>
    </w:p>
    <w:p w14:paraId="2752755B" w14:textId="77777777" w:rsidR="001E7B72" w:rsidRPr="00F3298F" w:rsidRDefault="001E7B72" w:rsidP="006D5C5E">
      <w:pPr>
        <w:spacing w:after="0" w:line="240" w:lineRule="auto"/>
        <w:rPr>
          <w:rFonts w:ascii="Times New Roman" w:eastAsia="Times New Roman" w:hAnsi="Times New Roman" w:cs="Times New Roman"/>
          <w:color w:val="000000"/>
          <w:lang w:eastAsia="ru-RU"/>
        </w:rPr>
      </w:pPr>
    </w:p>
    <w:tbl>
      <w:tblPr>
        <w:tblStyle w:val="af9"/>
        <w:tblW w:w="9922" w:type="dxa"/>
        <w:tblInd w:w="421" w:type="dxa"/>
        <w:tblLayout w:type="fixed"/>
        <w:tblLook w:val="04A0" w:firstRow="1" w:lastRow="0" w:firstColumn="1" w:lastColumn="0" w:noHBand="0" w:noVBand="1"/>
      </w:tblPr>
      <w:tblGrid>
        <w:gridCol w:w="567"/>
        <w:gridCol w:w="2268"/>
        <w:gridCol w:w="5103"/>
        <w:gridCol w:w="992"/>
        <w:gridCol w:w="992"/>
      </w:tblGrid>
      <w:tr w:rsidR="00210350" w:rsidRPr="00F3298F" w14:paraId="455AEC51" w14:textId="77777777" w:rsidTr="007A1F5D">
        <w:trPr>
          <w:tblHeader/>
        </w:trPr>
        <w:tc>
          <w:tcPr>
            <w:tcW w:w="567" w:type="dxa"/>
            <w:tcBorders>
              <w:top w:val="single" w:sz="4" w:space="0" w:color="auto"/>
              <w:left w:val="single" w:sz="4" w:space="0" w:color="auto"/>
              <w:bottom w:val="single" w:sz="4" w:space="0" w:color="auto"/>
              <w:right w:val="single" w:sz="4" w:space="0" w:color="auto"/>
            </w:tcBorders>
          </w:tcPr>
          <w:p w14:paraId="216CFC8D" w14:textId="77777777" w:rsidR="00210350" w:rsidRPr="00F3298F" w:rsidRDefault="00210350" w:rsidP="006D5C5E">
            <w:pPr>
              <w:ind w:hanging="113"/>
              <w:jc w:val="center"/>
              <w:rPr>
                <w:rFonts w:ascii="Times New Roman" w:hAnsi="Times New Roman" w:cs="Times New Roman"/>
              </w:rPr>
            </w:pPr>
            <w:r w:rsidRPr="00F3298F">
              <w:rPr>
                <w:rFonts w:ascii="Times New Roman" w:eastAsia="Times New Roman" w:hAnsi="Times New Roman" w:cs="Times New Roman"/>
                <w:b/>
                <w:bCs/>
                <w:color w:val="000000"/>
                <w:lang w:eastAsia="ru-RU"/>
              </w:rPr>
              <w:t>№ п/п</w:t>
            </w:r>
          </w:p>
        </w:tc>
        <w:tc>
          <w:tcPr>
            <w:tcW w:w="2268" w:type="dxa"/>
            <w:tcBorders>
              <w:top w:val="single" w:sz="4" w:space="0" w:color="auto"/>
              <w:left w:val="single" w:sz="4" w:space="0" w:color="auto"/>
              <w:bottom w:val="single" w:sz="4" w:space="0" w:color="auto"/>
              <w:right w:val="single" w:sz="4" w:space="0" w:color="auto"/>
            </w:tcBorders>
          </w:tcPr>
          <w:p w14:paraId="2ECCA212" w14:textId="4F989DF4" w:rsidR="00210350" w:rsidRPr="00F3298F" w:rsidRDefault="00210350" w:rsidP="006D5C5E">
            <w:pPr>
              <w:jc w:val="center"/>
              <w:rPr>
                <w:rFonts w:ascii="Times New Roman" w:eastAsia="Times New Roman" w:hAnsi="Times New Roman" w:cs="Times New Roman"/>
                <w:b/>
                <w:bCs/>
                <w:color w:val="000000"/>
                <w:lang w:eastAsia="ru-RU"/>
              </w:rPr>
            </w:pPr>
            <w:r w:rsidRPr="00F3298F">
              <w:rPr>
                <w:rFonts w:ascii="Times New Roman" w:eastAsia="Times New Roman" w:hAnsi="Times New Roman" w:cs="Times New Roman"/>
                <w:b/>
                <w:bCs/>
                <w:color w:val="000000"/>
                <w:lang w:eastAsia="ru-RU"/>
              </w:rPr>
              <w:t>Наименование товара</w:t>
            </w:r>
          </w:p>
          <w:p w14:paraId="2FB2AF5C" w14:textId="77777777" w:rsidR="00210350" w:rsidRPr="00F3298F" w:rsidRDefault="00210350" w:rsidP="006D5C5E">
            <w:pPr>
              <w:jc w:val="center"/>
              <w:rPr>
                <w:rFonts w:ascii="Times New Roman" w:eastAsia="Times New Roman" w:hAnsi="Times New Roman" w:cs="Times New Roman"/>
                <w:b/>
                <w:bCs/>
                <w:color w:val="000000"/>
                <w:lang w:eastAsia="ru-RU"/>
              </w:rPr>
            </w:pPr>
          </w:p>
          <w:p w14:paraId="6D21748D" w14:textId="21C00310" w:rsidR="00210350" w:rsidRPr="00F3298F" w:rsidRDefault="00210350" w:rsidP="006D5C5E">
            <w:pPr>
              <w:jc w:val="center"/>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tcPr>
          <w:p w14:paraId="0CEADCB4" w14:textId="3755C04C" w:rsidR="00210350" w:rsidRPr="00F3298F" w:rsidRDefault="00210350" w:rsidP="006D5C5E">
            <w:pPr>
              <w:jc w:val="center"/>
              <w:rPr>
                <w:rFonts w:ascii="Times New Roman" w:hAnsi="Times New Roman" w:cs="Times New Roman"/>
                <w:b/>
                <w:bCs/>
              </w:rPr>
            </w:pPr>
            <w:r w:rsidRPr="00F3298F">
              <w:rPr>
                <w:rFonts w:ascii="Times New Roman" w:hAnsi="Times New Roman" w:cs="Times New Roman"/>
                <w:b/>
                <w:bCs/>
              </w:rPr>
              <w:t>Характеристики</w:t>
            </w:r>
          </w:p>
        </w:tc>
        <w:tc>
          <w:tcPr>
            <w:tcW w:w="992" w:type="dxa"/>
            <w:tcBorders>
              <w:top w:val="single" w:sz="4" w:space="0" w:color="auto"/>
              <w:left w:val="single" w:sz="4" w:space="0" w:color="auto"/>
              <w:bottom w:val="single" w:sz="4" w:space="0" w:color="auto"/>
              <w:right w:val="single" w:sz="4" w:space="0" w:color="auto"/>
            </w:tcBorders>
          </w:tcPr>
          <w:p w14:paraId="0F27F1A4" w14:textId="240D83DC" w:rsidR="00210350" w:rsidRPr="00F3298F" w:rsidRDefault="00210350" w:rsidP="006D5C5E">
            <w:pPr>
              <w:jc w:val="center"/>
              <w:rPr>
                <w:rFonts w:ascii="Times New Roman" w:eastAsia="Times New Roman" w:hAnsi="Times New Roman" w:cs="Times New Roman"/>
                <w:b/>
                <w:bCs/>
                <w:color w:val="000000"/>
                <w:lang w:eastAsia="ru-RU"/>
              </w:rPr>
            </w:pPr>
            <w:r w:rsidRPr="00F3298F">
              <w:rPr>
                <w:rFonts w:ascii="Times New Roman" w:eastAsia="Times New Roman" w:hAnsi="Times New Roman" w:cs="Times New Roman"/>
                <w:b/>
                <w:bCs/>
                <w:color w:val="000000"/>
                <w:lang w:eastAsia="ru-RU"/>
              </w:rPr>
              <w:t>Ед. изм.</w:t>
            </w:r>
          </w:p>
        </w:tc>
        <w:tc>
          <w:tcPr>
            <w:tcW w:w="992" w:type="dxa"/>
            <w:tcBorders>
              <w:top w:val="single" w:sz="4" w:space="0" w:color="auto"/>
              <w:left w:val="single" w:sz="4" w:space="0" w:color="auto"/>
              <w:bottom w:val="single" w:sz="4" w:space="0" w:color="auto"/>
              <w:right w:val="single" w:sz="4" w:space="0" w:color="auto"/>
            </w:tcBorders>
          </w:tcPr>
          <w:p w14:paraId="1F4E7DCF" w14:textId="339BD9F4" w:rsidR="00210350" w:rsidRPr="00F3298F" w:rsidRDefault="00210350" w:rsidP="006D5C5E">
            <w:pPr>
              <w:jc w:val="center"/>
              <w:rPr>
                <w:rFonts w:ascii="Times New Roman" w:eastAsia="Times New Roman" w:hAnsi="Times New Roman" w:cs="Times New Roman"/>
                <w:b/>
                <w:bCs/>
                <w:color w:val="000000"/>
                <w:lang w:eastAsia="ru-RU"/>
              </w:rPr>
            </w:pPr>
            <w:r w:rsidRPr="00F3298F">
              <w:rPr>
                <w:rFonts w:ascii="Times New Roman" w:eastAsia="Times New Roman" w:hAnsi="Times New Roman" w:cs="Times New Roman"/>
                <w:b/>
                <w:bCs/>
                <w:color w:val="000000"/>
                <w:lang w:eastAsia="ru-RU"/>
              </w:rPr>
              <w:t xml:space="preserve">Кол-во </w:t>
            </w:r>
          </w:p>
        </w:tc>
      </w:tr>
      <w:tr w:rsidR="00042435" w:rsidRPr="00F3298F" w14:paraId="45C49E2B" w14:textId="77777777" w:rsidTr="007A1F5D">
        <w:trPr>
          <w:trHeight w:val="487"/>
        </w:trPr>
        <w:tc>
          <w:tcPr>
            <w:tcW w:w="567" w:type="dxa"/>
            <w:tcBorders>
              <w:top w:val="single" w:sz="4" w:space="0" w:color="auto"/>
              <w:left w:val="single" w:sz="4" w:space="0" w:color="auto"/>
              <w:right w:val="single" w:sz="4" w:space="0" w:color="auto"/>
            </w:tcBorders>
          </w:tcPr>
          <w:p w14:paraId="7BB0649A" w14:textId="420D1EB7" w:rsidR="00042435" w:rsidRPr="00F3298F" w:rsidRDefault="00E43B48" w:rsidP="006D5C5E">
            <w:pPr>
              <w:jc w:val="center"/>
              <w:rPr>
                <w:rFonts w:ascii="Times New Roman" w:hAnsi="Times New Roman" w:cs="Times New Roman"/>
              </w:rPr>
            </w:pPr>
            <w:r w:rsidRPr="00F3298F">
              <w:rPr>
                <w:rFonts w:ascii="Times New Roman" w:hAnsi="Times New Roman" w:cs="Times New Roman"/>
              </w:rPr>
              <w:t>1</w:t>
            </w:r>
          </w:p>
        </w:tc>
        <w:tc>
          <w:tcPr>
            <w:tcW w:w="2268" w:type="dxa"/>
            <w:tcBorders>
              <w:top w:val="single" w:sz="4" w:space="0" w:color="auto"/>
              <w:left w:val="single" w:sz="4" w:space="0" w:color="auto"/>
              <w:right w:val="single" w:sz="4" w:space="0" w:color="auto"/>
            </w:tcBorders>
          </w:tcPr>
          <w:p w14:paraId="5DD0F81D" w14:textId="18D86854" w:rsidR="006A6E82" w:rsidRPr="00F3298F" w:rsidRDefault="006A6E82" w:rsidP="006D5C5E">
            <w:pPr>
              <w:jc w:val="center"/>
              <w:rPr>
                <w:rFonts w:ascii="Times New Roman" w:eastAsia="Times New Roman" w:hAnsi="Times New Roman" w:cs="Times New Roman"/>
                <w:color w:val="000000"/>
                <w:lang w:eastAsia="ru-RU"/>
              </w:rPr>
            </w:pPr>
            <w:r w:rsidRPr="00F3298F">
              <w:rPr>
                <w:rFonts w:ascii="Times New Roman" w:eastAsia="Times New Roman" w:hAnsi="Times New Roman" w:cs="Times New Roman"/>
                <w:color w:val="000000"/>
                <w:lang w:eastAsia="ru-RU"/>
              </w:rPr>
              <w:t>Винтовка</w:t>
            </w:r>
          </w:p>
          <w:p w14:paraId="39105EDB" w14:textId="7E355784" w:rsidR="00042435" w:rsidRPr="00F3298F" w:rsidRDefault="006A6E82" w:rsidP="006D5C5E">
            <w:pPr>
              <w:jc w:val="center"/>
              <w:rPr>
                <w:rFonts w:ascii="Times New Roman" w:eastAsia="Times New Roman" w:hAnsi="Times New Roman" w:cs="Times New Roman"/>
                <w:color w:val="000000"/>
                <w:lang w:eastAsia="ru-RU"/>
              </w:rPr>
            </w:pPr>
            <w:r w:rsidRPr="00F3298F">
              <w:rPr>
                <w:rFonts w:ascii="Times New Roman" w:eastAsia="Times New Roman" w:hAnsi="Times New Roman" w:cs="Times New Roman"/>
                <w:color w:val="000000"/>
                <w:lang w:eastAsia="ru-RU"/>
              </w:rPr>
              <w:t xml:space="preserve">Биатлон 7-4 </w:t>
            </w:r>
          </w:p>
        </w:tc>
        <w:tc>
          <w:tcPr>
            <w:tcW w:w="5103" w:type="dxa"/>
            <w:tcBorders>
              <w:top w:val="single" w:sz="4" w:space="0" w:color="auto"/>
              <w:left w:val="single" w:sz="4" w:space="0" w:color="auto"/>
              <w:right w:val="single" w:sz="4" w:space="0" w:color="auto"/>
            </w:tcBorders>
          </w:tcPr>
          <w:p w14:paraId="4AD438DE" w14:textId="42CD08FE" w:rsidR="003E2ABE" w:rsidRPr="00F3298F" w:rsidRDefault="006A6E82" w:rsidP="006D5C5E">
            <w:pPr>
              <w:rPr>
                <w:rFonts w:ascii="Times New Roman" w:hAnsi="Times New Roman" w:cs="Times New Roman"/>
              </w:rPr>
            </w:pPr>
            <w:r w:rsidRPr="00F3298F">
              <w:rPr>
                <w:rFonts w:ascii="Times New Roman" w:hAnsi="Times New Roman" w:cs="Times New Roman"/>
              </w:rPr>
              <w:t xml:space="preserve">Размер </w:t>
            </w:r>
            <w:r w:rsidR="007A1F5D" w:rsidRPr="00F3298F">
              <w:rPr>
                <w:rFonts w:ascii="Times New Roman" w:hAnsi="Times New Roman" w:cs="Times New Roman"/>
              </w:rPr>
              <w:t xml:space="preserve">не менее </w:t>
            </w:r>
            <w:r w:rsidRPr="00F3298F">
              <w:rPr>
                <w:rFonts w:ascii="Times New Roman" w:hAnsi="Times New Roman" w:cs="Times New Roman"/>
              </w:rPr>
              <w:t>1100х90х290 мм</w:t>
            </w:r>
          </w:p>
          <w:p w14:paraId="10EBA8E9" w14:textId="40167410" w:rsidR="006A6E82" w:rsidRPr="00F3298F" w:rsidRDefault="006A6E82" w:rsidP="006D5C5E">
            <w:pPr>
              <w:rPr>
                <w:rFonts w:ascii="Times New Roman" w:hAnsi="Times New Roman" w:cs="Times New Roman"/>
              </w:rPr>
            </w:pPr>
            <w:r w:rsidRPr="00F3298F">
              <w:rPr>
                <w:rFonts w:ascii="Times New Roman" w:hAnsi="Times New Roman" w:cs="Times New Roman"/>
              </w:rPr>
              <w:t>Емкость магазина</w:t>
            </w:r>
            <w:r w:rsidR="007A1F5D" w:rsidRPr="00F3298F">
              <w:rPr>
                <w:rFonts w:ascii="Times New Roman" w:hAnsi="Times New Roman" w:cs="Times New Roman"/>
              </w:rPr>
              <w:t>-</w:t>
            </w:r>
            <w:r w:rsidRPr="00F3298F">
              <w:rPr>
                <w:rFonts w:ascii="Times New Roman" w:hAnsi="Times New Roman" w:cs="Times New Roman"/>
              </w:rPr>
              <w:t xml:space="preserve"> 5 патронов</w:t>
            </w:r>
          </w:p>
          <w:p w14:paraId="15F559B2" w14:textId="6B480F77" w:rsidR="006A6E82" w:rsidRPr="00F3298F" w:rsidRDefault="006A6E82" w:rsidP="006D5C5E">
            <w:pPr>
              <w:rPr>
                <w:rFonts w:ascii="Times New Roman" w:hAnsi="Times New Roman" w:cs="Times New Roman"/>
              </w:rPr>
            </w:pPr>
            <w:r w:rsidRPr="00F3298F">
              <w:rPr>
                <w:rFonts w:ascii="Times New Roman" w:hAnsi="Times New Roman" w:cs="Times New Roman"/>
              </w:rPr>
              <w:t>Тип снаряда -патрон</w:t>
            </w:r>
          </w:p>
          <w:p w14:paraId="46862BA9" w14:textId="1F5740B5" w:rsidR="006A6E82" w:rsidRPr="00F3298F" w:rsidRDefault="006A6E82" w:rsidP="006D5C5E">
            <w:pPr>
              <w:rPr>
                <w:rFonts w:ascii="Times New Roman" w:hAnsi="Times New Roman" w:cs="Times New Roman"/>
              </w:rPr>
            </w:pPr>
            <w:r w:rsidRPr="00F3298F">
              <w:rPr>
                <w:rFonts w:ascii="Times New Roman" w:hAnsi="Times New Roman" w:cs="Times New Roman"/>
              </w:rPr>
              <w:t>Тип магазина- отъемный</w:t>
            </w:r>
          </w:p>
          <w:p w14:paraId="715A27AF" w14:textId="0C9C025B" w:rsidR="006A6E82" w:rsidRPr="00F3298F" w:rsidRDefault="006A6E82" w:rsidP="006D5C5E">
            <w:pPr>
              <w:rPr>
                <w:rFonts w:ascii="Times New Roman" w:hAnsi="Times New Roman" w:cs="Times New Roman"/>
              </w:rPr>
            </w:pPr>
            <w:r w:rsidRPr="00F3298F">
              <w:rPr>
                <w:rFonts w:ascii="Times New Roman" w:hAnsi="Times New Roman" w:cs="Times New Roman"/>
              </w:rPr>
              <w:t>Материал корпуса-дерево</w:t>
            </w:r>
          </w:p>
          <w:p w14:paraId="58131627" w14:textId="45F22FC8" w:rsidR="006A6E82" w:rsidRPr="00F3298F" w:rsidRDefault="006A6E82" w:rsidP="006D5C5E">
            <w:pPr>
              <w:rPr>
                <w:rFonts w:ascii="Times New Roman" w:hAnsi="Times New Roman" w:cs="Times New Roman"/>
              </w:rPr>
            </w:pPr>
            <w:r w:rsidRPr="00F3298F">
              <w:rPr>
                <w:rFonts w:ascii="Times New Roman" w:hAnsi="Times New Roman" w:cs="Times New Roman"/>
              </w:rPr>
              <w:t>Тип ствола -нарезной</w:t>
            </w:r>
          </w:p>
          <w:p w14:paraId="40B90E0B" w14:textId="6FD02E2E" w:rsidR="006A6E82" w:rsidRPr="00F3298F" w:rsidRDefault="006A6E82" w:rsidP="006D5C5E">
            <w:pPr>
              <w:rPr>
                <w:rFonts w:ascii="Times New Roman" w:hAnsi="Times New Roman" w:cs="Times New Roman"/>
              </w:rPr>
            </w:pPr>
            <w:r w:rsidRPr="00F3298F">
              <w:rPr>
                <w:rFonts w:ascii="Times New Roman" w:hAnsi="Times New Roman" w:cs="Times New Roman"/>
              </w:rPr>
              <w:t>Материал ствола-оружейная сталь</w:t>
            </w:r>
          </w:p>
          <w:p w14:paraId="20888663" w14:textId="17846509" w:rsidR="006A6E82" w:rsidRPr="00F3298F" w:rsidRDefault="006A6E82" w:rsidP="006D5C5E">
            <w:pPr>
              <w:rPr>
                <w:rFonts w:ascii="Times New Roman" w:hAnsi="Times New Roman" w:cs="Times New Roman"/>
              </w:rPr>
            </w:pPr>
            <w:r w:rsidRPr="00F3298F">
              <w:rPr>
                <w:rFonts w:ascii="Times New Roman" w:hAnsi="Times New Roman" w:cs="Times New Roman"/>
              </w:rPr>
              <w:t xml:space="preserve">Длина ствола </w:t>
            </w:r>
            <w:r w:rsidR="007A1F5D" w:rsidRPr="00F3298F">
              <w:rPr>
                <w:rFonts w:ascii="Times New Roman" w:hAnsi="Times New Roman" w:cs="Times New Roman"/>
              </w:rPr>
              <w:t xml:space="preserve">не менее </w:t>
            </w:r>
            <w:r w:rsidRPr="00F3298F">
              <w:rPr>
                <w:rFonts w:ascii="Times New Roman" w:hAnsi="Times New Roman" w:cs="Times New Roman"/>
              </w:rPr>
              <w:t>55 см</w:t>
            </w:r>
          </w:p>
          <w:p w14:paraId="29E6C8CA" w14:textId="32631490" w:rsidR="006A6E82" w:rsidRPr="00F3298F" w:rsidRDefault="006A6E82" w:rsidP="006D5C5E">
            <w:pPr>
              <w:rPr>
                <w:rFonts w:ascii="Times New Roman" w:eastAsia="Times New Roman" w:hAnsi="Times New Roman" w:cs="Times New Roman"/>
                <w:color w:val="000000"/>
                <w:lang w:eastAsia="ru-RU"/>
              </w:rPr>
            </w:pPr>
            <w:r w:rsidRPr="00F3298F">
              <w:rPr>
                <w:rFonts w:ascii="Times New Roman" w:hAnsi="Times New Roman" w:cs="Times New Roman"/>
              </w:rPr>
              <w:t xml:space="preserve">Калибр </w:t>
            </w:r>
            <w:r w:rsidRPr="00F3298F">
              <w:rPr>
                <w:rFonts w:ascii="Times New Roman" w:eastAsia="Times New Roman" w:hAnsi="Times New Roman" w:cs="Times New Roman"/>
                <w:color w:val="000000"/>
                <w:lang w:eastAsia="ru-RU"/>
              </w:rPr>
              <w:t>22 LR</w:t>
            </w:r>
            <w:r w:rsidR="007A1F5D" w:rsidRPr="00F3298F">
              <w:rPr>
                <w:rFonts w:ascii="Times New Roman" w:eastAsia="Times New Roman" w:hAnsi="Times New Roman" w:cs="Times New Roman"/>
                <w:color w:val="000000"/>
                <w:lang w:eastAsia="ru-RU"/>
              </w:rPr>
              <w:t>-соответствие</w:t>
            </w:r>
          </w:p>
          <w:p w14:paraId="41649CDA" w14:textId="0D90417A" w:rsidR="006A6E82" w:rsidRPr="00F3298F" w:rsidRDefault="006A6E82" w:rsidP="006D5C5E">
            <w:pPr>
              <w:rPr>
                <w:rFonts w:ascii="Times New Roman" w:eastAsia="Times New Roman" w:hAnsi="Times New Roman" w:cs="Times New Roman"/>
                <w:color w:val="000000"/>
                <w:lang w:eastAsia="ru-RU"/>
              </w:rPr>
            </w:pPr>
            <w:r w:rsidRPr="00F3298F">
              <w:rPr>
                <w:rFonts w:ascii="Times New Roman" w:eastAsia="Times New Roman" w:hAnsi="Times New Roman" w:cs="Times New Roman"/>
                <w:color w:val="000000"/>
                <w:lang w:eastAsia="ru-RU"/>
              </w:rPr>
              <w:t>Материал цевья -дерево</w:t>
            </w:r>
          </w:p>
          <w:p w14:paraId="0819084B" w14:textId="5326AB8E" w:rsidR="006A6E82" w:rsidRPr="00F3298F" w:rsidRDefault="006A6E82" w:rsidP="006D5C5E">
            <w:pPr>
              <w:rPr>
                <w:rFonts w:ascii="Times New Roman" w:hAnsi="Times New Roman" w:cs="Times New Roman"/>
              </w:rPr>
            </w:pPr>
            <w:r w:rsidRPr="00F3298F">
              <w:rPr>
                <w:rFonts w:ascii="Times New Roman" w:hAnsi="Times New Roman" w:cs="Times New Roman"/>
              </w:rPr>
              <w:t>Материал приклада -дерево</w:t>
            </w:r>
          </w:p>
          <w:p w14:paraId="48F12011" w14:textId="56D26645" w:rsidR="006A6E82" w:rsidRPr="00F3298F" w:rsidRDefault="006A6E82" w:rsidP="006D5C5E">
            <w:pPr>
              <w:rPr>
                <w:rFonts w:ascii="Times New Roman" w:hAnsi="Times New Roman" w:cs="Times New Roman"/>
              </w:rPr>
            </w:pPr>
            <w:r w:rsidRPr="00F3298F">
              <w:rPr>
                <w:rFonts w:ascii="Times New Roman" w:hAnsi="Times New Roman" w:cs="Times New Roman"/>
              </w:rPr>
              <w:t>Способ снаряжения -затворное</w:t>
            </w:r>
          </w:p>
          <w:p w14:paraId="60AA3A8F" w14:textId="4090BA6C" w:rsidR="006A6E82" w:rsidRPr="00F3298F" w:rsidRDefault="007A1F5D" w:rsidP="006D5C5E">
            <w:pPr>
              <w:rPr>
                <w:rFonts w:ascii="Times New Roman" w:hAnsi="Times New Roman" w:cs="Times New Roman"/>
              </w:rPr>
            </w:pPr>
            <w:r w:rsidRPr="00F3298F">
              <w:rPr>
                <w:rFonts w:ascii="Times New Roman" w:hAnsi="Times New Roman" w:cs="Times New Roman"/>
              </w:rPr>
              <w:t>О</w:t>
            </w:r>
            <w:r w:rsidR="006A6E82" w:rsidRPr="00F3298F">
              <w:rPr>
                <w:rFonts w:ascii="Times New Roman" w:hAnsi="Times New Roman" w:cs="Times New Roman"/>
              </w:rPr>
              <w:t>дин ствол</w:t>
            </w:r>
            <w:r w:rsidRPr="00F3298F">
              <w:rPr>
                <w:rFonts w:ascii="Times New Roman" w:hAnsi="Times New Roman" w:cs="Times New Roman"/>
              </w:rPr>
              <w:t>-соответствие</w:t>
            </w:r>
          </w:p>
          <w:p w14:paraId="0B4C9BFA" w14:textId="7F7BC4AF" w:rsidR="007A1F5D" w:rsidRPr="00F3298F" w:rsidRDefault="007A1F5D" w:rsidP="006D5C5E">
            <w:pPr>
              <w:rPr>
                <w:rFonts w:ascii="Times New Roman" w:hAnsi="Times New Roman" w:cs="Times New Roman"/>
              </w:rPr>
            </w:pPr>
            <w:r w:rsidRPr="00FA636E">
              <w:rPr>
                <w:rFonts w:ascii="Times New Roman" w:hAnsi="Times New Roman" w:cs="Times New Roman"/>
              </w:rPr>
              <w:t>Исполнение 14-соответствие</w:t>
            </w:r>
          </w:p>
          <w:p w14:paraId="4CCB7382" w14:textId="0D0B1829" w:rsidR="006A6E82" w:rsidRPr="00F3298F" w:rsidRDefault="006A6E82" w:rsidP="006D5C5E">
            <w:pPr>
              <w:rPr>
                <w:rFonts w:ascii="Times New Roman" w:hAnsi="Times New Roman" w:cs="Times New Roman"/>
              </w:rPr>
            </w:pPr>
            <w:r w:rsidRPr="00F3298F">
              <w:rPr>
                <w:rFonts w:ascii="Times New Roman" w:hAnsi="Times New Roman" w:cs="Times New Roman"/>
              </w:rPr>
              <w:t>Страна производства -Россия</w:t>
            </w:r>
          </w:p>
          <w:p w14:paraId="4413DB97" w14:textId="3A36291E" w:rsidR="006A6E82" w:rsidRPr="00F3298F" w:rsidRDefault="006A6E82" w:rsidP="006D5C5E">
            <w:pPr>
              <w:rPr>
                <w:rFonts w:ascii="Times New Roman" w:hAnsi="Times New Roman" w:cs="Times New Roman"/>
              </w:rPr>
            </w:pPr>
          </w:p>
        </w:tc>
        <w:tc>
          <w:tcPr>
            <w:tcW w:w="992" w:type="dxa"/>
            <w:tcBorders>
              <w:top w:val="single" w:sz="4" w:space="0" w:color="auto"/>
              <w:left w:val="single" w:sz="4" w:space="0" w:color="auto"/>
              <w:right w:val="single" w:sz="4" w:space="0" w:color="auto"/>
            </w:tcBorders>
          </w:tcPr>
          <w:p w14:paraId="48DBF623" w14:textId="1BE6670F" w:rsidR="00042435" w:rsidRPr="00F3298F" w:rsidRDefault="00B24F91" w:rsidP="006D5C5E">
            <w:pPr>
              <w:jc w:val="center"/>
              <w:rPr>
                <w:rFonts w:ascii="Times New Roman" w:hAnsi="Times New Roman" w:cs="Times New Roman"/>
              </w:rPr>
            </w:pPr>
            <w:r w:rsidRPr="00F3298F">
              <w:rPr>
                <w:rFonts w:ascii="Times New Roman" w:hAnsi="Times New Roman" w:cs="Times New Roman"/>
              </w:rPr>
              <w:t>шт</w:t>
            </w:r>
          </w:p>
        </w:tc>
        <w:tc>
          <w:tcPr>
            <w:tcW w:w="992" w:type="dxa"/>
            <w:tcBorders>
              <w:top w:val="single" w:sz="4" w:space="0" w:color="auto"/>
              <w:left w:val="single" w:sz="4" w:space="0" w:color="auto"/>
              <w:right w:val="single" w:sz="4" w:space="0" w:color="auto"/>
            </w:tcBorders>
          </w:tcPr>
          <w:p w14:paraId="397E8517" w14:textId="218BE455" w:rsidR="00042435" w:rsidRPr="00F3298F" w:rsidRDefault="006A6E82" w:rsidP="006D5C5E">
            <w:pPr>
              <w:jc w:val="center"/>
              <w:rPr>
                <w:rFonts w:ascii="Times New Roman" w:hAnsi="Times New Roman" w:cs="Times New Roman"/>
                <w:highlight w:val="yellow"/>
              </w:rPr>
            </w:pPr>
            <w:r w:rsidRPr="00F3298F">
              <w:rPr>
                <w:rFonts w:ascii="Times New Roman" w:hAnsi="Times New Roman" w:cs="Times New Roman"/>
              </w:rPr>
              <w:t>3</w:t>
            </w:r>
          </w:p>
        </w:tc>
      </w:tr>
    </w:tbl>
    <w:tbl>
      <w:tblPr>
        <w:tblW w:w="9956" w:type="dxa"/>
        <w:tblInd w:w="392" w:type="dxa"/>
        <w:tblLook w:val="04A0" w:firstRow="1" w:lastRow="0" w:firstColumn="1" w:lastColumn="0" w:noHBand="0" w:noVBand="1"/>
      </w:tblPr>
      <w:tblGrid>
        <w:gridCol w:w="9956"/>
      </w:tblGrid>
      <w:tr w:rsidR="000125A5" w:rsidRPr="00F3298F" w14:paraId="7BD6265C" w14:textId="77777777" w:rsidTr="006A6E82">
        <w:tc>
          <w:tcPr>
            <w:tcW w:w="9956" w:type="dxa"/>
            <w:tcBorders>
              <w:top w:val="none" w:sz="0" w:space="0" w:color="000000"/>
              <w:left w:val="none" w:sz="0" w:space="0" w:color="000000"/>
              <w:bottom w:val="none" w:sz="0" w:space="0" w:color="000000"/>
              <w:right w:val="none" w:sz="0" w:space="0" w:color="000000"/>
            </w:tcBorders>
          </w:tcPr>
          <w:p w14:paraId="6F5300AC" w14:textId="77777777" w:rsidR="00972A52" w:rsidRPr="00F3298F" w:rsidRDefault="00972A52" w:rsidP="006D5C5E">
            <w:pPr>
              <w:widowControl w:val="0"/>
              <w:spacing w:after="0" w:line="240" w:lineRule="auto"/>
              <w:contextualSpacing/>
              <w:jc w:val="both"/>
              <w:rPr>
                <w:rFonts w:ascii="Times New Roman" w:eastAsia="Times New Roman" w:hAnsi="Times New Roman" w:cs="Times New Roman"/>
                <w:color w:val="00000A"/>
                <w:lang w:eastAsia="ru-RU"/>
              </w:rPr>
            </w:pPr>
          </w:p>
          <w:p w14:paraId="2BDEFC75" w14:textId="5FC3869F" w:rsidR="00E168D9" w:rsidRPr="00F3298F" w:rsidRDefault="00E55852" w:rsidP="006D5C5E">
            <w:pPr>
              <w:widowControl w:val="0"/>
              <w:spacing w:after="0" w:line="240" w:lineRule="auto"/>
              <w:contextualSpacing/>
              <w:jc w:val="both"/>
              <w:rPr>
                <w:rFonts w:ascii="Times New Roman" w:eastAsia="Times New Roman" w:hAnsi="Times New Roman" w:cs="Times New Roman"/>
                <w:b/>
                <w:bCs/>
                <w:color w:val="00000A"/>
                <w:lang w:eastAsia="ru-RU"/>
              </w:rPr>
            </w:pPr>
            <w:r w:rsidRPr="00F3298F">
              <w:rPr>
                <w:rFonts w:ascii="Times New Roman" w:eastAsia="Times New Roman" w:hAnsi="Times New Roman" w:cs="Times New Roman"/>
                <w:b/>
                <w:bCs/>
                <w:color w:val="00000A"/>
                <w:lang w:eastAsia="ru-RU"/>
              </w:rPr>
              <w:t>2.</w:t>
            </w:r>
            <w:r w:rsidR="000125A5" w:rsidRPr="00F3298F">
              <w:rPr>
                <w:rFonts w:ascii="Times New Roman" w:eastAsia="Times New Roman" w:hAnsi="Times New Roman" w:cs="Times New Roman"/>
                <w:b/>
                <w:bCs/>
                <w:color w:val="00000A"/>
                <w:lang w:eastAsia="ru-RU"/>
              </w:rPr>
              <w:t>Место поставки товара:</w:t>
            </w:r>
            <w:r w:rsidR="00972A52" w:rsidRPr="00F3298F">
              <w:rPr>
                <w:rFonts w:ascii="Times New Roman" w:eastAsia="Times New Roman" w:hAnsi="Times New Roman" w:cs="Times New Roman"/>
                <w:color w:val="00000A"/>
                <w:lang w:eastAsia="ru-RU"/>
              </w:rPr>
              <w:t xml:space="preserve"> Ханты-Мансийский автономный округ-Югра, г. </w:t>
            </w:r>
            <w:r w:rsidR="006D1045">
              <w:rPr>
                <w:rFonts w:ascii="Times New Roman" w:eastAsia="Times New Roman" w:hAnsi="Times New Roman" w:cs="Times New Roman"/>
                <w:color w:val="00000A"/>
                <w:lang w:eastAsia="ru-RU"/>
              </w:rPr>
              <w:t>Ханты-Мансийск, Биатлонный центр.</w:t>
            </w:r>
          </w:p>
          <w:p w14:paraId="3EC9D67D" w14:textId="281B5E4D" w:rsidR="00972A52" w:rsidRPr="00F3298F" w:rsidRDefault="00444417"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b/>
                <w:bCs/>
                <w:color w:val="00000A"/>
                <w:lang w:eastAsia="ru-RU"/>
              </w:rPr>
              <w:t>3</w:t>
            </w:r>
            <w:r w:rsidR="008E73EF" w:rsidRPr="00F3298F">
              <w:rPr>
                <w:rFonts w:ascii="Times New Roman" w:eastAsia="Times New Roman" w:hAnsi="Times New Roman" w:cs="Times New Roman"/>
                <w:b/>
                <w:bCs/>
                <w:color w:val="00000A"/>
                <w:lang w:eastAsia="ru-RU"/>
              </w:rPr>
              <w:t xml:space="preserve"> Срок поставки товара</w:t>
            </w:r>
            <w:r w:rsidR="00210350" w:rsidRPr="00F3298F">
              <w:rPr>
                <w:rFonts w:ascii="Times New Roman" w:eastAsia="Times New Roman" w:hAnsi="Times New Roman" w:cs="Times New Roman"/>
                <w:b/>
                <w:bCs/>
                <w:color w:val="00000A"/>
                <w:lang w:eastAsia="ru-RU"/>
              </w:rPr>
              <w:t>:</w:t>
            </w:r>
            <w:r w:rsidR="003810E5" w:rsidRPr="00F3298F">
              <w:rPr>
                <w:rFonts w:ascii="Times New Roman" w:hAnsi="Times New Roman" w:cs="Times New Roman"/>
              </w:rPr>
              <w:t xml:space="preserve"> </w:t>
            </w:r>
            <w:r w:rsidR="007A1F5D" w:rsidRPr="00F3298F">
              <w:rPr>
                <w:rFonts w:ascii="Times New Roman" w:hAnsi="Times New Roman" w:cs="Times New Roman"/>
              </w:rPr>
              <w:t xml:space="preserve">в течение 30 рабочих дней </w:t>
            </w:r>
            <w:r w:rsidR="00972A52" w:rsidRPr="00F3298F">
              <w:rPr>
                <w:rFonts w:ascii="Times New Roman" w:eastAsia="Times New Roman" w:hAnsi="Times New Roman" w:cs="Times New Roman"/>
                <w:color w:val="00000A"/>
                <w:lang w:eastAsia="ru-RU"/>
              </w:rPr>
              <w:t xml:space="preserve">с момента подписания договора </w:t>
            </w:r>
          </w:p>
          <w:p w14:paraId="64C8EE3D" w14:textId="2B2BD5BD" w:rsidR="00DC3CA8" w:rsidRPr="00F3298F" w:rsidRDefault="00DC3CA8"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 xml:space="preserve">Доставка товара до места, разгрузка осуществляется силами и за счет Поставщика  </w:t>
            </w:r>
          </w:p>
          <w:p w14:paraId="1CAFC289" w14:textId="77777777" w:rsidR="00444417" w:rsidRPr="00F3298F" w:rsidRDefault="00444417" w:rsidP="006D5C5E">
            <w:pPr>
              <w:widowControl w:val="0"/>
              <w:spacing w:after="0" w:line="240" w:lineRule="auto"/>
              <w:contextualSpacing/>
              <w:jc w:val="both"/>
              <w:rPr>
                <w:rFonts w:ascii="Times New Roman" w:eastAsia="Times New Roman" w:hAnsi="Times New Roman" w:cs="Times New Roman"/>
                <w:b/>
                <w:bCs/>
                <w:color w:val="00000A"/>
                <w:lang w:eastAsia="ru-RU"/>
              </w:rPr>
            </w:pPr>
            <w:r w:rsidRPr="00F3298F">
              <w:rPr>
                <w:rFonts w:ascii="Times New Roman" w:eastAsia="Times New Roman" w:hAnsi="Times New Roman" w:cs="Times New Roman"/>
                <w:b/>
                <w:bCs/>
                <w:color w:val="00000A"/>
                <w:lang w:eastAsia="ru-RU"/>
              </w:rPr>
              <w:t>4. Требования к качеству, безопасности поставляемого товара:</w:t>
            </w:r>
          </w:p>
          <w:p w14:paraId="1DC6C8A7" w14:textId="77777777" w:rsidR="00444417" w:rsidRPr="00F3298F" w:rsidRDefault="00444417"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 xml:space="preserve">4.1. Поставляемый товар должен соответствовать заданным функциональным и качественным характеристикам; </w:t>
            </w:r>
          </w:p>
          <w:p w14:paraId="6E0C8210" w14:textId="77777777" w:rsidR="00444417" w:rsidRPr="00F3298F" w:rsidRDefault="00444417"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 xml:space="preserve">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w:t>
            </w:r>
            <w:r w:rsidRPr="00F3298F">
              <w:rPr>
                <w:rFonts w:ascii="Times New Roman" w:eastAsia="Times New Roman" w:hAnsi="Times New Roman" w:cs="Times New Roman"/>
                <w:color w:val="00000A"/>
                <w:lang w:eastAsia="ru-RU"/>
              </w:rPr>
              <w:lastRenderedPageBreak/>
              <w:t>(или) другим документам, подтверждающим качество товара);</w:t>
            </w:r>
          </w:p>
          <w:p w14:paraId="70E68005" w14:textId="77777777" w:rsidR="00444417" w:rsidRPr="00F3298F" w:rsidRDefault="00444417"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4.3. Поставляемый Товар должен быть оригинальным и новым, неиспользованным; не прошедшим ремонт, в том числе восстановление, замену составных частей, восстановление потребительских свойств;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w:t>
            </w:r>
          </w:p>
          <w:p w14:paraId="55CA2259" w14:textId="77777777" w:rsidR="00444417" w:rsidRPr="00F3298F" w:rsidRDefault="00444417"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 xml:space="preserve">4.4. Товар должен соответствовать нормам, критериям и требованиям безопасности, установленными нормативными документами Российской Федерации, в том числе: наличие сертификата или декларации соответствия, подтверждающих соответствие Товара требованиям безопасности, установленным законодательством, а также наличие санитарно-эпидемиологического заключения, оформленного в установленном порядке. </w:t>
            </w:r>
          </w:p>
          <w:p w14:paraId="469484C7" w14:textId="77777777" w:rsidR="00444417" w:rsidRPr="00F3298F" w:rsidRDefault="00444417"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AB694F8" w14:textId="77777777" w:rsidR="00444417" w:rsidRPr="00F3298F" w:rsidRDefault="00444417" w:rsidP="006D5C5E">
            <w:pPr>
              <w:widowControl w:val="0"/>
              <w:spacing w:after="0" w:line="240" w:lineRule="auto"/>
              <w:contextualSpacing/>
              <w:jc w:val="both"/>
              <w:rPr>
                <w:rFonts w:ascii="Times New Roman" w:eastAsia="Times New Roman" w:hAnsi="Times New Roman" w:cs="Times New Roman"/>
                <w:b/>
                <w:bCs/>
                <w:color w:val="00000A"/>
                <w:lang w:eastAsia="ru-RU"/>
              </w:rPr>
            </w:pPr>
            <w:r w:rsidRPr="00F3298F">
              <w:rPr>
                <w:rFonts w:ascii="Times New Roman" w:eastAsia="Times New Roman" w:hAnsi="Times New Roman" w:cs="Times New Roman"/>
                <w:b/>
                <w:bCs/>
                <w:color w:val="00000A"/>
                <w:lang w:eastAsia="ru-RU"/>
              </w:rPr>
              <w:t>5. Требования к упаковке и маркировке поставляемого товара:</w:t>
            </w:r>
          </w:p>
          <w:p w14:paraId="597DBD4B" w14:textId="6E7DA333" w:rsidR="00444417" w:rsidRPr="00F3298F" w:rsidRDefault="00444417"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5.1. Товар должен находиться в упаковке, исключающей возможное повреждение Товара при его транспортировке; поставляемый Товар должен быть новым, то есть не бывшим ранее в эксплуатации, без дефектов материала и изготовления, не переделанным, не поврежденным</w:t>
            </w:r>
            <w:r w:rsidR="00F3298F" w:rsidRPr="00F3298F">
              <w:rPr>
                <w:rFonts w:ascii="Times New Roman" w:eastAsia="Times New Roman" w:hAnsi="Times New Roman" w:cs="Times New Roman"/>
                <w:color w:val="00000A"/>
                <w:lang w:eastAsia="ru-RU"/>
              </w:rPr>
              <w:t>, не подвергавшийся ранее ремонту (модернизации, восстановлению)</w:t>
            </w:r>
            <w:r w:rsidRPr="00F3298F">
              <w:rPr>
                <w:rFonts w:ascii="Times New Roman" w:eastAsia="Times New Roman" w:hAnsi="Times New Roman" w:cs="Times New Roman"/>
                <w:color w:val="00000A"/>
                <w:lang w:eastAsia="ru-RU"/>
              </w:rPr>
              <w:t xml:space="preserve">. Упаковка Товара должна обеспечивать условия транспортировки, предъявляемые к данному виду Товара. Упаковка должна соответствовать требованиям действующих нормативных актов Российской Федерации. Многооборотная тара и средства пакетирования, в которых поступил товар, не возвращаются Поставщику. </w:t>
            </w:r>
          </w:p>
          <w:p w14:paraId="47D3BFDC" w14:textId="77777777" w:rsidR="00444417" w:rsidRPr="00F3298F" w:rsidRDefault="00444417"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5.2. Поставщик несет ответственность за ненадлежащую упаковку, не обеспечивающую сохранность товара при его хранении и транспортировании;</w:t>
            </w:r>
          </w:p>
          <w:p w14:paraId="6F9F4B30" w14:textId="6C6A57C5" w:rsidR="00444417" w:rsidRPr="00F3298F" w:rsidRDefault="006058BD"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5.3.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22606A47" w14:textId="59653ED5" w:rsidR="00444417" w:rsidRPr="00F3298F" w:rsidRDefault="006058BD" w:rsidP="006D5C5E">
            <w:pPr>
              <w:widowControl w:val="0"/>
              <w:spacing w:after="0" w:line="240" w:lineRule="auto"/>
              <w:contextualSpacing/>
              <w:jc w:val="both"/>
              <w:rPr>
                <w:rFonts w:ascii="Times New Roman" w:eastAsia="Times New Roman" w:hAnsi="Times New Roman" w:cs="Times New Roman"/>
                <w:b/>
                <w:bCs/>
                <w:color w:val="00000A"/>
                <w:lang w:eastAsia="ru-RU"/>
              </w:rPr>
            </w:pPr>
            <w:r w:rsidRPr="00F3298F">
              <w:rPr>
                <w:rFonts w:ascii="Times New Roman" w:eastAsia="Times New Roman" w:hAnsi="Times New Roman" w:cs="Times New Roman"/>
                <w:b/>
                <w:bCs/>
                <w:color w:val="00000A"/>
                <w:lang w:eastAsia="ru-RU"/>
              </w:rPr>
              <w:t>6. Требования к гарантийному сроку товара и (или) объему предоставления гарантий качества товара:</w:t>
            </w:r>
          </w:p>
          <w:p w14:paraId="413FA891" w14:textId="77777777" w:rsidR="006058BD" w:rsidRPr="00F3298F" w:rsidRDefault="006058BD"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 xml:space="preserve">6.1. Товар, не имеет недостатков, в том числе связанных с качеством изготовления.  </w:t>
            </w:r>
          </w:p>
          <w:p w14:paraId="42329A7E" w14:textId="77777777" w:rsidR="006058BD" w:rsidRPr="00F3298F" w:rsidRDefault="006058BD"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 xml:space="preserve">6.2. Товар не имеет внешних повреждений. Качество и состояние Товара строго соответствуют основным его характеристикам. </w:t>
            </w:r>
          </w:p>
          <w:p w14:paraId="2A5DA91E" w14:textId="77777777" w:rsidR="006058BD" w:rsidRPr="00F3298F" w:rsidRDefault="006058BD"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 xml:space="preserve">6.3. На каждую единицу Товара имеется гарантийный срок, установленный производителем. </w:t>
            </w:r>
          </w:p>
          <w:p w14:paraId="662DB977" w14:textId="77777777" w:rsidR="006058BD" w:rsidRPr="00F3298F" w:rsidRDefault="006058BD"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 xml:space="preserve">6.4. Качество и безопасность Товара соответствует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действующим на территории Российской Федерации на дату поставки и приемки Товара. </w:t>
            </w:r>
          </w:p>
          <w:p w14:paraId="3DDD6BE5" w14:textId="77777777" w:rsidR="00E43B48" w:rsidRPr="00F3298F" w:rsidRDefault="006058BD"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 xml:space="preserve">6.5. </w:t>
            </w:r>
            <w:r w:rsidR="00210350" w:rsidRPr="00F3298F">
              <w:rPr>
                <w:rFonts w:ascii="Times New Roman" w:eastAsia="Times New Roman" w:hAnsi="Times New Roman" w:cs="Times New Roman"/>
                <w:color w:val="00000A"/>
                <w:lang w:eastAsia="ru-RU"/>
              </w:rPr>
              <w:t xml:space="preserve"> Гарантия качества товара – не менее 12 месяцев со дня приемки товара, но не менее в соответствии с гарантийным сроком, установленным производителем (изготовителем). </w:t>
            </w:r>
          </w:p>
          <w:p w14:paraId="4651E345" w14:textId="6D810DA2" w:rsidR="006058BD" w:rsidRPr="00F3298F" w:rsidRDefault="006058BD" w:rsidP="006D5C5E">
            <w:pPr>
              <w:widowControl w:val="0"/>
              <w:spacing w:after="0" w:line="240" w:lineRule="auto"/>
              <w:contextualSpacing/>
              <w:jc w:val="both"/>
              <w:rPr>
                <w:rFonts w:ascii="Times New Roman" w:eastAsia="Times New Roman" w:hAnsi="Times New Roman" w:cs="Times New Roman"/>
                <w:color w:val="00000A"/>
                <w:lang w:eastAsia="ru-RU"/>
              </w:rPr>
            </w:pPr>
            <w:r w:rsidRPr="00F3298F">
              <w:rPr>
                <w:rFonts w:ascii="Times New Roman" w:eastAsia="Times New Roman" w:hAnsi="Times New Roman" w:cs="Times New Roman"/>
                <w:color w:val="00000A"/>
                <w:lang w:eastAsia="ru-RU"/>
              </w:rPr>
              <w:t>6.6.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11AD4CAE" w14:textId="77777777" w:rsidR="000125A5" w:rsidRPr="00F3298F" w:rsidRDefault="000125A5" w:rsidP="006D5C5E">
            <w:pPr>
              <w:widowControl w:val="0"/>
              <w:spacing w:after="0" w:line="240" w:lineRule="auto"/>
              <w:contextualSpacing/>
              <w:jc w:val="both"/>
              <w:rPr>
                <w:rFonts w:ascii="Times New Roman" w:eastAsia="Times New Roman" w:hAnsi="Times New Roman" w:cs="Times New Roman"/>
                <w:color w:val="00000A"/>
                <w:lang w:eastAsia="ru-RU"/>
              </w:rPr>
            </w:pPr>
          </w:p>
          <w:p w14:paraId="40635DF7" w14:textId="77777777" w:rsidR="000125A5" w:rsidRPr="00F3298F" w:rsidRDefault="000125A5" w:rsidP="006D5C5E">
            <w:pPr>
              <w:widowControl w:val="0"/>
              <w:spacing w:after="0" w:line="240" w:lineRule="auto"/>
              <w:contextualSpacing/>
              <w:jc w:val="both"/>
              <w:rPr>
                <w:rFonts w:ascii="Times New Roman" w:eastAsia="Times New Roman" w:hAnsi="Times New Roman" w:cs="Times New Roman"/>
                <w:color w:val="00000A"/>
                <w:lang w:eastAsia="ru-RU"/>
              </w:rPr>
            </w:pPr>
          </w:p>
        </w:tc>
      </w:tr>
    </w:tbl>
    <w:p w14:paraId="618A8C75" w14:textId="77777777" w:rsidR="000125A5" w:rsidRPr="00F3298F" w:rsidRDefault="000125A5" w:rsidP="006D5C5E">
      <w:pPr>
        <w:spacing w:after="0" w:line="240" w:lineRule="auto"/>
        <w:rPr>
          <w:rFonts w:ascii="Times New Roman" w:hAnsi="Times New Roman" w:cs="Times New Roman"/>
        </w:rPr>
      </w:pPr>
    </w:p>
    <w:p w14:paraId="1B3B5A38" w14:textId="77777777" w:rsidR="000125A5" w:rsidRPr="00F3298F" w:rsidRDefault="000125A5" w:rsidP="006D5C5E">
      <w:pPr>
        <w:spacing w:after="0" w:line="240" w:lineRule="auto"/>
        <w:rPr>
          <w:rFonts w:ascii="Times New Roman" w:hAnsi="Times New Roman" w:cs="Times New Roman"/>
        </w:rPr>
      </w:pPr>
    </w:p>
    <w:p w14:paraId="6D84CB62" w14:textId="77777777" w:rsidR="001E7B72" w:rsidRPr="00F3298F" w:rsidRDefault="001E7B72" w:rsidP="006D5C5E">
      <w:pPr>
        <w:spacing w:after="0" w:line="240" w:lineRule="auto"/>
        <w:rPr>
          <w:rFonts w:ascii="Times New Roman" w:eastAsia="Times New Roman" w:hAnsi="Times New Roman" w:cs="Times New Roman"/>
          <w:color w:val="000000"/>
          <w:lang w:eastAsia="ru-RU"/>
        </w:rPr>
      </w:pPr>
    </w:p>
    <w:p w14:paraId="1A7B66DD" w14:textId="77777777" w:rsidR="001E7B72" w:rsidRPr="00F3298F" w:rsidRDefault="001E7B72" w:rsidP="006D5C5E">
      <w:pPr>
        <w:spacing w:after="0" w:line="240" w:lineRule="auto"/>
        <w:rPr>
          <w:rFonts w:ascii="Times New Roman" w:eastAsia="Times New Roman" w:hAnsi="Times New Roman" w:cs="Times New Roman"/>
          <w:color w:val="000000"/>
          <w:lang w:eastAsia="ru-RU"/>
        </w:rPr>
      </w:pPr>
    </w:p>
    <w:p w14:paraId="0B25F44B" w14:textId="77777777" w:rsidR="001E7B72" w:rsidRPr="00F3298F" w:rsidRDefault="001E7B72" w:rsidP="006D5C5E">
      <w:pPr>
        <w:spacing w:after="0" w:line="240" w:lineRule="auto"/>
        <w:rPr>
          <w:rFonts w:ascii="Times New Roman" w:eastAsia="Times New Roman" w:hAnsi="Times New Roman" w:cs="Times New Roman"/>
          <w:color w:val="000000"/>
          <w:lang w:eastAsia="ru-RU"/>
        </w:rPr>
      </w:pPr>
    </w:p>
    <w:p w14:paraId="4A19AA13" w14:textId="77777777" w:rsidR="001E7B72" w:rsidRPr="00F3298F" w:rsidRDefault="001E7B72" w:rsidP="006D5C5E">
      <w:pPr>
        <w:spacing w:after="0" w:line="240" w:lineRule="auto"/>
        <w:rPr>
          <w:rFonts w:ascii="Times New Roman" w:eastAsia="Times New Roman" w:hAnsi="Times New Roman" w:cs="Times New Roman"/>
          <w:color w:val="000000"/>
          <w:lang w:eastAsia="ru-RU"/>
        </w:rPr>
      </w:pPr>
    </w:p>
    <w:p w14:paraId="559E8A05" w14:textId="77777777" w:rsidR="001E7B72" w:rsidRPr="00F3298F" w:rsidRDefault="001E7B72" w:rsidP="006D5C5E">
      <w:pPr>
        <w:spacing w:after="0" w:line="240" w:lineRule="auto"/>
        <w:rPr>
          <w:rFonts w:ascii="Times New Roman" w:eastAsia="Times New Roman" w:hAnsi="Times New Roman" w:cs="Times New Roman"/>
          <w:color w:val="000000"/>
          <w:lang w:eastAsia="ru-RU"/>
        </w:rPr>
      </w:pPr>
    </w:p>
    <w:p w14:paraId="3E21C9F8" w14:textId="77777777" w:rsidR="001E7B72" w:rsidRPr="00F3298F" w:rsidRDefault="001E7B72" w:rsidP="006D5C5E">
      <w:pPr>
        <w:spacing w:after="0" w:line="240" w:lineRule="auto"/>
        <w:rPr>
          <w:rFonts w:ascii="Times New Roman" w:eastAsia="Times New Roman" w:hAnsi="Times New Roman" w:cs="Times New Roman"/>
          <w:color w:val="000000"/>
          <w:lang w:eastAsia="ru-RU"/>
        </w:rPr>
      </w:pPr>
    </w:p>
    <w:p w14:paraId="314DF501" w14:textId="77777777" w:rsidR="001E7B72" w:rsidRPr="00F3298F" w:rsidRDefault="001E7B72" w:rsidP="006D5C5E">
      <w:pPr>
        <w:spacing w:after="0" w:line="240" w:lineRule="auto"/>
        <w:rPr>
          <w:rFonts w:ascii="Times New Roman" w:eastAsia="Times New Roman" w:hAnsi="Times New Roman" w:cs="Times New Roman"/>
          <w:color w:val="000000"/>
          <w:lang w:eastAsia="ru-RU"/>
        </w:rPr>
      </w:pPr>
    </w:p>
    <w:p w14:paraId="16BCECE6" w14:textId="77777777" w:rsidR="001E7B72" w:rsidRPr="00F3298F" w:rsidRDefault="001E7B72" w:rsidP="006D5C5E">
      <w:pPr>
        <w:spacing w:after="0" w:line="240" w:lineRule="auto"/>
        <w:rPr>
          <w:rFonts w:ascii="Times New Roman" w:eastAsia="Times New Roman" w:hAnsi="Times New Roman" w:cs="Times New Roman"/>
          <w:color w:val="000000"/>
          <w:lang w:eastAsia="ru-RU"/>
        </w:rPr>
      </w:pPr>
    </w:p>
    <w:p w14:paraId="68D8FC9C" w14:textId="77777777" w:rsidR="001E7B72" w:rsidRPr="00F3298F" w:rsidRDefault="001E7B72" w:rsidP="006D5C5E">
      <w:pPr>
        <w:spacing w:after="0" w:line="240" w:lineRule="auto"/>
        <w:rPr>
          <w:rFonts w:ascii="Times New Roman" w:eastAsia="Times New Roman" w:hAnsi="Times New Roman" w:cs="Times New Roman"/>
          <w:color w:val="000000"/>
          <w:lang w:eastAsia="ru-RU"/>
        </w:rPr>
      </w:pPr>
    </w:p>
    <w:p w14:paraId="675FCA55" w14:textId="77777777" w:rsidR="001E7B72" w:rsidRPr="00F3298F" w:rsidRDefault="001E7B72" w:rsidP="006D5C5E">
      <w:pPr>
        <w:spacing w:after="0" w:line="240" w:lineRule="auto"/>
        <w:rPr>
          <w:rFonts w:ascii="Times New Roman" w:eastAsia="Times New Roman" w:hAnsi="Times New Roman" w:cs="Times New Roman"/>
          <w:color w:val="000000"/>
          <w:lang w:eastAsia="ru-RU"/>
        </w:rPr>
      </w:pPr>
    </w:p>
    <w:sectPr w:rsidR="001E7B72" w:rsidRPr="00F3298F" w:rsidSect="006A6E82">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AC21C" w14:textId="77777777" w:rsidR="00376A61" w:rsidRDefault="00376A61">
      <w:pPr>
        <w:spacing w:after="0" w:line="240" w:lineRule="auto"/>
      </w:pPr>
      <w:r>
        <w:separator/>
      </w:r>
    </w:p>
  </w:endnote>
  <w:endnote w:type="continuationSeparator" w:id="0">
    <w:p w14:paraId="604E61B0" w14:textId="77777777" w:rsidR="00376A61" w:rsidRDefault="00376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ADA8C" w14:textId="77777777" w:rsidR="00376A61" w:rsidRDefault="00376A61">
      <w:pPr>
        <w:spacing w:after="0" w:line="240" w:lineRule="auto"/>
      </w:pPr>
      <w:r>
        <w:separator/>
      </w:r>
    </w:p>
  </w:footnote>
  <w:footnote w:type="continuationSeparator" w:id="0">
    <w:p w14:paraId="44BEF5FD" w14:textId="77777777" w:rsidR="00376A61" w:rsidRDefault="00376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44A"/>
    <w:multiLevelType w:val="hybridMultilevel"/>
    <w:tmpl w:val="28CC7048"/>
    <w:lvl w:ilvl="0" w:tplc="1B0AC7DA">
      <w:start w:val="1"/>
      <w:numFmt w:val="bullet"/>
      <w:lvlText w:val=""/>
      <w:lvlJc w:val="left"/>
      <w:pPr>
        <w:tabs>
          <w:tab w:val="num" w:pos="720"/>
        </w:tabs>
        <w:ind w:left="720" w:hanging="360"/>
      </w:pPr>
      <w:rPr>
        <w:rFonts w:ascii="Symbol" w:hAnsi="Symbol" w:hint="default"/>
        <w:sz w:val="20"/>
      </w:rPr>
    </w:lvl>
    <w:lvl w:ilvl="1" w:tplc="88467336">
      <w:start w:val="1"/>
      <w:numFmt w:val="bullet"/>
      <w:lvlText w:val="o"/>
      <w:lvlJc w:val="left"/>
      <w:pPr>
        <w:tabs>
          <w:tab w:val="num" w:pos="1440"/>
        </w:tabs>
        <w:ind w:left="1440" w:hanging="360"/>
      </w:pPr>
      <w:rPr>
        <w:rFonts w:ascii="Courier New" w:hAnsi="Courier New" w:hint="default"/>
        <w:sz w:val="20"/>
      </w:rPr>
    </w:lvl>
    <w:lvl w:ilvl="2" w:tplc="746CD53E">
      <w:start w:val="1"/>
      <w:numFmt w:val="bullet"/>
      <w:lvlText w:val=""/>
      <w:lvlJc w:val="left"/>
      <w:pPr>
        <w:tabs>
          <w:tab w:val="num" w:pos="2160"/>
        </w:tabs>
        <w:ind w:left="2160" w:hanging="360"/>
      </w:pPr>
      <w:rPr>
        <w:rFonts w:ascii="Wingdings" w:hAnsi="Wingdings" w:hint="default"/>
        <w:sz w:val="20"/>
      </w:rPr>
    </w:lvl>
    <w:lvl w:ilvl="3" w:tplc="2B7A34E6">
      <w:start w:val="1"/>
      <w:numFmt w:val="bullet"/>
      <w:lvlText w:val=""/>
      <w:lvlJc w:val="left"/>
      <w:pPr>
        <w:tabs>
          <w:tab w:val="num" w:pos="2880"/>
        </w:tabs>
        <w:ind w:left="2880" w:hanging="360"/>
      </w:pPr>
      <w:rPr>
        <w:rFonts w:ascii="Wingdings" w:hAnsi="Wingdings" w:hint="default"/>
        <w:sz w:val="20"/>
      </w:rPr>
    </w:lvl>
    <w:lvl w:ilvl="4" w:tplc="B816A760">
      <w:start w:val="1"/>
      <w:numFmt w:val="bullet"/>
      <w:lvlText w:val=""/>
      <w:lvlJc w:val="left"/>
      <w:pPr>
        <w:tabs>
          <w:tab w:val="num" w:pos="3600"/>
        </w:tabs>
        <w:ind w:left="3600" w:hanging="360"/>
      </w:pPr>
      <w:rPr>
        <w:rFonts w:ascii="Wingdings" w:hAnsi="Wingdings" w:hint="default"/>
        <w:sz w:val="20"/>
      </w:rPr>
    </w:lvl>
    <w:lvl w:ilvl="5" w:tplc="79F046FA">
      <w:start w:val="1"/>
      <w:numFmt w:val="bullet"/>
      <w:lvlText w:val=""/>
      <w:lvlJc w:val="left"/>
      <w:pPr>
        <w:tabs>
          <w:tab w:val="num" w:pos="4320"/>
        </w:tabs>
        <w:ind w:left="4320" w:hanging="360"/>
      </w:pPr>
      <w:rPr>
        <w:rFonts w:ascii="Wingdings" w:hAnsi="Wingdings" w:hint="default"/>
        <w:sz w:val="20"/>
      </w:rPr>
    </w:lvl>
    <w:lvl w:ilvl="6" w:tplc="6E60CF24">
      <w:start w:val="1"/>
      <w:numFmt w:val="bullet"/>
      <w:lvlText w:val=""/>
      <w:lvlJc w:val="left"/>
      <w:pPr>
        <w:tabs>
          <w:tab w:val="num" w:pos="5040"/>
        </w:tabs>
        <w:ind w:left="5040" w:hanging="360"/>
      </w:pPr>
      <w:rPr>
        <w:rFonts w:ascii="Wingdings" w:hAnsi="Wingdings" w:hint="default"/>
        <w:sz w:val="20"/>
      </w:rPr>
    </w:lvl>
    <w:lvl w:ilvl="7" w:tplc="47F6FD0E">
      <w:start w:val="1"/>
      <w:numFmt w:val="bullet"/>
      <w:lvlText w:val=""/>
      <w:lvlJc w:val="left"/>
      <w:pPr>
        <w:tabs>
          <w:tab w:val="num" w:pos="5760"/>
        </w:tabs>
        <w:ind w:left="5760" w:hanging="360"/>
      </w:pPr>
      <w:rPr>
        <w:rFonts w:ascii="Wingdings" w:hAnsi="Wingdings" w:hint="default"/>
        <w:sz w:val="20"/>
      </w:rPr>
    </w:lvl>
    <w:lvl w:ilvl="8" w:tplc="A080C74E">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42049"/>
    <w:multiLevelType w:val="hybridMultilevel"/>
    <w:tmpl w:val="2BE42CC0"/>
    <w:lvl w:ilvl="0" w:tplc="BB402F3A">
      <w:start w:val="1"/>
      <w:numFmt w:val="decimal"/>
      <w:lvlText w:val="%1."/>
      <w:lvlJc w:val="left"/>
      <w:pPr>
        <w:ind w:left="644" w:hanging="360"/>
      </w:pPr>
      <w:rPr>
        <w:rFonts w:eastAsiaTheme="minorHAnsi" w:hint="default"/>
        <w:b/>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42C24B57"/>
    <w:multiLevelType w:val="hybridMultilevel"/>
    <w:tmpl w:val="0EAC2282"/>
    <w:lvl w:ilvl="0" w:tplc="1F8A4A1E">
      <w:start w:val="1"/>
      <w:numFmt w:val="decimal"/>
      <w:lvlText w:val="%1."/>
      <w:lvlJc w:val="left"/>
      <w:pPr>
        <w:ind w:left="720" w:hanging="360"/>
      </w:pPr>
      <w:rPr>
        <w:b/>
        <w:bCs/>
      </w:rPr>
    </w:lvl>
    <w:lvl w:ilvl="1" w:tplc="CB064E3C">
      <w:start w:val="1"/>
      <w:numFmt w:val="lowerLetter"/>
      <w:lvlText w:val="%2."/>
      <w:lvlJc w:val="left"/>
      <w:pPr>
        <w:ind w:left="1440" w:hanging="360"/>
      </w:pPr>
    </w:lvl>
    <w:lvl w:ilvl="2" w:tplc="A6989BA8">
      <w:start w:val="1"/>
      <w:numFmt w:val="lowerRoman"/>
      <w:lvlText w:val="%3."/>
      <w:lvlJc w:val="right"/>
      <w:pPr>
        <w:ind w:left="2160" w:hanging="180"/>
      </w:pPr>
    </w:lvl>
    <w:lvl w:ilvl="3" w:tplc="E9BC5A08">
      <w:start w:val="1"/>
      <w:numFmt w:val="decimal"/>
      <w:lvlText w:val="%4."/>
      <w:lvlJc w:val="left"/>
      <w:pPr>
        <w:ind w:left="2880" w:hanging="360"/>
      </w:pPr>
    </w:lvl>
    <w:lvl w:ilvl="4" w:tplc="6F08F52C">
      <w:start w:val="1"/>
      <w:numFmt w:val="lowerLetter"/>
      <w:lvlText w:val="%5."/>
      <w:lvlJc w:val="left"/>
      <w:pPr>
        <w:ind w:left="3600" w:hanging="360"/>
      </w:pPr>
    </w:lvl>
    <w:lvl w:ilvl="5" w:tplc="2EC4964E">
      <w:start w:val="1"/>
      <w:numFmt w:val="lowerRoman"/>
      <w:lvlText w:val="%6."/>
      <w:lvlJc w:val="right"/>
      <w:pPr>
        <w:ind w:left="4320" w:hanging="180"/>
      </w:pPr>
    </w:lvl>
    <w:lvl w:ilvl="6" w:tplc="D0B4026A">
      <w:start w:val="1"/>
      <w:numFmt w:val="decimal"/>
      <w:lvlText w:val="%7."/>
      <w:lvlJc w:val="left"/>
      <w:pPr>
        <w:ind w:left="5040" w:hanging="360"/>
      </w:pPr>
    </w:lvl>
    <w:lvl w:ilvl="7" w:tplc="DD4A08CE">
      <w:start w:val="1"/>
      <w:numFmt w:val="lowerLetter"/>
      <w:lvlText w:val="%8."/>
      <w:lvlJc w:val="left"/>
      <w:pPr>
        <w:ind w:left="5760" w:hanging="360"/>
      </w:pPr>
    </w:lvl>
    <w:lvl w:ilvl="8" w:tplc="0DC4542C">
      <w:start w:val="1"/>
      <w:numFmt w:val="lowerRoman"/>
      <w:lvlText w:val="%9."/>
      <w:lvlJc w:val="right"/>
      <w:pPr>
        <w:ind w:left="6480" w:hanging="180"/>
      </w:pPr>
    </w:lvl>
  </w:abstractNum>
  <w:abstractNum w:abstractNumId="3" w15:restartNumberingAfterBreak="0">
    <w:nsid w:val="56FA6D2A"/>
    <w:multiLevelType w:val="hybridMultilevel"/>
    <w:tmpl w:val="7230201A"/>
    <w:lvl w:ilvl="0" w:tplc="0DC6A6DC">
      <w:start w:val="1"/>
      <w:numFmt w:val="bullet"/>
      <w:lvlText w:val=""/>
      <w:lvlJc w:val="left"/>
      <w:pPr>
        <w:tabs>
          <w:tab w:val="num" w:pos="720"/>
        </w:tabs>
        <w:ind w:left="720" w:hanging="360"/>
      </w:pPr>
      <w:rPr>
        <w:rFonts w:ascii="Symbol" w:hAnsi="Symbol" w:hint="default"/>
        <w:sz w:val="20"/>
      </w:rPr>
    </w:lvl>
    <w:lvl w:ilvl="1" w:tplc="BED6D07A">
      <w:start w:val="1"/>
      <w:numFmt w:val="bullet"/>
      <w:lvlText w:val="o"/>
      <w:lvlJc w:val="left"/>
      <w:pPr>
        <w:tabs>
          <w:tab w:val="num" w:pos="1440"/>
        </w:tabs>
        <w:ind w:left="1440" w:hanging="360"/>
      </w:pPr>
      <w:rPr>
        <w:rFonts w:ascii="Courier New" w:hAnsi="Courier New" w:hint="default"/>
        <w:sz w:val="20"/>
      </w:rPr>
    </w:lvl>
    <w:lvl w:ilvl="2" w:tplc="75002562">
      <w:start w:val="1"/>
      <w:numFmt w:val="bullet"/>
      <w:lvlText w:val=""/>
      <w:lvlJc w:val="left"/>
      <w:pPr>
        <w:tabs>
          <w:tab w:val="num" w:pos="2160"/>
        </w:tabs>
        <w:ind w:left="2160" w:hanging="360"/>
      </w:pPr>
      <w:rPr>
        <w:rFonts w:ascii="Wingdings" w:hAnsi="Wingdings" w:hint="default"/>
        <w:sz w:val="20"/>
      </w:rPr>
    </w:lvl>
    <w:lvl w:ilvl="3" w:tplc="9EB29CA4">
      <w:start w:val="1"/>
      <w:numFmt w:val="bullet"/>
      <w:lvlText w:val=""/>
      <w:lvlJc w:val="left"/>
      <w:pPr>
        <w:tabs>
          <w:tab w:val="num" w:pos="2880"/>
        </w:tabs>
        <w:ind w:left="2880" w:hanging="360"/>
      </w:pPr>
      <w:rPr>
        <w:rFonts w:ascii="Wingdings" w:hAnsi="Wingdings" w:hint="default"/>
        <w:sz w:val="20"/>
      </w:rPr>
    </w:lvl>
    <w:lvl w:ilvl="4" w:tplc="ECE6E7DC">
      <w:start w:val="1"/>
      <w:numFmt w:val="bullet"/>
      <w:lvlText w:val=""/>
      <w:lvlJc w:val="left"/>
      <w:pPr>
        <w:tabs>
          <w:tab w:val="num" w:pos="3600"/>
        </w:tabs>
        <w:ind w:left="3600" w:hanging="360"/>
      </w:pPr>
      <w:rPr>
        <w:rFonts w:ascii="Wingdings" w:hAnsi="Wingdings" w:hint="default"/>
        <w:sz w:val="20"/>
      </w:rPr>
    </w:lvl>
    <w:lvl w:ilvl="5" w:tplc="9C3AC796">
      <w:start w:val="1"/>
      <w:numFmt w:val="bullet"/>
      <w:lvlText w:val=""/>
      <w:lvlJc w:val="left"/>
      <w:pPr>
        <w:tabs>
          <w:tab w:val="num" w:pos="4320"/>
        </w:tabs>
        <w:ind w:left="4320" w:hanging="360"/>
      </w:pPr>
      <w:rPr>
        <w:rFonts w:ascii="Wingdings" w:hAnsi="Wingdings" w:hint="default"/>
        <w:sz w:val="20"/>
      </w:rPr>
    </w:lvl>
    <w:lvl w:ilvl="6" w:tplc="60C24614">
      <w:start w:val="1"/>
      <w:numFmt w:val="bullet"/>
      <w:lvlText w:val=""/>
      <w:lvlJc w:val="left"/>
      <w:pPr>
        <w:tabs>
          <w:tab w:val="num" w:pos="5040"/>
        </w:tabs>
        <w:ind w:left="5040" w:hanging="360"/>
      </w:pPr>
      <w:rPr>
        <w:rFonts w:ascii="Wingdings" w:hAnsi="Wingdings" w:hint="default"/>
        <w:sz w:val="20"/>
      </w:rPr>
    </w:lvl>
    <w:lvl w:ilvl="7" w:tplc="C2E2DE68">
      <w:start w:val="1"/>
      <w:numFmt w:val="bullet"/>
      <w:lvlText w:val=""/>
      <w:lvlJc w:val="left"/>
      <w:pPr>
        <w:tabs>
          <w:tab w:val="num" w:pos="5760"/>
        </w:tabs>
        <w:ind w:left="5760" w:hanging="360"/>
      </w:pPr>
      <w:rPr>
        <w:rFonts w:ascii="Wingdings" w:hAnsi="Wingdings" w:hint="default"/>
        <w:sz w:val="20"/>
      </w:rPr>
    </w:lvl>
    <w:lvl w:ilvl="8" w:tplc="D33089BC">
      <w:start w:val="1"/>
      <w:numFmt w:val="bullet"/>
      <w:lvlText w:val=""/>
      <w:lvlJc w:val="left"/>
      <w:pPr>
        <w:tabs>
          <w:tab w:val="num" w:pos="6480"/>
        </w:tabs>
        <w:ind w:left="6480" w:hanging="360"/>
      </w:pPr>
      <w:rPr>
        <w:rFonts w:ascii="Wingdings" w:hAnsi="Wingdings" w:hint="default"/>
        <w:sz w:val="20"/>
      </w:rPr>
    </w:lvl>
  </w:abstractNum>
  <w:num w:numId="1" w16cid:durableId="29647613">
    <w:abstractNumId w:val="3"/>
  </w:num>
  <w:num w:numId="2" w16cid:durableId="320087067">
    <w:abstractNumId w:val="0"/>
  </w:num>
  <w:num w:numId="3" w16cid:durableId="1766461164">
    <w:abstractNumId w:val="2"/>
  </w:num>
  <w:num w:numId="4" w16cid:durableId="978464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B72"/>
    <w:rsid w:val="000125A5"/>
    <w:rsid w:val="00042435"/>
    <w:rsid w:val="00091EBC"/>
    <w:rsid w:val="000D2B84"/>
    <w:rsid w:val="000E4598"/>
    <w:rsid w:val="001254DD"/>
    <w:rsid w:val="0014378E"/>
    <w:rsid w:val="001872FE"/>
    <w:rsid w:val="001B6875"/>
    <w:rsid w:val="001C130C"/>
    <w:rsid w:val="001C525D"/>
    <w:rsid w:val="001E7B72"/>
    <w:rsid w:val="00207875"/>
    <w:rsid w:val="00210350"/>
    <w:rsid w:val="0022426E"/>
    <w:rsid w:val="002305DF"/>
    <w:rsid w:val="002372F5"/>
    <w:rsid w:val="0024420F"/>
    <w:rsid w:val="00244C92"/>
    <w:rsid w:val="00252421"/>
    <w:rsid w:val="002608CA"/>
    <w:rsid w:val="002639A2"/>
    <w:rsid w:val="002727EF"/>
    <w:rsid w:val="002761FB"/>
    <w:rsid w:val="002812FC"/>
    <w:rsid w:val="00283337"/>
    <w:rsid w:val="002A3B3C"/>
    <w:rsid w:val="002A3F29"/>
    <w:rsid w:val="002A4A73"/>
    <w:rsid w:val="002C76EF"/>
    <w:rsid w:val="002D2643"/>
    <w:rsid w:val="002D5A09"/>
    <w:rsid w:val="0032011A"/>
    <w:rsid w:val="00375EA9"/>
    <w:rsid w:val="00376A61"/>
    <w:rsid w:val="003810E5"/>
    <w:rsid w:val="003A0C40"/>
    <w:rsid w:val="003B442B"/>
    <w:rsid w:val="003E2ABE"/>
    <w:rsid w:val="0044359B"/>
    <w:rsid w:val="00444417"/>
    <w:rsid w:val="004654AE"/>
    <w:rsid w:val="0048001D"/>
    <w:rsid w:val="00483024"/>
    <w:rsid w:val="004842E5"/>
    <w:rsid w:val="00506363"/>
    <w:rsid w:val="0050719B"/>
    <w:rsid w:val="00531A4B"/>
    <w:rsid w:val="005C03C1"/>
    <w:rsid w:val="006058BD"/>
    <w:rsid w:val="00655956"/>
    <w:rsid w:val="006630F9"/>
    <w:rsid w:val="00687A08"/>
    <w:rsid w:val="006946D2"/>
    <w:rsid w:val="006A6E82"/>
    <w:rsid w:val="006B71FD"/>
    <w:rsid w:val="006D0792"/>
    <w:rsid w:val="006D1045"/>
    <w:rsid w:val="006D5C5E"/>
    <w:rsid w:val="006D5E8B"/>
    <w:rsid w:val="006E4441"/>
    <w:rsid w:val="006E47BE"/>
    <w:rsid w:val="006F0730"/>
    <w:rsid w:val="00730D8F"/>
    <w:rsid w:val="007350FD"/>
    <w:rsid w:val="007741C0"/>
    <w:rsid w:val="0078723E"/>
    <w:rsid w:val="007A1F5D"/>
    <w:rsid w:val="007D7360"/>
    <w:rsid w:val="007E4808"/>
    <w:rsid w:val="007F674E"/>
    <w:rsid w:val="00850DE0"/>
    <w:rsid w:val="0085454C"/>
    <w:rsid w:val="0085522A"/>
    <w:rsid w:val="00885419"/>
    <w:rsid w:val="008A39D6"/>
    <w:rsid w:val="008D01E6"/>
    <w:rsid w:val="008D146E"/>
    <w:rsid w:val="008E73EF"/>
    <w:rsid w:val="008F2E4D"/>
    <w:rsid w:val="00934327"/>
    <w:rsid w:val="009418F5"/>
    <w:rsid w:val="00943B70"/>
    <w:rsid w:val="00946911"/>
    <w:rsid w:val="009509CD"/>
    <w:rsid w:val="00972A52"/>
    <w:rsid w:val="00986FE2"/>
    <w:rsid w:val="009A718B"/>
    <w:rsid w:val="00A42683"/>
    <w:rsid w:val="00A55C79"/>
    <w:rsid w:val="00A83530"/>
    <w:rsid w:val="00AA58D6"/>
    <w:rsid w:val="00AB5234"/>
    <w:rsid w:val="00AC68CA"/>
    <w:rsid w:val="00AE1F99"/>
    <w:rsid w:val="00AF363D"/>
    <w:rsid w:val="00AF6668"/>
    <w:rsid w:val="00B02AC1"/>
    <w:rsid w:val="00B24F91"/>
    <w:rsid w:val="00B419C1"/>
    <w:rsid w:val="00B84B6D"/>
    <w:rsid w:val="00B9125C"/>
    <w:rsid w:val="00B93767"/>
    <w:rsid w:val="00BA0F27"/>
    <w:rsid w:val="00BC49A0"/>
    <w:rsid w:val="00BE0723"/>
    <w:rsid w:val="00BE30A0"/>
    <w:rsid w:val="00C0278C"/>
    <w:rsid w:val="00C45CE6"/>
    <w:rsid w:val="00C47884"/>
    <w:rsid w:val="00C52517"/>
    <w:rsid w:val="00C75653"/>
    <w:rsid w:val="00C9381A"/>
    <w:rsid w:val="00CA0147"/>
    <w:rsid w:val="00CA75DF"/>
    <w:rsid w:val="00CE73D4"/>
    <w:rsid w:val="00D05902"/>
    <w:rsid w:val="00D231B8"/>
    <w:rsid w:val="00D23CA9"/>
    <w:rsid w:val="00D264B6"/>
    <w:rsid w:val="00D27847"/>
    <w:rsid w:val="00D323AE"/>
    <w:rsid w:val="00D71C92"/>
    <w:rsid w:val="00DA1E87"/>
    <w:rsid w:val="00DA2F8B"/>
    <w:rsid w:val="00DA3605"/>
    <w:rsid w:val="00DC3CA8"/>
    <w:rsid w:val="00E0425A"/>
    <w:rsid w:val="00E1159C"/>
    <w:rsid w:val="00E168D9"/>
    <w:rsid w:val="00E32751"/>
    <w:rsid w:val="00E37143"/>
    <w:rsid w:val="00E43B48"/>
    <w:rsid w:val="00E460DC"/>
    <w:rsid w:val="00E55852"/>
    <w:rsid w:val="00E74EF3"/>
    <w:rsid w:val="00E909A6"/>
    <w:rsid w:val="00E979A9"/>
    <w:rsid w:val="00ED5450"/>
    <w:rsid w:val="00F072A5"/>
    <w:rsid w:val="00F3298F"/>
    <w:rsid w:val="00FA05A2"/>
    <w:rsid w:val="00FA27F2"/>
    <w:rsid w:val="00FA636E"/>
    <w:rsid w:val="00FE6A6F"/>
    <w:rsid w:val="00FF2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718C"/>
  <w15:docId w15:val="{1F44368E-D6A2-478A-83BA-B0ACF687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table" w:styleId="af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No Spacing"/>
    <w:uiPriority w:val="1"/>
    <w:qFormat/>
    <w:pPr>
      <w:spacing w:after="0" w:line="240" w:lineRule="auto"/>
    </w:pPr>
  </w:style>
  <w:style w:type="paragraph" w:customStyle="1" w:styleId="ConsPlusNormal">
    <w:name w:val="ConsPlusNormal"/>
    <w:pPr>
      <w:widowControl w:val="0"/>
      <w:spacing w:after="0" w:line="240" w:lineRule="auto"/>
      <w:ind w:firstLine="720"/>
    </w:pPr>
    <w:rPr>
      <w:rFonts w:ascii="Arial" w:eastAsia="Times New Roman" w:hAnsi="Arial" w:cs="Arial"/>
      <w:sz w:val="20"/>
      <w:szCs w:val="20"/>
      <w:lang w:eastAsia="ru-RU"/>
    </w:rPr>
  </w:style>
  <w:style w:type="character" w:customStyle="1" w:styleId="afb">
    <w:name w:val="Текст выноски Знак"/>
    <w:basedOn w:val="a0"/>
    <w:link w:val="afc"/>
    <w:uiPriority w:val="99"/>
    <w:semiHidden/>
    <w:rPr>
      <w:rFonts w:ascii="Tahoma" w:hAnsi="Tahoma" w:cs="Tahoma"/>
      <w:sz w:val="16"/>
      <w:szCs w:val="16"/>
    </w:rPr>
  </w:style>
  <w:style w:type="paragraph" w:styleId="afc">
    <w:name w:val="Balloon Text"/>
    <w:basedOn w:val="a"/>
    <w:link w:val="afb"/>
    <w:uiPriority w:val="99"/>
    <w:semiHidden/>
    <w:unhideWhenUsed/>
    <w:pPr>
      <w:spacing w:after="0" w:line="240" w:lineRule="auto"/>
    </w:pPr>
    <w:rPr>
      <w:rFonts w:ascii="Tahoma" w:hAnsi="Tahoma" w:cs="Tahoma"/>
      <w:sz w:val="16"/>
      <w:szCs w:val="16"/>
    </w:rPr>
  </w:style>
  <w:style w:type="character" w:styleId="afd">
    <w:name w:val="annotation reference"/>
    <w:basedOn w:val="a0"/>
    <w:uiPriority w:val="99"/>
    <w:semiHidden/>
    <w:unhideWhenUsed/>
    <w:rsid w:val="005C03C1"/>
    <w:rPr>
      <w:sz w:val="16"/>
      <w:szCs w:val="16"/>
    </w:rPr>
  </w:style>
  <w:style w:type="paragraph" w:styleId="afe">
    <w:name w:val="annotation text"/>
    <w:basedOn w:val="a"/>
    <w:link w:val="aff"/>
    <w:uiPriority w:val="99"/>
    <w:semiHidden/>
    <w:unhideWhenUsed/>
    <w:rsid w:val="005C03C1"/>
    <w:pPr>
      <w:spacing w:line="240" w:lineRule="auto"/>
    </w:pPr>
    <w:rPr>
      <w:sz w:val="20"/>
      <w:szCs w:val="20"/>
    </w:rPr>
  </w:style>
  <w:style w:type="character" w:customStyle="1" w:styleId="aff">
    <w:name w:val="Текст примечания Знак"/>
    <w:basedOn w:val="a0"/>
    <w:link w:val="afe"/>
    <w:uiPriority w:val="99"/>
    <w:semiHidden/>
    <w:rsid w:val="005C03C1"/>
    <w:rPr>
      <w:sz w:val="20"/>
      <w:szCs w:val="20"/>
    </w:rPr>
  </w:style>
  <w:style w:type="paragraph" w:styleId="aff0">
    <w:name w:val="annotation subject"/>
    <w:basedOn w:val="afe"/>
    <w:next w:val="afe"/>
    <w:link w:val="aff1"/>
    <w:uiPriority w:val="99"/>
    <w:semiHidden/>
    <w:unhideWhenUsed/>
    <w:rsid w:val="005C03C1"/>
    <w:rPr>
      <w:b/>
      <w:bCs/>
    </w:rPr>
  </w:style>
  <w:style w:type="character" w:customStyle="1" w:styleId="aff1">
    <w:name w:val="Тема примечания Знак"/>
    <w:basedOn w:val="aff"/>
    <w:link w:val="aff0"/>
    <w:uiPriority w:val="99"/>
    <w:semiHidden/>
    <w:rsid w:val="005C03C1"/>
    <w:rPr>
      <w:b/>
      <w:bCs/>
      <w:sz w:val="20"/>
      <w:szCs w:val="20"/>
    </w:rPr>
  </w:style>
  <w:style w:type="character" w:styleId="aff2">
    <w:name w:val="Book Title"/>
    <w:uiPriority w:val="33"/>
    <w:qFormat/>
    <w:rsid w:val="00C4788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80095">
      <w:bodyDiv w:val="1"/>
      <w:marLeft w:val="0"/>
      <w:marRight w:val="0"/>
      <w:marTop w:val="0"/>
      <w:marBottom w:val="0"/>
      <w:divBdr>
        <w:top w:val="none" w:sz="0" w:space="0" w:color="auto"/>
        <w:left w:val="none" w:sz="0" w:space="0" w:color="auto"/>
        <w:bottom w:val="none" w:sz="0" w:space="0" w:color="auto"/>
        <w:right w:val="none" w:sz="0" w:space="0" w:color="auto"/>
      </w:divBdr>
    </w:div>
    <w:div w:id="297732133">
      <w:bodyDiv w:val="1"/>
      <w:marLeft w:val="0"/>
      <w:marRight w:val="0"/>
      <w:marTop w:val="0"/>
      <w:marBottom w:val="0"/>
      <w:divBdr>
        <w:top w:val="none" w:sz="0" w:space="0" w:color="auto"/>
        <w:left w:val="none" w:sz="0" w:space="0" w:color="auto"/>
        <w:bottom w:val="none" w:sz="0" w:space="0" w:color="auto"/>
        <w:right w:val="none" w:sz="0" w:space="0" w:color="auto"/>
      </w:divBdr>
    </w:div>
    <w:div w:id="339049340">
      <w:bodyDiv w:val="1"/>
      <w:marLeft w:val="0"/>
      <w:marRight w:val="0"/>
      <w:marTop w:val="0"/>
      <w:marBottom w:val="0"/>
      <w:divBdr>
        <w:top w:val="none" w:sz="0" w:space="0" w:color="auto"/>
        <w:left w:val="none" w:sz="0" w:space="0" w:color="auto"/>
        <w:bottom w:val="none" w:sz="0" w:space="0" w:color="auto"/>
        <w:right w:val="none" w:sz="0" w:space="0" w:color="auto"/>
      </w:divBdr>
    </w:div>
    <w:div w:id="353650304">
      <w:bodyDiv w:val="1"/>
      <w:marLeft w:val="0"/>
      <w:marRight w:val="0"/>
      <w:marTop w:val="0"/>
      <w:marBottom w:val="0"/>
      <w:divBdr>
        <w:top w:val="none" w:sz="0" w:space="0" w:color="auto"/>
        <w:left w:val="none" w:sz="0" w:space="0" w:color="auto"/>
        <w:bottom w:val="none" w:sz="0" w:space="0" w:color="auto"/>
        <w:right w:val="none" w:sz="0" w:space="0" w:color="auto"/>
      </w:divBdr>
    </w:div>
    <w:div w:id="577792585">
      <w:bodyDiv w:val="1"/>
      <w:marLeft w:val="0"/>
      <w:marRight w:val="0"/>
      <w:marTop w:val="0"/>
      <w:marBottom w:val="0"/>
      <w:divBdr>
        <w:top w:val="none" w:sz="0" w:space="0" w:color="auto"/>
        <w:left w:val="none" w:sz="0" w:space="0" w:color="auto"/>
        <w:bottom w:val="none" w:sz="0" w:space="0" w:color="auto"/>
        <w:right w:val="none" w:sz="0" w:space="0" w:color="auto"/>
      </w:divBdr>
    </w:div>
    <w:div w:id="651182359">
      <w:bodyDiv w:val="1"/>
      <w:marLeft w:val="0"/>
      <w:marRight w:val="0"/>
      <w:marTop w:val="0"/>
      <w:marBottom w:val="0"/>
      <w:divBdr>
        <w:top w:val="none" w:sz="0" w:space="0" w:color="auto"/>
        <w:left w:val="none" w:sz="0" w:space="0" w:color="auto"/>
        <w:bottom w:val="none" w:sz="0" w:space="0" w:color="auto"/>
        <w:right w:val="none" w:sz="0" w:space="0" w:color="auto"/>
      </w:divBdr>
    </w:div>
    <w:div w:id="1234318299">
      <w:bodyDiv w:val="1"/>
      <w:marLeft w:val="0"/>
      <w:marRight w:val="0"/>
      <w:marTop w:val="0"/>
      <w:marBottom w:val="0"/>
      <w:divBdr>
        <w:top w:val="none" w:sz="0" w:space="0" w:color="auto"/>
        <w:left w:val="none" w:sz="0" w:space="0" w:color="auto"/>
        <w:bottom w:val="none" w:sz="0" w:space="0" w:color="auto"/>
        <w:right w:val="none" w:sz="0" w:space="0" w:color="auto"/>
      </w:divBdr>
    </w:div>
    <w:div w:id="1808470520">
      <w:bodyDiv w:val="1"/>
      <w:marLeft w:val="0"/>
      <w:marRight w:val="0"/>
      <w:marTop w:val="0"/>
      <w:marBottom w:val="0"/>
      <w:divBdr>
        <w:top w:val="none" w:sz="0" w:space="0" w:color="auto"/>
        <w:left w:val="none" w:sz="0" w:space="0" w:color="auto"/>
        <w:bottom w:val="none" w:sz="0" w:space="0" w:color="auto"/>
        <w:right w:val="none" w:sz="0" w:space="0" w:color="auto"/>
      </w:divBdr>
    </w:div>
    <w:div w:id="1890608717">
      <w:bodyDiv w:val="1"/>
      <w:marLeft w:val="0"/>
      <w:marRight w:val="0"/>
      <w:marTop w:val="0"/>
      <w:marBottom w:val="0"/>
      <w:divBdr>
        <w:top w:val="none" w:sz="0" w:space="0" w:color="auto"/>
        <w:left w:val="none" w:sz="0" w:space="0" w:color="auto"/>
        <w:bottom w:val="none" w:sz="0" w:space="0" w:color="auto"/>
        <w:right w:val="none" w:sz="0" w:space="0" w:color="auto"/>
      </w:divBdr>
    </w:div>
    <w:div w:id="213490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887</Words>
  <Characters>5058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Смоленцева</dc:creator>
  <cp:keywords/>
  <dc:description>DOC-MARKER-GGV8lkYPTnqueLMsmPGr8A</dc:description>
  <cp:lastModifiedBy>2 1</cp:lastModifiedBy>
  <cp:revision>5</cp:revision>
  <dcterms:created xsi:type="dcterms:W3CDTF">2026-08-07T09:52:00Z</dcterms:created>
  <dcterms:modified xsi:type="dcterms:W3CDTF">2026-08-07T12:31:00Z</dcterms:modified>
</cp:coreProperties>
</file>