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23E3C" w14:textId="11AE3F71" w:rsidR="002014FA" w:rsidRDefault="00B26B4B">
      <w:pPr>
        <w:rPr>
          <w:rFonts w:ascii="Times New Roman" w:eastAsia="Times New Roman" w:hAnsi="Times New Roman" w:cs="Times New Roman"/>
          <w:b/>
          <w:iCs/>
          <w:lang w:eastAsia="ru-RU"/>
        </w:rPr>
      </w:pPr>
      <w:r>
        <w:rPr>
          <w:noProof/>
        </w:rPr>
        <w:drawing>
          <wp:inline distT="0" distB="0" distL="0" distR="0" wp14:anchorId="40FF05DB" wp14:editId="63972886">
            <wp:extent cx="6264275" cy="8796655"/>
            <wp:effectExtent l="0" t="0" r="3175" b="4445"/>
            <wp:docPr id="3547374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4275" cy="8796655"/>
                    </a:xfrm>
                    <a:prstGeom prst="rect">
                      <a:avLst/>
                    </a:prstGeom>
                    <a:noFill/>
                    <a:ln>
                      <a:noFill/>
                    </a:ln>
                  </pic:spPr>
                </pic:pic>
              </a:graphicData>
            </a:graphic>
          </wp:inline>
        </w:drawing>
      </w:r>
      <w:r w:rsidR="002014FA">
        <w:rPr>
          <w:rFonts w:ascii="Times New Roman" w:eastAsia="Times New Roman" w:hAnsi="Times New Roman" w:cs="Times New Roman"/>
          <w:b/>
          <w:iCs/>
          <w:lang w:eastAsia="ru-RU"/>
        </w:rPr>
        <w:br w:type="page"/>
      </w:r>
    </w:p>
    <w:p w14:paraId="3F1E66CC" w14:textId="6717BE73"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364E7EA8"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Краевое государственное автономное учреждение дополнительного образования «Спортивная школа олимпийского резерва «Ерофей»</w:t>
            </w:r>
            <w:r w:rsidR="00E85622" w:rsidRPr="00A27796">
              <w:rPr>
                <w:rFonts w:ascii="Times New Roman" w:eastAsia="Times New Roman" w:hAnsi="Times New Roman"/>
                <w:bCs/>
              </w:rPr>
              <w:t xml:space="preserve"> </w:t>
            </w:r>
            <w:r w:rsidR="00E85622">
              <w:rPr>
                <w:rFonts w:ascii="Times New Roman" w:eastAsia="Times New Roman" w:hAnsi="Times New Roman"/>
                <w:bCs/>
              </w:rPr>
              <w:t>(</w:t>
            </w:r>
            <w:r w:rsidR="00E85622" w:rsidRPr="00A27796">
              <w:rPr>
                <w:rFonts w:ascii="Times New Roman" w:eastAsia="Times New Roman" w:hAnsi="Times New Roman"/>
                <w:bCs/>
              </w:rPr>
              <w:t>КГАУ ДО СШОР «Ерофей»</w:t>
            </w:r>
            <w:r w:rsidR="00E85622">
              <w:rPr>
                <w:rFonts w:ascii="Times New Roman" w:eastAsia="Times New Roman" w:hAnsi="Times New Roman"/>
                <w:bCs/>
              </w:rPr>
              <w:t>)</w:t>
            </w:r>
          </w:p>
        </w:tc>
      </w:tr>
      <w:tr w:rsidR="000900AC" w14:paraId="19401141" w14:textId="77777777" w:rsidTr="00BC6C35">
        <w:tc>
          <w:tcPr>
            <w:tcW w:w="4361" w:type="dxa"/>
            <w:shd w:val="clear" w:color="auto" w:fill="D9E2F3" w:themeFill="accent1" w:themeFillTint="33"/>
          </w:tcPr>
          <w:p w14:paraId="0935DFAE" w14:textId="0A6E892F" w:rsidR="000900AC" w:rsidRPr="00BC6C35" w:rsidRDefault="00E85622" w:rsidP="00E8562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ИНН/КПП</w:t>
            </w:r>
          </w:p>
        </w:tc>
        <w:tc>
          <w:tcPr>
            <w:tcW w:w="5720" w:type="dxa"/>
          </w:tcPr>
          <w:p w14:paraId="72D2BA40" w14:textId="00CC5BF9" w:rsidR="000900AC" w:rsidRPr="00E50113" w:rsidRDefault="00E85622" w:rsidP="00CD6114">
            <w:pPr>
              <w:widowControl w:val="0"/>
              <w:contextualSpacing/>
              <w:jc w:val="both"/>
              <w:rPr>
                <w:rFonts w:ascii="Times New Roman" w:eastAsia="Times New Roman" w:hAnsi="Times New Roman"/>
                <w:bCs/>
                <w:highlight w:val="yellow"/>
              </w:rPr>
            </w:pPr>
            <w:r w:rsidRPr="00E50113">
              <w:rPr>
                <w:rFonts w:ascii="Times New Roman" w:eastAsia="Times New Roman" w:hAnsi="Times New Roman"/>
                <w:bCs/>
                <w:iCs/>
              </w:rPr>
              <w:t>2722130161/272301001</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4B01480"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0F19A1F"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95708A3"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 xml:space="preserve">bandycenter@erofey-arena.ru  </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D39E7E7"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(4212) 45-67-07</w:t>
            </w:r>
          </w:p>
        </w:tc>
      </w:tr>
      <w:tr w:rsidR="00252418" w14:paraId="3863AABC" w14:textId="77777777" w:rsidTr="00BC6C35">
        <w:tc>
          <w:tcPr>
            <w:tcW w:w="4361" w:type="dxa"/>
            <w:shd w:val="clear" w:color="auto" w:fill="D9E2F3" w:themeFill="accent1" w:themeFillTint="33"/>
          </w:tcPr>
          <w:p w14:paraId="7CA190D5" w14:textId="0DE05BCA" w:rsidR="00252418" w:rsidRPr="00BC6C35"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Контактное лицо по вопросам процедуры</w:t>
            </w:r>
          </w:p>
        </w:tc>
        <w:tc>
          <w:tcPr>
            <w:tcW w:w="5720" w:type="dxa"/>
          </w:tcPr>
          <w:p w14:paraId="5D3E4180" w14:textId="3355601F" w:rsidR="00252418" w:rsidRPr="000306BD" w:rsidRDefault="00E85622" w:rsidP="00CD6114">
            <w:pPr>
              <w:widowControl w:val="0"/>
              <w:contextualSpacing/>
              <w:jc w:val="both"/>
              <w:rPr>
                <w:rFonts w:ascii="Times New Roman" w:eastAsia="Times New Roman" w:hAnsi="Times New Roman"/>
                <w:iCs/>
                <w:highlight w:val="yellow"/>
              </w:rPr>
            </w:pPr>
            <w:r w:rsidRPr="00E85622">
              <w:rPr>
                <w:rFonts w:ascii="Times New Roman" w:eastAsia="Times New Roman" w:hAnsi="Times New Roman"/>
                <w:iCs/>
              </w:rPr>
              <w:t>Пак Евгения Витальевна</w:t>
            </w:r>
          </w:p>
        </w:tc>
      </w:tr>
      <w:tr w:rsidR="00E85622" w14:paraId="1854938E" w14:textId="77777777" w:rsidTr="00BC6C35">
        <w:tc>
          <w:tcPr>
            <w:tcW w:w="4361" w:type="dxa"/>
            <w:shd w:val="clear" w:color="auto" w:fill="D9E2F3" w:themeFill="accent1" w:themeFillTint="33"/>
          </w:tcPr>
          <w:p w14:paraId="6EA0A43F" w14:textId="662E9C9A" w:rsidR="00E85622"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Ответственный за техническое задание</w:t>
            </w:r>
          </w:p>
        </w:tc>
        <w:tc>
          <w:tcPr>
            <w:tcW w:w="5720" w:type="dxa"/>
          </w:tcPr>
          <w:p w14:paraId="23CA05FD" w14:textId="6863B6C4" w:rsidR="00E85622" w:rsidRPr="00AC0F4B" w:rsidRDefault="00AC0F4B" w:rsidP="00CD6114">
            <w:pPr>
              <w:widowControl w:val="0"/>
              <w:contextualSpacing/>
              <w:jc w:val="both"/>
              <w:rPr>
                <w:rFonts w:ascii="Times New Roman" w:eastAsia="Times New Roman" w:hAnsi="Times New Roman"/>
                <w:bCs/>
              </w:rPr>
            </w:pPr>
            <w:r w:rsidRPr="00AC0F4B">
              <w:rPr>
                <w:rFonts w:ascii="Times New Roman" w:eastAsia="Times New Roman" w:hAnsi="Times New Roman"/>
                <w:bCs/>
              </w:rPr>
              <w:t>Черкашин Алексей Савельевич</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1B5220D8"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доступн</w:t>
            </w:r>
            <w:r w:rsidR="00991232">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C5F3FD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5F86FB12" w:rsidR="00A27796" w:rsidRPr="00BF5CF1" w:rsidRDefault="00E85622" w:rsidP="00D407F7">
            <w:pPr>
              <w:widowControl w:val="0"/>
              <w:jc w:val="both"/>
              <w:rPr>
                <w:rStyle w:val="1f4"/>
              </w:rPr>
            </w:pPr>
            <w:r>
              <w:rPr>
                <w:rStyle w:val="a6"/>
                <w:rFonts w:ascii="Times New Roman" w:eastAsia="Times New Roman" w:hAnsi="Times New Roman"/>
                <w:iCs/>
              </w:rPr>
              <w:t>«</w:t>
            </w:r>
            <w:r w:rsidR="00366FF1">
              <w:rPr>
                <w:rStyle w:val="a6"/>
                <w:rFonts w:ascii="Times New Roman" w:eastAsia="Times New Roman" w:hAnsi="Times New Roman"/>
                <w:iCs/>
              </w:rPr>
              <w:t>10</w:t>
            </w:r>
            <w:r>
              <w:rPr>
                <w:rStyle w:val="a6"/>
                <w:rFonts w:ascii="Times New Roman" w:eastAsia="Times New Roman" w:hAnsi="Times New Roman"/>
                <w:iCs/>
              </w:rPr>
              <w:t>»</w:t>
            </w:r>
            <w:r w:rsidR="002014FA">
              <w:rPr>
                <w:rStyle w:val="a6"/>
                <w:rFonts w:ascii="Times New Roman" w:eastAsia="Times New Roman" w:hAnsi="Times New Roman"/>
                <w:iCs/>
              </w:rPr>
              <w:t xml:space="preserve"> </w:t>
            </w:r>
            <w:r w:rsidR="00392F1F">
              <w:rPr>
                <w:rStyle w:val="a6"/>
                <w:rFonts w:ascii="Times New Roman" w:eastAsia="Times New Roman" w:hAnsi="Times New Roman"/>
                <w:iCs/>
              </w:rPr>
              <w:t>а</w:t>
            </w:r>
            <w:r w:rsidR="00392F1F">
              <w:rPr>
                <w:rStyle w:val="a6"/>
                <w:iCs/>
              </w:rPr>
              <w:t>вгуста</w:t>
            </w:r>
            <w:r w:rsidR="002014FA">
              <w:rPr>
                <w:rStyle w:val="a6"/>
                <w:rFonts w:ascii="Times New Roman" w:eastAsia="Times New Roman" w:hAnsi="Times New Roman"/>
                <w:iCs/>
              </w:rPr>
              <w:t xml:space="preserve"> </w:t>
            </w:r>
            <w:r>
              <w:rPr>
                <w:rStyle w:val="a6"/>
                <w:rFonts w:ascii="Times New Roman" w:eastAsia="Times New Roman" w:hAnsi="Times New Roman"/>
                <w:i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323671D"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366FF1">
              <w:rPr>
                <w:rFonts w:ascii="Times New Roman" w:eastAsia="Times New Roman" w:hAnsi="Times New Roman"/>
                <w:iCs/>
              </w:rPr>
              <w:t>1</w:t>
            </w:r>
            <w:r w:rsidR="006E1E84">
              <w:rPr>
                <w:rFonts w:ascii="Times New Roman" w:eastAsia="Times New Roman" w:hAnsi="Times New Roman"/>
                <w:iCs/>
              </w:rPr>
              <w:t>8</w:t>
            </w:r>
            <w:r>
              <w:rPr>
                <w:rFonts w:ascii="Times New Roman" w:eastAsia="Times New Roman" w:hAnsi="Times New Roman"/>
                <w:iCs/>
              </w:rPr>
              <w:t xml:space="preserve">» </w:t>
            </w:r>
            <w:r w:rsidR="006371A6">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6C1111EC" w:rsidR="00D407F7" w:rsidRPr="00BF5CF1" w:rsidRDefault="00E85622" w:rsidP="00E85622">
            <w:pPr>
              <w:widowControl w:val="0"/>
              <w:tabs>
                <w:tab w:val="left" w:pos="247"/>
                <w:tab w:val="left" w:pos="1130"/>
              </w:tabs>
              <w:ind w:left="33"/>
              <w:contextualSpacing/>
              <w:jc w:val="both"/>
              <w:rPr>
                <w:rStyle w:val="1f4"/>
              </w:rPr>
            </w:pPr>
            <w:r>
              <w:rPr>
                <w:rFonts w:ascii="Times New Roman" w:eastAsia="Times New Roman" w:hAnsi="Times New Roman"/>
                <w:iCs/>
              </w:rPr>
              <w:t>«</w:t>
            </w:r>
            <w:r w:rsidR="00366FF1">
              <w:rPr>
                <w:rFonts w:ascii="Times New Roman" w:eastAsia="Times New Roman" w:hAnsi="Times New Roman"/>
                <w:iCs/>
              </w:rPr>
              <w:t>1</w:t>
            </w:r>
            <w:r w:rsidR="006E1E84">
              <w:rPr>
                <w:rFonts w:ascii="Times New Roman" w:eastAsia="Times New Roman" w:hAnsi="Times New Roman"/>
                <w:iCs/>
              </w:rPr>
              <w:t>9</w:t>
            </w:r>
            <w:r>
              <w:rPr>
                <w:rFonts w:ascii="Times New Roman" w:eastAsia="Times New Roman" w:hAnsi="Times New Roman"/>
                <w:iCs/>
              </w:rPr>
              <w:t xml:space="preserve">» </w:t>
            </w:r>
            <w:r w:rsidR="006371A6">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4C0DAE2E"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366FF1">
              <w:rPr>
                <w:rFonts w:ascii="Times New Roman" w:eastAsia="Times New Roman" w:hAnsi="Times New Roman"/>
                <w:iCs/>
              </w:rPr>
              <w:t>1</w:t>
            </w:r>
            <w:r w:rsidR="006E1E84">
              <w:rPr>
                <w:rFonts w:ascii="Times New Roman" w:eastAsia="Times New Roman" w:hAnsi="Times New Roman"/>
                <w:iCs/>
              </w:rPr>
              <w:t>8</w:t>
            </w:r>
            <w:r>
              <w:rPr>
                <w:rFonts w:ascii="Times New Roman" w:eastAsia="Times New Roman" w:hAnsi="Times New Roman"/>
                <w:iCs/>
              </w:rPr>
              <w:t xml:space="preserve">» </w:t>
            </w:r>
            <w:r w:rsidR="006371A6">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7D39400"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AF02C42" w:rsidR="00D407F7" w:rsidRPr="00BF5CF1" w:rsidRDefault="00246F6E" w:rsidP="00D407F7">
            <w:pPr>
              <w:widowControl w:val="0"/>
              <w:jc w:val="both"/>
              <w:rPr>
                <w:rFonts w:ascii="Times New Roman" w:eastAsia="Times New Roman" w:hAnsi="Times New Roman"/>
                <w:iCs/>
                <w:highlight w:val="yellow"/>
              </w:rPr>
            </w:pPr>
            <w:r>
              <w:rPr>
                <w:rFonts w:ascii="Times New Roman" w:eastAsia="Times New Roman" w:hAnsi="Times New Roman"/>
                <w:bCs/>
              </w:rPr>
              <w:t>У</w:t>
            </w:r>
            <w:r>
              <w:rPr>
                <w:rFonts w:ascii="Times New Roman" w:eastAsia="Times New Roman" w:hAnsi="Times New Roman"/>
              </w:rPr>
              <w:t xml:space="preserve">становлено </w:t>
            </w:r>
            <w:r w:rsidRPr="00246F6E">
              <w:rPr>
                <w:rFonts w:ascii="Times New Roman" w:eastAsia="Times New Roman" w:hAnsi="Times New Roman"/>
              </w:rPr>
              <w:t xml:space="preserve">в размере 5% от начальной максимальной цены договора – </w:t>
            </w:r>
            <w:r w:rsidR="00221E3F" w:rsidRPr="00221E3F">
              <w:rPr>
                <w:rFonts w:ascii="Times New Roman" w:eastAsia="Times New Roman" w:hAnsi="Times New Roman"/>
              </w:rPr>
              <w:t>37</w:t>
            </w:r>
            <w:r w:rsidR="00221E3F">
              <w:rPr>
                <w:rFonts w:ascii="Times New Roman" w:eastAsia="Times New Roman" w:hAnsi="Times New Roman"/>
              </w:rPr>
              <w:t> </w:t>
            </w:r>
            <w:r w:rsidR="00221E3F" w:rsidRPr="00221E3F">
              <w:rPr>
                <w:rFonts w:ascii="Times New Roman" w:eastAsia="Times New Roman" w:hAnsi="Times New Roman"/>
              </w:rPr>
              <w:t>832</w:t>
            </w:r>
            <w:r w:rsidR="00221E3F">
              <w:rPr>
                <w:rFonts w:ascii="Times New Roman" w:eastAsia="Times New Roman" w:hAnsi="Times New Roman"/>
              </w:rPr>
              <w:t xml:space="preserve"> (тридцать семь тысяч восемьсот тридцать два) рубля </w:t>
            </w:r>
            <w:r w:rsidR="00221E3F" w:rsidRPr="00221E3F">
              <w:rPr>
                <w:rFonts w:ascii="Times New Roman" w:eastAsia="Times New Roman" w:hAnsi="Times New Roman"/>
              </w:rPr>
              <w:t>2</w:t>
            </w:r>
            <w:r w:rsidR="00221E3F">
              <w:rPr>
                <w:rFonts w:ascii="Times New Roman" w:eastAsia="Times New Roman" w:hAnsi="Times New Roman"/>
              </w:rPr>
              <w:t>0 копеек</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FA16CF9"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15F9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50F832AE" w:rsidR="00364BED" w:rsidRPr="00BF5CF1" w:rsidRDefault="00416CB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81326D2" w:rsidR="00364BED" w:rsidRPr="00BF5CF1" w:rsidRDefault="00221E3F"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04415C2" w:rsidR="00364BED" w:rsidRPr="00BF5CF1" w:rsidRDefault="00AC0F4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FFC3F01" w:rsidR="00EA396D" w:rsidRPr="00BF5CF1" w:rsidRDefault="00AC7441"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E50113">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50113">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13E1AEE" w:rsidR="0024495D" w:rsidRPr="00A81EAC" w:rsidRDefault="00A81EAC"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highlight w:val="green"/>
                <w:lang w:eastAsia="ru-RU"/>
              </w:rPr>
            </w:pPr>
            <w:r w:rsidRPr="00A81EAC">
              <w:rPr>
                <w:rFonts w:ascii="Times New Roman" w:eastAsia="Times New Roman" w:hAnsi="Times New Roman" w:cs="Times New Roman"/>
                <w:b/>
                <w:bCs/>
                <w:kern w:val="1"/>
                <w:sz w:val="20"/>
                <w:szCs w:val="20"/>
                <w:lang w:eastAsia="ru-RU"/>
              </w:rPr>
              <w:t>Поставка и монтаж автоматического шлагбаума для обустройства въезда на территорию большой гостевой парковки Арены "Ерофей"</w:t>
            </w:r>
          </w:p>
        </w:tc>
      </w:tr>
      <w:tr w:rsidR="0024495D" w:rsidRPr="00CD6114" w14:paraId="5C9AFA0F" w14:textId="77777777" w:rsidTr="00E50113">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50113">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50113">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50113">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50113">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50113">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50113">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50113">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FD3E71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221E3F" w:rsidRPr="00221E3F">
              <w:rPr>
                <w:rFonts w:ascii="Times New Roman" w:hAnsi="Times New Roman" w:cs="Times New Roman"/>
                <w:b/>
                <w:bCs/>
                <w:sz w:val="20"/>
                <w:szCs w:val="20"/>
              </w:rPr>
              <w:t>756644 (семьсот пятьдесят шесть тысяч шестьсот сорок четыре) рубля 00 копеек</w:t>
            </w:r>
          </w:p>
        </w:tc>
      </w:tr>
      <w:tr w:rsidR="0024495D" w:rsidRPr="00CD6114" w14:paraId="0C440006" w14:textId="77777777" w:rsidTr="00E50113">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4732BAB9"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r w:rsidR="006D4F1D">
              <w:rPr>
                <w:rFonts w:ascii="Times New Roman" w:eastAsia="Times New Roman" w:hAnsi="Times New Roman" w:cs="Times New Roman"/>
                <w:b/>
                <w:bCs/>
                <w:sz w:val="20"/>
                <w:szCs w:val="20"/>
                <w:lang w:eastAsia="ru-RU"/>
              </w:rPr>
              <w:t>, источник финансирования</w:t>
            </w:r>
          </w:p>
        </w:tc>
      </w:tr>
      <w:tr w:rsidR="0024495D" w:rsidRPr="00CD6114" w14:paraId="02A84FE4" w14:textId="77777777" w:rsidTr="00E50113">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37CA62" w14:textId="61381DBE" w:rsidR="00996681" w:rsidRDefault="0024495D" w:rsidP="00A81EAC">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bCs/>
                <w:color w:val="000000"/>
                <w:sz w:val="20"/>
                <w:szCs w:val="20"/>
                <w:lang w:eastAsia="ru-RU"/>
              </w:rPr>
            </w:pPr>
            <w:r w:rsidRPr="00AC7441">
              <w:rPr>
                <w:rFonts w:ascii="Times New Roman" w:eastAsia="Calibri" w:hAnsi="Times New Roman" w:cs="Times New Roman"/>
                <w:bCs/>
                <w:sz w:val="20"/>
              </w:rPr>
              <w:t xml:space="preserve">Начальная (максимальная) цена договора </w:t>
            </w:r>
            <w:r w:rsidRPr="00AC7441">
              <w:rPr>
                <w:rStyle w:val="2f0"/>
                <w:rFonts w:ascii="Times New Roman" w:eastAsia="Calibri" w:hAnsi="Times New Roman" w:cs="Times New Roman"/>
                <w:bCs/>
                <w:sz w:val="20"/>
              </w:rPr>
              <w:t xml:space="preserve">сформирована в соответствии с </w:t>
            </w:r>
            <w:r w:rsidRPr="00AC7441">
              <w:rPr>
                <w:rStyle w:val="2f0"/>
                <w:rFonts w:ascii="Times New Roman" w:eastAsia="Calibri" w:hAnsi="Times New Roman" w:cs="Times New Roman"/>
                <w:b/>
                <w:bCs/>
                <w:sz w:val="20"/>
              </w:rPr>
              <w:t>Техническим заданием (</w:t>
            </w:r>
            <w:r w:rsidR="00BF5CF1" w:rsidRPr="00AC7441">
              <w:rPr>
                <w:rStyle w:val="2f0"/>
                <w:rFonts w:ascii="Times New Roman" w:eastAsia="Calibri" w:hAnsi="Times New Roman" w:cs="Times New Roman"/>
                <w:b/>
                <w:bCs/>
                <w:sz w:val="20"/>
              </w:rPr>
              <w:t>прилагается отдельным файлом</w:t>
            </w:r>
            <w:r w:rsidRPr="00AC7441">
              <w:rPr>
                <w:rStyle w:val="2f0"/>
                <w:rFonts w:ascii="Times New Roman" w:eastAsia="Calibri" w:hAnsi="Times New Roman" w:cs="Times New Roman"/>
                <w:b/>
                <w:bCs/>
                <w:sz w:val="20"/>
              </w:rPr>
              <w:t>)</w:t>
            </w:r>
            <w:r w:rsidRPr="00AC7441">
              <w:rPr>
                <w:rStyle w:val="2f0"/>
                <w:rFonts w:ascii="Times New Roman" w:eastAsia="Calibri" w:hAnsi="Times New Roman" w:cs="Times New Roman"/>
                <w:bCs/>
                <w:sz w:val="20"/>
              </w:rPr>
              <w:t xml:space="preserve"> </w:t>
            </w:r>
            <w:r w:rsidR="00071EEE" w:rsidRPr="00AC7441">
              <w:rPr>
                <w:rStyle w:val="2f0"/>
                <w:rFonts w:ascii="Times New Roman" w:eastAsia="Calibri" w:hAnsi="Times New Roman" w:cs="Times New Roman"/>
                <w:bCs/>
                <w:sz w:val="20"/>
              </w:rPr>
              <w:t>и</w:t>
            </w:r>
            <w:r w:rsidR="00071EEE" w:rsidRPr="00AC7441">
              <w:rPr>
                <w:rStyle w:val="2f0"/>
                <w:rFonts w:ascii="Times New Roman" w:eastAsia="Calibri" w:hAnsi="Times New Roman" w:cs="Times New Roman"/>
              </w:rPr>
              <w:t xml:space="preserve"> </w:t>
            </w:r>
            <w:r w:rsidR="00A81EAC" w:rsidRPr="00A81EAC">
              <w:rPr>
                <w:rFonts w:ascii="Times New Roman" w:eastAsia="Calibri" w:hAnsi="Times New Roman" w:cs="Times New Roman"/>
                <w:bCs/>
                <w:color w:val="000000"/>
                <w:sz w:val="20"/>
                <w:szCs w:val="20"/>
                <w:lang w:eastAsia="ru-RU"/>
              </w:rPr>
              <w:t>стоимость Товара и выполнения Работ, все затраты и издержки, в том числе расходы на тару (упаковку), маркировку, поставку (доставку), погрузку, разгрузку Товара в месте поставки (доставки), размещение Товара в местах хранения Заказчика, пуско-наладочные работы и ввод Товара в эксплуатацию, обучение (инструктаж) персонала Заказчика, эксплуатирующего Товар и (или) результат Работ, стоимость используемых при выполнении Работ материалов, оборудования и иных товаров, прибыль Подрядчика, а также расходы на страхование, уплату налогов (в том числе НДС при его наличии), пошлин, сборов и других обязательных платежей, взимаемых с Подрядчика в связи с исполнением договора</w:t>
            </w:r>
            <w:r w:rsidR="00996681" w:rsidRPr="00996681">
              <w:rPr>
                <w:rStyle w:val="2f0"/>
                <w:rFonts w:ascii="Times New Roman" w:eastAsia="Calibri" w:hAnsi="Times New Roman" w:cs="Times New Roman"/>
                <w:bCs/>
                <w:color w:val="000000"/>
                <w:sz w:val="20"/>
                <w:szCs w:val="20"/>
                <w:lang w:eastAsia="ru-RU"/>
              </w:rPr>
              <w:t>.</w:t>
            </w:r>
          </w:p>
          <w:p w14:paraId="003235C2" w14:textId="5BFDC9E9" w:rsidR="0024495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71EEE">
              <w:rPr>
                <w:rStyle w:val="2f0"/>
                <w:rFonts w:ascii="Times New Roman" w:eastAsia="Calibri" w:hAnsi="Times New Roman" w:cs="Times New Roman"/>
                <w:color w:val="000000"/>
                <w:sz w:val="20"/>
                <w:szCs w:val="20"/>
                <w:lang w:eastAsia="ru-RU"/>
              </w:rPr>
              <w:t>метод сопоставимых рыночных цен (анализ рынка).</w:t>
            </w:r>
          </w:p>
          <w:p w14:paraId="447CCBEE" w14:textId="5863B4AD" w:rsidR="006D4F1D" w:rsidRPr="004D717D" w:rsidRDefault="006D4F1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D4F1D">
              <w:rPr>
                <w:rFonts w:ascii="Times New Roman" w:eastAsia="Times New Roman" w:hAnsi="Times New Roman" w:cs="Times New Roman"/>
                <w:b/>
                <w:bCs/>
                <w:sz w:val="20"/>
                <w:szCs w:val="20"/>
                <w:lang w:eastAsia="ru-RU"/>
              </w:rPr>
              <w:t>Источник финансирования</w:t>
            </w:r>
            <w:r>
              <w:rPr>
                <w:rFonts w:ascii="Times New Roman" w:eastAsia="Times New Roman" w:hAnsi="Times New Roman" w:cs="Times New Roman"/>
                <w:b/>
                <w:bCs/>
                <w:sz w:val="20"/>
                <w:szCs w:val="20"/>
                <w:lang w:eastAsia="ru-RU"/>
              </w:rPr>
              <w:t>:</w:t>
            </w:r>
            <w:r>
              <w:t xml:space="preserve"> </w:t>
            </w:r>
            <w:r w:rsidRPr="00E26DB3">
              <w:rPr>
                <w:rFonts w:ascii="Times New Roman" w:eastAsia="Times New Roman" w:hAnsi="Times New Roman" w:cs="Times New Roman"/>
                <w:bCs/>
                <w:sz w:val="20"/>
                <w:szCs w:val="20"/>
                <w:lang w:eastAsia="ru-RU"/>
              </w:rPr>
              <w:t>Бюджет Хабаровского края</w:t>
            </w:r>
          </w:p>
        </w:tc>
      </w:tr>
      <w:tr w:rsidR="0024495D" w:rsidRPr="00CD6114" w14:paraId="1F168F59" w14:textId="77777777" w:rsidTr="00E50113">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50113">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50113">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50113">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50113">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50113">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50113">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E50113">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50113">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E50113">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50113">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50113">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50113">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50113">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76DF2655" w:rsidR="0024495D" w:rsidRPr="004D717D" w:rsidRDefault="00A81EAC"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До</w:t>
            </w:r>
            <w:r w:rsidRPr="00A81EAC">
              <w:rPr>
                <w:rFonts w:ascii="Times New Roman" w:eastAsia="Times New Roman" w:hAnsi="Times New Roman" w:cs="Times New Roman"/>
                <w:bCs/>
                <w:sz w:val="20"/>
                <w:szCs w:val="20"/>
                <w:lang w:eastAsia="ru-RU"/>
              </w:rPr>
              <w:t>говор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Федеральным законом № 223-ФЗ, протокола, составленного по итогам конкурентной закупки</w:t>
            </w:r>
            <w:r w:rsidR="005A1B6E">
              <w:rPr>
                <w:rFonts w:ascii="Times New Roman" w:eastAsia="Times New Roman" w:hAnsi="Times New Roman" w:cs="Times New Roman"/>
                <w:bCs/>
                <w:sz w:val="20"/>
                <w:szCs w:val="20"/>
                <w:lang w:eastAsia="ru-RU"/>
              </w:rPr>
              <w:t>.</w:t>
            </w:r>
          </w:p>
        </w:tc>
      </w:tr>
      <w:tr w:rsidR="0024495D" w:rsidRPr="00CD6114" w14:paraId="0FC6DD8B" w14:textId="77777777" w:rsidTr="00E50113">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50113">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50113">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50113">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F4DD2E8"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E50113">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50113">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A575279" w14:textId="71E38E08" w:rsidR="00AC0F4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 xml:space="preserve">Установлено в размере 5% от начальной </w:t>
            </w:r>
            <w:r w:rsidRPr="00221E3F">
              <w:rPr>
                <w:rFonts w:ascii="Times New Roman" w:eastAsia="Times New Roman" w:hAnsi="Times New Roman" w:cs="Times New Roman"/>
                <w:bCs/>
                <w:sz w:val="20"/>
                <w:szCs w:val="20"/>
                <w:lang w:eastAsia="ru-RU"/>
              </w:rPr>
              <w:t>максимальной цены договора –</w:t>
            </w:r>
            <w:r w:rsidR="00AC7441" w:rsidRPr="00221E3F">
              <w:rPr>
                <w:rFonts w:ascii="Times New Roman" w:eastAsia="Times New Roman" w:hAnsi="Times New Roman" w:cs="Times New Roman"/>
                <w:bCs/>
                <w:sz w:val="20"/>
                <w:szCs w:val="20"/>
                <w:lang w:eastAsia="ru-RU"/>
              </w:rPr>
              <w:t xml:space="preserve"> </w:t>
            </w:r>
            <w:bookmarkStart w:id="2" w:name="_Hlk233375743"/>
            <w:r w:rsidR="00221E3F" w:rsidRPr="00221E3F">
              <w:rPr>
                <w:rFonts w:ascii="Times New Roman" w:eastAsia="Times New Roman" w:hAnsi="Times New Roman"/>
                <w:sz w:val="20"/>
                <w:szCs w:val="20"/>
              </w:rPr>
              <w:t>37 832 (тридцать семь тысяч восемьсот тридцать два) рубля 20 копеек.</w:t>
            </w:r>
          </w:p>
          <w:p w14:paraId="76798918" w14:textId="3B97D1C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Исполнение договора мо</w:t>
            </w:r>
            <w:r>
              <w:rPr>
                <w:rFonts w:ascii="Times New Roman" w:eastAsia="Times New Roman" w:hAnsi="Times New Roman" w:cs="Times New Roman"/>
                <w:bCs/>
                <w:sz w:val="20"/>
                <w:szCs w:val="20"/>
                <w:lang w:eastAsia="ru-RU"/>
              </w:rPr>
              <w:t>жет</w:t>
            </w:r>
            <w:r w:rsidRPr="00C51E52">
              <w:rPr>
                <w:rFonts w:ascii="Times New Roman" w:eastAsia="Times New Roman" w:hAnsi="Times New Roman" w:cs="Times New Roman"/>
                <w:bCs/>
                <w:sz w:val="20"/>
                <w:szCs w:val="20"/>
                <w:lang w:eastAsia="ru-RU"/>
              </w:rPr>
              <w:t xml:space="preserve">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00865615"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lastRenderedPageBreak/>
              <w:t>Способ обеспечения исполнения договора определяется участником закупки, с которым заключается договор, самостоятельно.</w:t>
            </w:r>
          </w:p>
          <w:p w14:paraId="1EB3F77B" w14:textId="5190635A"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Pr="00C51E52">
              <w:rPr>
                <w:rFonts w:ascii="Times New Roman" w:eastAsia="Times New Roman" w:hAnsi="Times New Roman" w:cs="Times New Roman"/>
                <w:bCs/>
                <w:sz w:val="20"/>
                <w:szCs w:val="20"/>
                <w:lang w:eastAsia="ru-RU"/>
              </w:rPr>
              <w:t>. Договор заключается после предоставления участником закупки, с которым заключается договор, обеспечения исполнения договора.</w:t>
            </w:r>
          </w:p>
          <w:p w14:paraId="7929DE5B" w14:textId="7777777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В случае непредоставления участником закупки, с которым заключается договор, обеспечения исполнения договора в установленный для заключения договора срок такой участник считается уклонившимся от заключения договора.</w:t>
            </w:r>
          </w:p>
          <w:p w14:paraId="525C5863" w14:textId="2929C780"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C51E52">
              <w:rPr>
                <w:rFonts w:ascii="Times New Roman" w:eastAsia="Times New Roman" w:hAnsi="Times New Roman" w:cs="Times New Roman"/>
                <w:bCs/>
                <w:sz w:val="20"/>
                <w:szCs w:val="20"/>
                <w:lang w:eastAsia="ru-RU"/>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1155269" w14:textId="3CB933E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Pr="00C51E52">
              <w:rPr>
                <w:rFonts w:ascii="Times New Roman" w:eastAsia="Times New Roman" w:hAnsi="Times New Roman" w:cs="Times New Roman"/>
                <w:bCs/>
                <w:sz w:val="20"/>
                <w:szCs w:val="20"/>
                <w:lang w:eastAsia="ru-RU"/>
              </w:rPr>
              <w:t>.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075EDC" w14:textId="10591C9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Pr="00C51E52">
              <w:rPr>
                <w:rFonts w:ascii="Times New Roman" w:eastAsia="Times New Roman" w:hAnsi="Times New Roman" w:cs="Times New Roman"/>
                <w:bCs/>
                <w:sz w:val="20"/>
                <w:szCs w:val="20"/>
                <w:lang w:eastAsia="ru-RU"/>
              </w:rPr>
              <w:t>. Банковская гарантия должна быть безотзывной и должна содержать:</w:t>
            </w:r>
          </w:p>
          <w:p w14:paraId="47CEFA29" w14:textId="525460E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w:t>
            </w:r>
            <w:r w:rsidR="00161F9D">
              <w:rPr>
                <w:rFonts w:ascii="Times New Roman" w:eastAsia="Times New Roman" w:hAnsi="Times New Roman" w:cs="Times New Roman"/>
                <w:bCs/>
                <w:sz w:val="20"/>
                <w:szCs w:val="20"/>
                <w:lang w:eastAsia="ru-RU"/>
              </w:rPr>
              <w:t>С</w:t>
            </w:r>
            <w:r w:rsidRPr="00C51E52">
              <w:rPr>
                <w:rFonts w:ascii="Times New Roman" w:eastAsia="Times New Roman" w:hAnsi="Times New Roman" w:cs="Times New Roman"/>
                <w:bCs/>
                <w:sz w:val="20"/>
                <w:szCs w:val="20"/>
                <w:lang w:eastAsia="ru-RU"/>
              </w:rPr>
              <w:t>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6A5FC15F" w14:textId="3AF0D6E1"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Обязательства принципала, надлежащее исполнение которых обеспечивается банковской гарантией.</w:t>
            </w:r>
          </w:p>
          <w:p w14:paraId="768A487A" w14:textId="6B18D1C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3</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Обязанность гаранта уплатить заказчику неустойку в размере 0,1 процента денежной суммы, подлежащей уплате, за каждый день просрочки.</w:t>
            </w:r>
          </w:p>
          <w:p w14:paraId="320B70E6" w14:textId="2339853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4</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BF6F5B4" w14:textId="159346F6"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5</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Срок действия банковской гарантии.</w:t>
            </w:r>
          </w:p>
          <w:p w14:paraId="4C3CE58A" w14:textId="4141855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6</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05FC4683" w14:textId="659A5291"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7</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692ED3D"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39F96A9A" w14:textId="2C683533"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7. </w:t>
            </w:r>
            <w:r w:rsidRPr="00C51E52">
              <w:rPr>
                <w:rFonts w:ascii="Times New Roman" w:eastAsia="Times New Roman" w:hAnsi="Times New Roman" w:cs="Times New Roman"/>
                <w:bCs/>
                <w:sz w:val="20"/>
                <w:szCs w:val="20"/>
                <w:lang w:eastAsia="ru-RU"/>
              </w:rPr>
              <w:t>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исполнителем) обязательств по договору денежные средства возвращаются в размере, уменьшенном на стоимостную оценку требований заказчика.</w:t>
            </w:r>
          </w:p>
          <w:p w14:paraId="4133D99C" w14:textId="582A78DF"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sz w:val="20"/>
                <w:szCs w:val="20"/>
                <w:lang w:eastAsia="ru-RU"/>
              </w:rPr>
              <w:t>Банковские реквизиты для внесения денежных средств в качестве обеспечения исполнения договора:</w:t>
            </w:r>
          </w:p>
          <w:p w14:paraId="3B91A6B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5DB4CF4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Сокращение наименование: КГАУ ДО СШОР «Ерофей»</w:t>
            </w:r>
          </w:p>
          <w:p w14:paraId="7C7FF396"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Руководитель: Директор Юров Константин Геннадьевич, действующий на основании устава</w:t>
            </w:r>
          </w:p>
          <w:p w14:paraId="53B0AED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ИНН 2722130161 / КПП 272301001 ОГРН: 1142722002830</w:t>
            </w:r>
          </w:p>
          <w:p w14:paraId="3C2F3C0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 xml:space="preserve">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Кор/сч 40102810545370000012 </w:t>
            </w:r>
          </w:p>
          <w:p w14:paraId="7B1DAF0D"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Код дохода: 00000000000000000510 / ОКТМО 08701000.</w:t>
            </w:r>
          </w:p>
          <w:p w14:paraId="567FC363" w14:textId="4F42582C" w:rsidR="00E15F90" w:rsidRPr="004D717D" w:rsidRDefault="00C51E52" w:rsidP="00161F9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В платёжном поручении в графе «Наименование платежа» необходимо указать: обеспечительный платеж по договору на «</w:t>
            </w:r>
            <w:r w:rsidR="00221E3F" w:rsidRPr="00221E3F">
              <w:rPr>
                <w:rFonts w:ascii="Times New Roman" w:eastAsia="Times New Roman" w:hAnsi="Times New Roman" w:cs="Times New Roman"/>
                <w:bCs/>
                <w:sz w:val="20"/>
                <w:szCs w:val="20"/>
                <w:lang w:eastAsia="ru-RU"/>
              </w:rPr>
              <w:t xml:space="preserve">поставку и монтаж автоматического шлагбаума для обустройства въезда на территорию большой гостевой парковки Арены </w:t>
            </w:r>
            <w:r w:rsidR="00221E3F">
              <w:rPr>
                <w:rFonts w:ascii="Times New Roman" w:eastAsia="Times New Roman" w:hAnsi="Times New Roman" w:cs="Times New Roman"/>
                <w:bCs/>
                <w:sz w:val="20"/>
                <w:szCs w:val="20"/>
                <w:lang w:eastAsia="ru-RU"/>
              </w:rPr>
              <w:t>«</w:t>
            </w:r>
            <w:r w:rsidR="00221E3F" w:rsidRPr="00221E3F">
              <w:rPr>
                <w:rFonts w:ascii="Times New Roman" w:eastAsia="Times New Roman" w:hAnsi="Times New Roman" w:cs="Times New Roman"/>
                <w:bCs/>
                <w:sz w:val="20"/>
                <w:szCs w:val="20"/>
                <w:lang w:eastAsia="ru-RU"/>
              </w:rPr>
              <w:t>Ерофей</w:t>
            </w:r>
            <w:r w:rsidRPr="00FF6911">
              <w:rPr>
                <w:rFonts w:ascii="Times New Roman" w:eastAsia="Times New Roman" w:hAnsi="Times New Roman" w:cs="Times New Roman"/>
                <w:bCs/>
                <w:sz w:val="20"/>
                <w:szCs w:val="20"/>
                <w:lang w:eastAsia="ru-RU"/>
              </w:rPr>
              <w:t>», заключаемого по результатам запроса котировок в электронной форме (извещение №___)</w:t>
            </w:r>
            <w:bookmarkEnd w:id="2"/>
          </w:p>
        </w:tc>
      </w:tr>
      <w:tr w:rsidR="0024495D" w:rsidRPr="00CD6114" w14:paraId="78358ACD" w14:textId="77777777" w:rsidTr="00E50113">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50113">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95BA9D"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E50113">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w:t>
            </w:r>
            <w:r w:rsidR="00125726"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50113">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50113">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6D7B92" w14:textId="376FB430"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82A64DD" w14:textId="3567A66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5D6C1713" w14:textId="5A22BDF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6BE14DD" w14:textId="7CF5C6C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1533176A" w14:textId="191DAD1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415E8AA" w14:textId="5009934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8BB393" w14:textId="2FC14F2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w:t>
            </w:r>
            <w:r w:rsidRPr="00686451">
              <w:rPr>
                <w:rFonts w:ascii="Times New Roman" w:eastAsia="Times New Roman" w:hAnsi="Times New Roman" w:cs="Times New Roman"/>
                <w:bCs/>
                <w:sz w:val="20"/>
                <w:szCs w:val="20"/>
                <w:lang w:eastAsia="ru-RU"/>
              </w:rPr>
              <w:lastRenderedPageBreak/>
              <w:t>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574E4E0" w14:textId="23CF8A2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8. Участник закупки не является офшорной компанией.</w:t>
            </w:r>
          </w:p>
          <w:p w14:paraId="707D0A03" w14:textId="2BABD6C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7F60E7A" w14:textId="0F041CD4"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10. Участник закупки не является иностранным агентом.</w:t>
            </w:r>
          </w:p>
          <w:p w14:paraId="1E804F5A" w14:textId="5949D37F" w:rsidR="0024495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14:paraId="65B8F57C" w14:textId="21A5C59E" w:rsidR="00686451" w:rsidRPr="004D717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О</w:t>
            </w:r>
            <w:r w:rsidRPr="00686451">
              <w:rPr>
                <w:rFonts w:ascii="Times New Roman" w:eastAsia="Times New Roman" w:hAnsi="Times New Roman" w:cs="Times New Roman"/>
                <w:sz w:val="20"/>
                <w:szCs w:val="20"/>
                <w:lang w:eastAsia="ru-RU"/>
              </w:rPr>
              <w:t>тсутстви</w:t>
            </w:r>
            <w:r>
              <w:rPr>
                <w:rFonts w:ascii="Times New Roman" w:eastAsia="Times New Roman" w:hAnsi="Times New Roman" w:cs="Times New Roman"/>
                <w:sz w:val="20"/>
                <w:szCs w:val="20"/>
                <w:lang w:eastAsia="ru-RU"/>
              </w:rPr>
              <w:t>е</w:t>
            </w:r>
            <w:r w:rsidRPr="00686451">
              <w:rPr>
                <w:rFonts w:ascii="Times New Roman" w:eastAsia="Times New Roman" w:hAnsi="Times New Roman" w:cs="Times New Roman"/>
                <w:sz w:val="20"/>
                <w:szCs w:val="20"/>
                <w:lang w:eastAsia="ru-RU"/>
              </w:rPr>
              <w:t xml:space="preserve">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E50113">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50113">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6B2CF5F"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E50113">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50113">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50113">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E50113">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EBD769" w14:textId="7466B40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50B3C1D8" w14:textId="21E7BE0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1. Сведения и документы об участнике запроса котировок, подавшем такую заявку:</w:t>
            </w:r>
          </w:p>
          <w:p w14:paraId="1B2053A9" w14:textId="6E00AAF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наименование, фирменное наименование (при наличии), место нахождения (для юридического лица), почтовый адрес участника запроса котировок,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14:paraId="42364C37" w14:textId="774872E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документы, подтверждающие полномочия лица</w:t>
            </w:r>
            <w:r w:rsidRPr="00607B73">
              <w:rPr>
                <w:rFonts w:ascii="Times New Roman" w:eastAsia="Times New Roman" w:hAnsi="Times New Roman" w:cs="Times New Roman"/>
                <w:bCs/>
                <w:sz w:val="20"/>
                <w:szCs w:val="20"/>
                <w:lang w:eastAsia="ru-RU"/>
              </w:rPr>
              <w:t xml:space="preserve"> на осуществление действий от имени участника запроса котировок - юридического лица (копия решения о назначении или об </w:t>
            </w:r>
            <w:r w:rsidR="00204F96" w:rsidRPr="00607B73">
              <w:rPr>
                <w:rFonts w:ascii="Times New Roman" w:eastAsia="Times New Roman" w:hAnsi="Times New Roman" w:cs="Times New Roman"/>
                <w:bCs/>
                <w:sz w:val="20"/>
                <w:szCs w:val="20"/>
                <w:lang w:eastAsia="ru-RU"/>
              </w:rPr>
              <w:t>избрании,</w:t>
            </w:r>
            <w:r w:rsidRPr="00607B73">
              <w:rPr>
                <w:rFonts w:ascii="Times New Roman" w:eastAsia="Times New Roman" w:hAnsi="Times New Roman" w:cs="Times New Roman"/>
                <w:bCs/>
                <w:sz w:val="20"/>
                <w:szCs w:val="20"/>
                <w:lang w:eastAsia="ru-RU"/>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 руководителем участника запроса котировок, заявка на участие в запросе котировок в электронной форме должна содержать также документ, подтверждающий полномочия такого лица;</w:t>
            </w:r>
          </w:p>
          <w:p w14:paraId="3816C14F" w14:textId="02908CF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копии учредительных документов участника запроса котировок</w:t>
            </w:r>
            <w:r w:rsidRPr="00607B73">
              <w:rPr>
                <w:rFonts w:ascii="Times New Roman" w:eastAsia="Times New Roman" w:hAnsi="Times New Roman" w:cs="Times New Roman"/>
                <w:bCs/>
                <w:sz w:val="20"/>
                <w:szCs w:val="20"/>
                <w:lang w:eastAsia="ru-RU"/>
              </w:rPr>
              <w:t xml:space="preserve"> в электронной форме </w:t>
            </w:r>
            <w:r w:rsidRPr="00607B73">
              <w:rPr>
                <w:rFonts w:ascii="Times New Roman" w:eastAsia="Times New Roman" w:hAnsi="Times New Roman" w:cs="Times New Roman"/>
                <w:bCs/>
                <w:sz w:val="20"/>
                <w:szCs w:val="20"/>
                <w:lang w:eastAsia="ru-RU"/>
              </w:rPr>
              <w:lastRenderedPageBreak/>
              <w:t>(для юридического лица);</w:t>
            </w:r>
          </w:p>
          <w:p w14:paraId="5C02B9AE" w14:textId="0AEED80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решение об одобрении или о совершении сделки</w:t>
            </w:r>
            <w:r w:rsidRPr="00607B73">
              <w:rPr>
                <w:rFonts w:ascii="Times New Roman" w:eastAsia="Times New Roman" w:hAnsi="Times New Roman" w:cs="Times New Roman"/>
                <w:bCs/>
                <w:sz w:val="20"/>
                <w:szCs w:val="20"/>
                <w:lang w:eastAsia="ru-RU"/>
              </w:rPr>
              <w:t xml:space="preserve">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6F9A3B13" w14:textId="0E40D5D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AD93334" w14:textId="54C0EE1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2. Документы, подтверждающие соответствие участника запроса котировок установленным извещением о проведении запроса котировок требованиям к участникам такого запроса, или копии таких документов.</w:t>
            </w:r>
          </w:p>
          <w:p w14:paraId="498E0990" w14:textId="571932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3. Документы, подтверждающие соответствие участника запроса котировок и привлекаемых им субподрядчиков (соисполнителей) и (или) изготовителей товара, являющегося предметом закупки, установленным извещением о проведении запроса котировок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911B193" w14:textId="6FBFBD48"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14:paraId="66D6538E" w14:textId="7622290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5. 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котировок, - в случае, если в извещении о проведении запроса котировок содержится соответствующее требование.</w:t>
            </w:r>
          </w:p>
          <w:p w14:paraId="475051CA" w14:textId="092C875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 Предусмотренное одним из следующих подпунктов согласие участника запроса котировок:</w:t>
            </w:r>
          </w:p>
          <w:p w14:paraId="6F5E9F1A" w14:textId="06E4DF1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6.1. Согласие участника такого запроса котировок на поставку товара, выполнение работы, оказание услуги на условиях, предусмотренных извещением о проведении запроса котировок и не подлежащих изменению по результатам проведения такого запроса котировок.</w:t>
            </w:r>
          </w:p>
          <w:p w14:paraId="1C0A97CB" w14:textId="71D80B1E"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6.2. При осуществлении закупки товара или закупки работы, услуги, для выполнения, оказания которых используется товар:</w:t>
            </w:r>
          </w:p>
          <w:p w14:paraId="5D6DF739" w14:textId="1D11AAB8"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Если такие информация и документы в заявке на участие в запросе котировок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извещением о проведении запроса котировок, отсутствие в заявке на участие в запросе котировок наименования страны происхождения поставляемого товара является основанием для отклонения такой заявки;</w:t>
            </w:r>
          </w:p>
          <w:p w14:paraId="5EB2338D" w14:textId="266524A0"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14:paraId="75708D00" w14:textId="72F015D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7. Предложение участника запроса котировок о цене договора.</w:t>
            </w:r>
          </w:p>
          <w:p w14:paraId="79DE1E99" w14:textId="2C5304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может содержать эскиз, рисунок, чертеж, фотографию, иное изображение товара, образец (пробу) товара, закупка которого осуществляется.</w:t>
            </w:r>
          </w:p>
          <w:p w14:paraId="23CEDEAA" w14:textId="0A871447" w:rsidR="0024495D" w:rsidRPr="004D717D"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07B73">
              <w:rPr>
                <w:rFonts w:ascii="Times New Roman" w:eastAsia="Times New Roman" w:hAnsi="Times New Roman" w:cs="Times New Roman"/>
                <w:bCs/>
                <w:sz w:val="20"/>
                <w:szCs w:val="20"/>
                <w:lang w:eastAsia="ru-RU"/>
              </w:rPr>
              <w:t xml:space="preserve">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квалифицированной электронной подписью лица, имеющего право действовать от имени участника </w:t>
            </w:r>
            <w:r w:rsidRPr="00607B73">
              <w:rPr>
                <w:rFonts w:ascii="Times New Roman" w:eastAsia="Times New Roman" w:hAnsi="Times New Roman" w:cs="Times New Roman"/>
                <w:bCs/>
                <w:sz w:val="20"/>
                <w:szCs w:val="20"/>
                <w:lang w:eastAsia="ru-RU"/>
              </w:rPr>
              <w:lastRenderedPageBreak/>
              <w:t>запроса котировок.</w:t>
            </w:r>
          </w:p>
        </w:tc>
      </w:tr>
      <w:tr w:rsidR="0024495D" w:rsidRPr="00CD6114" w14:paraId="615018AB" w14:textId="77777777" w:rsidTr="00E50113">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50113">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280A350" w14:textId="77777777" w:rsidR="00AC0F4B" w:rsidRPr="00AC0F4B" w:rsidRDefault="00AC0F4B" w:rsidP="00AC0F4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AC0F4B">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C05EE6E" w14:textId="77777777" w:rsidR="00AC0F4B" w:rsidRPr="00AC0F4B" w:rsidRDefault="00AC0F4B" w:rsidP="00AC0F4B">
            <w:pPr>
              <w:widowControl w:val="0"/>
              <w:spacing w:after="0" w:line="240" w:lineRule="auto"/>
              <w:ind w:firstLine="317"/>
              <w:jc w:val="both"/>
              <w:rPr>
                <w:rFonts w:ascii="Times New Roman" w:eastAsia="Times New Roman" w:hAnsi="Times New Roman" w:cs="Times New Roman"/>
                <w:b/>
                <w:bCs/>
                <w:sz w:val="20"/>
                <w:szCs w:val="20"/>
                <w:lang w:eastAsia="ru-RU"/>
              </w:rPr>
            </w:pPr>
            <w:r w:rsidRPr="00AC0F4B">
              <w:rPr>
                <w:rFonts w:ascii="Times New Roman" w:eastAsia="Times New Roman" w:hAnsi="Times New Roman" w:cs="Times New Roman"/>
                <w:b/>
                <w:bCs/>
                <w:sz w:val="20"/>
                <w:szCs w:val="20"/>
                <w:lang w:eastAsia="ru-RU"/>
              </w:rPr>
              <w:t>Для «Ограничения»:</w:t>
            </w:r>
          </w:p>
          <w:p w14:paraId="3A98DEE8" w14:textId="77777777" w:rsidR="00AC0F4B" w:rsidRP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xml:space="preserve">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w:t>
            </w:r>
          </w:p>
          <w:p w14:paraId="6F794135" w14:textId="77777777"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или номер реестровой записи из РРПП, содержащей в том числе:</w:t>
            </w:r>
            <w:r w:rsidRPr="00AC0F4B">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2ECACB5" w14:textId="36F1A5FA"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4753B1A"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744E4905" w14:textId="114A24DF"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ИЛИ</w:t>
            </w:r>
          </w:p>
          <w:p w14:paraId="62040B71"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3AD0D30B" w14:textId="2598DC75"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3C033F11" w14:textId="783D2688"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5AC4852" w14:textId="69CB6C36" w:rsidR="00AC0F4B" w:rsidRP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D47A9CF"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0D5F23B2" w14:textId="7A5440D2" w:rsidR="00AC0F4B" w:rsidRDefault="00AC0F4B" w:rsidP="00AC0F4B">
            <w:pPr>
              <w:widowControl w:val="0"/>
              <w:spacing w:after="0" w:line="240" w:lineRule="auto"/>
              <w:jc w:val="both"/>
              <w:rPr>
                <w:rFonts w:ascii="Times New Roman" w:eastAsia="SimSun" w:hAnsi="Times New Roman" w:cs="Times New Roman"/>
                <w:sz w:val="20"/>
                <w:szCs w:val="20"/>
              </w:rPr>
            </w:pPr>
            <w:r w:rsidRPr="00AC0F4B">
              <w:rPr>
                <w:rFonts w:ascii="Times New Roman" w:eastAsia="SimSun" w:hAnsi="Times New Roman" w:cs="Times New Roman"/>
                <w:sz w:val="20"/>
                <w:szCs w:val="20"/>
              </w:rPr>
              <w:t xml:space="preserve">ИЛИ </w:t>
            </w:r>
          </w:p>
          <w:p w14:paraId="0BB39F93" w14:textId="77777777" w:rsidR="00AC0F4B" w:rsidRDefault="00AC0F4B" w:rsidP="00AC0F4B">
            <w:pPr>
              <w:widowControl w:val="0"/>
              <w:spacing w:after="0" w:line="240" w:lineRule="auto"/>
              <w:jc w:val="both"/>
              <w:rPr>
                <w:rFonts w:ascii="Times New Roman" w:eastAsia="SimSun" w:hAnsi="Times New Roman" w:cs="Times New Roman"/>
                <w:sz w:val="20"/>
                <w:szCs w:val="20"/>
              </w:rPr>
            </w:pPr>
          </w:p>
          <w:p w14:paraId="21070D2B" w14:textId="15E91618" w:rsidR="00B04C92" w:rsidRPr="002F10F7" w:rsidRDefault="00AC0F4B" w:rsidP="00AC0F4B">
            <w:pPr>
              <w:rPr>
                <w:rFonts w:ascii="Times New Roman" w:eastAsia="Calibri" w:hAnsi="Times New Roman" w:cs="Times New Roman"/>
                <w:b/>
                <w:bCs/>
                <w:sz w:val="20"/>
                <w:szCs w:val="20"/>
              </w:rPr>
            </w:pPr>
            <w:r w:rsidRPr="00AC0F4B">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E50113">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50113">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60F992"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50113">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A1B6E">
        <w:trPr>
          <w:trHeight w:val="1266"/>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 xml:space="preserve">при подаче заявки участнику посредством программно-аппаратных средств ЭП </w:t>
            </w:r>
            <w:r w:rsidRPr="004D717D">
              <w:rPr>
                <w:rFonts w:ascii="Times New Roman" w:eastAsia="Times New Roman" w:hAnsi="Times New Roman" w:cs="Times New Roman"/>
                <w:sz w:val="20"/>
                <w:szCs w:val="20"/>
                <w:lang w:eastAsia="ru-RU"/>
              </w:rPr>
              <w:lastRenderedPageBreak/>
              <w:t>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50113">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50113">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9AA95F5" w14:textId="3372F06C"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Непредставления документов и (или) информации, предусмотренных пунктом </w:t>
            </w:r>
            <w:r>
              <w:rPr>
                <w:rFonts w:ascii="Times New Roman" w:eastAsia="Times New Roman" w:hAnsi="Times New Roman" w:cs="Times New Roman"/>
                <w:sz w:val="20"/>
                <w:szCs w:val="20"/>
                <w:lang w:eastAsia="ru-RU"/>
              </w:rPr>
              <w:t>21</w:t>
            </w:r>
            <w:r w:rsidRPr="007F43BE">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7F43BE">
              <w:rPr>
                <w:rFonts w:ascii="Times New Roman" w:eastAsia="Times New Roman" w:hAnsi="Times New Roman" w:cs="Times New Roman"/>
                <w:sz w:val="20"/>
                <w:szCs w:val="20"/>
                <w:lang w:eastAsia="ru-RU"/>
              </w:rPr>
              <w:t>, или представления недостоверной информации.</w:t>
            </w:r>
          </w:p>
          <w:p w14:paraId="10479479" w14:textId="51EC231F"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Несоответствия информации, предусмотренной пунктом 21 настоящего извещения, требованиям извещения о проведении запроса котировок.</w:t>
            </w:r>
          </w:p>
          <w:p w14:paraId="412ED689" w14:textId="06585414" w:rsidR="00B41C71"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В случае несоответствия участника такого запроса котировок требованиям, установленным извещением о проведении запроса котировок.</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E50113">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E50113">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12A78C24" w14:textId="2910E07C"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41C71" w:rsidRPr="0045454A">
              <w:rPr>
                <w:rFonts w:ascii="Times New Roman" w:eastAsia="Times New Roman" w:hAnsi="Times New Roman" w:cs="Times New Roman"/>
                <w:bCs/>
                <w:sz w:val="20"/>
                <w:szCs w:val="20"/>
                <w:lang w:eastAsia="ru-RU"/>
              </w:rPr>
              <w:t xml:space="preserve">. В случае если на основании результатов рассмотрения заявок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w:t>
            </w:r>
            <w:r w:rsidR="00B41C71" w:rsidRPr="00C631C2">
              <w:rPr>
                <w:rFonts w:ascii="Times New Roman" w:eastAsia="Times New Roman" w:hAnsi="Times New Roman" w:cs="Times New Roman"/>
                <w:bCs/>
                <w:sz w:val="20"/>
                <w:szCs w:val="20"/>
                <w:lang w:eastAsia="ru-RU"/>
              </w:rPr>
              <w:t>закупк</w:t>
            </w:r>
            <w:r w:rsidR="00B41C71">
              <w:rPr>
                <w:rFonts w:ascii="Times New Roman" w:eastAsia="Times New Roman" w:hAnsi="Times New Roman" w:cs="Times New Roman"/>
                <w:bCs/>
                <w:sz w:val="20"/>
                <w:szCs w:val="20"/>
                <w:lang w:eastAsia="ru-RU"/>
              </w:rPr>
              <w:t>а</w:t>
            </w:r>
            <w:r w:rsidR="00B41C71" w:rsidRPr="00C631C2">
              <w:rPr>
                <w:rFonts w:ascii="Times New Roman" w:eastAsia="Times New Roman" w:hAnsi="Times New Roman" w:cs="Times New Roman"/>
                <w:bCs/>
                <w:sz w:val="20"/>
                <w:szCs w:val="20"/>
                <w:lang w:eastAsia="ru-RU"/>
              </w:rPr>
              <w:t xml:space="preserve"> </w:t>
            </w:r>
            <w:r w:rsidR="00B41C71" w:rsidRPr="0045454A">
              <w:rPr>
                <w:rFonts w:ascii="Times New Roman" w:eastAsia="Times New Roman" w:hAnsi="Times New Roman" w:cs="Times New Roman"/>
                <w:bCs/>
                <w:sz w:val="20"/>
                <w:szCs w:val="20"/>
                <w:lang w:eastAsia="ru-RU"/>
              </w:rPr>
              <w:t>признается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В случае, если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предусмотрено два и более лота,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признается не 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w:t>
            </w:r>
          </w:p>
          <w:p w14:paraId="40B7F860" w14:textId="707A0F92"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41C71" w:rsidRPr="0045454A">
              <w:rPr>
                <w:rFonts w:ascii="Times New Roman" w:eastAsia="Times New Roman" w:hAnsi="Times New Roman" w:cs="Times New Roman"/>
                <w:bCs/>
                <w:sz w:val="20"/>
                <w:szCs w:val="20"/>
                <w:lang w:eastAsia="ru-RU"/>
              </w:rPr>
              <w:t xml:space="preserve">. В случае если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признан</w:t>
            </w:r>
            <w:r w:rsidR="00B41C71">
              <w:rPr>
                <w:rFonts w:ascii="Times New Roman" w:eastAsia="Times New Roman" w:hAnsi="Times New Roman" w:cs="Times New Roman"/>
                <w:bCs/>
                <w:sz w:val="20"/>
                <w:szCs w:val="20"/>
                <w:lang w:eastAsia="ru-RU"/>
              </w:rPr>
              <w:t>а</w:t>
            </w:r>
            <w:r w:rsidR="00B41C71" w:rsidRPr="0045454A">
              <w:rPr>
                <w:rFonts w:ascii="Times New Roman" w:eastAsia="Times New Roman" w:hAnsi="Times New Roman" w:cs="Times New Roman"/>
                <w:bCs/>
                <w:sz w:val="20"/>
                <w:szCs w:val="20"/>
                <w:lang w:eastAsia="ru-RU"/>
              </w:rPr>
              <w:t xml:space="preserve">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признан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3EBDC68D" w:rsidR="00B41C71" w:rsidRDefault="00764F6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E50113">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50113">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6A3DA3F" w:rsidR="0024495D" w:rsidRPr="001576E9" w:rsidRDefault="0024495D" w:rsidP="001576E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576E9">
              <w:rPr>
                <w:rFonts w:ascii="Times New Roman" w:eastAsia="Times New Roman" w:hAnsi="Times New Roman" w:cs="Times New Roman"/>
                <w:bCs/>
                <w:sz w:val="20"/>
                <w:szCs w:val="20"/>
                <w:lang w:eastAsia="ru-RU"/>
              </w:rPr>
              <w:t>.</w:t>
            </w:r>
          </w:p>
        </w:tc>
      </w:tr>
      <w:tr w:rsidR="0024495D" w:rsidRPr="00CD6114" w14:paraId="10360C2C" w14:textId="77777777" w:rsidTr="00E50113">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50113">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F5BE6A2" w:rsidR="0024495D" w:rsidRPr="004D717D" w:rsidRDefault="001576E9" w:rsidP="001576E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1576E9">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bookmarkStart w:id="7" w:name="_Hlk94873296"/>
      <w:bookmarkEnd w:id="7"/>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EA614" w14:textId="77777777" w:rsidR="00966C36" w:rsidRDefault="00966C36">
      <w:pPr>
        <w:spacing w:after="0" w:line="240" w:lineRule="auto"/>
      </w:pPr>
      <w:r>
        <w:separator/>
      </w:r>
    </w:p>
  </w:endnote>
  <w:endnote w:type="continuationSeparator" w:id="0">
    <w:p w14:paraId="732411E7" w14:textId="77777777" w:rsidR="00966C36" w:rsidRDefault="00966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E85622" w:rsidRDefault="00E85622" w:rsidP="0054310E">
    <w:pPr>
      <w:pStyle w:val="a9"/>
      <w:tabs>
        <w:tab w:val="clear" w:pos="4677"/>
      </w:tabs>
    </w:pPr>
    <w:r>
      <w:tab/>
    </w:r>
    <w:r>
      <w:fldChar w:fldCharType="begin"/>
    </w:r>
    <w:r>
      <w:instrText xml:space="preserve"> PAGE   \* MERGEFORMAT </w:instrText>
    </w:r>
    <w:r>
      <w:fldChar w:fldCharType="separate"/>
    </w:r>
    <w:r w:rsidR="00764F61">
      <w:rPr>
        <w:noProof/>
      </w:rPr>
      <w:t>13</w:t>
    </w:r>
    <w:r>
      <w:fldChar w:fldCharType="end"/>
    </w:r>
  </w:p>
  <w:p w14:paraId="1915D6A2" w14:textId="4D515800" w:rsidR="00E85622" w:rsidRDefault="00E85622">
    <w:pPr>
      <w:pStyle w:val="a9"/>
    </w:pPr>
  </w:p>
  <w:p w14:paraId="75D7B64D" w14:textId="77777777" w:rsidR="00E85622" w:rsidRDefault="00E85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FBE66" w14:textId="77777777" w:rsidR="00966C36" w:rsidRDefault="00966C36">
      <w:pPr>
        <w:spacing w:after="0" w:line="240" w:lineRule="auto"/>
      </w:pPr>
      <w:r>
        <w:separator/>
      </w:r>
    </w:p>
  </w:footnote>
  <w:footnote w:type="continuationSeparator" w:id="0">
    <w:p w14:paraId="65ABB112" w14:textId="77777777" w:rsidR="00966C36" w:rsidRDefault="00966C36">
      <w:pPr>
        <w:spacing w:after="0" w:line="240" w:lineRule="auto"/>
      </w:pPr>
      <w:r>
        <w:continuationSeparator/>
      </w:r>
    </w:p>
  </w:footnote>
  <w:footnote w:id="1">
    <w:p w14:paraId="676ED3E8" w14:textId="430681D9" w:rsidR="00E85622" w:rsidRPr="0015588A" w:rsidRDefault="00E85622"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036289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2485158">
    <w:abstractNumId w:val="1"/>
    <w:lvlOverride w:ilvl="0">
      <w:startOverride w:val="10"/>
    </w:lvlOverride>
    <w:lvlOverride w:ilvl="1"/>
    <w:lvlOverride w:ilvl="2"/>
    <w:lvlOverride w:ilvl="3"/>
    <w:lvlOverride w:ilvl="4"/>
    <w:lvlOverride w:ilvl="5"/>
    <w:lvlOverride w:ilvl="6"/>
    <w:lvlOverride w:ilvl="7"/>
    <w:lvlOverride w:ilvl="8"/>
  </w:num>
  <w:num w:numId="3" w16cid:durableId="1785227244">
    <w:abstractNumId w:val="10"/>
  </w:num>
  <w:num w:numId="4" w16cid:durableId="359354276">
    <w:abstractNumId w:val="17"/>
  </w:num>
  <w:num w:numId="5" w16cid:durableId="871302367">
    <w:abstractNumId w:val="29"/>
  </w:num>
  <w:num w:numId="6" w16cid:durableId="1526864826">
    <w:abstractNumId w:val="23"/>
  </w:num>
  <w:num w:numId="7" w16cid:durableId="1378621582">
    <w:abstractNumId w:val="26"/>
  </w:num>
  <w:num w:numId="8" w16cid:durableId="1534733744">
    <w:abstractNumId w:val="14"/>
  </w:num>
  <w:num w:numId="9" w16cid:durableId="939682198">
    <w:abstractNumId w:val="3"/>
  </w:num>
  <w:num w:numId="10" w16cid:durableId="160852702">
    <w:abstractNumId w:val="24"/>
  </w:num>
  <w:num w:numId="11" w16cid:durableId="1133057180">
    <w:abstractNumId w:val="21"/>
  </w:num>
  <w:num w:numId="12" w16cid:durableId="1900283350">
    <w:abstractNumId w:val="5"/>
  </w:num>
  <w:num w:numId="13" w16cid:durableId="255018196">
    <w:abstractNumId w:val="20"/>
  </w:num>
  <w:num w:numId="14" w16cid:durableId="968631131">
    <w:abstractNumId w:val="15"/>
  </w:num>
  <w:num w:numId="15" w16cid:durableId="1739357672">
    <w:abstractNumId w:val="25"/>
  </w:num>
  <w:num w:numId="16" w16cid:durableId="1467430953">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1871727">
    <w:abstractNumId w:val="7"/>
  </w:num>
  <w:num w:numId="18" w16cid:durableId="1140809917">
    <w:abstractNumId w:val="27"/>
  </w:num>
  <w:num w:numId="19" w16cid:durableId="1045911316">
    <w:abstractNumId w:val="13"/>
  </w:num>
  <w:num w:numId="20" w16cid:durableId="1577520550">
    <w:abstractNumId w:val="0"/>
  </w:num>
  <w:num w:numId="21" w16cid:durableId="1571892128">
    <w:abstractNumId w:val="22"/>
  </w:num>
  <w:num w:numId="22" w16cid:durableId="161960251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3333311">
    <w:abstractNumId w:val="11"/>
  </w:num>
  <w:num w:numId="24" w16cid:durableId="716389670">
    <w:abstractNumId w:val="16"/>
  </w:num>
  <w:num w:numId="25" w16cid:durableId="432557462">
    <w:abstractNumId w:val="2"/>
  </w:num>
  <w:num w:numId="26" w16cid:durableId="1860728759">
    <w:abstractNumId w:val="6"/>
  </w:num>
  <w:num w:numId="27" w16cid:durableId="1862207989">
    <w:abstractNumId w:val="8"/>
  </w:num>
  <w:num w:numId="28" w16cid:durableId="351030908">
    <w:abstractNumId w:val="4"/>
  </w:num>
  <w:num w:numId="29" w16cid:durableId="170530596">
    <w:abstractNumId w:val="19"/>
  </w:num>
  <w:num w:numId="30" w16cid:durableId="1674189407">
    <w:abstractNumId w:val="30"/>
  </w:num>
  <w:num w:numId="31" w16cid:durableId="1446658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23018"/>
    <w:rsid w:val="000306BD"/>
    <w:rsid w:val="00031C6E"/>
    <w:rsid w:val="0004365F"/>
    <w:rsid w:val="0004402A"/>
    <w:rsid w:val="00070675"/>
    <w:rsid w:val="00071EEE"/>
    <w:rsid w:val="00075766"/>
    <w:rsid w:val="00076944"/>
    <w:rsid w:val="000867BE"/>
    <w:rsid w:val="000900AC"/>
    <w:rsid w:val="000A4683"/>
    <w:rsid w:val="000F7834"/>
    <w:rsid w:val="001077B4"/>
    <w:rsid w:val="0012107C"/>
    <w:rsid w:val="00125726"/>
    <w:rsid w:val="00127D6D"/>
    <w:rsid w:val="00140F01"/>
    <w:rsid w:val="00152EE5"/>
    <w:rsid w:val="0015530A"/>
    <w:rsid w:val="0015588A"/>
    <w:rsid w:val="001576E9"/>
    <w:rsid w:val="00161F9D"/>
    <w:rsid w:val="00164454"/>
    <w:rsid w:val="00190446"/>
    <w:rsid w:val="001935A9"/>
    <w:rsid w:val="001945AD"/>
    <w:rsid w:val="001B0A61"/>
    <w:rsid w:val="001C1D68"/>
    <w:rsid w:val="001F7182"/>
    <w:rsid w:val="002014FA"/>
    <w:rsid w:val="00204F96"/>
    <w:rsid w:val="00206130"/>
    <w:rsid w:val="00221E3F"/>
    <w:rsid w:val="00231207"/>
    <w:rsid w:val="00235AFA"/>
    <w:rsid w:val="00243DB5"/>
    <w:rsid w:val="0024495D"/>
    <w:rsid w:val="00246F6E"/>
    <w:rsid w:val="00252418"/>
    <w:rsid w:val="0025284C"/>
    <w:rsid w:val="00256C00"/>
    <w:rsid w:val="00264E8A"/>
    <w:rsid w:val="002878CC"/>
    <w:rsid w:val="002B5E67"/>
    <w:rsid w:val="002C0075"/>
    <w:rsid w:val="002F10F7"/>
    <w:rsid w:val="00300385"/>
    <w:rsid w:val="003077E7"/>
    <w:rsid w:val="00327AD7"/>
    <w:rsid w:val="00331187"/>
    <w:rsid w:val="003331FC"/>
    <w:rsid w:val="0033483E"/>
    <w:rsid w:val="00336A79"/>
    <w:rsid w:val="00352E13"/>
    <w:rsid w:val="003602CB"/>
    <w:rsid w:val="00364BED"/>
    <w:rsid w:val="00366FF1"/>
    <w:rsid w:val="003725DA"/>
    <w:rsid w:val="00373FA2"/>
    <w:rsid w:val="00375C48"/>
    <w:rsid w:val="00383738"/>
    <w:rsid w:val="00390F7D"/>
    <w:rsid w:val="00392F1F"/>
    <w:rsid w:val="00396249"/>
    <w:rsid w:val="003B0C56"/>
    <w:rsid w:val="003C4574"/>
    <w:rsid w:val="003E056F"/>
    <w:rsid w:val="003E3E9E"/>
    <w:rsid w:val="003E409D"/>
    <w:rsid w:val="003E5C14"/>
    <w:rsid w:val="003F386E"/>
    <w:rsid w:val="00401090"/>
    <w:rsid w:val="0040213B"/>
    <w:rsid w:val="00416CB1"/>
    <w:rsid w:val="00436D85"/>
    <w:rsid w:val="00440B7A"/>
    <w:rsid w:val="00442C9E"/>
    <w:rsid w:val="004507ED"/>
    <w:rsid w:val="00457E25"/>
    <w:rsid w:val="00477588"/>
    <w:rsid w:val="00483B31"/>
    <w:rsid w:val="004D08F0"/>
    <w:rsid w:val="004D717D"/>
    <w:rsid w:val="004F40AA"/>
    <w:rsid w:val="004F64F6"/>
    <w:rsid w:val="005125C6"/>
    <w:rsid w:val="00513115"/>
    <w:rsid w:val="00525228"/>
    <w:rsid w:val="00536928"/>
    <w:rsid w:val="0054310E"/>
    <w:rsid w:val="005467B3"/>
    <w:rsid w:val="00563D77"/>
    <w:rsid w:val="005660A5"/>
    <w:rsid w:val="00575849"/>
    <w:rsid w:val="005A0C02"/>
    <w:rsid w:val="005A1B6E"/>
    <w:rsid w:val="005B5933"/>
    <w:rsid w:val="005D2871"/>
    <w:rsid w:val="005E1214"/>
    <w:rsid w:val="005F0C7B"/>
    <w:rsid w:val="00607B73"/>
    <w:rsid w:val="00612C81"/>
    <w:rsid w:val="006362C9"/>
    <w:rsid w:val="006371A6"/>
    <w:rsid w:val="0064252D"/>
    <w:rsid w:val="0064253C"/>
    <w:rsid w:val="00653E09"/>
    <w:rsid w:val="006711D1"/>
    <w:rsid w:val="00686451"/>
    <w:rsid w:val="0069166F"/>
    <w:rsid w:val="00695C75"/>
    <w:rsid w:val="006A6602"/>
    <w:rsid w:val="006B11A4"/>
    <w:rsid w:val="006B3403"/>
    <w:rsid w:val="006C0C28"/>
    <w:rsid w:val="006D1E38"/>
    <w:rsid w:val="006D4F1D"/>
    <w:rsid w:val="006D5AF7"/>
    <w:rsid w:val="006E1E84"/>
    <w:rsid w:val="007075FC"/>
    <w:rsid w:val="00710260"/>
    <w:rsid w:val="00731542"/>
    <w:rsid w:val="00731559"/>
    <w:rsid w:val="00733C73"/>
    <w:rsid w:val="007342CC"/>
    <w:rsid w:val="00764F61"/>
    <w:rsid w:val="007B4C35"/>
    <w:rsid w:val="007B7712"/>
    <w:rsid w:val="007C3E28"/>
    <w:rsid w:val="007C6FFD"/>
    <w:rsid w:val="007D331B"/>
    <w:rsid w:val="007E6159"/>
    <w:rsid w:val="007F43BE"/>
    <w:rsid w:val="0083072B"/>
    <w:rsid w:val="00836FFF"/>
    <w:rsid w:val="00850314"/>
    <w:rsid w:val="00866D4A"/>
    <w:rsid w:val="00883093"/>
    <w:rsid w:val="00894AA9"/>
    <w:rsid w:val="008C549A"/>
    <w:rsid w:val="008D2D62"/>
    <w:rsid w:val="008D5321"/>
    <w:rsid w:val="008E092F"/>
    <w:rsid w:val="008E42F2"/>
    <w:rsid w:val="00905540"/>
    <w:rsid w:val="00914A56"/>
    <w:rsid w:val="0092027C"/>
    <w:rsid w:val="00923CF3"/>
    <w:rsid w:val="00934E53"/>
    <w:rsid w:val="00966C36"/>
    <w:rsid w:val="0098502E"/>
    <w:rsid w:val="00986E76"/>
    <w:rsid w:val="00991232"/>
    <w:rsid w:val="00996681"/>
    <w:rsid w:val="009C4701"/>
    <w:rsid w:val="009E748B"/>
    <w:rsid w:val="00A14F0A"/>
    <w:rsid w:val="00A27796"/>
    <w:rsid w:val="00A40216"/>
    <w:rsid w:val="00A53448"/>
    <w:rsid w:val="00A65428"/>
    <w:rsid w:val="00A81EAC"/>
    <w:rsid w:val="00AC0F4B"/>
    <w:rsid w:val="00AC7441"/>
    <w:rsid w:val="00AD1C51"/>
    <w:rsid w:val="00B0131E"/>
    <w:rsid w:val="00B04C92"/>
    <w:rsid w:val="00B23783"/>
    <w:rsid w:val="00B26B4B"/>
    <w:rsid w:val="00B26E49"/>
    <w:rsid w:val="00B41C71"/>
    <w:rsid w:val="00B44D82"/>
    <w:rsid w:val="00B54C91"/>
    <w:rsid w:val="00B91A17"/>
    <w:rsid w:val="00B935D1"/>
    <w:rsid w:val="00B96737"/>
    <w:rsid w:val="00B97326"/>
    <w:rsid w:val="00BB0229"/>
    <w:rsid w:val="00BC5E90"/>
    <w:rsid w:val="00BC6C35"/>
    <w:rsid w:val="00BC6CA2"/>
    <w:rsid w:val="00BE07E0"/>
    <w:rsid w:val="00BE3719"/>
    <w:rsid w:val="00BE3ACF"/>
    <w:rsid w:val="00BF5CF1"/>
    <w:rsid w:val="00C1140E"/>
    <w:rsid w:val="00C24106"/>
    <w:rsid w:val="00C4222B"/>
    <w:rsid w:val="00C461E7"/>
    <w:rsid w:val="00C51E52"/>
    <w:rsid w:val="00C74129"/>
    <w:rsid w:val="00C8186A"/>
    <w:rsid w:val="00C84818"/>
    <w:rsid w:val="00C95E2D"/>
    <w:rsid w:val="00CB0FCC"/>
    <w:rsid w:val="00CB7DED"/>
    <w:rsid w:val="00CD6114"/>
    <w:rsid w:val="00CE4C95"/>
    <w:rsid w:val="00CF0B52"/>
    <w:rsid w:val="00D274C9"/>
    <w:rsid w:val="00D3328C"/>
    <w:rsid w:val="00D407F7"/>
    <w:rsid w:val="00D467F0"/>
    <w:rsid w:val="00D4767B"/>
    <w:rsid w:val="00D55FB8"/>
    <w:rsid w:val="00D6617E"/>
    <w:rsid w:val="00D720E3"/>
    <w:rsid w:val="00D72AA2"/>
    <w:rsid w:val="00D850BC"/>
    <w:rsid w:val="00D858EB"/>
    <w:rsid w:val="00D924BD"/>
    <w:rsid w:val="00D97B38"/>
    <w:rsid w:val="00DA2A47"/>
    <w:rsid w:val="00DC48B7"/>
    <w:rsid w:val="00DD537F"/>
    <w:rsid w:val="00DE1023"/>
    <w:rsid w:val="00DF0802"/>
    <w:rsid w:val="00E02BB5"/>
    <w:rsid w:val="00E10ACA"/>
    <w:rsid w:val="00E15F90"/>
    <w:rsid w:val="00E26DB3"/>
    <w:rsid w:val="00E42FE1"/>
    <w:rsid w:val="00E50113"/>
    <w:rsid w:val="00E72B6B"/>
    <w:rsid w:val="00E73795"/>
    <w:rsid w:val="00E754CD"/>
    <w:rsid w:val="00E77E5E"/>
    <w:rsid w:val="00E85622"/>
    <w:rsid w:val="00E93AF0"/>
    <w:rsid w:val="00EA31CB"/>
    <w:rsid w:val="00EA396D"/>
    <w:rsid w:val="00EA3ED0"/>
    <w:rsid w:val="00EB0B39"/>
    <w:rsid w:val="00EB1284"/>
    <w:rsid w:val="00EB2368"/>
    <w:rsid w:val="00EB77AB"/>
    <w:rsid w:val="00EC0C0E"/>
    <w:rsid w:val="00ED740D"/>
    <w:rsid w:val="00EE059E"/>
    <w:rsid w:val="00EE7A23"/>
    <w:rsid w:val="00EF1BED"/>
    <w:rsid w:val="00EF554F"/>
    <w:rsid w:val="00F02ACD"/>
    <w:rsid w:val="00F06942"/>
    <w:rsid w:val="00F06C11"/>
    <w:rsid w:val="00F06FFE"/>
    <w:rsid w:val="00F406AD"/>
    <w:rsid w:val="00F52C6F"/>
    <w:rsid w:val="00F73068"/>
    <w:rsid w:val="00F76F90"/>
    <w:rsid w:val="00F809C0"/>
    <w:rsid w:val="00FA03DA"/>
    <w:rsid w:val="00FA6B2F"/>
    <w:rsid w:val="00FB52DC"/>
    <w:rsid w:val="00FC6785"/>
    <w:rsid w:val="00FC6E29"/>
    <w:rsid w:val="00FE3F2A"/>
    <w:rsid w:val="00FF691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68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C95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3C6C"/>
    <w:rsid w:val="00020195"/>
    <w:rsid w:val="00036862"/>
    <w:rsid w:val="0004402A"/>
    <w:rsid w:val="00056A9F"/>
    <w:rsid w:val="000667E3"/>
    <w:rsid w:val="00074D3A"/>
    <w:rsid w:val="000A4683"/>
    <w:rsid w:val="000F7834"/>
    <w:rsid w:val="0015062D"/>
    <w:rsid w:val="00203520"/>
    <w:rsid w:val="002303E5"/>
    <w:rsid w:val="00231207"/>
    <w:rsid w:val="00264E8A"/>
    <w:rsid w:val="00266A37"/>
    <w:rsid w:val="00274A39"/>
    <w:rsid w:val="002878CC"/>
    <w:rsid w:val="002B5E67"/>
    <w:rsid w:val="002D74EE"/>
    <w:rsid w:val="002E4821"/>
    <w:rsid w:val="00300385"/>
    <w:rsid w:val="00336A79"/>
    <w:rsid w:val="003D4C4A"/>
    <w:rsid w:val="003D5AC7"/>
    <w:rsid w:val="003F2A8D"/>
    <w:rsid w:val="003F386E"/>
    <w:rsid w:val="004513CA"/>
    <w:rsid w:val="00520195"/>
    <w:rsid w:val="00535AB8"/>
    <w:rsid w:val="00636E77"/>
    <w:rsid w:val="0064016D"/>
    <w:rsid w:val="006C5DE8"/>
    <w:rsid w:val="006D5AF7"/>
    <w:rsid w:val="007012F7"/>
    <w:rsid w:val="00761EA4"/>
    <w:rsid w:val="007B4C35"/>
    <w:rsid w:val="007E059C"/>
    <w:rsid w:val="007F17A0"/>
    <w:rsid w:val="007F26E7"/>
    <w:rsid w:val="00851BFF"/>
    <w:rsid w:val="00B23277"/>
    <w:rsid w:val="00B53BD5"/>
    <w:rsid w:val="00BB6807"/>
    <w:rsid w:val="00BC6CA2"/>
    <w:rsid w:val="00BF119F"/>
    <w:rsid w:val="00C06FB2"/>
    <w:rsid w:val="00C2569B"/>
    <w:rsid w:val="00C37B34"/>
    <w:rsid w:val="00C84818"/>
    <w:rsid w:val="00CA1DA3"/>
    <w:rsid w:val="00CE4727"/>
    <w:rsid w:val="00D260CC"/>
    <w:rsid w:val="00D768D6"/>
    <w:rsid w:val="00D924BD"/>
    <w:rsid w:val="00DF6E1F"/>
    <w:rsid w:val="00E10ACA"/>
    <w:rsid w:val="00E4028D"/>
    <w:rsid w:val="00E42FE1"/>
    <w:rsid w:val="00E50A9B"/>
    <w:rsid w:val="00E754CD"/>
    <w:rsid w:val="00E908A7"/>
    <w:rsid w:val="00EA42D4"/>
    <w:rsid w:val="00EB6B81"/>
    <w:rsid w:val="00EC3F9C"/>
    <w:rsid w:val="00ED64FA"/>
    <w:rsid w:val="00F06C11"/>
    <w:rsid w:val="00F06FFE"/>
    <w:rsid w:val="00F356BB"/>
    <w:rsid w:val="00F64115"/>
    <w:rsid w:val="00F71225"/>
    <w:rsid w:val="00F87564"/>
    <w:rsid w:val="00F966FD"/>
    <w:rsid w:val="00FA03DA"/>
    <w:rsid w:val="00FC6E29"/>
    <w:rsid w:val="00FD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26E7"/>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47E36-AD22-4BD1-90C8-9E53909D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14</Pages>
  <Words>6740</Words>
  <Characters>38418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DOC-MARKER-6XLOk0qF3-e_3MLnANzDeA</dc:description>
  <cp:lastModifiedBy>User</cp:lastModifiedBy>
  <cp:revision>80</cp:revision>
  <cp:lastPrinted>2026-07-28T01:49:00Z</cp:lastPrinted>
  <dcterms:created xsi:type="dcterms:W3CDTF">2025-10-27T09:57:00Z</dcterms:created>
  <dcterms:modified xsi:type="dcterms:W3CDTF">2026-08-10T04:20:00Z</dcterms:modified>
</cp:coreProperties>
</file>