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85FA9" w14:textId="33B91BE0" w:rsidR="00605820" w:rsidRPr="00605820" w:rsidRDefault="00FD072F" w:rsidP="00FD072F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14:paraId="7BDA7D94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081096E6" w14:textId="77777777"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799A0B" w14:textId="3B25EDCB" w:rsidR="00605820" w:rsidRPr="00FD072F" w:rsidRDefault="00605820" w:rsidP="00D657B6">
      <w:pPr>
        <w:pStyle w:val="a7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FD072F">
        <w:rPr>
          <w:rFonts w:ascii="Times New Roman" w:eastAsia="Calibri" w:hAnsi="Times New Roman" w:cs="Times New Roman"/>
          <w:b/>
        </w:rPr>
        <w:t xml:space="preserve">Предмет договора: </w:t>
      </w:r>
      <w:r w:rsidR="00505502" w:rsidRPr="00FD072F">
        <w:rPr>
          <w:rFonts w:ascii="Times New Roman" w:eastAsia="Calibri" w:hAnsi="Times New Roman" w:cs="Times New Roman"/>
          <w:b/>
        </w:rPr>
        <w:t>Семена кунжута</w:t>
      </w:r>
      <w:r w:rsidR="001A195C" w:rsidRPr="00FD072F">
        <w:rPr>
          <w:rFonts w:ascii="Times New Roman" w:eastAsia="Calibri" w:hAnsi="Times New Roman" w:cs="Times New Roman"/>
          <w:b/>
        </w:rPr>
        <w:t xml:space="preserve"> </w:t>
      </w:r>
    </w:p>
    <w:p w14:paraId="4CBE5663" w14:textId="6CC2B5E7" w:rsidR="00D657B6" w:rsidRDefault="00D657B6" w:rsidP="00FD072F">
      <w:pPr>
        <w:spacing w:after="0"/>
        <w:jc w:val="both"/>
        <w:rPr>
          <w:rFonts w:ascii="Times New Roman" w:hAnsi="Times New Roman"/>
        </w:rPr>
      </w:pPr>
      <w:r w:rsidRPr="00FD072F">
        <w:rPr>
          <w:rFonts w:ascii="Times New Roman" w:eastAsia="Times New Roman" w:hAnsi="Times New Roman" w:cs="Times New Roman"/>
          <w:b/>
          <w:lang w:eastAsia="ru-RU"/>
        </w:rPr>
        <w:t xml:space="preserve">Страна производства: </w:t>
      </w:r>
      <w:r w:rsidRPr="00FD072F">
        <w:rPr>
          <w:rFonts w:ascii="Times New Roman" w:eastAsia="Times New Roman" w:hAnsi="Times New Roman" w:cs="Times New Roman"/>
          <w:lang w:eastAsia="ru-RU"/>
        </w:rPr>
        <w:t>Россия</w:t>
      </w:r>
      <w:r w:rsidR="002D3828" w:rsidRPr="00FD072F">
        <w:rPr>
          <w:rFonts w:ascii="Times New Roman" w:eastAsia="Times New Roman" w:hAnsi="Times New Roman" w:cs="Times New Roman"/>
          <w:lang w:eastAsia="ru-RU"/>
        </w:rPr>
        <w:t xml:space="preserve"> / </w:t>
      </w:r>
      <w:r w:rsidR="00B00A17" w:rsidRPr="00FD072F">
        <w:rPr>
          <w:rFonts w:ascii="Times New Roman" w:eastAsia="Times New Roman" w:hAnsi="Times New Roman" w:cs="Times New Roman"/>
          <w:lang w:eastAsia="ru-RU"/>
        </w:rPr>
        <w:t xml:space="preserve">Индия </w:t>
      </w:r>
      <w:r w:rsidR="002D3828" w:rsidRPr="00FD072F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2D3828" w:rsidRPr="00FD072F">
        <w:rPr>
          <w:rFonts w:ascii="Times New Roman" w:eastAsia="Times New Roman" w:hAnsi="Times New Roman" w:cs="Times New Roman"/>
          <w:lang w:val="en-US" w:eastAsia="ru-RU"/>
        </w:rPr>
        <w:t>Dhaval</w:t>
      </w:r>
      <w:proofErr w:type="spellEnd"/>
      <w:r w:rsidR="002D3828" w:rsidRPr="00FD072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2D3828" w:rsidRPr="00FD072F">
        <w:rPr>
          <w:rFonts w:ascii="Times New Roman" w:eastAsia="Times New Roman" w:hAnsi="Times New Roman" w:cs="Times New Roman"/>
          <w:lang w:val="en-US" w:eastAsia="ru-RU"/>
        </w:rPr>
        <w:t>Agri</w:t>
      </w:r>
      <w:proofErr w:type="spellEnd"/>
      <w:r w:rsidR="002D3828" w:rsidRPr="00FD07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3828" w:rsidRPr="00FD072F">
        <w:rPr>
          <w:rFonts w:ascii="Times New Roman" w:eastAsia="Times New Roman" w:hAnsi="Times New Roman" w:cs="Times New Roman"/>
          <w:lang w:val="en-US" w:eastAsia="ru-RU"/>
        </w:rPr>
        <w:t>Exports</w:t>
      </w:r>
      <w:r w:rsidR="002D3828" w:rsidRPr="00FD07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3828" w:rsidRPr="00FD072F">
        <w:rPr>
          <w:rFonts w:ascii="Times New Roman" w:eastAsia="Times New Roman" w:hAnsi="Times New Roman" w:cs="Times New Roman"/>
          <w:lang w:val="en-US" w:eastAsia="ru-RU"/>
        </w:rPr>
        <w:t>LLP</w:t>
      </w:r>
      <w:r w:rsidR="002D3828" w:rsidRPr="00FD072F">
        <w:rPr>
          <w:rFonts w:ascii="Times New Roman" w:eastAsia="Times New Roman" w:hAnsi="Times New Roman" w:cs="Times New Roman"/>
          <w:lang w:eastAsia="ru-RU"/>
        </w:rPr>
        <w:t>», «</w:t>
      </w:r>
      <w:r w:rsidR="002D3828" w:rsidRPr="00FD072F">
        <w:rPr>
          <w:rFonts w:ascii="Times New Roman" w:hAnsi="Times New Roman"/>
          <w:lang w:val="en-US"/>
        </w:rPr>
        <w:t>RAJKAMAL</w:t>
      </w:r>
      <w:r w:rsidR="002D3828" w:rsidRPr="00FD072F">
        <w:rPr>
          <w:rFonts w:ascii="Times New Roman" w:hAnsi="Times New Roman"/>
        </w:rPr>
        <w:t xml:space="preserve"> </w:t>
      </w:r>
      <w:r w:rsidR="002D3828" w:rsidRPr="00FD072F">
        <w:rPr>
          <w:rFonts w:ascii="Times New Roman" w:hAnsi="Times New Roman"/>
          <w:lang w:val="en-US"/>
        </w:rPr>
        <w:t>AGRO</w:t>
      </w:r>
      <w:r w:rsidR="002D3828" w:rsidRPr="00FD072F">
        <w:rPr>
          <w:rFonts w:ascii="Times New Roman" w:hAnsi="Times New Roman"/>
        </w:rPr>
        <w:t xml:space="preserve"> </w:t>
      </w:r>
      <w:r w:rsidR="002D3828" w:rsidRPr="00FD072F">
        <w:rPr>
          <w:rFonts w:ascii="Times New Roman" w:hAnsi="Times New Roman"/>
          <w:lang w:val="en-US"/>
        </w:rPr>
        <w:t>INDUSTRIES</w:t>
      </w:r>
      <w:r w:rsidR="002D3828" w:rsidRPr="00FD072F">
        <w:rPr>
          <w:rFonts w:ascii="Times New Roman" w:hAnsi="Times New Roman"/>
        </w:rPr>
        <w:t>», «</w:t>
      </w:r>
      <w:r w:rsidR="002D3828" w:rsidRPr="00FD072F">
        <w:rPr>
          <w:rFonts w:ascii="Times New Roman" w:hAnsi="Times New Roman"/>
          <w:lang w:val="en-US"/>
        </w:rPr>
        <w:t>UNJHA</w:t>
      </w:r>
      <w:r w:rsidR="002D3828" w:rsidRPr="00FD072F">
        <w:rPr>
          <w:rFonts w:ascii="Times New Roman" w:hAnsi="Times New Roman"/>
        </w:rPr>
        <w:t xml:space="preserve"> </w:t>
      </w:r>
      <w:r w:rsidR="002D3828" w:rsidRPr="00FD072F">
        <w:rPr>
          <w:rFonts w:ascii="Times New Roman" w:hAnsi="Times New Roman"/>
          <w:lang w:val="en-US"/>
        </w:rPr>
        <w:t>AGRO</w:t>
      </w:r>
      <w:r w:rsidR="002D3828" w:rsidRPr="00FD072F">
        <w:rPr>
          <w:rFonts w:ascii="Times New Roman" w:hAnsi="Times New Roman"/>
        </w:rPr>
        <w:t xml:space="preserve"> </w:t>
      </w:r>
      <w:r w:rsidR="002D3828" w:rsidRPr="00FD072F">
        <w:rPr>
          <w:rFonts w:ascii="Times New Roman" w:hAnsi="Times New Roman"/>
          <w:lang w:val="en-US"/>
        </w:rPr>
        <w:t>COMPANY</w:t>
      </w:r>
      <w:r w:rsidR="002D3828" w:rsidRPr="00FD072F">
        <w:rPr>
          <w:rFonts w:ascii="Times New Roman" w:hAnsi="Times New Roman"/>
        </w:rPr>
        <w:t>»</w:t>
      </w:r>
      <w:r w:rsidR="00B00A17" w:rsidRPr="00FD072F">
        <w:rPr>
          <w:rFonts w:ascii="Times New Roman" w:hAnsi="Times New Roman"/>
        </w:rPr>
        <w:t xml:space="preserve"> </w:t>
      </w:r>
      <w:r w:rsidR="00B43C6B" w:rsidRPr="00FD072F">
        <w:rPr>
          <w:rFonts w:ascii="Times New Roman" w:hAnsi="Times New Roman"/>
        </w:rPr>
        <w:t>или эквивалент</w:t>
      </w:r>
      <w:r w:rsidR="00183019">
        <w:rPr>
          <w:rFonts w:ascii="Times New Roman" w:hAnsi="Times New Roman"/>
        </w:rPr>
        <w:t>*</w:t>
      </w:r>
      <w:r w:rsidR="00B43C6B" w:rsidRPr="00FD072F">
        <w:rPr>
          <w:rFonts w:ascii="Times New Roman" w:hAnsi="Times New Roman"/>
        </w:rPr>
        <w:t>.</w:t>
      </w:r>
    </w:p>
    <w:p w14:paraId="396A7B6E" w14:textId="77777777" w:rsidR="00183019" w:rsidRDefault="00183019" w:rsidP="00183019">
      <w:pPr>
        <w:autoSpaceDN w:val="0"/>
        <w:spacing w:after="0" w:line="240" w:lineRule="auto"/>
        <w:jc w:val="both"/>
        <w:rPr>
          <w:rFonts w:ascii="Times New Roman" w:eastAsia="Calibri" w:hAnsi="Times New Roman"/>
          <w:b/>
        </w:rPr>
      </w:pPr>
      <w:r w:rsidRPr="00183019">
        <w:rPr>
          <w:rFonts w:ascii="Times New Roman" w:eastAsia="Calibri" w:hAnsi="Times New Roman" w:cs="Times New Roman"/>
          <w:b/>
          <w:highlight w:val="yellow"/>
        </w:rPr>
        <w:t>*</w:t>
      </w:r>
      <w:proofErr w:type="gramStart"/>
      <w:r w:rsidRPr="00183019">
        <w:rPr>
          <w:rFonts w:ascii="Times New Roman" w:eastAsia="Calibri" w:hAnsi="Times New Roman"/>
          <w:b/>
          <w:highlight w:val="yellow"/>
        </w:rPr>
        <w:t>В</w:t>
      </w:r>
      <w:proofErr w:type="gramEnd"/>
      <w:r w:rsidRPr="00183019">
        <w:rPr>
          <w:rFonts w:ascii="Times New Roman" w:eastAsia="Calibri" w:hAnsi="Times New Roman"/>
          <w:b/>
          <w:highlight w:val="yellow"/>
        </w:rPr>
        <w:t xml:space="preserve"> случае предложения к поставке эквивалента - необходимо предоставить продукцию на отработку в Отдел главного технолога АО «СМАК» </w:t>
      </w:r>
      <w:r w:rsidRPr="00183019">
        <w:rPr>
          <w:rFonts w:ascii="Times New Roman" w:eastAsia="Calibri" w:hAnsi="Times New Roman"/>
          <w:b/>
          <w:highlight w:val="yellow"/>
          <w:u w:val="single"/>
        </w:rPr>
        <w:t>до момента окончания подачи заявок</w:t>
      </w:r>
      <w:r w:rsidRPr="00183019">
        <w:rPr>
          <w:rFonts w:ascii="Times New Roman" w:eastAsia="Calibri" w:hAnsi="Times New Roman"/>
          <w:b/>
          <w:highlight w:val="yellow"/>
        </w:rPr>
        <w:t>.</w:t>
      </w:r>
    </w:p>
    <w:p w14:paraId="04C94BB8" w14:textId="44C42AB0" w:rsidR="00183019" w:rsidRDefault="00183019" w:rsidP="00183019">
      <w:pPr>
        <w:autoSpaceDN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Для уточнения конкретного порядка и места предоставления продукции для отработки, рекомендуется обратиться в Отдел главного технолога предприятия, где будет предоставлена актуальная информация:</w:t>
      </w:r>
    </w:p>
    <w:p w14:paraId="744017EF" w14:textId="78739903" w:rsidR="00183019" w:rsidRPr="00183019" w:rsidRDefault="00183019" w:rsidP="00183019">
      <w:pPr>
        <w:suppressAutoHyphens/>
        <w:autoSpaceDN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0"/>
        </w:rPr>
      </w:pPr>
      <w:proofErr w:type="spellStart"/>
      <w:r>
        <w:rPr>
          <w:rFonts w:ascii="Times New Roman" w:hAnsi="Times New Roman"/>
        </w:rPr>
        <w:t>Уракова</w:t>
      </w:r>
      <w:proofErr w:type="spellEnd"/>
      <w:r>
        <w:rPr>
          <w:rFonts w:ascii="Times New Roman" w:hAnsi="Times New Roman"/>
        </w:rPr>
        <w:t xml:space="preserve"> Наталья Анатольевна, тел. (343)</w:t>
      </w:r>
      <w:r>
        <w:rPr>
          <w:rFonts w:ascii="Times New Roman" w:hAnsi="Times New Roman"/>
          <w:iCs/>
          <w:color w:val="111111"/>
          <w:shd w:val="clear" w:color="auto" w:fill="FFFFFF"/>
        </w:rPr>
        <w:t>346-81-31 доб. 162</w:t>
      </w:r>
      <w:bookmarkStart w:id="0" w:name="_GoBack"/>
      <w:bookmarkEnd w:id="0"/>
      <w:r>
        <w:rPr>
          <w:rFonts w:ascii="Times New Roman" w:hAnsi="Times New Roman"/>
          <w:iCs/>
          <w:color w:val="111111"/>
          <w:shd w:val="clear" w:color="auto" w:fill="FFFFFF"/>
        </w:rPr>
        <w:t xml:space="preserve">5 </w:t>
      </w:r>
      <w:r>
        <w:rPr>
          <w:rFonts w:ascii="Times New Roman" w:hAnsi="Times New Roman"/>
          <w:iCs/>
          <w:color w:val="0080FF"/>
          <w:shd w:val="clear" w:color="auto" w:fill="FFFFFF"/>
        </w:rPr>
        <w:t>urakova@smakhleb.ru</w:t>
      </w:r>
    </w:p>
    <w:p w14:paraId="77178371" w14:textId="77777777" w:rsidR="00605820" w:rsidRPr="00FD072F" w:rsidRDefault="00605820" w:rsidP="00B00A17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FD072F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14:paraId="5C1A722C" w14:textId="77777777" w:rsidR="00605820" w:rsidRPr="00FD072F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072F">
        <w:rPr>
          <w:rFonts w:ascii="Times New Roman" w:eastAsia="Calibri" w:hAnsi="Times New Roman" w:cs="Times New Roman"/>
          <w:b/>
        </w:rPr>
        <w:t xml:space="preserve">2.1. Количество (объем) товара: </w:t>
      </w:r>
      <w:r w:rsidRPr="00FD072F">
        <w:rPr>
          <w:rFonts w:ascii="Times New Roman" w:eastAsia="Calibri" w:hAnsi="Times New Roman" w:cs="Times New Roman"/>
        </w:rPr>
        <w:t>согласно заявок Заказчика.</w:t>
      </w:r>
      <w:r w:rsidRPr="00FD072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D9AE004" w14:textId="77777777" w:rsidR="00605820" w:rsidRPr="00FD072F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072F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34"/>
        <w:gridCol w:w="2268"/>
        <w:gridCol w:w="3260"/>
      </w:tblGrid>
      <w:tr w:rsidR="00EF1AA4" w:rsidRPr="00FD072F" w14:paraId="75CF9B67" w14:textId="780D9468" w:rsidTr="00EF1AA4">
        <w:trPr>
          <w:trHeight w:val="189"/>
        </w:trPr>
        <w:tc>
          <w:tcPr>
            <w:tcW w:w="2689" w:type="dxa"/>
            <w:shd w:val="clear" w:color="auto" w:fill="auto"/>
          </w:tcPr>
          <w:p w14:paraId="3990F815" w14:textId="77777777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</w:tcPr>
          <w:p w14:paraId="098A1693" w14:textId="77777777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2268" w:type="dxa"/>
            <w:shd w:val="clear" w:color="auto" w:fill="auto"/>
          </w:tcPr>
          <w:p w14:paraId="1190A9D2" w14:textId="77777777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FD072F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3260" w:type="dxa"/>
          </w:tcPr>
          <w:p w14:paraId="3C0343A8" w14:textId="03413547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Период поставки</w:t>
            </w:r>
          </w:p>
        </w:tc>
      </w:tr>
      <w:tr w:rsidR="00EF1AA4" w:rsidRPr="00FD072F" w14:paraId="59BFD11C" w14:textId="644750D5" w:rsidTr="00EF1AA4">
        <w:trPr>
          <w:trHeight w:val="189"/>
        </w:trPr>
        <w:tc>
          <w:tcPr>
            <w:tcW w:w="2689" w:type="dxa"/>
            <w:shd w:val="clear" w:color="auto" w:fill="auto"/>
          </w:tcPr>
          <w:p w14:paraId="4615E2A9" w14:textId="57AEAC4B" w:rsidR="00EF1AA4" w:rsidRPr="00FD072F" w:rsidRDefault="00EF1AA4" w:rsidP="00FC5E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72F">
              <w:rPr>
                <w:rFonts w:ascii="Times New Roman" w:eastAsia="Calibri" w:hAnsi="Times New Roman" w:cs="Times New Roman"/>
                <w:b/>
              </w:rPr>
              <w:t>Семена кунжута</w:t>
            </w:r>
          </w:p>
          <w:p w14:paraId="3889AE83" w14:textId="77777777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4F8A73E" w14:textId="71E9809A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268" w:type="dxa"/>
            <w:shd w:val="clear" w:color="auto" w:fill="auto"/>
          </w:tcPr>
          <w:p w14:paraId="2234AC39" w14:textId="5A011C6C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lang w:eastAsia="ru-RU"/>
              </w:rPr>
              <w:t>16 000</w:t>
            </w:r>
          </w:p>
        </w:tc>
        <w:tc>
          <w:tcPr>
            <w:tcW w:w="3260" w:type="dxa"/>
          </w:tcPr>
          <w:p w14:paraId="1EF4DC30" w14:textId="10D4FA70" w:rsidR="00EF1AA4" w:rsidRPr="00FD072F" w:rsidRDefault="00EF1AA4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72F">
              <w:rPr>
                <w:rFonts w:ascii="Times New Roman" w:eastAsia="Times New Roman" w:hAnsi="Times New Roman" w:cs="Times New Roman"/>
                <w:lang w:eastAsia="ru-RU"/>
              </w:rPr>
              <w:t>С даты з</w:t>
            </w:r>
            <w:r w:rsidR="00DF517C" w:rsidRPr="00FD072F">
              <w:rPr>
                <w:rFonts w:ascii="Times New Roman" w:eastAsia="Times New Roman" w:hAnsi="Times New Roman" w:cs="Times New Roman"/>
                <w:lang w:eastAsia="ru-RU"/>
              </w:rPr>
              <w:t>аключения договора до 31.01.2027</w:t>
            </w:r>
            <w:r w:rsidRPr="00FD072F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14:paraId="2EC6072C" w14:textId="77777777" w:rsidR="00605820" w:rsidRPr="00FD072F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D072F">
        <w:rPr>
          <w:rFonts w:ascii="Times New Roman" w:eastAsia="Calibri" w:hAnsi="Times New Roman" w:cs="Times New Roman"/>
          <w:b/>
        </w:rPr>
        <w:t>2.2. Срок поставки товара</w:t>
      </w:r>
      <w:r w:rsidRPr="00FD072F">
        <w:rPr>
          <w:rFonts w:ascii="Times New Roman" w:eastAsia="Calibri" w:hAnsi="Times New Roman" w:cs="Times New Roman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FD072F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14:paraId="7E0E0151" w14:textId="77777777" w:rsidR="00605820" w:rsidRPr="00FD072F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072F">
        <w:rPr>
          <w:rFonts w:ascii="Times New Roman" w:eastAsia="Times New Roman" w:hAnsi="Times New Roman" w:cs="Times New Roman"/>
          <w:b/>
          <w:lang w:eastAsia="ru-RU"/>
        </w:rPr>
        <w:t>2.3. Условия поставки:</w:t>
      </w:r>
    </w:p>
    <w:p w14:paraId="7A557490" w14:textId="77777777" w:rsidR="00605820" w:rsidRPr="00FD072F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FD072F">
        <w:rPr>
          <w:rFonts w:ascii="Times New Roman" w:eastAsia="Calibri" w:hAnsi="Times New Roman" w:cs="Times New Roman"/>
          <w:lang w:eastAsia="ar-SA"/>
        </w:rPr>
        <w:t>По заявкам заказчика.</w:t>
      </w:r>
    </w:p>
    <w:p w14:paraId="3B65A722" w14:textId="77777777" w:rsidR="00605820" w:rsidRPr="00FD072F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072F">
        <w:rPr>
          <w:rFonts w:ascii="Times New Roman" w:eastAsia="Calibri" w:hAnsi="Times New Roman" w:cs="Times New Roman"/>
          <w:b/>
        </w:rPr>
        <w:t>3. Место поставки:</w:t>
      </w:r>
    </w:p>
    <w:p w14:paraId="45C98FB4" w14:textId="5B30BC58" w:rsidR="00605820" w:rsidRPr="00FD072F" w:rsidRDefault="00605820" w:rsidP="00FD07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072F">
        <w:rPr>
          <w:rFonts w:ascii="Times New Roman" w:eastAsia="Calibri" w:hAnsi="Times New Roman" w:cs="Times New Roman"/>
        </w:rPr>
        <w:t>Свердловская область, г. Екатеринбург, ул. Свердлова</w:t>
      </w:r>
      <w:r w:rsidR="00A36FF4" w:rsidRPr="00FD072F">
        <w:rPr>
          <w:rFonts w:ascii="Times New Roman" w:eastAsia="Calibri" w:hAnsi="Times New Roman" w:cs="Times New Roman"/>
        </w:rPr>
        <w:t xml:space="preserve">, 8 </w:t>
      </w:r>
      <w:r w:rsidR="00EF1AA4" w:rsidRPr="00FD072F">
        <w:rPr>
          <w:rFonts w:ascii="Times New Roman" w:eastAsia="Calibri" w:hAnsi="Times New Roman" w:cs="Times New Roman"/>
        </w:rPr>
        <w:t>(время приемки - 10</w:t>
      </w:r>
      <w:r w:rsidR="00CA4113" w:rsidRPr="00FD072F">
        <w:rPr>
          <w:rFonts w:ascii="Times New Roman" w:eastAsia="Calibri" w:hAnsi="Times New Roman" w:cs="Times New Roman"/>
        </w:rPr>
        <w:t>:00 по 16</w:t>
      </w:r>
      <w:r w:rsidRPr="00FD072F">
        <w:rPr>
          <w:rFonts w:ascii="Times New Roman" w:eastAsia="Calibri" w:hAnsi="Times New Roman" w:cs="Times New Roman"/>
        </w:rPr>
        <w:t>:00)</w:t>
      </w:r>
      <w:r w:rsidR="00FC5E99" w:rsidRPr="00FD072F">
        <w:rPr>
          <w:rFonts w:ascii="Times New Roman" w:eastAsia="Calibri" w:hAnsi="Times New Roman" w:cs="Times New Roman"/>
        </w:rPr>
        <w:t xml:space="preserve"> рабочие дни</w:t>
      </w:r>
    </w:p>
    <w:p w14:paraId="609AC9C0" w14:textId="77777777" w:rsidR="00605820" w:rsidRPr="00FD072F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FD072F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2D3AB107" w14:textId="77777777" w:rsidR="00605820" w:rsidRPr="00FD072F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14:paraId="3FA6310F" w14:textId="111DF34C" w:rsidR="00605820" w:rsidRPr="00FD072F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  <w:r w:rsidRPr="00FD072F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505502" w:rsidRPr="00FD072F">
        <w:rPr>
          <w:rFonts w:ascii="Times New Roman" w:eastAsia="Calibri" w:hAnsi="Times New Roman" w:cs="Times New Roman"/>
          <w:b/>
        </w:rPr>
        <w:t>семенам кунжута</w:t>
      </w:r>
    </w:p>
    <w:p w14:paraId="65B4EC48" w14:textId="77777777" w:rsidR="00605820" w:rsidRPr="00FD072F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FD072F" w14:paraId="7819163A" w14:textId="77777777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14:paraId="68D96C35" w14:textId="3A2B09AF" w:rsidR="00DF5E71" w:rsidRPr="00FD072F" w:rsidRDefault="00ED36A6" w:rsidP="005F7CF3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eastAsia="Calibri" w:hAnsi="Times New Roman" w:cs="Times New Roman"/>
                <w:b/>
              </w:rPr>
              <w:t>Семена кунжута</w:t>
            </w:r>
          </w:p>
        </w:tc>
      </w:tr>
      <w:tr w:rsidR="00DF5E71" w:rsidRPr="00FD072F" w14:paraId="4F34681A" w14:textId="77777777" w:rsidTr="00802C1F">
        <w:trPr>
          <w:trHeight w:val="450"/>
        </w:trPr>
        <w:tc>
          <w:tcPr>
            <w:tcW w:w="3394" w:type="dxa"/>
            <w:vMerge w:val="restart"/>
            <w:hideMark/>
          </w:tcPr>
          <w:p w14:paraId="75769B44" w14:textId="77777777" w:rsidR="00DF5E71" w:rsidRPr="00FD072F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14:paraId="622F64A1" w14:textId="0B0AD23F" w:rsidR="00DF5E71" w:rsidRPr="00FD072F" w:rsidRDefault="00505502" w:rsidP="00505502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/>
              </w:rPr>
              <w:t xml:space="preserve">Используется для декорирования поверхности хлебобулочных изделий, также допускается использовать в качестве компонента, добавляемого непосредственно в тесто  </w:t>
            </w:r>
          </w:p>
        </w:tc>
      </w:tr>
      <w:tr w:rsidR="00DF5E71" w:rsidRPr="00FD072F" w14:paraId="2D2C28FE" w14:textId="77777777" w:rsidTr="00505502">
        <w:trPr>
          <w:trHeight w:val="450"/>
        </w:trPr>
        <w:tc>
          <w:tcPr>
            <w:tcW w:w="3394" w:type="dxa"/>
            <w:vMerge/>
            <w:hideMark/>
          </w:tcPr>
          <w:p w14:paraId="288A91B3" w14:textId="77777777" w:rsidR="00DF5E71" w:rsidRPr="00FD072F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14:paraId="67045B37" w14:textId="77777777" w:rsidR="00DF5E71" w:rsidRPr="00FD072F" w:rsidRDefault="00DF5E71">
            <w:pPr>
              <w:rPr>
                <w:rFonts w:ascii="Times New Roman" w:hAnsi="Times New Roman" w:cs="Times New Roman"/>
              </w:rPr>
            </w:pPr>
          </w:p>
        </w:tc>
      </w:tr>
      <w:tr w:rsidR="00DF5E71" w:rsidRPr="00FD072F" w14:paraId="74D01095" w14:textId="77777777" w:rsidTr="00802C1F">
        <w:trPr>
          <w:trHeight w:val="585"/>
        </w:trPr>
        <w:tc>
          <w:tcPr>
            <w:tcW w:w="9924" w:type="dxa"/>
            <w:gridSpan w:val="2"/>
            <w:hideMark/>
          </w:tcPr>
          <w:p w14:paraId="122D7437" w14:textId="77777777" w:rsidR="00DF5E71" w:rsidRPr="00FD072F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A36FF4" w:rsidRPr="00FD072F" w14:paraId="576A8111" w14:textId="77777777" w:rsidTr="00D657B6">
        <w:trPr>
          <w:trHeight w:val="391"/>
        </w:trPr>
        <w:tc>
          <w:tcPr>
            <w:tcW w:w="3394" w:type="dxa"/>
            <w:hideMark/>
          </w:tcPr>
          <w:p w14:paraId="7876E3EA" w14:textId="60E488A8" w:rsidR="00A36FF4" w:rsidRPr="00FD072F" w:rsidRDefault="00A36FF4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14:paraId="041291A8" w14:textId="77777777" w:rsidR="00A36FF4" w:rsidRPr="00FD072F" w:rsidRDefault="00A36FF4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17F34" w:rsidRPr="00FD072F" w14:paraId="60798D7A" w14:textId="77777777" w:rsidTr="00B00A17">
        <w:trPr>
          <w:trHeight w:val="287"/>
        </w:trPr>
        <w:tc>
          <w:tcPr>
            <w:tcW w:w="3394" w:type="dxa"/>
            <w:hideMark/>
          </w:tcPr>
          <w:p w14:paraId="2BE65B5E" w14:textId="77777777" w:rsidR="00817F34" w:rsidRPr="00FD072F" w:rsidRDefault="00817F34" w:rsidP="00817F34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Состав</w:t>
            </w:r>
          </w:p>
        </w:tc>
        <w:tc>
          <w:tcPr>
            <w:tcW w:w="6530" w:type="dxa"/>
            <w:hideMark/>
          </w:tcPr>
          <w:p w14:paraId="3F4BF818" w14:textId="58714815" w:rsidR="00817F34" w:rsidRPr="00FD072F" w:rsidRDefault="00505502" w:rsidP="00632F2A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Семена кунжута</w:t>
            </w:r>
          </w:p>
        </w:tc>
      </w:tr>
      <w:tr w:rsidR="00817F34" w:rsidRPr="00FD072F" w14:paraId="4E2EC5D6" w14:textId="77777777" w:rsidTr="00CA4113">
        <w:trPr>
          <w:trHeight w:val="751"/>
        </w:trPr>
        <w:tc>
          <w:tcPr>
            <w:tcW w:w="3394" w:type="dxa"/>
            <w:noWrap/>
            <w:hideMark/>
          </w:tcPr>
          <w:p w14:paraId="32357C94" w14:textId="77777777" w:rsidR="00817F34" w:rsidRPr="00FD072F" w:rsidRDefault="00817F34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Упаковка</w:t>
            </w:r>
          </w:p>
          <w:p w14:paraId="48F90BE3" w14:textId="77777777" w:rsidR="00817F34" w:rsidRPr="00FD072F" w:rsidRDefault="00817F34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11DD0FE7" w14:textId="5BAE0A34" w:rsidR="00D06986" w:rsidRPr="00FD072F" w:rsidRDefault="00505502" w:rsidP="00D0698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М</w:t>
            </w:r>
            <w:r w:rsidR="004C331A" w:rsidRPr="00FD072F">
              <w:rPr>
                <w:rFonts w:ascii="Times New Roman" w:hAnsi="Times New Roman" w:cs="Times New Roman"/>
              </w:rPr>
              <w:t>ешки</w:t>
            </w:r>
            <w:r w:rsidR="000A5283" w:rsidRPr="00FD072F">
              <w:rPr>
                <w:rFonts w:ascii="Times New Roman" w:hAnsi="Times New Roman" w:cs="Times New Roman"/>
              </w:rPr>
              <w:t xml:space="preserve"> м</w:t>
            </w:r>
            <w:r w:rsidR="004C331A" w:rsidRPr="00FD072F">
              <w:rPr>
                <w:rFonts w:ascii="Times New Roman" w:hAnsi="Times New Roman" w:cs="Times New Roman"/>
              </w:rPr>
              <w:t>ассой</w:t>
            </w:r>
            <w:r w:rsidRPr="00FD072F">
              <w:rPr>
                <w:rFonts w:ascii="Times New Roman" w:hAnsi="Times New Roman" w:cs="Times New Roman"/>
              </w:rPr>
              <w:t xml:space="preserve"> нетто – 20-</w:t>
            </w:r>
            <w:r w:rsidR="001A195C" w:rsidRPr="00FD072F">
              <w:rPr>
                <w:rFonts w:ascii="Times New Roman" w:hAnsi="Times New Roman" w:cs="Times New Roman"/>
              </w:rPr>
              <w:t>25</w:t>
            </w:r>
            <w:r w:rsidR="007E7133" w:rsidRPr="00FD072F">
              <w:rPr>
                <w:rFonts w:ascii="Times New Roman" w:hAnsi="Times New Roman" w:cs="Times New Roman"/>
              </w:rPr>
              <w:t xml:space="preserve"> кг</w:t>
            </w:r>
            <w:r w:rsidR="00817F34" w:rsidRPr="00FD072F">
              <w:rPr>
                <w:rFonts w:ascii="Times New Roman" w:hAnsi="Times New Roman" w:cs="Times New Roman"/>
              </w:rPr>
              <w:t>.</w:t>
            </w:r>
            <w:r w:rsidR="00D06986" w:rsidRPr="00FD072F">
              <w:rPr>
                <w:rFonts w:ascii="Times New Roman" w:hAnsi="Times New Roman" w:cs="Times New Roman"/>
              </w:rPr>
              <w:t xml:space="preserve"> Транспортировка должна осуществляться на поддоне</w:t>
            </w:r>
            <w:r w:rsidR="00FC5E99" w:rsidRPr="00FD072F">
              <w:rPr>
                <w:rFonts w:ascii="Times New Roman" w:hAnsi="Times New Roman" w:cs="Times New Roman"/>
              </w:rPr>
              <w:t xml:space="preserve"> 1200*800</w:t>
            </w:r>
            <w:r w:rsidR="00D06986" w:rsidRPr="00FD072F">
              <w:rPr>
                <w:rFonts w:ascii="Times New Roman" w:hAnsi="Times New Roman" w:cs="Times New Roman"/>
              </w:rPr>
              <w:t xml:space="preserve">, </w:t>
            </w:r>
            <w:r w:rsidR="00D657B6" w:rsidRPr="00FD072F">
              <w:rPr>
                <w:rFonts w:ascii="Times New Roman" w:hAnsi="Times New Roman" w:cs="Times New Roman"/>
              </w:rPr>
              <w:t>поддон с сырьем должен</w:t>
            </w:r>
            <w:r w:rsidR="0043158F" w:rsidRPr="00FD072F">
              <w:rPr>
                <w:rFonts w:ascii="Times New Roman" w:hAnsi="Times New Roman" w:cs="Times New Roman"/>
              </w:rPr>
              <w:t xml:space="preserve"> быть </w:t>
            </w:r>
            <w:proofErr w:type="spellStart"/>
            <w:r w:rsidR="0043158F" w:rsidRPr="00FD072F">
              <w:rPr>
                <w:rFonts w:ascii="Times New Roman" w:hAnsi="Times New Roman" w:cs="Times New Roman"/>
              </w:rPr>
              <w:t>запаллетирован</w:t>
            </w:r>
            <w:proofErr w:type="spellEnd"/>
            <w:r w:rsidR="007E7133" w:rsidRPr="00FD0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6986" w:rsidRPr="00FD072F">
              <w:rPr>
                <w:rFonts w:ascii="Times New Roman" w:hAnsi="Times New Roman" w:cs="Times New Roman"/>
              </w:rPr>
              <w:t>стрейч</w:t>
            </w:r>
            <w:proofErr w:type="spellEnd"/>
            <w:r w:rsidR="00D06986" w:rsidRPr="00FD072F">
              <w:rPr>
                <w:rFonts w:ascii="Times New Roman" w:hAnsi="Times New Roman" w:cs="Times New Roman"/>
              </w:rPr>
              <w:t xml:space="preserve"> пленкой. Высота поддона с сырьем - не более 1,5 м.</w:t>
            </w:r>
          </w:p>
          <w:p w14:paraId="2F6E0348" w14:textId="77777777" w:rsidR="00E70BBF" w:rsidRPr="00FD072F" w:rsidRDefault="00E70BBF" w:rsidP="00E70BBF">
            <w:pPr>
              <w:jc w:val="both"/>
              <w:rPr>
                <w:rFonts w:ascii="Times New Roman" w:hAnsi="Times New Roman"/>
              </w:rPr>
            </w:pPr>
            <w:r w:rsidRPr="00FD072F">
              <w:rPr>
                <w:rFonts w:ascii="Times New Roman" w:hAnsi="Times New Roman"/>
              </w:rPr>
              <w:t xml:space="preserve">Для п/п Свердлова допускается поставка только на пластиковых поддонах. </w:t>
            </w:r>
          </w:p>
          <w:p w14:paraId="1549E04E" w14:textId="68B7BBED" w:rsidR="00817F34" w:rsidRPr="00FD072F" w:rsidRDefault="00D06986" w:rsidP="00D0698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D06986" w:rsidRPr="00FD072F" w14:paraId="638E0423" w14:textId="77777777" w:rsidTr="00DD7A96">
        <w:trPr>
          <w:trHeight w:val="403"/>
        </w:trPr>
        <w:tc>
          <w:tcPr>
            <w:tcW w:w="3394" w:type="dxa"/>
            <w:vMerge w:val="restart"/>
            <w:hideMark/>
          </w:tcPr>
          <w:p w14:paraId="736870BD" w14:textId="737BF6C0" w:rsidR="00D06986" w:rsidRPr="00FD072F" w:rsidRDefault="00D06986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Качественные показатели</w:t>
            </w:r>
          </w:p>
        </w:tc>
        <w:tc>
          <w:tcPr>
            <w:tcW w:w="6530" w:type="dxa"/>
            <w:hideMark/>
          </w:tcPr>
          <w:p w14:paraId="6C9849D1" w14:textId="77777777" w:rsidR="000A5283" w:rsidRPr="00FD072F" w:rsidRDefault="00AC3E4C" w:rsidP="00AC3E4C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Органолептические показатели: </w:t>
            </w:r>
          </w:p>
          <w:p w14:paraId="09E0B2C4" w14:textId="6E1C5EBE" w:rsidR="00D06986" w:rsidRPr="00FD072F" w:rsidRDefault="00D95EB8" w:rsidP="00AC3E4C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Внешний ви</w:t>
            </w:r>
            <w:r w:rsidR="000A5283" w:rsidRPr="00FD072F">
              <w:rPr>
                <w:rFonts w:ascii="Times New Roman" w:hAnsi="Times New Roman" w:cs="Times New Roman"/>
              </w:rPr>
              <w:t>д:</w:t>
            </w:r>
            <w:r w:rsidRPr="00FD072F">
              <w:rPr>
                <w:rFonts w:ascii="Times New Roman" w:hAnsi="Times New Roman" w:cs="Times New Roman"/>
              </w:rPr>
              <w:t xml:space="preserve"> </w:t>
            </w:r>
            <w:r w:rsidR="00505502" w:rsidRPr="00FD072F">
              <w:rPr>
                <w:rFonts w:ascii="Times New Roman" w:hAnsi="Times New Roman" w:cs="Times New Roman"/>
              </w:rPr>
              <w:t>очищенные семена кунжута, белые с легким кремовым оттенком</w:t>
            </w:r>
            <w:r w:rsidR="000A5283" w:rsidRPr="00FD072F">
              <w:rPr>
                <w:rFonts w:ascii="Times New Roman" w:hAnsi="Times New Roman" w:cs="Times New Roman"/>
              </w:rPr>
              <w:t>;</w:t>
            </w:r>
          </w:p>
          <w:p w14:paraId="08BA063D" w14:textId="2832CC8B" w:rsidR="000A5283" w:rsidRPr="00FD072F" w:rsidRDefault="00355FDC" w:rsidP="00505502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lastRenderedPageBreak/>
              <w:t xml:space="preserve">Запах и вкус: свойственные </w:t>
            </w:r>
            <w:r w:rsidR="00505502" w:rsidRPr="00FD072F">
              <w:rPr>
                <w:rFonts w:ascii="Times New Roman" w:hAnsi="Times New Roman" w:cs="Times New Roman"/>
              </w:rPr>
              <w:t>семенам кунжута</w:t>
            </w:r>
            <w:r w:rsidRPr="00FD072F">
              <w:rPr>
                <w:rFonts w:ascii="Times New Roman" w:hAnsi="Times New Roman" w:cs="Times New Roman"/>
              </w:rPr>
              <w:t>, не прогорклые, без постороннего запаха и/или привкуса.</w:t>
            </w:r>
          </w:p>
        </w:tc>
      </w:tr>
      <w:tr w:rsidR="00D06986" w:rsidRPr="00FD072F" w14:paraId="13E4E3C3" w14:textId="77777777" w:rsidTr="00DD7A96">
        <w:trPr>
          <w:trHeight w:val="423"/>
        </w:trPr>
        <w:tc>
          <w:tcPr>
            <w:tcW w:w="3394" w:type="dxa"/>
            <w:vMerge/>
            <w:hideMark/>
          </w:tcPr>
          <w:p w14:paraId="679A6E50" w14:textId="26AC9141" w:rsidR="00D06986" w:rsidRPr="00FD072F" w:rsidRDefault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566231D4" w14:textId="77777777" w:rsidR="00D06986" w:rsidRPr="00FD072F" w:rsidRDefault="00AC3E4C" w:rsidP="00AC3E4C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Физико-химические показатели:</w:t>
            </w:r>
          </w:p>
          <w:p w14:paraId="27CAAF49" w14:textId="3940C715" w:rsidR="00AC3E4C" w:rsidRPr="00FD072F" w:rsidRDefault="00AC3E4C" w:rsidP="00AC3E4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М</w:t>
            </w:r>
            <w:r w:rsidR="00D95EB8" w:rsidRPr="00FD072F">
              <w:rPr>
                <w:rFonts w:ascii="Times New Roman" w:hAnsi="Times New Roman" w:cs="Times New Roman"/>
              </w:rPr>
              <w:t xml:space="preserve">ассовая доля влаги – </w:t>
            </w:r>
            <w:r w:rsidR="001A195C" w:rsidRPr="00FD072F">
              <w:rPr>
                <w:rFonts w:ascii="Times New Roman" w:hAnsi="Times New Roman" w:cs="Times New Roman"/>
              </w:rPr>
              <w:t xml:space="preserve">не более </w:t>
            </w:r>
            <w:r w:rsidR="00505502" w:rsidRPr="00FD072F">
              <w:rPr>
                <w:rFonts w:ascii="Times New Roman" w:hAnsi="Times New Roman" w:cs="Times New Roman"/>
              </w:rPr>
              <w:t>8,0</w:t>
            </w:r>
            <w:r w:rsidR="001A195C" w:rsidRPr="00FD072F">
              <w:rPr>
                <w:rFonts w:ascii="Times New Roman" w:hAnsi="Times New Roman" w:cs="Times New Roman"/>
              </w:rPr>
              <w:t>%</w:t>
            </w:r>
            <w:r w:rsidRPr="00FD072F">
              <w:rPr>
                <w:rFonts w:ascii="Times New Roman" w:hAnsi="Times New Roman" w:cs="Times New Roman"/>
              </w:rPr>
              <w:t>;</w:t>
            </w:r>
          </w:p>
          <w:p w14:paraId="05223411" w14:textId="3AAAC938" w:rsidR="00505502" w:rsidRPr="00FD072F" w:rsidRDefault="00505502" w:rsidP="0023401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Чистота – 99,9%;</w:t>
            </w:r>
          </w:p>
          <w:p w14:paraId="44F644FB" w14:textId="63D5AB69" w:rsidR="00505502" w:rsidRPr="00FD072F" w:rsidRDefault="00505502" w:rsidP="0023401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Посторонние примеси – не более 0,05%</w:t>
            </w:r>
          </w:p>
          <w:p w14:paraId="171DD176" w14:textId="76D2305D" w:rsidR="00505502" w:rsidRPr="00FD072F" w:rsidRDefault="00505502" w:rsidP="00AD6015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Камни, песок, пластик, стекло, грязь – не допускаются;</w:t>
            </w:r>
          </w:p>
          <w:p w14:paraId="2A86E3FB" w14:textId="7A24A338" w:rsidR="00AC3E4C" w:rsidRPr="00FD072F" w:rsidRDefault="00234014" w:rsidP="0023401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Зараженность вредителями – не </w:t>
            </w:r>
            <w:r w:rsidR="00957C36" w:rsidRPr="00FD072F">
              <w:rPr>
                <w:rFonts w:ascii="Times New Roman" w:hAnsi="Times New Roman" w:cs="Times New Roman"/>
              </w:rPr>
              <w:t>допускается</w:t>
            </w:r>
            <w:r w:rsidR="00355FDC" w:rsidRPr="00FD072F">
              <w:rPr>
                <w:rFonts w:ascii="Times New Roman" w:hAnsi="Times New Roman" w:cs="Times New Roman"/>
              </w:rPr>
              <w:t>.</w:t>
            </w:r>
          </w:p>
        </w:tc>
      </w:tr>
      <w:tr w:rsidR="000A5283" w:rsidRPr="00FD072F" w14:paraId="48C6615A" w14:textId="77777777" w:rsidTr="00817F34">
        <w:trPr>
          <w:trHeight w:val="687"/>
        </w:trPr>
        <w:tc>
          <w:tcPr>
            <w:tcW w:w="3394" w:type="dxa"/>
            <w:vMerge/>
          </w:tcPr>
          <w:p w14:paraId="381ED309" w14:textId="77777777" w:rsidR="000A5283" w:rsidRPr="00FD072F" w:rsidRDefault="000A5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</w:tcPr>
          <w:p w14:paraId="4C6C6DF8" w14:textId="77777777" w:rsidR="000A5283" w:rsidRPr="00FD072F" w:rsidRDefault="000A5283" w:rsidP="00B00A17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Микробиологические показатели </w:t>
            </w:r>
            <w:r w:rsidR="00B00A17" w:rsidRPr="00FD072F">
              <w:rPr>
                <w:rFonts w:ascii="Times New Roman" w:hAnsi="Times New Roman" w:cs="Times New Roman"/>
              </w:rPr>
              <w:t>в соответствии с ТР ТС 021/2011:</w:t>
            </w:r>
          </w:p>
          <w:p w14:paraId="1192D371" w14:textId="73A8D112" w:rsidR="00B00A17" w:rsidRPr="00FD072F" w:rsidRDefault="00ED36A6" w:rsidP="00B00A17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Патогенные микроорганизмы, в </w:t>
            </w:r>
            <w:proofErr w:type="spellStart"/>
            <w:r w:rsidRPr="00FD072F">
              <w:rPr>
                <w:rFonts w:ascii="Times New Roman" w:hAnsi="Times New Roman" w:cs="Times New Roman"/>
              </w:rPr>
              <w:t>т.ч</w:t>
            </w:r>
            <w:proofErr w:type="spellEnd"/>
            <w:r w:rsidRPr="00FD072F">
              <w:rPr>
                <w:rFonts w:ascii="Times New Roman" w:hAnsi="Times New Roman" w:cs="Times New Roman"/>
              </w:rPr>
              <w:t>. сальмонеллы, масса продукта (г), в которой не допускается - 25</w:t>
            </w:r>
          </w:p>
        </w:tc>
      </w:tr>
      <w:tr w:rsidR="00D06986" w:rsidRPr="00FD072F" w14:paraId="217A8841" w14:textId="77777777" w:rsidTr="00817F34">
        <w:trPr>
          <w:trHeight w:val="687"/>
        </w:trPr>
        <w:tc>
          <w:tcPr>
            <w:tcW w:w="3394" w:type="dxa"/>
            <w:vMerge/>
          </w:tcPr>
          <w:p w14:paraId="1F61764A" w14:textId="77777777" w:rsidR="00D06986" w:rsidRPr="00FD072F" w:rsidRDefault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</w:tcPr>
          <w:p w14:paraId="38868FD4" w14:textId="77777777" w:rsidR="00D06986" w:rsidRPr="00FD072F" w:rsidRDefault="00D06986" w:rsidP="00B00A17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Показатели безопасности в соответствии с ТР ТС</w:t>
            </w:r>
            <w:r w:rsidR="00B00A17" w:rsidRPr="00FD072F">
              <w:rPr>
                <w:rFonts w:ascii="Times New Roman" w:hAnsi="Times New Roman" w:cs="Times New Roman"/>
              </w:rPr>
              <w:t xml:space="preserve"> 021/2011:</w:t>
            </w:r>
          </w:p>
          <w:p w14:paraId="461C0780" w14:textId="76436286" w:rsidR="00B00A17" w:rsidRPr="00FD072F" w:rsidRDefault="00CF7C3E" w:rsidP="00B00A17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637B9A" w:rsidRPr="00FD072F">
              <w:rPr>
                <w:rFonts w:ascii="Times New Roman" w:hAnsi="Times New Roman" w:cs="Times New Roman"/>
              </w:rPr>
              <w:t>Афлатоксин</w:t>
            </w:r>
            <w:proofErr w:type="spellEnd"/>
            <w:r w:rsidR="00637B9A" w:rsidRPr="00FD072F">
              <w:rPr>
                <w:rFonts w:ascii="Times New Roman" w:hAnsi="Times New Roman" w:cs="Times New Roman"/>
              </w:rPr>
              <w:t xml:space="preserve"> В1, мг/кг, не более – 0,005;</w:t>
            </w:r>
          </w:p>
          <w:p w14:paraId="08E8BA13" w14:textId="1227A059" w:rsidR="00637B9A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D072F">
              <w:rPr>
                <w:rFonts w:ascii="Times New Roman" w:hAnsi="Times New Roman" w:cs="Times New Roman"/>
              </w:rPr>
              <w:t>Гексахлор</w:t>
            </w:r>
            <w:r w:rsidR="00637B9A" w:rsidRPr="00FD072F">
              <w:rPr>
                <w:rFonts w:ascii="Times New Roman" w:hAnsi="Times New Roman" w:cs="Times New Roman"/>
              </w:rPr>
              <w:t>циклогексан</w:t>
            </w:r>
            <w:proofErr w:type="spellEnd"/>
            <w:r w:rsidRPr="00FD072F">
              <w:rPr>
                <w:rFonts w:ascii="Times New Roman" w:hAnsi="Times New Roman" w:cs="Times New Roman"/>
              </w:rPr>
              <w:t xml:space="preserve"> (альфа-, бета-, гамма-, изомеры) мг/кг, не более – 0,2;</w:t>
            </w:r>
          </w:p>
          <w:p w14:paraId="74089780" w14:textId="153F3EF1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ДДТ и его метаболиты, мог/кг, не более – 0,05;</w:t>
            </w:r>
          </w:p>
          <w:p w14:paraId="6C09CF82" w14:textId="365E5767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Цезий-137, </w:t>
            </w:r>
            <w:proofErr w:type="spellStart"/>
            <w:r w:rsidRPr="00FD072F">
              <w:rPr>
                <w:rFonts w:ascii="Times New Roman" w:hAnsi="Times New Roman" w:cs="Times New Roman"/>
              </w:rPr>
              <w:t>Бг</w:t>
            </w:r>
            <w:proofErr w:type="spellEnd"/>
            <w:r w:rsidRPr="00FD072F">
              <w:rPr>
                <w:rFonts w:ascii="Times New Roman" w:hAnsi="Times New Roman" w:cs="Times New Roman"/>
              </w:rPr>
              <w:t>/кг, не более – 60;</w:t>
            </w:r>
          </w:p>
          <w:p w14:paraId="78248943" w14:textId="5C4BD891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Стронций-90, </w:t>
            </w:r>
            <w:proofErr w:type="spellStart"/>
            <w:r w:rsidRPr="00FD072F">
              <w:rPr>
                <w:rFonts w:ascii="Times New Roman" w:hAnsi="Times New Roman" w:cs="Times New Roman"/>
              </w:rPr>
              <w:t>Бг</w:t>
            </w:r>
            <w:proofErr w:type="spellEnd"/>
            <w:r w:rsidRPr="00FD072F">
              <w:rPr>
                <w:rFonts w:ascii="Times New Roman" w:hAnsi="Times New Roman" w:cs="Times New Roman"/>
              </w:rPr>
              <w:t>/кг, не более – 11;</w:t>
            </w:r>
          </w:p>
          <w:p w14:paraId="35A74B2D" w14:textId="64C01DD2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Кадмий, мг/кг, не более – 0,1;</w:t>
            </w:r>
          </w:p>
          <w:p w14:paraId="6303ABCD" w14:textId="3944F7C0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Свинец, мг/кг, не более – 1,0;</w:t>
            </w:r>
          </w:p>
          <w:p w14:paraId="529129DB" w14:textId="64F3C116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Мышьяк, мг/кг, не более – 0,3;</w:t>
            </w:r>
          </w:p>
          <w:p w14:paraId="62F7AB2E" w14:textId="24FF2067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Ртуть, мг/кг, не более -0,05;</w:t>
            </w:r>
          </w:p>
          <w:p w14:paraId="12C38796" w14:textId="525CF904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- Зараженность вредителями, </w:t>
            </w:r>
            <w:proofErr w:type="spellStart"/>
            <w:r w:rsidRPr="00FD072F">
              <w:rPr>
                <w:rFonts w:ascii="Times New Roman" w:hAnsi="Times New Roman" w:cs="Times New Roman"/>
              </w:rPr>
              <w:t>экз</w:t>
            </w:r>
            <w:proofErr w:type="spellEnd"/>
            <w:r w:rsidRPr="00FD072F">
              <w:rPr>
                <w:rFonts w:ascii="Times New Roman" w:hAnsi="Times New Roman" w:cs="Times New Roman"/>
              </w:rPr>
              <w:t>/кг – не допускается;</w:t>
            </w:r>
          </w:p>
          <w:p w14:paraId="18BD92F2" w14:textId="53C9F8B3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Семена клещевины, № - не допускается;</w:t>
            </w:r>
          </w:p>
          <w:p w14:paraId="7903CA73" w14:textId="0656DA99" w:rsidR="00CF7C3E" w:rsidRPr="00FD072F" w:rsidRDefault="00CF7C3E" w:rsidP="00CF7C3E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Семена белены, % - не допускается</w:t>
            </w:r>
          </w:p>
        </w:tc>
      </w:tr>
      <w:tr w:rsidR="001C2BDF" w:rsidRPr="00FD072F" w14:paraId="0041A244" w14:textId="77777777" w:rsidTr="00817F34">
        <w:trPr>
          <w:trHeight w:val="687"/>
        </w:trPr>
        <w:tc>
          <w:tcPr>
            <w:tcW w:w="3394" w:type="dxa"/>
          </w:tcPr>
          <w:p w14:paraId="5DF064D6" w14:textId="4F6A99C0" w:rsidR="001C2BDF" w:rsidRPr="00FD072F" w:rsidRDefault="001C2BDF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Пищевая и Энергетическая ценность</w:t>
            </w:r>
          </w:p>
        </w:tc>
        <w:tc>
          <w:tcPr>
            <w:tcW w:w="6530" w:type="dxa"/>
            <w:noWrap/>
          </w:tcPr>
          <w:p w14:paraId="6A5955E8" w14:textId="6E581A16" w:rsidR="001C2BDF" w:rsidRPr="00FD072F" w:rsidRDefault="001C2BDF" w:rsidP="00B43C6B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Пищевая ценност</w:t>
            </w:r>
            <w:r w:rsidR="00355FDC" w:rsidRPr="00FD072F">
              <w:rPr>
                <w:rFonts w:ascii="Times New Roman" w:hAnsi="Times New Roman" w:cs="Times New Roman"/>
              </w:rPr>
              <w:t>ь на 100 </w:t>
            </w:r>
            <w:r w:rsidR="00ED36A6" w:rsidRPr="00FD072F">
              <w:rPr>
                <w:rFonts w:ascii="Times New Roman" w:hAnsi="Times New Roman" w:cs="Times New Roman"/>
              </w:rPr>
              <w:t>г</w:t>
            </w:r>
            <w:r w:rsidR="00D95EB8" w:rsidRPr="00FD072F">
              <w:rPr>
                <w:rFonts w:ascii="Times New Roman" w:hAnsi="Times New Roman" w:cs="Times New Roman"/>
              </w:rPr>
              <w:t xml:space="preserve"> продукта: белки- </w:t>
            </w:r>
            <w:r w:rsidR="00B43C6B" w:rsidRPr="00FD072F">
              <w:rPr>
                <w:rFonts w:ascii="Times New Roman" w:hAnsi="Times New Roman" w:cs="Times New Roman"/>
              </w:rPr>
              <w:t>17</w:t>
            </w:r>
            <w:r w:rsidR="00355FDC" w:rsidRPr="00FD072F">
              <w:rPr>
                <w:rFonts w:ascii="Times New Roman" w:hAnsi="Times New Roman" w:cs="Times New Roman"/>
              </w:rPr>
              <w:t> </w:t>
            </w:r>
            <w:r w:rsidRPr="00FD072F">
              <w:rPr>
                <w:rFonts w:ascii="Times New Roman" w:hAnsi="Times New Roman" w:cs="Times New Roman"/>
              </w:rPr>
              <w:t>г, жиры</w:t>
            </w:r>
            <w:r w:rsidR="00355FDC" w:rsidRPr="00FD072F">
              <w:rPr>
                <w:rFonts w:ascii="Times New Roman" w:hAnsi="Times New Roman" w:cs="Times New Roman"/>
              </w:rPr>
              <w:t xml:space="preserve"> –</w:t>
            </w:r>
            <w:r w:rsidRPr="00FD072F">
              <w:rPr>
                <w:rFonts w:ascii="Times New Roman" w:hAnsi="Times New Roman" w:cs="Times New Roman"/>
              </w:rPr>
              <w:t xml:space="preserve"> </w:t>
            </w:r>
            <w:r w:rsidR="00B43C6B" w:rsidRPr="00FD072F">
              <w:rPr>
                <w:rFonts w:ascii="Times New Roman" w:hAnsi="Times New Roman" w:cs="Times New Roman"/>
              </w:rPr>
              <w:t>48,0</w:t>
            </w:r>
            <w:r w:rsidR="00355FDC" w:rsidRPr="00FD072F">
              <w:rPr>
                <w:rFonts w:ascii="Times New Roman" w:hAnsi="Times New Roman" w:cs="Times New Roman"/>
              </w:rPr>
              <w:t> </w:t>
            </w:r>
            <w:r w:rsidRPr="00FD072F">
              <w:rPr>
                <w:rFonts w:ascii="Times New Roman" w:hAnsi="Times New Roman" w:cs="Times New Roman"/>
              </w:rPr>
              <w:t>г, углеводы</w:t>
            </w:r>
            <w:r w:rsidR="00B43C6B" w:rsidRPr="00FD072F">
              <w:rPr>
                <w:rFonts w:ascii="Times New Roman" w:hAnsi="Times New Roman" w:cs="Times New Roman"/>
              </w:rPr>
              <w:t xml:space="preserve"> </w:t>
            </w:r>
            <w:r w:rsidRPr="00FD072F">
              <w:rPr>
                <w:rFonts w:ascii="Times New Roman" w:hAnsi="Times New Roman" w:cs="Times New Roman"/>
              </w:rPr>
              <w:t>-</w:t>
            </w:r>
            <w:r w:rsidR="00B43C6B" w:rsidRPr="00FD072F">
              <w:rPr>
                <w:rFonts w:ascii="Times New Roman" w:hAnsi="Times New Roman" w:cs="Times New Roman"/>
              </w:rPr>
              <w:t>19</w:t>
            </w:r>
            <w:r w:rsidR="00CF7C3E" w:rsidRPr="00FD072F">
              <w:rPr>
                <w:rFonts w:ascii="Times New Roman" w:hAnsi="Times New Roman" w:cs="Times New Roman"/>
              </w:rPr>
              <w:t>,0</w:t>
            </w:r>
            <w:r w:rsidR="00355FDC" w:rsidRPr="00FD072F">
              <w:rPr>
                <w:rFonts w:ascii="Times New Roman" w:hAnsi="Times New Roman" w:cs="Times New Roman"/>
              </w:rPr>
              <w:t> </w:t>
            </w:r>
            <w:r w:rsidRPr="00FD072F">
              <w:rPr>
                <w:rFonts w:ascii="Times New Roman" w:hAnsi="Times New Roman" w:cs="Times New Roman"/>
              </w:rPr>
              <w:t>г; Энергетическая</w:t>
            </w:r>
            <w:r w:rsidR="00355FDC" w:rsidRPr="00FD072F">
              <w:rPr>
                <w:rFonts w:ascii="Times New Roman" w:hAnsi="Times New Roman" w:cs="Times New Roman"/>
              </w:rPr>
              <w:t xml:space="preserve"> ценность (калорийность) на 100 </w:t>
            </w:r>
            <w:r w:rsidR="00ED36A6" w:rsidRPr="00FD072F">
              <w:rPr>
                <w:rFonts w:ascii="Times New Roman" w:hAnsi="Times New Roman" w:cs="Times New Roman"/>
              </w:rPr>
              <w:t>г</w:t>
            </w:r>
            <w:r w:rsidRPr="00FD072F">
              <w:rPr>
                <w:rFonts w:ascii="Times New Roman" w:hAnsi="Times New Roman" w:cs="Times New Roman"/>
              </w:rPr>
              <w:t xml:space="preserve"> продукта (средние значения): </w:t>
            </w:r>
            <w:r w:rsidR="00B43C6B" w:rsidRPr="00FD072F">
              <w:rPr>
                <w:rFonts w:ascii="Times New Roman" w:hAnsi="Times New Roman" w:cs="Times New Roman"/>
              </w:rPr>
              <w:t>2400</w:t>
            </w:r>
            <w:r w:rsidR="00355FDC" w:rsidRPr="00FD072F">
              <w:rPr>
                <w:rFonts w:ascii="Times New Roman" w:hAnsi="Times New Roman" w:cs="Times New Roman"/>
              </w:rPr>
              <w:t> </w:t>
            </w:r>
            <w:r w:rsidRPr="00FD072F">
              <w:rPr>
                <w:rFonts w:ascii="Times New Roman" w:hAnsi="Times New Roman" w:cs="Times New Roman"/>
              </w:rPr>
              <w:t>кДж/</w:t>
            </w:r>
            <w:r w:rsidR="00B43C6B" w:rsidRPr="00FD072F">
              <w:rPr>
                <w:rFonts w:ascii="Times New Roman" w:hAnsi="Times New Roman" w:cs="Times New Roman"/>
              </w:rPr>
              <w:t>580</w:t>
            </w:r>
            <w:r w:rsidR="00355FDC" w:rsidRPr="00FD072F">
              <w:rPr>
                <w:rFonts w:ascii="Times New Roman" w:hAnsi="Times New Roman" w:cs="Times New Roman"/>
              </w:rPr>
              <w:t> </w:t>
            </w:r>
            <w:r w:rsidRPr="00FD072F">
              <w:rPr>
                <w:rFonts w:ascii="Times New Roman" w:hAnsi="Times New Roman" w:cs="Times New Roman"/>
              </w:rPr>
              <w:t>ккал.</w:t>
            </w:r>
          </w:p>
        </w:tc>
      </w:tr>
      <w:tr w:rsidR="00817F34" w:rsidRPr="00FD072F" w14:paraId="7FFC6759" w14:textId="77777777" w:rsidTr="000E56D5">
        <w:trPr>
          <w:trHeight w:val="349"/>
        </w:trPr>
        <w:tc>
          <w:tcPr>
            <w:tcW w:w="3394" w:type="dxa"/>
            <w:noWrap/>
            <w:hideMark/>
          </w:tcPr>
          <w:p w14:paraId="57CC6DB1" w14:textId="77777777" w:rsidR="00817F34" w:rsidRPr="00FD072F" w:rsidRDefault="00817F34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14:paraId="5898FBB0" w14:textId="087DB9F8" w:rsidR="00817F34" w:rsidRPr="00FD072F" w:rsidRDefault="00CF7C3E" w:rsidP="00D657B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12</w:t>
            </w:r>
            <w:r w:rsidR="00817F34" w:rsidRPr="00FD072F">
              <w:rPr>
                <w:rFonts w:ascii="Times New Roman" w:hAnsi="Times New Roman" w:cs="Times New Roman"/>
              </w:rPr>
              <w:t xml:space="preserve"> месяцев со дня изготовления</w:t>
            </w:r>
            <w:r w:rsidR="00897274" w:rsidRPr="00FD072F">
              <w:rPr>
                <w:rFonts w:ascii="Times New Roman" w:hAnsi="Times New Roman" w:cs="Times New Roman"/>
              </w:rPr>
              <w:t>, на момент поставки на предприятие остат</w:t>
            </w:r>
            <w:r w:rsidR="001A195C" w:rsidRPr="00FD072F">
              <w:rPr>
                <w:rFonts w:ascii="Times New Roman" w:hAnsi="Times New Roman" w:cs="Times New Roman"/>
              </w:rPr>
              <w:t xml:space="preserve">очный срок годности – не менее </w:t>
            </w:r>
            <w:r w:rsidR="00D657B6" w:rsidRPr="00FD072F">
              <w:rPr>
                <w:rFonts w:ascii="Times New Roman" w:hAnsi="Times New Roman" w:cs="Times New Roman"/>
              </w:rPr>
              <w:t>2/3 от срока годности</w:t>
            </w:r>
          </w:p>
        </w:tc>
      </w:tr>
      <w:tr w:rsidR="00817F34" w:rsidRPr="00FD072F" w14:paraId="7954AB80" w14:textId="77777777" w:rsidTr="000637A1">
        <w:trPr>
          <w:trHeight w:val="341"/>
        </w:trPr>
        <w:tc>
          <w:tcPr>
            <w:tcW w:w="3394" w:type="dxa"/>
            <w:noWrap/>
            <w:hideMark/>
          </w:tcPr>
          <w:p w14:paraId="1115CE6D" w14:textId="03DD7DC5" w:rsidR="00817F34" w:rsidRPr="00FD072F" w:rsidRDefault="00817F34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Условия хранения</w:t>
            </w:r>
            <w:r w:rsidR="00897274" w:rsidRPr="00FD072F">
              <w:rPr>
                <w:rFonts w:ascii="Times New Roman" w:hAnsi="Times New Roman" w:cs="Times New Roman"/>
              </w:rPr>
              <w:t xml:space="preserve"> на предприятии</w:t>
            </w:r>
          </w:p>
        </w:tc>
        <w:tc>
          <w:tcPr>
            <w:tcW w:w="6530" w:type="dxa"/>
            <w:hideMark/>
          </w:tcPr>
          <w:p w14:paraId="0C9CE047" w14:textId="01F044BF" w:rsidR="00817F34" w:rsidRPr="00FD072F" w:rsidRDefault="00ED36A6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температура хранения не выше 25</w:t>
            </w:r>
            <w:r w:rsidR="00817F34" w:rsidRPr="00FD072F">
              <w:rPr>
                <w:rFonts w:ascii="Times New Roman" w:hAnsi="Times New Roman" w:cs="Times New Roman"/>
              </w:rPr>
              <w:t xml:space="preserve">°С </w:t>
            </w:r>
          </w:p>
        </w:tc>
      </w:tr>
      <w:tr w:rsidR="00D06986" w:rsidRPr="00FD072F" w14:paraId="5C4B4F80" w14:textId="77777777" w:rsidTr="000637A1">
        <w:trPr>
          <w:trHeight w:val="341"/>
        </w:trPr>
        <w:tc>
          <w:tcPr>
            <w:tcW w:w="3394" w:type="dxa"/>
            <w:vMerge w:val="restart"/>
            <w:noWrap/>
          </w:tcPr>
          <w:p w14:paraId="1C4D325A" w14:textId="5CD305E9" w:rsidR="00D06986" w:rsidRPr="00FD072F" w:rsidRDefault="00D06986" w:rsidP="00D0698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</w:tcPr>
          <w:p w14:paraId="58916137" w14:textId="2696AA3E" w:rsidR="00D06986" w:rsidRPr="00FD072F" w:rsidRDefault="00D06986" w:rsidP="00D0698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температура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D06986" w:rsidRPr="00FD072F" w14:paraId="7606A1AA" w14:textId="77777777" w:rsidTr="000637A1">
        <w:trPr>
          <w:trHeight w:val="341"/>
        </w:trPr>
        <w:tc>
          <w:tcPr>
            <w:tcW w:w="3394" w:type="dxa"/>
            <w:vMerge/>
            <w:noWrap/>
          </w:tcPr>
          <w:p w14:paraId="52ADCF56" w14:textId="77777777" w:rsidR="00D06986" w:rsidRPr="00FD072F" w:rsidRDefault="00D06986" w:rsidP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70F805E2" w14:textId="651D05E4" w:rsidR="00D06986" w:rsidRPr="00FD072F" w:rsidRDefault="00D06986" w:rsidP="00D0698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1A195C" w:rsidRPr="00FD072F" w14:paraId="24FD05FD" w14:textId="77777777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14:paraId="4044580B" w14:textId="77777777" w:rsidR="001A195C" w:rsidRPr="00FD072F" w:rsidRDefault="001A195C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14:paraId="18F2724B" w14:textId="77777777" w:rsidR="001A195C" w:rsidRPr="00FD072F" w:rsidRDefault="001A195C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14:paraId="281767FC" w14:textId="77777777" w:rsidR="001A195C" w:rsidRPr="00FD072F" w:rsidRDefault="001A195C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 xml:space="preserve">Не допускаются до производства: </w:t>
            </w:r>
          </w:p>
        </w:tc>
      </w:tr>
      <w:tr w:rsidR="001A195C" w:rsidRPr="00FD072F" w14:paraId="61BAB70B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19DB93C7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17C0FD1B" w14:textId="77777777" w:rsidR="001A195C" w:rsidRPr="00FD072F" w:rsidRDefault="001A195C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1A195C" w:rsidRPr="00FD072F" w14:paraId="3C3044F9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530D10B7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37470FA7" w14:textId="77777777" w:rsidR="001A195C" w:rsidRPr="00FD072F" w:rsidRDefault="001A195C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1A195C" w:rsidRPr="00FD072F" w14:paraId="30ADA5CE" w14:textId="77777777" w:rsidTr="009E5BC9">
        <w:trPr>
          <w:trHeight w:val="600"/>
        </w:trPr>
        <w:tc>
          <w:tcPr>
            <w:tcW w:w="3394" w:type="dxa"/>
            <w:vMerge/>
            <w:hideMark/>
          </w:tcPr>
          <w:p w14:paraId="22D2CCFD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0C0ED929" w14:textId="77777777" w:rsidR="001A195C" w:rsidRPr="00FD072F" w:rsidRDefault="001A195C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1A195C" w:rsidRPr="00FD072F" w14:paraId="55DFFAF4" w14:textId="77777777" w:rsidTr="009E5BC9">
        <w:trPr>
          <w:trHeight w:val="315"/>
        </w:trPr>
        <w:tc>
          <w:tcPr>
            <w:tcW w:w="3394" w:type="dxa"/>
            <w:vMerge/>
            <w:hideMark/>
          </w:tcPr>
          <w:p w14:paraId="3D4CCE2B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1AC8DA1A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Продукция должна соответствовать требованиям:</w:t>
            </w:r>
          </w:p>
          <w:p w14:paraId="468E22F5" w14:textId="556CEF87" w:rsidR="001A195C" w:rsidRPr="00FD072F" w:rsidRDefault="001A195C" w:rsidP="00A7511A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- ТР ТС 021/2011</w:t>
            </w:r>
          </w:p>
        </w:tc>
      </w:tr>
      <w:tr w:rsidR="001A195C" w:rsidRPr="00FD072F" w14:paraId="21924D59" w14:textId="77777777" w:rsidTr="001A195C">
        <w:trPr>
          <w:trHeight w:val="551"/>
        </w:trPr>
        <w:tc>
          <w:tcPr>
            <w:tcW w:w="3394" w:type="dxa"/>
            <w:vMerge/>
            <w:hideMark/>
          </w:tcPr>
          <w:p w14:paraId="6C663D1E" w14:textId="77777777" w:rsidR="001A195C" w:rsidRPr="00FD072F" w:rsidRDefault="001A1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29439AB1" w14:textId="2D698BE9" w:rsidR="001A195C" w:rsidRPr="00FD072F" w:rsidRDefault="001A195C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Маркировка должна соответствовать ТР ТС 022/2011 "Пищевая продукция в части ее маркировки"</w:t>
            </w:r>
          </w:p>
        </w:tc>
      </w:tr>
      <w:tr w:rsidR="00ED36A6" w:rsidRPr="00FD072F" w14:paraId="752E61F6" w14:textId="77777777" w:rsidTr="00A7511A">
        <w:trPr>
          <w:trHeight w:val="305"/>
        </w:trPr>
        <w:tc>
          <w:tcPr>
            <w:tcW w:w="3394" w:type="dxa"/>
            <w:vMerge w:val="restart"/>
            <w:hideMark/>
          </w:tcPr>
          <w:p w14:paraId="23F769BB" w14:textId="77777777" w:rsidR="00ED36A6" w:rsidRPr="00FD072F" w:rsidRDefault="00ED36A6">
            <w:pPr>
              <w:rPr>
                <w:rFonts w:ascii="Times New Roman" w:hAnsi="Times New Roman" w:cs="Times New Roman"/>
                <w:b/>
                <w:bCs/>
              </w:rPr>
            </w:pPr>
            <w:r w:rsidRPr="00FD072F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14:paraId="659FF077" w14:textId="77777777" w:rsidR="00ED36A6" w:rsidRPr="00FD072F" w:rsidRDefault="00ED36A6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43D8F4A6" w14:textId="626F5AAC" w:rsidR="00ED36A6" w:rsidRPr="00FD072F" w:rsidRDefault="00ED36A6" w:rsidP="00A7511A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1. Декларация о соответствии (копия, заверенная изготовителем)</w:t>
            </w:r>
          </w:p>
        </w:tc>
      </w:tr>
      <w:tr w:rsidR="00ED36A6" w:rsidRPr="00FD072F" w14:paraId="766A61CC" w14:textId="77777777" w:rsidTr="00A7511A">
        <w:trPr>
          <w:trHeight w:val="1619"/>
        </w:trPr>
        <w:tc>
          <w:tcPr>
            <w:tcW w:w="3394" w:type="dxa"/>
            <w:vMerge/>
            <w:hideMark/>
          </w:tcPr>
          <w:p w14:paraId="69E667B3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  <w:hideMark/>
          </w:tcPr>
          <w:p w14:paraId="472520DC" w14:textId="3B62DFAF" w:rsidR="00ED36A6" w:rsidRPr="00FD072F" w:rsidRDefault="00ED36A6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2. Выписка из НД (ТУ, СТО),</w:t>
            </w:r>
            <w:r w:rsidRPr="00FD072F">
              <w:t xml:space="preserve"> </w:t>
            </w:r>
            <w:r w:rsidRPr="00FD072F">
              <w:rPr>
                <w:rFonts w:ascii="Times New Roman" w:hAnsi="Times New Roman" w:cs="Times New Roman"/>
              </w:rPr>
              <w:t>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ED36A6" w:rsidRPr="00FD072F" w14:paraId="69C26931" w14:textId="77777777" w:rsidTr="007563E0">
        <w:trPr>
          <w:trHeight w:val="341"/>
        </w:trPr>
        <w:tc>
          <w:tcPr>
            <w:tcW w:w="3394" w:type="dxa"/>
            <w:vMerge/>
          </w:tcPr>
          <w:p w14:paraId="0E158477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14:paraId="6A8775E3" w14:textId="0F76CB67" w:rsidR="00ED36A6" w:rsidRPr="00FD072F" w:rsidRDefault="00ED36A6" w:rsidP="00DF5E71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3. Акт государственного карантинного фитосанитарного контроля.</w:t>
            </w:r>
          </w:p>
        </w:tc>
      </w:tr>
      <w:tr w:rsidR="00ED36A6" w:rsidRPr="00FD072F" w14:paraId="2B9CCD0B" w14:textId="77777777" w:rsidTr="007563E0">
        <w:trPr>
          <w:trHeight w:val="341"/>
        </w:trPr>
        <w:tc>
          <w:tcPr>
            <w:tcW w:w="3394" w:type="dxa"/>
            <w:vMerge/>
          </w:tcPr>
          <w:p w14:paraId="61ABD61B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14:paraId="1841B3D6" w14:textId="390D25BF" w:rsidR="00ED36A6" w:rsidRPr="00FD072F" w:rsidRDefault="00ED36A6" w:rsidP="00D657B6">
            <w:pPr>
              <w:pStyle w:val="a7"/>
              <w:numPr>
                <w:ilvl w:val="0"/>
                <w:numId w:val="2"/>
              </w:numPr>
              <w:ind w:left="326"/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Протокол лабораторных испытаний</w:t>
            </w:r>
          </w:p>
        </w:tc>
      </w:tr>
      <w:tr w:rsidR="00ED36A6" w:rsidRPr="00FD072F" w14:paraId="55556AB4" w14:textId="77777777" w:rsidTr="00D657B6">
        <w:trPr>
          <w:trHeight w:val="342"/>
        </w:trPr>
        <w:tc>
          <w:tcPr>
            <w:tcW w:w="3394" w:type="dxa"/>
            <w:vMerge/>
          </w:tcPr>
          <w:p w14:paraId="6D53DC30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45331FBD" w14:textId="18A6D02A" w:rsidR="00ED36A6" w:rsidRPr="00FD072F" w:rsidRDefault="00ED36A6">
            <w:pPr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5. Копия действующего сертификата ISO 22000.</w:t>
            </w:r>
          </w:p>
        </w:tc>
      </w:tr>
      <w:tr w:rsidR="00ED36A6" w:rsidRPr="00FD072F" w14:paraId="00EBF4CA" w14:textId="77777777" w:rsidTr="005422EB">
        <w:trPr>
          <w:trHeight w:val="290"/>
        </w:trPr>
        <w:tc>
          <w:tcPr>
            <w:tcW w:w="3394" w:type="dxa"/>
            <w:vMerge/>
          </w:tcPr>
          <w:p w14:paraId="78210163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253F1A98" w14:textId="73BC5D40" w:rsidR="00ED36A6" w:rsidRPr="00FD072F" w:rsidRDefault="00ED36A6" w:rsidP="005422EB">
            <w:pPr>
              <w:pStyle w:val="a7"/>
              <w:numPr>
                <w:ilvl w:val="0"/>
                <w:numId w:val="5"/>
              </w:numPr>
              <w:ind w:left="326"/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Акт санобработки транспорта</w:t>
            </w:r>
          </w:p>
        </w:tc>
      </w:tr>
      <w:tr w:rsidR="00ED36A6" w:rsidRPr="00FD072F" w14:paraId="7E088AB8" w14:textId="77777777" w:rsidTr="005422EB">
        <w:trPr>
          <w:trHeight w:val="290"/>
        </w:trPr>
        <w:tc>
          <w:tcPr>
            <w:tcW w:w="3394" w:type="dxa"/>
            <w:vMerge/>
          </w:tcPr>
          <w:p w14:paraId="304B203E" w14:textId="77777777" w:rsidR="00ED36A6" w:rsidRPr="00FD072F" w:rsidRDefault="00ED36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4D20CA95" w14:textId="2FC4EB3C" w:rsidR="00ED36A6" w:rsidRPr="00FD072F" w:rsidRDefault="00ED36A6" w:rsidP="005422EB">
            <w:pPr>
              <w:pStyle w:val="a7"/>
              <w:numPr>
                <w:ilvl w:val="0"/>
                <w:numId w:val="5"/>
              </w:numPr>
              <w:ind w:left="326"/>
              <w:rPr>
                <w:rFonts w:ascii="Times New Roman" w:hAnsi="Times New Roman" w:cs="Times New Roman"/>
              </w:rPr>
            </w:pPr>
            <w:r w:rsidRPr="00FD072F">
              <w:rPr>
                <w:rFonts w:ascii="Times New Roman" w:hAnsi="Times New Roman" w:cs="Times New Roman"/>
              </w:rPr>
              <w:t>Наличие СДИЗ, оформленного в ФГИС «Зерно»</w:t>
            </w:r>
          </w:p>
        </w:tc>
      </w:tr>
    </w:tbl>
    <w:p w14:paraId="48EB5B73" w14:textId="77777777" w:rsidR="008F1CA3" w:rsidRDefault="008F1CA3"/>
    <w:sectPr w:rsidR="008F1CA3" w:rsidSect="00FD07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3C695" w14:textId="77777777" w:rsidR="00166F9B" w:rsidRDefault="00166F9B" w:rsidP="00605820">
      <w:pPr>
        <w:spacing w:after="0" w:line="240" w:lineRule="auto"/>
      </w:pPr>
      <w:r>
        <w:separator/>
      </w:r>
    </w:p>
  </w:endnote>
  <w:endnote w:type="continuationSeparator" w:id="0">
    <w:p w14:paraId="1B50E8C6" w14:textId="77777777" w:rsidR="00166F9B" w:rsidRDefault="00166F9B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2A64D" w14:textId="77777777" w:rsidR="00166F9B" w:rsidRDefault="00166F9B" w:rsidP="00605820">
      <w:pPr>
        <w:spacing w:after="0" w:line="240" w:lineRule="auto"/>
      </w:pPr>
      <w:r>
        <w:separator/>
      </w:r>
    </w:p>
  </w:footnote>
  <w:footnote w:type="continuationSeparator" w:id="0">
    <w:p w14:paraId="411595FD" w14:textId="77777777" w:rsidR="00166F9B" w:rsidRDefault="00166F9B" w:rsidP="00605820">
      <w:pPr>
        <w:spacing w:after="0" w:line="240" w:lineRule="auto"/>
      </w:pPr>
      <w:r>
        <w:continuationSeparator/>
      </w:r>
    </w:p>
  </w:footnote>
  <w:footnote w:id="1">
    <w:p w14:paraId="2C59F336" w14:textId="15DEF980" w:rsidR="00EF1AA4" w:rsidRPr="005500DA" w:rsidRDefault="00EF1AA4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21AFB"/>
    <w:multiLevelType w:val="hybridMultilevel"/>
    <w:tmpl w:val="3DD809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4C2C8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862E4"/>
    <w:multiLevelType w:val="hybridMultilevel"/>
    <w:tmpl w:val="256C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C7254"/>
    <w:multiLevelType w:val="hybridMultilevel"/>
    <w:tmpl w:val="4E5818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95739"/>
    <w:multiLevelType w:val="hybridMultilevel"/>
    <w:tmpl w:val="9D38D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A5283"/>
    <w:rsid w:val="000B790F"/>
    <w:rsid w:val="00100DED"/>
    <w:rsid w:val="00166F9B"/>
    <w:rsid w:val="00183019"/>
    <w:rsid w:val="001A195C"/>
    <w:rsid w:val="001C2BDF"/>
    <w:rsid w:val="00234014"/>
    <w:rsid w:val="002D3828"/>
    <w:rsid w:val="00304F1A"/>
    <w:rsid w:val="00340C0F"/>
    <w:rsid w:val="00355FDC"/>
    <w:rsid w:val="00391028"/>
    <w:rsid w:val="0042031F"/>
    <w:rsid w:val="0043158F"/>
    <w:rsid w:val="00460970"/>
    <w:rsid w:val="004C331A"/>
    <w:rsid w:val="00505502"/>
    <w:rsid w:val="005422EB"/>
    <w:rsid w:val="005F7CF3"/>
    <w:rsid w:val="00605820"/>
    <w:rsid w:val="00632F2A"/>
    <w:rsid w:val="00637B9A"/>
    <w:rsid w:val="00750C80"/>
    <w:rsid w:val="007563E0"/>
    <w:rsid w:val="007C6F52"/>
    <w:rsid w:val="007D0705"/>
    <w:rsid w:val="007E7133"/>
    <w:rsid w:val="00802C1F"/>
    <w:rsid w:val="00817F34"/>
    <w:rsid w:val="00897274"/>
    <w:rsid w:val="008F1CA3"/>
    <w:rsid w:val="00934817"/>
    <w:rsid w:val="00957C36"/>
    <w:rsid w:val="009654AE"/>
    <w:rsid w:val="009D4FE9"/>
    <w:rsid w:val="00A205B2"/>
    <w:rsid w:val="00A20F8A"/>
    <w:rsid w:val="00A36FF4"/>
    <w:rsid w:val="00A43E81"/>
    <w:rsid w:val="00A74A75"/>
    <w:rsid w:val="00A7511A"/>
    <w:rsid w:val="00AC3E4C"/>
    <w:rsid w:val="00AD6015"/>
    <w:rsid w:val="00B00A17"/>
    <w:rsid w:val="00B43C6B"/>
    <w:rsid w:val="00C53894"/>
    <w:rsid w:val="00CA4113"/>
    <w:rsid w:val="00CF7C3E"/>
    <w:rsid w:val="00D06986"/>
    <w:rsid w:val="00D657B6"/>
    <w:rsid w:val="00D719BF"/>
    <w:rsid w:val="00D95EB8"/>
    <w:rsid w:val="00DF517C"/>
    <w:rsid w:val="00DF5E71"/>
    <w:rsid w:val="00E70BBF"/>
    <w:rsid w:val="00ED36A6"/>
    <w:rsid w:val="00EF1AA4"/>
    <w:rsid w:val="00FC5E99"/>
    <w:rsid w:val="00FD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B29A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AC3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5</cp:revision>
  <dcterms:created xsi:type="dcterms:W3CDTF">2026-02-16T05:22:00Z</dcterms:created>
  <dcterms:modified xsi:type="dcterms:W3CDTF">2026-08-10T11:16:00Z</dcterms:modified>
</cp:coreProperties>
</file>