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5882607A" w:rsidR="00483B31" w:rsidRPr="00F02ACD" w:rsidRDefault="00D22D1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6C23BBF0" w14:textId="77777777" w:rsidR="00D22D1B" w:rsidRDefault="00D22D1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D22D1B">
        <w:rPr>
          <w:rFonts w:ascii="Times New Roman" w:eastAsia="Times New Roman" w:hAnsi="Times New Roman" w:cs="Times New Roman"/>
          <w:b/>
          <w:bCs/>
          <w:lang w:eastAsia="ru-RU"/>
        </w:rPr>
        <w:t>МУП ЖКХ п. Уральский</w:t>
      </w:r>
    </w:p>
    <w:p w14:paraId="588544FA" w14:textId="793C0A4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22D1B" w:rsidRPr="00D22D1B">
        <w:rPr>
          <w:rFonts w:ascii="Times New Roman" w:eastAsia="Times New Roman" w:hAnsi="Times New Roman" w:cs="Times New Roman"/>
          <w:b/>
          <w:bCs/>
          <w:lang w:eastAsia="ru-RU"/>
        </w:rPr>
        <w:t>Ощепков Владимир Петрович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0BFD7E2" w:rsidR="00B935D1" w:rsidRPr="00F02ACD" w:rsidRDefault="00D22D1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7EEB5123" w:rsidR="00B935D1" w:rsidRPr="00CD6114" w:rsidRDefault="00552D2D"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w:t>
      </w:r>
      <w:r w:rsidR="00CB0836">
        <w:rPr>
          <w:rFonts w:ascii="Times New Roman" w:eastAsia="Times New Roman" w:hAnsi="Times New Roman" w:cs="Times New Roman"/>
          <w:b/>
          <w:bCs/>
          <w:lang w:eastAsia="ru-RU"/>
        </w:rPr>
        <w:t>Й</w:t>
      </w:r>
      <w:r w:rsidR="00653E09" w:rsidRPr="00CD6114">
        <w:rPr>
          <w:rFonts w:ascii="Times New Roman" w:eastAsia="Times New Roman" w:hAnsi="Times New Roman" w:cs="Times New Roman"/>
          <w:b/>
          <w:bCs/>
          <w:lang w:eastAsia="ru-RU"/>
        </w:rPr>
        <w:t xml:space="preserve"> В ЭЛЕКТРОННОЙ ФОРМЕ</w:t>
      </w:r>
    </w:p>
    <w:p w14:paraId="16555DE5" w14:textId="3484E65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22D1B" w:rsidRPr="00D22D1B">
        <w:rPr>
          <w:rFonts w:ascii="Times New Roman" w:eastAsia="Calibri" w:hAnsi="Times New Roman" w:cs="Times New Roman"/>
          <w:b/>
          <w:color w:val="000000"/>
        </w:rPr>
        <w:t>выполнение работ по капитальному ремонту фасада многоквартирного жилого дома по адресу: Пермский край, Нытвенский МО, рп. Уральский, ул. Лесная, д. 20</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3D107E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552D2D">
        <w:rPr>
          <w:rFonts w:ascii="Times New Roman" w:eastAsia="Times New Roman" w:hAnsi="Times New Roman" w:cs="Times New Roman"/>
          <w:b/>
          <w:bCs/>
          <w:lang w:eastAsia="ru-RU"/>
        </w:rPr>
        <w:t>ЗАПРОСЕ ПРЕДЛОЖЕНИ</w:t>
      </w:r>
      <w:r w:rsidR="00CB0836">
        <w:rPr>
          <w:rFonts w:ascii="Times New Roman" w:eastAsia="Times New Roman" w:hAnsi="Times New Roman" w:cs="Times New Roman"/>
          <w:b/>
          <w:bCs/>
          <w:lang w:eastAsia="ru-RU"/>
        </w:rPr>
        <w:t>Й</w:t>
      </w:r>
      <w:r w:rsidR="00552D2D"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B85C4B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F25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 xml:space="preserve">о </w:t>
      </w:r>
      <w:r w:rsidR="00552D2D" w:rsidRPr="00552D2D">
        <w:rPr>
          <w:rFonts w:ascii="Times New Roman" w:eastAsia="Times New Roman" w:hAnsi="Times New Roman" w:cs="Times New Roman"/>
          <w:iCs/>
          <w:lang w:eastAsia="ru-RU"/>
        </w:rPr>
        <w:t xml:space="preserve">Запрос предложений </w:t>
      </w:r>
      <w:r w:rsidR="00653E09" w:rsidRPr="00CD6114">
        <w:rPr>
          <w:rFonts w:ascii="Times New Roman" w:eastAsia="Times New Roman" w:hAnsi="Times New Roman" w:cs="Times New Roman"/>
          <w:iCs/>
          <w:lang w:eastAsia="ru-RU"/>
        </w:rPr>
        <w:t xml:space="preserve">в электронной форме </w:t>
      </w:r>
      <w:r w:rsidRPr="00CD6114">
        <w:rPr>
          <w:rFonts w:ascii="Times New Roman" w:eastAsia="Times New Roman" w:hAnsi="Times New Roman" w:cs="Times New Roman"/>
          <w:iCs/>
          <w:lang w:eastAsia="ru-RU"/>
        </w:rPr>
        <w:t xml:space="preserve">(далее – </w:t>
      </w:r>
      <w:r w:rsidR="00552D2D" w:rsidRPr="00552D2D">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00552D2D"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3F4B6B64" w:rsidR="001077B4" w:rsidRPr="00CD6114" w:rsidRDefault="00552D2D"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552D2D">
        <w:rPr>
          <w:rFonts w:ascii="Times New Roman" w:eastAsia="Times New Roman" w:hAnsi="Times New Roman" w:cs="Times New Roman"/>
          <w:iCs/>
          <w:lang w:eastAsia="ru-RU"/>
        </w:rP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5802A451" w14:textId="1EF179EC"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F25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45"/>
        <w:gridCol w:w="561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722266F" w:rsidR="00252418" w:rsidRPr="000306BD" w:rsidRDefault="006A6839" w:rsidP="00CD6114">
            <w:pPr>
              <w:widowControl w:val="0"/>
              <w:contextualSpacing/>
              <w:jc w:val="both"/>
              <w:rPr>
                <w:rFonts w:ascii="Times New Roman" w:eastAsia="Times New Roman" w:hAnsi="Times New Roman"/>
                <w:iCs/>
                <w:highlight w:val="yellow"/>
              </w:rPr>
            </w:pPr>
            <w:r w:rsidRPr="006A6839">
              <w:rPr>
                <w:rFonts w:ascii="Times New Roman" w:eastAsia="Times New Roman" w:hAnsi="Times New Roman"/>
                <w:bCs/>
              </w:rPr>
              <w:t>Муниципальное унитарное предприятие жилищно-коммунального хозяйства п. Уральский</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0C48A0E1" w:rsidR="000900AC" w:rsidRPr="000306BD" w:rsidRDefault="006A6839" w:rsidP="00CD6114">
            <w:pPr>
              <w:widowControl w:val="0"/>
              <w:contextualSpacing/>
              <w:jc w:val="both"/>
              <w:rPr>
                <w:rFonts w:ascii="Times New Roman" w:eastAsia="Times New Roman" w:hAnsi="Times New Roman"/>
                <w:bCs/>
                <w:highlight w:val="yellow"/>
              </w:rPr>
            </w:pPr>
            <w:r w:rsidRPr="006A6839">
              <w:rPr>
                <w:rFonts w:ascii="Times New Roman" w:eastAsia="Times New Roman" w:hAnsi="Times New Roman"/>
                <w:bCs/>
              </w:rPr>
              <w:t>МУП ЖКХ п. Уральский</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3FEFD556" w:rsidR="00252418" w:rsidRPr="000306BD" w:rsidRDefault="006A6839" w:rsidP="00CD6114">
            <w:pPr>
              <w:widowControl w:val="0"/>
              <w:contextualSpacing/>
              <w:jc w:val="both"/>
              <w:rPr>
                <w:rFonts w:ascii="Times New Roman" w:eastAsia="Times New Roman" w:hAnsi="Times New Roman"/>
                <w:iCs/>
                <w:highlight w:val="yellow"/>
              </w:rPr>
            </w:pPr>
            <w:r w:rsidRPr="006A6839">
              <w:rPr>
                <w:rFonts w:ascii="Times New Roman" w:eastAsia="Times New Roman" w:hAnsi="Times New Roman"/>
                <w:bCs/>
              </w:rPr>
              <w:t>617005, Пермский край, р-н Нытвенский, рп Уральский, ул Железнодорожная, 25А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57FB68DB" w:rsidR="00252418" w:rsidRPr="000306BD" w:rsidRDefault="006A6839" w:rsidP="00CD6114">
            <w:pPr>
              <w:widowControl w:val="0"/>
              <w:contextualSpacing/>
              <w:jc w:val="both"/>
              <w:rPr>
                <w:rFonts w:ascii="Times New Roman" w:eastAsia="Times New Roman" w:hAnsi="Times New Roman"/>
                <w:iCs/>
                <w:highlight w:val="yellow"/>
              </w:rPr>
            </w:pPr>
            <w:r w:rsidRPr="006A6839">
              <w:rPr>
                <w:rFonts w:ascii="Times New Roman" w:eastAsia="Times New Roman" w:hAnsi="Times New Roman"/>
                <w:bCs/>
              </w:rPr>
              <w:t>617005, Пермский край, р-н Нытвенский, рп Уральский, ул Железнодорожная, 25А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31F8926" w:rsidR="00252418" w:rsidRPr="000306BD" w:rsidRDefault="006A6839" w:rsidP="00CD6114">
            <w:pPr>
              <w:widowControl w:val="0"/>
              <w:contextualSpacing/>
              <w:jc w:val="both"/>
              <w:rPr>
                <w:rFonts w:ascii="Times New Roman" w:eastAsia="Times New Roman" w:hAnsi="Times New Roman"/>
                <w:iCs/>
                <w:highlight w:val="yellow"/>
              </w:rPr>
            </w:pPr>
            <w:r w:rsidRPr="006A6839">
              <w:rPr>
                <w:rFonts w:ascii="Times New Roman" w:eastAsia="Times New Roman" w:hAnsi="Times New Roman"/>
                <w:bCs/>
              </w:rPr>
              <w:t>imostapchenko@nytva.permkrai.ru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15D3CE72" w:rsidR="00252418" w:rsidRPr="000306BD" w:rsidRDefault="006A6839" w:rsidP="00CD6114">
            <w:pPr>
              <w:widowControl w:val="0"/>
              <w:contextualSpacing/>
              <w:jc w:val="both"/>
              <w:rPr>
                <w:rFonts w:ascii="Times New Roman" w:eastAsia="Times New Roman" w:hAnsi="Times New Roman"/>
                <w:iCs/>
                <w:highlight w:val="yellow"/>
              </w:rPr>
            </w:pPr>
            <w:r w:rsidRPr="006A6839">
              <w:rPr>
                <w:rFonts w:ascii="Times New Roman" w:eastAsia="Times New Roman" w:hAnsi="Times New Roman"/>
                <w:bCs/>
              </w:rPr>
              <w:t>9223256732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59D23866" w:rsidR="00252418" w:rsidRPr="000306BD" w:rsidRDefault="006A6839" w:rsidP="00CD6114">
            <w:pPr>
              <w:widowControl w:val="0"/>
              <w:contextualSpacing/>
              <w:jc w:val="both"/>
              <w:rPr>
                <w:rFonts w:ascii="Times New Roman" w:eastAsia="Times New Roman" w:hAnsi="Times New Roman"/>
                <w:iCs/>
                <w:highlight w:val="yellow"/>
              </w:rPr>
            </w:pPr>
            <w:r w:rsidRPr="006A6839">
              <w:rPr>
                <w:rFonts w:ascii="Times New Roman" w:eastAsia="Times New Roman" w:hAnsi="Times New Roman"/>
                <w:bCs/>
              </w:rPr>
              <w:t>Ирина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CD8F0BF" w:rsidR="0024495D" w:rsidRPr="00BF5CF1" w:rsidRDefault="00552D2D" w:rsidP="00D407F7">
            <w:pPr>
              <w:widowControl w:val="0"/>
              <w:jc w:val="both"/>
              <w:rPr>
                <w:rFonts w:ascii="Times New Roman" w:eastAsia="Times New Roman" w:hAnsi="Times New Roman"/>
                <w:iCs/>
              </w:rPr>
            </w:pPr>
            <w:r>
              <w:rPr>
                <w:rFonts w:ascii="Times New Roman" w:hAnsi="Times New Roman"/>
              </w:rPr>
              <w:t>Запрос предложений</w:t>
            </w:r>
            <w:r w:rsidR="004B4FF7">
              <w:rPr>
                <w:rFonts w:ascii="Times New Roman" w:hAnsi="Times New Roman"/>
              </w:rPr>
              <w:t xml:space="preserve"> </w:t>
            </w:r>
            <w:r w:rsidR="004B4FF7"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27C3D9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424D1CB1" w:rsidR="008207C4" w:rsidRPr="00BF5CF1" w:rsidRDefault="008207C4" w:rsidP="00D407F7">
            <w:pPr>
              <w:widowControl w:val="0"/>
              <w:jc w:val="both"/>
              <w:rPr>
                <w:rStyle w:val="1f4"/>
              </w:rPr>
            </w:pPr>
            <w:r>
              <w:rPr>
                <w:rStyle w:val="a6"/>
                <w:iCs/>
              </w:rPr>
              <w:t>07.08.2026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3CE751AA" w:rsidR="00D407F7" w:rsidRPr="00BF5CF1" w:rsidRDefault="008207C4" w:rsidP="00D407F7">
                <w:pPr>
                  <w:widowControl w:val="0"/>
                  <w:tabs>
                    <w:tab w:val="left" w:pos="247"/>
                    <w:tab w:val="left" w:pos="1130"/>
                  </w:tabs>
                  <w:ind w:left="33"/>
                  <w:contextualSpacing/>
                  <w:jc w:val="both"/>
                  <w:rPr>
                    <w:rStyle w:val="1f4"/>
                  </w:rPr>
                </w:pPr>
                <w:r>
                  <w:rPr>
                    <w:rStyle w:val="1f4"/>
                  </w:rPr>
                  <w:t>19.08.2026</w:t>
                </w:r>
              </w:p>
            </w:sdtContent>
          </w:sdt>
          <w:p w14:paraId="749F231C" w14:textId="2CC79E7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07C4">
              <w:rPr>
                <w:rFonts w:ascii="Times New Roman" w:eastAsia="Times New Roman" w:hAnsi="Times New Roman"/>
                <w:iCs/>
              </w:rPr>
              <w:t>08</w:t>
            </w:r>
            <w:r w:rsidRPr="00BF5CF1">
              <w:rPr>
                <w:rFonts w:ascii="Times New Roman" w:eastAsia="Times New Roman" w:hAnsi="Times New Roman"/>
                <w:iCs/>
              </w:rPr>
              <w:t>:</w:t>
            </w:r>
            <w:r w:rsidR="008207C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13DD0C15" w:rsidR="00D407F7" w:rsidRPr="00BF5CF1" w:rsidRDefault="008207C4"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0BBD6418" w:rsidR="00D407F7" w:rsidRPr="00BF5CF1" w:rsidRDefault="008207C4" w:rsidP="00D407F7">
                <w:pPr>
                  <w:widowControl w:val="0"/>
                  <w:tabs>
                    <w:tab w:val="left" w:pos="247"/>
                    <w:tab w:val="left" w:pos="1130"/>
                  </w:tabs>
                  <w:ind w:left="33"/>
                  <w:contextualSpacing/>
                  <w:jc w:val="both"/>
                  <w:rPr>
                    <w:rStyle w:val="1f4"/>
                  </w:rPr>
                </w:pPr>
                <w:r>
                  <w:rPr>
                    <w:rStyle w:val="1f4"/>
                  </w:rPr>
                  <w:t>19.08.2026</w:t>
                </w:r>
              </w:p>
            </w:sdtContent>
          </w:sdt>
          <w:p w14:paraId="3B23D831" w14:textId="7F6E9D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07C4">
              <w:rPr>
                <w:rFonts w:ascii="Times New Roman" w:eastAsia="Times New Roman" w:hAnsi="Times New Roman"/>
                <w:iCs/>
              </w:rPr>
              <w:t>07</w:t>
            </w:r>
            <w:r w:rsidRPr="00BF5CF1">
              <w:rPr>
                <w:rFonts w:ascii="Times New Roman" w:eastAsia="Times New Roman" w:hAnsi="Times New Roman"/>
                <w:iCs/>
              </w:rPr>
              <w:t>:</w:t>
            </w:r>
            <w:r w:rsidR="008207C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84CCE97" w:rsidR="00D407F7" w:rsidRPr="00BF5CF1" w:rsidRDefault="00386D36" w:rsidP="00D407F7">
            <w:pPr>
              <w:widowControl w:val="0"/>
              <w:jc w:val="both"/>
              <w:rPr>
                <w:rFonts w:ascii="Times New Roman" w:eastAsia="Times New Roman" w:hAnsi="Times New Roman"/>
                <w:iCs/>
                <w:highlight w:val="yellow"/>
              </w:rPr>
            </w:pPr>
            <w:r w:rsidRPr="00386D3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C14F2D3"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86D36">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3DAC6FE1" w14:textId="0A932D3A" w:rsidR="009271DF" w:rsidRPr="009271DF" w:rsidRDefault="009271DF" w:rsidP="009271DF">
            <w:pPr>
              <w:widowControl w:val="0"/>
              <w:jc w:val="both"/>
              <w:rPr>
                <w:rFonts w:ascii="Times New Roman" w:eastAsia="Times New Roman" w:hAnsi="Times New Roman"/>
                <w:bCs/>
              </w:rPr>
            </w:pPr>
            <w:r w:rsidRPr="009271DF">
              <w:rPr>
                <w:rFonts w:ascii="Times New Roman" w:eastAsia="Times New Roman" w:hAnsi="Times New Roman"/>
                <w:bCs/>
              </w:rPr>
              <w:t xml:space="preserve">10,00 % </w:t>
            </w:r>
            <w:r>
              <w:rPr>
                <w:rFonts w:ascii="Times New Roman" w:eastAsia="Times New Roman" w:hAnsi="Times New Roman"/>
                <w:bCs/>
              </w:rPr>
              <w:t xml:space="preserve">от </w:t>
            </w:r>
            <w:r w:rsidRPr="009271DF">
              <w:rPr>
                <w:rFonts w:ascii="Times New Roman" w:eastAsia="Times New Roman" w:hAnsi="Times New Roman"/>
                <w:bCs/>
              </w:rPr>
              <w:t xml:space="preserve">начальной (максимальной) цены договора, что составляет 217 711,56 руб. </w:t>
            </w:r>
          </w:p>
          <w:p w14:paraId="1B4CE255" w14:textId="77777777" w:rsidR="009271DF" w:rsidRPr="009271DF" w:rsidRDefault="009271DF" w:rsidP="009271DF">
            <w:pPr>
              <w:widowControl w:val="0"/>
              <w:jc w:val="both"/>
              <w:rPr>
                <w:rFonts w:ascii="Times New Roman" w:eastAsia="Times New Roman" w:hAnsi="Times New Roman"/>
                <w:bCs/>
              </w:rPr>
            </w:pPr>
          </w:p>
          <w:p w14:paraId="6F939751" w14:textId="77777777" w:rsidR="009271DF" w:rsidRPr="009271DF" w:rsidRDefault="009271DF" w:rsidP="009271DF">
            <w:pPr>
              <w:widowControl w:val="0"/>
              <w:jc w:val="both"/>
              <w:rPr>
                <w:rFonts w:ascii="Times New Roman" w:eastAsia="Times New Roman" w:hAnsi="Times New Roman"/>
                <w:bCs/>
              </w:rPr>
            </w:pPr>
            <w:r w:rsidRPr="009271DF">
              <w:rPr>
                <w:rFonts w:ascii="Times New Roman" w:eastAsia="Times New Roman" w:hAnsi="Times New Roman"/>
                <w:bCs/>
              </w:rPr>
              <w:t xml:space="preserve"> </w:t>
            </w:r>
          </w:p>
          <w:p w14:paraId="49EDCC1F" w14:textId="0C20E05C" w:rsidR="00D407F7" w:rsidRPr="00BF5CF1" w:rsidRDefault="009271DF" w:rsidP="009271DF">
            <w:pPr>
              <w:widowControl w:val="0"/>
              <w:jc w:val="both"/>
              <w:rPr>
                <w:rFonts w:ascii="Times New Roman" w:eastAsia="Times New Roman" w:hAnsi="Times New Roman"/>
                <w:iCs/>
                <w:highlight w:val="yellow"/>
              </w:rPr>
            </w:pPr>
            <w:r w:rsidRPr="009271DF">
              <w:rPr>
                <w:rFonts w:ascii="Times New Roman" w:eastAsia="Times New Roman" w:hAnsi="Times New Roman"/>
                <w:bCs/>
              </w:rPr>
              <w:t>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 ниже начальной (максимальной) цены договора, либо предложена сумма цен единиц товара, работы, услуги, которая на двадцать пять и более %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lastRenderedPageBreak/>
              <w:t>Требования к обеспечению исполнения договора:</w:t>
            </w:r>
          </w:p>
        </w:tc>
        <w:tc>
          <w:tcPr>
            <w:tcW w:w="2978" w:type="pct"/>
            <w:vAlign w:val="center"/>
          </w:tcPr>
          <w:p w14:paraId="403BDEAC" w14:textId="546CF65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86D36">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8F2D239" w:rsidR="00D407F7" w:rsidRPr="00BF5CF1" w:rsidRDefault="009271DF" w:rsidP="00D407F7">
            <w:pPr>
              <w:widowControl w:val="0"/>
              <w:jc w:val="both"/>
              <w:rPr>
                <w:rFonts w:ascii="Times New Roman" w:eastAsia="Times New Roman" w:hAnsi="Times New Roman"/>
                <w:iCs/>
                <w:highlight w:val="yellow"/>
              </w:rPr>
            </w:pPr>
            <w:r w:rsidRPr="009271D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AEDFA1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86D36">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30313A" w:rsidRPr="00BF5CF1" w14:paraId="60EB33B0" w14:textId="77777777" w:rsidTr="0030313A">
        <w:tc>
          <w:tcPr>
            <w:tcW w:w="2022" w:type="pct"/>
            <w:shd w:val="clear" w:color="auto" w:fill="D9E2F3" w:themeFill="accent1" w:themeFillTint="33"/>
          </w:tcPr>
          <w:p w14:paraId="75CC3BA9" w14:textId="77777777" w:rsidR="0030313A" w:rsidRPr="00BF5CF1" w:rsidRDefault="0030313A"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3719B51C"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045D09B"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60B78E"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66E9622"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B825E22"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36218A3"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55820B2" w14:textId="77777777" w:rsidR="0030313A" w:rsidRPr="00BF5CF1"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0FD637E" w:rsidR="00EA396D" w:rsidRPr="00BF5CF1" w:rsidRDefault="0024177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D2F72A1" w:rsidR="0024495D" w:rsidRPr="004D717D" w:rsidRDefault="00792D7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К</w:t>
            </w:r>
            <w:r w:rsidRPr="00792D71">
              <w:rPr>
                <w:rFonts w:ascii="Times New Roman" w:eastAsia="Times New Roman" w:hAnsi="Times New Roman" w:cs="Times New Roman"/>
                <w:bCs/>
                <w:sz w:val="20"/>
                <w:szCs w:val="20"/>
                <w:lang w:eastAsia="ru-RU"/>
              </w:rPr>
              <w:t>апитальн</w:t>
            </w:r>
            <w:r>
              <w:rPr>
                <w:rFonts w:ascii="Times New Roman" w:eastAsia="Times New Roman" w:hAnsi="Times New Roman" w:cs="Times New Roman"/>
                <w:bCs/>
                <w:sz w:val="20"/>
                <w:szCs w:val="20"/>
                <w:lang w:eastAsia="ru-RU"/>
              </w:rPr>
              <w:t>ый</w:t>
            </w:r>
            <w:r w:rsidRPr="00792D71">
              <w:rPr>
                <w:rFonts w:ascii="Times New Roman" w:eastAsia="Times New Roman" w:hAnsi="Times New Roman" w:cs="Times New Roman"/>
                <w:bCs/>
                <w:sz w:val="20"/>
                <w:szCs w:val="20"/>
                <w:lang w:eastAsia="ru-RU"/>
              </w:rPr>
              <w:t xml:space="preserve"> ремонт фасада многоквартирного жилого дома по адресу: Пермский край, Нытвенский МО, рп. Уральский, ул. Лесная, д. 20</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85DE08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EC45BF" w:rsidRPr="00EC45BF">
              <w:rPr>
                <w:rFonts w:ascii="Times New Roman" w:hAnsi="Times New Roman" w:cs="Times New Roman"/>
                <w:b/>
                <w:bCs/>
                <w:sz w:val="20"/>
                <w:szCs w:val="20"/>
              </w:rPr>
              <w:t>2 177</w:t>
            </w:r>
            <w:r w:rsidR="00EC45BF">
              <w:rPr>
                <w:rFonts w:ascii="Times New Roman" w:hAnsi="Times New Roman" w:cs="Times New Roman"/>
                <w:b/>
                <w:bCs/>
                <w:sz w:val="20"/>
                <w:szCs w:val="20"/>
              </w:rPr>
              <w:t> </w:t>
            </w:r>
            <w:r w:rsidR="00EC45BF" w:rsidRPr="00EC45BF">
              <w:rPr>
                <w:rFonts w:ascii="Times New Roman" w:hAnsi="Times New Roman" w:cs="Times New Roman"/>
                <w:b/>
                <w:bCs/>
                <w:sz w:val="20"/>
                <w:szCs w:val="20"/>
              </w:rPr>
              <w:t>115</w:t>
            </w:r>
            <w:r w:rsidR="00EC45BF">
              <w:rPr>
                <w:rFonts w:ascii="Times New Roman" w:hAnsi="Times New Roman" w:cs="Times New Roman"/>
                <w:b/>
                <w:bCs/>
                <w:sz w:val="20"/>
                <w:szCs w:val="20"/>
              </w:rPr>
              <w:t xml:space="preserve"> (Два миллиона сто семьдесят семь тысяч сто пятнадцать) рублей </w:t>
            </w:r>
            <w:r w:rsidR="00EC45BF" w:rsidRPr="00EC45BF">
              <w:rPr>
                <w:rFonts w:ascii="Times New Roman" w:hAnsi="Times New Roman" w:cs="Times New Roman"/>
                <w:b/>
                <w:bCs/>
                <w:sz w:val="20"/>
                <w:szCs w:val="20"/>
              </w:rPr>
              <w:t>63</w:t>
            </w:r>
            <w:r w:rsidR="00EC45BF">
              <w:rPr>
                <w:rFonts w:ascii="Times New Roman" w:hAnsi="Times New Roman" w:cs="Times New Roman"/>
                <w:b/>
                <w:bCs/>
                <w:sz w:val="20"/>
                <w:szCs w:val="20"/>
              </w:rPr>
              <w:t xml:space="preserve"> копейки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73E9947"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BF7CCF">
              <w:rPr>
                <w:rStyle w:val="2f0"/>
                <w:rFonts w:eastAsia="Calibri"/>
                <w:b/>
                <w:bCs/>
                <w:sz w:val="20"/>
              </w:rPr>
              <w:t>.</w:t>
            </w:r>
            <w:r w:rsidR="00BF7CCF" w:rsidRPr="00BF7CCF">
              <w:rPr>
                <w:rStyle w:val="2f0"/>
                <w:rFonts w:eastAsia="Calibri"/>
                <w:bCs/>
                <w:sz w:val="20"/>
              </w:rPr>
              <w:t xml:space="preserve"> В цену работ, указанную в Договоре, включена стоимость строительно-монтажных работ, компенсация издержек Подрядчика и причитающееся ему вознаграждение</w:t>
            </w:r>
            <w:r w:rsidRPr="004D717D">
              <w:rPr>
                <w:rStyle w:val="2f0"/>
                <w:rFonts w:eastAsia="Calibri"/>
                <w:sz w:val="20"/>
              </w:rPr>
              <w:t>.</w:t>
            </w:r>
          </w:p>
          <w:p w14:paraId="56C4430A" w14:textId="77777777" w:rsidR="0024495D" w:rsidRPr="004D717D" w:rsidRDefault="0024495D" w:rsidP="00BF5CF1">
            <w:pPr>
              <w:pStyle w:val="2f"/>
              <w:ind w:firstLine="521"/>
              <w:jc w:val="both"/>
              <w:rPr>
                <w:sz w:val="20"/>
              </w:rPr>
            </w:pPr>
          </w:p>
          <w:p w14:paraId="447CCBEE" w14:textId="39E57C5C"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EC45BF">
              <w:rPr>
                <w:rStyle w:val="2f0"/>
                <w:rFonts w:ascii="Times New Roman" w:eastAsia="Calibri" w:hAnsi="Times New Roman" w:cs="Times New Roman"/>
                <w:color w:val="000000"/>
                <w:sz w:val="20"/>
                <w:szCs w:val="20"/>
                <w:lang w:eastAsia="ru-RU"/>
              </w:rPr>
              <w:t>п</w:t>
            </w:r>
            <w:r w:rsidR="00EC45BF" w:rsidRPr="00EC45BF">
              <w:rPr>
                <w:rStyle w:val="2f0"/>
                <w:rFonts w:ascii="Times New Roman" w:eastAsia="Calibri" w:hAnsi="Times New Roman" w:cs="Times New Roman"/>
                <w:color w:val="000000"/>
                <w:sz w:val="20"/>
                <w:szCs w:val="20"/>
                <w:lang w:eastAsia="ru-RU"/>
              </w:rPr>
              <w:t xml:space="preserve">роектно-сметный на основании </w:t>
            </w:r>
            <w:r w:rsidR="00EC45BF" w:rsidRPr="00EC45BF">
              <w:rPr>
                <w:rStyle w:val="2f0"/>
                <w:rFonts w:ascii="Times New Roman" w:eastAsia="Calibri" w:hAnsi="Times New Roman" w:cs="Times New Roman"/>
                <w:color w:val="000000"/>
                <w:sz w:val="20"/>
                <w:szCs w:val="20"/>
                <w:lang w:eastAsia="ru-RU"/>
              </w:rPr>
              <w:t>Локальн</w:t>
            </w:r>
            <w:r w:rsidR="00EC45BF" w:rsidRPr="00EC45BF">
              <w:rPr>
                <w:rStyle w:val="2f0"/>
                <w:rFonts w:ascii="Times New Roman" w:eastAsia="Calibri" w:hAnsi="Times New Roman" w:cs="Times New Roman"/>
                <w:color w:val="000000"/>
                <w:sz w:val="20"/>
                <w:szCs w:val="20"/>
                <w:lang w:eastAsia="ru-RU"/>
              </w:rPr>
              <w:t>ого</w:t>
            </w:r>
            <w:r w:rsidR="00EC45BF" w:rsidRPr="00EC45BF">
              <w:rPr>
                <w:rStyle w:val="2f0"/>
                <w:rFonts w:ascii="Times New Roman" w:eastAsia="Calibri" w:hAnsi="Times New Roman" w:cs="Times New Roman"/>
                <w:color w:val="000000"/>
                <w:sz w:val="20"/>
                <w:szCs w:val="20"/>
                <w:lang w:eastAsia="ru-RU"/>
              </w:rPr>
              <w:t xml:space="preserve"> сметн</w:t>
            </w:r>
            <w:r w:rsidR="00EC45BF" w:rsidRPr="00EC45BF">
              <w:rPr>
                <w:rStyle w:val="2f0"/>
                <w:rFonts w:ascii="Times New Roman" w:eastAsia="Calibri" w:hAnsi="Times New Roman" w:cs="Times New Roman"/>
                <w:color w:val="000000"/>
                <w:sz w:val="20"/>
                <w:szCs w:val="20"/>
                <w:lang w:eastAsia="ru-RU"/>
              </w:rPr>
              <w:t>ого</w:t>
            </w:r>
            <w:r w:rsidR="00EC45BF" w:rsidRPr="00EC45BF">
              <w:rPr>
                <w:rStyle w:val="2f0"/>
                <w:rFonts w:ascii="Times New Roman" w:eastAsia="Calibri" w:hAnsi="Times New Roman" w:cs="Times New Roman"/>
                <w:color w:val="000000"/>
                <w:sz w:val="20"/>
                <w:szCs w:val="20"/>
                <w:lang w:eastAsia="ru-RU"/>
              </w:rPr>
              <w:t xml:space="preserve"> расчет</w:t>
            </w:r>
            <w:r w:rsidR="00EC45BF" w:rsidRPr="00EC45BF">
              <w:rPr>
                <w:rStyle w:val="2f0"/>
                <w:rFonts w:ascii="Times New Roman" w:eastAsia="Calibri" w:hAnsi="Times New Roman" w:cs="Times New Roman"/>
                <w:color w:val="000000"/>
                <w:sz w:val="20"/>
                <w:szCs w:val="20"/>
                <w:lang w:eastAsia="ru-RU"/>
              </w:rPr>
              <w:t>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1D3729"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7DFBD47"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6D4640"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42CF006" w:rsidR="00A63727" w:rsidRPr="004D717D"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486D4FE" w:rsidR="0024495D" w:rsidRPr="004D717D" w:rsidRDefault="00BF7CCF" w:rsidP="00BF7CC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DFC8D4A" w14:textId="77777777" w:rsidR="00F67B94" w:rsidRDefault="00F67B94"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67B94">
              <w:rPr>
                <w:rFonts w:ascii="Times New Roman" w:eastAsia="Times New Roman" w:hAnsi="Times New Roman" w:cs="Times New Roman"/>
                <w:bCs/>
                <w:sz w:val="20"/>
                <w:szCs w:val="20"/>
                <w:lang w:eastAsia="ru-RU"/>
              </w:rPr>
              <w:t>10,00 % от начальной (максимальной) цены договора, что составляет 217 711,56 руб.</w:t>
            </w:r>
          </w:p>
          <w:p w14:paraId="54935C38" w14:textId="4EBC0E78" w:rsidR="00F67B94" w:rsidRDefault="00F67B94"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67B94">
              <w:rPr>
                <w:rFonts w:ascii="Times New Roman" w:eastAsia="Times New Roman" w:hAnsi="Times New Roman" w:cs="Times New Roman"/>
                <w:bCs/>
                <w:sz w:val="20"/>
                <w:szCs w:val="20"/>
                <w:lang w:eastAsia="ru-RU"/>
              </w:rPr>
              <w:t xml:space="preserve">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 ниже начальной (максимальной) цены договора, либо предложена сумма цен единиц товара, работы, услуги, которая на двадцать пять и более % ниже начальной суммы цен единиц товара, работы, услуги, обеспечение исполнения </w:t>
            </w:r>
            <w:r w:rsidRPr="00F67B94">
              <w:rPr>
                <w:rFonts w:ascii="Times New Roman" w:eastAsia="Times New Roman" w:hAnsi="Times New Roman" w:cs="Times New Roman"/>
                <w:bCs/>
                <w:sz w:val="20"/>
                <w:szCs w:val="20"/>
                <w:lang w:eastAsia="ru-RU"/>
              </w:rPr>
              <w:lastRenderedPageBreak/>
              <w:t>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p w14:paraId="0A8CF730" w14:textId="1CC5351D"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Договор заключается только после предоставления заказчику обеспечения исполнения договора.</w:t>
            </w:r>
          </w:p>
          <w:p w14:paraId="0AF6F26A" w14:textId="4FD56D94"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 Обеспечение исполнения договора не требуется: </w:t>
            </w:r>
          </w:p>
          <w:p w14:paraId="3EBE7F4F"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1) в случае, если участник закупки является государственным или муниципальным учреждением; </w:t>
            </w:r>
          </w:p>
          <w:p w14:paraId="2D26D962"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2) в случаях, установленных статьей 28 Закона № 44-ФЗ, если участник закупки является учреждением или предприятием уголовно-исполнительной системы; </w:t>
            </w:r>
          </w:p>
          <w:p w14:paraId="466E5CB8"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3) в случаях, установленных статьей 29 Закона № 44-ФЗ, если участник закупки является организацией инвалидов.</w:t>
            </w:r>
          </w:p>
          <w:p w14:paraId="61319D1C" w14:textId="49D9A6AC"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 Обеспечение исполнения договора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0E9B8678" w14:textId="3DDC0181"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 Денежные средства в качестве обеспечения исполнения договора вносятся участником закупки на счет заказчика.</w:t>
            </w:r>
          </w:p>
          <w:p w14:paraId="2D199BE2" w14:textId="3C3296B8" w:rsidR="0024495D"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 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14:paraId="066ED6F2"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Денежные средства, внесенные в качестве обеспечения исполнения договора, возвращаются на счет поставщика (подрядчика, исполнителя) в течение не более чем пяти рабочих дней с даты 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p>
          <w:p w14:paraId="4C1D88CB" w14:textId="7BCCD70C"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 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5EC7C0F5" w14:textId="7C62EF20" w:rsid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 xml:space="preserve"> 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088DDB4D" w14:textId="77777777" w:rsid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Реквизиты счета заказчика для внесения денежных средств в качестве обеспечения исполнения договора</w:t>
            </w:r>
            <w:r>
              <w:rPr>
                <w:rFonts w:ascii="Times New Roman" w:eastAsia="Times New Roman" w:hAnsi="Times New Roman" w:cs="Times New Roman"/>
                <w:bCs/>
                <w:sz w:val="20"/>
                <w:szCs w:val="20"/>
                <w:lang w:eastAsia="ru-RU"/>
              </w:rPr>
              <w:t>:</w:t>
            </w:r>
          </w:p>
          <w:p w14:paraId="0D823370"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Получатель: МУП ЖКХ п. Уральский</w:t>
            </w:r>
          </w:p>
          <w:p w14:paraId="56FC04F6"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ИНН: 5942001689</w:t>
            </w:r>
          </w:p>
          <w:p w14:paraId="1D5730D4"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КПП: 594201001</w:t>
            </w:r>
          </w:p>
          <w:p w14:paraId="34F8F83A"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БИК: 042202603</w:t>
            </w:r>
          </w:p>
          <w:p w14:paraId="4E57A049"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Название банка: ВОЛГО-ВЯТСКИЙ БАНК ПАО СБЕРБАНК</w:t>
            </w:r>
          </w:p>
          <w:p w14:paraId="12ACFAD9" w14:textId="77777777" w:rsidR="00BF7CCF" w:rsidRPr="00BF7CCF"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Расчетный счет: 40702810249170130008</w:t>
            </w:r>
          </w:p>
          <w:p w14:paraId="567FC363" w14:textId="73E7394B" w:rsidR="00BF7CCF" w:rsidRPr="004D717D" w:rsidRDefault="00BF7CCF" w:rsidP="00BF7C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136385C" w:rsidR="0024495D" w:rsidRPr="004D717D" w:rsidRDefault="00BF7CCF" w:rsidP="00BF7CC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BF7CCF">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w:t>
            </w:r>
            <w:r w:rsidRPr="004D717D">
              <w:rPr>
                <w:rFonts w:ascii="Times New Roman" w:eastAsia="Times New Roman" w:hAnsi="Times New Roman" w:cs="Times New Roman"/>
                <w:sz w:val="20"/>
                <w:szCs w:val="20"/>
                <w:lang w:eastAsia="ru-RU"/>
              </w:rPr>
              <w:lastRenderedPageBreak/>
              <w:t>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F7690AE" w14:textId="57390510" w:rsid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8F3">
              <w:rPr>
                <w:rFonts w:ascii="Times New Roman" w:eastAsia="Times New Roman" w:hAnsi="Times New Roman" w:cs="Times New Roman"/>
                <w:bCs/>
                <w:sz w:val="20"/>
                <w:szCs w:val="20"/>
                <w:lang w:eastAsia="ru-RU"/>
              </w:rPr>
              <w:t>1) соответствие участника закупки требованиям законодательства Российской Федерации к</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bCs/>
                <w:sz w:val="20"/>
                <w:szCs w:val="20"/>
                <w:lang w:eastAsia="ru-RU"/>
              </w:rPr>
              <w:t>лицам, осуществляющим поставку товара, выполнение работы, оказание услуги, являющихся</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bCs/>
                <w:sz w:val="20"/>
                <w:szCs w:val="20"/>
                <w:lang w:eastAsia="ru-RU"/>
              </w:rPr>
              <w:t>предметом закупки</w:t>
            </w:r>
            <w:r w:rsidR="00FD24F4">
              <w:rPr>
                <w:rFonts w:ascii="Times New Roman" w:eastAsia="Times New Roman" w:hAnsi="Times New Roman" w:cs="Times New Roman"/>
                <w:bCs/>
                <w:sz w:val="20"/>
                <w:szCs w:val="20"/>
                <w:lang w:eastAsia="ru-RU"/>
              </w:rPr>
              <w:t>:</w:t>
            </w:r>
          </w:p>
          <w:p w14:paraId="41840F14" w14:textId="5BC83CCE" w:rsidR="00FD24F4" w:rsidRPr="00FD24F4" w:rsidRDefault="00FD24F4"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FD24F4">
              <w:rPr>
                <w:rFonts w:ascii="Times New Roman" w:eastAsia="Times New Roman" w:hAnsi="Times New Roman" w:cs="Times New Roman"/>
                <w:bCs/>
                <w:i/>
                <w:iCs/>
                <w:sz w:val="20"/>
                <w:szCs w:val="20"/>
                <w:lang w:eastAsia="ru-RU"/>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3D3B5187" w14:textId="5E07D34B"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8F3">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bCs/>
                <w:sz w:val="20"/>
                <w:szCs w:val="20"/>
                <w:lang w:eastAsia="ru-RU"/>
              </w:rPr>
              <w:t>арбитражного суда о признании участника закупки - юридического лица или индивидуального</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bCs/>
                <w:sz w:val="20"/>
                <w:szCs w:val="20"/>
                <w:lang w:eastAsia="ru-RU"/>
              </w:rPr>
              <w:t>предпринимателя несостоятельным (банкротом);</w:t>
            </w:r>
          </w:p>
          <w:p w14:paraId="2D73624D" w14:textId="11AF9AEE"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8F3">
              <w:rPr>
                <w:rFonts w:ascii="Times New Roman" w:eastAsia="Times New Roman" w:hAnsi="Times New Roman" w:cs="Times New Roman"/>
                <w:bCs/>
                <w:sz w:val="20"/>
                <w:szCs w:val="20"/>
                <w:lang w:eastAsia="ru-RU"/>
              </w:rPr>
              <w:t>3) неприостановление деятельности участника закупки в порядке, предусмотренном Кодексом</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bCs/>
                <w:sz w:val="20"/>
                <w:szCs w:val="20"/>
                <w:lang w:eastAsia="ru-RU"/>
              </w:rPr>
              <w:t>Российской Федерации об административных правонарушениях;</w:t>
            </w:r>
          </w:p>
          <w:p w14:paraId="123CA4EC" w14:textId="74293F3F"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bCs/>
                <w:sz w:val="20"/>
                <w:szCs w:val="20"/>
                <w:lang w:eastAsia="ru-RU"/>
              </w:rPr>
              <w:t>обязательным платежам в бюджеты бюджетной системы Российской Федерации (за исключением</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bCs/>
                <w:sz w:val="20"/>
                <w:szCs w:val="20"/>
                <w:lang w:eastAsia="ru-RU"/>
              </w:rPr>
              <w:t>сумм, на которые предоставлены отсрочка, рассрочка, инвестиционный налоговый кредит в</w:t>
            </w:r>
            <w:r w:rsidR="00247F8D">
              <w:rPr>
                <w:rFonts w:ascii="Times New Roman" w:eastAsia="Times New Roman" w:hAnsi="Times New Roman" w:cs="Times New Roman"/>
                <w:bCs/>
                <w:sz w:val="20"/>
                <w:szCs w:val="20"/>
                <w:lang w:eastAsia="ru-RU"/>
              </w:rPr>
              <w:t xml:space="preserve"> </w:t>
            </w:r>
            <w:r w:rsidRPr="005228F3">
              <w:rPr>
                <w:rFonts w:ascii="Times New Roman" w:eastAsia="Times New Roman" w:hAnsi="Times New Roman" w:cs="Times New Roman"/>
                <w:sz w:val="20"/>
                <w:szCs w:val="20"/>
                <w:lang w:eastAsia="ru-RU"/>
              </w:rPr>
              <w:t>соответствии с законодательством Российской Федерации о налогах и сборах, которые</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реструктурированы в соответствии с законодательством Российской Федерации, по которым</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имеется вступившее в законную силу решение суда о признании обязанности заявителя по уплате</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этих сумм исполненной или которые признаны безнадежными к взысканию в соответствии с</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законодательством Российской Федерации о налогах и сборах) за прошедший календарный год,</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размер которых превышает двадцать пять процентов балансовой стоимости активов участника</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закупки, по данным бухгалтерской (финансовой) отчетности за последний отчетный период.</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Участник закупки считается соответствующим установленному требованию в случае, если им 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установленном порядке подано заявление об обжаловании указанных недоимки, задолженности 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решение по данному заявлению на дату рассмотрения его заявки на участие в закупке не</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принято;</w:t>
            </w:r>
          </w:p>
          <w:p w14:paraId="4CBE5065" w14:textId="6F2629B8"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sz w:val="20"/>
                <w:szCs w:val="20"/>
                <w:lang w:eastAsia="ru-RU"/>
              </w:rPr>
              <w:t>5) отсутствие у участника закупки - физического лица, зарегистрированного в качестве</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индивидуального предпринимателя, либо у руководителя, членов коллегиального исполнительного</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органа, лица, исполняющего функции единоличного исполнительного органа, или главного</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бухгалтера юридического лица - участника закупки непогашенной или неснятой судимости за</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преступления в сфере экономики и (или) преступления, предусмотренные статьями 289, 290,</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291, 291.1 Уголовного кодекса Российской Федерации, а также неприменение в отношении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указанных физических лиц наказания в виде лишения права занимать определенные должности или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заниматься определенной деятельностью, которые связаны с поставкой товара, выполнением</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работы, оказанием услуги, являющихся предметом закупки, и административного наказания 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виде дисквалификации;</w:t>
            </w:r>
          </w:p>
          <w:p w14:paraId="3B413638" w14:textId="1541600A"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sz w:val="20"/>
                <w:szCs w:val="20"/>
                <w:lang w:eastAsia="ru-RU"/>
              </w:rPr>
              <w:t>6) отсутствие фактов привлечения в течение двух лет до момента подачи заявки на участие 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закупке участника такой закупки - юридического лица к административной ответственности за</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совершение административного правонарушения, предусмотренного статьей 19.28 Кодекса</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Российской Федерации об административных правонарушениях;</w:t>
            </w:r>
          </w:p>
          <w:p w14:paraId="6FFA3AB4" w14:textId="1DBAD3B5" w:rsid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sz w:val="20"/>
                <w:szCs w:val="20"/>
                <w:lang w:eastAsia="ru-RU"/>
              </w:rPr>
              <w:t>7) отсутствие между участником закупки и заказчиком конфликта интересов, под которым</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понимаются случаи, при которых руководитель заказчика, член комиссии, лицо, осуществляющее</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функции по организации и осуществлению закупок заказчика, состоят в браке с физическими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лицами, являющимися выгодоприобретателями, единоличным исполнительным органом</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хозяйственного общества, членами коллегиального исполнительного органа хозяйственного</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общества, руководителем учреждения или унитарного предприятия либо иными органами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управления юридических лиц - участников закупки, с физическими лицами, в том числе</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индивидуальными предпринимателями, - участниками закупки либо являются близкими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родственниками (родственниками по прямой восходящей и нисходящей линии (родителями 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детьми, дедушкой, бабушкой и внуками), полнородными и неполнородными (имеющими общих отца</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или мать) братьями и сестрами), усыновителями или усыновленными указанных физических лиц.</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Под выгодоприобретателями понимаются физические лица, владеющие напрямую или косвенно</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 xml:space="preserve">(через юридическое лицо или через несколько юридических лиц) более чем десятью </w:t>
            </w:r>
            <w:r w:rsidRPr="005228F3">
              <w:rPr>
                <w:rFonts w:ascii="Times New Roman" w:eastAsia="Times New Roman" w:hAnsi="Times New Roman" w:cs="Times New Roman"/>
                <w:sz w:val="20"/>
                <w:szCs w:val="20"/>
                <w:lang w:eastAsia="ru-RU"/>
              </w:rPr>
              <w:lastRenderedPageBreak/>
              <w:t>процентами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голосующих акций хозяйственного общества либо долей, превышающей десять процентов 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уставном капитале хозяйственного общества;</w:t>
            </w:r>
          </w:p>
          <w:p w14:paraId="6DDFC8A6" w14:textId="311048BF"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sz w:val="20"/>
                <w:szCs w:val="20"/>
                <w:lang w:eastAsia="ru-RU"/>
              </w:rPr>
              <w:t>8) участник закупки не является офшорной компанией, не имеет в составе участников (членов)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корпоративного юридического лица или в составе учредителей унитарного юридического лица</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офшорной компании, а также не имеет офшорных компаний в числе лиц, владеющих напрямую или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косвенно (через юридическое лицо или через несколько юридических лиц) более чем десятью</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процентами голосующих акций хозяйственного общества либо долей, превышающей десять</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процентов в уставном (складочном) капитале хозяйственного товарищества или общества;</w:t>
            </w:r>
          </w:p>
          <w:p w14:paraId="4981C05B" w14:textId="64E4A3AD"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предусмотренном Законом №223-ФЗ;</w:t>
            </w:r>
          </w:p>
          <w:p w14:paraId="21AB4E30" w14:textId="602D790A"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sz w:val="20"/>
                <w:szCs w:val="20"/>
                <w:lang w:eastAsia="ru-RU"/>
              </w:rPr>
              <w:t>10) отсутствие сведений об участнике закупки в реестре недобросовестных поставщиков,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предусмотренном Законом №44-ФЗ;</w:t>
            </w:r>
          </w:p>
          <w:p w14:paraId="023CE378" w14:textId="73A059DB" w:rsidR="005228F3" w:rsidRPr="005228F3" w:rsidRDefault="005228F3"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8F3">
              <w:rPr>
                <w:rFonts w:ascii="Times New Roman" w:eastAsia="Times New Roman" w:hAnsi="Times New Roman" w:cs="Times New Roman"/>
                <w:sz w:val="20"/>
                <w:szCs w:val="20"/>
                <w:lang w:eastAsia="ru-RU"/>
              </w:rPr>
              <w:t>11) отсутствие у физического лица - участника закупки судимости, уголовного преследования</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(за исключением лиц, уголовное преследование в отношении которых прекращено по</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реабилитирующим основаниям) за преступления против жизни и здоровья, свободы, чести 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достоинства личности (за исключением незаконной госпитализации в медицинскую организацию,</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оказывающую психиатрическую помощь в стационарных условиях, и клеветы), половой</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неприкосновенности и половой свободы личности, против семьи и несовершеннолетних, здоровья</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населения и общественной нравственности, основ конституционного строя и безопасности</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государства, мира и безопасности человечества, а также против общественной безопасности (в</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случае если исполнение договора связано с непосредственным присутствием поставщика</w:t>
            </w:r>
            <w:r w:rsidR="00247F8D">
              <w:rPr>
                <w:rFonts w:ascii="Times New Roman" w:eastAsia="Times New Roman" w:hAnsi="Times New Roman" w:cs="Times New Roman"/>
                <w:sz w:val="20"/>
                <w:szCs w:val="20"/>
                <w:lang w:eastAsia="ru-RU"/>
              </w:rPr>
              <w:t xml:space="preserve"> </w:t>
            </w:r>
            <w:r w:rsidRPr="005228F3">
              <w:rPr>
                <w:rFonts w:ascii="Times New Roman" w:eastAsia="Times New Roman" w:hAnsi="Times New Roman" w:cs="Times New Roman"/>
                <w:sz w:val="20"/>
                <w:szCs w:val="20"/>
                <w:lang w:eastAsia="ru-RU"/>
              </w:rPr>
              <w:t>(подрядчика, исполнителя) в здании, помещении и (или) на территории заказчика);</w:t>
            </w:r>
          </w:p>
          <w:p w14:paraId="244F0781" w14:textId="5CA424D7" w:rsidR="005228F3" w:rsidRPr="005228F3" w:rsidRDefault="00247F8D" w:rsidP="005228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5228F3" w:rsidRPr="005228F3">
              <w:rPr>
                <w:rFonts w:ascii="Times New Roman" w:eastAsia="Times New Roman" w:hAnsi="Times New Roman" w:cs="Times New Roman"/>
                <w:sz w:val="20"/>
                <w:szCs w:val="20"/>
                <w:lang w:eastAsia="ru-RU"/>
              </w:rPr>
              <w:t>) участник закупки не является юридическим лицом, физическим лицом и находящейся под их</w:t>
            </w:r>
            <w:r>
              <w:rPr>
                <w:rFonts w:ascii="Times New Roman" w:eastAsia="Times New Roman" w:hAnsi="Times New Roman" w:cs="Times New Roman"/>
                <w:sz w:val="20"/>
                <w:szCs w:val="20"/>
                <w:lang w:eastAsia="ru-RU"/>
              </w:rPr>
              <w:t xml:space="preserve"> </w:t>
            </w:r>
            <w:r w:rsidR="005228F3" w:rsidRPr="005228F3">
              <w:rPr>
                <w:rFonts w:ascii="Times New Roman" w:eastAsia="Times New Roman" w:hAnsi="Times New Roman" w:cs="Times New Roman"/>
                <w:sz w:val="20"/>
                <w:szCs w:val="20"/>
                <w:lang w:eastAsia="ru-RU"/>
              </w:rPr>
              <w:t>контролем организацией, в отношении которых применяются специальные экономические меры;</w:t>
            </w:r>
          </w:p>
          <w:p w14:paraId="0FE9D834" w14:textId="77777777" w:rsidR="005228F3" w:rsidRDefault="00247F8D" w:rsidP="00247F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5228F3" w:rsidRPr="005228F3">
              <w:rPr>
                <w:rFonts w:ascii="Times New Roman" w:eastAsia="Times New Roman" w:hAnsi="Times New Roman" w:cs="Times New Roman"/>
                <w:sz w:val="20"/>
                <w:szCs w:val="20"/>
                <w:lang w:eastAsia="ru-RU"/>
              </w:rPr>
              <w:t>) участник закупки не является иностранным агентом в соответствии с Федеральным законом от</w:t>
            </w:r>
            <w:r>
              <w:rPr>
                <w:rFonts w:ascii="Times New Roman" w:eastAsia="Times New Roman" w:hAnsi="Times New Roman" w:cs="Times New Roman"/>
                <w:sz w:val="20"/>
                <w:szCs w:val="20"/>
                <w:lang w:eastAsia="ru-RU"/>
              </w:rPr>
              <w:t xml:space="preserve"> </w:t>
            </w:r>
            <w:r w:rsidR="005228F3" w:rsidRPr="005228F3">
              <w:rPr>
                <w:rFonts w:ascii="Times New Roman" w:eastAsia="Times New Roman" w:hAnsi="Times New Roman" w:cs="Times New Roman"/>
                <w:sz w:val="20"/>
                <w:szCs w:val="20"/>
                <w:lang w:eastAsia="ru-RU"/>
              </w:rPr>
              <w:t>14 июля 2022 г. №255-ФЗ "О контроле за деятельностью лиц, находящихся под иностранным</w:t>
            </w:r>
            <w:r>
              <w:rPr>
                <w:rFonts w:ascii="Times New Roman" w:eastAsia="Times New Roman" w:hAnsi="Times New Roman" w:cs="Times New Roman"/>
                <w:sz w:val="20"/>
                <w:szCs w:val="20"/>
                <w:lang w:eastAsia="ru-RU"/>
              </w:rPr>
              <w:t xml:space="preserve"> </w:t>
            </w:r>
            <w:r w:rsidR="005228F3" w:rsidRPr="005228F3">
              <w:rPr>
                <w:rFonts w:ascii="Times New Roman" w:eastAsia="Times New Roman" w:hAnsi="Times New Roman" w:cs="Times New Roman"/>
                <w:sz w:val="20"/>
                <w:szCs w:val="20"/>
                <w:lang w:eastAsia="ru-RU"/>
              </w:rPr>
              <w:t>влиянием".</w:t>
            </w:r>
          </w:p>
          <w:p w14:paraId="67E12E97" w14:textId="77777777" w:rsidR="00FD24F4" w:rsidRPr="00FD24F4" w:rsidRDefault="00FD24F4" w:rsidP="00FD24F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D24F4">
              <w:rPr>
                <w:rFonts w:ascii="Times New Roman" w:eastAsia="Times New Roman" w:hAnsi="Times New Roman" w:cs="Times New Roman"/>
                <w:sz w:val="20"/>
                <w:szCs w:val="20"/>
                <w:lang w:eastAsia="ru-RU"/>
              </w:rPr>
              <w:t>В случае участия в закупке нескольких лиц, выступающих на стороне одного участника закупки, требованиям, установленным в подпунктах 2)–11), 18),19) пункта 2 настоящего раздела документации, должно соответствовать каждое такое лицо по отдельности, требованиям, установленным в подпунктах 1), 12)-17) (при установлении таких требований) пункта 2 настоящего раздела документации, должны соответствовать такие лица в совокупности.</w:t>
            </w:r>
          </w:p>
          <w:p w14:paraId="65B8F57C" w14:textId="7B054E83" w:rsidR="00FD24F4" w:rsidRPr="004D717D" w:rsidRDefault="00FD24F4" w:rsidP="00FD24F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D24F4">
              <w:rPr>
                <w:rFonts w:ascii="Times New Roman" w:eastAsia="Times New Roman" w:hAnsi="Times New Roman" w:cs="Times New Roman"/>
                <w:sz w:val="20"/>
                <w:szCs w:val="20"/>
                <w:lang w:eastAsia="ru-RU"/>
              </w:rPr>
              <w:t xml:space="preserve"> Требования к участникам закупки, установленные заказчиком, применяются в равной степени ко всем участникам закупки.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3332814" w:rsidR="0024495D" w:rsidRPr="004D717D" w:rsidRDefault="005228F3" w:rsidP="005228F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228F3">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7CDAE04"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1) информацию об участнике запроса предложений в электронной форме, включая:</w:t>
            </w:r>
          </w:p>
          <w:p w14:paraId="3899AE50"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а) для юридического лица:</w:t>
            </w:r>
          </w:p>
          <w:p w14:paraId="7AC10B40"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наименование;</w:t>
            </w:r>
          </w:p>
          <w:p w14:paraId="5AD98E6F"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фирменное наименование (при наличии);</w:t>
            </w:r>
          </w:p>
          <w:p w14:paraId="673A1FA6"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место нахождения;</w:t>
            </w:r>
          </w:p>
          <w:p w14:paraId="3BDD0FA7"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почтовый адрес;</w:t>
            </w:r>
          </w:p>
          <w:p w14:paraId="2AAE462C"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номер контактного телефона;</w:t>
            </w:r>
          </w:p>
          <w:p w14:paraId="7AC6CAEA"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адрес электронной почты;</w:t>
            </w:r>
          </w:p>
          <w:p w14:paraId="2585B281" w14:textId="3B4B904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идентификационный номер налогоплательщика или в соответствии с законодательством</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lastRenderedPageBreak/>
              <w:t>соответствующего иностранного государства аналог идентификационного номера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налогоплательщика (для иностранного лица);</w:t>
            </w:r>
          </w:p>
          <w:p w14:paraId="151DB68A"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код причины постановки на учет в налоговом органе (для российского лица);</w:t>
            </w:r>
          </w:p>
          <w:p w14:paraId="2FF07E09"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основной государственный регистрационный номер (для российского лица);</w:t>
            </w:r>
          </w:p>
          <w:p w14:paraId="381FF80F"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дату регистрации юридического лица (для российского лица);</w:t>
            </w:r>
          </w:p>
          <w:p w14:paraId="3D7C3AA8"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код по Общероссийскому классификатору предприятий и организаций (для российского лица);</w:t>
            </w:r>
          </w:p>
          <w:p w14:paraId="61E30563"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банковские реквизиты;</w:t>
            </w:r>
          </w:p>
          <w:p w14:paraId="5D52964F"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б) для физического лица, в том числе индивидуального предпринимателя:</w:t>
            </w:r>
          </w:p>
          <w:p w14:paraId="445D2B64"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фамилию, имя, отчество (при наличии);</w:t>
            </w:r>
          </w:p>
          <w:p w14:paraId="45567B3D"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паспортные данные;</w:t>
            </w:r>
          </w:p>
          <w:p w14:paraId="21C299D2"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место жительства;</w:t>
            </w:r>
          </w:p>
          <w:p w14:paraId="4193CBC8"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почтовый адрес;</w:t>
            </w:r>
          </w:p>
          <w:p w14:paraId="5DFD7DDD"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номер контактного телефона;</w:t>
            </w:r>
          </w:p>
          <w:p w14:paraId="60D268B1"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адрес электронной почты;</w:t>
            </w:r>
          </w:p>
          <w:p w14:paraId="70A5C5B4" w14:textId="0AF4ADBD"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идентификационный номер налогоплательщика или в соответствии с законодательством</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соответствующего иностранного государства аналог идентификационного номера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налогоплательщика (для иностранного лица);</w:t>
            </w:r>
          </w:p>
          <w:p w14:paraId="229E8919"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основной государственный регистрационный номер индивидуального предпринимателя (для</w:t>
            </w:r>
          </w:p>
          <w:p w14:paraId="36FE3D8E"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российского индивидуального предпринимателя);</w:t>
            </w:r>
          </w:p>
          <w:p w14:paraId="6724D667" w14:textId="63E26EA8"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дату регистрации в качестве индивидуального предпринимателя (для российского</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индивидуального предпринимателя);</w:t>
            </w:r>
          </w:p>
          <w:p w14:paraId="0B42199E"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банковские реквизиты;</w:t>
            </w:r>
          </w:p>
          <w:p w14:paraId="5F91B191" w14:textId="2A159F3D" w:rsid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2) документы, подтверждающие соответствие участника запроса предложений в электронной форме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требованиям, установленным в Положении, документации о запросе предложений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электронной форме</w:t>
            </w:r>
            <w:r>
              <w:rPr>
                <w:rFonts w:ascii="Times New Roman" w:eastAsia="Times New Roman" w:hAnsi="Times New Roman" w:cs="Times New Roman"/>
                <w:bCs/>
                <w:sz w:val="20"/>
                <w:szCs w:val="20"/>
                <w:lang w:eastAsia="ru-RU"/>
              </w:rPr>
              <w:t>:</w:t>
            </w:r>
          </w:p>
          <w:p w14:paraId="3DBB1507"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E0621C">
              <w:rPr>
                <w:rFonts w:ascii="Times New Roman" w:eastAsia="Times New Roman" w:hAnsi="Times New Roman" w:cs="Times New Roman"/>
                <w:bCs/>
                <w:i/>
                <w:iCs/>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3F0FBF07" w14:textId="7777777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E0621C">
              <w:rPr>
                <w:rFonts w:ascii="Times New Roman" w:eastAsia="Times New Roman" w:hAnsi="Times New Roman" w:cs="Times New Roman"/>
                <w:bCs/>
                <w:i/>
                <w:iCs/>
                <w:sz w:val="20"/>
                <w:szCs w:val="20"/>
                <w:lang w:eastAsia="ru-RU"/>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1A8AC3A0" w14:textId="5A2038AC"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E0621C">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44FDA57B" w14:textId="0A234734"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3) предложение участника запроса предложений в электронной форме в отношении предмета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закупки, включая:</w:t>
            </w:r>
          </w:p>
          <w:p w14:paraId="32A49DE7" w14:textId="3F062E57"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а) согласие участника запроса предложений в электронной форме на поставку товара,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выполнение работы или оказание услуги на условиях, предусмотренных документацией о запросе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и не подлежащих изменению по результатам проведения запроса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Такое согласие может включаться в состав заявки на участие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в запросе предложений в электронной форме с использованием программно-аппаратных средств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электронной площадки;</w:t>
            </w:r>
          </w:p>
          <w:p w14:paraId="533723E2" w14:textId="123AFF0F"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б) в случаях, предусмотренных документацией о запросе предложений в электронной форме, за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исключением случаев включения в документацию о запросе предложений в электронной форме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проектной документации, утвержденной в порядке, установленном законодательством Российской</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Федерации о градостроительной деятельности, конкретные показатели в отношении товара,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работы, услуги, соответствующие значениям, установленным в документации о запросе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w:t>
            </w:r>
          </w:p>
          <w:p w14:paraId="77AF2677" w14:textId="6FDBC21C"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в) указание на товарный знак (его словесное обозначение) (при наличии), знак обслуживания</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(при наличии), фирменное наименование (при наличии), патенты (при наличии), полезные модели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lastRenderedPageBreak/>
              <w:t>(при наличии), промышленные образцы (при наличии);</w:t>
            </w:r>
          </w:p>
          <w:p w14:paraId="3ACC8B6A" w14:textId="4DED6C39"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г) наименование страны происхождения товара (в том числе поставляемого при выполнении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закупаемых работ, оказании закупаемых услуг);</w:t>
            </w:r>
          </w:p>
          <w:p w14:paraId="5DA06262" w14:textId="03E0C663"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д) в случае если Правительством Российской Федерации установлены предусмотренные подпунктом</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1 пункта 2.13.2 Положения запрет закупки товара (в том числе поставляемого при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выполнении закупаемых работ, оказании закупаемых услуг), происходящего из иностранного</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государства, либо ограничение закупки товара (в том числе поставляемого при выполнении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закупаемых работ, оказании закупаемых услуг), происходящего из иностранного государства,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том числе минимальная обязательная доля закупок товаров российского происхождения, либо</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преимущество в отношении товара российского происхождения (в том числе поставляемого при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выполнении закупаемых работ, оказании закупаемых услуг), определенные Правительством</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Российской Федерации информацию и документы, которые подтверждают страну происхождения</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товара. Отсутствие указанных информации и документов в составе заявки на участие в запросе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не является основанием для отклонения такой заявки, при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этом такая заявка считается содержащей предложение товара (в том числе поставляемого при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выполнении закупаемых работ, оказании закупаемых услуг), происходящего из иностранного</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государства;</w:t>
            </w:r>
          </w:p>
          <w:p w14:paraId="79A85AFD" w14:textId="3369E3C2"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е) предложения об условиях исполнения договора, являющихся критериями оценки заявок на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участие в запросе предложений в электронной форме, установленными в документации о запросе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Предложение о цене договора, сумме цен единиц товара,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работы, услуги включается в состав заявки на участие в запросе предложений в электронной</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форме с использованием программно-аппаратных средств электронной площадки;</w:t>
            </w:r>
          </w:p>
          <w:p w14:paraId="1A9BBEBC" w14:textId="6002DA0E"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4) в случаях, предусмотренных документацией о запросе предложений в электронной форме,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документы, подтверждающие соответствие товара, работы или услуги требованиям, установленным</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в документации о запросе предложений в электронной форме в соответствии с законодательством</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Российской Федерации (при наличии в соответствии с законодательством Российской Федерации</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данных требований к указанным товару, работе или услуге). При этом не допускается требовать</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представление таких документов, если в соответствии с законодательством Российской</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Федерации такие документы передаются вместе с товаром;</w:t>
            </w:r>
          </w:p>
          <w:p w14:paraId="18A0C09E" w14:textId="7967AD59"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5) документы, подтверждающие предоставление обеспечения заявки на участие в запросе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в случае если заказчиком в документации о запросе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установлено требование обеспечения заявки на участие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запросе предложений в электронной форме, за исключением случая внесения денежных средств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качестве обеспечения заявки на участие в запросе предложений в электронной форме. Указанные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документы не представляются государственными и муниципальными учреждениями;</w:t>
            </w:r>
          </w:p>
          <w:p w14:paraId="202EF0D1" w14:textId="672F75DE"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6) документы, представляемые для оценки заявки на участие в запросе предложений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электронной форме по критериям такой оценки, установленным в документации о запросе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Отсутствие указанных документов в составе заявки на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участие в запросе предложений в электронной форме не является основанием для отклонения</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такой заявки;</w:t>
            </w:r>
          </w:p>
          <w:p w14:paraId="20E9BDD8" w14:textId="544C689B"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7) соглашение между лицами, выступающими на стороне одного участника запроса предложений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электронной форме, или копию такого соглашения в случае участия в запросе предложений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электронной форме нескольких лиц, выступающих на стороне одного участника запроса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предложений в электронной форме. В таком соглашении должны быть определены права,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обязанности и ответственность каждого лица, выступающего на стороне одного участника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запроса предложений в электронной форме, по участию в запросе предложений в электронной</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форме и исполнению договора. При этом такое распределение должно учитывать соответствие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таких лиц требованиям к участникам запроса предложений в электронной форме, установленным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настоящем Положении, документации о запросе предложений в электронной форме, и наличие у</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таких лиц документов, которые должна содержать заявка на участие в запросе предложений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электронной форме в соответствии с документацией о запросе предложений в электронной форме;</w:t>
            </w:r>
          </w:p>
          <w:p w14:paraId="3D1BA220" w14:textId="0607ABA8"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8) согласие участника запроса предложений в электронной форме на обработку его персональных</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данных (для физического лица, в том числе индивидуального предпринимателя).</w:t>
            </w:r>
          </w:p>
          <w:p w14:paraId="58E5B366" w14:textId="67175EF9"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В случае участия в запросе предложений в электронной форме нескольких лиц, выступающих на</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стороне одного участника запроса предложений в электронной форме, информация и документы,</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указанные в подпунктах 1, 8 настоящего пункта, документы, указанные в подпункте 2</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настоящего пункта и подтверждающие соответствие участника запроса предложений в электронной</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форме требованиям, установленным в Положении, документации о запросе предложений</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в электронной форме в соответствии с подпунктами 2-11 пункта 2.10.1, пунктом 2.10.2</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Положения, должны быть представлены в отношении каждого такого лица, документы,</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указанные в подпунктах 4-6 настоящего пункта, документы, указанные в подпункте 2 настоящего</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 xml:space="preserve">пункта и подтверждающие </w:t>
            </w:r>
            <w:r w:rsidRPr="00E0621C">
              <w:rPr>
                <w:rFonts w:ascii="Times New Roman" w:eastAsia="Times New Roman" w:hAnsi="Times New Roman" w:cs="Times New Roman"/>
                <w:bCs/>
                <w:sz w:val="20"/>
                <w:szCs w:val="20"/>
                <w:lang w:eastAsia="ru-RU"/>
              </w:rPr>
              <w:lastRenderedPageBreak/>
              <w:t>соответствие участника запроса предложений в электронной форме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требованиям, установленным в Положении, документации о запросе предложений в</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электронной форме в соответствии с подпунктами 1, 12-17 пункта 2.10.1 настоящего Положения,</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должны быть представлены в отношении хотя бы одного из таких лиц.</w:t>
            </w:r>
          </w:p>
          <w:p w14:paraId="1097E07F" w14:textId="47512B79" w:rsidR="00E0621C" w:rsidRPr="00E0621C"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621C">
              <w:rPr>
                <w:rFonts w:ascii="Times New Roman" w:eastAsia="Times New Roman" w:hAnsi="Times New Roman" w:cs="Times New Roman"/>
                <w:bCs/>
                <w:sz w:val="20"/>
                <w:szCs w:val="20"/>
                <w:lang w:eastAsia="ru-RU"/>
              </w:rPr>
              <w:t>Требовать от участника запроса предложений в электронной форме иные документы и информацию</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не допускается.</w:t>
            </w:r>
          </w:p>
          <w:p w14:paraId="23CEDEAA" w14:textId="3BBBEE8B" w:rsidR="00E0621C" w:rsidRPr="004D717D" w:rsidRDefault="00E0621C" w:rsidP="00E0621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0621C">
              <w:rPr>
                <w:rFonts w:ascii="Times New Roman" w:eastAsia="Times New Roman" w:hAnsi="Times New Roman" w:cs="Times New Roman"/>
                <w:bCs/>
                <w:sz w:val="20"/>
                <w:szCs w:val="20"/>
                <w:lang w:eastAsia="ru-RU"/>
              </w:rPr>
              <w:t>Заявка на участие в запросе предложений в электронной форме может содержать эскиз, рисунок,</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чертеж, фотографию, иное изображение товара, закупка которого осуществляется, а также иные</w:t>
            </w:r>
            <w:r>
              <w:rPr>
                <w:rFonts w:ascii="Times New Roman" w:eastAsia="Times New Roman" w:hAnsi="Times New Roman" w:cs="Times New Roman"/>
                <w:bCs/>
                <w:sz w:val="20"/>
                <w:szCs w:val="20"/>
                <w:lang w:eastAsia="ru-RU"/>
              </w:rPr>
              <w:t xml:space="preserve"> </w:t>
            </w:r>
            <w:r w:rsidRPr="00E0621C">
              <w:rPr>
                <w:rFonts w:ascii="Times New Roman" w:eastAsia="Times New Roman" w:hAnsi="Times New Roman" w:cs="Times New Roman"/>
                <w:bCs/>
                <w:sz w:val="20"/>
                <w:szCs w:val="20"/>
                <w:lang w:eastAsia="ru-RU"/>
              </w:rPr>
              <w:t>документы и информацию.</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3130D">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1070D2B" w14:textId="68A5D805" w:rsidR="0024495D" w:rsidRPr="004D717D" w:rsidRDefault="00B3130D" w:rsidP="00B3130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B3130D">
              <w:rPr>
                <w:rFonts w:ascii="Times New Roman" w:eastAsia="Times New Roman" w:hAnsi="Times New Roman" w:cs="Times New Roman"/>
                <w:bCs/>
                <w:sz w:val="20"/>
                <w:szCs w:val="20"/>
                <w:lang w:eastAsia="ru-RU"/>
              </w:rPr>
              <w:t>Не применимо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CF74E1E" w14:textId="7944F3A8"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1. Заявки участников принимаются в течение срока подачи заявок, установленного закупочной документацией.</w:t>
            </w:r>
          </w:p>
          <w:p w14:paraId="667CCD3B" w14:textId="0D76DB9F"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CDA45D8" w14:textId="18FEA400"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 xml:space="preserve">3. Участники, подавшие заявки, обязаны обеспечить конфиденциальность сведений, содержащихся в таких заявках. </w:t>
            </w:r>
          </w:p>
          <w:p w14:paraId="3CB66183" w14:textId="4EB52972"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C7A399" w14:textId="09938C0C"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4DC0995" w14:textId="7D57B439"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386893A3" w14:textId="1753D405"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1EF4AD75"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участника общим требованиям к участникам закупки;</w:t>
            </w:r>
          </w:p>
          <w:p w14:paraId="2BAF21CB"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78B03CBD"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1C171041"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заявки участника требованиям Документации (извещения) о проведении закупки;</w:t>
            </w:r>
          </w:p>
          <w:p w14:paraId="3BD74F2D"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предоставление участником всех документов и сведений, предусмотренных документацией (извещением) о закупке;</w:t>
            </w:r>
          </w:p>
          <w:p w14:paraId="4E0548B7"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достоверность документов и сведений, предоставленных в составе заявки участника.</w:t>
            </w:r>
          </w:p>
          <w:p w14:paraId="3BC36661" w14:textId="77777777" w:rsidR="00552D2D" w:rsidRPr="00552D2D" w:rsidRDefault="00552D2D" w:rsidP="00552D2D">
            <w:pPr>
              <w:widowControl w:val="0"/>
              <w:tabs>
                <w:tab w:val="left" w:pos="851"/>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523B5F2B" w14:textId="4EF4E352" w:rsidR="00552D2D" w:rsidRPr="00552D2D" w:rsidRDefault="00552D2D" w:rsidP="00552D2D">
            <w:pPr>
              <w:widowControl w:val="0"/>
              <w:tabs>
                <w:tab w:val="left" w:pos="0"/>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4ABEDCD9" w14:textId="58442268" w:rsidR="00552D2D" w:rsidRPr="00552D2D" w:rsidRDefault="00552D2D" w:rsidP="00552D2D">
            <w:pPr>
              <w:widowControl w:val="0"/>
              <w:tabs>
                <w:tab w:val="left" w:pos="0"/>
              </w:tabs>
              <w:autoSpaceDE w:val="0"/>
              <w:autoSpaceDN w:val="0"/>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t>9. 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172B3DB6" w14:textId="2543CDAB" w:rsidR="00552D2D" w:rsidRPr="00552D2D" w:rsidRDefault="00552D2D" w:rsidP="00552D2D">
            <w:pPr>
              <w:widowControl w:val="0"/>
              <w:tabs>
                <w:tab w:val="left" w:pos="0"/>
              </w:tabs>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t>10. Для оценки и сопоставления заявок участников закупки установлены следующие критерии:</w:t>
            </w:r>
          </w:p>
          <w:p w14:paraId="70EB3087" w14:textId="77777777" w:rsidR="00552D2D" w:rsidRPr="00552D2D" w:rsidRDefault="00552D2D" w:rsidP="00552D2D">
            <w:pPr>
              <w:widowControl w:val="0"/>
              <w:tabs>
                <w:tab w:val="left" w:pos="0"/>
              </w:tabs>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t>1) характеризующиеся как стоимостные критерии оценки – цена договора;</w:t>
            </w:r>
          </w:p>
          <w:p w14:paraId="09B19AD7" w14:textId="7A7C23C6" w:rsidR="00552D2D" w:rsidRPr="00552D2D" w:rsidRDefault="00552D2D" w:rsidP="00552D2D">
            <w:pPr>
              <w:widowControl w:val="0"/>
              <w:tabs>
                <w:tab w:val="left" w:pos="0"/>
              </w:tabs>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lastRenderedPageBreak/>
              <w:t xml:space="preserve">2) характеризующиеся как нестоимостные критерии оценки - </w:t>
            </w:r>
            <w:r w:rsidR="009D548B" w:rsidRPr="009D548B">
              <w:rPr>
                <w:rFonts w:ascii="Times New Roman" w:hAnsi="Times New Roman" w:cs="Times New Roman"/>
                <w:sz w:val="20"/>
                <w:szCs w:val="20"/>
              </w:rPr>
              <w:t>опыт работ</w:t>
            </w:r>
            <w:r w:rsidR="009D548B">
              <w:rPr>
                <w:rFonts w:ascii="Times New Roman" w:hAnsi="Times New Roman" w:cs="Times New Roman"/>
                <w:sz w:val="20"/>
                <w:szCs w:val="20"/>
              </w:rPr>
              <w:t xml:space="preserve"> </w:t>
            </w:r>
            <w:r w:rsidR="009D548B" w:rsidRPr="009D548B">
              <w:rPr>
                <w:rFonts w:ascii="Times New Roman" w:hAnsi="Times New Roman" w:cs="Times New Roman"/>
                <w:sz w:val="20"/>
                <w:szCs w:val="20"/>
              </w:rPr>
              <w:t>(максимальная цена одного договора (контракта))</w:t>
            </w:r>
            <w:r w:rsidRPr="00552D2D">
              <w:rPr>
                <w:rFonts w:ascii="Times New Roman" w:hAnsi="Times New Roman" w:cs="Times New Roman"/>
                <w:sz w:val="20"/>
                <w:szCs w:val="20"/>
              </w:rPr>
              <w:t>;</w:t>
            </w:r>
          </w:p>
          <w:p w14:paraId="4A14F810" w14:textId="77777777" w:rsidR="00552D2D" w:rsidRPr="00552D2D" w:rsidRDefault="00552D2D" w:rsidP="00552D2D">
            <w:pPr>
              <w:widowControl w:val="0"/>
              <w:tabs>
                <w:tab w:val="left" w:pos="0"/>
              </w:tabs>
              <w:spacing w:after="0" w:line="240" w:lineRule="auto"/>
              <w:ind w:firstLine="596"/>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2"/>
              <w:gridCol w:w="4348"/>
              <w:gridCol w:w="1632"/>
              <w:gridCol w:w="1963"/>
            </w:tblGrid>
            <w:tr w:rsidR="00552D2D" w:rsidRPr="00552D2D" w14:paraId="3FA98A2E" w14:textId="77777777" w:rsidTr="00611BE0">
              <w:trPr>
                <w:trHeight w:val="566"/>
                <w:jc w:val="center"/>
              </w:trPr>
              <w:tc>
                <w:tcPr>
                  <w:tcW w:w="363" w:type="pct"/>
                  <w:tcBorders>
                    <w:top w:val="single" w:sz="4" w:space="0" w:color="auto"/>
                    <w:left w:val="single" w:sz="4" w:space="0" w:color="auto"/>
                    <w:bottom w:val="single" w:sz="4" w:space="0" w:color="auto"/>
                    <w:right w:val="single" w:sz="4" w:space="0" w:color="auto"/>
                  </w:tcBorders>
                </w:tcPr>
                <w:p w14:paraId="217D599A"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tcPr>
                <w:p w14:paraId="60E32FFA"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Наименование</w:t>
                  </w:r>
                </w:p>
                <w:p w14:paraId="06B46B28"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tcPr>
                <w:p w14:paraId="527F8F22"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tcPr>
                <w:p w14:paraId="02A2EEA3"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Коэффициент значимости критерия оценки</w:t>
                  </w:r>
                </w:p>
              </w:tc>
            </w:tr>
            <w:tr w:rsidR="00552D2D" w:rsidRPr="00552D2D" w14:paraId="6F22FBD0" w14:textId="77777777" w:rsidTr="00611BE0">
              <w:trPr>
                <w:trHeight w:val="283"/>
                <w:jc w:val="center"/>
              </w:trPr>
              <w:tc>
                <w:tcPr>
                  <w:tcW w:w="363" w:type="pct"/>
                  <w:tcBorders>
                    <w:top w:val="single" w:sz="4" w:space="0" w:color="auto"/>
                    <w:left w:val="single" w:sz="4" w:space="0" w:color="auto"/>
                    <w:bottom w:val="single" w:sz="4" w:space="0" w:color="auto"/>
                    <w:right w:val="single" w:sz="4" w:space="0" w:color="auto"/>
                  </w:tcBorders>
                </w:tcPr>
                <w:p w14:paraId="6626CB92"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tcPr>
                <w:p w14:paraId="795C8E1B"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6EC49B7D" w14:textId="555ECAEF" w:rsidR="00552D2D" w:rsidRPr="00552D2D" w:rsidRDefault="009D548B" w:rsidP="00552D2D">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r w:rsidR="00552D2D" w:rsidRPr="00552D2D">
                    <w:rPr>
                      <w:rFonts w:ascii="Times New Roman" w:hAnsi="Times New Roman" w:cs="Times New Roman"/>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vAlign w:val="center"/>
                </w:tcPr>
                <w:p w14:paraId="078E0A04" w14:textId="50A18612" w:rsidR="00552D2D" w:rsidRPr="00552D2D" w:rsidRDefault="009D548B" w:rsidP="00552D2D">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0,6</w:t>
                  </w:r>
                </w:p>
              </w:tc>
            </w:tr>
            <w:tr w:rsidR="00552D2D" w:rsidRPr="00552D2D" w14:paraId="673B83A7" w14:textId="77777777" w:rsidTr="00611BE0">
              <w:trPr>
                <w:trHeight w:val="288"/>
                <w:jc w:val="center"/>
              </w:trPr>
              <w:tc>
                <w:tcPr>
                  <w:tcW w:w="363" w:type="pct"/>
                  <w:tcBorders>
                    <w:top w:val="single" w:sz="4" w:space="0" w:color="auto"/>
                    <w:left w:val="single" w:sz="4" w:space="0" w:color="auto"/>
                    <w:bottom w:val="single" w:sz="4" w:space="0" w:color="auto"/>
                    <w:right w:val="single" w:sz="4" w:space="0" w:color="auto"/>
                  </w:tcBorders>
                </w:tcPr>
                <w:p w14:paraId="2C235BE4"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tcPr>
                <w:p w14:paraId="63890115" w14:textId="11170EF6"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 xml:space="preserve">Квалификация участников закупки </w:t>
                  </w:r>
                  <w:r w:rsidR="009D548B" w:rsidRPr="009D548B">
                    <w:rPr>
                      <w:rFonts w:ascii="Times New Roman" w:hAnsi="Times New Roman" w:cs="Times New Roman"/>
                      <w:sz w:val="20"/>
                      <w:szCs w:val="20"/>
                    </w:rPr>
                    <w:t>- опыт работ (максимальная цена одного договора (контракта))</w:t>
                  </w:r>
                </w:p>
              </w:tc>
              <w:tc>
                <w:tcPr>
                  <w:tcW w:w="953" w:type="pct"/>
                  <w:tcBorders>
                    <w:top w:val="single" w:sz="4" w:space="0" w:color="auto"/>
                    <w:left w:val="single" w:sz="4" w:space="0" w:color="auto"/>
                    <w:bottom w:val="single" w:sz="4" w:space="0" w:color="auto"/>
                    <w:right w:val="single" w:sz="4" w:space="0" w:color="auto"/>
                  </w:tcBorders>
                  <w:vAlign w:val="center"/>
                </w:tcPr>
                <w:p w14:paraId="19FB78DE" w14:textId="3321AD58" w:rsidR="00552D2D" w:rsidRPr="00552D2D" w:rsidRDefault="009D548B" w:rsidP="00552D2D">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r w:rsidR="00552D2D" w:rsidRPr="00552D2D">
                    <w:rPr>
                      <w:rFonts w:ascii="Times New Roman" w:hAnsi="Times New Roman" w:cs="Times New Roman"/>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vAlign w:val="center"/>
                </w:tcPr>
                <w:p w14:paraId="5F58A840" w14:textId="63A1F9E6" w:rsidR="00552D2D" w:rsidRPr="00552D2D" w:rsidRDefault="009D548B" w:rsidP="00552D2D">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0,4</w:t>
                  </w:r>
                </w:p>
              </w:tc>
            </w:tr>
            <w:tr w:rsidR="00552D2D" w:rsidRPr="00552D2D" w14:paraId="29CF161D" w14:textId="77777777" w:rsidTr="00611BE0">
              <w:trPr>
                <w:trHeight w:val="335"/>
                <w:jc w:val="center"/>
              </w:trPr>
              <w:tc>
                <w:tcPr>
                  <w:tcW w:w="363" w:type="pct"/>
                  <w:tcBorders>
                    <w:top w:val="single" w:sz="4" w:space="0" w:color="auto"/>
                    <w:left w:val="single" w:sz="4" w:space="0" w:color="auto"/>
                    <w:bottom w:val="single" w:sz="4" w:space="0" w:color="auto"/>
                    <w:right w:val="single" w:sz="4" w:space="0" w:color="auto"/>
                  </w:tcBorders>
                </w:tcPr>
                <w:p w14:paraId="4C3CE0B3"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56851C73"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4BA1576C"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7A39671"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1</w:t>
                  </w:r>
                </w:p>
              </w:tc>
            </w:tr>
          </w:tbl>
          <w:p w14:paraId="08901EB2"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p>
          <w:p w14:paraId="09B506BD" w14:textId="77777777" w:rsidR="009D548B" w:rsidRPr="00552D2D" w:rsidRDefault="009D548B" w:rsidP="009D548B">
            <w:pPr>
              <w:widowControl w:val="0"/>
              <w:tabs>
                <w:tab w:val="left" w:pos="0"/>
              </w:tabs>
              <w:spacing w:after="0" w:line="240" w:lineRule="auto"/>
              <w:ind w:firstLine="567"/>
              <w:jc w:val="both"/>
              <w:rPr>
                <w:rFonts w:ascii="Times New Roman" w:hAnsi="Times New Roman" w:cs="Times New Roman"/>
                <w:sz w:val="20"/>
                <w:szCs w:val="20"/>
              </w:rPr>
            </w:pPr>
            <w:r w:rsidRPr="00552D2D">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00D0448D" w14:textId="77777777" w:rsidR="009D548B" w:rsidRPr="00552D2D" w:rsidRDefault="009D548B" w:rsidP="009D548B">
            <w:pPr>
              <w:widowControl w:val="0"/>
              <w:tabs>
                <w:tab w:val="left" w:pos="0"/>
              </w:tabs>
              <w:spacing w:after="0" w:line="240" w:lineRule="auto"/>
              <w:ind w:firstLine="567"/>
              <w:jc w:val="both"/>
              <w:rPr>
                <w:rFonts w:ascii="Times New Roman" w:hAnsi="Times New Roman" w:cs="Times New Roman"/>
                <w:sz w:val="20"/>
                <w:szCs w:val="20"/>
              </w:rPr>
            </w:pPr>
            <w:r w:rsidRPr="00552D2D">
              <w:rPr>
                <w:rFonts w:ascii="Times New Roman" w:hAnsi="Times New Roman" w:cs="Times New Roman"/>
                <w:sz w:val="20"/>
                <w:szCs w:val="20"/>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50E27810" w14:textId="77777777" w:rsidR="009D548B" w:rsidRPr="00552D2D" w:rsidRDefault="009D548B" w:rsidP="009D548B">
            <w:pPr>
              <w:widowControl w:val="0"/>
              <w:tabs>
                <w:tab w:val="left" w:pos="0"/>
              </w:tabs>
              <w:spacing w:after="0" w:line="240" w:lineRule="auto"/>
              <w:ind w:firstLine="567"/>
              <w:jc w:val="both"/>
              <w:rPr>
                <w:rFonts w:ascii="Times New Roman" w:hAnsi="Times New Roman" w:cs="Times New Roman"/>
                <w:sz w:val="20"/>
                <w:szCs w:val="20"/>
              </w:rPr>
            </w:pPr>
            <w:r w:rsidRPr="00552D2D">
              <w:rPr>
                <w:rFonts w:ascii="Times New Roman" w:hAnsi="Times New Roman" w:cs="Times New Roman"/>
                <w:sz w:val="20"/>
                <w:szCs w:val="20"/>
              </w:rPr>
              <w:t>Победителем запроса предложений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в электронной форме которого присвоен первый номер.</w:t>
            </w:r>
          </w:p>
          <w:p w14:paraId="1B24E96A" w14:textId="77777777" w:rsidR="009D548B" w:rsidRPr="00552D2D" w:rsidRDefault="009D548B" w:rsidP="009D548B">
            <w:pPr>
              <w:widowControl w:val="0"/>
              <w:tabs>
                <w:tab w:val="left" w:pos="0"/>
              </w:tabs>
              <w:spacing w:after="0" w:line="240" w:lineRule="auto"/>
              <w:ind w:firstLine="567"/>
              <w:jc w:val="both"/>
              <w:rPr>
                <w:rFonts w:ascii="Times New Roman" w:hAnsi="Times New Roman" w:cs="Times New Roman"/>
                <w:b/>
                <w:sz w:val="20"/>
                <w:szCs w:val="20"/>
              </w:rPr>
            </w:pPr>
            <w:r w:rsidRPr="00552D2D">
              <w:rPr>
                <w:rFonts w:ascii="Times New Roman" w:hAnsi="Times New Roman" w:cs="Times New Roman"/>
                <w:b/>
                <w:sz w:val="20"/>
                <w:szCs w:val="20"/>
              </w:rPr>
              <w:t>Оценка заявок</w:t>
            </w:r>
          </w:p>
          <w:p w14:paraId="721B4027" w14:textId="77777777" w:rsidR="009D548B" w:rsidRPr="00552D2D" w:rsidRDefault="009D548B" w:rsidP="009D548B">
            <w:pPr>
              <w:widowControl w:val="0"/>
              <w:tabs>
                <w:tab w:val="left" w:pos="0"/>
              </w:tabs>
              <w:spacing w:after="0" w:line="240" w:lineRule="auto"/>
              <w:ind w:firstLine="567"/>
              <w:jc w:val="both"/>
              <w:rPr>
                <w:rFonts w:ascii="Times New Roman" w:hAnsi="Times New Roman" w:cs="Times New Roman"/>
                <w:b/>
                <w:sz w:val="20"/>
                <w:szCs w:val="20"/>
              </w:rPr>
            </w:pPr>
            <w:r w:rsidRPr="00552D2D">
              <w:rPr>
                <w:rFonts w:ascii="Times New Roman" w:hAnsi="Times New Roman" w:cs="Times New Roman"/>
                <w:b/>
                <w:sz w:val="20"/>
                <w:szCs w:val="20"/>
              </w:rPr>
              <w:t>1) по стоимостным критериям оценки:</w:t>
            </w:r>
          </w:p>
          <w:p w14:paraId="1A78FE4C" w14:textId="77777777" w:rsidR="009D548B" w:rsidRPr="00552D2D" w:rsidRDefault="009D548B" w:rsidP="009D548B">
            <w:pPr>
              <w:widowControl w:val="0"/>
              <w:spacing w:after="0" w:line="240" w:lineRule="auto"/>
              <w:ind w:firstLine="567"/>
              <w:rPr>
                <w:rFonts w:ascii="Times New Roman" w:hAnsi="Times New Roman" w:cs="Times New Roman"/>
                <w:sz w:val="20"/>
                <w:szCs w:val="20"/>
              </w:rPr>
            </w:pPr>
            <w:r w:rsidRPr="00552D2D">
              <w:rPr>
                <w:rFonts w:ascii="Times New Roman" w:hAnsi="Times New Roman" w:cs="Times New Roman"/>
                <w:sz w:val="20"/>
                <w:szCs w:val="20"/>
              </w:rPr>
              <w:t>Критерий: «Цена договора»</w:t>
            </w:r>
            <w:r>
              <w:rPr>
                <w:rFonts w:ascii="Times New Roman" w:hAnsi="Times New Roman" w:cs="Times New Roman"/>
                <w:sz w:val="20"/>
                <w:szCs w:val="20"/>
              </w:rPr>
              <w:t xml:space="preserve"> (</w:t>
            </w:r>
            <w:r w:rsidRPr="00C8652C">
              <w:rPr>
                <w:rFonts w:ascii="Times New Roman" w:hAnsi="Times New Roman" w:cs="Times New Roman"/>
                <w:sz w:val="20"/>
                <w:szCs w:val="20"/>
              </w:rPr>
              <w:t>ЦБi</w:t>
            </w:r>
            <w:r>
              <w:rPr>
                <w:rFonts w:ascii="Times New Roman" w:hAnsi="Times New Roman" w:cs="Times New Roman"/>
                <w:sz w:val="20"/>
                <w:szCs w:val="20"/>
              </w:rPr>
              <w:t>)</w:t>
            </w:r>
            <w:r w:rsidRPr="00552D2D">
              <w:rPr>
                <w:rFonts w:ascii="Times New Roman" w:hAnsi="Times New Roman" w:cs="Times New Roman"/>
                <w:sz w:val="20"/>
                <w:szCs w:val="20"/>
              </w:rPr>
              <w:t>:</w:t>
            </w:r>
          </w:p>
          <w:p w14:paraId="2EC07344" w14:textId="7C7927A3" w:rsidR="009D548B" w:rsidRPr="00552D2D" w:rsidRDefault="009D548B" w:rsidP="009D548B">
            <w:pPr>
              <w:widowControl w:val="0"/>
              <w:spacing w:after="0" w:line="240" w:lineRule="auto"/>
              <w:ind w:firstLine="567"/>
              <w:rPr>
                <w:rFonts w:ascii="Times New Roman" w:hAnsi="Times New Roman" w:cs="Times New Roman"/>
                <w:sz w:val="20"/>
                <w:szCs w:val="20"/>
              </w:rPr>
            </w:pPr>
            <w:r w:rsidRPr="00552D2D">
              <w:rPr>
                <w:rFonts w:ascii="Times New Roman" w:hAnsi="Times New Roman" w:cs="Times New Roman"/>
                <w:sz w:val="20"/>
                <w:szCs w:val="20"/>
              </w:rPr>
              <w:t xml:space="preserve">Значимость стоимостного критерия оценки: </w:t>
            </w:r>
            <w:r w:rsidR="00C24050">
              <w:rPr>
                <w:rFonts w:ascii="Times New Roman" w:hAnsi="Times New Roman" w:cs="Times New Roman"/>
                <w:sz w:val="20"/>
                <w:szCs w:val="20"/>
              </w:rPr>
              <w:t>6</w:t>
            </w:r>
            <w:r>
              <w:rPr>
                <w:rFonts w:ascii="Times New Roman" w:hAnsi="Times New Roman" w:cs="Times New Roman"/>
                <w:sz w:val="20"/>
                <w:szCs w:val="20"/>
              </w:rPr>
              <w:t>0</w:t>
            </w:r>
            <w:r w:rsidRPr="00552D2D">
              <w:rPr>
                <w:rFonts w:ascii="Times New Roman" w:hAnsi="Times New Roman" w:cs="Times New Roman"/>
                <w:sz w:val="20"/>
                <w:szCs w:val="20"/>
              </w:rPr>
              <w:t>%</w:t>
            </w:r>
          </w:p>
          <w:p w14:paraId="2812C063" w14:textId="4AAE9F8D" w:rsidR="009D548B" w:rsidRPr="00552D2D" w:rsidRDefault="009D548B" w:rsidP="009D548B">
            <w:pPr>
              <w:widowControl w:val="0"/>
              <w:spacing w:after="0" w:line="240" w:lineRule="auto"/>
              <w:ind w:firstLine="567"/>
              <w:rPr>
                <w:rFonts w:ascii="Times New Roman" w:hAnsi="Times New Roman" w:cs="Times New Roman"/>
                <w:sz w:val="20"/>
                <w:szCs w:val="20"/>
              </w:rPr>
            </w:pPr>
            <w:r w:rsidRPr="00552D2D">
              <w:rPr>
                <w:rFonts w:ascii="Times New Roman" w:hAnsi="Times New Roman" w:cs="Times New Roman"/>
                <w:sz w:val="20"/>
                <w:szCs w:val="20"/>
              </w:rPr>
              <w:t xml:space="preserve">Коэффициент значимости (КЗ) равен </w:t>
            </w:r>
            <w:r>
              <w:rPr>
                <w:rFonts w:ascii="Times New Roman" w:hAnsi="Times New Roman" w:cs="Times New Roman"/>
                <w:sz w:val="20"/>
                <w:szCs w:val="20"/>
              </w:rPr>
              <w:t>0,</w:t>
            </w:r>
            <w:r w:rsidR="00C24050">
              <w:rPr>
                <w:rFonts w:ascii="Times New Roman" w:hAnsi="Times New Roman" w:cs="Times New Roman"/>
                <w:sz w:val="20"/>
                <w:szCs w:val="20"/>
              </w:rPr>
              <w:t>6</w:t>
            </w:r>
          </w:p>
          <w:p w14:paraId="726B50C8" w14:textId="77777777" w:rsidR="009D548B" w:rsidRPr="00552D2D" w:rsidRDefault="009D548B" w:rsidP="009D548B">
            <w:pPr>
              <w:widowControl w:val="0"/>
              <w:spacing w:after="0" w:line="240" w:lineRule="auto"/>
              <w:ind w:firstLine="567"/>
              <w:rPr>
                <w:rFonts w:ascii="Times New Roman" w:hAnsi="Times New Roman" w:cs="Times New Roman"/>
                <w:sz w:val="20"/>
                <w:szCs w:val="20"/>
              </w:rPr>
            </w:pPr>
            <w:r w:rsidRPr="00552D2D">
              <w:rPr>
                <w:rFonts w:ascii="Times New Roman" w:hAnsi="Times New Roman" w:cs="Times New Roman"/>
                <w:sz w:val="20"/>
                <w:szCs w:val="20"/>
              </w:rPr>
              <w:t>Рассмотрение и оценка заявок на участие в запросе предложений в электронной форме в соответствии с критерием «Цена договора» осуществляются в порядке:</w:t>
            </w:r>
          </w:p>
          <w:p w14:paraId="1A06F90D" w14:textId="3CAA2D1D" w:rsidR="009D548B" w:rsidRDefault="009D548B" w:rsidP="009D548B">
            <w:pPr>
              <w:widowControl w:val="0"/>
              <w:spacing w:after="0" w:line="240" w:lineRule="auto"/>
              <w:ind w:firstLine="567"/>
              <w:rPr>
                <w:rFonts w:ascii="Times New Roman" w:hAnsi="Times New Roman" w:cs="Times New Roman"/>
                <w:sz w:val="20"/>
                <w:szCs w:val="20"/>
              </w:rPr>
            </w:pPr>
            <w:r w:rsidRPr="00552D2D">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67918B86" w14:textId="55A2734A" w:rsidR="009D548B" w:rsidRDefault="009D548B" w:rsidP="009D548B">
            <w:pPr>
              <w:widowControl w:val="0"/>
              <w:spacing w:after="0" w:line="240" w:lineRule="auto"/>
              <w:ind w:firstLine="567"/>
              <w:rPr>
                <w:rFonts w:ascii="Times New Roman" w:hAnsi="Times New Roman" w:cs="Times New Roman"/>
                <w:sz w:val="20"/>
                <w:szCs w:val="20"/>
              </w:rPr>
            </w:pPr>
          </w:p>
          <w:p w14:paraId="542DAF07" w14:textId="7BBECEA8" w:rsidR="009D548B" w:rsidRDefault="009D548B" w:rsidP="009D548B">
            <w:pPr>
              <w:widowControl w:val="0"/>
              <w:spacing w:after="0" w:line="240" w:lineRule="auto"/>
              <w:ind w:firstLine="567"/>
              <w:rPr>
                <w:rFonts w:ascii="Times New Roman" w:hAnsi="Times New Roman" w:cs="Times New Roman"/>
                <w:sz w:val="20"/>
                <w:szCs w:val="20"/>
              </w:rPr>
            </w:pPr>
            <w:r w:rsidRPr="00552D2D">
              <w:rPr>
                <w:rFonts w:ascii="Times New Roman" w:eastAsia="Calibri" w:hAnsi="Times New Roman" w:cs="Times New Roman"/>
                <w:noProof/>
                <w:sz w:val="20"/>
                <w:szCs w:val="20"/>
              </w:rPr>
              <w:drawing>
                <wp:inline distT="0" distB="0" distL="0" distR="0" wp14:anchorId="620B106B" wp14:editId="5D81CFC8">
                  <wp:extent cx="1009650" cy="437515"/>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437515"/>
                          </a:xfrm>
                          <a:prstGeom prst="rect">
                            <a:avLst/>
                          </a:prstGeom>
                          <a:noFill/>
                          <a:ln>
                            <a:noFill/>
                          </a:ln>
                        </pic:spPr>
                      </pic:pic>
                    </a:graphicData>
                  </a:graphic>
                </wp:inline>
              </w:drawing>
            </w:r>
          </w:p>
          <w:p w14:paraId="667C66CF" w14:textId="4D8102C4" w:rsidR="009D548B" w:rsidRDefault="009D548B" w:rsidP="009D548B">
            <w:pPr>
              <w:widowControl w:val="0"/>
              <w:spacing w:after="0" w:line="240" w:lineRule="auto"/>
              <w:ind w:firstLine="567"/>
              <w:rPr>
                <w:rFonts w:ascii="Times New Roman" w:hAnsi="Times New Roman" w:cs="Times New Roman"/>
                <w:sz w:val="20"/>
                <w:szCs w:val="20"/>
              </w:rPr>
            </w:pPr>
          </w:p>
          <w:p w14:paraId="075EE9E0" w14:textId="77777777" w:rsidR="009D548B" w:rsidRPr="009D548B" w:rsidRDefault="009D548B" w:rsidP="009D548B">
            <w:pPr>
              <w:widowControl w:val="0"/>
              <w:spacing w:after="0" w:line="240" w:lineRule="auto"/>
              <w:ind w:firstLine="567"/>
              <w:rPr>
                <w:rFonts w:ascii="Times New Roman" w:hAnsi="Times New Roman" w:cs="Times New Roman"/>
                <w:sz w:val="20"/>
                <w:szCs w:val="20"/>
              </w:rPr>
            </w:pPr>
            <w:r w:rsidRPr="009D548B">
              <w:rPr>
                <w:rFonts w:ascii="Times New Roman" w:hAnsi="Times New Roman" w:cs="Times New Roman"/>
                <w:sz w:val="20"/>
                <w:szCs w:val="20"/>
              </w:rPr>
              <w:t>где:</w:t>
            </w:r>
          </w:p>
          <w:p w14:paraId="5F3EE774" w14:textId="77777777" w:rsidR="009D548B" w:rsidRPr="009D548B" w:rsidRDefault="009D548B" w:rsidP="009D548B">
            <w:pPr>
              <w:widowControl w:val="0"/>
              <w:spacing w:after="0" w:line="240" w:lineRule="auto"/>
              <w:ind w:firstLine="567"/>
              <w:rPr>
                <w:rFonts w:ascii="Times New Roman" w:hAnsi="Times New Roman" w:cs="Times New Roman"/>
                <w:sz w:val="20"/>
                <w:szCs w:val="20"/>
              </w:rPr>
            </w:pPr>
            <w:r w:rsidRPr="009D548B">
              <w:rPr>
                <w:rFonts w:ascii="Times New Roman" w:hAnsi="Times New Roman" w:cs="Times New Roman"/>
                <w:sz w:val="20"/>
                <w:szCs w:val="20"/>
              </w:rPr>
              <w:t>ЦБi – количество баллов по критерию;</w:t>
            </w:r>
          </w:p>
          <w:p w14:paraId="0B422602" w14:textId="77777777" w:rsidR="009D548B" w:rsidRPr="009D548B" w:rsidRDefault="009D548B" w:rsidP="009D548B">
            <w:pPr>
              <w:widowControl w:val="0"/>
              <w:spacing w:after="0" w:line="240" w:lineRule="auto"/>
              <w:ind w:firstLine="567"/>
              <w:rPr>
                <w:rFonts w:ascii="Times New Roman" w:hAnsi="Times New Roman" w:cs="Times New Roman"/>
                <w:sz w:val="20"/>
                <w:szCs w:val="20"/>
              </w:rPr>
            </w:pPr>
            <w:r w:rsidRPr="009D548B">
              <w:rPr>
                <w:rFonts w:ascii="Times New Roman" w:hAnsi="Times New Roman" w:cs="Times New Roman"/>
                <w:sz w:val="20"/>
                <w:szCs w:val="20"/>
              </w:rPr>
              <w:t>Цmin – минимальное предложение из сделанных участниками закупки;</w:t>
            </w:r>
          </w:p>
          <w:p w14:paraId="03B8DE8A" w14:textId="77777777" w:rsidR="009D548B" w:rsidRPr="009D548B" w:rsidRDefault="009D548B" w:rsidP="009D548B">
            <w:pPr>
              <w:widowControl w:val="0"/>
              <w:spacing w:after="0" w:line="240" w:lineRule="auto"/>
              <w:ind w:firstLine="567"/>
              <w:rPr>
                <w:rFonts w:ascii="Times New Roman" w:hAnsi="Times New Roman" w:cs="Times New Roman"/>
                <w:sz w:val="20"/>
                <w:szCs w:val="20"/>
              </w:rPr>
            </w:pPr>
            <w:r w:rsidRPr="009D548B">
              <w:rPr>
                <w:rFonts w:ascii="Times New Roman" w:hAnsi="Times New Roman" w:cs="Times New Roman"/>
                <w:sz w:val="20"/>
                <w:szCs w:val="20"/>
              </w:rPr>
              <w:t>Цi – предложение участника, которое оценивается.</w:t>
            </w:r>
          </w:p>
          <w:p w14:paraId="663E165E" w14:textId="77777777" w:rsidR="009D548B" w:rsidRPr="009D548B" w:rsidRDefault="009D548B" w:rsidP="009D548B">
            <w:pPr>
              <w:widowControl w:val="0"/>
              <w:spacing w:after="0" w:line="240" w:lineRule="auto"/>
              <w:ind w:firstLine="567"/>
              <w:rPr>
                <w:rFonts w:ascii="Times New Roman" w:hAnsi="Times New Roman" w:cs="Times New Roman"/>
                <w:sz w:val="20"/>
                <w:szCs w:val="20"/>
              </w:rPr>
            </w:pPr>
            <w:r w:rsidRPr="009D548B">
              <w:rPr>
                <w:rFonts w:ascii="Times New Roman"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76ED03DD" w14:textId="77777777" w:rsidR="009D548B" w:rsidRPr="009D548B" w:rsidRDefault="009D548B" w:rsidP="009D548B">
            <w:pPr>
              <w:widowControl w:val="0"/>
              <w:spacing w:after="0" w:line="240" w:lineRule="auto"/>
              <w:ind w:firstLine="567"/>
              <w:rPr>
                <w:rFonts w:ascii="Times New Roman" w:hAnsi="Times New Roman" w:cs="Times New Roman"/>
                <w:sz w:val="20"/>
                <w:szCs w:val="20"/>
              </w:rPr>
            </w:pPr>
            <w:r w:rsidRPr="009D548B">
              <w:rPr>
                <w:rFonts w:ascii="Times New Roman" w:hAnsi="Times New Roman" w:cs="Times New Roman"/>
                <w:sz w:val="20"/>
                <w:szCs w:val="20"/>
              </w:rPr>
              <w:t>При оценке заявок по стоимостному критерию «Цена договора» лучшим условием исполнения контракта по указанному критерию признается предложение участника запроса предложений с наименьшей ценой договора.</w:t>
            </w:r>
          </w:p>
          <w:p w14:paraId="695404CC" w14:textId="7DF36F33" w:rsidR="009D548B" w:rsidRDefault="009D548B" w:rsidP="009D548B">
            <w:pPr>
              <w:widowControl w:val="0"/>
              <w:spacing w:after="0" w:line="240" w:lineRule="auto"/>
              <w:ind w:firstLine="567"/>
              <w:rPr>
                <w:rFonts w:ascii="Times New Roman" w:hAnsi="Times New Roman" w:cs="Times New Roman"/>
                <w:sz w:val="20"/>
                <w:szCs w:val="20"/>
              </w:rPr>
            </w:pPr>
            <w:r w:rsidRPr="009D548B">
              <w:rPr>
                <w:rFonts w:ascii="Times New Roman" w:hAnsi="Times New Roman" w:cs="Times New Roman"/>
                <w:sz w:val="20"/>
                <w:szCs w:val="20"/>
              </w:rPr>
              <w:t>Заявка с ценой, превышающей начальную (максимальную) цену договора, указанную в извещении о проведении запроса предложений, подлежит отклонению.</w:t>
            </w:r>
          </w:p>
          <w:p w14:paraId="1C625485" w14:textId="2E77A275" w:rsidR="009D548B"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b/>
                <w:bCs/>
                <w:sz w:val="20"/>
                <w:szCs w:val="20"/>
              </w:rPr>
              <w:t>2</w:t>
            </w:r>
            <w:r w:rsidRPr="007F40EE">
              <w:rPr>
                <w:rFonts w:ascii="Times New Roman" w:hAnsi="Times New Roman" w:cs="Times New Roman"/>
                <w:b/>
                <w:bCs/>
                <w:sz w:val="20"/>
                <w:szCs w:val="20"/>
              </w:rPr>
              <w:t xml:space="preserve">) по нестоимостным критериям оценки - </w:t>
            </w:r>
            <w:r w:rsidRPr="009D548B">
              <w:rPr>
                <w:rFonts w:ascii="Times New Roman" w:hAnsi="Times New Roman" w:cs="Times New Roman"/>
                <w:b/>
                <w:bCs/>
                <w:sz w:val="20"/>
                <w:szCs w:val="20"/>
              </w:rPr>
              <w:t>опыт работ (максимальная цена одного договора (контракта))</w:t>
            </w:r>
            <w:r>
              <w:rPr>
                <w:rFonts w:ascii="Times New Roman" w:hAnsi="Times New Roman" w:cs="Times New Roman"/>
                <w:b/>
                <w:bCs/>
                <w:sz w:val="20"/>
                <w:szCs w:val="20"/>
              </w:rPr>
              <w:t>:</w:t>
            </w:r>
          </w:p>
          <w:p w14:paraId="0351354E" w14:textId="2513E48B" w:rsidR="009D548B"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9C17F0">
              <w:rPr>
                <w:rFonts w:ascii="Times New Roman" w:hAnsi="Times New Roman" w:cs="Times New Roman"/>
                <w:sz w:val="20"/>
                <w:szCs w:val="20"/>
              </w:rPr>
              <w:t>Критерий:</w:t>
            </w:r>
            <w:r>
              <w:t xml:space="preserve"> «</w:t>
            </w:r>
            <w:r w:rsidRPr="009D548B">
              <w:rPr>
                <w:rFonts w:ascii="Times New Roman" w:hAnsi="Times New Roman" w:cs="Times New Roman"/>
                <w:sz w:val="20"/>
                <w:szCs w:val="20"/>
              </w:rPr>
              <w:t>Квалификация участников закупки - опыт работ (максимальная цена одного договора (контракта))</w:t>
            </w:r>
            <w:r>
              <w:rPr>
                <w:rFonts w:ascii="Times New Roman" w:hAnsi="Times New Roman" w:cs="Times New Roman"/>
                <w:sz w:val="20"/>
                <w:szCs w:val="20"/>
              </w:rPr>
              <w:t>» (</w:t>
            </w:r>
            <w:r w:rsidRPr="009C17F0">
              <w:rPr>
                <w:rFonts w:ascii="Times New Roman" w:hAnsi="Times New Roman" w:cs="Times New Roman"/>
                <w:sz w:val="20"/>
                <w:szCs w:val="20"/>
              </w:rPr>
              <w:t>ПБi</w:t>
            </w:r>
            <w:r>
              <w:rPr>
                <w:rFonts w:ascii="Times New Roman" w:hAnsi="Times New Roman" w:cs="Times New Roman"/>
                <w:sz w:val="20"/>
                <w:szCs w:val="20"/>
              </w:rPr>
              <w:t>)</w:t>
            </w:r>
          </w:p>
          <w:p w14:paraId="5D76B3A5" w14:textId="4A9AF596"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Значимость критерия - </w:t>
            </w:r>
            <w:r w:rsidR="00C24050">
              <w:rPr>
                <w:rFonts w:ascii="Times New Roman" w:hAnsi="Times New Roman" w:cs="Times New Roman"/>
                <w:sz w:val="20"/>
                <w:szCs w:val="20"/>
              </w:rPr>
              <w:t>40</w:t>
            </w:r>
            <w:r w:rsidRPr="007F40EE">
              <w:rPr>
                <w:rFonts w:ascii="Times New Roman" w:hAnsi="Times New Roman" w:cs="Times New Roman"/>
                <w:sz w:val="20"/>
                <w:szCs w:val="20"/>
              </w:rPr>
              <w:t>%</w:t>
            </w:r>
          </w:p>
          <w:p w14:paraId="2DD6B7A2" w14:textId="53C53B0B"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Коэффициент значимости показателя – 0,</w:t>
            </w:r>
            <w:r w:rsidR="00C24050">
              <w:rPr>
                <w:rFonts w:ascii="Times New Roman" w:hAnsi="Times New Roman" w:cs="Times New Roman"/>
                <w:sz w:val="20"/>
                <w:szCs w:val="20"/>
              </w:rPr>
              <w:t xml:space="preserve">4 </w:t>
            </w:r>
          </w:p>
          <w:p w14:paraId="214F818B"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w:t>
            </w:r>
            <w:r w:rsidRPr="007F40EE">
              <w:rPr>
                <w:rFonts w:ascii="Times New Roman" w:hAnsi="Times New Roman" w:cs="Times New Roman"/>
                <w:sz w:val="20"/>
                <w:szCs w:val="20"/>
              </w:rPr>
              <w:t>Максимальная цена одного договора</w:t>
            </w:r>
            <w:r>
              <w:rPr>
                <w:rFonts w:ascii="Times New Roman" w:hAnsi="Times New Roman" w:cs="Times New Roman"/>
                <w:sz w:val="20"/>
                <w:szCs w:val="20"/>
              </w:rPr>
              <w:t xml:space="preserve"> </w:t>
            </w:r>
            <w:r w:rsidRPr="009C17F0">
              <w:rPr>
                <w:rFonts w:ascii="Times New Roman" w:hAnsi="Times New Roman" w:cs="Times New Roman"/>
                <w:sz w:val="20"/>
                <w:szCs w:val="20"/>
              </w:rPr>
              <w:t>(контракта)</w:t>
            </w:r>
            <w:r>
              <w:rPr>
                <w:rFonts w:ascii="Times New Roman" w:hAnsi="Times New Roman" w:cs="Times New Roman"/>
                <w:sz w:val="20"/>
                <w:szCs w:val="20"/>
              </w:rPr>
              <w:t xml:space="preserve">» </w:t>
            </w:r>
            <w:r w:rsidRPr="007F40EE">
              <w:rPr>
                <w:rFonts w:ascii="Times New Roman" w:hAnsi="Times New Roman" w:cs="Times New Roman"/>
                <w:sz w:val="20"/>
                <w:szCs w:val="20"/>
              </w:rPr>
              <w:t xml:space="preserve">сравнивается с использованием следующей формулы: </w:t>
            </w:r>
          </w:p>
          <w:p w14:paraId="0229741D"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lastRenderedPageBreak/>
              <w:t>ПБi  = 100 x (Пi / Пmax)</w:t>
            </w:r>
          </w:p>
          <w:p w14:paraId="0B581C02"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где:</w:t>
            </w:r>
          </w:p>
          <w:p w14:paraId="4E37374B"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ПБi - количество баллов по показателю;</w:t>
            </w:r>
          </w:p>
          <w:p w14:paraId="37511C6B"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Пi - наибольшая цена одного договора (контракта) из представленных в оцениваемой заявке на участие в запросе предложений;</w:t>
            </w:r>
          </w:p>
          <w:p w14:paraId="3DBBF9CE"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Пmax - наибольшая цена одного договора (контракта) из представленных всеми участниками закупки;</w:t>
            </w:r>
          </w:p>
          <w:p w14:paraId="6F6B31DE" w14:textId="5E9C747B"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В случае отсутствия документов, подтверждающих опыт </w:t>
            </w:r>
            <w:r w:rsidR="002407C9">
              <w:rPr>
                <w:rFonts w:ascii="Times New Roman" w:hAnsi="Times New Roman" w:cs="Times New Roman"/>
                <w:sz w:val="20"/>
                <w:szCs w:val="20"/>
              </w:rPr>
              <w:t>выполнения</w:t>
            </w:r>
            <w:r w:rsidRPr="007F40EE">
              <w:rPr>
                <w:rFonts w:ascii="Times New Roman" w:hAnsi="Times New Roman" w:cs="Times New Roman"/>
                <w:sz w:val="20"/>
                <w:szCs w:val="20"/>
              </w:rPr>
              <w:t xml:space="preserve"> аналогичных </w:t>
            </w:r>
            <w:r w:rsidR="002407C9">
              <w:rPr>
                <w:rFonts w:ascii="Times New Roman" w:hAnsi="Times New Roman" w:cs="Times New Roman"/>
                <w:sz w:val="20"/>
                <w:szCs w:val="20"/>
              </w:rPr>
              <w:t>работ</w:t>
            </w:r>
            <w:r w:rsidRPr="007F40EE">
              <w:rPr>
                <w:rFonts w:ascii="Times New Roman" w:hAnsi="Times New Roman" w:cs="Times New Roman"/>
                <w:sz w:val="20"/>
                <w:szCs w:val="20"/>
              </w:rPr>
              <w:t>, Участнику по данному критерию присваивается оценка «0».</w:t>
            </w:r>
          </w:p>
          <w:p w14:paraId="7E651046"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и реестре договоров соответственно. </w:t>
            </w:r>
          </w:p>
          <w:p w14:paraId="062E4CBD"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39429327" w14:textId="70C97390" w:rsidR="009D548B" w:rsidRPr="002407C9" w:rsidRDefault="009D548B" w:rsidP="009D548B">
            <w:pPr>
              <w:widowControl w:val="0"/>
              <w:autoSpaceDE w:val="0"/>
              <w:autoSpaceDN w:val="0"/>
              <w:adjustRightInd w:val="0"/>
              <w:spacing w:after="0" w:line="240" w:lineRule="auto"/>
              <w:ind w:firstLine="567"/>
              <w:jc w:val="both"/>
              <w:rPr>
                <w:rFonts w:ascii="Times New Roman" w:hAnsi="Times New Roman" w:cs="Times New Roman"/>
                <w:i/>
                <w:iCs/>
                <w:sz w:val="20"/>
                <w:szCs w:val="20"/>
              </w:rPr>
            </w:pPr>
            <w:r w:rsidRPr="002407C9">
              <w:rPr>
                <w:rFonts w:ascii="Times New Roman" w:hAnsi="Times New Roman" w:cs="Times New Roman"/>
                <w:i/>
                <w:iCs/>
                <w:sz w:val="20"/>
                <w:szCs w:val="20"/>
              </w:rPr>
              <w:t xml:space="preserve">Аналогичным признается опыт: </w:t>
            </w:r>
            <w:r w:rsidR="002407C9" w:rsidRPr="002407C9">
              <w:rPr>
                <w:rFonts w:ascii="Times New Roman" w:hAnsi="Times New Roman" w:cs="Times New Roman"/>
                <w:i/>
                <w:iCs/>
                <w:sz w:val="20"/>
                <w:szCs w:val="20"/>
              </w:rPr>
              <w:t>выполнение работ по строительству, реконструкции, капитальному ремонту объектов капитального строительства (за исключением линейных объектов</w:t>
            </w:r>
            <w:r w:rsidR="002407C9" w:rsidRPr="002407C9">
              <w:rPr>
                <w:rFonts w:ascii="Times New Roman" w:hAnsi="Times New Roman" w:cs="Times New Roman"/>
                <w:i/>
                <w:iCs/>
                <w:sz w:val="20"/>
                <w:szCs w:val="20"/>
              </w:rPr>
              <w:t>,</w:t>
            </w:r>
            <w:r w:rsidR="002407C9" w:rsidRPr="002407C9">
              <w:rPr>
                <w:rFonts w:ascii="Times New Roman" w:hAnsi="Times New Roman" w:cs="Times New Roman"/>
                <w:i/>
                <w:iCs/>
                <w:sz w:val="20"/>
                <w:szCs w:val="20"/>
              </w:rPr>
              <w:t xml:space="preserve"> текущего ремонта и благоустройства).</w:t>
            </w:r>
          </w:p>
          <w:p w14:paraId="4A140440" w14:textId="77777777" w:rsidR="009D548B"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p>
          <w:p w14:paraId="7CF3F738" w14:textId="28205F5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Из представленных в составе заявки на участие в </w:t>
            </w:r>
            <w:r w:rsidR="002407C9">
              <w:rPr>
                <w:rFonts w:ascii="Times New Roman" w:hAnsi="Times New Roman" w:cs="Times New Roman"/>
                <w:sz w:val="20"/>
                <w:szCs w:val="20"/>
              </w:rPr>
              <w:t>запросе предложений</w:t>
            </w:r>
            <w:r w:rsidRPr="007F40EE">
              <w:rPr>
                <w:rFonts w:ascii="Times New Roman" w:hAnsi="Times New Roman" w:cs="Times New Roman"/>
                <w:sz w:val="20"/>
                <w:szCs w:val="20"/>
              </w:rPr>
              <w:t xml:space="preserve"> Заказчик рассматривает, сравнивает и оценивает наибольшую цену договора (контракта) каждого конкретного участника с наибольшей ценой договора (контракта) других участников закупки.</w:t>
            </w:r>
          </w:p>
          <w:p w14:paraId="366015BB"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F2E807A"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56037E1E"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или</w:t>
            </w:r>
          </w:p>
          <w:p w14:paraId="5F0A2EC5" w14:textId="77777777"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информации (ссылки) на реестр контрактов в ЕИС ((Единой информационной системы в сфере закупок www.zakupki.gov.ru.), содержащем в себе полную информацию о контракте, заключенном в соответствии с Федеральным законом № 44-ФЗ.</w:t>
            </w:r>
          </w:p>
          <w:p w14:paraId="24B12EA9" w14:textId="2BC0BF76" w:rsidR="009D548B" w:rsidRPr="007F40EE"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По данному критерию Комиссия рассматривает и оценивает контракты (договоры), заключённые и исполненные не ранее 01.01.202</w:t>
            </w:r>
            <w:r w:rsidR="002407C9">
              <w:rPr>
                <w:rFonts w:ascii="Times New Roman" w:hAnsi="Times New Roman" w:cs="Times New Roman"/>
                <w:sz w:val="20"/>
                <w:szCs w:val="20"/>
              </w:rPr>
              <w:t>3</w:t>
            </w:r>
            <w:r w:rsidRPr="007F40EE">
              <w:rPr>
                <w:rFonts w:ascii="Times New Roman" w:hAnsi="Times New Roman" w:cs="Times New Roman"/>
                <w:sz w:val="20"/>
                <w:szCs w:val="20"/>
              </w:rPr>
              <w:t xml:space="preserve"> г.  </w:t>
            </w:r>
          </w:p>
          <w:p w14:paraId="3C57BCDF" w14:textId="77777777" w:rsidR="009D548B" w:rsidRPr="00552D2D"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Представляемые контракты и/или договоры должны быть исполнены.      </w:t>
            </w:r>
          </w:p>
          <w:p w14:paraId="0CF588B0" w14:textId="77777777" w:rsidR="009D548B" w:rsidRPr="00552D2D" w:rsidRDefault="009D548B" w:rsidP="009D548B">
            <w:pPr>
              <w:widowControl w:val="0"/>
              <w:autoSpaceDE w:val="0"/>
              <w:autoSpaceDN w:val="0"/>
              <w:adjustRightInd w:val="0"/>
              <w:spacing w:after="0" w:line="240" w:lineRule="auto"/>
              <w:ind w:firstLine="567"/>
              <w:jc w:val="both"/>
              <w:rPr>
                <w:rFonts w:ascii="Times New Roman" w:hAnsi="Times New Roman" w:cs="Times New Roman"/>
                <w:sz w:val="20"/>
                <w:szCs w:val="20"/>
              </w:rPr>
            </w:pPr>
          </w:p>
          <w:p w14:paraId="42897AF7" w14:textId="1DF4632E" w:rsidR="009D548B" w:rsidRPr="009C17F0" w:rsidRDefault="009D548B" w:rsidP="009D548B">
            <w:pPr>
              <w:widowControl w:val="0"/>
              <w:spacing w:after="0" w:line="240" w:lineRule="auto"/>
              <w:ind w:firstLine="567"/>
              <w:jc w:val="both"/>
              <w:rPr>
                <w:rFonts w:ascii="Times New Roman" w:hAnsi="Times New Roman" w:cs="Times New Roman"/>
                <w:sz w:val="20"/>
                <w:szCs w:val="20"/>
              </w:rPr>
            </w:pPr>
            <w:r w:rsidRPr="009C17F0">
              <w:rPr>
                <w:rFonts w:ascii="Times New Roman" w:hAnsi="Times New Roman" w:cs="Times New Roman"/>
                <w:sz w:val="20"/>
                <w:szCs w:val="20"/>
              </w:rPr>
              <w:t>Итоговый рейтинг = (ЦБi × 0,</w:t>
            </w:r>
            <w:r w:rsidR="002407C9">
              <w:rPr>
                <w:rFonts w:ascii="Times New Roman" w:hAnsi="Times New Roman" w:cs="Times New Roman"/>
                <w:sz w:val="20"/>
                <w:szCs w:val="20"/>
              </w:rPr>
              <w:t>6</w:t>
            </w:r>
            <w:r w:rsidRPr="009C17F0">
              <w:rPr>
                <w:rFonts w:ascii="Times New Roman" w:hAnsi="Times New Roman" w:cs="Times New Roman"/>
                <w:sz w:val="20"/>
                <w:szCs w:val="20"/>
              </w:rPr>
              <w:t xml:space="preserve">) + </w:t>
            </w:r>
            <w:r>
              <w:rPr>
                <w:rFonts w:ascii="Times New Roman" w:hAnsi="Times New Roman" w:cs="Times New Roman"/>
                <w:sz w:val="20"/>
                <w:szCs w:val="20"/>
              </w:rPr>
              <w:t>(</w:t>
            </w:r>
            <w:r w:rsidRPr="009C17F0">
              <w:rPr>
                <w:rFonts w:ascii="Times New Roman" w:hAnsi="Times New Roman" w:cs="Times New Roman"/>
                <w:sz w:val="20"/>
                <w:szCs w:val="20"/>
              </w:rPr>
              <w:t>ПБi × 0,</w:t>
            </w:r>
            <w:r w:rsidR="002407C9">
              <w:rPr>
                <w:rFonts w:ascii="Times New Roman" w:hAnsi="Times New Roman" w:cs="Times New Roman"/>
                <w:sz w:val="20"/>
                <w:szCs w:val="20"/>
              </w:rPr>
              <w:t>4</w:t>
            </w:r>
            <w:r w:rsidRPr="009C17F0">
              <w:rPr>
                <w:rFonts w:ascii="Times New Roman" w:hAnsi="Times New Roman" w:cs="Times New Roman"/>
                <w:sz w:val="20"/>
                <w:szCs w:val="20"/>
              </w:rPr>
              <w:t xml:space="preserve">) </w:t>
            </w:r>
          </w:p>
          <w:p w14:paraId="2F3F23F5" w14:textId="77777777" w:rsidR="009D548B" w:rsidRPr="009C17F0" w:rsidRDefault="009D548B" w:rsidP="009D548B">
            <w:pPr>
              <w:widowControl w:val="0"/>
              <w:spacing w:after="0" w:line="240" w:lineRule="auto"/>
              <w:ind w:firstLine="567"/>
              <w:jc w:val="both"/>
              <w:rPr>
                <w:rFonts w:ascii="Times New Roman" w:hAnsi="Times New Roman" w:cs="Times New Roman"/>
                <w:sz w:val="20"/>
                <w:szCs w:val="20"/>
              </w:rPr>
            </w:pPr>
          </w:p>
          <w:p w14:paraId="245339C2" w14:textId="77777777" w:rsidR="009D548B" w:rsidRPr="00552D2D" w:rsidRDefault="009D548B" w:rsidP="009D548B">
            <w:pPr>
              <w:widowControl w:val="0"/>
              <w:spacing w:after="0" w:line="240" w:lineRule="auto"/>
              <w:ind w:firstLine="567"/>
              <w:jc w:val="both"/>
              <w:rPr>
                <w:rFonts w:ascii="Times New Roman" w:hAnsi="Times New Roman" w:cs="Times New Roman"/>
                <w:sz w:val="20"/>
                <w:szCs w:val="20"/>
              </w:rPr>
            </w:pPr>
            <w:r w:rsidRPr="009C17F0">
              <w:rPr>
                <w:rFonts w:ascii="Times New Roman" w:hAnsi="Times New Roman" w:cs="Times New Roman"/>
                <w:sz w:val="20"/>
                <w:szCs w:val="20"/>
              </w:rPr>
              <w:t>В случае, если в нескольких заявках содержатся одинаковые условия исполнения договора (контракта), меньший порядковый номер присваивается заявке, которая поступила ранее других заявок, содержащих такие условия.</w:t>
            </w:r>
          </w:p>
          <w:p w14:paraId="4C4E269A" w14:textId="57B65A5A" w:rsidR="004B4FF7" w:rsidRPr="00552D2D" w:rsidRDefault="004B4FF7" w:rsidP="002407C9">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35316D" w:rsidR="0024495D" w:rsidRPr="004D717D" w:rsidRDefault="00592D11"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92D11">
              <w:rPr>
                <w:rFonts w:ascii="Times New Roman" w:eastAsia="Times New Roman" w:hAnsi="Times New Roman" w:cs="Times New Roman"/>
                <w:bCs/>
                <w:sz w:val="20"/>
                <w:szCs w:val="20"/>
                <w:lang w:eastAsia="ru-RU"/>
              </w:rPr>
              <w:t>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 ниже начальной (максимальной) цены договора, либо предложена сумма цен единиц товара, работы, услуги, которая на двадцать пять и более %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 xml:space="preserve">заявка подготавливается и подается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7686E73A" w14:textId="15AD8884" w:rsidR="004420CB" w:rsidRPr="004420CB" w:rsidRDefault="004420CB"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420CB">
              <w:rPr>
                <w:rFonts w:ascii="Times New Roman" w:eastAsia="Times New Roman" w:hAnsi="Times New Roman" w:cs="Times New Roman"/>
                <w:sz w:val="20"/>
                <w:szCs w:val="20"/>
                <w:lang w:eastAsia="ru-RU"/>
              </w:rPr>
              <w:t>1) несоответствия заявки на участие в закупке требованиям, установленным в Положении, извещении об осуществлении закупки, документации о закупке;</w:t>
            </w:r>
          </w:p>
          <w:p w14:paraId="2C10F70A" w14:textId="25DBA225" w:rsidR="004420CB" w:rsidRPr="004420CB" w:rsidRDefault="004420CB"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420CB">
              <w:rPr>
                <w:rFonts w:ascii="Times New Roman" w:eastAsia="Times New Roman" w:hAnsi="Times New Roman" w:cs="Times New Roman"/>
                <w:sz w:val="20"/>
                <w:szCs w:val="20"/>
                <w:lang w:eastAsia="ru-RU"/>
              </w:rPr>
              <w:t>2) несоответствия участника закупки требованиям, установленным в Положении,</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извещении об осуществлении закупки, документации о закупке;</w:t>
            </w:r>
          </w:p>
          <w:p w14:paraId="677A3E2F" w14:textId="65417355" w:rsidR="004420CB" w:rsidRDefault="004420CB"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420CB">
              <w:rPr>
                <w:rFonts w:ascii="Times New Roman" w:eastAsia="Times New Roman" w:hAnsi="Times New Roman" w:cs="Times New Roman"/>
                <w:sz w:val="20"/>
                <w:szCs w:val="20"/>
                <w:lang w:eastAsia="ru-RU"/>
              </w:rPr>
              <w:t>3) наличия недостоверных (в том числе неполных, противоречивых) сведений в заявке на</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участие в закупке;</w:t>
            </w:r>
          </w:p>
          <w:p w14:paraId="61351D30" w14:textId="1F119F88" w:rsidR="004420CB" w:rsidRPr="004420CB" w:rsidRDefault="004420CB"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4420CB">
              <w:rPr>
                <w:rFonts w:ascii="Times New Roman" w:eastAsia="Times New Roman" w:hAnsi="Times New Roman" w:cs="Times New Roman"/>
                <w:sz w:val="20"/>
                <w:szCs w:val="20"/>
                <w:lang w:eastAsia="ru-RU"/>
              </w:rPr>
              <w:t>) предложения участником закупки в заявке на участие в закупке товара (в том числе</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поставляемого при выполнении закупаемых работ, оказании закупаемых услуг), происходящего из</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иностранного государства, в случае если Правительством Российской Федерации установлен</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предусмотренный подпунктом "а" подпункта 1 пункта 2.13.2 настоящего Положения запрет</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закупки товара (в том числе поставляемого при выполнении закупаемых работ, оказании</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закупаемых услуг), происходящего из иностранного государства;</w:t>
            </w:r>
          </w:p>
          <w:p w14:paraId="6428C5A6" w14:textId="695AD424" w:rsidR="004420CB" w:rsidRPr="004420CB" w:rsidRDefault="004420CB"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4420CB">
              <w:rPr>
                <w:rFonts w:ascii="Times New Roman" w:eastAsia="Times New Roman" w:hAnsi="Times New Roman" w:cs="Times New Roman"/>
                <w:sz w:val="20"/>
                <w:szCs w:val="20"/>
                <w:lang w:eastAsia="ru-RU"/>
              </w:rPr>
              <w:t>) подачи заявки на участие в закупке иностранным лицом, в случае если Правительством</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Российской Федерации установлен предусмотренный подпунктом "а" подпункта 1 пункта 2.13.2</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Положения запрет закупки работы, услуги, соответственно выполняемой, оказываемой</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иностранным лицом;</w:t>
            </w:r>
          </w:p>
          <w:p w14:paraId="50C4BFA9" w14:textId="19EFED81" w:rsidR="004420CB" w:rsidRPr="004420CB" w:rsidRDefault="004420CB"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4420CB">
              <w:rPr>
                <w:rFonts w:ascii="Times New Roman" w:eastAsia="Times New Roman" w:hAnsi="Times New Roman" w:cs="Times New Roman"/>
                <w:sz w:val="20"/>
                <w:szCs w:val="20"/>
                <w:lang w:eastAsia="ru-RU"/>
              </w:rPr>
              <w:t>) предложения участником закупки в заявке на участие в закупке товара (в том числе</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поставляемого при выполнении закупаемых работ, оказании закупаемых услуг), происходящего из</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иностранного государства, если поданы заявка на участие в закупке, окончательное</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предложение, признанные по результатам их рассмотрения соответствующими требованиям</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Положения, извещения об осуществлении закупки, документации о закупке и</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содержащие предложения о поставке товара российского происхождения, в случае если</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Правительством Российской Федерации установлено предусмотренное подпунктом "б" подпункта 1</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пункта 2.13.2 настоящего Положения ограничение закупки товара (в том числе поставляемого</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при выполнении закупаемых работ, оказании закупаемых услуг), происходящего из иностранного</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государства;</w:t>
            </w:r>
          </w:p>
          <w:p w14:paraId="2738D6B7" w14:textId="0B2F824C" w:rsidR="004420CB" w:rsidRDefault="004420CB"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420CB">
              <w:rPr>
                <w:rFonts w:ascii="Times New Roman" w:eastAsia="Times New Roman" w:hAnsi="Times New Roman" w:cs="Times New Roman"/>
                <w:sz w:val="20"/>
                <w:szCs w:val="20"/>
                <w:lang w:eastAsia="ru-RU"/>
              </w:rPr>
              <w:t>) подачи заявки на участие в закупке иностранным лицом, если российским лицом поданы</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заявка на участие в закупке, окончательное предложение, признанные по результатам их</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рассмотрения соответствующими требованиям Положения, извещения об осуществлении</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закупки, документации о закупке, в случае если Правительством Российской Федерации</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установлено предусмотренное подпунктом "б" подпункта 1 пункта 2.13.2 Положения</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ограничение закупки работы, услуги, соответственно выполняемой, оказываемой иностранным</w:t>
            </w:r>
            <w:r>
              <w:rPr>
                <w:rFonts w:ascii="Times New Roman" w:eastAsia="Times New Roman" w:hAnsi="Times New Roman" w:cs="Times New Roman"/>
                <w:sz w:val="20"/>
                <w:szCs w:val="20"/>
                <w:lang w:eastAsia="ru-RU"/>
              </w:rPr>
              <w:t xml:space="preserve"> </w:t>
            </w:r>
            <w:r w:rsidRPr="004420CB">
              <w:rPr>
                <w:rFonts w:ascii="Times New Roman" w:eastAsia="Times New Roman" w:hAnsi="Times New Roman" w:cs="Times New Roman"/>
                <w:sz w:val="20"/>
                <w:szCs w:val="20"/>
                <w:lang w:eastAsia="ru-RU"/>
              </w:rPr>
              <w:t>лицом.</w:t>
            </w:r>
          </w:p>
          <w:p w14:paraId="4A70ECCF" w14:textId="790C49DB" w:rsidR="00390F7D" w:rsidRDefault="00390F7D" w:rsidP="004420C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727EBC" w:rsidRPr="00CD6114" w14:paraId="555205DA" w14:textId="77777777" w:rsidTr="00727EBC">
        <w:tc>
          <w:tcPr>
            <w:tcW w:w="540" w:type="pct"/>
            <w:vMerge w:val="restart"/>
            <w:vAlign w:val="center"/>
          </w:tcPr>
          <w:p w14:paraId="3EAA2BE2" w14:textId="1450781B" w:rsidR="00727EBC" w:rsidRPr="004D717D" w:rsidRDefault="00727EBC"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21625B37" w14:textId="079D29D9" w:rsidR="00727EBC" w:rsidRPr="00727EBC" w:rsidRDefault="00727EBC" w:rsidP="00727EB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27EBC">
              <w:rPr>
                <w:rFonts w:ascii="Times New Roman" w:eastAsia="Times New Roman" w:hAnsi="Times New Roman" w:cs="Times New Roman"/>
                <w:b/>
                <w:sz w:val="20"/>
                <w:szCs w:val="20"/>
                <w:lang w:eastAsia="ru-RU"/>
              </w:rPr>
              <w:t>Признание закупки несостоявш</w:t>
            </w:r>
            <w:r>
              <w:rPr>
                <w:rFonts w:ascii="Times New Roman" w:eastAsia="Times New Roman" w:hAnsi="Times New Roman" w:cs="Times New Roman"/>
                <w:b/>
                <w:sz w:val="20"/>
                <w:szCs w:val="20"/>
                <w:lang w:eastAsia="ru-RU"/>
              </w:rPr>
              <w:t>ейся</w:t>
            </w:r>
          </w:p>
        </w:tc>
      </w:tr>
      <w:tr w:rsidR="00727EBC" w:rsidRPr="00CD6114" w14:paraId="5B08347C" w14:textId="77777777" w:rsidTr="00125726">
        <w:tc>
          <w:tcPr>
            <w:tcW w:w="540" w:type="pct"/>
            <w:vMerge/>
            <w:vAlign w:val="center"/>
          </w:tcPr>
          <w:p w14:paraId="46B750DD" w14:textId="77777777" w:rsidR="00727EBC" w:rsidRPr="004D717D" w:rsidRDefault="00727EBC"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CF107F4"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1" w:name="OLE_LINK7"/>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2"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2"/>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75CAFC38"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073AF5CB"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7BF4338D"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626A9B03"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2EC9A66C"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01A611DE" w14:textId="09023908" w:rsidR="00727EBC" w:rsidRDefault="00727EBC" w:rsidP="00727EB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24495D" w:rsidRPr="00CD6114" w14:paraId="5589B722" w14:textId="77777777" w:rsidTr="004F40AA">
        <w:trPr>
          <w:trHeight w:val="196"/>
        </w:trPr>
        <w:tc>
          <w:tcPr>
            <w:tcW w:w="540" w:type="pct"/>
            <w:vMerge w:val="restart"/>
            <w:shd w:val="clear" w:color="auto" w:fill="FFFFFF"/>
            <w:vAlign w:val="center"/>
          </w:tcPr>
          <w:p w14:paraId="6364F469" w14:textId="53A5F6A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727EBC">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6F1E4ED" w:rsidR="0024495D" w:rsidRPr="006450F1" w:rsidRDefault="0024495D" w:rsidP="006450F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6450F1">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4EC5473"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727EBC">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EFF3DDD" w:rsidR="0024495D" w:rsidRPr="004D717D" w:rsidRDefault="006450F1" w:rsidP="006450F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6450F1">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E45F1" w14:textId="77777777" w:rsidR="00013E03" w:rsidRDefault="00013E03">
      <w:pPr>
        <w:spacing w:after="0" w:line="240" w:lineRule="auto"/>
      </w:pPr>
      <w:r>
        <w:separator/>
      </w:r>
    </w:p>
  </w:endnote>
  <w:endnote w:type="continuationSeparator" w:id="0">
    <w:p w14:paraId="6F656E71" w14:textId="77777777" w:rsidR="00013E03" w:rsidRDefault="00013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5317023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EA877" w14:textId="77777777" w:rsidR="00013E03" w:rsidRDefault="00013E03">
      <w:pPr>
        <w:spacing w:after="0" w:line="240" w:lineRule="auto"/>
      </w:pPr>
      <w:r>
        <w:separator/>
      </w:r>
    </w:p>
  </w:footnote>
  <w:footnote w:type="continuationSeparator" w:id="0">
    <w:p w14:paraId="73E17976" w14:textId="77777777" w:rsidR="00013E03" w:rsidRDefault="00013E03">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7BB2CEA"/>
    <w:multiLevelType w:val="multilevel"/>
    <w:tmpl w:val="67BB2CEA"/>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3"/>
  </w:num>
  <w:num w:numId="7">
    <w:abstractNumId w:val="27"/>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3E03"/>
    <w:rsid w:val="000306BD"/>
    <w:rsid w:val="00031C6E"/>
    <w:rsid w:val="00070675"/>
    <w:rsid w:val="00075766"/>
    <w:rsid w:val="00076944"/>
    <w:rsid w:val="000900AC"/>
    <w:rsid w:val="000D6463"/>
    <w:rsid w:val="001077B4"/>
    <w:rsid w:val="00125726"/>
    <w:rsid w:val="0015530A"/>
    <w:rsid w:val="0015588A"/>
    <w:rsid w:val="00164454"/>
    <w:rsid w:val="00190446"/>
    <w:rsid w:val="001935A9"/>
    <w:rsid w:val="001F7182"/>
    <w:rsid w:val="002407C9"/>
    <w:rsid w:val="00241778"/>
    <w:rsid w:val="0024495D"/>
    <w:rsid w:val="00247F8D"/>
    <w:rsid w:val="00252418"/>
    <w:rsid w:val="0025284C"/>
    <w:rsid w:val="00252A17"/>
    <w:rsid w:val="00256C00"/>
    <w:rsid w:val="00270FEB"/>
    <w:rsid w:val="002720DC"/>
    <w:rsid w:val="002C0075"/>
    <w:rsid w:val="0030313A"/>
    <w:rsid w:val="00327AD7"/>
    <w:rsid w:val="00331187"/>
    <w:rsid w:val="0033483E"/>
    <w:rsid w:val="00352E13"/>
    <w:rsid w:val="00364BED"/>
    <w:rsid w:val="003725DA"/>
    <w:rsid w:val="00383738"/>
    <w:rsid w:val="00386D36"/>
    <w:rsid w:val="00390F7D"/>
    <w:rsid w:val="003B0C56"/>
    <w:rsid w:val="003C4574"/>
    <w:rsid w:val="003E056F"/>
    <w:rsid w:val="003E3E9E"/>
    <w:rsid w:val="00401090"/>
    <w:rsid w:val="00436D85"/>
    <w:rsid w:val="004420CB"/>
    <w:rsid w:val="00477588"/>
    <w:rsid w:val="00483B31"/>
    <w:rsid w:val="004911D0"/>
    <w:rsid w:val="004B4FF7"/>
    <w:rsid w:val="004D717D"/>
    <w:rsid w:val="004F40AA"/>
    <w:rsid w:val="005125C6"/>
    <w:rsid w:val="005228F3"/>
    <w:rsid w:val="0054310E"/>
    <w:rsid w:val="005467B3"/>
    <w:rsid w:val="00552D2D"/>
    <w:rsid w:val="005660A5"/>
    <w:rsid w:val="00592D11"/>
    <w:rsid w:val="005E1214"/>
    <w:rsid w:val="00612C81"/>
    <w:rsid w:val="0064252D"/>
    <w:rsid w:val="0064253C"/>
    <w:rsid w:val="006450F1"/>
    <w:rsid w:val="00653E09"/>
    <w:rsid w:val="00695C75"/>
    <w:rsid w:val="006A6602"/>
    <w:rsid w:val="006A6839"/>
    <w:rsid w:val="006B11A4"/>
    <w:rsid w:val="006B3403"/>
    <w:rsid w:val="007075FC"/>
    <w:rsid w:val="007178C5"/>
    <w:rsid w:val="00727EBC"/>
    <w:rsid w:val="00731559"/>
    <w:rsid w:val="007342CC"/>
    <w:rsid w:val="007919FF"/>
    <w:rsid w:val="00792D71"/>
    <w:rsid w:val="007B7712"/>
    <w:rsid w:val="007C3E28"/>
    <w:rsid w:val="007D331B"/>
    <w:rsid w:val="007E6159"/>
    <w:rsid w:val="008207C4"/>
    <w:rsid w:val="00836FFF"/>
    <w:rsid w:val="00850314"/>
    <w:rsid w:val="00866D4A"/>
    <w:rsid w:val="00883093"/>
    <w:rsid w:val="00894AA9"/>
    <w:rsid w:val="008C549A"/>
    <w:rsid w:val="008D2D62"/>
    <w:rsid w:val="008E092F"/>
    <w:rsid w:val="008E42F2"/>
    <w:rsid w:val="00905540"/>
    <w:rsid w:val="00914A56"/>
    <w:rsid w:val="009271DF"/>
    <w:rsid w:val="0098502E"/>
    <w:rsid w:val="009D548B"/>
    <w:rsid w:val="00A53448"/>
    <w:rsid w:val="00A63727"/>
    <w:rsid w:val="00A80F73"/>
    <w:rsid w:val="00AC7206"/>
    <w:rsid w:val="00B23783"/>
    <w:rsid w:val="00B3130D"/>
    <w:rsid w:val="00B87E5B"/>
    <w:rsid w:val="00B935D1"/>
    <w:rsid w:val="00B96737"/>
    <w:rsid w:val="00BB0229"/>
    <w:rsid w:val="00BC5E90"/>
    <w:rsid w:val="00BC6C35"/>
    <w:rsid w:val="00BE07E0"/>
    <w:rsid w:val="00BE3719"/>
    <w:rsid w:val="00BF5CF1"/>
    <w:rsid w:val="00BF7CCF"/>
    <w:rsid w:val="00C1140E"/>
    <w:rsid w:val="00C17371"/>
    <w:rsid w:val="00C24050"/>
    <w:rsid w:val="00C24106"/>
    <w:rsid w:val="00C4222B"/>
    <w:rsid w:val="00C461E7"/>
    <w:rsid w:val="00C463AB"/>
    <w:rsid w:val="00C514FF"/>
    <w:rsid w:val="00C74129"/>
    <w:rsid w:val="00CB0836"/>
    <w:rsid w:val="00CB0FCC"/>
    <w:rsid w:val="00CB7DED"/>
    <w:rsid w:val="00CC0480"/>
    <w:rsid w:val="00CD6114"/>
    <w:rsid w:val="00D22D1B"/>
    <w:rsid w:val="00D274C9"/>
    <w:rsid w:val="00D407F7"/>
    <w:rsid w:val="00D4767B"/>
    <w:rsid w:val="00D55FB8"/>
    <w:rsid w:val="00D720E3"/>
    <w:rsid w:val="00D72AA2"/>
    <w:rsid w:val="00D850BC"/>
    <w:rsid w:val="00D858EB"/>
    <w:rsid w:val="00DD537F"/>
    <w:rsid w:val="00DF0802"/>
    <w:rsid w:val="00E02BB5"/>
    <w:rsid w:val="00E0621C"/>
    <w:rsid w:val="00E72B6B"/>
    <w:rsid w:val="00E73795"/>
    <w:rsid w:val="00EA31CB"/>
    <w:rsid w:val="00EA396D"/>
    <w:rsid w:val="00EA3ED0"/>
    <w:rsid w:val="00EB0B39"/>
    <w:rsid w:val="00EB1284"/>
    <w:rsid w:val="00EB77AB"/>
    <w:rsid w:val="00EC0C0E"/>
    <w:rsid w:val="00EC45BF"/>
    <w:rsid w:val="00EE059E"/>
    <w:rsid w:val="00EE7A23"/>
    <w:rsid w:val="00EF1BED"/>
    <w:rsid w:val="00EF25D4"/>
    <w:rsid w:val="00EF554F"/>
    <w:rsid w:val="00F02ACD"/>
    <w:rsid w:val="00F06942"/>
    <w:rsid w:val="00F406AD"/>
    <w:rsid w:val="00F52C6F"/>
    <w:rsid w:val="00F67B94"/>
    <w:rsid w:val="00F73068"/>
    <w:rsid w:val="00F809C0"/>
    <w:rsid w:val="00FB52DC"/>
    <w:rsid w:val="00FC6785"/>
    <w:rsid w:val="00FD24F4"/>
    <w:rsid w:val="00FD4226"/>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9362333">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1E1A28"/>
    <w:rsid w:val="0020152A"/>
    <w:rsid w:val="00274A39"/>
    <w:rsid w:val="00353789"/>
    <w:rsid w:val="003646EE"/>
    <w:rsid w:val="004513CA"/>
    <w:rsid w:val="00520195"/>
    <w:rsid w:val="00535AB8"/>
    <w:rsid w:val="007E059C"/>
    <w:rsid w:val="00827AF0"/>
    <w:rsid w:val="00851BFF"/>
    <w:rsid w:val="00924D9F"/>
    <w:rsid w:val="009320B3"/>
    <w:rsid w:val="009518CA"/>
    <w:rsid w:val="00BF119F"/>
    <w:rsid w:val="00C06FB2"/>
    <w:rsid w:val="00C37B34"/>
    <w:rsid w:val="00CF635E"/>
    <w:rsid w:val="00DF6E1F"/>
    <w:rsid w:val="00E4028D"/>
    <w:rsid w:val="00E60AD8"/>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0D8E5-BF0E-48FD-9FC4-CCCDC0DE2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8836</Words>
  <Characters>50367</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33</cp:revision>
  <dcterms:created xsi:type="dcterms:W3CDTF">2026-08-10T04:04:00Z</dcterms:created>
  <dcterms:modified xsi:type="dcterms:W3CDTF">2026-08-10T05:20:00Z</dcterms:modified>
</cp:coreProperties>
</file>