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61C09" w14:textId="77777777" w:rsidR="000132DB" w:rsidRPr="000132DB" w:rsidRDefault="000132DB" w:rsidP="0057662F">
      <w:pPr>
        <w:ind w:right="34"/>
        <w:rPr>
          <w:rFonts w:ascii="Times New Roman" w:hAnsi="Times New Roman"/>
          <w:b/>
          <w:bCs/>
          <w:sz w:val="32"/>
          <w:szCs w:val="24"/>
        </w:rPr>
      </w:pPr>
      <w:r w:rsidRPr="000132DB">
        <w:rPr>
          <w:rFonts w:ascii="Times New Roman" w:hAnsi="Times New Roman"/>
          <w:b/>
          <w:bCs/>
          <w:sz w:val="32"/>
          <w:szCs w:val="24"/>
        </w:rPr>
        <w:t>Техническое задание</w:t>
      </w:r>
    </w:p>
    <w:p w14:paraId="6337C2CB" w14:textId="5B954873" w:rsidR="000132DB" w:rsidRDefault="00B21E58" w:rsidP="000132DB">
      <w:pPr>
        <w:ind w:right="36"/>
        <w:rPr>
          <w:rFonts w:ascii="Times New Roman" w:hAnsi="Times New Roman"/>
          <w:sz w:val="26"/>
        </w:rPr>
      </w:pPr>
      <w:r w:rsidRPr="00B21E58">
        <w:rPr>
          <w:bCs/>
          <w:sz w:val="24"/>
          <w:szCs w:val="24"/>
        </w:rPr>
        <w:t xml:space="preserve">на выполнение ремонтных работ по замене блока питания секционным вакуумным выключателем и замене кабельных концевых муфт КЛ=6 </w:t>
      </w:r>
      <w:proofErr w:type="spellStart"/>
      <w:r w:rsidRPr="00B21E58">
        <w:rPr>
          <w:bCs/>
          <w:sz w:val="24"/>
          <w:szCs w:val="24"/>
        </w:rPr>
        <w:t>кВ</w:t>
      </w:r>
      <w:proofErr w:type="spellEnd"/>
      <w:r w:rsidRPr="00B21E58">
        <w:rPr>
          <w:bCs/>
          <w:sz w:val="24"/>
          <w:szCs w:val="24"/>
        </w:rPr>
        <w:t xml:space="preserve"> в РП-6кВ</w:t>
      </w:r>
      <w:r w:rsidRPr="002627B3">
        <w:rPr>
          <w:rFonts w:ascii="Times New Roman" w:hAnsi="Times New Roman" w:hint="eastAsia"/>
          <w:sz w:val="24"/>
          <w:szCs w:val="18"/>
        </w:rPr>
        <w:t xml:space="preserve"> </w:t>
      </w:r>
      <w:r w:rsidR="002627B3" w:rsidRPr="002627B3">
        <w:rPr>
          <w:rFonts w:ascii="Times New Roman" w:hAnsi="Times New Roman" w:hint="eastAsia"/>
          <w:sz w:val="24"/>
          <w:szCs w:val="18"/>
        </w:rPr>
        <w:t>ИХВВ</w:t>
      </w:r>
      <w:r w:rsidR="002627B3" w:rsidRPr="002627B3">
        <w:rPr>
          <w:rFonts w:ascii="Times New Roman" w:hAnsi="Times New Roman"/>
          <w:sz w:val="24"/>
          <w:szCs w:val="18"/>
        </w:rPr>
        <w:t xml:space="preserve"> </w:t>
      </w:r>
      <w:r w:rsidR="002627B3" w:rsidRPr="002627B3">
        <w:rPr>
          <w:rFonts w:ascii="Times New Roman" w:hAnsi="Times New Roman" w:hint="eastAsia"/>
          <w:sz w:val="24"/>
          <w:szCs w:val="18"/>
        </w:rPr>
        <w:t>РАН</w:t>
      </w:r>
    </w:p>
    <w:p w14:paraId="34CA4F4D" w14:textId="6098DB46" w:rsidR="001D7936" w:rsidRPr="001D7936" w:rsidRDefault="001D7936" w:rsidP="001D7936">
      <w:pPr>
        <w:tabs>
          <w:tab w:val="left" w:pos="357"/>
        </w:tabs>
        <w:spacing w:before="180"/>
        <w:ind w:firstLine="709"/>
        <w:jc w:val="both"/>
        <w:rPr>
          <w:rFonts w:ascii="Times New Roman" w:hAnsi="Times New Roman"/>
          <w:szCs w:val="22"/>
        </w:rPr>
      </w:pPr>
      <w:r w:rsidRPr="001D7936">
        <w:rPr>
          <w:rFonts w:ascii="Times New Roman" w:hAnsi="Times New Roman"/>
          <w:b/>
          <w:bCs/>
          <w:sz w:val="22"/>
          <w:szCs w:val="22"/>
        </w:rPr>
        <w:t>ОКПД</w:t>
      </w:r>
      <w:r>
        <w:rPr>
          <w:rFonts w:ascii="Times New Roman" w:hAnsi="Times New Roman"/>
          <w:b/>
          <w:bCs/>
          <w:sz w:val="22"/>
          <w:szCs w:val="22"/>
        </w:rPr>
        <w:t> </w:t>
      </w:r>
      <w:r w:rsidRPr="001D7936">
        <w:rPr>
          <w:rFonts w:ascii="Times New Roman" w:hAnsi="Times New Roman"/>
          <w:b/>
          <w:bCs/>
          <w:sz w:val="22"/>
          <w:szCs w:val="22"/>
        </w:rPr>
        <w:t>2:</w:t>
      </w:r>
      <w:r w:rsidR="005F7486">
        <w:rPr>
          <w:rFonts w:ascii="Times New Roman" w:hAnsi="Times New Roman"/>
          <w:sz w:val="22"/>
          <w:szCs w:val="22"/>
        </w:rPr>
        <w:t> </w:t>
      </w:r>
      <w:r w:rsidRPr="001D7936">
        <w:rPr>
          <w:rFonts w:ascii="Times New Roman" w:hAnsi="Times New Roman"/>
          <w:sz w:val="22"/>
          <w:szCs w:val="22"/>
        </w:rPr>
        <w:t>33.14.19.000</w:t>
      </w:r>
      <w:r>
        <w:rPr>
          <w:rFonts w:ascii="Times New Roman" w:hAnsi="Times New Roman"/>
          <w:sz w:val="22"/>
          <w:szCs w:val="22"/>
        </w:rPr>
        <w:t> </w:t>
      </w:r>
      <w:r w:rsidRPr="001D7936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Cs w:val="22"/>
        </w:rPr>
        <w:t> </w:t>
      </w:r>
      <w:r w:rsidRPr="001D7936">
        <w:rPr>
          <w:rFonts w:ascii="Times New Roman" w:hAnsi="Times New Roman" w:hint="eastAsia"/>
          <w:sz w:val="22"/>
          <w:szCs w:val="22"/>
        </w:rPr>
        <w:t>Услуги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по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ремонту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и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техническому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обслуживанию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прочего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профессионального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электрического</w:t>
      </w:r>
      <w:r w:rsidRPr="001D7936">
        <w:rPr>
          <w:rFonts w:ascii="Times New Roman" w:hAnsi="Times New Roman"/>
          <w:sz w:val="22"/>
          <w:szCs w:val="22"/>
        </w:rPr>
        <w:t xml:space="preserve"> </w:t>
      </w:r>
      <w:r w:rsidRPr="001D7936">
        <w:rPr>
          <w:rFonts w:ascii="Times New Roman" w:hAnsi="Times New Roman" w:hint="eastAsia"/>
          <w:sz w:val="22"/>
          <w:szCs w:val="22"/>
        </w:rPr>
        <w:t>оборудования</w:t>
      </w:r>
    </w:p>
    <w:p w14:paraId="497DBA33" w14:textId="121BB712" w:rsidR="000132DB" w:rsidRPr="000132DB" w:rsidRDefault="000132DB" w:rsidP="00AB5C3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5D0D71" w14:textId="77777777" w:rsidR="000132DB" w:rsidRDefault="000132DB" w:rsidP="000132DB">
      <w:pPr>
        <w:tabs>
          <w:tab w:val="left" w:pos="274"/>
        </w:tabs>
        <w:spacing w:before="22"/>
        <w:rPr>
          <w:rFonts w:ascii="Times New Roman" w:hAnsi="Times New Roman"/>
          <w:b/>
          <w:sz w:val="26"/>
        </w:rPr>
      </w:pPr>
    </w:p>
    <w:p w14:paraId="47D99CDD" w14:textId="58AC31C5" w:rsidR="000132DB" w:rsidRPr="001D7936" w:rsidRDefault="000132DB" w:rsidP="001D7936">
      <w:pPr>
        <w:pStyle w:val="a7"/>
        <w:numPr>
          <w:ilvl w:val="0"/>
          <w:numId w:val="1"/>
        </w:numPr>
        <w:tabs>
          <w:tab w:val="left" w:pos="274"/>
          <w:tab w:val="left" w:pos="1134"/>
        </w:tabs>
        <w:spacing w:before="22"/>
        <w:ind w:left="0"/>
        <w:rPr>
          <w:rFonts w:ascii="Times New Roman" w:hAnsi="Times New Roman"/>
          <w:szCs w:val="22"/>
        </w:rPr>
      </w:pPr>
      <w:r w:rsidRPr="000132DB">
        <w:rPr>
          <w:rFonts w:ascii="Times New Roman" w:hAnsi="Times New Roman"/>
          <w:b/>
          <w:szCs w:val="22"/>
        </w:rPr>
        <w:t>Требование к выполнению работ</w:t>
      </w:r>
      <w:r w:rsidR="00AB5C34">
        <w:rPr>
          <w:rFonts w:ascii="Times New Roman" w:hAnsi="Times New Roman"/>
          <w:b/>
          <w:szCs w:val="22"/>
        </w:rPr>
        <w:t>:</w:t>
      </w:r>
    </w:p>
    <w:p w14:paraId="60FE394B" w14:textId="77777777" w:rsidR="001D7936" w:rsidRPr="000132DB" w:rsidRDefault="001D7936" w:rsidP="008E64E1">
      <w:pPr>
        <w:pStyle w:val="a7"/>
        <w:tabs>
          <w:tab w:val="left" w:pos="274"/>
          <w:tab w:val="left" w:pos="1134"/>
        </w:tabs>
        <w:spacing w:before="22"/>
        <w:ind w:left="0"/>
        <w:jc w:val="left"/>
        <w:rPr>
          <w:rFonts w:ascii="Times New Roman" w:hAnsi="Times New Roman"/>
          <w:szCs w:val="22"/>
        </w:rPr>
      </w:pPr>
    </w:p>
    <w:p w14:paraId="44A4A566" w14:textId="4CB5D8D7" w:rsidR="000132DB" w:rsidRPr="008E64E1" w:rsidRDefault="000132DB" w:rsidP="008E64E1">
      <w:pPr>
        <w:pStyle w:val="a7"/>
        <w:numPr>
          <w:ilvl w:val="1"/>
          <w:numId w:val="1"/>
        </w:numPr>
        <w:tabs>
          <w:tab w:val="left" w:pos="1134"/>
          <w:tab w:val="left" w:pos="2552"/>
        </w:tabs>
        <w:ind w:left="0" w:firstLine="709"/>
        <w:jc w:val="left"/>
        <w:rPr>
          <w:rFonts w:ascii="Times New Roman" w:hAnsi="Times New Roman"/>
          <w:sz w:val="24"/>
          <w:szCs w:val="18"/>
        </w:rPr>
      </w:pPr>
      <w:r w:rsidRPr="000132DB">
        <w:rPr>
          <w:rFonts w:ascii="Times New Roman" w:hAnsi="Times New Roman"/>
          <w:b/>
          <w:sz w:val="24"/>
          <w:szCs w:val="18"/>
        </w:rPr>
        <w:t>Объем работ</w:t>
      </w:r>
      <w:r w:rsidR="00AB5C34">
        <w:rPr>
          <w:rFonts w:ascii="Times New Roman" w:hAnsi="Times New Roman"/>
          <w:b/>
          <w:sz w:val="24"/>
          <w:szCs w:val="18"/>
        </w:rPr>
        <w:t>.</w:t>
      </w:r>
    </w:p>
    <w:p w14:paraId="1F5CC1C7" w14:textId="77777777" w:rsidR="008E64E1" w:rsidRPr="001D7936" w:rsidRDefault="008E64E1" w:rsidP="008E64E1">
      <w:pPr>
        <w:pStyle w:val="a7"/>
        <w:tabs>
          <w:tab w:val="left" w:pos="1134"/>
          <w:tab w:val="left" w:pos="2552"/>
        </w:tabs>
        <w:ind w:left="709"/>
        <w:jc w:val="left"/>
        <w:rPr>
          <w:rFonts w:ascii="Times New Roman" w:hAnsi="Times New Roman"/>
          <w:sz w:val="24"/>
          <w:szCs w:val="1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7665"/>
        <w:gridCol w:w="1243"/>
        <w:gridCol w:w="725"/>
      </w:tblGrid>
      <w:tr w:rsidR="000132DB" w:rsidRPr="000132DB" w14:paraId="3FC7B5B9" w14:textId="77777777" w:rsidTr="001D7936">
        <w:tc>
          <w:tcPr>
            <w:tcW w:w="562" w:type="dxa"/>
          </w:tcPr>
          <w:p w14:paraId="7B6A17F0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302559E2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70" w:type="dxa"/>
            <w:vAlign w:val="center"/>
          </w:tcPr>
          <w:p w14:paraId="349A0364" w14:textId="77777777" w:rsidR="0063126E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</w:p>
          <w:p w14:paraId="23F60B25" w14:textId="70C79B34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725" w:type="dxa"/>
            <w:vAlign w:val="center"/>
          </w:tcPr>
          <w:p w14:paraId="31164E54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0132DB" w:rsidRPr="000132DB" w14:paraId="316BCFEA" w14:textId="77777777" w:rsidTr="001D7936">
        <w:tc>
          <w:tcPr>
            <w:tcW w:w="562" w:type="dxa"/>
          </w:tcPr>
          <w:p w14:paraId="6B933F70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0AF5A599" w14:textId="24CB1ED4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Замена блока питания </w:t>
            </w:r>
            <w:r w:rsidR="002627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секционным </w:t>
            </w:r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>вакуумным выключателем в РП</w:t>
            </w:r>
            <w:r w:rsidR="002627B3">
              <w:rPr>
                <w:rFonts w:ascii="Times New Roman" w:hAnsi="Times New Roman"/>
                <w:bCs/>
                <w:iCs/>
                <w:sz w:val="24"/>
                <w:szCs w:val="24"/>
              </w:rPr>
              <w:t>-6кВ</w:t>
            </w:r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ИХВВ РАН</w:t>
            </w:r>
          </w:p>
        </w:tc>
        <w:tc>
          <w:tcPr>
            <w:tcW w:w="970" w:type="dxa"/>
          </w:tcPr>
          <w:p w14:paraId="0CDEA671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725" w:type="dxa"/>
          </w:tcPr>
          <w:p w14:paraId="54A3F7F2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132DB" w:rsidRPr="000132DB" w14:paraId="46724476" w14:textId="77777777" w:rsidTr="001D7936">
        <w:tc>
          <w:tcPr>
            <w:tcW w:w="562" w:type="dxa"/>
          </w:tcPr>
          <w:p w14:paraId="1014050C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6B126A4F" w14:textId="2E6B81F9" w:rsidR="000132DB" w:rsidRPr="000132DB" w:rsidRDefault="000132DB" w:rsidP="008E64E1">
            <w:pPr>
              <w:tabs>
                <w:tab w:val="left" w:pos="274"/>
                <w:tab w:val="left" w:pos="2835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>Прогрузка</w:t>
            </w:r>
            <w:proofErr w:type="spellEnd"/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>, ревизия релейной защиты и проверка работоспособности секционного вакуумного выключателя в РП</w:t>
            </w:r>
            <w:r w:rsidR="002627B3">
              <w:rPr>
                <w:rFonts w:ascii="Times New Roman" w:hAnsi="Times New Roman"/>
                <w:bCs/>
                <w:iCs/>
                <w:sz w:val="24"/>
                <w:szCs w:val="24"/>
              </w:rPr>
              <w:t>-6кВ</w:t>
            </w:r>
            <w:r w:rsidRPr="000132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ИХВВ РАН</w:t>
            </w:r>
          </w:p>
        </w:tc>
        <w:tc>
          <w:tcPr>
            <w:tcW w:w="970" w:type="dxa"/>
          </w:tcPr>
          <w:p w14:paraId="52A76CD9" w14:textId="77777777" w:rsidR="0063126E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усл</w:t>
            </w:r>
            <w:proofErr w:type="spellEnd"/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3C854772" w14:textId="1380E394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725" w:type="dxa"/>
          </w:tcPr>
          <w:p w14:paraId="6012A5DF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132DB" w:rsidRPr="000132DB" w14:paraId="0EB4DE96" w14:textId="77777777" w:rsidTr="001D7936">
        <w:tc>
          <w:tcPr>
            <w:tcW w:w="562" w:type="dxa"/>
          </w:tcPr>
          <w:p w14:paraId="28B944A6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668B6FB7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Монтаж высоковольтной концевой муфты на КЛ-6кВ 3х120мм²</w:t>
            </w:r>
          </w:p>
        </w:tc>
        <w:tc>
          <w:tcPr>
            <w:tcW w:w="970" w:type="dxa"/>
          </w:tcPr>
          <w:p w14:paraId="0E49B067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725" w:type="dxa"/>
          </w:tcPr>
          <w:p w14:paraId="3C0108A1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132DB" w:rsidRPr="000132DB" w14:paraId="56261B72" w14:textId="77777777" w:rsidTr="001D7936">
        <w:tc>
          <w:tcPr>
            <w:tcW w:w="562" w:type="dxa"/>
          </w:tcPr>
          <w:p w14:paraId="4BCBC8A7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63DD964B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Испытание повышенным напряжением кабельной линии 6кВ после монтажа концевой муфты</w:t>
            </w:r>
          </w:p>
        </w:tc>
        <w:tc>
          <w:tcPr>
            <w:tcW w:w="970" w:type="dxa"/>
          </w:tcPr>
          <w:p w14:paraId="46DB9D1A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кабельная линия</w:t>
            </w:r>
          </w:p>
        </w:tc>
        <w:tc>
          <w:tcPr>
            <w:tcW w:w="725" w:type="dxa"/>
          </w:tcPr>
          <w:p w14:paraId="7226D0D3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132DB" w:rsidRPr="000132DB" w14:paraId="5D8278FB" w14:textId="77777777" w:rsidTr="001D7936">
        <w:tc>
          <w:tcPr>
            <w:tcW w:w="562" w:type="dxa"/>
          </w:tcPr>
          <w:p w14:paraId="0EF7DABB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558EE424" w14:textId="77777777" w:rsidR="000132DB" w:rsidRPr="000132DB" w:rsidRDefault="000132DB" w:rsidP="008E64E1">
            <w:pPr>
              <w:tabs>
                <w:tab w:val="left" w:pos="274"/>
              </w:tabs>
              <w:spacing w:before="2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Фазировка кабельной линии 6кВ</w:t>
            </w:r>
          </w:p>
        </w:tc>
        <w:tc>
          <w:tcPr>
            <w:tcW w:w="970" w:type="dxa"/>
          </w:tcPr>
          <w:p w14:paraId="65D3195C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725" w:type="dxa"/>
          </w:tcPr>
          <w:p w14:paraId="6E80C7EB" w14:textId="77777777" w:rsidR="000132DB" w:rsidRPr="000132DB" w:rsidRDefault="000132DB" w:rsidP="008E64E1">
            <w:pPr>
              <w:tabs>
                <w:tab w:val="left" w:pos="27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2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14:paraId="716823B3" w14:textId="77777777" w:rsidR="000132DB" w:rsidRPr="000132DB" w:rsidRDefault="000132DB" w:rsidP="008E64E1">
      <w:pPr>
        <w:tabs>
          <w:tab w:val="left" w:pos="274"/>
        </w:tabs>
        <w:spacing w:before="22"/>
        <w:jc w:val="left"/>
        <w:rPr>
          <w:rFonts w:ascii="Times New Roman" w:hAnsi="Times New Roman"/>
          <w:b/>
          <w:sz w:val="24"/>
          <w:szCs w:val="18"/>
        </w:rPr>
      </w:pPr>
    </w:p>
    <w:p w14:paraId="432E8728" w14:textId="3E71223F" w:rsidR="000132DB" w:rsidRPr="002D2A51" w:rsidRDefault="000132DB" w:rsidP="008E64E1">
      <w:pPr>
        <w:pStyle w:val="af0"/>
        <w:numPr>
          <w:ilvl w:val="1"/>
          <w:numId w:val="1"/>
        </w:numPr>
        <w:tabs>
          <w:tab w:val="left" w:pos="1134"/>
        </w:tabs>
        <w:spacing w:after="0" w:line="240" w:lineRule="auto"/>
        <w:ind w:left="431" w:firstLine="278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b/>
          <w:sz w:val="24"/>
          <w:szCs w:val="24"/>
        </w:rPr>
        <w:t>Требования к подрядной организации:</w:t>
      </w:r>
    </w:p>
    <w:p w14:paraId="6B03F08E" w14:textId="5EA03CDA" w:rsidR="000132DB" w:rsidRPr="000132DB" w:rsidRDefault="000132DB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sz w:val="24"/>
          <w:szCs w:val="24"/>
        </w:rPr>
        <w:t>– Наличие опыта выполнения аналогичных работ;</w:t>
      </w:r>
    </w:p>
    <w:p w14:paraId="11306E6D" w14:textId="311E8071" w:rsidR="000132DB" w:rsidRPr="000132DB" w:rsidRDefault="000132DB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sz w:val="24"/>
          <w:szCs w:val="24"/>
        </w:rPr>
        <w:t>– Наличие квалифицированного персонала;</w:t>
      </w:r>
    </w:p>
    <w:p w14:paraId="0A090260" w14:textId="3A0010AF" w:rsidR="000132DB" w:rsidRPr="000132DB" w:rsidRDefault="000132DB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sz w:val="24"/>
          <w:szCs w:val="24"/>
        </w:rPr>
        <w:t>– Наличие специальных знаний и групп по электробезопасности;</w:t>
      </w:r>
    </w:p>
    <w:p w14:paraId="7D7D0CFA" w14:textId="1A4F425A" w:rsidR="000132DB" w:rsidRDefault="000132DB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sz w:val="24"/>
          <w:szCs w:val="24"/>
        </w:rPr>
        <w:t>– Наличие необходимого инструмента, оборудования и механизмов для выполнения работ.</w:t>
      </w:r>
    </w:p>
    <w:p w14:paraId="04C9B293" w14:textId="77777777" w:rsidR="008E64E1" w:rsidRPr="000132DB" w:rsidRDefault="008E64E1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</w:p>
    <w:p w14:paraId="781DF4D9" w14:textId="036D51B0" w:rsidR="008E64E1" w:rsidRPr="008E64E1" w:rsidRDefault="008E64E1" w:rsidP="008E64E1">
      <w:pPr>
        <w:ind w:firstLine="709"/>
        <w:jc w:val="left"/>
        <w:rPr>
          <w:rFonts w:ascii="Times New Roman" w:hAnsi="Times New Roman"/>
          <w:bCs/>
          <w:color w:val="auto"/>
          <w:sz w:val="24"/>
          <w:szCs w:val="18"/>
        </w:rPr>
      </w:pPr>
      <w:r w:rsidRPr="008E64E1">
        <w:rPr>
          <w:rFonts w:ascii="Times New Roman" w:hAnsi="Times New Roman"/>
          <w:bCs/>
          <w:color w:val="auto"/>
          <w:sz w:val="24"/>
          <w:szCs w:val="18"/>
        </w:rPr>
        <w:t>Гарантийный срок на выполненные Подрядчиком электромонтажные работы и материалы составляет не менее 12 (двенадцать) месяцев</w:t>
      </w:r>
      <w:r>
        <w:rPr>
          <w:rFonts w:ascii="Times New Roman" w:hAnsi="Times New Roman"/>
          <w:bCs/>
          <w:color w:val="auto"/>
          <w:sz w:val="24"/>
          <w:szCs w:val="18"/>
        </w:rPr>
        <w:t>.</w:t>
      </w:r>
    </w:p>
    <w:p w14:paraId="4167D7E5" w14:textId="77777777" w:rsidR="000132DB" w:rsidRPr="008E64E1" w:rsidRDefault="000132DB" w:rsidP="008E64E1">
      <w:pPr>
        <w:tabs>
          <w:tab w:val="left" w:pos="709"/>
        </w:tabs>
        <w:jc w:val="left"/>
        <w:rPr>
          <w:rFonts w:ascii="Times New Roman" w:hAnsi="Times New Roman"/>
          <w:bCs/>
          <w:sz w:val="26"/>
        </w:rPr>
      </w:pPr>
    </w:p>
    <w:p w14:paraId="47D23672" w14:textId="3ED68DA5" w:rsidR="000132DB" w:rsidRPr="00F9686F" w:rsidRDefault="000132DB" w:rsidP="008E64E1">
      <w:pPr>
        <w:pStyle w:val="a7"/>
        <w:numPr>
          <w:ilvl w:val="1"/>
          <w:numId w:val="1"/>
        </w:numPr>
        <w:tabs>
          <w:tab w:val="left" w:pos="709"/>
          <w:tab w:val="left" w:pos="1134"/>
          <w:tab w:val="left" w:pos="1276"/>
        </w:tabs>
        <w:ind w:left="431" w:firstLine="278"/>
        <w:jc w:val="left"/>
        <w:rPr>
          <w:rFonts w:ascii="Times New Roman" w:hAnsi="Times New Roman"/>
          <w:sz w:val="24"/>
          <w:szCs w:val="24"/>
        </w:rPr>
      </w:pPr>
      <w:r w:rsidRPr="000132DB">
        <w:rPr>
          <w:rFonts w:ascii="Times New Roman" w:hAnsi="Times New Roman"/>
          <w:b/>
          <w:sz w:val="24"/>
          <w:szCs w:val="24"/>
        </w:rPr>
        <w:t>Результатом работ является:</w:t>
      </w:r>
    </w:p>
    <w:p w14:paraId="1D7ADC0E" w14:textId="77777777" w:rsidR="00F9686F" w:rsidRPr="008E64E1" w:rsidRDefault="00F9686F" w:rsidP="00F9686F">
      <w:pPr>
        <w:pStyle w:val="a7"/>
        <w:tabs>
          <w:tab w:val="left" w:pos="709"/>
          <w:tab w:val="left" w:pos="1134"/>
          <w:tab w:val="left" w:pos="1276"/>
        </w:tabs>
        <w:ind w:left="709"/>
        <w:jc w:val="left"/>
        <w:rPr>
          <w:rFonts w:ascii="Times New Roman" w:hAnsi="Times New Roman"/>
          <w:sz w:val="24"/>
          <w:szCs w:val="24"/>
        </w:rPr>
      </w:pPr>
    </w:p>
    <w:p w14:paraId="18410583" w14:textId="77777777" w:rsidR="008E64E1" w:rsidRPr="008E64E1" w:rsidRDefault="008E64E1" w:rsidP="008E64E1">
      <w:pPr>
        <w:tabs>
          <w:tab w:val="left" w:pos="709"/>
          <w:tab w:val="left" w:pos="1134"/>
          <w:tab w:val="left" w:pos="1276"/>
        </w:tabs>
        <w:ind w:left="431"/>
        <w:jc w:val="left"/>
        <w:rPr>
          <w:rFonts w:ascii="Times New Roman" w:hAnsi="Times New Roman"/>
          <w:sz w:val="24"/>
          <w:szCs w:val="24"/>
        </w:rPr>
      </w:pPr>
    </w:p>
    <w:p w14:paraId="667F8D7A" w14:textId="1F2362F0" w:rsidR="000132DB" w:rsidRPr="000132DB" w:rsidRDefault="00AB5C34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132DB" w:rsidRPr="000132DB">
        <w:rPr>
          <w:rFonts w:ascii="Times New Roman" w:hAnsi="Times New Roman"/>
          <w:sz w:val="24"/>
          <w:szCs w:val="24"/>
        </w:rPr>
        <w:t>Качественный безопасный для жизни, здоровья потребителей, окружающей среды при обычных условиях эксплуатации результат выполненной работы;</w:t>
      </w:r>
    </w:p>
    <w:p w14:paraId="466367E6" w14:textId="588C868F" w:rsidR="000132DB" w:rsidRPr="000132DB" w:rsidRDefault="00AB5C34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132DB" w:rsidRPr="000132DB">
        <w:rPr>
          <w:rFonts w:ascii="Times New Roman" w:hAnsi="Times New Roman"/>
          <w:sz w:val="24"/>
          <w:szCs w:val="24"/>
        </w:rPr>
        <w:t>Выполненные работы признаются качественными при условии обеспечения бесперебойной безаварийной работы оборудования в режимах, предусмотренных производителем и отсутствия претензий со стороны Заказчика;</w:t>
      </w:r>
    </w:p>
    <w:p w14:paraId="6E95AF94" w14:textId="3C8973E2" w:rsidR="000132DB" w:rsidRPr="000132DB" w:rsidRDefault="00AB5C34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132DB" w:rsidRPr="000132DB">
        <w:rPr>
          <w:rFonts w:ascii="Times New Roman" w:hAnsi="Times New Roman"/>
          <w:sz w:val="24"/>
          <w:szCs w:val="24"/>
        </w:rPr>
        <w:t>Проведение пусконаладочных работ;</w:t>
      </w:r>
    </w:p>
    <w:p w14:paraId="204CBF0D" w14:textId="77777777" w:rsidR="008E64E1" w:rsidRDefault="00AB5C34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132DB" w:rsidRPr="000132DB">
        <w:rPr>
          <w:rFonts w:ascii="Times New Roman" w:hAnsi="Times New Roman"/>
          <w:sz w:val="24"/>
          <w:szCs w:val="24"/>
        </w:rPr>
        <w:t>Соответствие результата выполненной Подрядчиком работы требованиям, установленным в Техническом задании, обязательным нормам и правилам, регулирующим данные отношения СНиП, ГОСТ, ПУЭ (действующим на момент проведения работ на территории РФ).</w:t>
      </w:r>
    </w:p>
    <w:p w14:paraId="25C5135E" w14:textId="77777777" w:rsidR="008E64E1" w:rsidRDefault="008E64E1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</w:p>
    <w:p w14:paraId="4E80DEF0" w14:textId="415FD2DD" w:rsidR="003B62BD" w:rsidRPr="008E64E1" w:rsidRDefault="00F9686F" w:rsidP="008E64E1">
      <w:pPr>
        <w:tabs>
          <w:tab w:val="left" w:pos="0"/>
          <w:tab w:val="left" w:pos="1276"/>
        </w:tabs>
        <w:ind w:firstLine="709"/>
        <w:jc w:val="left"/>
        <w:rPr>
          <w:rFonts w:ascii="Times New Roman" w:hAnsi="Times New Roman"/>
          <w:sz w:val="24"/>
          <w:szCs w:val="24"/>
        </w:rPr>
      </w:pPr>
      <w:r w:rsidRPr="00F9686F">
        <w:rPr>
          <w:rFonts w:ascii="Times New Roman" w:hAnsi="Times New Roman"/>
          <w:b/>
          <w:bCs/>
          <w:color w:val="auto"/>
          <w:sz w:val="24"/>
          <w:szCs w:val="24"/>
        </w:rPr>
        <w:t>1.4.</w:t>
      </w:r>
      <w:r w:rsidRPr="00F9686F">
        <w:rPr>
          <w:rFonts w:ascii="Times New Roman" w:hAnsi="Times New Roman"/>
          <w:color w:val="auto"/>
          <w:sz w:val="24"/>
          <w:szCs w:val="24"/>
        </w:rPr>
        <w:tab/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Работы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должны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быть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выполнены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в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соответствии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документацией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проектно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>-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сметная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документация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приложенная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отдельными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файлами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),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Техническим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заданием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в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полном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соответствии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требованиями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государственных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стандартов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действующих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строительных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норм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правил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НПБ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технических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регламентов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санитарных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норм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и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правил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в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том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62BD" w:rsidRPr="008E64E1">
        <w:rPr>
          <w:rFonts w:ascii="Times New Roman" w:hAnsi="Times New Roman" w:hint="eastAsia"/>
          <w:color w:val="auto"/>
          <w:sz w:val="24"/>
          <w:szCs w:val="24"/>
        </w:rPr>
        <w:t>числе</w:t>
      </w:r>
      <w:r w:rsidR="003B62BD" w:rsidRPr="008E64E1">
        <w:rPr>
          <w:rFonts w:ascii="Times New Roman" w:hAnsi="Times New Roman"/>
          <w:color w:val="auto"/>
          <w:sz w:val="24"/>
          <w:szCs w:val="24"/>
        </w:rPr>
        <w:t>:</w:t>
      </w:r>
    </w:p>
    <w:p w14:paraId="40F58364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Федеральный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закон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№</w:t>
      </w:r>
      <w:r w:rsidRPr="003B62BD">
        <w:rPr>
          <w:rFonts w:ascii="Times New Roman" w:hAnsi="Times New Roman"/>
          <w:color w:val="auto"/>
          <w:sz w:val="24"/>
          <w:szCs w:val="24"/>
        </w:rPr>
        <w:t>52-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ФЗ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30.03.99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г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«О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санитарно</w:t>
      </w:r>
      <w:r w:rsidRPr="003B62BD">
        <w:rPr>
          <w:rFonts w:ascii="Times New Roman" w:hAnsi="Times New Roman"/>
          <w:color w:val="auto"/>
          <w:sz w:val="24"/>
          <w:szCs w:val="24"/>
        </w:rPr>
        <w:t>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эпидемиологическом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благополучии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населения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изменениями</w:t>
      </w:r>
      <w:r w:rsidRPr="003B62BD">
        <w:rPr>
          <w:rFonts w:ascii="Times New Roman" w:hAnsi="Times New Roman"/>
          <w:color w:val="auto"/>
          <w:sz w:val="24"/>
          <w:szCs w:val="24"/>
        </w:rPr>
        <w:t>)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»</w:t>
      </w:r>
      <w:r w:rsidRPr="003B62BD">
        <w:rPr>
          <w:rFonts w:ascii="Times New Roman" w:hAnsi="Times New Roman"/>
          <w:color w:val="auto"/>
          <w:sz w:val="24"/>
          <w:szCs w:val="24"/>
        </w:rPr>
        <w:t>;</w:t>
      </w:r>
    </w:p>
    <w:p w14:paraId="25BE63E1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lastRenderedPageBreak/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Градостроительный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кодекс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Российской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Федерации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изменениями</w:t>
      </w:r>
      <w:r w:rsidRPr="003B62BD">
        <w:rPr>
          <w:rFonts w:ascii="Times New Roman" w:hAnsi="Times New Roman"/>
          <w:color w:val="auto"/>
          <w:sz w:val="24"/>
          <w:szCs w:val="24"/>
        </w:rPr>
        <w:t>);</w:t>
      </w:r>
    </w:p>
    <w:p w14:paraId="140A6C55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Организация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выполнение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Работ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должны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соответствовать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требованиям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безопасности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установленным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в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следующих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документах</w:t>
      </w:r>
      <w:r w:rsidRPr="003B62BD">
        <w:rPr>
          <w:rFonts w:ascii="Times New Roman" w:hAnsi="Times New Roman"/>
          <w:color w:val="auto"/>
          <w:sz w:val="24"/>
          <w:szCs w:val="24"/>
        </w:rPr>
        <w:t>:</w:t>
      </w:r>
    </w:p>
    <w:p w14:paraId="6EEAB831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Федеральный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закон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22.07.2008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№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123-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ФЗ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«Технический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регламент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требованиях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пожарной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безопасности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последняя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редакция</w:t>
      </w:r>
      <w:r w:rsidRPr="003B62BD">
        <w:rPr>
          <w:rFonts w:ascii="Times New Roman" w:hAnsi="Times New Roman"/>
          <w:color w:val="auto"/>
          <w:sz w:val="24"/>
          <w:szCs w:val="24"/>
        </w:rPr>
        <w:t>)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»</w:t>
      </w:r>
      <w:r w:rsidRPr="003B62BD">
        <w:rPr>
          <w:rFonts w:ascii="Times New Roman" w:hAnsi="Times New Roman"/>
          <w:color w:val="auto"/>
          <w:sz w:val="24"/>
          <w:szCs w:val="24"/>
        </w:rPr>
        <w:t>;</w:t>
      </w:r>
    </w:p>
    <w:p w14:paraId="3384316A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Федеральный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закон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21.12.1994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№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69-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ФЗ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«О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пожарной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безопасности»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Изменениями</w:t>
      </w:r>
      <w:r w:rsidRPr="003B62BD">
        <w:rPr>
          <w:rFonts w:ascii="Times New Roman" w:hAnsi="Times New Roman"/>
          <w:color w:val="auto"/>
          <w:sz w:val="24"/>
          <w:szCs w:val="24"/>
        </w:rPr>
        <w:t>);</w:t>
      </w:r>
    </w:p>
    <w:p w14:paraId="71688E4A" w14:textId="77777777" w:rsidR="003B62BD" w:rsidRP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Федеральный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закон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27.12.2002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№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184-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ФЗ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«О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техническом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регулировании»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Изменениями</w:t>
      </w:r>
      <w:r w:rsidRPr="003B62BD">
        <w:rPr>
          <w:rFonts w:ascii="Times New Roman" w:hAnsi="Times New Roman"/>
          <w:color w:val="auto"/>
          <w:sz w:val="24"/>
          <w:szCs w:val="24"/>
        </w:rPr>
        <w:t>);</w:t>
      </w:r>
    </w:p>
    <w:p w14:paraId="5327A478" w14:textId="3327289B" w:rsid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Федеральным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законом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30.12.2009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№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384-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ФЗ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«Технический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регламент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о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безопасности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зданий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сооружений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изменениями</w:t>
      </w:r>
      <w:r w:rsidRPr="003B62BD">
        <w:rPr>
          <w:rFonts w:ascii="Times New Roman" w:hAnsi="Times New Roman"/>
          <w:color w:val="auto"/>
          <w:sz w:val="24"/>
          <w:szCs w:val="24"/>
        </w:rPr>
        <w:t>)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»</w:t>
      </w:r>
      <w:r w:rsidRPr="003B62BD">
        <w:rPr>
          <w:rFonts w:ascii="Times New Roman" w:hAnsi="Times New Roman"/>
          <w:color w:val="auto"/>
          <w:sz w:val="24"/>
          <w:szCs w:val="24"/>
        </w:rPr>
        <w:t>;</w:t>
      </w:r>
    </w:p>
    <w:p w14:paraId="004D8A52" w14:textId="3BF2CB1E" w:rsidR="005F7486" w:rsidRDefault="005F7486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5F7486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СП</w:t>
      </w:r>
      <w:r w:rsidRPr="005F7486">
        <w:rPr>
          <w:rFonts w:ascii="Times New Roman" w:hAnsi="Times New Roman"/>
          <w:color w:val="auto"/>
          <w:sz w:val="24"/>
          <w:szCs w:val="24"/>
        </w:rPr>
        <w:t xml:space="preserve"> 76.13330.2016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«Электротехнические</w:t>
      </w:r>
      <w:r w:rsidRPr="005F748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устройства</w:t>
      </w:r>
      <w:r w:rsidRPr="005F7486">
        <w:rPr>
          <w:rFonts w:ascii="Times New Roman" w:hAnsi="Times New Roman"/>
          <w:color w:val="auto"/>
          <w:sz w:val="24"/>
          <w:szCs w:val="24"/>
        </w:rPr>
        <w:t>.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»</w:t>
      </w:r>
      <w:r w:rsidRPr="003B62BD">
        <w:rPr>
          <w:rFonts w:ascii="Times New Roman" w:hAnsi="Times New Roman"/>
          <w:color w:val="auto"/>
          <w:sz w:val="24"/>
          <w:szCs w:val="24"/>
        </w:rPr>
        <w:t>;</w:t>
      </w:r>
    </w:p>
    <w:p w14:paraId="6C671C61" w14:textId="795BECAB" w:rsidR="005F7486" w:rsidRPr="003B62BD" w:rsidRDefault="005F7486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СП</w:t>
      </w:r>
      <w:r w:rsidRPr="005F7486">
        <w:rPr>
          <w:rFonts w:ascii="Times New Roman" w:hAnsi="Times New Roman"/>
          <w:color w:val="auto"/>
          <w:sz w:val="24"/>
          <w:szCs w:val="24"/>
        </w:rPr>
        <w:t xml:space="preserve"> 77.13330.2016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«Системы</w:t>
      </w:r>
      <w:r w:rsidRPr="005F748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F7486">
        <w:rPr>
          <w:rFonts w:ascii="Times New Roman" w:hAnsi="Times New Roman" w:hint="eastAsia"/>
          <w:color w:val="auto"/>
          <w:sz w:val="24"/>
          <w:szCs w:val="24"/>
        </w:rPr>
        <w:t>автоматизации»</w:t>
      </w:r>
      <w:r w:rsidRPr="003B62BD">
        <w:rPr>
          <w:rFonts w:ascii="Times New Roman" w:hAnsi="Times New Roman"/>
          <w:color w:val="auto"/>
          <w:sz w:val="24"/>
          <w:szCs w:val="24"/>
        </w:rPr>
        <w:t>;</w:t>
      </w:r>
    </w:p>
    <w:p w14:paraId="40A44100" w14:textId="3C188C09" w:rsidR="003B62BD" w:rsidRDefault="003B62BD" w:rsidP="008E64E1">
      <w:pPr>
        <w:pStyle w:val="a7"/>
        <w:tabs>
          <w:tab w:val="left" w:pos="709"/>
          <w:tab w:val="left" w:pos="993"/>
        </w:tabs>
        <w:ind w:left="0" w:firstLine="720"/>
        <w:jc w:val="left"/>
        <w:rPr>
          <w:rFonts w:ascii="Times New Roman" w:hAnsi="Times New Roman"/>
          <w:color w:val="auto"/>
          <w:sz w:val="24"/>
          <w:szCs w:val="24"/>
        </w:rPr>
      </w:pPr>
      <w:r w:rsidRPr="003B62BD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иные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требования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государственных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стандартов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действующих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строительных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норм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правил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НПБ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технических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регламентов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санитарных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норм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и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правил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предназначенных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для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выполнения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данных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видов</w:t>
      </w:r>
      <w:r w:rsidRPr="003B62B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62BD">
        <w:rPr>
          <w:rFonts w:ascii="Times New Roman" w:hAnsi="Times New Roman" w:hint="eastAsia"/>
          <w:color w:val="auto"/>
          <w:sz w:val="24"/>
          <w:szCs w:val="24"/>
        </w:rPr>
        <w:t>работ</w:t>
      </w:r>
      <w:r w:rsidRPr="003B62BD">
        <w:rPr>
          <w:rFonts w:ascii="Times New Roman" w:hAnsi="Times New Roman"/>
          <w:color w:val="auto"/>
          <w:sz w:val="24"/>
          <w:szCs w:val="24"/>
        </w:rPr>
        <w:t>.</w:t>
      </w:r>
    </w:p>
    <w:p w14:paraId="4AE73AD6" w14:textId="77777777" w:rsidR="003B62BD" w:rsidRPr="003B62BD" w:rsidRDefault="003B62BD" w:rsidP="008E64E1">
      <w:pPr>
        <w:pStyle w:val="a7"/>
        <w:tabs>
          <w:tab w:val="left" w:pos="709"/>
          <w:tab w:val="left" w:pos="1134"/>
        </w:tabs>
        <w:ind w:left="709"/>
        <w:jc w:val="left"/>
        <w:rPr>
          <w:rFonts w:ascii="Times New Roman" w:hAnsi="Times New Roman"/>
          <w:color w:val="auto"/>
          <w:sz w:val="24"/>
          <w:szCs w:val="24"/>
        </w:rPr>
      </w:pPr>
    </w:p>
    <w:p w14:paraId="0FDC224F" w14:textId="77777777" w:rsidR="00AB5C34" w:rsidRPr="00AB5C34" w:rsidRDefault="00AB5C34" w:rsidP="008E64E1">
      <w:pPr>
        <w:tabs>
          <w:tab w:val="left" w:pos="709"/>
        </w:tabs>
        <w:ind w:firstLine="567"/>
        <w:jc w:val="left"/>
        <w:rPr>
          <w:rFonts w:ascii="Times New Roman" w:hAnsi="Times New Roman"/>
          <w:sz w:val="24"/>
          <w:szCs w:val="18"/>
        </w:rPr>
      </w:pPr>
    </w:p>
    <w:p w14:paraId="6258BD52" w14:textId="0E557715" w:rsidR="000132DB" w:rsidRPr="0057662F" w:rsidRDefault="000132DB" w:rsidP="008E64E1">
      <w:pPr>
        <w:ind w:firstLine="709"/>
        <w:jc w:val="left"/>
        <w:rPr>
          <w:rFonts w:ascii="Times New Roman" w:hAnsi="Times New Roman"/>
          <w:color w:val="auto"/>
          <w:sz w:val="24"/>
          <w:szCs w:val="18"/>
        </w:rPr>
      </w:pPr>
    </w:p>
    <w:sectPr w:rsidR="000132DB" w:rsidRPr="0057662F" w:rsidSect="000132DB">
      <w:footerReference w:type="default" r:id="rId7"/>
      <w:footerReference w:type="first" r:id="rId8"/>
      <w:pgSz w:w="11906" w:h="16838"/>
      <w:pgMar w:top="1134" w:right="567" w:bottom="1134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F62D" w14:textId="77777777" w:rsidR="001B5B23" w:rsidRDefault="001B5B23" w:rsidP="000132DB">
      <w:r>
        <w:separator/>
      </w:r>
    </w:p>
  </w:endnote>
  <w:endnote w:type="continuationSeparator" w:id="0">
    <w:p w14:paraId="0961559F" w14:textId="77777777" w:rsidR="001B5B23" w:rsidRDefault="001B5B23" w:rsidP="0001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7906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998806D" w14:textId="4E278520" w:rsidR="000132DB" w:rsidRPr="000132DB" w:rsidRDefault="000132DB">
        <w:pPr>
          <w:pStyle w:val="ac"/>
          <w:jc w:val="center"/>
          <w:rPr>
            <w:rFonts w:ascii="Times New Roman" w:hAnsi="Times New Roman"/>
          </w:rPr>
        </w:pPr>
        <w:r w:rsidRPr="000132DB">
          <w:rPr>
            <w:rFonts w:ascii="Times New Roman" w:hAnsi="Times New Roman"/>
          </w:rPr>
          <w:fldChar w:fldCharType="begin"/>
        </w:r>
        <w:r w:rsidRPr="000132DB">
          <w:rPr>
            <w:rFonts w:ascii="Times New Roman" w:hAnsi="Times New Roman"/>
          </w:rPr>
          <w:instrText>PAGE   \* MERGEFORMAT</w:instrText>
        </w:r>
        <w:r w:rsidRPr="000132DB">
          <w:rPr>
            <w:rFonts w:ascii="Times New Roman" w:hAnsi="Times New Roman"/>
          </w:rPr>
          <w:fldChar w:fldCharType="separate"/>
        </w:r>
        <w:r w:rsidRPr="000132DB">
          <w:rPr>
            <w:rFonts w:ascii="Times New Roman" w:hAnsi="Times New Roman"/>
          </w:rPr>
          <w:t>2</w:t>
        </w:r>
        <w:r w:rsidRPr="000132DB">
          <w:rPr>
            <w:rFonts w:ascii="Times New Roman" w:hAnsi="Times New Roman"/>
          </w:rPr>
          <w:fldChar w:fldCharType="end"/>
        </w:r>
      </w:p>
    </w:sdtContent>
  </w:sdt>
  <w:p w14:paraId="49EB6F76" w14:textId="77777777" w:rsidR="000132DB" w:rsidRDefault="000132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839509"/>
      <w:docPartObj>
        <w:docPartGallery w:val="Page Numbers (Bottom of Page)"/>
        <w:docPartUnique/>
      </w:docPartObj>
    </w:sdtPr>
    <w:sdtContent>
      <w:p w14:paraId="2D1C9A93" w14:textId="5D282A7C" w:rsidR="000132DB" w:rsidRDefault="000132D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205ABF" w14:textId="09D42DFA" w:rsidR="000132DB" w:rsidRDefault="000132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E3826" w14:textId="77777777" w:rsidR="001B5B23" w:rsidRDefault="001B5B23" w:rsidP="000132DB">
      <w:r>
        <w:separator/>
      </w:r>
    </w:p>
  </w:footnote>
  <w:footnote w:type="continuationSeparator" w:id="0">
    <w:p w14:paraId="14828102" w14:textId="77777777" w:rsidR="001B5B23" w:rsidRDefault="001B5B23" w:rsidP="00013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984"/>
    <w:multiLevelType w:val="hybridMultilevel"/>
    <w:tmpl w:val="EDD2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9590D"/>
    <w:multiLevelType w:val="multilevel"/>
    <w:tmpl w:val="FC8046F6"/>
    <w:lvl w:ilvl="0">
      <w:numFmt w:val="bullet"/>
      <w:lvlText w:val=""/>
      <w:lvlJc w:val="left"/>
      <w:pPr>
        <w:tabs>
          <w:tab w:val="left" w:pos="0"/>
        </w:tabs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left" w:pos="0"/>
        </w:tabs>
        <w:ind w:left="215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left" w:pos="0"/>
        </w:tabs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left" w:pos="0"/>
        </w:tabs>
        <w:ind w:left="431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left" w:pos="0"/>
        </w:tabs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left" w:pos="0"/>
        </w:tabs>
        <w:ind w:left="647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7194" w:hanging="360"/>
      </w:pPr>
      <w:rPr>
        <w:rFonts w:ascii="Wingdings" w:hAnsi="Wingdings"/>
      </w:rPr>
    </w:lvl>
  </w:abstractNum>
  <w:abstractNum w:abstractNumId="2" w15:restartNumberingAfterBreak="0">
    <w:nsid w:val="392D2942"/>
    <w:multiLevelType w:val="multilevel"/>
    <w:tmpl w:val="D7A46756"/>
    <w:lvl w:ilvl="0">
      <w:start w:val="1"/>
      <w:numFmt w:val="decimal"/>
      <w:lvlText w:val="%1."/>
      <w:lvlJc w:val="left"/>
      <w:pPr>
        <w:ind w:left="2345" w:hanging="360"/>
      </w:pPr>
      <w:rPr>
        <w:b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B424A8"/>
    <w:multiLevelType w:val="multilevel"/>
    <w:tmpl w:val="08B698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CA9327D"/>
    <w:multiLevelType w:val="multilevel"/>
    <w:tmpl w:val="47284C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2000767">
    <w:abstractNumId w:val="2"/>
  </w:num>
  <w:num w:numId="2" w16cid:durableId="1241016870">
    <w:abstractNumId w:val="1"/>
  </w:num>
  <w:num w:numId="3" w16cid:durableId="627079975">
    <w:abstractNumId w:val="0"/>
  </w:num>
  <w:num w:numId="4" w16cid:durableId="1598514459">
    <w:abstractNumId w:val="4"/>
  </w:num>
  <w:num w:numId="5" w16cid:durableId="1148284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74"/>
    <w:rsid w:val="00004914"/>
    <w:rsid w:val="000132DB"/>
    <w:rsid w:val="00060F45"/>
    <w:rsid w:val="000B4F98"/>
    <w:rsid w:val="000E7174"/>
    <w:rsid w:val="001A33D6"/>
    <w:rsid w:val="001A7781"/>
    <w:rsid w:val="001B5B23"/>
    <w:rsid w:val="001C7B95"/>
    <w:rsid w:val="001D7936"/>
    <w:rsid w:val="002611C0"/>
    <w:rsid w:val="002627B3"/>
    <w:rsid w:val="002D2A51"/>
    <w:rsid w:val="00331537"/>
    <w:rsid w:val="003461FD"/>
    <w:rsid w:val="003B62BD"/>
    <w:rsid w:val="00463886"/>
    <w:rsid w:val="004F616A"/>
    <w:rsid w:val="0057662F"/>
    <w:rsid w:val="005A18B6"/>
    <w:rsid w:val="005A66D8"/>
    <w:rsid w:val="005C58FF"/>
    <w:rsid w:val="005F7486"/>
    <w:rsid w:val="0063126E"/>
    <w:rsid w:val="0075453A"/>
    <w:rsid w:val="008169BD"/>
    <w:rsid w:val="008A5606"/>
    <w:rsid w:val="008E64E1"/>
    <w:rsid w:val="00A157D9"/>
    <w:rsid w:val="00A15F12"/>
    <w:rsid w:val="00A2317C"/>
    <w:rsid w:val="00A9742A"/>
    <w:rsid w:val="00AB5C34"/>
    <w:rsid w:val="00AD4EB3"/>
    <w:rsid w:val="00B21E58"/>
    <w:rsid w:val="00B56400"/>
    <w:rsid w:val="00BE34F2"/>
    <w:rsid w:val="00C02DEB"/>
    <w:rsid w:val="00C363FF"/>
    <w:rsid w:val="00D5364C"/>
    <w:rsid w:val="00D72670"/>
    <w:rsid w:val="00D94BE2"/>
    <w:rsid w:val="00E652A6"/>
    <w:rsid w:val="00E77121"/>
    <w:rsid w:val="00F60863"/>
    <w:rsid w:val="00F9686F"/>
    <w:rsid w:val="00FD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B192"/>
  <w15:chartTrackingRefBased/>
  <w15:docId w15:val="{9A45F47D-0A87-462B-983D-B4E6E687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132DB"/>
    <w:pPr>
      <w:spacing w:after="0" w:line="240" w:lineRule="auto"/>
      <w:jc w:val="center"/>
    </w:pPr>
    <w:rPr>
      <w:rFonts w:ascii="PT Astra Serif" w:eastAsia="Times New Roman" w:hAnsi="PT Astra Serif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E7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1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1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1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1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E7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7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1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1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1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1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1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1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7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174"/>
    <w:pPr>
      <w:spacing w:before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71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1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71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71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7174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132DB"/>
    <w:rPr>
      <w:rFonts w:ascii="PT Astra Serif" w:hAnsi="PT Astra Serif"/>
      <w:sz w:val="28"/>
    </w:rPr>
  </w:style>
  <w:style w:type="paragraph" w:styleId="ac">
    <w:name w:val="footer"/>
    <w:next w:val="a"/>
    <w:link w:val="ad"/>
    <w:uiPriority w:val="99"/>
    <w:rsid w:val="000132DB"/>
    <w:pPr>
      <w:spacing w:after="0" w:line="240" w:lineRule="auto"/>
    </w:pPr>
    <w:rPr>
      <w:rFonts w:ascii="Liberation Serif" w:eastAsia="Times New Roman" w:hAnsi="Liberation Serif" w:cs="Times New Roman"/>
      <w:color w:val="000000"/>
      <w:kern w:val="0"/>
      <w:szCs w:val="20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0132DB"/>
    <w:rPr>
      <w:rFonts w:ascii="Liberation Serif" w:eastAsia="Times New Roman" w:hAnsi="Liberation Serif" w:cs="Times New Roman"/>
      <w:color w:val="000000"/>
      <w:kern w:val="0"/>
      <w:szCs w:val="20"/>
      <w:lang w:eastAsia="ru-RU"/>
      <w14:ligatures w14:val="none"/>
    </w:rPr>
  </w:style>
  <w:style w:type="paragraph" w:customStyle="1" w:styleId="Default1">
    <w:name w:val="Default1"/>
    <w:rsid w:val="000132DB"/>
    <w:pPr>
      <w:spacing w:after="0" w:line="240" w:lineRule="auto"/>
    </w:pPr>
    <w:rPr>
      <w:rFonts w:ascii="Arial" w:eastAsia="Times New Roman" w:hAnsi="Arial" w:cs="Times New Roman"/>
      <w:color w:val="000000"/>
      <w:kern w:val="0"/>
      <w:szCs w:val="20"/>
      <w:lang w:eastAsia="ru-RU"/>
      <w14:ligatures w14:val="none"/>
    </w:rPr>
  </w:style>
  <w:style w:type="paragraph" w:styleId="ae">
    <w:name w:val="header"/>
    <w:next w:val="a"/>
    <w:link w:val="af"/>
    <w:rsid w:val="000132DB"/>
    <w:pPr>
      <w:spacing w:after="0" w:line="240" w:lineRule="auto"/>
    </w:pPr>
    <w:rPr>
      <w:rFonts w:ascii="Liberation Serif" w:eastAsia="Times New Roman" w:hAnsi="Liberation Serif" w:cs="Times New Roman"/>
      <w:color w:val="000000"/>
      <w:kern w:val="0"/>
      <w:szCs w:val="20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rsid w:val="000132DB"/>
    <w:rPr>
      <w:rFonts w:ascii="Liberation Serif" w:eastAsia="Times New Roman" w:hAnsi="Liberation Serif" w:cs="Times New Roman"/>
      <w:color w:val="000000"/>
      <w:kern w:val="0"/>
      <w:szCs w:val="20"/>
      <w:lang w:eastAsia="ru-RU"/>
      <w14:ligatures w14:val="none"/>
    </w:rPr>
  </w:style>
  <w:style w:type="paragraph" w:styleId="af0">
    <w:name w:val="Body Text"/>
    <w:basedOn w:val="a"/>
    <w:link w:val="af1"/>
    <w:rsid w:val="000132DB"/>
    <w:pPr>
      <w:spacing w:after="140" w:line="276" w:lineRule="auto"/>
    </w:pPr>
  </w:style>
  <w:style w:type="character" w:customStyle="1" w:styleId="af1">
    <w:name w:val="Основной текст Знак"/>
    <w:basedOn w:val="a0"/>
    <w:link w:val="af0"/>
    <w:rsid w:val="000132DB"/>
    <w:rPr>
      <w:rFonts w:ascii="PT Astra Serif" w:eastAsia="Times New Roman" w:hAnsi="PT Astra Serif" w:cs="Times New Roman"/>
      <w:color w:val="000000"/>
      <w:kern w:val="0"/>
      <w:sz w:val="28"/>
      <w:szCs w:val="20"/>
      <w:lang w:eastAsia="ru-RU"/>
      <w14:ligatures w14:val="none"/>
    </w:rPr>
  </w:style>
  <w:style w:type="table" w:styleId="af2">
    <w:name w:val="Table Grid"/>
    <w:basedOn w:val="a1"/>
    <w:uiPriority w:val="59"/>
    <w:rsid w:val="000132DB"/>
    <w:pPr>
      <w:spacing w:after="0" w:line="240" w:lineRule="auto"/>
    </w:pPr>
    <w:rPr>
      <w:rFonts w:ascii="Liberation Serif" w:eastAsia="Times New Roman" w:hAnsi="Liberation Serif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Межитова Мария А.</cp:lastModifiedBy>
  <cp:revision>2</cp:revision>
  <dcterms:created xsi:type="dcterms:W3CDTF">2026-08-12T06:23:00Z</dcterms:created>
  <dcterms:modified xsi:type="dcterms:W3CDTF">2026-08-12T06:23:00Z</dcterms:modified>
</cp:coreProperties>
</file>