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«18</w:t>
      </w:r>
      <w:r>
        <w:rPr>
          <w:bCs/>
        </w:rPr>
        <w:t xml:space="preserve">» августа</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спортивного оборудования</w:t>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18"/>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18"/>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87"/>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18"/>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87"/>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Климов Владимир Владимирович</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14:ligatures w14:val="none"/>
              </w:rPr>
            </w:pPr>
            <w:r>
              <w:rPr>
                <w:rFonts w:ascii="Liberation Serif" w:hAnsi="Liberation Serif" w:cs="Liberation Serif"/>
                <w:b/>
                <w:bCs/>
                <w:color w:val="000000"/>
                <w:sz w:val="22"/>
                <w:szCs w:val="22"/>
              </w:rPr>
              <w:t xml:space="preserve">Поставка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14:ligatures w14:val="none"/>
              </w:rPr>
            </w:r>
            <w:r>
              <w:rPr>
                <w:rFonts w:ascii="Liberation Serif" w:hAnsi="Liberation Serif" w:cs="Liberation Serif"/>
                <w:b/>
                <w:bCs/>
                <w:color w:val="000000"/>
                <w:sz w:val="22"/>
                <w:szCs w:val="22"/>
                <w14:ligatures w14:val="none"/>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606 512 </w:t>
            </w:r>
            <w:r>
              <w:rPr>
                <w:rFonts w:ascii="Liberation Serif" w:hAnsi="Liberation Serif" w:cs="Liberation Serif"/>
                <w:b/>
                <w:bCs/>
                <w:i/>
                <w:iCs/>
                <w:sz w:val="22"/>
                <w:szCs w:val="22"/>
              </w:rPr>
              <w:t xml:space="preserve">(Шестьсот шесть тысяч пятьсот двенадцать</w:t>
            </w:r>
            <w:r>
              <w:rPr>
                <w:rFonts w:ascii="Liberation Serif" w:hAnsi="Liberation Serif" w:cs="Liberation Serif"/>
                <w:b/>
                <w:bCs/>
                <w:i/>
                <w:iCs/>
                <w:sz w:val="22"/>
                <w:szCs w:val="22"/>
              </w:rPr>
              <w:t xml:space="preserve">) рубл</w:t>
            </w:r>
            <w:r>
              <w:rPr>
                <w:rFonts w:ascii="Liberation Serif" w:hAnsi="Liberation Serif" w:cs="Liberation Serif"/>
                <w:b/>
                <w:bCs/>
                <w:i/>
                <w:iCs/>
                <w:sz w:val="22"/>
                <w:szCs w:val="22"/>
              </w:rPr>
              <w:t xml:space="preserve">ей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45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20"/>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20"/>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20"/>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20"/>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13</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«26</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18</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26</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«26</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899"/>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899"/>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899"/>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9"/>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899"/>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899"/>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9"/>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9"/>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899"/>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899"/>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9"/>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8"/>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12"/>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2"/>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2"/>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2"/>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2"/>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2"/>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2"/>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2"/>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8"/>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920"/>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20"/>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20"/>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20"/>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20"/>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20"/>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20"/>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20"/>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55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Универсальная скамья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Скамья </w:t>
            </w:r>
            <w:r>
              <w:rPr>
                <w:rFonts w:ascii="Liberation Serif" w:hAnsi="Liberation Serif" w:cs="Liberation Serif"/>
                <w:sz w:val="22"/>
                <w:szCs w:val="22"/>
              </w:rPr>
              <w:t xml:space="preserve">для жима</w:t>
            </w:r>
            <w:r>
              <w:rPr>
                <w:rFonts w:ascii="Liberation Serif" w:hAnsi="Liberation Serif" w:cs="Liberation Serif"/>
                <w:sz w:val="22"/>
                <w:szCs w:val="22"/>
              </w:rPr>
              <w:t xml:space="preserve"> универсальная 0-90 град.</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 скамьи</w:t>
            </w:r>
            <w:r>
              <w:rPr>
                <w:rFonts w:ascii="Liberation Serif" w:hAnsi="Liberation Serif" w:cs="Liberation Serif"/>
                <w:sz w:val="22"/>
                <w:szCs w:val="22"/>
              </w:rPr>
              <w:t xml:space="preserve">: горизонтальная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Скамья со стойками</w:t>
            </w:r>
            <w:r>
              <w:rPr>
                <w:rFonts w:ascii="Liberation Serif" w:hAnsi="Liberation Serif" w:cs="Liberation Serif"/>
                <w:sz w:val="22"/>
                <w:szCs w:val="22"/>
              </w:rPr>
              <w:t xml:space="preserve">: да</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Виды упражнений</w:t>
            </w:r>
            <w:r>
              <w:rPr>
                <w:rFonts w:ascii="Liberation Serif" w:hAnsi="Liberation Serif" w:cs="Liberation Serif"/>
                <w:sz w:val="22"/>
                <w:szCs w:val="22"/>
              </w:rPr>
              <w:t xml:space="preserve">: жим штанги лежа</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Дополнительная опция</w:t>
            </w:r>
            <w:r>
              <w:rPr>
                <w:rFonts w:ascii="Liberation Serif" w:hAnsi="Liberation Serif" w:cs="Liberation Serif"/>
                <w:sz w:val="22"/>
                <w:szCs w:val="22"/>
              </w:rPr>
              <w:t xml:space="preserve">: </w:t>
            </w:r>
            <w:r>
              <w:rPr>
                <w:rFonts w:ascii="Liberation Serif" w:hAnsi="Liberation Serif" w:cs="Liberation Serif"/>
                <w:sz w:val="22"/>
                <w:szCs w:val="22"/>
              </w:rPr>
              <w:t xml:space="preserve">оснащена платформой для страхующего с удобными противоскользящими накладками и накопителями для дисков. Все узлы вращения оснащены шариковыми подшипниками закрытого типа.</w:t>
            </w:r>
            <w:r>
              <w:rPr>
                <w:rFonts w:ascii="Liberation Serif" w:hAnsi="Liberation Serif" w:cs="Liberation Serif"/>
                <w:sz w:val="22"/>
                <w:szCs w:val="22"/>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250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Максимальная масса пользователя</w:t>
            </w:r>
            <w:r>
              <w:rPr>
                <w:rFonts w:ascii="Liberation Serif" w:hAnsi="Liberation Serif" w:cs="Liberation Serif"/>
                <w:sz w:val="22"/>
                <w:szCs w:val="22"/>
              </w:rPr>
              <w:t xml:space="preserve">: не более 150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и высота профиля рамы</w:t>
            </w:r>
            <w:r>
              <w:rPr>
                <w:rFonts w:ascii="Liberation Serif" w:hAnsi="Liberation Serif" w:cs="Liberation Serif"/>
                <w:sz w:val="22"/>
                <w:szCs w:val="22"/>
              </w:rPr>
              <w:t xml:space="preserve">: не менее 80 мм x не менее 50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Толщина стенки не менее 2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Скамья</w:t>
            </w:r>
            <w:r>
              <w:rPr>
                <w:rFonts w:ascii="Liberation Serif" w:hAnsi="Liberation Serif" w:cs="Liberation Serif"/>
                <w:sz w:val="22"/>
                <w:szCs w:val="22"/>
              </w:rPr>
              <w:t xml:space="preserve">: наполнитель из </w:t>
            </w:r>
            <w:r>
              <w:rPr>
                <w:rFonts w:ascii="Liberation Serif" w:hAnsi="Liberation Serif" w:cs="Liberation Serif"/>
                <w:sz w:val="22"/>
                <w:szCs w:val="22"/>
              </w:rPr>
              <w:t xml:space="preserve">вспененного пенополиуретана, </w:t>
            </w:r>
            <w:r>
              <w:rPr>
                <w:rFonts w:ascii="Liberation Serif" w:hAnsi="Liberation Serif" w:cs="Liberation Serif"/>
                <w:sz w:val="22"/>
                <w:szCs w:val="22"/>
              </w:rPr>
              <w:t xml:space="preserve">обивка из искусственной кожи. Имеет не менее 8 положений.</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Спинка: </w:t>
            </w:r>
            <w:r>
              <w:rPr>
                <w:rFonts w:ascii="Liberation Serif" w:hAnsi="Liberation Serif" w:cs="Liberation Serif"/>
                <w:sz w:val="22"/>
                <w:szCs w:val="22"/>
              </w:rPr>
              <w:t xml:space="preserve">наполнитель из </w:t>
            </w:r>
            <w:r>
              <w:rPr>
                <w:rFonts w:ascii="Liberation Serif" w:hAnsi="Liberation Serif" w:cs="Liberation Serif"/>
                <w:sz w:val="22"/>
                <w:szCs w:val="22"/>
              </w:rPr>
              <w:t xml:space="preserve">вспененного пенополиуретана, </w:t>
            </w:r>
            <w:r>
              <w:rPr>
                <w:rFonts w:ascii="Liberation Serif" w:hAnsi="Liberation Serif" w:cs="Liberation Serif"/>
                <w:sz w:val="22"/>
                <w:szCs w:val="22"/>
              </w:rPr>
              <w:t xml:space="preserve">обивка из искусственной кожи. Имеет не менее 8 положений.</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Количество J-образных держателей для грифа</w:t>
            </w:r>
            <w:r>
              <w:rPr>
                <w:rFonts w:ascii="Liberation Serif" w:hAnsi="Liberation Serif" w:cs="Liberation Serif"/>
                <w:sz w:val="22"/>
                <w:szCs w:val="22"/>
              </w:rPr>
              <w:t xml:space="preserve">: 6 шт.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обивки скамьи</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140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1805 х не менее1685 х не менее 1525 мм.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14:ligatures w14:val="none"/>
              </w:rPr>
            </w:r>
            <w:r>
              <mc:AlternateContent>
                <mc:Choice Requires="wpg">
                  <w:drawing>
                    <wp:inline xmlns:wp="http://schemas.openxmlformats.org/drawingml/2006/wordprocessingDrawing" distT="0" distB="0" distL="0" distR="0">
                      <wp:extent cx="3132706" cy="1532632"/>
                      <wp:effectExtent l="0" t="0" r="0" b="0"/>
                      <wp:docPr id="1"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19780" name="Изображение6" descr=""/>
                              <pic:cNvPicPr>
                                <a:picLocks noChangeAspect="1"/>
                              </pic:cNvPicPr>
                              <pic:nvPr/>
                            </pic:nvPicPr>
                            <pic:blipFill>
                              <a:blip r:embed="rId13"/>
                              <a:stretch/>
                            </pic:blipFill>
                            <pic:spPr bwMode="auto">
                              <a:xfrm rot="0" flipH="0" flipV="0">
                                <a:off x="0" y="0"/>
                                <a:ext cx="3132706" cy="153263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46.67pt;height:120.68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highlight w:val="none"/>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Стойка для бодибаров</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Наименование продукции</w:t>
            </w:r>
            <w:r>
              <w:rPr>
                <w:rFonts w:ascii="Liberation Serif" w:hAnsi="Liberation Serif" w:cs="Liberation Serif"/>
                <w:sz w:val="22"/>
                <w:szCs w:val="22"/>
              </w:rPr>
              <w:t xml:space="preserve">: стойка для бодибаров на 27 шт.</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Профиль сечения рамы</w:t>
            </w:r>
            <w:r>
              <w:rPr>
                <w:rFonts w:ascii="Liberation Serif" w:hAnsi="Liberation Serif" w:cs="Liberation Serif"/>
                <w:sz w:val="22"/>
                <w:szCs w:val="22"/>
              </w:rPr>
              <w:t xml:space="preserve">: круглый, в</w:t>
            </w:r>
            <w:r>
              <w:rPr>
                <w:rFonts w:ascii="Liberation Serif" w:hAnsi="Liberation Serif" w:cs="Liberation Serif"/>
                <w:sz w:val="22"/>
                <w:szCs w:val="22"/>
              </w:rPr>
              <w:t xml:space="preserve">ыполнена из хромированной стали</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11 кг.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черный</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тренажера в рабочем состоянии (Д*Ш*В)</w:t>
            </w:r>
            <w:r>
              <w:rPr>
                <w:rFonts w:ascii="Liberation Serif" w:hAnsi="Liberation Serif" w:cs="Liberation Serif"/>
                <w:sz w:val="22"/>
                <w:szCs w:val="22"/>
              </w:rPr>
              <w:t xml:space="preserve">: не менее 590 х не менее 460 х не менее 1030 мм.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106729" cy="1762046"/>
                      <wp:effectExtent l="0" t="0" r="0" b="0"/>
                      <wp:docPr id="2"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70746" name="Изображение7" descr=""/>
                              <pic:cNvPicPr>
                                <a:picLocks noChangeAspect="1"/>
                              </pic:cNvPicPr>
                              <pic:nvPr/>
                            </pic:nvPicPr>
                            <pic:blipFill>
                              <a:blip r:embed="rId14"/>
                              <a:stretch/>
                            </pic:blipFill>
                            <pic:spPr bwMode="auto">
                              <a:xfrm rot="0" flipH="0" flipV="0">
                                <a:off x="0" y="0"/>
                                <a:ext cx="3106729" cy="176204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44.62pt;height:138.74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Двусторонняя скамья </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Двусторонняя скамья Скотта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Назначение: </w:t>
            </w:r>
            <w:r>
              <w:rPr>
                <w:rFonts w:ascii="Liberation Serif" w:hAnsi="Liberation Serif" w:cs="Liberation Serif"/>
                <w:sz w:val="22"/>
                <w:szCs w:val="22"/>
              </w:rPr>
              <w:t xml:space="preserve">Д</w:t>
            </w:r>
            <w:r>
              <w:rPr>
                <w:rFonts w:ascii="Liberation Serif" w:hAnsi="Liberation Serif" w:cs="Liberation Serif"/>
                <w:sz w:val="22"/>
                <w:szCs w:val="22"/>
              </w:rPr>
              <w:t xml:space="preserve">вусторонняя скамья Скотта с различными углами наклона предназначена для изолированной проработки бицепсов</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Класс тренажера по применению</w:t>
            </w:r>
            <w:r>
              <w:rPr>
                <w:rFonts w:ascii="Liberation Serif" w:hAnsi="Liberation Serif" w:cs="Liberation Serif"/>
                <w:sz w:val="22"/>
                <w:szCs w:val="22"/>
              </w:rPr>
              <w:t xml:space="preserve">: </w:t>
            </w:r>
            <w:r>
              <w:rPr>
                <w:rFonts w:ascii="Liberation Serif" w:hAnsi="Liberation Serif" w:cs="Liberation Serif"/>
                <w:sz w:val="22"/>
                <w:szCs w:val="22"/>
                <w:lang w:val="en-US"/>
              </w:rPr>
              <w:t xml:space="preserve">S</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 тренажера по нагрузке</w:t>
            </w:r>
            <w:r>
              <w:rPr>
                <w:rFonts w:ascii="Liberation Serif" w:hAnsi="Liberation Serif" w:cs="Liberation Serif"/>
                <w:sz w:val="22"/>
                <w:szCs w:val="22"/>
              </w:rPr>
              <w:t xml:space="preserve">: Со свободным весом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Вид упражнения</w:t>
            </w:r>
            <w:r>
              <w:rPr>
                <w:rFonts w:ascii="Liberation Serif" w:hAnsi="Liberation Serif" w:cs="Liberation Serif"/>
                <w:sz w:val="22"/>
                <w:szCs w:val="22"/>
              </w:rPr>
              <w:t xml:space="preserve">: Сгибание/разгибание рук в положении стоя</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Дополнительная опция</w:t>
            </w:r>
            <w:r>
              <w:rPr>
                <w:rFonts w:ascii="Liberation Serif" w:hAnsi="Liberation Serif" w:cs="Liberation Serif"/>
                <w:sz w:val="22"/>
                <w:szCs w:val="22"/>
              </w:rPr>
              <w:t xml:space="preserve">: Легкий старт; Регулировка упора по высоте, Мягкие прорезиненные подпятники на ножках тренажера</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Профиль сечения рамы</w:t>
            </w:r>
            <w:r>
              <w:rPr>
                <w:rFonts w:ascii="Liberation Serif" w:hAnsi="Liberation Serif" w:cs="Liberation Serif"/>
                <w:sz w:val="22"/>
                <w:szCs w:val="22"/>
              </w:rPr>
              <w:t xml:space="preserve">: Круглый</w:t>
            </w:r>
            <w:r>
              <w:rPr>
                <w:rFonts w:ascii="Liberation Serif" w:hAnsi="Liberation Serif" w:cs="Liberation Serif"/>
                <w:sz w:val="22"/>
                <w:szCs w:val="22"/>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Диаметр сечения рамы</w:t>
            </w:r>
            <w:r>
              <w:rPr>
                <w:rFonts w:ascii="Liberation Serif" w:hAnsi="Liberation Serif" w:cs="Liberation Serif"/>
                <w:sz w:val="22"/>
                <w:szCs w:val="22"/>
              </w:rPr>
              <w:t xml:space="preserve">: не менее 80 мм.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Страховочные ограничители для грифа</w:t>
            </w:r>
            <w:r>
              <w:rPr>
                <w:rFonts w:ascii="Liberation Serif" w:hAnsi="Liberation Serif" w:cs="Liberation Serif"/>
                <w:sz w:val="22"/>
                <w:szCs w:val="22"/>
              </w:rPr>
              <w:t xml:space="preserve">: Наличие</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Количество страховочных ограничителей для грифа</w:t>
            </w:r>
            <w:r>
              <w:rPr>
                <w:rFonts w:ascii="Liberation Serif" w:hAnsi="Liberation Serif" w:cs="Liberation Serif"/>
                <w:sz w:val="22"/>
                <w:szCs w:val="22"/>
              </w:rPr>
              <w:t xml:space="preserve">: не менее 4 шт. </w:t>
            </w:r>
            <w:r>
              <w:rPr>
                <w:rFonts w:ascii="Liberation Serif" w:hAnsi="Liberation Serif" w:cs="Liberation Serif"/>
                <w:sz w:val="22"/>
                <w:szCs w:val="22"/>
              </w:rPr>
              <w:br/>
            </w:r>
            <w:r>
              <w:rPr>
                <w:rFonts w:ascii="Liberation Serif" w:hAnsi="Liberation Serif" w:cs="Liberation Serif"/>
                <w:sz w:val="22"/>
                <w:szCs w:val="22"/>
              </w:rPr>
              <w:t xml:space="preserve">Возможность использования тренажера с обеих сторон</w:t>
            </w:r>
            <w:r>
              <w:rPr>
                <w:rFonts w:ascii="Liberation Serif" w:hAnsi="Liberation Serif" w:cs="Liberation Serif"/>
                <w:sz w:val="22"/>
                <w:szCs w:val="22"/>
              </w:rPr>
              <w:t xml:space="preserve">: Да</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обивки подушки упора для рук:</w:t>
            </w:r>
            <w:r>
              <w:rPr>
                <w:rFonts w:ascii="Liberation Serif" w:hAnsi="Liberation Serif" w:cs="Liberation Serif"/>
                <w:sz w:val="22"/>
                <w:szCs w:val="22"/>
              </w:rPr>
              <w:t xml:space="preserve"> Черный</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ручки фиксатора подъема упора</w:t>
            </w:r>
            <w:r>
              <w:rPr>
                <w:rFonts w:ascii="Liberation Serif" w:hAnsi="Liberation Serif" w:cs="Liberation Serif"/>
                <w:sz w:val="22"/>
                <w:szCs w:val="22"/>
              </w:rPr>
              <w:t xml:space="preserve">: Желтый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61 кг.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тренажера в рабочем состоянии (Д*Ш*В)</w:t>
            </w:r>
            <w:r>
              <w:rPr>
                <w:rFonts w:ascii="Liberation Serif" w:hAnsi="Liberation Serif" w:cs="Liberation Serif"/>
                <w:sz w:val="22"/>
                <w:szCs w:val="22"/>
              </w:rPr>
              <w:t xml:space="preserve">: не менее 119 х не менее 79 х не менее 104 см.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236615" cy="2398654"/>
                      <wp:effectExtent l="0" t="0" r="0" b="0"/>
                      <wp:docPr id="3"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16796" name="Изображение8" descr=""/>
                              <pic:cNvPicPr>
                                <a:picLocks noChangeAspect="1"/>
                              </pic:cNvPicPr>
                              <pic:nvPr/>
                            </pic:nvPicPr>
                            <pic:blipFill>
                              <a:blip r:embed="rId15"/>
                              <a:stretch/>
                            </pic:blipFill>
                            <pic:spPr bwMode="auto">
                              <a:xfrm rot="0" flipH="0" flipV="0">
                                <a:off x="0" y="0"/>
                                <a:ext cx="3236615" cy="239865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54.85pt;height:188.87pt;mso-wrap-distance-left:0.00pt;mso-wrap-distance-top:0.00pt;mso-wrap-distance-right:0.00pt;mso-wrap-distance-bottom:0.00pt;rotation:0;" stroked="false">
                      <v:path textboxrect="0,0,0,0"/>
                      <v:imagedata r:id="rId15"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Напольная шведская стенка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Напольная шведская стенка Рекорд R4</w:t>
            </w:r>
            <w:r>
              <w:rPr>
                <w:rFonts w:ascii="Liberation Serif" w:hAnsi="Liberation Serif" w:cs="Liberation Serif"/>
                <w:sz w:val="22"/>
                <w:szCs w:val="22"/>
              </w:rPr>
              <w:t xml:space="preserve">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w:t>
            </w:r>
            <w:r>
              <w:rPr>
                <w:rFonts w:ascii="Liberation Serif" w:hAnsi="Liberation Serif" w:cs="Liberation Serif"/>
                <w:sz w:val="22"/>
                <w:szCs w:val="22"/>
              </w:rPr>
              <w:t xml:space="preserve">: Напольная, без крепления к стене</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Съемный турник</w:t>
            </w:r>
            <w:r>
              <w:rPr>
                <w:rFonts w:ascii="Liberation Serif" w:hAnsi="Liberation Serif" w:cs="Liberation Serif"/>
                <w:sz w:val="22"/>
                <w:szCs w:val="22"/>
              </w:rPr>
              <w:t xml:space="preserve">: наличие</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Съемные упоры для штанги</w:t>
            </w:r>
            <w:r>
              <w:rPr>
                <w:rFonts w:ascii="Liberation Serif" w:hAnsi="Liberation Serif" w:cs="Liberation Serif"/>
                <w:sz w:val="22"/>
                <w:szCs w:val="22"/>
              </w:rPr>
              <w:t xml:space="preserve">: наличие</w:t>
            </w:r>
            <w:r>
              <w:rPr>
                <w:rFonts w:ascii="Liberation Serif" w:hAnsi="Liberation Serif" w:cs="Liberation Serif"/>
                <w:sz w:val="22"/>
                <w:szCs w:val="22"/>
              </w:rPr>
              <w:br/>
            </w:r>
            <w:r>
              <w:rPr>
                <w:rFonts w:ascii="Liberation Serif" w:hAnsi="Liberation Serif" w:cs="Liberation Serif"/>
                <w:sz w:val="22"/>
                <w:szCs w:val="22"/>
              </w:rPr>
              <w:t xml:space="preserve">Съемные брусья-пресс со спинкой</w:t>
            </w:r>
            <w:r>
              <w:rPr>
                <w:rFonts w:ascii="Liberation Serif" w:hAnsi="Liberation Serif" w:cs="Liberation Serif"/>
                <w:sz w:val="22"/>
                <w:szCs w:val="22"/>
              </w:rPr>
              <w:t xml:space="preserve">: наличие</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Съемная скамья для пресса и жима лежа</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 </w:t>
            </w:r>
            <w:r>
              <w:rPr>
                <w:rFonts w:ascii="Liberation Serif" w:hAnsi="Liberation Serif" w:cs="Liberation Serif"/>
                <w:sz w:val="22"/>
                <w:szCs w:val="22"/>
                <w:u w:val="single"/>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основания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710 х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110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Высота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238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71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Допустимая нагрузка на шведскую стенку</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450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турника</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106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Вылет турника</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Количество подвесов на турнике</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 шт.</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Допустимая нагрузка на турник</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300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между брусьями (по осям)</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55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Вылет брусьев</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74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Диаметр трубы под "брусья"</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40 мм.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Допустимая нагрузка на Брусья</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300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Допустимый вес штанги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w:t>
            </w:r>
            <w:r>
              <w:rPr>
                <w:rFonts w:ascii="Liberation Serif" w:hAnsi="Liberation Serif" w:cs="Liberation Serif"/>
                <w:sz w:val="22"/>
                <w:szCs w:val="22"/>
              </w:rPr>
              <w:t xml:space="preserve">более</w:t>
            </w:r>
            <w:r>
              <w:rPr>
                <w:rFonts w:ascii="Liberation Serif" w:hAnsi="Liberation Serif" w:cs="Liberation Serif"/>
                <w:sz w:val="22"/>
                <w:szCs w:val="22"/>
              </w:rPr>
              <w:t xml:space="preserve"> </w:t>
            </w:r>
            <w:r>
              <w:rPr>
                <w:rFonts w:ascii="Liberation Serif" w:hAnsi="Liberation Serif" w:cs="Liberation Serif"/>
                <w:sz w:val="22"/>
                <w:szCs w:val="22"/>
              </w:rPr>
              <w:t xml:space="preserve">100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Максимальный вылет скамьи (по ножке) -</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134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подушки на скамье</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110 х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Высота скамьи в горизонтальном положении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45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 стенки и навесного оборудования</w:t>
            </w:r>
            <w:r>
              <w:rPr>
                <w:rFonts w:ascii="Liberation Serif" w:hAnsi="Liberation Serif" w:cs="Liberation Serif"/>
                <w:sz w:val="22"/>
                <w:szCs w:val="22"/>
              </w:rPr>
              <w:t xml:space="preserve">: Черный с желтыми элементами.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11479" cy="3291205"/>
                      <wp:effectExtent l="0" t="0" r="0" b="0"/>
                      <wp:docPr id="4"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03965" name="Изображение9" descr=""/>
                              <pic:cNvPicPr>
                                <a:picLocks noChangeAspect="1"/>
                              </pic:cNvPicPr>
                              <pic:nvPr/>
                            </pic:nvPicPr>
                            <pic:blipFill>
                              <a:blip r:embed="rId16"/>
                              <a:stretch/>
                            </pic:blipFill>
                            <pic:spPr bwMode="auto">
                              <a:xfrm rot="0" flipH="0" flipV="0">
                                <a:off x="0" y="0"/>
                                <a:ext cx="3011478" cy="329120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37.12pt;height:259.15pt;mso-wrap-distance-left:0.00pt;mso-wrap-distance-top:0.00pt;mso-wrap-distance-right:0.00pt;mso-wrap-distance-bottom:0.00pt;rotation:0;" stroked="false">
                      <v:path textboxrect="0,0,0,0"/>
                      <v:imagedata r:id="rId16" o:title=""/>
                    </v:shape>
                  </w:pict>
                </mc:Fallback>
              </mc:AlternateConten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Стол для армрестлинга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Стол для армрестлинга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Складная конструкция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Нет</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Красный.</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Цвет столешницы: </w:t>
            </w:r>
            <w:r>
              <w:rPr>
                <w:rFonts w:ascii="Liberation Serif" w:hAnsi="Liberation Serif" w:cs="Liberation Serif"/>
                <w:sz w:val="22"/>
                <w:szCs w:val="22"/>
              </w:rPr>
              <w:t xml:space="preserve">Черно/красный.</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Количество:</w:t>
            </w:r>
            <w:r>
              <w:rPr>
                <w:rFonts w:ascii="Liberation Serif" w:hAnsi="Liberation Serif" w:cs="Liberation Serif"/>
                <w:sz w:val="22"/>
                <w:szCs w:val="22"/>
              </w:rPr>
              <w:t xml:space="preserve"> 2 шт.</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Длина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920</w:t>
            </w:r>
            <w:r>
              <w:rPr>
                <w:rFonts w:ascii="Liberation Serif" w:hAnsi="Liberation Serif" w:cs="Liberation Serif"/>
                <w:sz w:val="22"/>
                <w:szCs w:val="22"/>
              </w:rPr>
              <w:t xml:space="preserve"> мм.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w:t>
            </w:r>
            <w:r>
              <w:rPr>
                <w:rFonts w:ascii="Liberation Serif" w:hAnsi="Liberation Serif" w:cs="Liberation Serif"/>
                <w:sz w:val="22"/>
                <w:szCs w:val="22"/>
              </w:rPr>
              <w:t xml:space="preserve"> не менее 744 мм.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988 мм(со столешницей)</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Рама</w:t>
            </w:r>
            <w:r>
              <w:rPr>
                <w:rFonts w:ascii="Liberation Serif" w:hAnsi="Liberation Serif" w:cs="Liberation Serif"/>
                <w:sz w:val="22"/>
                <w:szCs w:val="22"/>
              </w:rPr>
              <w:t xml:space="preserve">: </w:t>
            </w:r>
            <w:r>
              <w:rPr>
                <w:rFonts w:ascii="Liberation Serif" w:hAnsi="Liberation Serif" w:cs="Liberation Serif"/>
                <w:sz w:val="22"/>
                <w:szCs w:val="22"/>
              </w:rPr>
              <w:t xml:space="preserve">стальной профиль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80х40, 60х40мм и труба диаметром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42мм.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Упоры для рук и столешница: </w:t>
            </w:r>
            <w:r>
              <w:rPr>
                <w:rFonts w:ascii="Liberation Serif" w:hAnsi="Liberation Serif" w:cs="Liberation Serif"/>
                <w:sz w:val="22"/>
                <w:szCs w:val="22"/>
              </w:rPr>
              <w:t xml:space="preserve">изготовлены из многослойной фанеры</w:t>
            </w:r>
            <w:r>
              <w:rPr>
                <w:rFonts w:ascii="Liberation Serif" w:hAnsi="Liberation Serif" w:cs="Liberation Serif"/>
                <w:sz w:val="22"/>
                <w:szCs w:val="22"/>
              </w:rPr>
              <w:t xml:space="preserve"> толщиной не менее 15мм, в качестве наполнителя и обивки используется изолон плотностью не менее 40кг/м.куб. устойчивый к усадке и высококачественная винилискожа не ниже 18 группы, не впитывает влагу, пот. Возможность использования под левую и правую руку.</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Опора: </w:t>
            </w:r>
            <w:r>
              <w:rPr>
                <w:rFonts w:ascii="Liberation Serif" w:hAnsi="Liberation Serif" w:cs="Liberation Serif"/>
                <w:sz w:val="22"/>
                <w:szCs w:val="22"/>
              </w:rPr>
              <w:t xml:space="preserve">на каблуках из поливинилхлорида.</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Торцы рамы</w:t>
            </w:r>
            <w:r>
              <w:rPr>
                <w:rFonts w:ascii="Liberation Serif" w:hAnsi="Liberation Serif" w:cs="Liberation Serif"/>
                <w:sz w:val="22"/>
                <w:szCs w:val="22"/>
              </w:rPr>
              <w:t xml:space="preserve"> : закрыты декоративными заглушками.</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098070" cy="1847556"/>
                      <wp:effectExtent l="0" t="0" r="0" b="0"/>
                      <wp:docPr id="5"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12242" name="Изображение10" descr=""/>
                              <pic:cNvPicPr>
                                <a:picLocks noChangeAspect="1"/>
                              </pic:cNvPicPr>
                              <pic:nvPr/>
                            </pic:nvPicPr>
                            <pic:blipFill>
                              <a:blip r:embed="rId17"/>
                              <a:stretch/>
                            </pic:blipFill>
                            <pic:spPr bwMode="auto">
                              <a:xfrm rot="0" flipH="0" flipV="0">
                                <a:off x="0" y="0"/>
                                <a:ext cx="3098069" cy="184755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243.94pt;height:145.48pt;mso-wrap-distance-left:0.00pt;mso-wrap-distance-top:0.00pt;mso-wrap-distance-right:0.00pt;mso-wrap-distance-bottom:0.00pt;rotation:0;" stroked="false">
                      <v:path textboxrect="0,0,0,0"/>
                      <v:imagedata r:id="rId17" o:title=""/>
                    </v:shape>
                  </w:pict>
                </mc:Fallback>
              </mc:AlternateContent>
            </w:r>
            <w:r>
              <w:rPr>
                <w:rFonts w:ascii="Liberation Serif" w:hAnsi="Liberation Serif" w:cs="Liberation Serif"/>
                <w:sz w:val="22"/>
                <w:szCs w:val="22"/>
                <w:highlight w: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Лестница координационная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Длина:</w:t>
            </w:r>
            <w:r>
              <w:rPr>
                <w:rFonts w:ascii="Liberation Serif" w:hAnsi="Liberation Serif" w:cs="Liberation Serif"/>
                <w:sz w:val="22"/>
                <w:szCs w:val="22"/>
              </w:rPr>
              <w:t xml:space="preserve"> не менее 6 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w:t>
            </w:r>
            <w:r>
              <w:rPr>
                <w:rFonts w:ascii="Liberation Serif" w:hAnsi="Liberation Serif" w:cs="Liberation Serif"/>
                <w:sz w:val="22"/>
                <w:szCs w:val="22"/>
              </w:rPr>
              <w:t xml:space="preserve"> не менее 50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2"/>
                <w:szCs w:val="22"/>
                <w:highlight w:val="none"/>
                <w14:ligatures w14:val="none"/>
              </w:rPr>
            </w:pPr>
            <w:r>
              <w:rPr>
                <w:rFonts w:ascii="Liberation Serif" w:hAnsi="Liberation Serif" w:cs="Liberation Serif"/>
                <w:sz w:val="22"/>
                <w:szCs w:val="22"/>
              </w:rPr>
              <w:t xml:space="preserve">Материал: </w:t>
            </w:r>
            <w:r>
              <w:rPr>
                <w:rFonts w:ascii="Liberation Serif" w:hAnsi="Liberation Serif" w:cs="Liberation Serif"/>
                <w:sz w:val="22"/>
                <w:szCs w:val="22"/>
              </w:rPr>
              <w:t xml:space="preserve">перекладина-пластик, лента- полиэстер, сумка – нейлон.</w:t>
            </w:r>
            <w:r>
              <w:rPr>
                <w:rFonts w:ascii="Liberation Serif" w:hAnsi="Liberation Serif" w:cs="Liberation Serif"/>
                <w:sz w:val="22"/>
                <w:szCs w:val="22"/>
              </w:rPr>
            </w:r>
            <w:r>
              <w:rPr>
                <w:rFonts w:ascii="Liberation Serif" w:hAnsi="Liberation Serif" w:cs="Liberation Serif"/>
                <w:b w:val="0"/>
                <w:bCs w:val="0"/>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Цвет</w:t>
            </w:r>
            <w:r>
              <w:rPr>
                <w:rFonts w:ascii="Liberation Serif" w:hAnsi="Liberation Serif" w:cs="Liberation Serif"/>
                <w:sz w:val="22"/>
                <w:szCs w:val="22"/>
              </w:rPr>
              <w:t xml:space="preserve">: Оранжевый.</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не менее 13 перекладин с регулированием расстояния между ними.</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Комплект:</w:t>
            </w:r>
            <w:r>
              <w:rPr>
                <w:rFonts w:ascii="Liberation Serif" w:hAnsi="Liberation Serif" w:cs="Liberation Serif"/>
                <w:sz w:val="22"/>
                <w:szCs w:val="22"/>
              </w:rPr>
              <w:t xml:space="preserve"> Лестница, сумка-мешок.</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028797" cy="1393843"/>
                      <wp:effectExtent l="0" t="0" r="0" b="0"/>
                      <wp:docPr id="6"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07941" name="Изображение11" descr=""/>
                              <pic:cNvPicPr>
                                <a:picLocks noChangeAspect="1"/>
                              </pic:cNvPicPr>
                              <pic:nvPr/>
                            </pic:nvPicPr>
                            <pic:blipFill>
                              <a:blip r:embed="rId18"/>
                              <a:stretch/>
                            </pic:blipFill>
                            <pic:spPr bwMode="auto">
                              <a:xfrm rot="0" flipH="0" flipV="0">
                                <a:off x="0" y="0"/>
                                <a:ext cx="3028797" cy="139384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38.49pt;height:109.75pt;mso-wrap-distance-left:0.00pt;mso-wrap-distance-top:0.00pt;mso-wrap-distance-right:0.00pt;mso-wrap-distance-bottom:0.00pt;rotation:0;" stroked="false">
                      <v:path textboxrect="0,0,0,0"/>
                      <v:imagedata r:id="rId18"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для пресса прямая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Скамья для пресса прямая,  Alpin Top G-3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 скамьи</w:t>
            </w:r>
            <w:r>
              <w:rPr>
                <w:rFonts w:ascii="Liberation Serif" w:hAnsi="Liberation Serif" w:cs="Liberation Serif"/>
                <w:sz w:val="22"/>
                <w:szCs w:val="22"/>
              </w:rPr>
              <w:t xml:space="preserve">: Горизонтальная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220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Рама:</w:t>
            </w:r>
            <w:r>
              <w:rPr>
                <w:rFonts w:ascii="Liberation Serif" w:hAnsi="Liberation Serif" w:cs="Liberation Serif"/>
                <w:sz w:val="22"/>
                <w:szCs w:val="22"/>
              </w:rPr>
              <w:t xml:space="preserve"> Устойчивая, с однослойной покраской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50*50</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обивки скамьи</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w:t>
            </w:r>
            <w:r>
              <w:rPr>
                <w:rFonts w:ascii="Liberation Serif" w:hAnsi="Liberation Serif" w:cs="Liberation Serif"/>
                <w:sz w:val="22"/>
                <w:szCs w:val="22"/>
              </w:rPr>
              <w:t xml:space="preserve">более </w:t>
            </w:r>
            <w:r>
              <w:rPr>
                <w:rFonts w:ascii="Liberation Serif" w:hAnsi="Liberation Serif" w:cs="Liberation Serif"/>
                <w:sz w:val="22"/>
                <w:szCs w:val="22"/>
              </w:rPr>
              <w:t xml:space="preserve">8,5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1150 х не менее 505 х не менее 420 мм.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881593" cy="2071525"/>
                      <wp:effectExtent l="0" t="0" r="0" b="0"/>
                      <wp:docPr id="7"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33874" name="Изображение12" descr=""/>
                              <pic:cNvPicPr>
                                <a:picLocks noChangeAspect="1"/>
                              </pic:cNvPicPr>
                              <pic:nvPr/>
                            </pic:nvPicPr>
                            <pic:blipFill>
                              <a:blip r:embed="rId19"/>
                              <a:stretch/>
                            </pic:blipFill>
                            <pic:spPr bwMode="auto">
                              <a:xfrm rot="0" flipH="0" flipV="0">
                                <a:off x="0" y="0"/>
                                <a:ext cx="2881592" cy="207152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26.90pt;height:163.11pt;mso-wrap-distance-left:0.00pt;mso-wrap-distance-top:0.00pt;mso-wrap-distance-right:0.00pt;mso-wrap-distance-bottom:0.00pt;rotation:0;" stroked="false">
                      <v:path textboxrect="0,0,0,0"/>
                      <v:imagedata r:id="rId19"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Турник-брусья навесной</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Турник-брусья навесной Рекрут 2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120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Рама: </w:t>
            </w:r>
            <w:r>
              <w:rPr>
                <w:rFonts w:ascii="Liberation Serif" w:hAnsi="Liberation Serif" w:cs="Liberation Serif"/>
                <w:sz w:val="22"/>
                <w:szCs w:val="22"/>
              </w:rPr>
              <w:t xml:space="preserve">разборная, пластиковые заглушки.</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w:t>
            </w:r>
            <w:r>
              <w:rPr>
                <w:rFonts w:ascii="Liberation Serif" w:hAnsi="Liberation Serif" w:cs="Liberation Serif"/>
                <w:sz w:val="22"/>
                <w:szCs w:val="22"/>
              </w:rPr>
              <w:t xml:space="preserve">стальной профиль не менее 30 х не менее 30 х не менее 1,5 мм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Ручки:</w:t>
            </w:r>
            <w:r>
              <w:rPr>
                <w:rFonts w:ascii="Liberation Serif" w:hAnsi="Liberation Serif" w:cs="Liberation Serif"/>
                <w:sz w:val="22"/>
                <w:szCs w:val="22"/>
              </w:rPr>
              <w:t xml:space="preserve"> м</w:t>
            </w:r>
            <w:r>
              <w:rPr>
                <w:rFonts w:ascii="Liberation Serif" w:hAnsi="Liberation Serif" w:cs="Liberation Serif"/>
                <w:sz w:val="22"/>
                <w:szCs w:val="22"/>
              </w:rPr>
              <w:t xml:space="preserve">ягкие неопреновые </w:t>
            </w:r>
            <w:r>
              <w:rPr>
                <w:rFonts w:ascii="Liberation Serif" w:hAnsi="Liberation Serif" w:cs="Liberation Serif"/>
                <w:sz w:val="22"/>
                <w:szCs w:val="22"/>
              </w:rPr>
              <w:t xml:space="preserve"> (4 шт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22 см)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Белый.</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Вынос по турнику:</w:t>
            </w:r>
            <w:r>
              <w:rPr>
                <w:rFonts w:ascii="Liberation Serif" w:hAnsi="Liberation Serif" w:cs="Liberation Serif"/>
                <w:sz w:val="22"/>
                <w:szCs w:val="22"/>
              </w:rPr>
              <w:t xml:space="preserve"> не менее 56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Длина брусьев:</w:t>
            </w:r>
            <w:r>
              <w:rPr>
                <w:rFonts w:ascii="Liberation Serif" w:hAnsi="Liberation Serif" w:cs="Liberation Serif"/>
                <w:sz w:val="22"/>
                <w:szCs w:val="22"/>
              </w:rPr>
              <w:t xml:space="preserve"> не менее 67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брусьев:</w:t>
            </w:r>
            <w:r>
              <w:rPr>
                <w:rFonts w:ascii="Liberation Serif" w:hAnsi="Liberation Serif" w:cs="Liberation Serif"/>
                <w:sz w:val="22"/>
                <w:szCs w:val="22"/>
              </w:rPr>
              <w:t xml:space="preserve"> не менее 58 см.</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9 кг.</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1150 х не менее 505 х не менее 420 мм. </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bCs/>
                <w:sz w:val="24"/>
                <w:szCs w:val="24"/>
                <w:u w:val="none"/>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46115" cy="2559824"/>
                      <wp:effectExtent l="0" t="0" r="0" b="0"/>
                      <wp:docPr id="8"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67464" name="Изображение13" descr=""/>
                              <pic:cNvPicPr>
                                <a:picLocks noChangeAspect="1"/>
                              </pic:cNvPicPr>
                              <pic:nvPr/>
                            </pic:nvPicPr>
                            <pic:blipFill>
                              <a:blip r:embed="rId20"/>
                              <a:stretch/>
                            </pic:blipFill>
                            <pic:spPr bwMode="auto">
                              <a:xfrm rot="0" flipH="0" flipV="0">
                                <a:off x="0" y="0"/>
                                <a:ext cx="3046115" cy="255982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39.85pt;height:201.56pt;mso-wrap-distance-left:0.00pt;mso-wrap-distance-top:0.00pt;mso-wrap-distance-right:0.00pt;mso-wrap-distance-bottom:0.00pt;rotation:0;" stroked="false">
                      <v:path textboxrect="0,0,0,0"/>
                      <v:imagedata r:id="rId20" o:title=""/>
                    </v:shape>
                  </w:pict>
                </mc:Fallback>
              </mc:AlternateContent>
            </w:r>
            <w:r>
              <w:rPr>
                <w:rFonts w:ascii="Liberation Serif" w:hAnsi="Liberation Serif" w:cs="Liberation Serif"/>
                <w:sz w:val="22"/>
                <w:szCs w:val="22"/>
              </w:rPr>
            </w:r>
            <w:r>
              <w:rPr>
                <w:rFonts w:ascii="Liberation Serif" w:hAnsi="Liberation Serif" w:cs="Liberation Serif"/>
                <w:b/>
                <w:bCs/>
                <w:sz w:val="24"/>
                <w:szCs w:val="24"/>
                <w:u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w:t>
      </w:r>
      <w:r>
        <w:rPr>
          <w:rFonts w:ascii="Liberation Serif" w:hAnsi="Liberation Serif" w:cs="Liberation Serif"/>
          <w:b w:val="0"/>
          <w:bCs w:val="0"/>
          <w:color w:val="000000"/>
          <w:sz w:val="22"/>
          <w:szCs w:val="22"/>
        </w:rPr>
        <w:t xml:space="preserve">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21"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9"/>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20"/>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12"/>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highlight w:val="none"/>
        </w:rPr>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20"/>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899"/>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20"/>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20"/>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20"/>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20"/>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20"/>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8"/>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18"/>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199"/>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9"/>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199"/>
                <w:rFonts w:ascii="Liberation Serif" w:hAnsi="Liberation Serif" w:cs="Liberation Serif"/>
                <w:sz w:val="22"/>
                <w:szCs w:val="22"/>
              </w:rPr>
            </w:r>
            <w:r>
              <w:rPr>
                <w:rStyle w:val="1199"/>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9"/>
                <w:rFonts w:ascii="Liberation Serif" w:hAnsi="Liberation Serif" w:cs="Liberation Serif"/>
                <w:sz w:val="22"/>
                <w:szCs w:val="22"/>
              </w:rPr>
            </w:pPr>
            <w:r>
              <w:rPr>
                <w:rStyle w:val="1199"/>
                <w:rFonts w:ascii="Liberation Serif" w:hAnsi="Liberation Serif" w:cs="Liberation Serif"/>
                <w:sz w:val="22"/>
                <w:szCs w:val="22"/>
              </w:rPr>
              <w:t xml:space="preserve">Корреспондентский счет</w:t>
            </w:r>
            <w:r>
              <w:rPr>
                <w:rStyle w:val="1199"/>
                <w:rFonts w:ascii="Liberation Serif" w:hAnsi="Liberation Serif" w:cs="Liberation Serif"/>
                <w:sz w:val="22"/>
                <w:szCs w:val="22"/>
              </w:rPr>
            </w:r>
            <w:r>
              <w:rPr>
                <w:rStyle w:val="1199"/>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9"/>
                <w:rFonts w:ascii="Liberation Serif" w:hAnsi="Liberation Serif" w:cs="Liberation Serif"/>
                <w:sz w:val="22"/>
                <w:szCs w:val="22"/>
              </w:rPr>
            </w:pPr>
            <w:r>
              <w:rPr>
                <w:rStyle w:val="1199"/>
                <w:rFonts w:ascii="Liberation Serif" w:hAnsi="Liberation Serif" w:cs="Liberation Serif"/>
                <w:sz w:val="22"/>
                <w:szCs w:val="22"/>
              </w:rPr>
              <w:t xml:space="preserve">БИК</w:t>
            </w:r>
            <w:r>
              <w:rPr>
                <w:rStyle w:val="1199"/>
                <w:rFonts w:ascii="Liberation Serif" w:hAnsi="Liberation Serif" w:cs="Liberation Serif"/>
                <w:sz w:val="22"/>
                <w:szCs w:val="22"/>
              </w:rPr>
            </w:r>
            <w:r>
              <w:rPr>
                <w:rStyle w:val="1199"/>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20"/>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1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45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30</w:t>
      </w:r>
      <w:r>
        <w:rPr>
          <w:rFonts w:ascii="Liberation Serif" w:hAnsi="Liberation Serif" w:cs="Liberation Serif"/>
          <w:sz w:val="22"/>
          <w:szCs w:val="22"/>
        </w:rPr>
        <w:t xml:space="preserve">.11</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7"/>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Универсальная скамья</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Стойка для бодибаров</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Двусторонняя скамья </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Напольная шведская стенка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Стол для армрестлинга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Лестница координационная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для пресса прямая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Турник-брусья навесной</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2540"/>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bl>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Универсальная скамья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Скамья </w:t>
            </w:r>
            <w:r>
              <w:rPr>
                <w:rFonts w:ascii="Liberation Serif" w:hAnsi="Liberation Serif" w:cs="Liberation Serif"/>
                <w:sz w:val="22"/>
                <w:szCs w:val="22"/>
              </w:rPr>
              <w:t xml:space="preserve">для жима</w:t>
            </w:r>
            <w:r>
              <w:rPr>
                <w:rFonts w:ascii="Liberation Serif" w:hAnsi="Liberation Serif" w:cs="Liberation Serif"/>
                <w:sz w:val="22"/>
                <w:szCs w:val="22"/>
              </w:rPr>
              <w:t xml:space="preserve"> универсальная 0-90 град.</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 скамьи</w:t>
            </w:r>
            <w:r>
              <w:rPr>
                <w:rFonts w:ascii="Liberation Serif" w:hAnsi="Liberation Serif" w:cs="Liberation Serif"/>
                <w:sz w:val="22"/>
                <w:szCs w:val="22"/>
              </w:rPr>
              <w:t xml:space="preserve">: горизонтальная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Скамья со стойками</w:t>
            </w:r>
            <w:r>
              <w:rPr>
                <w:rFonts w:ascii="Liberation Serif" w:hAnsi="Liberation Serif" w:cs="Liberation Serif"/>
                <w:sz w:val="22"/>
                <w:szCs w:val="22"/>
              </w:rPr>
              <w:t xml:space="preserve">: да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Виды упражнений</w:t>
            </w:r>
            <w:r>
              <w:rPr>
                <w:rFonts w:ascii="Liberation Serif" w:hAnsi="Liberation Serif" w:cs="Liberation Serif"/>
                <w:sz w:val="22"/>
                <w:szCs w:val="22"/>
              </w:rPr>
              <w:t xml:space="preserve">: жим штанги лежа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Дополнительная опция</w:t>
            </w:r>
            <w:r>
              <w:rPr>
                <w:rFonts w:ascii="Liberation Serif" w:hAnsi="Liberation Serif" w:cs="Liberation Serif"/>
                <w:sz w:val="22"/>
                <w:szCs w:val="22"/>
              </w:rPr>
              <w:t xml:space="preserve">: </w:t>
            </w:r>
            <w:r>
              <w:rPr>
                <w:rFonts w:ascii="Liberation Serif" w:hAnsi="Liberation Serif" w:cs="Liberation Serif"/>
                <w:sz w:val="22"/>
                <w:szCs w:val="22"/>
              </w:rPr>
              <w:t xml:space="preserve">оснащена платформой для страхующего с удобными противоскользящими накладками и накопителями для дисков. Все узлы вращения оснащены шариковыми подшипниками закрытого типа.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250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Максимальная масса пользователя</w:t>
            </w:r>
            <w:r>
              <w:rPr>
                <w:rFonts w:ascii="Liberation Serif" w:hAnsi="Liberation Serif" w:cs="Liberation Serif"/>
                <w:sz w:val="22"/>
                <w:szCs w:val="22"/>
              </w:rPr>
              <w:t xml:space="preserve">: не более 150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и высота профиля рамы</w:t>
            </w:r>
            <w:r>
              <w:rPr>
                <w:rFonts w:ascii="Liberation Serif" w:hAnsi="Liberation Serif" w:cs="Liberation Serif"/>
                <w:sz w:val="22"/>
                <w:szCs w:val="22"/>
              </w:rPr>
              <w:t xml:space="preserve">: не менее 80 мм x не менее 50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Толщина стенки не менее 2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Скамья</w:t>
            </w:r>
            <w:r>
              <w:rPr>
                <w:rFonts w:ascii="Liberation Serif" w:hAnsi="Liberation Serif" w:cs="Liberation Serif"/>
                <w:sz w:val="22"/>
                <w:szCs w:val="22"/>
              </w:rPr>
              <w:t xml:space="preserve">: наполнитель из </w:t>
            </w:r>
            <w:r>
              <w:rPr>
                <w:rFonts w:ascii="Liberation Serif" w:hAnsi="Liberation Serif" w:cs="Liberation Serif"/>
                <w:sz w:val="22"/>
                <w:szCs w:val="22"/>
              </w:rPr>
              <w:t xml:space="preserve">вспененного пенополиуретана, </w:t>
            </w:r>
            <w:r>
              <w:rPr>
                <w:rFonts w:ascii="Liberation Serif" w:hAnsi="Liberation Serif" w:cs="Liberation Serif"/>
                <w:sz w:val="22"/>
                <w:szCs w:val="22"/>
              </w:rPr>
              <w:t xml:space="preserve">обивка из искусственной кожи. Имеет не менее 8 положений.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Спинка: </w:t>
            </w:r>
            <w:r>
              <w:rPr>
                <w:rFonts w:ascii="Liberation Serif" w:hAnsi="Liberation Serif" w:cs="Liberation Serif"/>
                <w:sz w:val="22"/>
                <w:szCs w:val="22"/>
              </w:rPr>
              <w:t xml:space="preserve">наполнитель из </w:t>
            </w:r>
            <w:r>
              <w:rPr>
                <w:rFonts w:ascii="Liberation Serif" w:hAnsi="Liberation Serif" w:cs="Liberation Serif"/>
                <w:sz w:val="22"/>
                <w:szCs w:val="22"/>
              </w:rPr>
              <w:t xml:space="preserve">вспененного пенополиуретана, </w:t>
            </w:r>
            <w:r>
              <w:rPr>
                <w:rFonts w:ascii="Liberation Serif" w:hAnsi="Liberation Serif" w:cs="Liberation Serif"/>
                <w:sz w:val="22"/>
                <w:szCs w:val="22"/>
              </w:rPr>
              <w:t xml:space="preserve">обивка из искусственной кожи. Имеет не менее 8 положений.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J-образных держателей для грифа</w:t>
            </w:r>
            <w:r>
              <w:rPr>
                <w:rFonts w:ascii="Liberation Serif" w:hAnsi="Liberation Serif" w:cs="Liberation Serif"/>
                <w:sz w:val="22"/>
                <w:szCs w:val="22"/>
              </w:rPr>
              <w:t xml:space="preserve">: 6 шт.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обивки скамьи</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140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1805 х не менее1685 х не менее 1525 мм.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14:ligatures w14:val="none"/>
              </w:rPr>
            </w:r>
            <w:r>
              <mc:AlternateContent>
                <mc:Choice Requires="wpg">
                  <w:drawing>
                    <wp:inline xmlns:wp="http://schemas.openxmlformats.org/drawingml/2006/wordprocessingDrawing" distT="0" distB="0" distL="0" distR="0">
                      <wp:extent cx="3132706" cy="1532632"/>
                      <wp:effectExtent l="0" t="0" r="0" b="0"/>
                      <wp:docPr id="9"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951158" name="Изображение6" descr=""/>
                              <pic:cNvPicPr>
                                <a:picLocks noChangeAspect="1"/>
                              </pic:cNvPicPr>
                              <pic:nvPr/>
                            </pic:nvPicPr>
                            <pic:blipFill>
                              <a:blip r:embed="rId13"/>
                              <a:stretch/>
                            </pic:blipFill>
                            <pic:spPr bwMode="auto">
                              <a:xfrm rot="0" flipH="0" flipV="0">
                                <a:off x="0" y="0"/>
                                <a:ext cx="3132705" cy="153263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46.67pt;height:120.68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Стойка для бодибаров</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Наименование продукции</w:t>
            </w:r>
            <w:r>
              <w:rPr>
                <w:rFonts w:ascii="Liberation Serif" w:hAnsi="Liberation Serif" w:cs="Liberation Serif"/>
                <w:sz w:val="22"/>
                <w:szCs w:val="22"/>
              </w:rPr>
              <w:t xml:space="preserve">: стойка для бодибаров на 27 шт.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Профиль сечения рамы</w:t>
            </w:r>
            <w:r>
              <w:rPr>
                <w:rFonts w:ascii="Liberation Serif" w:hAnsi="Liberation Serif" w:cs="Liberation Serif"/>
                <w:sz w:val="22"/>
                <w:szCs w:val="22"/>
              </w:rPr>
              <w:t xml:space="preserve">: круглый, в</w:t>
            </w:r>
            <w:r>
              <w:rPr>
                <w:rFonts w:ascii="Liberation Serif" w:hAnsi="Liberation Serif" w:cs="Liberation Serif"/>
                <w:sz w:val="22"/>
                <w:szCs w:val="22"/>
              </w:rPr>
              <w:t xml:space="preserve">ыполнена из хромированной стали</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11 кг.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тренажера в рабочем состоянии (Д*Ш*В)</w:t>
            </w:r>
            <w:r>
              <w:rPr>
                <w:rFonts w:ascii="Liberation Serif" w:hAnsi="Liberation Serif" w:cs="Liberation Serif"/>
                <w:sz w:val="22"/>
                <w:szCs w:val="22"/>
              </w:rPr>
              <w:t xml:space="preserve">: не менее 590 х не менее 460 х не менее 1030 мм.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106729" cy="1762046"/>
                      <wp:effectExtent l="0" t="0" r="0" b="0"/>
                      <wp:docPr id="10"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93831" name="Изображение7" descr=""/>
                              <pic:cNvPicPr>
                                <a:picLocks noChangeAspect="1"/>
                              </pic:cNvPicPr>
                              <pic:nvPr/>
                            </pic:nvPicPr>
                            <pic:blipFill>
                              <a:blip r:embed="rId14"/>
                              <a:stretch/>
                            </pic:blipFill>
                            <pic:spPr bwMode="auto">
                              <a:xfrm rot="0" flipH="0" flipV="0">
                                <a:off x="0" y="0"/>
                                <a:ext cx="3106728" cy="176204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44.62pt;height:138.74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Двусторонняя скамья </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Двусторонняя скамья Скотта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 </w:t>
            </w:r>
            <w:r>
              <w:rPr>
                <w:rFonts w:ascii="Liberation Serif" w:hAnsi="Liberation Serif" w:cs="Liberation Serif"/>
                <w:sz w:val="22"/>
                <w:szCs w:val="22"/>
              </w:rPr>
              <w:t xml:space="preserve">Д</w:t>
            </w:r>
            <w:r>
              <w:rPr>
                <w:rFonts w:ascii="Liberation Serif" w:hAnsi="Liberation Serif" w:cs="Liberation Serif"/>
                <w:sz w:val="22"/>
                <w:szCs w:val="22"/>
              </w:rPr>
              <w:t xml:space="preserve">вусторонняя скамья Скотта с различными углами наклона предназначена для изолированной проработки бицепсов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Класс тренажера по применению</w:t>
            </w:r>
            <w:r>
              <w:rPr>
                <w:rFonts w:ascii="Liberation Serif" w:hAnsi="Liberation Serif" w:cs="Liberation Serif"/>
                <w:sz w:val="22"/>
                <w:szCs w:val="22"/>
              </w:rPr>
              <w:t xml:space="preserve">: </w:t>
            </w:r>
            <w:r>
              <w:rPr>
                <w:rFonts w:ascii="Liberation Serif" w:hAnsi="Liberation Serif" w:cs="Liberation Serif"/>
                <w:sz w:val="22"/>
                <w:szCs w:val="22"/>
                <w:lang w:val="en-US"/>
              </w:rPr>
              <w:t xml:space="preserve">S</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 тренажера по нагрузке</w:t>
            </w:r>
            <w:r>
              <w:rPr>
                <w:rFonts w:ascii="Liberation Serif" w:hAnsi="Liberation Serif" w:cs="Liberation Serif"/>
                <w:sz w:val="22"/>
                <w:szCs w:val="22"/>
              </w:rPr>
              <w:t xml:space="preserve">: Со свободным весом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Вид упражнения</w:t>
            </w:r>
            <w:r>
              <w:rPr>
                <w:rFonts w:ascii="Liberation Serif" w:hAnsi="Liberation Serif" w:cs="Liberation Serif"/>
                <w:sz w:val="22"/>
                <w:szCs w:val="22"/>
              </w:rPr>
              <w:t xml:space="preserve">: Сгибание/разгибание рук в положении стоя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Дополнительная опция</w:t>
            </w:r>
            <w:r>
              <w:rPr>
                <w:rFonts w:ascii="Liberation Serif" w:hAnsi="Liberation Serif" w:cs="Liberation Serif"/>
                <w:sz w:val="22"/>
                <w:szCs w:val="22"/>
              </w:rPr>
              <w:t xml:space="preserve">: Легкий старт; Регулировка упора по высоте, Мягкие прорезиненные подпятники на ножках тренажера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Профиль сечения рамы</w:t>
            </w:r>
            <w:r>
              <w:rPr>
                <w:rFonts w:ascii="Liberation Serif" w:hAnsi="Liberation Serif" w:cs="Liberation Serif"/>
                <w:sz w:val="22"/>
                <w:szCs w:val="22"/>
              </w:rPr>
              <w:t xml:space="preserve">: Круглый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Диаметр сечения рамы</w:t>
            </w:r>
            <w:r>
              <w:rPr>
                <w:rFonts w:ascii="Liberation Serif" w:hAnsi="Liberation Serif" w:cs="Liberation Serif"/>
                <w:sz w:val="22"/>
                <w:szCs w:val="22"/>
              </w:rPr>
              <w:t xml:space="preserve">: не менее 80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Страховочные ограничители для грифа</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страховочных ограничителей для грифа</w:t>
            </w:r>
            <w:r>
              <w:rPr>
                <w:rFonts w:ascii="Liberation Serif" w:hAnsi="Liberation Serif" w:cs="Liberation Serif"/>
                <w:sz w:val="22"/>
                <w:szCs w:val="22"/>
              </w:rPr>
              <w:t xml:space="preserve">: не менее 4 шт. </w:t>
            </w:r>
            <w:r>
              <w:rPr>
                <w:rFonts w:ascii="Liberation Serif" w:hAnsi="Liberation Serif" w:cs="Liberation Serif"/>
                <w:sz w:val="22"/>
                <w:szCs w:val="22"/>
              </w:rPr>
              <w:br/>
            </w:r>
            <w:r>
              <w:rPr>
                <w:rFonts w:ascii="Liberation Serif" w:hAnsi="Liberation Serif" w:cs="Liberation Serif"/>
                <w:sz w:val="22"/>
                <w:szCs w:val="22"/>
              </w:rPr>
              <w:t xml:space="preserve">Возможность использования тренажера с обеих сторон</w:t>
            </w:r>
            <w:r>
              <w:rPr>
                <w:rFonts w:ascii="Liberation Serif" w:hAnsi="Liberation Serif" w:cs="Liberation Serif"/>
                <w:sz w:val="22"/>
                <w:szCs w:val="22"/>
              </w:rPr>
              <w:t xml:space="preserve">: Да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обивки подушки упора для рук:</w:t>
            </w:r>
            <w:r>
              <w:rPr>
                <w:rFonts w:ascii="Liberation Serif" w:hAnsi="Liberation Serif" w:cs="Liberation Serif"/>
                <w:sz w:val="22"/>
                <w:szCs w:val="22"/>
              </w:rPr>
              <w:t xml:space="preserve">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ручки фиксатора подъема упора</w:t>
            </w:r>
            <w:r>
              <w:rPr>
                <w:rFonts w:ascii="Liberation Serif" w:hAnsi="Liberation Serif" w:cs="Liberation Serif"/>
                <w:sz w:val="22"/>
                <w:szCs w:val="22"/>
              </w:rPr>
              <w:t xml:space="preserve">: Желтый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61 кг.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тренажера в рабочем состоянии (Д*Ш*В)</w:t>
            </w:r>
            <w:r>
              <w:rPr>
                <w:rFonts w:ascii="Liberation Serif" w:hAnsi="Liberation Serif" w:cs="Liberation Serif"/>
                <w:sz w:val="22"/>
                <w:szCs w:val="22"/>
              </w:rPr>
              <w:t xml:space="preserve">: не менее 119 х не менее 79 х не менее 104 см.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236615" cy="2398655"/>
                      <wp:effectExtent l="0" t="0" r="0" b="0"/>
                      <wp:docPr id="11"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02840" name="Изображение8" descr=""/>
                              <pic:cNvPicPr>
                                <a:picLocks noChangeAspect="1"/>
                              </pic:cNvPicPr>
                              <pic:nvPr/>
                            </pic:nvPicPr>
                            <pic:blipFill>
                              <a:blip r:embed="rId15"/>
                              <a:stretch/>
                            </pic:blipFill>
                            <pic:spPr bwMode="auto">
                              <a:xfrm rot="0" flipH="0" flipV="0">
                                <a:off x="0" y="0"/>
                                <a:ext cx="3236614" cy="239865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54.85pt;height:188.87pt;mso-wrap-distance-left:0.00pt;mso-wrap-distance-top:0.00pt;mso-wrap-distance-right:0.00pt;mso-wrap-distance-bottom:0.00pt;rotation:0;" stroked="false">
                      <v:path textboxrect="0,0,0,0"/>
                      <v:imagedata r:id="rId15"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Напольная шведская стенка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Напольная шведская стенка Рекорд R4</w:t>
            </w:r>
            <w:r>
              <w:rPr>
                <w:rFonts w:ascii="Liberation Serif" w:hAnsi="Liberation Serif" w:cs="Liberation Serif"/>
                <w:sz w:val="22"/>
                <w:szCs w:val="22"/>
              </w:rPr>
              <w:t xml:space="preserve">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w:t>
            </w:r>
            <w:r>
              <w:rPr>
                <w:rFonts w:ascii="Liberation Serif" w:hAnsi="Liberation Serif" w:cs="Liberation Serif"/>
                <w:sz w:val="22"/>
                <w:szCs w:val="22"/>
              </w:rPr>
              <w:t xml:space="preserve">: Напольная, без крепления к стене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Съемный турник</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Съемные упоры для штанги</w:t>
            </w:r>
            <w:r>
              <w:rPr>
                <w:rFonts w:ascii="Liberation Serif" w:hAnsi="Liberation Serif" w:cs="Liberation Serif"/>
                <w:sz w:val="22"/>
                <w:szCs w:val="22"/>
              </w:rPr>
              <w:t xml:space="preserve">: наличие</w:t>
            </w:r>
            <w:r>
              <w:rPr>
                <w:rFonts w:ascii="Liberation Serif" w:hAnsi="Liberation Serif" w:cs="Liberation Serif"/>
                <w:sz w:val="22"/>
                <w:szCs w:val="22"/>
              </w:rPr>
              <w:br/>
            </w:r>
            <w:r>
              <w:rPr>
                <w:rFonts w:ascii="Liberation Serif" w:hAnsi="Liberation Serif" w:cs="Liberation Serif"/>
                <w:sz w:val="22"/>
                <w:szCs w:val="22"/>
              </w:rPr>
              <w:t xml:space="preserve">Съемные брусья-пресс со спинкой</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Съемная скамья для пресса и жима лежа</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 </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основания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710 х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110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Высота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238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71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Допустимая нагрузка на шведскую стенку</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450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турника</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106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Вылет турника</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подвесов на турнике</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 шт.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Допустимая нагрузка на турник</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между брусьями (по осям)</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55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Вылет брусьев</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74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Диаметр трубы под "брусья"</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Допустимая нагрузка на Брусья</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Допустимый вес штанги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w:t>
            </w:r>
            <w:r>
              <w:rPr>
                <w:rFonts w:ascii="Liberation Serif" w:hAnsi="Liberation Serif" w:cs="Liberation Serif"/>
                <w:sz w:val="22"/>
                <w:szCs w:val="22"/>
              </w:rPr>
              <w:t xml:space="preserve">более</w:t>
            </w:r>
            <w:r>
              <w:rPr>
                <w:rFonts w:ascii="Liberation Serif" w:hAnsi="Liberation Serif" w:cs="Liberation Serif"/>
                <w:sz w:val="22"/>
                <w:szCs w:val="22"/>
              </w:rPr>
              <w:t xml:space="preserve"> </w:t>
            </w:r>
            <w:r>
              <w:rPr>
                <w:rFonts w:ascii="Liberation Serif" w:hAnsi="Liberation Serif" w:cs="Liberation Serif"/>
                <w:sz w:val="22"/>
                <w:szCs w:val="22"/>
              </w:rPr>
              <w:t xml:space="preserve">100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Максимальный вылет скамьи (по ножке) -</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134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подушки на скамье</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110 х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Высота скамьи в горизонтальном положении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45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 стенки и навесного оборудования</w:t>
            </w:r>
            <w:r>
              <w:rPr>
                <w:rFonts w:ascii="Liberation Serif" w:hAnsi="Liberation Serif" w:cs="Liberation Serif"/>
                <w:sz w:val="22"/>
                <w:szCs w:val="22"/>
              </w:rPr>
              <w:t xml:space="preserve">: Черный с желтыми элементами.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11479" cy="3291205"/>
                      <wp:effectExtent l="0" t="0" r="0" b="0"/>
                      <wp:docPr id="12"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9342" name="Изображение9" descr=""/>
                              <pic:cNvPicPr>
                                <a:picLocks noChangeAspect="1"/>
                              </pic:cNvPicPr>
                              <pic:nvPr/>
                            </pic:nvPicPr>
                            <pic:blipFill>
                              <a:blip r:embed="rId16"/>
                              <a:stretch/>
                            </pic:blipFill>
                            <pic:spPr bwMode="auto">
                              <a:xfrm rot="0" flipH="0" flipV="0">
                                <a:off x="0" y="0"/>
                                <a:ext cx="3011478" cy="329120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37.12pt;height:259.15pt;mso-wrap-distance-left:0.00pt;mso-wrap-distance-top:0.00pt;mso-wrap-distance-right:0.00pt;mso-wrap-distance-bottom:0.00pt;rotation:0;" stroked="false">
                      <v:path textboxrect="0,0,0,0"/>
                      <v:imagedata r:id="rId16"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Стол для армрестлинга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Стол для армрестлинга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Складная конструкция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Красный.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столешницы: </w:t>
            </w:r>
            <w:r>
              <w:rPr>
                <w:rFonts w:ascii="Liberation Serif" w:hAnsi="Liberation Serif" w:cs="Liberation Serif"/>
                <w:sz w:val="22"/>
                <w:szCs w:val="22"/>
              </w:rPr>
              <w:t xml:space="preserve">Черно/красный.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w:t>
            </w:r>
            <w:r>
              <w:rPr>
                <w:rFonts w:ascii="Liberation Serif" w:hAnsi="Liberation Serif" w:cs="Liberation Serif"/>
                <w:sz w:val="22"/>
                <w:szCs w:val="22"/>
              </w:rPr>
              <w:t xml:space="preserve"> 2 шт.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Длина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920</w:t>
            </w:r>
            <w:r>
              <w:rPr>
                <w:rFonts w:ascii="Liberation Serif" w:hAnsi="Liberation Serif" w:cs="Liberation Serif"/>
                <w:sz w:val="22"/>
                <w:szCs w:val="22"/>
              </w:rPr>
              <w:t xml:space="preserve"> мм.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w:t>
            </w:r>
            <w:r>
              <w:rPr>
                <w:rFonts w:ascii="Liberation Serif" w:hAnsi="Liberation Serif" w:cs="Liberation Serif"/>
                <w:sz w:val="22"/>
                <w:szCs w:val="22"/>
              </w:rPr>
              <w:t xml:space="preserve"> не менее 744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988 мм(со столешницей)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Рама</w:t>
            </w:r>
            <w:r>
              <w:rPr>
                <w:rFonts w:ascii="Liberation Serif" w:hAnsi="Liberation Serif" w:cs="Liberation Serif"/>
                <w:sz w:val="22"/>
                <w:szCs w:val="22"/>
              </w:rPr>
              <w:t xml:space="preserve">: </w:t>
            </w:r>
            <w:r>
              <w:rPr>
                <w:rFonts w:ascii="Liberation Serif" w:hAnsi="Liberation Serif" w:cs="Liberation Serif"/>
                <w:sz w:val="22"/>
                <w:szCs w:val="22"/>
              </w:rPr>
              <w:t xml:space="preserve">стальной профиль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80х40, 60х40мм и труба диаметром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42мм.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Упоры для рук и столешница: </w:t>
            </w:r>
            <w:r>
              <w:rPr>
                <w:rFonts w:ascii="Liberation Serif" w:hAnsi="Liberation Serif" w:cs="Liberation Serif"/>
                <w:sz w:val="22"/>
                <w:szCs w:val="22"/>
              </w:rPr>
              <w:t xml:space="preserve">изготовлены из многослойной фанеры</w:t>
            </w:r>
            <w:r>
              <w:rPr>
                <w:rFonts w:ascii="Liberation Serif" w:hAnsi="Liberation Serif" w:cs="Liberation Serif"/>
                <w:sz w:val="22"/>
                <w:szCs w:val="22"/>
              </w:rPr>
              <w:t xml:space="preserve"> толщиной не менее 15мм, в качестве наполнителя и обивки используется изолон плотностью не менее 40кг/м.куб. устойчивый к усадке и высококачественная винилискожа не ниже 18 группы, не впитывает влагу, пот. Возможность использования под левую и правую руку.</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Опора: </w:t>
            </w:r>
            <w:r>
              <w:rPr>
                <w:rFonts w:ascii="Liberation Serif" w:hAnsi="Liberation Serif" w:cs="Liberation Serif"/>
                <w:sz w:val="22"/>
                <w:szCs w:val="22"/>
              </w:rPr>
              <w:t xml:space="preserve">на каблуках из поливинилхлорида.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Торцы рамы</w:t>
            </w:r>
            <w:r>
              <w:rPr>
                <w:rFonts w:ascii="Liberation Serif" w:hAnsi="Liberation Serif" w:cs="Liberation Serif"/>
                <w:sz w:val="22"/>
                <w:szCs w:val="22"/>
              </w:rPr>
              <w:t xml:space="preserve"> : закрыты декоративными заглушками.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098070" cy="1847556"/>
                      <wp:effectExtent l="0" t="0" r="0" b="0"/>
                      <wp:docPr id="13"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98809" name="Изображение10" descr=""/>
                              <pic:cNvPicPr>
                                <a:picLocks noChangeAspect="1"/>
                              </pic:cNvPicPr>
                              <pic:nvPr/>
                            </pic:nvPicPr>
                            <pic:blipFill>
                              <a:blip r:embed="rId17"/>
                              <a:stretch/>
                            </pic:blipFill>
                            <pic:spPr bwMode="auto">
                              <a:xfrm rot="0" flipH="0" flipV="0">
                                <a:off x="0" y="0"/>
                                <a:ext cx="3098068" cy="184755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243.94pt;height:145.48pt;mso-wrap-distance-left:0.00pt;mso-wrap-distance-top:0.00pt;mso-wrap-distance-right:0.00pt;mso-wrap-distance-bottom:0.00pt;rotation:0;" stroked="false">
                      <v:path textboxrect="0,0,0,0"/>
                      <v:imagedata r:id="rId17"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Лестница координационная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Длина:</w:t>
            </w:r>
            <w:r>
              <w:rPr>
                <w:rFonts w:ascii="Liberation Serif" w:hAnsi="Liberation Serif" w:cs="Liberation Serif"/>
                <w:sz w:val="22"/>
                <w:szCs w:val="22"/>
              </w:rPr>
              <w:t xml:space="preserve"> не менее 6 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w:t>
            </w:r>
            <w:r>
              <w:rPr>
                <w:rFonts w:ascii="Liberation Serif" w:hAnsi="Liberation Serif" w:cs="Liberation Serif"/>
                <w:sz w:val="22"/>
                <w:szCs w:val="22"/>
              </w:rPr>
              <w:t xml:space="preserve"> не менее 50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Материал: </w:t>
            </w:r>
            <w:r>
              <w:rPr>
                <w:rFonts w:ascii="Liberation Serif" w:hAnsi="Liberation Serif" w:cs="Liberation Serif"/>
                <w:sz w:val="22"/>
                <w:szCs w:val="22"/>
              </w:rPr>
              <w:t xml:space="preserve">перекладина-пластик, лента- полиэстер, сумка – нейлон.</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Цвет</w:t>
            </w:r>
            <w:r>
              <w:rPr>
                <w:rFonts w:ascii="Liberation Serif" w:hAnsi="Liberation Serif" w:cs="Liberation Serif"/>
                <w:sz w:val="22"/>
                <w:szCs w:val="22"/>
              </w:rPr>
              <w:t xml:space="preserve">: Оранжевый.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не менее 13 перекладин с регулированием расстояния между ними.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Комплект:</w:t>
            </w:r>
            <w:r>
              <w:rPr>
                <w:rFonts w:ascii="Liberation Serif" w:hAnsi="Liberation Serif" w:cs="Liberation Serif"/>
                <w:sz w:val="22"/>
                <w:szCs w:val="22"/>
              </w:rPr>
              <w:t xml:space="preserve"> Лестница, сумка-мешок.</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028797" cy="1393844"/>
                      <wp:effectExtent l="0" t="0" r="0" b="0"/>
                      <wp:docPr id="14"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74608" name="Изображение11" descr=""/>
                              <pic:cNvPicPr>
                                <a:picLocks noChangeAspect="1"/>
                              </pic:cNvPicPr>
                              <pic:nvPr/>
                            </pic:nvPicPr>
                            <pic:blipFill>
                              <a:blip r:embed="rId18"/>
                              <a:stretch/>
                            </pic:blipFill>
                            <pic:spPr bwMode="auto">
                              <a:xfrm rot="0" flipH="0" flipV="0">
                                <a:off x="0" y="0"/>
                                <a:ext cx="3028797" cy="139384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238.49pt;height:109.75pt;mso-wrap-distance-left:0.00pt;mso-wrap-distance-top:0.00pt;mso-wrap-distance-right:0.00pt;mso-wrap-distance-bottom:0.00pt;rotation:0;" stroked="false">
                      <v:path textboxrect="0,0,0,0"/>
                      <v:imagedata r:id="rId18"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для пресса прямая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Скамья для пресса прямая,  Alpin Top G-3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 скамьи</w:t>
            </w:r>
            <w:r>
              <w:rPr>
                <w:rFonts w:ascii="Liberation Serif" w:hAnsi="Liberation Serif" w:cs="Liberation Serif"/>
                <w:sz w:val="22"/>
                <w:szCs w:val="22"/>
              </w:rPr>
              <w:t xml:space="preserve">: Горизонтальная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220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Рама:</w:t>
            </w:r>
            <w:r>
              <w:rPr>
                <w:rFonts w:ascii="Liberation Serif" w:hAnsi="Liberation Serif" w:cs="Liberation Serif"/>
                <w:sz w:val="22"/>
                <w:szCs w:val="22"/>
              </w:rPr>
              <w:t xml:space="preserve"> Устойчивая, с однослойной покраской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50*50</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обивки скамьи</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w:t>
            </w:r>
            <w:r>
              <w:rPr>
                <w:rFonts w:ascii="Liberation Serif" w:hAnsi="Liberation Serif" w:cs="Liberation Serif"/>
                <w:sz w:val="22"/>
                <w:szCs w:val="22"/>
              </w:rPr>
              <w:t xml:space="preserve">более </w:t>
            </w:r>
            <w:r>
              <w:rPr>
                <w:rFonts w:ascii="Liberation Serif" w:hAnsi="Liberation Serif" w:cs="Liberation Serif"/>
                <w:sz w:val="22"/>
                <w:szCs w:val="22"/>
              </w:rPr>
              <w:t xml:space="preserve">8,5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1150 х не менее 505 х не менее 420 мм.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881593" cy="2071525"/>
                      <wp:effectExtent l="0" t="0" r="0" b="0"/>
                      <wp:docPr id="15"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75401" name="Изображение12" descr=""/>
                              <pic:cNvPicPr>
                                <a:picLocks noChangeAspect="1"/>
                              </pic:cNvPicPr>
                              <pic:nvPr/>
                            </pic:nvPicPr>
                            <pic:blipFill>
                              <a:blip r:embed="rId19"/>
                              <a:stretch/>
                            </pic:blipFill>
                            <pic:spPr bwMode="auto">
                              <a:xfrm rot="0" flipH="0" flipV="0">
                                <a:off x="0" y="0"/>
                                <a:ext cx="2881591" cy="207152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26.90pt;height:163.11pt;mso-wrap-distance-left:0.00pt;mso-wrap-distance-top:0.00pt;mso-wrap-distance-right:0.00pt;mso-wrap-distance-bottom:0.00pt;rotation:0;" stroked="false">
                      <v:path textboxrect="0,0,0,0"/>
                      <v:imagedata r:id="rId19"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Турник-брусья навесной</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Турник-брусья навесной Рекрут 2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120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Рама: </w:t>
            </w:r>
            <w:r>
              <w:rPr>
                <w:rFonts w:ascii="Liberation Serif" w:hAnsi="Liberation Serif" w:cs="Liberation Serif"/>
                <w:sz w:val="22"/>
                <w:szCs w:val="22"/>
              </w:rPr>
              <w:t xml:space="preserve">разборная, пластиковые заглушки.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w:t>
            </w:r>
            <w:r>
              <w:rPr>
                <w:rFonts w:ascii="Liberation Serif" w:hAnsi="Liberation Serif" w:cs="Liberation Serif"/>
                <w:sz w:val="22"/>
                <w:szCs w:val="22"/>
              </w:rPr>
              <w:t xml:space="preserve">стальной профиль не менее 30 х не менее 30 х не менее 1,5 мм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Ручки:</w:t>
            </w:r>
            <w:r>
              <w:rPr>
                <w:rFonts w:ascii="Liberation Serif" w:hAnsi="Liberation Serif" w:cs="Liberation Serif"/>
                <w:sz w:val="22"/>
                <w:szCs w:val="22"/>
              </w:rPr>
              <w:t xml:space="preserve"> м</w:t>
            </w:r>
            <w:r>
              <w:rPr>
                <w:rFonts w:ascii="Liberation Serif" w:hAnsi="Liberation Serif" w:cs="Liberation Serif"/>
                <w:sz w:val="22"/>
                <w:szCs w:val="22"/>
              </w:rPr>
              <w:t xml:space="preserve">ягкие неопреновые </w:t>
            </w:r>
            <w:r>
              <w:rPr>
                <w:rFonts w:ascii="Liberation Serif" w:hAnsi="Liberation Serif" w:cs="Liberation Serif"/>
                <w:sz w:val="22"/>
                <w:szCs w:val="22"/>
              </w:rPr>
              <w:t xml:space="preserve"> (4 шт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22 см)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Белый.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Вынос по турнику:</w:t>
            </w:r>
            <w:r>
              <w:rPr>
                <w:rFonts w:ascii="Liberation Serif" w:hAnsi="Liberation Serif" w:cs="Liberation Serif"/>
                <w:sz w:val="22"/>
                <w:szCs w:val="22"/>
              </w:rPr>
              <w:t xml:space="preserve"> не менее 56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Длина брусьев:</w:t>
            </w:r>
            <w:r>
              <w:rPr>
                <w:rFonts w:ascii="Liberation Serif" w:hAnsi="Liberation Serif" w:cs="Liberation Serif"/>
                <w:sz w:val="22"/>
                <w:szCs w:val="22"/>
              </w:rPr>
              <w:t xml:space="preserve"> не менее 67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брусьев:</w:t>
            </w:r>
            <w:r>
              <w:rPr>
                <w:rFonts w:ascii="Liberation Serif" w:hAnsi="Liberation Serif" w:cs="Liberation Serif"/>
                <w:sz w:val="22"/>
                <w:szCs w:val="22"/>
              </w:rPr>
              <w:t xml:space="preserve"> не менее 58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9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1150 х не менее 505 х не менее 420 мм.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46115" cy="2559824"/>
                      <wp:effectExtent l="0" t="0" r="0" b="0"/>
                      <wp:docPr id="16"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18698" name="Изображение13" descr=""/>
                              <pic:cNvPicPr>
                                <a:picLocks noChangeAspect="1"/>
                              </pic:cNvPicPr>
                              <pic:nvPr/>
                            </pic:nvPicPr>
                            <pic:blipFill>
                              <a:blip r:embed="rId20"/>
                              <a:stretch/>
                            </pic:blipFill>
                            <pic:spPr bwMode="auto">
                              <a:xfrm rot="0" flipH="0" flipV="0">
                                <a:off x="0" y="0"/>
                                <a:ext cx="3046114" cy="255982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39.85pt;height:201.56pt;mso-wrap-distance-left:0.00pt;mso-wrap-distance-top:0.00pt;mso-wrap-distance-right:0.00pt;mso-wrap-distance-bottom:0.00pt;rotation:0;" stroked="false">
                      <v:path textboxrect="0,0,0,0"/>
                      <v:imagedata r:id="rId20"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22"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highlight w:val="none"/>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highlight w:val="none"/>
        </w:rPr>
      </w:r>
      <w:r>
        <w:rPr>
          <w:rFonts w:ascii="Liberation Serif" w:hAnsi="Liberation Serif" w:eastAsia="Calibri" w:cs="Liberation Serif"/>
          <w:color w:val="000000"/>
          <w:sz w:val="22"/>
          <w:szCs w:val="22"/>
          <w:highlight w:val="none"/>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highlight w:val="none"/>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0" w:right="-108" w:firstLine="0"/>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0" w:right="-108" w:firstLine="0"/>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pStyle w:val="920"/>
        <w:ind w:firstLine="0"/>
        <w:jc w:val="left"/>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8"/>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09"/>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4"/>
      <w:isLgl w:val="false"/>
      <w:suff w:val="tab"/>
      <w:lvlText w:val="%1."/>
      <w:lvlJc w:val="left"/>
      <w:pPr>
        <w:ind w:left="397" w:hanging="397"/>
        <w:tabs>
          <w:tab w:val="num" w:pos="397" w:leader="none"/>
        </w:tabs>
      </w:pPr>
      <w:rPr>
        <w:rFonts w:cs="Times New Roman"/>
      </w:rPr>
    </w:lvl>
    <w:lvl w:ilvl="1">
      <w:start w:val="1"/>
      <w:numFmt w:val="decimal"/>
      <w:lvlRestart w:val="0"/>
      <w:pStyle w:val="1203"/>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5"/>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81"/>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2">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5">
    <w:name w:val="Heading 1 Char"/>
    <w:basedOn w:val="880"/>
    <w:link w:val="871"/>
    <w:uiPriority w:val="9"/>
    <w:rPr>
      <w:rFonts w:ascii="Liberation Sans" w:hAnsi="Liberation Sans" w:eastAsia="Liberation Sans" w:cs="Liberation Sans"/>
      <w:sz w:val="40"/>
      <w:szCs w:val="40"/>
    </w:rPr>
  </w:style>
  <w:style w:type="character" w:styleId="716">
    <w:name w:val="Heading 2 Char"/>
    <w:basedOn w:val="880"/>
    <w:link w:val="872"/>
    <w:uiPriority w:val="9"/>
    <w:rPr>
      <w:rFonts w:ascii="Liberation Sans" w:hAnsi="Liberation Sans" w:eastAsia="Liberation Sans" w:cs="Liberation Sans"/>
      <w:sz w:val="34"/>
    </w:rPr>
  </w:style>
  <w:style w:type="character" w:styleId="717">
    <w:name w:val="Heading 3 Char"/>
    <w:basedOn w:val="880"/>
    <w:link w:val="873"/>
    <w:uiPriority w:val="9"/>
    <w:rPr>
      <w:rFonts w:ascii="Liberation Sans" w:hAnsi="Liberation Sans" w:eastAsia="Liberation Sans" w:cs="Liberation Sans"/>
      <w:sz w:val="30"/>
      <w:szCs w:val="30"/>
    </w:rPr>
  </w:style>
  <w:style w:type="character" w:styleId="718">
    <w:name w:val="Heading 4 Char"/>
    <w:basedOn w:val="880"/>
    <w:link w:val="874"/>
    <w:uiPriority w:val="9"/>
    <w:rPr>
      <w:rFonts w:ascii="Liberation Sans" w:hAnsi="Liberation Sans" w:eastAsia="Liberation Sans" w:cs="Liberation Sans"/>
      <w:b/>
      <w:bCs/>
      <w:sz w:val="26"/>
      <w:szCs w:val="26"/>
    </w:rPr>
  </w:style>
  <w:style w:type="character" w:styleId="719">
    <w:name w:val="Heading 5 Char"/>
    <w:basedOn w:val="880"/>
    <w:link w:val="875"/>
    <w:uiPriority w:val="9"/>
    <w:rPr>
      <w:rFonts w:ascii="Liberation Sans" w:hAnsi="Liberation Sans" w:eastAsia="Liberation Sans" w:cs="Liberation Sans"/>
      <w:b/>
      <w:bCs/>
      <w:sz w:val="24"/>
      <w:szCs w:val="24"/>
    </w:rPr>
  </w:style>
  <w:style w:type="character" w:styleId="720">
    <w:name w:val="Heading 6 Char"/>
    <w:basedOn w:val="880"/>
    <w:link w:val="876"/>
    <w:uiPriority w:val="9"/>
    <w:rPr>
      <w:rFonts w:ascii="Liberation Sans" w:hAnsi="Liberation Sans" w:eastAsia="Liberation Sans" w:cs="Liberation Sans"/>
      <w:b/>
      <w:bCs/>
      <w:sz w:val="22"/>
      <w:szCs w:val="22"/>
    </w:rPr>
  </w:style>
  <w:style w:type="character" w:styleId="721">
    <w:name w:val="Heading 7 Char"/>
    <w:basedOn w:val="880"/>
    <w:link w:val="877"/>
    <w:uiPriority w:val="9"/>
    <w:rPr>
      <w:rFonts w:ascii="Liberation Sans" w:hAnsi="Liberation Sans" w:eastAsia="Liberation Sans" w:cs="Liberation Sans"/>
      <w:b/>
      <w:bCs/>
      <w:i/>
      <w:iCs/>
      <w:sz w:val="22"/>
      <w:szCs w:val="22"/>
    </w:rPr>
  </w:style>
  <w:style w:type="character" w:styleId="722">
    <w:name w:val="Heading 8 Char"/>
    <w:basedOn w:val="880"/>
    <w:link w:val="878"/>
    <w:uiPriority w:val="9"/>
    <w:rPr>
      <w:rFonts w:ascii="Liberation Sans" w:hAnsi="Liberation Sans" w:eastAsia="Liberation Sans" w:cs="Liberation Sans"/>
      <w:i/>
      <w:iCs/>
      <w:sz w:val="22"/>
      <w:szCs w:val="22"/>
    </w:rPr>
  </w:style>
  <w:style w:type="character" w:styleId="723">
    <w:name w:val="Heading 9 Char"/>
    <w:basedOn w:val="880"/>
    <w:link w:val="879"/>
    <w:uiPriority w:val="9"/>
    <w:rPr>
      <w:rFonts w:ascii="Liberation Sans" w:hAnsi="Liberation Sans" w:eastAsia="Liberation Sans" w:cs="Liberation Sans"/>
      <w:i/>
      <w:iCs/>
      <w:sz w:val="21"/>
      <w:szCs w:val="21"/>
    </w:rPr>
  </w:style>
  <w:style w:type="character" w:styleId="724">
    <w:name w:val="Title Char"/>
    <w:basedOn w:val="880"/>
    <w:link w:val="907"/>
    <w:uiPriority w:val="10"/>
    <w:rPr>
      <w:sz w:val="48"/>
      <w:szCs w:val="48"/>
    </w:rPr>
  </w:style>
  <w:style w:type="character" w:styleId="725">
    <w:name w:val="Subtitle Char"/>
    <w:basedOn w:val="880"/>
    <w:link w:val="914"/>
    <w:uiPriority w:val="11"/>
    <w:rPr>
      <w:sz w:val="24"/>
      <w:szCs w:val="24"/>
    </w:rPr>
  </w:style>
  <w:style w:type="paragraph" w:styleId="726">
    <w:name w:val="Quote"/>
    <w:basedOn w:val="870"/>
    <w:next w:val="870"/>
    <w:link w:val="727"/>
    <w:uiPriority w:val="29"/>
    <w:qFormat/>
    <w:pPr>
      <w:ind w:left="720" w:right="720"/>
    </w:pPr>
    <w:rPr>
      <w:i/>
    </w:rPr>
  </w:style>
  <w:style w:type="character" w:styleId="727">
    <w:name w:val="Quote Char"/>
    <w:link w:val="726"/>
    <w:uiPriority w:val="29"/>
    <w:rPr>
      <w:i/>
    </w:rPr>
  </w:style>
  <w:style w:type="paragraph" w:styleId="728">
    <w:name w:val="Intense Quote"/>
    <w:basedOn w:val="870"/>
    <w:next w:val="870"/>
    <w:link w:val="72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9">
    <w:name w:val="Intense Quote Char"/>
    <w:link w:val="728"/>
    <w:uiPriority w:val="30"/>
    <w:rPr>
      <w:i/>
    </w:rPr>
  </w:style>
  <w:style w:type="character" w:styleId="730">
    <w:name w:val="Header Char"/>
    <w:basedOn w:val="880"/>
    <w:link w:val="898"/>
    <w:uiPriority w:val="99"/>
  </w:style>
  <w:style w:type="character" w:styleId="731">
    <w:name w:val="Footer Char"/>
    <w:basedOn w:val="880"/>
    <w:link w:val="908"/>
    <w:uiPriority w:val="99"/>
  </w:style>
  <w:style w:type="paragraph" w:styleId="732">
    <w:name w:val="Caption"/>
    <w:basedOn w:val="870"/>
    <w:next w:val="870"/>
    <w:link w:val="733"/>
    <w:uiPriority w:val="35"/>
    <w:semiHidden/>
    <w:unhideWhenUsed/>
    <w:qFormat/>
    <w:pPr>
      <w:spacing w:line="276" w:lineRule="auto"/>
    </w:pPr>
    <w:rPr>
      <w:b/>
      <w:bCs/>
      <w:color w:val="4f81bd" w:themeColor="accent1"/>
      <w:sz w:val="18"/>
      <w:szCs w:val="18"/>
    </w:rPr>
  </w:style>
  <w:style w:type="character" w:styleId="733">
    <w:name w:val="Caption Char"/>
    <w:basedOn w:val="880"/>
    <w:link w:val="732"/>
    <w:uiPriority w:val="35"/>
    <w:rPr>
      <w:b/>
      <w:bCs/>
      <w:color w:val="4f81bd" w:themeColor="accent1"/>
      <w:sz w:val="18"/>
      <w:szCs w:val="18"/>
    </w:rPr>
  </w:style>
  <w:style w:type="table" w:styleId="734">
    <w:name w:val="Table Grid Light"/>
    <w:basedOn w:val="88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5">
    <w:name w:val="Plain Table 1"/>
    <w:basedOn w:val="88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6">
    <w:name w:val="Plain Table 2"/>
    <w:basedOn w:val="88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7">
    <w:name w:val="Plain Table 3"/>
    <w:basedOn w:val="881"/>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8">
    <w:name w:val="Plain Table 4"/>
    <w:basedOn w:val="881"/>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9">
    <w:name w:val="Plain Table 5"/>
    <w:basedOn w:val="881"/>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40">
    <w:name w:val="Grid Table 1 Light"/>
    <w:basedOn w:val="88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41">
    <w:name w:val="Grid Table 1 Light - Accent 1"/>
    <w:basedOn w:val="88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42">
    <w:name w:val="Grid Table 1 Light - Accent 2"/>
    <w:basedOn w:val="88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43">
    <w:name w:val="Grid Table 1 Light - Accent 3"/>
    <w:basedOn w:val="88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4">
    <w:name w:val="Grid Table 1 Light - Accent 4"/>
    <w:basedOn w:val="88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5">
    <w:name w:val="Grid Table 1 Light - Accent 5"/>
    <w:basedOn w:val="88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6">
    <w:name w:val="Grid Table 1 Light - Accent 6"/>
    <w:basedOn w:val="88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7">
    <w:name w:val="Grid Table 2"/>
    <w:basedOn w:val="88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8">
    <w:name w:val="Grid Table 2 - Accent 1"/>
    <w:basedOn w:val="88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9">
    <w:name w:val="Grid Table 2 - Accent 2"/>
    <w:basedOn w:val="88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50">
    <w:name w:val="Grid Table 2 - Accent 3"/>
    <w:basedOn w:val="88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51">
    <w:name w:val="Grid Table 2 - Accent 4"/>
    <w:basedOn w:val="88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52">
    <w:name w:val="Grid Table 2 - Accent 5"/>
    <w:basedOn w:val="88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53">
    <w:name w:val="Grid Table 2 - Accent 6"/>
    <w:basedOn w:val="88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4">
    <w:name w:val="Grid Table 3"/>
    <w:basedOn w:val="88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1"/>
    <w:basedOn w:val="88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2"/>
    <w:basedOn w:val="88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3 - Accent 3"/>
    <w:basedOn w:val="88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8">
    <w:name w:val="Grid Table 3 - Accent 4"/>
    <w:basedOn w:val="88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9">
    <w:name w:val="Grid Table 3 - Accent 5"/>
    <w:basedOn w:val="88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0">
    <w:name w:val="Grid Table 3 - Accent 6"/>
    <w:basedOn w:val="88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1">
    <w:name w:val="Grid Table 4"/>
    <w:basedOn w:val="88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2">
    <w:name w:val="Grid Table 4 - Accent 1"/>
    <w:basedOn w:val="88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3">
    <w:name w:val="Grid Table 4 - Accent 2"/>
    <w:basedOn w:val="88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4">
    <w:name w:val="Grid Table 4 - Accent 3"/>
    <w:basedOn w:val="88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5">
    <w:name w:val="Grid Table 4 - Accent 4"/>
    <w:basedOn w:val="88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6">
    <w:name w:val="Grid Table 4 - Accent 5"/>
    <w:basedOn w:val="88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7">
    <w:name w:val="Grid Table 4 - Accent 6"/>
    <w:basedOn w:val="88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8">
    <w:name w:val="Grid Table 5 Dark"/>
    <w:basedOn w:val="88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69">
    <w:name w:val="Grid Table 5 Dark- Accent 1"/>
    <w:basedOn w:val="88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70">
    <w:name w:val="Grid Table 5 Dark - Accent 2"/>
    <w:basedOn w:val="88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71">
    <w:name w:val="Grid Table 5 Dark - Accent 3"/>
    <w:basedOn w:val="88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72">
    <w:name w:val="Grid Table 5 Dark- Accent 4"/>
    <w:basedOn w:val="88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73">
    <w:name w:val="Grid Table 5 Dark - Accent 5"/>
    <w:basedOn w:val="88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4">
    <w:name w:val="Grid Table 5 Dark - Accent 6"/>
    <w:basedOn w:val="88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5">
    <w:name w:val="Grid Table 6 Colorful"/>
    <w:basedOn w:val="88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76">
    <w:name w:val="Grid Table 6 Colorful - Accent 1"/>
    <w:basedOn w:val="88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77">
    <w:name w:val="Grid Table 6 Colorful - Accent 2"/>
    <w:basedOn w:val="88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78">
    <w:name w:val="Grid Table 6 Colorful - Accent 3"/>
    <w:basedOn w:val="88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79">
    <w:name w:val="Grid Table 6 Colorful - Accent 4"/>
    <w:basedOn w:val="88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80">
    <w:name w:val="Grid Table 6 Colorful - Accent 5"/>
    <w:basedOn w:val="88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81">
    <w:name w:val="Grid Table 6 Colorful - Accent 6"/>
    <w:basedOn w:val="88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82">
    <w:name w:val="Grid Table 7 Colorful"/>
    <w:basedOn w:val="88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3">
    <w:name w:val="Grid Table 7 Colorful - Accent 1"/>
    <w:basedOn w:val="88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4">
    <w:name w:val="Grid Table 7 Colorful - Accent 2"/>
    <w:basedOn w:val="88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5">
    <w:name w:val="Grid Table 7 Colorful - Accent 3"/>
    <w:basedOn w:val="88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6">
    <w:name w:val="Grid Table 7 Colorful - Accent 4"/>
    <w:basedOn w:val="88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7">
    <w:name w:val="Grid Table 7 Colorful - Accent 5"/>
    <w:basedOn w:val="88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8">
    <w:name w:val="Grid Table 7 Colorful - Accent 6"/>
    <w:basedOn w:val="88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9">
    <w:name w:val="List Table 1 Light"/>
    <w:basedOn w:val="88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0">
    <w:name w:val="List Table 1 Light - Accent 1"/>
    <w:basedOn w:val="88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91">
    <w:name w:val="List Table 1 Light - Accent 2"/>
    <w:basedOn w:val="88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92">
    <w:name w:val="List Table 1 Light - Accent 3"/>
    <w:basedOn w:val="88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93">
    <w:name w:val="List Table 1 Light - Accent 4"/>
    <w:basedOn w:val="88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4">
    <w:name w:val="List Table 1 Light - Accent 5"/>
    <w:basedOn w:val="88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5">
    <w:name w:val="List Table 1 Light - Accent 6"/>
    <w:basedOn w:val="88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6">
    <w:name w:val="List Table 2"/>
    <w:basedOn w:val="88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7">
    <w:name w:val="List Table 2 - Accent 1"/>
    <w:basedOn w:val="88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8">
    <w:name w:val="List Table 2 - Accent 2"/>
    <w:basedOn w:val="88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9">
    <w:name w:val="List Table 2 - Accent 3"/>
    <w:basedOn w:val="88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00">
    <w:name w:val="List Table 2 - Accent 4"/>
    <w:basedOn w:val="88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01">
    <w:name w:val="List Table 2 - Accent 5"/>
    <w:basedOn w:val="88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02">
    <w:name w:val="List Table 2 - Accent 6"/>
    <w:basedOn w:val="88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03">
    <w:name w:val="List Table 3"/>
    <w:basedOn w:val="88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4">
    <w:name w:val="List Table 3 - Accent 1"/>
    <w:basedOn w:val="88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5">
    <w:name w:val="List Table 3 - Accent 2"/>
    <w:basedOn w:val="88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6">
    <w:name w:val="List Table 3 - Accent 3"/>
    <w:basedOn w:val="88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7">
    <w:name w:val="List Table 3 - Accent 4"/>
    <w:basedOn w:val="88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8">
    <w:name w:val="List Table 3 - Accent 5"/>
    <w:basedOn w:val="88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9">
    <w:name w:val="List Table 3 - Accent 6"/>
    <w:basedOn w:val="88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10">
    <w:name w:val="List Table 4"/>
    <w:basedOn w:val="88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1">
    <w:name w:val="List Table 4 - Accent 1"/>
    <w:basedOn w:val="88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2">
    <w:name w:val="List Table 4 - Accent 2"/>
    <w:basedOn w:val="88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13">
    <w:name w:val="List Table 4 - Accent 3"/>
    <w:basedOn w:val="88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4">
    <w:name w:val="List Table 4 - Accent 4"/>
    <w:basedOn w:val="88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5">
    <w:name w:val="List Table 4 - Accent 5"/>
    <w:basedOn w:val="88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6">
    <w:name w:val="List Table 4 - Accent 6"/>
    <w:basedOn w:val="88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7">
    <w:name w:val="List Table 5 Dark"/>
    <w:basedOn w:val="88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8">
    <w:name w:val="List Table 5 Dark - Accent 1"/>
    <w:basedOn w:val="88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9">
    <w:name w:val="List Table 5 Dark - Accent 2"/>
    <w:basedOn w:val="88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0">
    <w:name w:val="List Table 5 Dark - Accent 3"/>
    <w:basedOn w:val="88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1">
    <w:name w:val="List Table 5 Dark - Accent 4"/>
    <w:basedOn w:val="88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2">
    <w:name w:val="List Table 5 Dark - Accent 5"/>
    <w:basedOn w:val="88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3">
    <w:name w:val="List Table 5 Dark - Accent 6"/>
    <w:basedOn w:val="88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4">
    <w:name w:val="List Table 6 Colorful"/>
    <w:basedOn w:val="88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5">
    <w:name w:val="List Table 6 Colorful - Accent 1"/>
    <w:basedOn w:val="88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6">
    <w:name w:val="List Table 6 Colorful - Accent 2"/>
    <w:basedOn w:val="88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7">
    <w:name w:val="List Table 6 Colorful - Accent 3"/>
    <w:basedOn w:val="88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8">
    <w:name w:val="List Table 6 Colorful - Accent 4"/>
    <w:basedOn w:val="88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9">
    <w:name w:val="List Table 6 Colorful - Accent 5"/>
    <w:basedOn w:val="88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30">
    <w:name w:val="List Table 6 Colorful - Accent 6"/>
    <w:basedOn w:val="88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31">
    <w:name w:val="List Table 7 Colorful"/>
    <w:basedOn w:val="88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32">
    <w:name w:val="List Table 7 Colorful - Accent 1"/>
    <w:basedOn w:val="88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33">
    <w:name w:val="List Table 7 Colorful - Accent 2"/>
    <w:basedOn w:val="88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4">
    <w:name w:val="List Table 7 Colorful - Accent 3"/>
    <w:basedOn w:val="88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5">
    <w:name w:val="List Table 7 Colorful - Accent 4"/>
    <w:basedOn w:val="88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36">
    <w:name w:val="List Table 7 Colorful - Accent 5"/>
    <w:basedOn w:val="88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37">
    <w:name w:val="List Table 7 Colorful - Accent 6"/>
    <w:basedOn w:val="88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38">
    <w:name w:val="Lined - Accent"/>
    <w:basedOn w:val="88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9">
    <w:name w:val="Lined - Accent 1"/>
    <w:basedOn w:val="88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0">
    <w:name w:val="Lined - Accent 2"/>
    <w:basedOn w:val="88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1">
    <w:name w:val="Lined - Accent 3"/>
    <w:basedOn w:val="88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2">
    <w:name w:val="Lined - Accent 4"/>
    <w:basedOn w:val="88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3">
    <w:name w:val="Lined - Accent 5"/>
    <w:basedOn w:val="88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4">
    <w:name w:val="Lined - Accent 6"/>
    <w:basedOn w:val="88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5">
    <w:name w:val="Bordered &amp; Lined - Accent"/>
    <w:basedOn w:val="88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6">
    <w:name w:val="Bordered &amp; Lined - Accent 1"/>
    <w:basedOn w:val="88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7">
    <w:name w:val="Bordered &amp; Lined - Accent 2"/>
    <w:basedOn w:val="88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8">
    <w:name w:val="Bordered &amp; Lined - Accent 3"/>
    <w:basedOn w:val="88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9">
    <w:name w:val="Bordered &amp; Lined - Accent 4"/>
    <w:basedOn w:val="88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50">
    <w:name w:val="Bordered &amp; Lined - Accent 5"/>
    <w:basedOn w:val="88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51">
    <w:name w:val="Bordered &amp; Lined - Accent 6"/>
    <w:basedOn w:val="88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52">
    <w:name w:val="Bordered"/>
    <w:basedOn w:val="88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53">
    <w:name w:val="Bordered - Accent 1"/>
    <w:basedOn w:val="88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4">
    <w:name w:val="Bordered - Accent 2"/>
    <w:basedOn w:val="88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5">
    <w:name w:val="Bordered - Accent 3"/>
    <w:basedOn w:val="88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56">
    <w:name w:val="Bordered - Accent 4"/>
    <w:basedOn w:val="88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57">
    <w:name w:val="Bordered - Accent 5"/>
    <w:basedOn w:val="88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58">
    <w:name w:val="Bordered - Accent 6"/>
    <w:basedOn w:val="88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59">
    <w:name w:val="Footnote Text Char"/>
    <w:link w:val="897"/>
    <w:uiPriority w:val="99"/>
    <w:rPr>
      <w:sz w:val="18"/>
    </w:rPr>
  </w:style>
  <w:style w:type="character" w:styleId="860">
    <w:name w:val="Endnote Text Char"/>
    <w:link w:val="894"/>
    <w:uiPriority w:val="99"/>
    <w:rPr>
      <w:sz w:val="20"/>
    </w:rPr>
  </w:style>
  <w:style w:type="paragraph" w:styleId="861">
    <w:name w:val="toc 3"/>
    <w:basedOn w:val="870"/>
    <w:next w:val="870"/>
    <w:uiPriority w:val="39"/>
    <w:unhideWhenUsed/>
    <w:pPr>
      <w:ind w:left="567" w:right="0" w:firstLine="0"/>
      <w:spacing w:after="57"/>
    </w:pPr>
  </w:style>
  <w:style w:type="paragraph" w:styleId="862">
    <w:name w:val="toc 4"/>
    <w:basedOn w:val="870"/>
    <w:next w:val="870"/>
    <w:uiPriority w:val="39"/>
    <w:unhideWhenUsed/>
    <w:pPr>
      <w:ind w:left="850" w:right="0" w:firstLine="0"/>
      <w:spacing w:after="57"/>
    </w:pPr>
  </w:style>
  <w:style w:type="paragraph" w:styleId="863">
    <w:name w:val="toc 5"/>
    <w:basedOn w:val="870"/>
    <w:next w:val="870"/>
    <w:uiPriority w:val="39"/>
    <w:unhideWhenUsed/>
    <w:pPr>
      <w:ind w:left="1134" w:right="0" w:firstLine="0"/>
      <w:spacing w:after="57"/>
    </w:pPr>
  </w:style>
  <w:style w:type="paragraph" w:styleId="864">
    <w:name w:val="toc 6"/>
    <w:basedOn w:val="870"/>
    <w:next w:val="870"/>
    <w:uiPriority w:val="39"/>
    <w:unhideWhenUsed/>
    <w:pPr>
      <w:ind w:left="1417" w:right="0" w:firstLine="0"/>
      <w:spacing w:after="57"/>
    </w:pPr>
  </w:style>
  <w:style w:type="paragraph" w:styleId="865">
    <w:name w:val="toc 7"/>
    <w:basedOn w:val="870"/>
    <w:next w:val="870"/>
    <w:uiPriority w:val="39"/>
    <w:unhideWhenUsed/>
    <w:pPr>
      <w:ind w:left="1701" w:right="0" w:firstLine="0"/>
      <w:spacing w:after="57"/>
    </w:pPr>
  </w:style>
  <w:style w:type="paragraph" w:styleId="866">
    <w:name w:val="toc 8"/>
    <w:basedOn w:val="870"/>
    <w:next w:val="870"/>
    <w:uiPriority w:val="39"/>
    <w:unhideWhenUsed/>
    <w:pPr>
      <w:ind w:left="1984" w:right="0" w:firstLine="0"/>
      <w:spacing w:after="57"/>
    </w:pPr>
  </w:style>
  <w:style w:type="paragraph" w:styleId="867">
    <w:name w:val="toc 9"/>
    <w:basedOn w:val="870"/>
    <w:next w:val="870"/>
    <w:uiPriority w:val="39"/>
    <w:unhideWhenUsed/>
    <w:pPr>
      <w:ind w:left="2268" w:right="0" w:firstLine="0"/>
      <w:spacing w:after="57"/>
    </w:pPr>
  </w:style>
  <w:style w:type="paragraph" w:styleId="868">
    <w:name w:val="TOC Heading"/>
    <w:uiPriority w:val="39"/>
    <w:unhideWhenUsed/>
  </w:style>
  <w:style w:type="paragraph" w:styleId="869">
    <w:name w:val="table of figures"/>
    <w:basedOn w:val="870"/>
    <w:next w:val="870"/>
    <w:uiPriority w:val="99"/>
    <w:unhideWhenUsed/>
    <w:pPr>
      <w:spacing w:after="0" w:afterAutospacing="0"/>
    </w:pPr>
  </w:style>
  <w:style w:type="paragraph" w:styleId="870" w:default="1">
    <w:name w:val="Normal"/>
    <w:qFormat/>
    <w:pPr>
      <w:jc w:val="both"/>
      <w:spacing w:after="60"/>
    </w:pPr>
    <w:rPr>
      <w:rFonts w:ascii="Times New Roman" w:hAnsi="Times New Roman" w:eastAsia="Times New Roman"/>
      <w:sz w:val="24"/>
      <w:szCs w:val="24"/>
    </w:rPr>
  </w:style>
  <w:style w:type="paragraph" w:styleId="871">
    <w:name w:val="Heading 1"/>
    <w:basedOn w:val="870"/>
    <w:next w:val="870"/>
    <w:link w:val="942"/>
    <w:uiPriority w:val="9"/>
    <w:qFormat/>
    <w:pPr>
      <w:ind w:firstLine="720"/>
      <w:keepNext/>
      <w:spacing w:after="0"/>
      <w:widowControl w:val="off"/>
      <w:tabs>
        <w:tab w:val="left" w:pos="1077" w:leader="none"/>
      </w:tabs>
      <w:outlineLvl w:val="0"/>
    </w:pPr>
    <w:rPr>
      <w:b/>
      <w:sz w:val="20"/>
      <w:szCs w:val="20"/>
      <w:lang w:eastAsia="ar-SA"/>
    </w:rPr>
  </w:style>
  <w:style w:type="paragraph" w:styleId="872">
    <w:name w:val="Heading 2"/>
    <w:basedOn w:val="870"/>
    <w:next w:val="870"/>
    <w:link w:val="953"/>
    <w:unhideWhenUsed/>
    <w:qFormat/>
    <w:pPr>
      <w:keepLines/>
      <w:keepNext/>
      <w:spacing w:before="200" w:after="0"/>
      <w:outlineLvl w:val="1"/>
    </w:pPr>
    <w:rPr>
      <w:rFonts w:ascii="Cambria" w:hAnsi="Cambria"/>
      <w:b/>
      <w:bCs/>
      <w:color w:val="4f81bd"/>
      <w:sz w:val="26"/>
      <w:szCs w:val="26"/>
    </w:rPr>
  </w:style>
  <w:style w:type="paragraph" w:styleId="873">
    <w:name w:val="Heading 3"/>
    <w:basedOn w:val="870"/>
    <w:next w:val="870"/>
    <w:link w:val="938"/>
    <w:unhideWhenUsed/>
    <w:qFormat/>
    <w:pPr>
      <w:keepNext/>
      <w:spacing w:before="240"/>
      <w:outlineLvl w:val="2"/>
    </w:pPr>
    <w:rPr>
      <w:rFonts w:ascii="Cambria" w:hAnsi="Cambria"/>
      <w:b/>
      <w:bCs/>
      <w:sz w:val="26"/>
      <w:szCs w:val="26"/>
    </w:rPr>
  </w:style>
  <w:style w:type="paragraph" w:styleId="874">
    <w:name w:val="Heading 4"/>
    <w:basedOn w:val="870"/>
    <w:next w:val="870"/>
    <w:link w:val="952"/>
    <w:unhideWhenUsed/>
    <w:qFormat/>
    <w:pPr>
      <w:keepLines/>
      <w:keepNext/>
      <w:spacing w:before="200" w:after="0"/>
      <w:outlineLvl w:val="3"/>
    </w:pPr>
    <w:rPr>
      <w:rFonts w:ascii="Cambria" w:hAnsi="Cambria"/>
      <w:b/>
      <w:bCs/>
      <w:i/>
      <w:iCs/>
      <w:color w:val="4f81bd"/>
    </w:rPr>
  </w:style>
  <w:style w:type="paragraph" w:styleId="875">
    <w:name w:val="Heading 5"/>
    <w:basedOn w:val="870"/>
    <w:next w:val="870"/>
    <w:link w:val="954"/>
    <w:unhideWhenUsed/>
    <w:qFormat/>
    <w:pPr>
      <w:keepLines/>
      <w:keepNext/>
      <w:spacing w:before="200" w:after="0"/>
      <w:outlineLvl w:val="4"/>
    </w:pPr>
    <w:rPr>
      <w:rFonts w:ascii="Cambria" w:hAnsi="Cambria"/>
      <w:color w:val="243f60"/>
    </w:rPr>
  </w:style>
  <w:style w:type="paragraph" w:styleId="876">
    <w:name w:val="Heading 6"/>
    <w:basedOn w:val="870"/>
    <w:next w:val="870"/>
    <w:link w:val="957"/>
    <w:qFormat/>
    <w:pPr>
      <w:ind w:left="1152" w:hanging="1152"/>
      <w:spacing w:before="240"/>
      <w:tabs>
        <w:tab w:val="left" w:pos="1152" w:leader="none"/>
      </w:tabs>
      <w:outlineLvl w:val="5"/>
    </w:pPr>
    <w:rPr>
      <w:i/>
      <w:sz w:val="20"/>
      <w:szCs w:val="20"/>
    </w:rPr>
  </w:style>
  <w:style w:type="paragraph" w:styleId="877">
    <w:name w:val="Heading 7"/>
    <w:basedOn w:val="870"/>
    <w:next w:val="870"/>
    <w:link w:val="958"/>
    <w:qFormat/>
    <w:pPr>
      <w:ind w:left="1296" w:hanging="1296"/>
      <w:spacing w:before="240"/>
      <w:tabs>
        <w:tab w:val="left" w:pos="1296" w:leader="none"/>
      </w:tabs>
      <w:outlineLvl w:val="6"/>
    </w:pPr>
    <w:rPr>
      <w:rFonts w:ascii="Arial" w:hAnsi="Arial"/>
      <w:sz w:val="20"/>
      <w:szCs w:val="20"/>
    </w:rPr>
  </w:style>
  <w:style w:type="paragraph" w:styleId="878">
    <w:name w:val="Heading 8"/>
    <w:basedOn w:val="870"/>
    <w:next w:val="870"/>
    <w:link w:val="959"/>
    <w:uiPriority w:val="9"/>
    <w:qFormat/>
    <w:pPr>
      <w:ind w:left="1440" w:hanging="1440"/>
      <w:spacing w:before="240"/>
      <w:tabs>
        <w:tab w:val="left" w:pos="1440" w:leader="none"/>
      </w:tabs>
      <w:outlineLvl w:val="7"/>
    </w:pPr>
    <w:rPr>
      <w:rFonts w:ascii="Arial" w:hAnsi="Arial"/>
      <w:i/>
      <w:sz w:val="20"/>
      <w:szCs w:val="20"/>
    </w:rPr>
  </w:style>
  <w:style w:type="paragraph" w:styleId="879">
    <w:name w:val="Heading 9"/>
    <w:basedOn w:val="870"/>
    <w:next w:val="870"/>
    <w:link w:val="960"/>
    <w:qFormat/>
    <w:pPr>
      <w:ind w:left="3744" w:hanging="1584"/>
      <w:spacing w:before="240"/>
      <w:tabs>
        <w:tab w:val="left" w:pos="3744" w:leader="none"/>
      </w:tabs>
      <w:outlineLvl w:val="8"/>
    </w:pPr>
    <w:rPr>
      <w:rFonts w:ascii="Arial" w:hAnsi="Arial"/>
      <w:b/>
      <w:i/>
      <w:sz w:val="18"/>
      <w:szCs w:val="20"/>
    </w:rPr>
  </w:style>
  <w:style w:type="character" w:styleId="880" w:default="1">
    <w:name w:val="Default Paragraph Font"/>
    <w:uiPriority w:val="1"/>
    <w:semiHidden/>
    <w:unhideWhenUsed/>
  </w:style>
  <w:style w:type="table" w:styleId="881" w:default="1">
    <w:name w:val="Normal Table"/>
    <w:uiPriority w:val="99"/>
    <w:semiHidden/>
    <w:unhideWhenUsed/>
    <w:tblPr>
      <w:tblInd w:w="0" w:type="dxa"/>
      <w:tblCellMar>
        <w:left w:w="108" w:type="dxa"/>
        <w:top w:w="0" w:type="dxa"/>
        <w:right w:w="108" w:type="dxa"/>
        <w:bottom w:w="0" w:type="dxa"/>
      </w:tblCellMar>
    </w:tblPr>
  </w:style>
  <w:style w:type="numbering" w:styleId="882" w:default="1">
    <w:name w:val="No List"/>
    <w:uiPriority w:val="99"/>
    <w:semiHidden/>
    <w:unhideWhenUsed/>
  </w:style>
  <w:style w:type="character" w:styleId="883">
    <w:name w:val="FollowedHyperlink"/>
    <w:uiPriority w:val="99"/>
    <w:unhideWhenUsed/>
    <w:qFormat/>
    <w:rPr>
      <w:color w:val="800080"/>
      <w:u w:val="single"/>
    </w:rPr>
  </w:style>
  <w:style w:type="character" w:styleId="884">
    <w:name w:val="footnote reference"/>
    <w:unhideWhenUsed/>
    <w:rPr>
      <w:vertAlign w:val="superscript"/>
    </w:rPr>
  </w:style>
  <w:style w:type="character" w:styleId="885">
    <w:name w:val="endnote reference"/>
    <w:semiHidden/>
    <w:qFormat/>
    <w:rPr>
      <w:vertAlign w:val="superscript"/>
    </w:rPr>
  </w:style>
  <w:style w:type="character" w:styleId="886">
    <w:name w:val="Emphasis"/>
    <w:qFormat/>
    <w:rPr>
      <w:i/>
      <w:iCs/>
    </w:rPr>
  </w:style>
  <w:style w:type="character" w:styleId="887">
    <w:name w:val="Hyperlink"/>
    <w:link w:val="1211"/>
    <w:unhideWhenUsed/>
    <w:qFormat/>
    <w:rPr>
      <w:color w:val="0000ff"/>
      <w:u w:val="single"/>
    </w:rPr>
  </w:style>
  <w:style w:type="character" w:styleId="888">
    <w:name w:val="page number"/>
  </w:style>
  <w:style w:type="character" w:styleId="889">
    <w:name w:val="Strong"/>
    <w:uiPriority w:val="22"/>
    <w:qFormat/>
    <w:rPr>
      <w:b/>
      <w:bCs/>
    </w:rPr>
  </w:style>
  <w:style w:type="paragraph" w:styleId="890">
    <w:name w:val="Balloon Text"/>
    <w:basedOn w:val="870"/>
    <w:link w:val="925"/>
    <w:uiPriority w:val="99"/>
    <w:unhideWhenUsed/>
    <w:qFormat/>
    <w:pPr>
      <w:spacing w:after="0"/>
    </w:pPr>
    <w:rPr>
      <w:rFonts w:ascii="Tahoma" w:hAnsi="Tahoma"/>
      <w:sz w:val="16"/>
      <w:szCs w:val="16"/>
    </w:rPr>
  </w:style>
  <w:style w:type="paragraph" w:styleId="891">
    <w:name w:val="Body Text 2"/>
    <w:basedOn w:val="870"/>
    <w:link w:val="1003"/>
    <w:uiPriority w:val="99"/>
    <w:qFormat/>
    <w:pPr>
      <w:jc w:val="left"/>
      <w:spacing w:after="120" w:line="480" w:lineRule="auto"/>
    </w:pPr>
  </w:style>
  <w:style w:type="paragraph" w:styleId="892">
    <w:name w:val="Plain Text"/>
    <w:basedOn w:val="870"/>
    <w:link w:val="927"/>
    <w:qFormat/>
    <w:pPr>
      <w:jc w:val="left"/>
      <w:spacing w:after="0"/>
    </w:pPr>
    <w:rPr>
      <w:rFonts w:ascii="Courier New" w:hAnsi="Courier New" w:eastAsia="Calibri"/>
      <w:sz w:val="20"/>
    </w:rPr>
  </w:style>
  <w:style w:type="paragraph" w:styleId="893">
    <w:name w:val="Body Text Indent 3"/>
    <w:basedOn w:val="870"/>
    <w:link w:val="951"/>
    <w:unhideWhenUsed/>
    <w:qFormat/>
    <w:pPr>
      <w:ind w:left="283"/>
      <w:spacing w:after="120"/>
    </w:pPr>
    <w:rPr>
      <w:sz w:val="16"/>
      <w:szCs w:val="16"/>
    </w:rPr>
  </w:style>
  <w:style w:type="paragraph" w:styleId="894">
    <w:name w:val="endnote text"/>
    <w:basedOn w:val="870"/>
    <w:link w:val="1123"/>
    <w:semiHidden/>
    <w:qFormat/>
    <w:pPr>
      <w:spacing w:before="120" w:after="0"/>
    </w:pPr>
    <w:rPr>
      <w:sz w:val="20"/>
      <w:szCs w:val="20"/>
    </w:rPr>
  </w:style>
  <w:style w:type="paragraph" w:styleId="895">
    <w:name w:val="annotation text"/>
    <w:basedOn w:val="870"/>
    <w:link w:val="1116"/>
    <w:uiPriority w:val="99"/>
    <w:semiHidden/>
    <w:qFormat/>
    <w:rPr>
      <w:rFonts w:eastAsia="Calibri"/>
      <w:sz w:val="20"/>
      <w:szCs w:val="20"/>
    </w:rPr>
  </w:style>
  <w:style w:type="paragraph" w:styleId="896">
    <w:name w:val="Document Map"/>
    <w:basedOn w:val="870"/>
    <w:link w:val="1014"/>
    <w:unhideWhenUsed/>
    <w:qFormat/>
    <w:pPr>
      <w:jc w:val="left"/>
      <w:spacing w:after="0"/>
    </w:pPr>
    <w:rPr>
      <w:rFonts w:ascii="Tahoma" w:hAnsi="Tahoma"/>
      <w:sz w:val="16"/>
      <w:szCs w:val="16"/>
    </w:rPr>
  </w:style>
  <w:style w:type="paragraph" w:styleId="897">
    <w:name w:val="footnote text"/>
    <w:basedOn w:val="870"/>
    <w:link w:val="941"/>
    <w:unhideWhenUsed/>
    <w:pPr>
      <w:spacing w:after="0"/>
    </w:pPr>
    <w:rPr>
      <w:sz w:val="20"/>
      <w:szCs w:val="20"/>
    </w:rPr>
  </w:style>
  <w:style w:type="paragraph" w:styleId="898">
    <w:name w:val="Header"/>
    <w:basedOn w:val="870"/>
    <w:link w:val="923"/>
    <w:uiPriority w:val="99"/>
    <w:unhideWhenUsed/>
    <w:qFormat/>
    <w:pPr>
      <w:spacing w:after="0"/>
      <w:tabs>
        <w:tab w:val="center" w:pos="4677" w:leader="none"/>
        <w:tab w:val="right" w:pos="9355" w:leader="none"/>
      </w:tabs>
    </w:pPr>
  </w:style>
  <w:style w:type="paragraph" w:styleId="899">
    <w:name w:val="Body Text"/>
    <w:basedOn w:val="870"/>
    <w:link w:val="922"/>
    <w:uiPriority w:val="99"/>
    <w:pPr>
      <w:jc w:val="left"/>
      <w:spacing w:after="120"/>
    </w:pPr>
    <w:rPr>
      <w:sz w:val="20"/>
      <w:szCs w:val="20"/>
    </w:rPr>
  </w:style>
  <w:style w:type="paragraph" w:styleId="900">
    <w:name w:val="toa heading"/>
    <w:basedOn w:val="870"/>
    <w:next w:val="870"/>
    <w:uiPriority w:val="99"/>
    <w:semiHidden/>
    <w:unhideWhenUsed/>
    <w:qFormat/>
    <w:pPr>
      <w:jc w:val="left"/>
      <w:spacing w:before="120" w:after="0"/>
    </w:pPr>
    <w:rPr>
      <w:rFonts w:ascii="Arial" w:hAnsi="Arial"/>
      <w:b/>
      <w:szCs w:val="20"/>
    </w:rPr>
  </w:style>
  <w:style w:type="paragraph" w:styleId="901">
    <w:name w:val="toc 1"/>
    <w:basedOn w:val="870"/>
    <w:next w:val="870"/>
    <w:uiPriority w:val="99"/>
    <w:semiHidden/>
    <w:pPr>
      <w:jc w:val="left"/>
      <w:spacing w:before="120" w:after="120"/>
    </w:pPr>
    <w:rPr>
      <w:rFonts w:ascii="Calibri" w:hAnsi="Calibri" w:cs="Calibri"/>
      <w:b/>
      <w:bCs/>
      <w:caps/>
      <w:sz w:val="22"/>
      <w:szCs w:val="22"/>
    </w:rPr>
  </w:style>
  <w:style w:type="paragraph" w:styleId="902">
    <w:name w:val="toc 2"/>
    <w:basedOn w:val="870"/>
    <w:next w:val="870"/>
    <w:pPr>
      <w:ind w:left="240"/>
      <w:jc w:val="left"/>
      <w:spacing w:after="0"/>
    </w:pPr>
    <w:rPr>
      <w:smallCaps/>
      <w:sz w:val="20"/>
      <w:szCs w:val="20"/>
    </w:rPr>
  </w:style>
  <w:style w:type="paragraph" w:styleId="903">
    <w:name w:val="Note Heading"/>
    <w:basedOn w:val="870"/>
    <w:next w:val="870"/>
    <w:link w:val="943"/>
    <w:unhideWhenUsed/>
  </w:style>
  <w:style w:type="paragraph" w:styleId="904">
    <w:name w:val="Body Text First Indent 2"/>
    <w:basedOn w:val="905"/>
    <w:link w:val="1006"/>
    <w:pPr>
      <w:ind w:firstLine="210"/>
      <w:jc w:val="left"/>
    </w:pPr>
  </w:style>
  <w:style w:type="paragraph" w:styleId="905">
    <w:name w:val="Body Text Indent"/>
    <w:basedOn w:val="870"/>
    <w:link w:val="936"/>
    <w:uiPriority w:val="99"/>
    <w:unhideWhenUsed/>
    <w:pPr>
      <w:ind w:left="283"/>
      <w:spacing w:after="120"/>
    </w:pPr>
  </w:style>
  <w:style w:type="paragraph" w:styleId="906">
    <w:name w:val="List Bullet"/>
    <w:basedOn w:val="870"/>
    <w:qFormat/>
    <w:pPr>
      <w:ind w:left="360" w:hanging="360"/>
      <w:jc w:val="left"/>
      <w:spacing w:after="0"/>
      <w:tabs>
        <w:tab w:val="left" w:pos="360" w:leader="none"/>
      </w:tabs>
    </w:pPr>
  </w:style>
  <w:style w:type="paragraph" w:styleId="907">
    <w:name w:val="Title"/>
    <w:basedOn w:val="870"/>
    <w:link w:val="1002"/>
    <w:uiPriority w:val="10"/>
    <w:qFormat/>
    <w:pPr>
      <w:ind w:firstLine="709"/>
      <w:jc w:val="center"/>
      <w:spacing w:after="0"/>
    </w:pPr>
    <w:rPr>
      <w:color w:val="000000"/>
      <w:sz w:val="28"/>
      <w:szCs w:val="20"/>
    </w:rPr>
  </w:style>
  <w:style w:type="paragraph" w:styleId="908">
    <w:name w:val="Footer"/>
    <w:basedOn w:val="870"/>
    <w:link w:val="924"/>
    <w:uiPriority w:val="99"/>
    <w:unhideWhenUsed/>
    <w:qFormat/>
    <w:pPr>
      <w:spacing w:after="0"/>
      <w:tabs>
        <w:tab w:val="center" w:pos="4677" w:leader="none"/>
        <w:tab w:val="right" w:pos="9355" w:leader="none"/>
      </w:tabs>
    </w:pPr>
  </w:style>
  <w:style w:type="paragraph" w:styleId="909">
    <w:name w:val="List Number"/>
    <w:basedOn w:val="870"/>
    <w:semiHidden/>
    <w:pPr>
      <w:numPr>
        <w:ilvl w:val="0"/>
        <w:numId w:val="1"/>
      </w:numPr>
      <w:jc w:val="center"/>
      <w:spacing w:before="120" w:after="120"/>
    </w:pPr>
    <w:rPr>
      <w:rFonts w:ascii="Arial" w:hAnsi="Arial"/>
      <w:color w:val="000000"/>
      <w:szCs w:val="20"/>
    </w:rPr>
  </w:style>
  <w:style w:type="paragraph" w:styleId="910">
    <w:name w:val="List Number 2"/>
    <w:basedOn w:val="870"/>
    <w:unhideWhenUsed/>
    <w:pPr>
      <w:ind w:left="432" w:hanging="432"/>
      <w:spacing w:after="0" w:line="360" w:lineRule="atLeast"/>
      <w:widowControl w:val="off"/>
      <w:tabs>
        <w:tab w:val="left" w:pos="432" w:leader="none"/>
      </w:tabs>
    </w:pPr>
  </w:style>
  <w:style w:type="paragraph" w:styleId="911">
    <w:name w:val="List"/>
    <w:basedOn w:val="899"/>
    <w:qFormat/>
    <w:pPr>
      <w:spacing w:line="100" w:lineRule="atLeast"/>
    </w:pPr>
    <w:rPr>
      <w:rFonts w:cs="Tahoma"/>
      <w:sz w:val="24"/>
      <w:szCs w:val="24"/>
      <w:lang w:eastAsia="ar-SA"/>
    </w:rPr>
  </w:style>
  <w:style w:type="paragraph" w:styleId="912">
    <w:name w:val="Normal (Web)"/>
    <w:basedOn w:val="870"/>
    <w:link w:val="955"/>
    <w:uiPriority w:val="99"/>
    <w:qFormat/>
    <w:pPr>
      <w:jc w:val="left"/>
      <w:keepNext/>
      <w:spacing w:after="0" w:line="100" w:lineRule="atLeast"/>
      <w:widowControl w:val="off"/>
    </w:pPr>
  </w:style>
  <w:style w:type="paragraph" w:styleId="913">
    <w:name w:val="Body Text Indent 2"/>
    <w:basedOn w:val="870"/>
    <w:link w:val="932"/>
    <w:unhideWhenUsed/>
    <w:pPr>
      <w:ind w:left="283"/>
      <w:spacing w:after="120" w:line="480" w:lineRule="auto"/>
    </w:pPr>
  </w:style>
  <w:style w:type="paragraph" w:styleId="914">
    <w:name w:val="Subtitle"/>
    <w:basedOn w:val="870"/>
    <w:link w:val="1013"/>
    <w:uiPriority w:val="99"/>
    <w:qFormat/>
    <w:pPr>
      <w:jc w:val="center"/>
      <w:spacing w:after="0"/>
    </w:pPr>
    <w:rPr>
      <w:b/>
      <w:smallCaps/>
      <w:spacing w:val="20"/>
      <w:sz w:val="32"/>
      <w:szCs w:val="20"/>
    </w:rPr>
  </w:style>
  <w:style w:type="paragraph" w:styleId="915">
    <w:name w:val="List 2"/>
    <w:basedOn w:val="870"/>
    <w:pPr>
      <w:ind w:left="566" w:hanging="283"/>
      <w:spacing w:after="0"/>
    </w:pPr>
  </w:style>
  <w:style w:type="paragraph" w:styleId="916">
    <w:name w:val="HTML Preformatted"/>
    <w:basedOn w:val="870"/>
    <w:link w:val="962"/>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17">
    <w:name w:val="Table Grid"/>
    <w:basedOn w:val="88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8">
    <w:name w:val="List Paragraph"/>
    <w:basedOn w:val="870"/>
    <w:link w:val="1160"/>
    <w:qFormat/>
    <w:pPr>
      <w:contextualSpacing/>
      <w:ind w:left="720"/>
    </w:pPr>
  </w:style>
  <w:style w:type="paragraph" w:styleId="919">
    <w:name w:val="No Spacing"/>
    <w:link w:val="950"/>
    <w:uiPriority w:val="1"/>
    <w:qFormat/>
    <w:pPr>
      <w:ind w:firstLine="567"/>
      <w:jc w:val="both"/>
    </w:pPr>
    <w:rPr>
      <w:rFonts w:ascii="Times New Roman" w:hAnsi="Times New Roman" w:eastAsia="Times New Roman"/>
      <w:sz w:val="28"/>
      <w:szCs w:val="28"/>
    </w:rPr>
  </w:style>
  <w:style w:type="paragraph" w:styleId="920" w:customStyle="1">
    <w:name w:val="ConsPlusNormal"/>
    <w:link w:val="921"/>
    <w:qFormat/>
    <w:pPr>
      <w:ind w:firstLine="720"/>
      <w:widowControl w:val="off"/>
    </w:pPr>
    <w:rPr>
      <w:rFonts w:ascii="Arial" w:hAnsi="Arial" w:eastAsia="Times New Roman" w:cs="Arial"/>
      <w:sz w:val="22"/>
      <w:szCs w:val="22"/>
    </w:rPr>
  </w:style>
  <w:style w:type="character" w:styleId="921" w:customStyle="1">
    <w:name w:val="ConsPlusNormal Знак"/>
    <w:link w:val="920"/>
    <w:qFormat/>
    <w:rPr>
      <w:rFonts w:ascii="Arial" w:hAnsi="Arial" w:eastAsia="Times New Roman" w:cs="Arial"/>
      <w:sz w:val="22"/>
      <w:szCs w:val="22"/>
      <w:lang w:eastAsia="ru-RU" w:bidi="ar-SA"/>
    </w:rPr>
  </w:style>
  <w:style w:type="character" w:styleId="922" w:customStyle="1">
    <w:name w:val="Основной текст Знак"/>
    <w:link w:val="899"/>
    <w:uiPriority w:val="99"/>
    <w:rPr>
      <w:rFonts w:ascii="Times New Roman" w:hAnsi="Times New Roman" w:eastAsia="Times New Roman" w:cs="Times New Roman"/>
      <w:sz w:val="20"/>
      <w:szCs w:val="20"/>
      <w:lang w:eastAsia="ru-RU"/>
    </w:rPr>
  </w:style>
  <w:style w:type="character" w:styleId="923" w:customStyle="1">
    <w:name w:val="Верхний колонтитул Знак"/>
    <w:link w:val="898"/>
    <w:uiPriority w:val="99"/>
    <w:qFormat/>
    <w:rPr>
      <w:rFonts w:ascii="Times New Roman" w:hAnsi="Times New Roman" w:eastAsia="Times New Roman" w:cs="Times New Roman"/>
      <w:sz w:val="24"/>
      <w:szCs w:val="24"/>
      <w:lang w:eastAsia="ru-RU"/>
    </w:rPr>
  </w:style>
  <w:style w:type="character" w:styleId="924" w:customStyle="1">
    <w:name w:val="Нижний колонтитул Знак"/>
    <w:link w:val="908"/>
    <w:uiPriority w:val="99"/>
    <w:rPr>
      <w:rFonts w:ascii="Times New Roman" w:hAnsi="Times New Roman" w:eastAsia="Times New Roman" w:cs="Times New Roman"/>
      <w:sz w:val="24"/>
      <w:szCs w:val="24"/>
      <w:lang w:eastAsia="ru-RU"/>
    </w:rPr>
  </w:style>
  <w:style w:type="character" w:styleId="925" w:customStyle="1">
    <w:name w:val="Текст выноски Знак"/>
    <w:link w:val="890"/>
    <w:uiPriority w:val="99"/>
    <w:rPr>
      <w:rFonts w:ascii="Tahoma" w:hAnsi="Tahoma" w:eastAsia="Times New Roman" w:cs="Tahoma"/>
      <w:sz w:val="16"/>
      <w:szCs w:val="16"/>
      <w:lang w:eastAsia="ru-RU"/>
    </w:rPr>
  </w:style>
  <w:style w:type="character" w:styleId="926" w:customStyle="1">
    <w:name w:val="Font Style12"/>
    <w:qFormat/>
    <w:rPr>
      <w:rFonts w:ascii="Times New Roman" w:hAnsi="Times New Roman" w:cs="Times New Roman"/>
      <w:sz w:val="26"/>
      <w:szCs w:val="26"/>
    </w:rPr>
  </w:style>
  <w:style w:type="character" w:styleId="927" w:customStyle="1">
    <w:name w:val="Текст Знак1"/>
    <w:link w:val="892"/>
    <w:qFormat/>
    <w:rPr>
      <w:rFonts w:ascii="Courier New" w:hAnsi="Courier New" w:cs="Courier New"/>
      <w:szCs w:val="24"/>
    </w:rPr>
  </w:style>
  <w:style w:type="character" w:styleId="928" w:customStyle="1">
    <w:name w:val="Текст Знак"/>
    <w:qFormat/>
    <w:rPr>
      <w:rFonts w:ascii="Consolas" w:hAnsi="Consolas" w:eastAsia="Times New Roman" w:cs="Consolas"/>
      <w:sz w:val="21"/>
      <w:szCs w:val="21"/>
      <w:lang w:eastAsia="ru-RU"/>
    </w:rPr>
  </w:style>
  <w:style w:type="character" w:styleId="929" w:customStyle="1">
    <w:name w:val="Font Style20"/>
    <w:qFormat/>
    <w:rPr>
      <w:rFonts w:ascii="Arial" w:hAnsi="Arial" w:cs="Arial"/>
      <w:sz w:val="20"/>
      <w:szCs w:val="20"/>
    </w:rPr>
  </w:style>
  <w:style w:type="paragraph" w:styleId="930" w:customStyle="1">
    <w:name w:val="Style10"/>
    <w:basedOn w:val="870"/>
    <w:uiPriority w:val="99"/>
    <w:qFormat/>
    <w:pPr>
      <w:spacing w:after="0" w:line="254" w:lineRule="exact"/>
      <w:widowControl w:val="off"/>
    </w:pPr>
    <w:rPr>
      <w:rFonts w:ascii="Arial" w:hAnsi="Arial" w:cs="Arial"/>
    </w:rPr>
  </w:style>
  <w:style w:type="character" w:styleId="931" w:customStyle="1">
    <w:name w:val="Font Style19"/>
    <w:qFormat/>
    <w:rPr>
      <w:rFonts w:ascii="Arial" w:hAnsi="Arial" w:cs="Arial"/>
      <w:b/>
      <w:bCs/>
      <w:sz w:val="20"/>
      <w:szCs w:val="20"/>
    </w:rPr>
  </w:style>
  <w:style w:type="character" w:styleId="932" w:customStyle="1">
    <w:name w:val="Основной текст с отступом 2 Знак"/>
    <w:link w:val="913"/>
    <w:qFormat/>
    <w:rPr>
      <w:rFonts w:ascii="Times New Roman" w:hAnsi="Times New Roman" w:eastAsia="Times New Roman" w:cs="Times New Roman"/>
      <w:sz w:val="24"/>
      <w:szCs w:val="24"/>
      <w:lang w:eastAsia="ru-RU"/>
    </w:rPr>
  </w:style>
  <w:style w:type="paragraph" w:styleId="933" w:customStyle="1">
    <w:name w:val="Style3"/>
    <w:basedOn w:val="870"/>
    <w:qFormat/>
    <w:pPr>
      <w:ind w:firstLine="710"/>
      <w:spacing w:after="0" w:line="322" w:lineRule="exact"/>
      <w:widowControl w:val="off"/>
    </w:pPr>
    <w:rPr>
      <w:rFonts w:ascii="Century Gothic" w:hAnsi="Century Gothic"/>
    </w:rPr>
  </w:style>
  <w:style w:type="paragraph" w:styleId="934" w:customStyle="1">
    <w:name w:val="ConsPlusNonformat"/>
    <w:link w:val="1161"/>
    <w:uiPriority w:val="99"/>
    <w:qFormat/>
    <w:pPr>
      <w:widowControl w:val="off"/>
    </w:pPr>
    <w:rPr>
      <w:rFonts w:ascii="Courier New" w:hAnsi="Courier New" w:eastAsia="Times New Roman" w:cs="Courier New"/>
      <w:sz w:val="22"/>
      <w:szCs w:val="22"/>
    </w:rPr>
  </w:style>
  <w:style w:type="paragraph" w:styleId="935" w:customStyle="1">
    <w:name w:val="Komarik"/>
    <w:qFormat/>
    <w:pPr>
      <w:jc w:val="both"/>
    </w:pPr>
    <w:rPr>
      <w:rFonts w:ascii="Times New Roman" w:hAnsi="Times New Roman" w:eastAsia="Times New Roman" w:cs="Arial"/>
      <w:bCs/>
      <w:color w:val="000000"/>
      <w:sz w:val="22"/>
      <w:szCs w:val="22"/>
    </w:rPr>
  </w:style>
  <w:style w:type="character" w:styleId="936" w:customStyle="1">
    <w:name w:val="Основной текст с отступом Знак"/>
    <w:link w:val="905"/>
    <w:uiPriority w:val="99"/>
    <w:qFormat/>
    <w:rPr>
      <w:rFonts w:ascii="Times New Roman" w:hAnsi="Times New Roman" w:eastAsia="Times New Roman" w:cs="Times New Roman"/>
      <w:sz w:val="24"/>
      <w:szCs w:val="24"/>
      <w:lang w:eastAsia="ru-RU"/>
    </w:rPr>
  </w:style>
  <w:style w:type="paragraph" w:styleId="937" w:customStyle="1">
    <w:name w:val="Содержимое таблицы"/>
    <w:basedOn w:val="870"/>
    <w:qFormat/>
    <w:pPr>
      <w:jc w:val="left"/>
      <w:spacing w:after="0"/>
      <w:widowControl w:val="off"/>
      <w:suppressLineNumbers/>
    </w:pPr>
    <w:rPr>
      <w:rFonts w:ascii="Calibri" w:hAnsi="Calibri" w:eastAsia="SimSun" w:cs="Mangal"/>
      <w:sz w:val="22"/>
      <w:szCs w:val="22"/>
      <w:lang w:eastAsia="hi-IN" w:bidi="hi-IN"/>
    </w:rPr>
  </w:style>
  <w:style w:type="character" w:styleId="938" w:customStyle="1">
    <w:name w:val="Заголовок 3 Знак"/>
    <w:link w:val="873"/>
    <w:qFormat/>
    <w:rPr>
      <w:rFonts w:ascii="Cambria" w:hAnsi="Cambria" w:eastAsia="Times New Roman" w:cs="Times New Roman"/>
      <w:b/>
      <w:bCs/>
      <w:sz w:val="26"/>
      <w:szCs w:val="26"/>
      <w:lang w:eastAsia="ru-RU"/>
    </w:rPr>
  </w:style>
  <w:style w:type="character" w:styleId="939" w:customStyle="1">
    <w:name w:val="iceouttxt53"/>
    <w:qFormat/>
    <w:rPr>
      <w:rFonts w:hint="default" w:ascii="Arial" w:hAnsi="Arial" w:cs="Arial"/>
      <w:color w:val="666666"/>
      <w:sz w:val="14"/>
      <w:szCs w:val="14"/>
    </w:rPr>
  </w:style>
  <w:style w:type="character" w:styleId="940" w:customStyle="1">
    <w:name w:val="iceouttxt4"/>
    <w:qFormat/>
  </w:style>
  <w:style w:type="character" w:styleId="941" w:customStyle="1">
    <w:name w:val="Текст сноски Знак"/>
    <w:link w:val="897"/>
    <w:qFormat/>
    <w:rPr>
      <w:rFonts w:ascii="Times New Roman" w:hAnsi="Times New Roman" w:eastAsia="Times New Roman" w:cs="Times New Roman"/>
      <w:sz w:val="20"/>
      <w:szCs w:val="20"/>
      <w:lang w:eastAsia="ru-RU"/>
    </w:rPr>
  </w:style>
  <w:style w:type="character" w:styleId="942" w:customStyle="1">
    <w:name w:val="Заголовок 1 Знак"/>
    <w:link w:val="871"/>
    <w:uiPriority w:val="9"/>
    <w:qFormat/>
    <w:rPr>
      <w:rFonts w:ascii="Times New Roman" w:hAnsi="Times New Roman" w:eastAsia="Times New Roman" w:cs="Times New Roman"/>
      <w:b/>
      <w:szCs w:val="20"/>
      <w:lang w:eastAsia="ar-SA"/>
    </w:rPr>
  </w:style>
  <w:style w:type="character" w:styleId="943" w:customStyle="1">
    <w:name w:val="Заголовок записки Знак"/>
    <w:link w:val="903"/>
    <w:qFormat/>
    <w:rPr>
      <w:rFonts w:ascii="Times New Roman" w:hAnsi="Times New Roman" w:eastAsia="Times New Roman" w:cs="Times New Roman"/>
      <w:sz w:val="24"/>
      <w:szCs w:val="24"/>
      <w:lang w:eastAsia="ru-RU"/>
    </w:rPr>
  </w:style>
  <w:style w:type="paragraph" w:styleId="944" w:customStyle="1">
    <w:name w:val="ConsPlusTitle"/>
    <w:qFormat/>
    <w:pPr>
      <w:spacing w:line="100" w:lineRule="atLeast"/>
      <w:widowControl w:val="off"/>
    </w:pPr>
    <w:rPr>
      <w:rFonts w:ascii="Arial" w:hAnsi="Arial" w:eastAsia="Times New Roman" w:cs="Arial"/>
      <w:b/>
      <w:bCs/>
      <w:lang w:bidi="hi-IN"/>
    </w:rPr>
  </w:style>
  <w:style w:type="paragraph" w:styleId="945" w:customStyle="1">
    <w:name w:val="Таблица текст"/>
    <w:basedOn w:val="870"/>
    <w:qFormat/>
    <w:pPr>
      <w:ind w:left="57" w:right="57"/>
      <w:jc w:val="left"/>
      <w:spacing w:before="40" w:after="40"/>
      <w:widowControl w:val="off"/>
    </w:pPr>
    <w:rPr>
      <w:rFonts w:eastAsia="Andale Sans UI"/>
      <w:sz w:val="22"/>
      <w:szCs w:val="22"/>
    </w:rPr>
  </w:style>
  <w:style w:type="paragraph" w:styleId="946" w:customStyle="1">
    <w:name w:val="Обычный1"/>
    <w:uiPriority w:val="68"/>
    <w:qFormat/>
    <w:rPr>
      <w:rFonts w:ascii="Times New Roman" w:hAnsi="Times New Roman" w:eastAsia="Arial"/>
      <w:lang w:eastAsia="ar-SA"/>
    </w:rPr>
  </w:style>
  <w:style w:type="paragraph" w:styleId="947" w:customStyle="1">
    <w:name w:val="Основной текст 21"/>
    <w:basedOn w:val="870"/>
    <w:qFormat/>
    <w:pPr>
      <w:jc w:val="left"/>
      <w:spacing w:after="0"/>
    </w:pPr>
    <w:rPr>
      <w:rFonts w:ascii="Bookman Old Style" w:hAnsi="Bookman Old Style"/>
      <w:color w:val="000000"/>
      <w:sz w:val="20"/>
      <w:szCs w:val="22"/>
      <w:lang w:eastAsia="ar-SA"/>
    </w:rPr>
  </w:style>
  <w:style w:type="paragraph" w:styleId="948" w:customStyle="1">
    <w:name w:val="Основной текст 31"/>
    <w:basedOn w:val="870"/>
    <w:qFormat/>
    <w:pPr>
      <w:jc w:val="center"/>
      <w:spacing w:after="0"/>
    </w:pPr>
    <w:rPr>
      <w:bCs/>
      <w:i/>
      <w:color w:val="000000"/>
      <w:sz w:val="22"/>
      <w:szCs w:val="22"/>
      <w:u w:val="single"/>
      <w:lang w:eastAsia="ar-SA"/>
    </w:rPr>
  </w:style>
  <w:style w:type="paragraph" w:styleId="949" w:customStyle="1">
    <w:name w:val="FR2"/>
    <w:qFormat/>
    <w:pPr>
      <w:ind w:left="680" w:hanging="340"/>
      <w:jc w:val="both"/>
      <w:widowControl w:val="off"/>
    </w:pPr>
    <w:rPr>
      <w:rFonts w:ascii="Times New Roman" w:hAnsi="Times New Roman" w:eastAsia="Arial"/>
      <w:sz w:val="28"/>
      <w:szCs w:val="28"/>
      <w:lang w:eastAsia="ar-SA"/>
    </w:rPr>
  </w:style>
  <w:style w:type="character" w:styleId="950" w:customStyle="1">
    <w:name w:val="Без интервала Знак"/>
    <w:link w:val="919"/>
    <w:uiPriority w:val="1"/>
    <w:qFormat/>
    <w:rPr>
      <w:rFonts w:ascii="Times New Roman" w:hAnsi="Times New Roman" w:eastAsia="Times New Roman"/>
      <w:sz w:val="28"/>
      <w:szCs w:val="28"/>
      <w:lang w:eastAsia="ru-RU" w:bidi="ar-SA"/>
    </w:rPr>
  </w:style>
  <w:style w:type="character" w:styleId="951" w:customStyle="1">
    <w:name w:val="Основной текст с отступом 3 Знак"/>
    <w:link w:val="893"/>
    <w:qFormat/>
    <w:rPr>
      <w:rFonts w:ascii="Times New Roman" w:hAnsi="Times New Roman" w:eastAsia="Times New Roman" w:cs="Times New Roman"/>
      <w:sz w:val="16"/>
      <w:szCs w:val="16"/>
      <w:lang w:eastAsia="ru-RU"/>
    </w:rPr>
  </w:style>
  <w:style w:type="character" w:styleId="952" w:customStyle="1">
    <w:name w:val="Заголовок 4 Знак"/>
    <w:link w:val="874"/>
    <w:qFormat/>
    <w:rPr>
      <w:rFonts w:ascii="Cambria" w:hAnsi="Cambria" w:eastAsia="Times New Roman" w:cs="Times New Roman"/>
      <w:b/>
      <w:bCs/>
      <w:i/>
      <w:iCs/>
      <w:color w:val="4f81bd"/>
      <w:sz w:val="24"/>
      <w:szCs w:val="24"/>
      <w:lang w:eastAsia="ru-RU"/>
    </w:rPr>
  </w:style>
  <w:style w:type="character" w:styleId="953" w:customStyle="1">
    <w:name w:val="Заголовок 2 Знак"/>
    <w:link w:val="872"/>
    <w:qFormat/>
    <w:rPr>
      <w:rFonts w:ascii="Cambria" w:hAnsi="Cambria" w:eastAsia="Times New Roman" w:cs="Times New Roman"/>
      <w:b/>
      <w:bCs/>
      <w:color w:val="4f81bd"/>
      <w:sz w:val="26"/>
      <w:szCs w:val="26"/>
      <w:lang w:eastAsia="ru-RU"/>
    </w:rPr>
  </w:style>
  <w:style w:type="character" w:styleId="954" w:customStyle="1">
    <w:name w:val="Заголовок 5 Знак"/>
    <w:link w:val="875"/>
    <w:qFormat/>
    <w:rPr>
      <w:rFonts w:ascii="Cambria" w:hAnsi="Cambria" w:eastAsia="Times New Roman" w:cs="Times New Roman"/>
      <w:color w:val="243f60"/>
      <w:sz w:val="24"/>
      <w:szCs w:val="24"/>
      <w:lang w:eastAsia="ru-RU"/>
    </w:rPr>
  </w:style>
  <w:style w:type="character" w:styleId="955" w:customStyle="1">
    <w:name w:val="Обычный (веб) Знак"/>
    <w:link w:val="912"/>
    <w:uiPriority w:val="99"/>
    <w:qFormat/>
    <w:rPr>
      <w:rFonts w:ascii="Times New Roman" w:hAnsi="Times New Roman" w:eastAsia="Times New Roman" w:cs="Times New Roman"/>
      <w:sz w:val="24"/>
      <w:szCs w:val="24"/>
      <w:lang w:eastAsia="ru-RU"/>
    </w:rPr>
  </w:style>
  <w:style w:type="paragraph" w:styleId="956" w:customStyle="1">
    <w:name w:val="Пункт Знак Знак"/>
    <w:basedOn w:val="870"/>
    <w:qFormat/>
    <w:pPr>
      <w:spacing w:after="0"/>
      <w:tabs>
        <w:tab w:val="left" w:pos="1134" w:leader="none"/>
      </w:tabs>
    </w:pPr>
    <w:rPr>
      <w:lang w:eastAsia="zh-CN"/>
    </w:rPr>
  </w:style>
  <w:style w:type="character" w:styleId="957" w:customStyle="1">
    <w:name w:val="Заголовок 6 Знак"/>
    <w:link w:val="876"/>
    <w:qFormat/>
    <w:rPr>
      <w:rFonts w:ascii="Times New Roman" w:hAnsi="Times New Roman" w:eastAsia="Times New Roman" w:cs="Times New Roman"/>
      <w:i/>
      <w:szCs w:val="20"/>
      <w:lang w:eastAsia="ru-RU"/>
    </w:rPr>
  </w:style>
  <w:style w:type="character" w:styleId="958" w:customStyle="1">
    <w:name w:val="Заголовок 7 Знак"/>
    <w:link w:val="877"/>
    <w:qFormat/>
    <w:rPr>
      <w:rFonts w:ascii="Arial" w:hAnsi="Arial" w:eastAsia="Times New Roman" w:cs="Times New Roman"/>
      <w:sz w:val="20"/>
      <w:szCs w:val="20"/>
      <w:lang w:eastAsia="ru-RU"/>
    </w:rPr>
  </w:style>
  <w:style w:type="character" w:styleId="959" w:customStyle="1">
    <w:name w:val="Заголовок 8 Знак"/>
    <w:link w:val="878"/>
    <w:uiPriority w:val="9"/>
    <w:qFormat/>
    <w:rPr>
      <w:rFonts w:ascii="Arial" w:hAnsi="Arial" w:eastAsia="Times New Roman" w:cs="Times New Roman"/>
      <w:i/>
      <w:sz w:val="20"/>
      <w:szCs w:val="20"/>
      <w:lang w:eastAsia="ru-RU"/>
    </w:rPr>
  </w:style>
  <w:style w:type="character" w:styleId="960" w:customStyle="1">
    <w:name w:val="Заголовок 9 Знак"/>
    <w:link w:val="879"/>
    <w:qFormat/>
    <w:rPr>
      <w:rFonts w:ascii="Arial" w:hAnsi="Arial" w:eastAsia="Times New Roman" w:cs="Times New Roman"/>
      <w:b/>
      <w:i/>
      <w:sz w:val="18"/>
      <w:szCs w:val="20"/>
      <w:lang w:eastAsia="ru-RU"/>
    </w:rPr>
  </w:style>
  <w:style w:type="paragraph" w:styleId="961" w:customStyle="1">
    <w:name w:val="western"/>
    <w:basedOn w:val="870"/>
    <w:qFormat/>
    <w:pPr>
      <w:jc w:val="left"/>
      <w:spacing w:before="100" w:beforeAutospacing="1" w:after="100" w:afterAutospacing="1"/>
    </w:pPr>
  </w:style>
  <w:style w:type="character" w:styleId="962" w:customStyle="1">
    <w:name w:val="Стандартный HTML Знак"/>
    <w:link w:val="916"/>
    <w:qFormat/>
    <w:rPr>
      <w:rFonts w:ascii="Arial Unicode MS" w:hAnsi="Arial Unicode MS" w:eastAsia="Arial Unicode MS" w:cs="Arial Unicode MS"/>
      <w:sz w:val="20"/>
      <w:szCs w:val="20"/>
      <w:lang w:eastAsia="ru-RU"/>
    </w:rPr>
  </w:style>
  <w:style w:type="paragraph" w:styleId="963" w:customStyle="1">
    <w:name w:val="Основной текст с отступом 31"/>
    <w:basedOn w:val="870"/>
    <w:qFormat/>
    <w:pPr>
      <w:ind w:left="480"/>
      <w:spacing w:after="0"/>
    </w:pPr>
    <w:rPr>
      <w:sz w:val="28"/>
      <w:szCs w:val="20"/>
    </w:rPr>
  </w:style>
  <w:style w:type="paragraph" w:styleId="964" w:customStyle="1">
    <w:name w:val="Заголовок1"/>
    <w:basedOn w:val="870"/>
    <w:next w:val="899"/>
    <w:qFormat/>
    <w:pPr>
      <w:jc w:val="left"/>
      <w:keepNext/>
      <w:spacing w:before="240" w:after="120"/>
      <w:widowControl w:val="off"/>
    </w:pPr>
    <w:rPr>
      <w:rFonts w:ascii="Arial" w:hAnsi="Arial" w:eastAsia="Andale Sans UI" w:cs="Tahoma"/>
      <w:sz w:val="28"/>
      <w:szCs w:val="28"/>
    </w:rPr>
  </w:style>
  <w:style w:type="character" w:styleId="965" w:customStyle="1">
    <w:name w:val="Основной шрифт абзаца6"/>
    <w:qFormat/>
  </w:style>
  <w:style w:type="character" w:styleId="966" w:customStyle="1">
    <w:name w:val="Absatz-Standardschriftart"/>
    <w:qFormat/>
  </w:style>
  <w:style w:type="character" w:styleId="967" w:customStyle="1">
    <w:name w:val="WW-Absatz-Standardschriftart"/>
    <w:qFormat/>
  </w:style>
  <w:style w:type="character" w:styleId="968" w:customStyle="1">
    <w:name w:val="Основной шрифт абзаца5"/>
    <w:qFormat/>
  </w:style>
  <w:style w:type="character" w:styleId="969" w:customStyle="1">
    <w:name w:val="WW-Absatz-Standardschriftart1"/>
    <w:qFormat/>
  </w:style>
  <w:style w:type="character" w:styleId="970" w:customStyle="1">
    <w:name w:val="WW-Absatz-Standardschriftart11"/>
    <w:qFormat/>
  </w:style>
  <w:style w:type="character" w:styleId="971" w:customStyle="1">
    <w:name w:val="Основной шрифт абзаца4"/>
    <w:qFormat/>
  </w:style>
  <w:style w:type="character" w:styleId="972" w:customStyle="1">
    <w:name w:val="Основной шрифт абзаца3"/>
    <w:qFormat/>
  </w:style>
  <w:style w:type="character" w:styleId="973" w:customStyle="1">
    <w:name w:val="WW-Absatz-Standardschriftart111"/>
    <w:qFormat/>
  </w:style>
  <w:style w:type="character" w:styleId="974" w:customStyle="1">
    <w:name w:val="WW-Absatz-Standardschriftart1111"/>
    <w:qFormat/>
  </w:style>
  <w:style w:type="character" w:styleId="975" w:customStyle="1">
    <w:name w:val="WW-Absatz-Standardschriftart11111"/>
    <w:qFormat/>
  </w:style>
  <w:style w:type="character" w:styleId="976" w:customStyle="1">
    <w:name w:val="Основной шрифт абзаца2"/>
    <w:qFormat/>
  </w:style>
  <w:style w:type="character" w:styleId="977" w:customStyle="1">
    <w:name w:val="WW-Absatz-Standardschriftart111111"/>
    <w:qFormat/>
  </w:style>
  <w:style w:type="character" w:styleId="978" w:customStyle="1">
    <w:name w:val="Основной шрифт абзаца1"/>
    <w:uiPriority w:val="67"/>
    <w:qFormat/>
  </w:style>
  <w:style w:type="character" w:styleId="979" w:customStyle="1">
    <w:name w:val="WW8Num2z0"/>
    <w:qFormat/>
    <w:rPr>
      <w:rFonts w:eastAsia="Calibri"/>
      <w:color w:val="00000a"/>
    </w:rPr>
  </w:style>
  <w:style w:type="character" w:styleId="980" w:customStyle="1">
    <w:name w:val="WW-Absatz-Standardschriftart1111111"/>
    <w:qFormat/>
  </w:style>
  <w:style w:type="character" w:styleId="981" w:customStyle="1">
    <w:name w:val="Основной шрифт абзаца7"/>
    <w:qFormat/>
  </w:style>
  <w:style w:type="character" w:styleId="982" w:customStyle="1">
    <w:name w:val="ListLabel 1"/>
    <w:qFormat/>
    <w:rPr>
      <w:rFonts w:eastAsia="Calibri"/>
      <w:color w:val="00000a"/>
    </w:rPr>
  </w:style>
  <w:style w:type="character" w:styleId="983" w:customStyle="1">
    <w:name w:val="Anrede1IhrZeichen"/>
    <w:qFormat/>
    <w:rPr>
      <w:rFonts w:ascii="Arial" w:hAnsi="Arial" w:cs="Arial"/>
      <w:sz w:val="22"/>
    </w:rPr>
  </w:style>
  <w:style w:type="paragraph" w:styleId="984" w:customStyle="1">
    <w:name w:val="Название7"/>
    <w:basedOn w:val="870"/>
    <w:qFormat/>
    <w:pPr>
      <w:jc w:val="left"/>
      <w:spacing w:before="120" w:after="120" w:line="100" w:lineRule="atLeast"/>
      <w:suppressLineNumbers/>
    </w:pPr>
    <w:rPr>
      <w:rFonts w:cs="Tahoma"/>
      <w:i/>
      <w:iCs/>
      <w:lang w:eastAsia="ar-SA"/>
    </w:rPr>
  </w:style>
  <w:style w:type="paragraph" w:styleId="985" w:customStyle="1">
    <w:name w:val="Указатель7"/>
    <w:basedOn w:val="870"/>
    <w:qFormat/>
    <w:pPr>
      <w:jc w:val="left"/>
      <w:spacing w:after="0" w:line="100" w:lineRule="atLeast"/>
      <w:suppressLineNumbers/>
    </w:pPr>
    <w:rPr>
      <w:rFonts w:cs="Tahoma"/>
      <w:lang w:eastAsia="ar-SA"/>
    </w:rPr>
  </w:style>
  <w:style w:type="paragraph" w:styleId="986" w:customStyle="1">
    <w:name w:val="Название6"/>
    <w:basedOn w:val="870"/>
    <w:qFormat/>
    <w:pPr>
      <w:jc w:val="left"/>
      <w:spacing w:before="120" w:after="120" w:line="100" w:lineRule="atLeast"/>
      <w:suppressLineNumbers/>
    </w:pPr>
    <w:rPr>
      <w:rFonts w:cs="Tahoma"/>
      <w:i/>
      <w:iCs/>
      <w:lang w:eastAsia="ar-SA"/>
    </w:rPr>
  </w:style>
  <w:style w:type="paragraph" w:styleId="987" w:customStyle="1">
    <w:name w:val="Указатель6"/>
    <w:basedOn w:val="870"/>
    <w:qFormat/>
    <w:pPr>
      <w:jc w:val="left"/>
      <w:spacing w:after="0" w:line="100" w:lineRule="atLeast"/>
      <w:suppressLineNumbers/>
    </w:pPr>
    <w:rPr>
      <w:rFonts w:cs="Tahoma"/>
      <w:lang w:eastAsia="ar-SA"/>
    </w:rPr>
  </w:style>
  <w:style w:type="paragraph" w:styleId="988" w:customStyle="1">
    <w:name w:val="Название5"/>
    <w:basedOn w:val="870"/>
    <w:qFormat/>
    <w:pPr>
      <w:jc w:val="left"/>
      <w:spacing w:before="120" w:after="120" w:line="100" w:lineRule="atLeast"/>
      <w:suppressLineNumbers/>
    </w:pPr>
    <w:rPr>
      <w:rFonts w:cs="Tahoma"/>
      <w:i/>
      <w:iCs/>
      <w:lang w:eastAsia="ar-SA"/>
    </w:rPr>
  </w:style>
  <w:style w:type="paragraph" w:styleId="989" w:customStyle="1">
    <w:name w:val="Указатель5"/>
    <w:basedOn w:val="870"/>
    <w:qFormat/>
    <w:pPr>
      <w:jc w:val="left"/>
      <w:spacing w:after="0" w:line="100" w:lineRule="atLeast"/>
      <w:suppressLineNumbers/>
    </w:pPr>
    <w:rPr>
      <w:rFonts w:cs="Tahoma"/>
      <w:lang w:eastAsia="ar-SA"/>
    </w:rPr>
  </w:style>
  <w:style w:type="paragraph" w:styleId="990" w:customStyle="1">
    <w:name w:val="Название4"/>
    <w:basedOn w:val="870"/>
    <w:qFormat/>
    <w:pPr>
      <w:jc w:val="left"/>
      <w:spacing w:before="120" w:after="120" w:line="100" w:lineRule="atLeast"/>
      <w:suppressLineNumbers/>
    </w:pPr>
    <w:rPr>
      <w:rFonts w:cs="Tahoma"/>
      <w:i/>
      <w:iCs/>
      <w:lang w:eastAsia="ar-SA"/>
    </w:rPr>
  </w:style>
  <w:style w:type="paragraph" w:styleId="991" w:customStyle="1">
    <w:name w:val="Указатель4"/>
    <w:basedOn w:val="870"/>
    <w:qFormat/>
    <w:pPr>
      <w:jc w:val="left"/>
      <w:spacing w:after="0" w:line="100" w:lineRule="atLeast"/>
      <w:suppressLineNumbers/>
    </w:pPr>
    <w:rPr>
      <w:rFonts w:cs="Tahoma"/>
      <w:lang w:eastAsia="ar-SA"/>
    </w:rPr>
  </w:style>
  <w:style w:type="paragraph" w:styleId="992" w:customStyle="1">
    <w:name w:val="Название3"/>
    <w:basedOn w:val="870"/>
    <w:qFormat/>
    <w:pPr>
      <w:jc w:val="left"/>
      <w:spacing w:before="120" w:after="120" w:line="100" w:lineRule="atLeast"/>
      <w:suppressLineNumbers/>
    </w:pPr>
    <w:rPr>
      <w:rFonts w:cs="Tahoma"/>
      <w:i/>
      <w:iCs/>
      <w:lang w:eastAsia="ar-SA"/>
    </w:rPr>
  </w:style>
  <w:style w:type="paragraph" w:styleId="993" w:customStyle="1">
    <w:name w:val="Указатель3"/>
    <w:basedOn w:val="870"/>
    <w:qFormat/>
    <w:pPr>
      <w:jc w:val="left"/>
      <w:spacing w:after="0" w:line="100" w:lineRule="atLeast"/>
      <w:suppressLineNumbers/>
    </w:pPr>
    <w:rPr>
      <w:rFonts w:cs="Tahoma"/>
      <w:lang w:eastAsia="ar-SA"/>
    </w:rPr>
  </w:style>
  <w:style w:type="paragraph" w:styleId="994" w:customStyle="1">
    <w:name w:val="Название2"/>
    <w:basedOn w:val="870"/>
    <w:qFormat/>
    <w:pPr>
      <w:jc w:val="left"/>
      <w:spacing w:before="120" w:after="120" w:line="100" w:lineRule="atLeast"/>
      <w:suppressLineNumbers/>
    </w:pPr>
    <w:rPr>
      <w:rFonts w:cs="Tahoma"/>
      <w:i/>
      <w:iCs/>
      <w:lang w:eastAsia="ar-SA"/>
    </w:rPr>
  </w:style>
  <w:style w:type="paragraph" w:styleId="995" w:customStyle="1">
    <w:name w:val="Указатель2"/>
    <w:basedOn w:val="870"/>
    <w:qFormat/>
    <w:pPr>
      <w:jc w:val="left"/>
      <w:spacing w:after="0" w:line="100" w:lineRule="atLeast"/>
      <w:suppressLineNumbers/>
    </w:pPr>
    <w:rPr>
      <w:rFonts w:cs="Tahoma"/>
      <w:lang w:eastAsia="ar-SA"/>
    </w:rPr>
  </w:style>
  <w:style w:type="paragraph" w:styleId="996" w:customStyle="1">
    <w:name w:val="Название1"/>
    <w:basedOn w:val="870"/>
    <w:qFormat/>
    <w:pPr>
      <w:jc w:val="left"/>
      <w:spacing w:before="120" w:after="120" w:line="100" w:lineRule="atLeast"/>
      <w:suppressLineNumbers/>
    </w:pPr>
    <w:rPr>
      <w:rFonts w:cs="Tahoma"/>
      <w:i/>
      <w:iCs/>
      <w:lang w:eastAsia="ar-SA"/>
    </w:rPr>
  </w:style>
  <w:style w:type="paragraph" w:styleId="997" w:customStyle="1">
    <w:name w:val="Указатель1"/>
    <w:basedOn w:val="870"/>
    <w:qFormat/>
    <w:pPr>
      <w:jc w:val="left"/>
      <w:spacing w:after="0" w:line="100" w:lineRule="atLeast"/>
      <w:suppressLineNumbers/>
    </w:pPr>
    <w:rPr>
      <w:rFonts w:cs="Tahoma"/>
      <w:lang w:eastAsia="ar-SA"/>
    </w:rPr>
  </w:style>
  <w:style w:type="paragraph" w:styleId="998"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999" w:customStyle="1">
    <w:name w:val="Заголовок таблицы"/>
    <w:basedOn w:val="937"/>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1000"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1001" w:customStyle="1">
    <w:name w:val="ConsTitle"/>
    <w:qFormat/>
    <w:pPr>
      <w:ind w:right="19772"/>
      <w:widowControl w:val="off"/>
    </w:pPr>
    <w:rPr>
      <w:rFonts w:ascii="Arial" w:hAnsi="Arial" w:eastAsia="Times New Roman"/>
      <w:b/>
      <w:sz w:val="16"/>
    </w:rPr>
  </w:style>
  <w:style w:type="character" w:styleId="1002" w:customStyle="1">
    <w:name w:val="Заголовок Знак"/>
    <w:link w:val="907"/>
    <w:uiPriority w:val="10"/>
    <w:qFormat/>
    <w:rPr>
      <w:rFonts w:ascii="Times New Roman" w:hAnsi="Times New Roman" w:eastAsia="Times New Roman" w:cs="Times New Roman"/>
      <w:color w:val="000000"/>
      <w:sz w:val="28"/>
      <w:szCs w:val="20"/>
      <w:lang w:eastAsia="ru-RU"/>
    </w:rPr>
  </w:style>
  <w:style w:type="character" w:styleId="1003" w:customStyle="1">
    <w:name w:val="Основной текст 2 Знак"/>
    <w:link w:val="891"/>
    <w:uiPriority w:val="99"/>
    <w:qFormat/>
    <w:rPr>
      <w:rFonts w:ascii="Times New Roman" w:hAnsi="Times New Roman" w:eastAsia="Times New Roman" w:cs="Times New Roman"/>
      <w:sz w:val="24"/>
      <w:szCs w:val="24"/>
      <w:lang w:eastAsia="ru-RU"/>
    </w:rPr>
  </w:style>
  <w:style w:type="paragraph" w:styleId="1004" w:customStyle="1">
    <w:name w:val="Тендерные данные"/>
    <w:basedOn w:val="870"/>
    <w:qFormat/>
    <w:pPr>
      <w:spacing w:before="120"/>
      <w:tabs>
        <w:tab w:val="left" w:pos="1985" w:leader="none"/>
      </w:tabs>
    </w:pPr>
    <w:rPr>
      <w:b/>
      <w:bCs/>
    </w:rPr>
  </w:style>
  <w:style w:type="paragraph" w:styleId="1005" w:customStyle="1">
    <w:name w:val="Знак1"/>
    <w:basedOn w:val="870"/>
    <w:qFormat/>
    <w:pPr>
      <w:jc w:val="left"/>
      <w:spacing w:before="100" w:beforeAutospacing="1" w:after="100" w:afterAutospacing="1"/>
    </w:pPr>
    <w:rPr>
      <w:rFonts w:ascii="Tahoma" w:hAnsi="Tahoma"/>
      <w:sz w:val="20"/>
      <w:szCs w:val="20"/>
      <w:lang w:val="en-US" w:eastAsia="en-US"/>
    </w:rPr>
  </w:style>
  <w:style w:type="character" w:styleId="1006" w:customStyle="1">
    <w:name w:val="Красная строка 2 Знак"/>
    <w:link w:val="904"/>
    <w:qFormat/>
    <w:rPr>
      <w:rFonts w:ascii="Times New Roman" w:hAnsi="Times New Roman" w:eastAsia="Times New Roman" w:cs="Times New Roman"/>
      <w:sz w:val="24"/>
      <w:szCs w:val="24"/>
      <w:lang w:eastAsia="ru-RU"/>
    </w:rPr>
  </w:style>
  <w:style w:type="paragraph" w:styleId="1007" w:customStyle="1">
    <w:name w:val="Красная строка 21"/>
    <w:basedOn w:val="905"/>
    <w:qFormat/>
    <w:pPr>
      <w:ind w:firstLine="210"/>
      <w:jc w:val="left"/>
    </w:pPr>
    <w:rPr>
      <w:sz w:val="20"/>
      <w:szCs w:val="20"/>
      <w:lang w:eastAsia="ar-SA"/>
    </w:rPr>
  </w:style>
  <w:style w:type="character" w:styleId="1008" w:customStyle="1">
    <w:name w:val="Не вступил в силу"/>
    <w:qFormat/>
    <w:rPr>
      <w:color w:val="008080"/>
      <w:sz w:val="20"/>
      <w:szCs w:val="20"/>
    </w:rPr>
  </w:style>
  <w:style w:type="character" w:styleId="1009" w:customStyle="1">
    <w:name w:val="Гипертекстовая ссылка"/>
    <w:uiPriority w:val="99"/>
    <w:qFormat/>
    <w:rPr>
      <w:color w:val="008000"/>
      <w:sz w:val="22"/>
      <w:szCs w:val="22"/>
    </w:rPr>
  </w:style>
  <w:style w:type="character" w:styleId="1010" w:customStyle="1">
    <w:name w:val="Цветовое выделение"/>
    <w:uiPriority w:val="99"/>
    <w:qFormat/>
    <w:rPr>
      <w:b/>
      <w:bCs/>
      <w:color w:val="000080"/>
    </w:rPr>
  </w:style>
  <w:style w:type="paragraph" w:styleId="1011" w:customStyle="1">
    <w:name w:val="Заголовок статьи"/>
    <w:basedOn w:val="870"/>
    <w:next w:val="870"/>
    <w:qFormat/>
    <w:pPr>
      <w:ind w:left="1612" w:hanging="892"/>
      <w:spacing w:after="0"/>
    </w:pPr>
    <w:rPr>
      <w:rFonts w:ascii="Arial" w:hAnsi="Arial"/>
    </w:rPr>
  </w:style>
  <w:style w:type="paragraph" w:styleId="1012" w:customStyle="1">
    <w:name w:val="Информация об изменениях документа"/>
    <w:basedOn w:val="870"/>
    <w:next w:val="870"/>
    <w:qFormat/>
    <w:pPr>
      <w:spacing w:after="0"/>
    </w:pPr>
    <w:rPr>
      <w:rFonts w:ascii="Arial" w:hAnsi="Arial"/>
      <w:i/>
      <w:iCs/>
      <w:color w:val="800080"/>
    </w:rPr>
  </w:style>
  <w:style w:type="character" w:styleId="1013" w:customStyle="1">
    <w:name w:val="Подзаголовок Знак"/>
    <w:link w:val="914"/>
    <w:uiPriority w:val="99"/>
    <w:qFormat/>
    <w:rPr>
      <w:rFonts w:ascii="Times New Roman" w:hAnsi="Times New Roman" w:eastAsia="Times New Roman" w:cs="Times New Roman"/>
      <w:b/>
      <w:smallCaps/>
      <w:spacing w:val="20"/>
      <w:sz w:val="32"/>
      <w:szCs w:val="20"/>
      <w:lang w:eastAsia="ru-RU"/>
    </w:rPr>
  </w:style>
  <w:style w:type="character" w:styleId="1014" w:customStyle="1">
    <w:name w:val="Схема документа Знак"/>
    <w:link w:val="896"/>
    <w:qFormat/>
    <w:rPr>
      <w:rFonts w:ascii="Tahoma" w:hAnsi="Tahoma" w:eastAsia="Times New Roman" w:cs="Times New Roman"/>
      <w:sz w:val="16"/>
      <w:szCs w:val="16"/>
      <w:lang w:eastAsia="ru-RU"/>
    </w:rPr>
  </w:style>
  <w:style w:type="paragraph" w:styleId="1015" w:customStyle="1">
    <w:name w:val="xl29"/>
    <w:basedOn w:val="870"/>
    <w:qFormat/>
    <w:pPr>
      <w:jc w:val="left"/>
      <w:spacing w:before="280" w:after="280"/>
    </w:pPr>
    <w:rPr>
      <w:rFonts w:ascii="Arial" w:hAnsi="Arial" w:eastAsia="Arial Unicode MS" w:cs="Arial"/>
      <w:lang w:val="en-US" w:eastAsia="ar-SA"/>
    </w:rPr>
  </w:style>
  <w:style w:type="paragraph" w:styleId="1016" w:customStyle="1">
    <w:name w:val="Style6"/>
    <w:basedOn w:val="870"/>
    <w:qFormat/>
    <w:pPr>
      <w:jc w:val="center"/>
      <w:spacing w:after="0" w:line="149" w:lineRule="exact"/>
      <w:widowControl w:val="off"/>
    </w:pPr>
    <w:rPr>
      <w:rFonts w:ascii="Arial" w:hAnsi="Arial" w:cs="Arial"/>
    </w:rPr>
  </w:style>
  <w:style w:type="paragraph" w:styleId="1017" w:customStyle="1">
    <w:name w:val="Style9"/>
    <w:basedOn w:val="870"/>
    <w:qFormat/>
    <w:pPr>
      <w:jc w:val="left"/>
      <w:spacing w:after="0" w:line="151" w:lineRule="exact"/>
      <w:widowControl w:val="off"/>
    </w:pPr>
    <w:rPr>
      <w:rFonts w:ascii="Arial" w:hAnsi="Arial" w:cs="Arial"/>
    </w:rPr>
  </w:style>
  <w:style w:type="paragraph" w:styleId="1018" w:customStyle="1">
    <w:name w:val="Style11"/>
    <w:basedOn w:val="870"/>
    <w:qFormat/>
    <w:pPr>
      <w:jc w:val="left"/>
      <w:spacing w:after="0" w:line="154" w:lineRule="exact"/>
      <w:widowControl w:val="off"/>
    </w:pPr>
    <w:rPr>
      <w:rFonts w:ascii="Arial" w:hAnsi="Arial" w:cs="Arial"/>
    </w:rPr>
  </w:style>
  <w:style w:type="paragraph" w:styleId="1019" w:customStyle="1">
    <w:name w:val="Style8"/>
    <w:basedOn w:val="870"/>
    <w:qFormat/>
    <w:pPr>
      <w:jc w:val="center"/>
      <w:spacing w:after="0" w:line="150" w:lineRule="exact"/>
      <w:widowControl w:val="off"/>
    </w:pPr>
    <w:rPr>
      <w:rFonts w:ascii="Arial" w:hAnsi="Arial" w:cs="Arial"/>
    </w:rPr>
  </w:style>
  <w:style w:type="paragraph" w:styleId="1020" w:customStyle="1">
    <w:name w:val="basis"/>
    <w:basedOn w:val="870"/>
    <w:qFormat/>
    <w:pPr>
      <w:ind w:firstLine="600"/>
      <w:spacing w:after="0"/>
    </w:pPr>
    <w:rPr>
      <w:sz w:val="29"/>
      <w:szCs w:val="29"/>
    </w:rPr>
  </w:style>
  <w:style w:type="paragraph" w:styleId="1021" w:customStyle="1">
    <w:name w:val="заголовок 11"/>
    <w:basedOn w:val="870"/>
    <w:next w:val="870"/>
    <w:qFormat/>
    <w:pPr>
      <w:jc w:val="center"/>
      <w:keepNext/>
      <w:spacing w:after="0" w:line="360" w:lineRule="atLeast"/>
      <w:widowControl w:val="off"/>
    </w:pPr>
    <w:rPr>
      <w:szCs w:val="20"/>
    </w:rPr>
  </w:style>
  <w:style w:type="paragraph" w:styleId="1022" w:customStyle="1">
    <w:name w:val="ConsNormal"/>
    <w:link w:val="1159"/>
    <w:qFormat/>
    <w:pPr>
      <w:ind w:firstLine="720"/>
      <w:jc w:val="both"/>
      <w:spacing w:line="360" w:lineRule="atLeast"/>
      <w:widowControl w:val="off"/>
    </w:pPr>
    <w:rPr>
      <w:rFonts w:ascii="Courier New" w:hAnsi="Courier New" w:eastAsia="Times New Roman"/>
      <w:sz w:val="24"/>
      <w:szCs w:val="22"/>
    </w:rPr>
  </w:style>
  <w:style w:type="paragraph" w:styleId="1023" w:customStyle="1">
    <w:name w:val="ConsNonformat"/>
    <w:qFormat/>
    <w:pPr>
      <w:jc w:val="both"/>
      <w:spacing w:line="360" w:lineRule="atLeast"/>
      <w:widowControl w:val="off"/>
    </w:pPr>
    <w:rPr>
      <w:rFonts w:ascii="Courier New" w:hAnsi="Courier New" w:eastAsia="Times New Roman"/>
    </w:rPr>
  </w:style>
  <w:style w:type="paragraph" w:styleId="1024" w:customStyle="1">
    <w:name w:val="Îáû÷íûé"/>
    <w:qFormat/>
    <w:pPr>
      <w:jc w:val="both"/>
      <w:spacing w:line="360" w:lineRule="atLeast"/>
      <w:widowControl w:val="off"/>
    </w:pPr>
    <w:rPr>
      <w:rFonts w:ascii="Times New Roman" w:hAnsi="Times New Roman" w:eastAsia="Times New Roman"/>
      <w:lang w:val="en-US"/>
    </w:rPr>
  </w:style>
  <w:style w:type="paragraph" w:styleId="1025" w:customStyle="1">
    <w:name w:val="Основной текст1"/>
    <w:basedOn w:val="870"/>
    <w:qFormat/>
    <w:pPr>
      <w:spacing w:after="0" w:line="360" w:lineRule="atLeast"/>
      <w:widowControl w:val="off"/>
    </w:pPr>
    <w:rPr>
      <w:sz w:val="28"/>
      <w:szCs w:val="20"/>
    </w:rPr>
  </w:style>
  <w:style w:type="paragraph" w:styleId="1026" w:customStyle="1">
    <w:name w:val="текст сноски"/>
    <w:basedOn w:val="870"/>
    <w:qFormat/>
    <w:pPr>
      <w:spacing w:after="0" w:line="360" w:lineRule="atLeast"/>
      <w:widowControl w:val="off"/>
    </w:pPr>
    <w:rPr>
      <w:rFonts w:ascii="Gelvetsky 12pt" w:hAnsi="Gelvetsky 12pt"/>
      <w:lang w:val="en-US"/>
    </w:rPr>
  </w:style>
  <w:style w:type="paragraph" w:styleId="1027" w:customStyle="1">
    <w:name w:val="Стиль Заголовок 1 +"/>
    <w:basedOn w:val="871"/>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28" w:customStyle="1">
    <w:name w:val="Iau?iue"/>
    <w:qFormat/>
    <w:pPr>
      <w:jc w:val="both"/>
      <w:spacing w:line="360" w:lineRule="atLeast"/>
      <w:widowControl w:val="off"/>
    </w:pPr>
    <w:rPr>
      <w:rFonts w:ascii="Times New Roman" w:hAnsi="Times New Roman" w:eastAsia="Times New Roman"/>
      <w:lang w:val="en-US"/>
    </w:rPr>
  </w:style>
  <w:style w:type="paragraph" w:styleId="1029" w:customStyle="1">
    <w:name w:val="ConsCell"/>
    <w:qFormat/>
    <w:pPr>
      <w:jc w:val="both"/>
      <w:spacing w:line="360" w:lineRule="atLeast"/>
      <w:widowControl w:val="off"/>
    </w:pPr>
    <w:rPr>
      <w:rFonts w:ascii="Arial" w:hAnsi="Arial" w:eastAsia="Times New Roman"/>
      <w:sz w:val="28"/>
    </w:rPr>
  </w:style>
  <w:style w:type="paragraph" w:styleId="1030" w:customStyle="1">
    <w:name w:val="Стиль1"/>
    <w:basedOn w:val="870"/>
    <w:link w:val="1205"/>
    <w:qFormat/>
    <w:pPr>
      <w:keepLines/>
      <w:keepNext/>
      <w:spacing w:line="360" w:lineRule="atLeast"/>
      <w:widowControl w:val="off"/>
      <w:suppressLineNumbers/>
    </w:pPr>
    <w:rPr>
      <w:b/>
      <w:sz w:val="28"/>
    </w:rPr>
  </w:style>
  <w:style w:type="paragraph" w:styleId="1031" w:customStyle="1">
    <w:name w:val="Стиль2"/>
    <w:basedOn w:val="910"/>
    <w:qFormat/>
    <w:pPr>
      <w:keepLines/>
      <w:keepNext/>
      <w:spacing w:after="60"/>
      <w:tabs>
        <w:tab w:val="clear" w:pos="432" w:leader="none"/>
      </w:tabs>
      <w:suppressLineNumbers/>
    </w:pPr>
    <w:rPr>
      <w:b/>
      <w:szCs w:val="20"/>
    </w:rPr>
  </w:style>
  <w:style w:type="paragraph" w:styleId="1032" w:customStyle="1">
    <w:name w:val="Стиль3"/>
    <w:basedOn w:val="913"/>
    <w:qFormat/>
    <w:pPr>
      <w:ind w:left="1080"/>
      <w:spacing w:after="0" w:line="360" w:lineRule="atLeast"/>
      <w:widowControl w:val="off"/>
      <w:tabs>
        <w:tab w:val="left" w:pos="1307" w:leader="none"/>
      </w:tabs>
    </w:pPr>
    <w:rPr>
      <w:szCs w:val="20"/>
    </w:rPr>
  </w:style>
  <w:style w:type="paragraph" w:styleId="1033" w:customStyle="1">
    <w:name w:val="FR1"/>
    <w:qFormat/>
    <w:pPr>
      <w:jc w:val="both"/>
      <w:spacing w:line="360" w:lineRule="atLeast"/>
      <w:widowControl w:val="off"/>
    </w:pPr>
    <w:rPr>
      <w:rFonts w:ascii="Times New Roman" w:hAnsi="Times New Roman" w:eastAsia="Times New Roman"/>
      <w:b/>
      <w:bCs/>
      <w:sz w:val="48"/>
      <w:szCs w:val="48"/>
    </w:rPr>
  </w:style>
  <w:style w:type="paragraph" w:styleId="1034" w:customStyle="1">
    <w:name w:val="заголовок 1"/>
    <w:basedOn w:val="870"/>
    <w:next w:val="870"/>
    <w:qFormat/>
    <w:pPr>
      <w:keepNext/>
      <w:spacing w:after="0" w:line="360" w:lineRule="atLeast"/>
      <w:widowControl w:val="off"/>
    </w:pPr>
    <w:rPr>
      <w:b/>
      <w:sz w:val="28"/>
      <w:szCs w:val="20"/>
    </w:rPr>
  </w:style>
  <w:style w:type="paragraph" w:styleId="1035" w:customStyle="1">
    <w:name w:val="Стиль3 Знак Знак"/>
    <w:basedOn w:val="913"/>
    <w:qFormat/>
    <w:pPr>
      <w:ind w:left="0"/>
      <w:spacing w:after="0" w:line="360" w:lineRule="atLeast"/>
      <w:widowControl w:val="off"/>
      <w:tabs>
        <w:tab w:val="left" w:pos="227" w:leader="none"/>
      </w:tabs>
    </w:pPr>
    <w:rPr>
      <w:szCs w:val="20"/>
    </w:rPr>
  </w:style>
  <w:style w:type="paragraph" w:styleId="1036" w:customStyle="1">
    <w:name w:val="222"/>
    <w:basedOn w:val="870"/>
    <w:qFormat/>
    <w:pPr>
      <w:ind w:left="851"/>
      <w:jc w:val="left"/>
      <w:spacing w:after="0"/>
    </w:pPr>
    <w:rPr>
      <w:rFonts w:ascii="Times New Roman CYR" w:hAnsi="Times New Roman CYR"/>
      <w:sz w:val="20"/>
      <w:szCs w:val="20"/>
    </w:rPr>
  </w:style>
  <w:style w:type="paragraph" w:styleId="1037" w:customStyle="1">
    <w:name w:val="02statia2"/>
    <w:basedOn w:val="870"/>
    <w:qFormat/>
    <w:pPr>
      <w:ind w:left="2020" w:hanging="880"/>
      <w:spacing w:before="120" w:after="0" w:line="320" w:lineRule="atLeast"/>
    </w:pPr>
    <w:rPr>
      <w:rFonts w:ascii="GaramondNarrowC" w:hAnsi="GaramondNarrowC"/>
      <w:color w:val="000000"/>
      <w:sz w:val="21"/>
      <w:szCs w:val="21"/>
    </w:rPr>
  </w:style>
  <w:style w:type="paragraph" w:styleId="1038" w:customStyle="1">
    <w:name w:val="Обычный (веб).Обычный (Web)"/>
    <w:basedOn w:val="870"/>
    <w:qFormat/>
    <w:pPr>
      <w:jc w:val="left"/>
      <w:spacing w:before="150" w:after="0"/>
    </w:pPr>
  </w:style>
  <w:style w:type="paragraph" w:styleId="1039" w:customStyle="1">
    <w:name w:val="Знак Знак Знак1 Знак Знак Знак Знак Знак Знак Знак"/>
    <w:basedOn w:val="870"/>
    <w:qFormat/>
    <w:pPr>
      <w:jc w:val="left"/>
      <w:spacing w:before="100" w:beforeAutospacing="1" w:after="100" w:afterAutospacing="1"/>
    </w:pPr>
    <w:rPr>
      <w:rFonts w:ascii="Tahoma" w:hAnsi="Tahoma"/>
      <w:sz w:val="20"/>
      <w:szCs w:val="20"/>
      <w:lang w:val="en-US" w:eastAsia="en-US"/>
    </w:rPr>
  </w:style>
  <w:style w:type="paragraph" w:styleId="1040" w:customStyle="1">
    <w:name w:val="Знак"/>
    <w:basedOn w:val="870"/>
    <w:qFormat/>
    <w:pPr>
      <w:spacing w:before="100" w:beforeAutospacing="1" w:after="100" w:afterAutospacing="1"/>
    </w:pPr>
    <w:rPr>
      <w:rFonts w:ascii="Tahoma" w:hAnsi="Tahoma"/>
      <w:sz w:val="20"/>
      <w:szCs w:val="20"/>
      <w:lang w:val="en-US" w:eastAsia="en-US"/>
    </w:rPr>
  </w:style>
  <w:style w:type="paragraph" w:styleId="1041" w:customStyle="1">
    <w:name w:val="02statia3"/>
    <w:basedOn w:val="870"/>
    <w:qFormat/>
    <w:pPr>
      <w:ind w:left="2900" w:hanging="880"/>
      <w:spacing w:before="120" w:after="0" w:line="320" w:lineRule="atLeast"/>
    </w:pPr>
    <w:rPr>
      <w:rFonts w:ascii="GaramondNarrowC" w:hAnsi="GaramondNarrowC"/>
      <w:color w:val="000000"/>
      <w:sz w:val="21"/>
      <w:szCs w:val="21"/>
    </w:rPr>
  </w:style>
  <w:style w:type="paragraph" w:styleId="1042" w:customStyle="1">
    <w:name w:val="122"/>
    <w:basedOn w:val="870"/>
    <w:qFormat/>
    <w:pPr>
      <w:ind w:left="851" w:hanging="851"/>
      <w:jc w:val="left"/>
      <w:spacing w:after="0"/>
    </w:pPr>
    <w:rPr>
      <w:rFonts w:ascii="Times New Roman CYR" w:hAnsi="Times New Roman CYR"/>
      <w:sz w:val="20"/>
    </w:rPr>
  </w:style>
  <w:style w:type="paragraph" w:styleId="1043" w:customStyle="1">
    <w:name w:val="Знак Знак3 Знак Знак Знак"/>
    <w:basedOn w:val="870"/>
    <w:qFormat/>
    <w:pPr>
      <w:jc w:val="left"/>
      <w:spacing w:after="160" w:line="240" w:lineRule="exact"/>
    </w:pPr>
    <w:rPr>
      <w:rFonts w:ascii="Verdana" w:hAnsi="Verdana"/>
      <w:sz w:val="20"/>
      <w:szCs w:val="20"/>
      <w:lang w:val="en-US" w:eastAsia="en-US"/>
    </w:rPr>
  </w:style>
  <w:style w:type="paragraph" w:styleId="1044" w:customStyle="1">
    <w:name w:val="Таблица шапка"/>
    <w:basedOn w:val="870"/>
    <w:qFormat/>
    <w:pPr>
      <w:ind w:left="57" w:right="57"/>
      <w:jc w:val="left"/>
      <w:keepNext/>
      <w:spacing w:before="40" w:after="40"/>
    </w:pPr>
    <w:rPr>
      <w:sz w:val="18"/>
      <w:szCs w:val="18"/>
    </w:rPr>
  </w:style>
  <w:style w:type="paragraph" w:styleId="1045" w:customStyle="1">
    <w:name w:val="txt"/>
    <w:basedOn w:val="870"/>
    <w:qFormat/>
    <w:pPr>
      <w:ind w:firstLine="360"/>
      <w:spacing w:after="0"/>
    </w:pPr>
    <w:rPr>
      <w:rFonts w:ascii="Verdana" w:hAnsi="Verdana"/>
      <w:color w:val="000000"/>
      <w:sz w:val="18"/>
      <w:szCs w:val="18"/>
    </w:rPr>
  </w:style>
  <w:style w:type="paragraph" w:styleId="1046" w:customStyle="1">
    <w:name w:val="caaieiaie 11"/>
    <w:basedOn w:val="870"/>
    <w:next w:val="870"/>
    <w:qFormat/>
    <w:pPr>
      <w:jc w:val="center"/>
      <w:keepNext/>
      <w:spacing w:after="0"/>
    </w:pPr>
    <w:rPr>
      <w:szCs w:val="20"/>
    </w:rPr>
  </w:style>
  <w:style w:type="paragraph" w:styleId="1047" w:customStyle="1">
    <w:name w:val="txt1"/>
    <w:basedOn w:val="870"/>
    <w:qFormat/>
    <w:pPr>
      <w:jc w:val="left"/>
      <w:spacing w:after="0"/>
    </w:pPr>
    <w:rPr>
      <w:rFonts w:ascii="Verdana" w:hAnsi="Verdana"/>
      <w:color w:val="000000"/>
      <w:sz w:val="18"/>
      <w:szCs w:val="18"/>
    </w:rPr>
  </w:style>
  <w:style w:type="character" w:styleId="1048" w:customStyle="1">
    <w:name w:val="Текст ТУ Знак"/>
    <w:link w:val="1049"/>
    <w:qFormat/>
    <w:rPr>
      <w:sz w:val="24"/>
      <w:szCs w:val="24"/>
    </w:rPr>
  </w:style>
  <w:style w:type="paragraph" w:styleId="1049" w:customStyle="1">
    <w:name w:val="Текст ТУ"/>
    <w:basedOn w:val="870"/>
    <w:link w:val="1048"/>
    <w:qFormat/>
    <w:pPr>
      <w:ind w:firstLine="709"/>
      <w:jc w:val="left"/>
      <w:spacing w:after="0" w:line="276" w:lineRule="auto"/>
    </w:pPr>
    <w:rPr>
      <w:rFonts w:ascii="Calibri" w:hAnsi="Calibri" w:eastAsia="Calibri"/>
    </w:rPr>
  </w:style>
  <w:style w:type="paragraph" w:styleId="1050" w:customStyle="1">
    <w:name w:val="xl34"/>
    <w:basedOn w:val="870"/>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51" w:customStyle="1">
    <w:name w:val="Текст1"/>
    <w:basedOn w:val="870"/>
    <w:qFormat/>
    <w:pPr>
      <w:jc w:val="left"/>
      <w:spacing w:after="0"/>
    </w:pPr>
    <w:rPr>
      <w:rFonts w:ascii="Courier New" w:hAnsi="Courier New"/>
      <w:sz w:val="20"/>
      <w:szCs w:val="20"/>
      <w:lang w:eastAsia="ar-SA"/>
    </w:rPr>
  </w:style>
  <w:style w:type="paragraph" w:styleId="1052" w:customStyle="1">
    <w:name w:val="Основной текст с отступом 21"/>
    <w:basedOn w:val="870"/>
    <w:qFormat/>
    <w:pPr>
      <w:ind w:firstLine="708"/>
      <w:spacing w:after="0"/>
    </w:pPr>
    <w:rPr>
      <w:bCs/>
      <w:lang w:eastAsia="ar-SA"/>
    </w:rPr>
  </w:style>
  <w:style w:type="paragraph" w:styleId="1053" w:customStyle="1">
    <w:name w:val="Текст2"/>
    <w:basedOn w:val="870"/>
    <w:qFormat/>
    <w:pPr>
      <w:spacing w:after="0" w:line="360" w:lineRule="atLeast"/>
      <w:widowControl w:val="off"/>
    </w:pPr>
    <w:rPr>
      <w:rFonts w:ascii="Courier New" w:hAnsi="Courier New"/>
      <w:sz w:val="20"/>
      <w:szCs w:val="20"/>
      <w:lang w:eastAsia="ar-SA"/>
    </w:rPr>
  </w:style>
  <w:style w:type="character" w:styleId="1054" w:customStyle="1">
    <w:name w:val="Table_text_left Знак"/>
    <w:link w:val="1055"/>
    <w:qFormat/>
    <w:rPr>
      <w:rFonts w:ascii="Arial" w:hAnsi="Arial" w:eastAsia="SimSun" w:cs="Arial"/>
      <w:sz w:val="24"/>
      <w:szCs w:val="24"/>
      <w:lang w:val="en-US" w:eastAsia="zh-CN" w:bidi="ar-SA"/>
    </w:rPr>
  </w:style>
  <w:style w:type="paragraph" w:styleId="1055" w:customStyle="1">
    <w:name w:val="Table_text_left"/>
    <w:link w:val="1054"/>
    <w:qFormat/>
    <w:pPr>
      <w:spacing w:before="60" w:after="60"/>
    </w:pPr>
    <w:rPr>
      <w:rFonts w:ascii="Arial" w:hAnsi="Arial" w:eastAsia="SimSun" w:cs="Arial"/>
      <w:sz w:val="24"/>
      <w:szCs w:val="24"/>
      <w:lang w:val="en-US" w:eastAsia="zh-CN"/>
    </w:rPr>
  </w:style>
  <w:style w:type="paragraph" w:styleId="1056"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57" w:customStyle="1">
    <w:name w:val="Верхний колонтитул Знак1"/>
    <w:qFormat/>
  </w:style>
  <w:style w:type="character" w:styleId="1058" w:customStyle="1">
    <w:name w:val="Font Style23"/>
    <w:qFormat/>
    <w:rPr>
      <w:rFonts w:hint="default" w:ascii="Arial" w:hAnsi="Arial" w:cs="Arial"/>
      <w:sz w:val="12"/>
      <w:szCs w:val="12"/>
    </w:rPr>
  </w:style>
  <w:style w:type="character" w:styleId="1059" w:customStyle="1">
    <w:name w:val="Font Style16"/>
    <w:qFormat/>
    <w:rPr>
      <w:rFonts w:hint="default" w:ascii="Arial" w:hAnsi="Arial" w:cs="Arial"/>
      <w:b/>
      <w:bCs/>
      <w:sz w:val="12"/>
      <w:szCs w:val="12"/>
    </w:rPr>
  </w:style>
  <w:style w:type="character" w:styleId="1060" w:customStyle="1">
    <w:name w:val="Font Style24"/>
    <w:qFormat/>
    <w:rPr>
      <w:rFonts w:hint="default" w:ascii="Arial" w:hAnsi="Arial" w:cs="Arial"/>
      <w:i/>
      <w:iCs/>
      <w:sz w:val="12"/>
      <w:szCs w:val="12"/>
    </w:rPr>
  </w:style>
  <w:style w:type="character" w:styleId="1061" w:customStyle="1">
    <w:name w:val="Font Style18"/>
    <w:qFormat/>
    <w:rPr>
      <w:rFonts w:hint="default" w:ascii="Arial" w:hAnsi="Arial" w:cs="Arial"/>
      <w:b/>
      <w:bCs/>
      <w:sz w:val="12"/>
      <w:szCs w:val="12"/>
    </w:rPr>
  </w:style>
  <w:style w:type="character" w:styleId="1062" w:customStyle="1">
    <w:name w:val="Font Style21"/>
    <w:qFormat/>
    <w:rPr>
      <w:rFonts w:hint="default" w:ascii="Arial" w:hAnsi="Arial" w:cs="Arial"/>
      <w:smallCaps/>
      <w:spacing w:val="10"/>
      <w:sz w:val="8"/>
      <w:szCs w:val="8"/>
    </w:rPr>
  </w:style>
  <w:style w:type="character" w:styleId="1063" w:customStyle="1">
    <w:name w:val="Font Style22"/>
    <w:qFormat/>
    <w:rPr>
      <w:rFonts w:hint="default" w:ascii="Arial" w:hAnsi="Arial" w:cs="Arial"/>
      <w:b/>
      <w:bCs/>
      <w:sz w:val="10"/>
      <w:szCs w:val="10"/>
    </w:rPr>
  </w:style>
  <w:style w:type="character" w:styleId="1064" w:customStyle="1">
    <w:name w:val="Знак2"/>
    <w:qFormat/>
    <w:rPr>
      <w:sz w:val="28"/>
      <w:szCs w:val="24"/>
    </w:rPr>
  </w:style>
  <w:style w:type="character" w:styleId="1065" w:customStyle="1">
    <w:name w:val="Знак16"/>
    <w:qFormat/>
    <w:rPr>
      <w:b/>
      <w:sz w:val="28"/>
      <w:szCs w:val="24"/>
    </w:rPr>
  </w:style>
  <w:style w:type="character" w:styleId="1066" w:customStyle="1">
    <w:name w:val="Знак15"/>
    <w:qFormat/>
    <w:rPr>
      <w:sz w:val="28"/>
      <w:szCs w:val="24"/>
    </w:rPr>
  </w:style>
  <w:style w:type="character" w:styleId="1067" w:customStyle="1">
    <w:name w:val="Знак14"/>
    <w:qFormat/>
    <w:rPr>
      <w:sz w:val="28"/>
      <w:szCs w:val="24"/>
    </w:rPr>
  </w:style>
  <w:style w:type="character" w:styleId="1068" w:customStyle="1">
    <w:name w:val="Знак13"/>
    <w:qFormat/>
    <w:rPr>
      <w:b/>
      <w:bCs/>
      <w:sz w:val="28"/>
      <w:szCs w:val="24"/>
    </w:rPr>
  </w:style>
  <w:style w:type="character" w:styleId="1069" w:customStyle="1">
    <w:name w:val="Знак12"/>
    <w:qFormat/>
    <w:rPr>
      <w:sz w:val="24"/>
    </w:rPr>
  </w:style>
  <w:style w:type="character" w:styleId="1070" w:customStyle="1">
    <w:name w:val="Знак11"/>
    <w:qFormat/>
    <w:rPr>
      <w:sz w:val="24"/>
    </w:rPr>
  </w:style>
  <w:style w:type="character" w:styleId="1071" w:customStyle="1">
    <w:name w:val="Знак10"/>
    <w:qFormat/>
    <w:rPr>
      <w:b/>
      <w:sz w:val="24"/>
    </w:rPr>
  </w:style>
  <w:style w:type="character" w:styleId="1072" w:customStyle="1">
    <w:name w:val="Знак9"/>
    <w:qFormat/>
    <w:rPr>
      <w:b/>
      <w:szCs w:val="24"/>
    </w:rPr>
  </w:style>
  <w:style w:type="character" w:styleId="1073" w:customStyle="1">
    <w:name w:val="Знак8"/>
    <w:qFormat/>
    <w:rPr>
      <w:b/>
      <w:sz w:val="28"/>
    </w:rPr>
  </w:style>
  <w:style w:type="character" w:styleId="1074" w:customStyle="1">
    <w:name w:val="Знак7"/>
    <w:basedOn w:val="880"/>
    <w:qFormat/>
  </w:style>
  <w:style w:type="character" w:styleId="1075" w:customStyle="1">
    <w:name w:val="Знак6"/>
    <w:qFormat/>
    <w:rPr>
      <w:szCs w:val="24"/>
    </w:rPr>
  </w:style>
  <w:style w:type="character" w:styleId="1076" w:customStyle="1">
    <w:name w:val="Знак5"/>
    <w:qFormat/>
    <w:rPr>
      <w:b/>
      <w:bCs/>
      <w:sz w:val="24"/>
      <w:szCs w:val="24"/>
    </w:rPr>
  </w:style>
  <w:style w:type="character" w:styleId="1077" w:customStyle="1">
    <w:name w:val="Знак4"/>
    <w:qFormat/>
    <w:rPr>
      <w:rFonts w:hint="default" w:ascii="Courier New" w:hAnsi="Courier New" w:cs="Courier New"/>
    </w:rPr>
  </w:style>
  <w:style w:type="character" w:styleId="1078" w:customStyle="1">
    <w:name w:val="Стиль3 Знак"/>
    <w:qFormat/>
    <w:rPr>
      <w:sz w:val="24"/>
      <w:lang w:val="ru-RU" w:eastAsia="ru-RU" w:bidi="ar-SA"/>
    </w:rPr>
  </w:style>
  <w:style w:type="character" w:styleId="1079" w:customStyle="1">
    <w:name w:val="label_body_text_11"/>
    <w:qFormat/>
    <w:rPr>
      <w:color w:val="0000ff"/>
      <w:sz w:val="20"/>
      <w:szCs w:val="20"/>
    </w:rPr>
  </w:style>
  <w:style w:type="character" w:styleId="1080" w:customStyle="1">
    <w:name w:val="Знак Знак9"/>
    <w:qFormat/>
    <w:rPr>
      <w:rFonts w:hint="default" w:ascii="Arial" w:hAnsi="Arial" w:cs="Arial"/>
      <w:b/>
      <w:bCs/>
      <w:sz w:val="32"/>
      <w:szCs w:val="32"/>
      <w:lang w:val="ru-RU" w:eastAsia="ru-RU" w:bidi="ar-SA"/>
    </w:rPr>
  </w:style>
  <w:style w:type="character" w:styleId="1081" w:customStyle="1">
    <w:name w:val="stl_textm-011"/>
    <w:basedOn w:val="880"/>
    <w:qFormat/>
  </w:style>
  <w:style w:type="character" w:styleId="1082" w:customStyle="1">
    <w:name w:val="Знак Знак3"/>
    <w:qFormat/>
    <w:rPr>
      <w:sz w:val="24"/>
      <w:szCs w:val="24"/>
      <w:lang w:val="ru-RU" w:eastAsia="ru-RU" w:bidi="ar-SA"/>
    </w:rPr>
  </w:style>
  <w:style w:type="character" w:styleId="1083" w:customStyle="1">
    <w:name w:val="Заголовок 5 Знак1"/>
    <w:qFormat/>
    <w:rPr>
      <w:b/>
      <w:bCs/>
      <w:i/>
      <w:iCs/>
      <w:sz w:val="26"/>
      <w:szCs w:val="26"/>
    </w:rPr>
  </w:style>
  <w:style w:type="paragraph" w:styleId="1084" w:customStyle="1">
    <w:name w:val="Контракт-пункт"/>
    <w:basedOn w:val="870"/>
    <w:qFormat/>
    <w:pPr>
      <w:ind w:left="1800" w:hanging="360"/>
      <w:spacing w:after="0"/>
      <w:tabs>
        <w:tab w:val="left" w:pos="1134" w:leader="none"/>
        <w:tab w:val="left" w:pos="1800" w:leader="none"/>
      </w:tabs>
    </w:pPr>
    <w:rPr>
      <w:lang w:eastAsia="ar-SA"/>
    </w:rPr>
  </w:style>
  <w:style w:type="paragraph" w:styleId="1085" w:customStyle="1">
    <w:name w:val="Контракт-подподпункт"/>
    <w:basedOn w:val="870"/>
    <w:qFormat/>
    <w:pPr>
      <w:ind w:left="1800" w:hanging="360"/>
      <w:spacing w:after="0"/>
      <w:tabs>
        <w:tab w:val="left" w:pos="1800" w:leader="none"/>
      </w:tabs>
    </w:pPr>
    <w:rPr>
      <w:lang w:eastAsia="ar-SA"/>
    </w:rPr>
  </w:style>
  <w:style w:type="character" w:styleId="1086" w:customStyle="1">
    <w:name w:val="apple-converted-space"/>
    <w:uiPriority w:val="99"/>
    <w:qFormat/>
  </w:style>
  <w:style w:type="character" w:styleId="1087" w:customStyle="1">
    <w:name w:val="apple-style-span"/>
    <w:qFormat/>
  </w:style>
  <w:style w:type="character" w:styleId="1088" w:customStyle="1">
    <w:name w:val="dfaq"/>
    <w:qFormat/>
  </w:style>
  <w:style w:type="paragraph" w:styleId="1089" w:customStyle="1">
    <w:name w:val="a"/>
    <w:basedOn w:val="870"/>
    <w:qFormat/>
    <w:pPr>
      <w:jc w:val="left"/>
      <w:spacing w:before="100" w:beforeAutospacing="1" w:after="100" w:afterAutospacing="1"/>
    </w:pPr>
  </w:style>
  <w:style w:type="paragraph" w:styleId="1090" w:customStyle="1">
    <w:name w:val="tx4"/>
    <w:basedOn w:val="870"/>
    <w:qFormat/>
    <w:pPr>
      <w:jc w:val="left"/>
      <w:spacing w:before="100" w:beforeAutospacing="1" w:after="100" w:afterAutospacing="1"/>
    </w:pPr>
  </w:style>
  <w:style w:type="character" w:styleId="1091" w:customStyle="1">
    <w:name w:val="Font Style11"/>
    <w:qFormat/>
    <w:rPr>
      <w:rFonts w:ascii="Times New Roman" w:hAnsi="Times New Roman" w:cs="Times New Roman"/>
      <w:sz w:val="22"/>
      <w:szCs w:val="22"/>
    </w:rPr>
  </w:style>
  <w:style w:type="character" w:styleId="1092" w:customStyle="1">
    <w:name w:val="Заголовок №1_"/>
    <w:link w:val="1093"/>
    <w:qFormat/>
    <w:rPr>
      <w:sz w:val="25"/>
      <w:szCs w:val="25"/>
      <w:shd w:val="clear" w:color="auto" w:fill="ffffff"/>
    </w:rPr>
  </w:style>
  <w:style w:type="paragraph" w:styleId="1093" w:customStyle="1">
    <w:name w:val="Заголовок №1"/>
    <w:basedOn w:val="870"/>
    <w:link w:val="1092"/>
    <w:qFormat/>
    <w:pPr>
      <w:spacing w:after="300" w:line="322" w:lineRule="exact"/>
      <w:shd w:val="clear" w:color="auto" w:fill="ffffff"/>
      <w:outlineLvl w:val="0"/>
    </w:pPr>
    <w:rPr>
      <w:rFonts w:ascii="Calibri" w:hAnsi="Calibri" w:eastAsia="Calibri"/>
      <w:sz w:val="25"/>
      <w:szCs w:val="25"/>
    </w:rPr>
  </w:style>
  <w:style w:type="paragraph" w:styleId="1094" w:customStyle="1">
    <w:name w:val="Знак Знак Знак Знак Знак Знак"/>
    <w:basedOn w:val="870"/>
    <w:qFormat/>
    <w:pPr>
      <w:jc w:val="left"/>
      <w:spacing w:after="160" w:line="240" w:lineRule="exact"/>
    </w:pPr>
    <w:rPr>
      <w:rFonts w:ascii="Verdana" w:hAnsi="Verdana"/>
      <w:lang w:val="en-US" w:eastAsia="en-US"/>
    </w:rPr>
  </w:style>
  <w:style w:type="paragraph" w:styleId="1095" w:customStyle="1">
    <w:name w:val="Знак Знак Знак Знак"/>
    <w:basedOn w:val="870"/>
    <w:qFormat/>
    <w:pPr>
      <w:jc w:val="left"/>
      <w:spacing w:after="160" w:line="240" w:lineRule="exact"/>
    </w:pPr>
    <w:rPr>
      <w:rFonts w:ascii="Verdana" w:hAnsi="Verdana"/>
      <w:lang w:val="en-US" w:eastAsia="en-US"/>
    </w:rPr>
  </w:style>
  <w:style w:type="paragraph" w:styleId="1096" w:customStyle="1">
    <w:name w:val="Знак Знак Знак Знак Знак Знак Знак"/>
    <w:basedOn w:val="870"/>
    <w:qFormat/>
    <w:pPr>
      <w:jc w:val="left"/>
      <w:spacing w:after="160" w:line="240" w:lineRule="exact"/>
    </w:pPr>
    <w:rPr>
      <w:rFonts w:ascii="Verdana" w:hAnsi="Verdana"/>
      <w:lang w:val="en-US" w:eastAsia="en-US"/>
    </w:rPr>
  </w:style>
  <w:style w:type="character" w:styleId="1097" w:customStyle="1">
    <w:name w:val="Знак1 Знак"/>
    <w:qFormat/>
    <w:rPr>
      <w:sz w:val="24"/>
      <w:lang w:val="ru-RU" w:eastAsia="ru-RU" w:bidi="ar-SA"/>
    </w:rPr>
  </w:style>
  <w:style w:type="character" w:styleId="1098" w:customStyle="1">
    <w:name w:val="Заголовок №1 + Не полужирный"/>
    <w:qFormat/>
    <w:rPr>
      <w:b/>
      <w:bCs/>
      <w:sz w:val="23"/>
      <w:szCs w:val="23"/>
      <w:shd w:val="clear" w:color="auto" w:fill="ffffff"/>
      <w:lang w:bidi="ar-SA"/>
    </w:rPr>
  </w:style>
  <w:style w:type="paragraph" w:styleId="1099" w:customStyle="1">
    <w:name w:val="Char Char"/>
    <w:basedOn w:val="870"/>
    <w:qFormat/>
    <w:pPr>
      <w:jc w:val="left"/>
      <w:spacing w:after="160" w:line="240" w:lineRule="exact"/>
    </w:pPr>
    <w:rPr>
      <w:rFonts w:ascii="Verdana" w:hAnsi="Verdana" w:cs="Verdana"/>
      <w:sz w:val="20"/>
      <w:szCs w:val="20"/>
      <w:lang w:val="en-US" w:eastAsia="en-US"/>
    </w:rPr>
  </w:style>
  <w:style w:type="paragraph" w:styleId="1100" w:customStyle="1">
    <w:name w:val="Iniiaiie oaeno n iono000"/>
    <w:basedOn w:val="870"/>
    <w:qFormat/>
    <w:pPr>
      <w:ind w:firstLine="567"/>
      <w:spacing w:after="0"/>
    </w:pPr>
    <w:rPr>
      <w:sz w:val="20"/>
      <w:szCs w:val="20"/>
      <w:lang w:eastAsia="en-US"/>
    </w:rPr>
  </w:style>
  <w:style w:type="paragraph" w:styleId="1101" w:customStyle="1">
    <w:name w:val="H-TextFormat"/>
    <w:qFormat/>
    <w:rPr>
      <w:rFonts w:ascii="Arial" w:hAnsi="Arial" w:eastAsia="SimSun" w:cs="Arial"/>
      <w:sz w:val="22"/>
      <w:szCs w:val="22"/>
      <w:lang w:val="en-US" w:eastAsia="zh-CN"/>
    </w:rPr>
  </w:style>
  <w:style w:type="paragraph" w:styleId="1102" w:customStyle="1">
    <w:name w:val="Стиль"/>
    <w:qFormat/>
    <w:pPr>
      <w:widowControl w:val="off"/>
    </w:pPr>
    <w:rPr>
      <w:rFonts w:ascii="Times New Roman" w:hAnsi="Times New Roman" w:eastAsia="Times New Roman"/>
      <w:sz w:val="24"/>
      <w:szCs w:val="24"/>
    </w:rPr>
  </w:style>
  <w:style w:type="character" w:styleId="1103" w:customStyle="1">
    <w:name w:val="val"/>
    <w:basedOn w:val="880"/>
    <w:qFormat/>
  </w:style>
  <w:style w:type="character" w:styleId="1104" w:customStyle="1">
    <w:name w:val="Нижний колонтитул Знак1"/>
    <w:qFormat/>
    <w:rPr>
      <w:sz w:val="24"/>
      <w:szCs w:val="24"/>
    </w:rPr>
  </w:style>
  <w:style w:type="paragraph" w:styleId="1105" w:customStyle="1">
    <w:name w:val="h"/>
    <w:basedOn w:val="870"/>
    <w:qFormat/>
    <w:pPr>
      <w:jc w:val="left"/>
      <w:spacing w:before="100" w:beforeAutospacing="1" w:after="100" w:afterAutospacing="1"/>
    </w:pPr>
    <w:rPr>
      <w:rFonts w:ascii="Arial" w:hAnsi="Arial" w:cs="Arial"/>
    </w:rPr>
  </w:style>
  <w:style w:type="character" w:styleId="1106" w:customStyle="1">
    <w:name w:val="Заголовок 3 Знак1"/>
    <w:qFormat/>
    <w:rPr>
      <w:b/>
      <w:bCs/>
      <w:sz w:val="26"/>
      <w:szCs w:val="24"/>
    </w:rPr>
  </w:style>
  <w:style w:type="paragraph" w:styleId="1107" w:customStyle="1">
    <w:name w:val="Заголовок 3 A"/>
    <w:next w:val="946"/>
    <w:qFormat/>
    <w:pPr>
      <w:jc w:val="center"/>
      <w:keepNext/>
      <w:outlineLvl w:val="2"/>
    </w:pPr>
    <w:rPr>
      <w:rFonts w:ascii="Arial" w:hAnsi="Arial" w:eastAsia="ヒラギノ角ゴ Pro W3"/>
      <w:b/>
      <w:color w:val="000000"/>
      <w:sz w:val="16"/>
      <w:lang w:eastAsia="en-US"/>
    </w:rPr>
  </w:style>
  <w:style w:type="paragraph" w:styleId="1108" w:customStyle="1">
    <w:name w:val="Обычный2"/>
    <w:uiPriority w:val="99"/>
    <w:qFormat/>
    <w:pPr>
      <w:ind w:firstLine="720"/>
      <w:widowControl w:val="off"/>
    </w:pPr>
    <w:rPr>
      <w:rFonts w:ascii="Times New Roman" w:hAnsi="Times New Roman" w:eastAsia="Times New Roman"/>
    </w:rPr>
  </w:style>
  <w:style w:type="paragraph" w:styleId="1109" w:customStyle="1">
    <w:name w:val="Обычный3"/>
    <w:qFormat/>
    <w:pPr>
      <w:ind w:firstLine="720"/>
      <w:widowControl w:val="off"/>
    </w:pPr>
    <w:rPr>
      <w:rFonts w:ascii="Times New Roman" w:hAnsi="Times New Roman" w:eastAsia="Times New Roman"/>
    </w:rPr>
  </w:style>
  <w:style w:type="paragraph" w:styleId="1110" w:customStyle="1">
    <w:name w:val="Стиль Таблица_ячейка_центр"/>
    <w:basedOn w:val="870"/>
    <w:qFormat/>
    <w:pPr>
      <w:jc w:val="center"/>
      <w:spacing w:after="0"/>
      <w:widowControl w:val="off"/>
    </w:pPr>
    <w:rPr>
      <w:position w:val="2"/>
      <w:sz w:val="20"/>
      <w:szCs w:val="20"/>
      <w:lang w:eastAsia="ar-SA"/>
    </w:rPr>
  </w:style>
  <w:style w:type="paragraph" w:styleId="1111" w:customStyle="1">
    <w:name w:val="Style2"/>
    <w:basedOn w:val="870"/>
    <w:qFormat/>
    <w:pPr>
      <w:spacing w:after="0" w:line="288" w:lineRule="exact"/>
      <w:widowControl w:val="off"/>
    </w:pPr>
    <w:rPr>
      <w:rFonts w:ascii="Tahoma" w:hAnsi="Tahoma" w:cs="Tahoma"/>
      <w:sz w:val="20"/>
      <w:szCs w:val="20"/>
      <w:lang w:eastAsia="ar-SA"/>
    </w:rPr>
  </w:style>
  <w:style w:type="paragraph" w:styleId="1112" w:customStyle="1">
    <w:name w:val="Standard"/>
    <w:qFormat/>
    <w:pPr>
      <w:spacing w:line="100" w:lineRule="atLeast"/>
    </w:pPr>
    <w:rPr>
      <w:rFonts w:ascii="Times New Roman" w:hAnsi="Times New Roman"/>
      <w:sz w:val="24"/>
      <w:szCs w:val="24"/>
      <w:lang w:bidi="hi-IN"/>
    </w:rPr>
  </w:style>
  <w:style w:type="paragraph" w:styleId="1113" w:customStyle="1">
    <w:name w:val="Абзац списка1"/>
    <w:basedOn w:val="870"/>
    <w:qFormat/>
    <w:pPr>
      <w:contextualSpacing/>
      <w:ind w:left="720"/>
      <w:jc w:val="left"/>
      <w:spacing w:after="0"/>
    </w:pPr>
    <w:rPr>
      <w:rFonts w:eastAsia="Calibri"/>
    </w:rPr>
  </w:style>
  <w:style w:type="paragraph" w:styleId="1114" w:customStyle="1">
    <w:name w:val="Normal unindented"/>
    <w:qFormat/>
    <w:pPr>
      <w:jc w:val="both"/>
      <w:spacing w:before="120" w:after="120" w:line="276" w:lineRule="auto"/>
    </w:pPr>
    <w:rPr>
      <w:rFonts w:ascii="Times New Roman" w:hAnsi="Times New Roman" w:eastAsia="Times New Roman"/>
      <w:sz w:val="22"/>
      <w:szCs w:val="22"/>
    </w:rPr>
  </w:style>
  <w:style w:type="paragraph" w:styleId="1115" w:customStyle="1">
    <w:name w:val="Без интервала1"/>
    <w:qFormat/>
    <w:pPr>
      <w:ind w:firstLine="567"/>
      <w:jc w:val="both"/>
    </w:pPr>
    <w:rPr>
      <w:rFonts w:ascii="Times New Roman" w:hAnsi="Times New Roman"/>
      <w:sz w:val="28"/>
      <w:szCs w:val="28"/>
    </w:rPr>
  </w:style>
  <w:style w:type="character" w:styleId="1116" w:customStyle="1">
    <w:name w:val="Текст примечания Знак"/>
    <w:link w:val="895"/>
    <w:uiPriority w:val="99"/>
    <w:semiHidden/>
    <w:qFormat/>
    <w:rPr>
      <w:rFonts w:ascii="Times New Roman" w:hAnsi="Times New Roman" w:eastAsia="Calibri" w:cs="Times New Roman"/>
      <w:sz w:val="20"/>
      <w:szCs w:val="20"/>
      <w:lang w:eastAsia="ru-RU"/>
    </w:rPr>
  </w:style>
  <w:style w:type="paragraph" w:styleId="1117" w:customStyle="1">
    <w:name w:val="Table Text"/>
    <w:basedOn w:val="870"/>
    <w:qFormat/>
    <w:pPr>
      <w:jc w:val="left"/>
      <w:spacing w:after="200" w:line="276" w:lineRule="auto"/>
    </w:pPr>
    <w:rPr>
      <w:rFonts w:ascii="Calibri" w:hAnsi="Calibri" w:eastAsia="Calibri"/>
      <w:sz w:val="22"/>
      <w:szCs w:val="22"/>
      <w:lang w:eastAsia="en-US"/>
    </w:rPr>
  </w:style>
  <w:style w:type="character" w:styleId="1118" w:customStyle="1">
    <w:name w:val="A0"/>
    <w:qFormat/>
    <w:rPr>
      <w:rFonts w:hint="default" w:ascii="Tahoma" w:hAnsi="Tahoma" w:cs="Tahoma"/>
      <w:color w:val="000000"/>
      <w:sz w:val="18"/>
      <w:szCs w:val="18"/>
    </w:rPr>
  </w:style>
  <w:style w:type="paragraph" w:styleId="1119" w:customStyle="1">
    <w:name w:val="Default"/>
    <w:qFormat/>
    <w:rPr>
      <w:rFonts w:ascii="Times New Roman" w:hAnsi="Times New Roman" w:eastAsia="Times New Roman"/>
      <w:color w:val="000000"/>
      <w:sz w:val="24"/>
      <w:szCs w:val="24"/>
    </w:rPr>
  </w:style>
  <w:style w:type="character" w:styleId="1120" w:customStyle="1">
    <w:name w:val="Название Знак1"/>
    <w:qFormat/>
    <w:rPr>
      <w:rFonts w:ascii="Cambria" w:hAnsi="Cambria" w:eastAsia="Times New Roman" w:cs="Times New Roman"/>
      <w:color w:val="17365d"/>
      <w:spacing w:val="5"/>
      <w:sz w:val="52"/>
      <w:szCs w:val="52"/>
      <w:lang w:eastAsia="ru-RU"/>
    </w:rPr>
  </w:style>
  <w:style w:type="character" w:styleId="1121" w:customStyle="1">
    <w:name w:val="Основной текст Знак1"/>
    <w:qFormat/>
    <w:rPr>
      <w:rFonts w:ascii="Times New Roman" w:hAnsi="Times New Roman" w:eastAsia="Times New Roman" w:cs="Times New Roman"/>
      <w:sz w:val="24"/>
      <w:szCs w:val="24"/>
      <w:lang w:eastAsia="ru-RU"/>
    </w:rPr>
  </w:style>
  <w:style w:type="paragraph" w:styleId="1122" w:customStyle="1">
    <w:name w:val="msonormalcxspmiddle"/>
    <w:basedOn w:val="870"/>
    <w:uiPriority w:val="99"/>
    <w:semiHidden/>
    <w:qFormat/>
    <w:pPr>
      <w:jc w:val="left"/>
      <w:spacing w:before="100" w:beforeAutospacing="1" w:after="100" w:afterAutospacing="1"/>
    </w:pPr>
  </w:style>
  <w:style w:type="character" w:styleId="1123" w:customStyle="1">
    <w:name w:val="Текст концевой сноски Знак"/>
    <w:link w:val="894"/>
    <w:semiHidden/>
    <w:qFormat/>
    <w:rPr>
      <w:rFonts w:ascii="Times New Roman" w:hAnsi="Times New Roman" w:eastAsia="Times New Roman" w:cs="Times New Roman"/>
      <w:sz w:val="20"/>
      <w:szCs w:val="20"/>
      <w:lang w:eastAsia="ru-RU"/>
    </w:rPr>
  </w:style>
  <w:style w:type="paragraph" w:styleId="1124" w:customStyle="1">
    <w:name w:val="Пункт б/н"/>
    <w:basedOn w:val="870"/>
    <w:semiHidden/>
    <w:qFormat/>
    <w:pPr>
      <w:ind w:firstLine="567"/>
      <w:spacing w:after="0"/>
      <w:tabs>
        <w:tab w:val="left" w:pos="1134" w:leader="none"/>
      </w:tabs>
    </w:pPr>
  </w:style>
  <w:style w:type="paragraph" w:styleId="1125" w:customStyle="1">
    <w:name w:val="Контракт-раздел"/>
    <w:basedOn w:val="870"/>
    <w:next w:val="1084"/>
    <w:qFormat/>
    <w:pPr>
      <w:numPr>
        <w:ilvl w:val="0"/>
        <w:numId w:val="2"/>
      </w:numPr>
      <w:jc w:val="center"/>
      <w:keepNext/>
      <w:spacing w:before="360" w:after="120"/>
      <w:tabs>
        <w:tab w:val="left" w:pos="540" w:leader="none"/>
      </w:tabs>
      <w:outlineLvl w:val="3"/>
    </w:pPr>
    <w:rPr>
      <w:b/>
      <w:bCs/>
      <w:caps/>
      <w:smallCaps/>
    </w:rPr>
  </w:style>
  <w:style w:type="paragraph" w:styleId="1126" w:customStyle="1">
    <w:name w:val="Контракт-подпункт"/>
    <w:basedOn w:val="870"/>
    <w:qFormat/>
    <w:pPr>
      <w:ind w:left="851" w:hanging="851"/>
      <w:spacing w:after="0"/>
      <w:tabs>
        <w:tab w:val="left" w:pos="851" w:leader="none"/>
      </w:tabs>
    </w:pPr>
  </w:style>
  <w:style w:type="character" w:styleId="1127" w:customStyle="1">
    <w:name w:val="Основной текст_"/>
    <w:link w:val="1128"/>
    <w:qFormat/>
    <w:rPr>
      <w:rFonts w:ascii="Times New Roman" w:hAnsi="Times New Roman" w:eastAsia="Times New Roman"/>
      <w:sz w:val="27"/>
      <w:szCs w:val="27"/>
      <w:shd w:val="clear" w:color="auto" w:fill="ffffff"/>
    </w:rPr>
  </w:style>
  <w:style w:type="paragraph" w:styleId="1128" w:customStyle="1">
    <w:name w:val="Основной текст2"/>
    <w:basedOn w:val="870"/>
    <w:link w:val="1127"/>
    <w:qFormat/>
    <w:pPr>
      <w:ind w:hanging="1560"/>
      <w:jc w:val="left"/>
      <w:spacing w:after="300" w:line="322" w:lineRule="exact"/>
      <w:shd w:val="clear" w:color="auto" w:fill="ffffff"/>
      <w:widowControl w:val="off"/>
    </w:pPr>
    <w:rPr>
      <w:sz w:val="27"/>
      <w:szCs w:val="27"/>
    </w:rPr>
  </w:style>
  <w:style w:type="character" w:styleId="1129"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30"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31" w:customStyle="1">
    <w:name w:val="Основной текст (2)_"/>
    <w:link w:val="1132"/>
    <w:qFormat/>
    <w:rPr>
      <w:rFonts w:ascii="Times New Roman" w:hAnsi="Times New Roman" w:eastAsia="Times New Roman"/>
      <w:i/>
      <w:iCs/>
      <w:sz w:val="27"/>
      <w:szCs w:val="27"/>
      <w:shd w:val="clear" w:color="auto" w:fill="ffffff"/>
    </w:rPr>
  </w:style>
  <w:style w:type="paragraph" w:styleId="1132" w:customStyle="1">
    <w:name w:val="Основной текст (2)"/>
    <w:basedOn w:val="870"/>
    <w:link w:val="1131"/>
    <w:qFormat/>
    <w:pPr>
      <w:spacing w:after="0" w:line="322" w:lineRule="exact"/>
      <w:shd w:val="clear" w:color="auto" w:fill="ffffff"/>
      <w:widowControl w:val="off"/>
    </w:pPr>
    <w:rPr>
      <w:i/>
      <w:iCs/>
      <w:sz w:val="27"/>
      <w:szCs w:val="27"/>
    </w:rPr>
  </w:style>
  <w:style w:type="character" w:styleId="1133"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4" w:customStyle="1">
    <w:name w:val="Основной текст (3)_"/>
    <w:link w:val="1135"/>
    <w:qFormat/>
    <w:rPr>
      <w:rFonts w:ascii="Verdana" w:hAnsi="Verdana" w:eastAsia="Verdana" w:cs="Verdana"/>
      <w:spacing w:val="-10"/>
      <w:sz w:val="15"/>
      <w:szCs w:val="15"/>
      <w:shd w:val="clear" w:color="auto" w:fill="ffffff"/>
    </w:rPr>
  </w:style>
  <w:style w:type="paragraph" w:styleId="1135" w:customStyle="1">
    <w:name w:val="Основной текст (3)"/>
    <w:basedOn w:val="870"/>
    <w:link w:val="1134"/>
    <w:qFormat/>
    <w:pPr>
      <w:jc w:val="left"/>
      <w:spacing w:after="0" w:line="322" w:lineRule="exact"/>
      <w:shd w:val="clear" w:color="auto" w:fill="ffffff"/>
      <w:widowControl w:val="off"/>
    </w:pPr>
    <w:rPr>
      <w:rFonts w:ascii="Verdana" w:hAnsi="Verdana" w:eastAsia="Verdana"/>
      <w:spacing w:val="-10"/>
      <w:sz w:val="15"/>
      <w:szCs w:val="15"/>
    </w:rPr>
  </w:style>
  <w:style w:type="character" w:styleId="1136" w:customStyle="1">
    <w:name w:val="Основной текст (4)_"/>
    <w:link w:val="1137"/>
    <w:qFormat/>
    <w:rPr>
      <w:rFonts w:ascii="Times New Roman" w:hAnsi="Times New Roman" w:eastAsia="Times New Roman"/>
      <w:sz w:val="18"/>
      <w:szCs w:val="18"/>
      <w:shd w:val="clear" w:color="auto" w:fill="ffffff"/>
    </w:rPr>
  </w:style>
  <w:style w:type="paragraph" w:styleId="1137" w:customStyle="1">
    <w:name w:val="Основной текст (4)"/>
    <w:basedOn w:val="870"/>
    <w:link w:val="1136"/>
    <w:qFormat/>
    <w:pPr>
      <w:ind w:hanging="360"/>
      <w:jc w:val="left"/>
      <w:spacing w:after="0" w:line="0" w:lineRule="atLeast"/>
      <w:shd w:val="clear" w:color="auto" w:fill="ffffff"/>
      <w:widowControl w:val="off"/>
    </w:pPr>
    <w:rPr>
      <w:sz w:val="18"/>
      <w:szCs w:val="18"/>
    </w:rPr>
  </w:style>
  <w:style w:type="character" w:styleId="1138" w:customStyle="1">
    <w:name w:val="Основной текст (7)_"/>
    <w:link w:val="1139"/>
    <w:rPr>
      <w:rFonts w:ascii="Verdana" w:hAnsi="Verdana" w:eastAsia="Verdana" w:cs="Verdana"/>
      <w:spacing w:val="-20"/>
      <w:sz w:val="15"/>
      <w:szCs w:val="15"/>
      <w:shd w:val="clear" w:color="auto" w:fill="ffffff"/>
    </w:rPr>
  </w:style>
  <w:style w:type="paragraph" w:styleId="1139" w:customStyle="1">
    <w:name w:val="Основной текст (7)"/>
    <w:basedOn w:val="870"/>
    <w:link w:val="1138"/>
    <w:pPr>
      <w:jc w:val="left"/>
      <w:spacing w:after="0" w:line="322" w:lineRule="exact"/>
      <w:shd w:val="clear" w:color="auto" w:fill="ffffff"/>
      <w:widowControl w:val="off"/>
    </w:pPr>
    <w:rPr>
      <w:rFonts w:ascii="Verdana" w:hAnsi="Verdana" w:eastAsia="Verdana"/>
      <w:spacing w:val="-20"/>
      <w:sz w:val="15"/>
      <w:szCs w:val="15"/>
    </w:rPr>
  </w:style>
  <w:style w:type="character" w:styleId="1140"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41"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42" w:customStyle="1">
    <w:name w:val="Колонтитул + Verdana;10 pt"/>
    <w:rPr>
      <w:rFonts w:ascii="Verdana" w:hAnsi="Verdana" w:eastAsia="Verdana" w:cs="Verdana"/>
      <w:color w:val="000000"/>
      <w:spacing w:val="0"/>
      <w:position w:val="0"/>
      <w:sz w:val="20"/>
      <w:szCs w:val="20"/>
      <w:u w:val="none"/>
    </w:rPr>
  </w:style>
  <w:style w:type="character" w:styleId="1143"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4" w:customStyle="1">
    <w:name w:val="Оглавление_"/>
    <w:link w:val="1145"/>
    <w:rPr>
      <w:rFonts w:ascii="Times New Roman" w:hAnsi="Times New Roman" w:eastAsia="Times New Roman"/>
      <w:sz w:val="27"/>
      <w:szCs w:val="27"/>
      <w:shd w:val="clear" w:color="auto" w:fill="ffffff"/>
    </w:rPr>
  </w:style>
  <w:style w:type="paragraph" w:styleId="1145" w:customStyle="1">
    <w:name w:val="Оглавление"/>
    <w:basedOn w:val="870"/>
    <w:link w:val="1144"/>
    <w:pPr>
      <w:spacing w:after="0" w:line="322" w:lineRule="exact"/>
      <w:shd w:val="clear" w:color="auto" w:fill="ffffff"/>
      <w:widowControl w:val="off"/>
    </w:pPr>
    <w:rPr>
      <w:sz w:val="27"/>
      <w:szCs w:val="27"/>
    </w:rPr>
  </w:style>
  <w:style w:type="character" w:styleId="1146" w:customStyle="1">
    <w:name w:val="Оглавление (2)_"/>
    <w:link w:val="1147"/>
    <w:rPr>
      <w:rFonts w:ascii="Sylfaen" w:hAnsi="Sylfaen" w:eastAsia="Sylfaen" w:cs="Sylfaen"/>
      <w:spacing w:val="-10"/>
      <w:sz w:val="21"/>
      <w:szCs w:val="21"/>
      <w:shd w:val="clear" w:color="auto" w:fill="ffffff"/>
      <w:lang w:val="en-US"/>
    </w:rPr>
  </w:style>
  <w:style w:type="paragraph" w:styleId="1147" w:customStyle="1">
    <w:name w:val="Оглавление (2)"/>
    <w:basedOn w:val="870"/>
    <w:link w:val="1146"/>
    <w:pPr>
      <w:spacing w:after="540" w:line="0" w:lineRule="atLeast"/>
      <w:shd w:val="clear" w:color="auto" w:fill="ffffff"/>
      <w:widowControl w:val="off"/>
    </w:pPr>
    <w:rPr>
      <w:rFonts w:ascii="Sylfaen" w:hAnsi="Sylfaen" w:eastAsia="Sylfaen"/>
      <w:spacing w:val="-10"/>
      <w:sz w:val="21"/>
      <w:szCs w:val="21"/>
      <w:lang w:val="en-US"/>
    </w:rPr>
  </w:style>
  <w:style w:type="character" w:styleId="1148" w:customStyle="1">
    <w:name w:val="Основной текст (10)_"/>
    <w:link w:val="1149"/>
    <w:rPr>
      <w:rFonts w:ascii="MS Gothic" w:hAnsi="MS Gothic" w:eastAsia="MS Gothic" w:cs="MS Gothic"/>
      <w:sz w:val="31"/>
      <w:szCs w:val="31"/>
      <w:shd w:val="clear" w:color="auto" w:fill="ffffff"/>
    </w:rPr>
  </w:style>
  <w:style w:type="paragraph" w:styleId="1149" w:customStyle="1">
    <w:name w:val="Основной текст (10)"/>
    <w:basedOn w:val="870"/>
    <w:link w:val="1148"/>
    <w:pPr>
      <w:spacing w:after="0" w:line="317" w:lineRule="exact"/>
      <w:shd w:val="clear" w:color="auto" w:fill="ffffff"/>
      <w:widowControl w:val="off"/>
    </w:pPr>
    <w:rPr>
      <w:rFonts w:ascii="MS Gothic" w:hAnsi="MS Gothic" w:eastAsia="MS Gothic"/>
      <w:sz w:val="31"/>
      <w:szCs w:val="31"/>
    </w:rPr>
  </w:style>
  <w:style w:type="character" w:styleId="1150"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51" w:customStyle="1">
    <w:name w:val="Заголовок №2_"/>
    <w:link w:val="1152"/>
    <w:rPr>
      <w:rFonts w:ascii="Times New Roman" w:hAnsi="Times New Roman" w:eastAsia="Times New Roman"/>
      <w:sz w:val="28"/>
      <w:szCs w:val="28"/>
      <w:shd w:val="clear" w:color="auto" w:fill="ffffff"/>
    </w:rPr>
  </w:style>
  <w:style w:type="paragraph" w:styleId="1152" w:customStyle="1">
    <w:name w:val="Заголовок №2"/>
    <w:basedOn w:val="870"/>
    <w:link w:val="1151"/>
    <w:pPr>
      <w:spacing w:after="0" w:line="317" w:lineRule="exact"/>
      <w:shd w:val="clear" w:color="auto" w:fill="ffffff"/>
      <w:widowControl w:val="off"/>
      <w:outlineLvl w:val="1"/>
    </w:pPr>
    <w:rPr>
      <w:sz w:val="28"/>
      <w:szCs w:val="28"/>
    </w:rPr>
  </w:style>
  <w:style w:type="character" w:styleId="1153"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4"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5" w:customStyle="1">
    <w:name w:val="Основной текст (12)_"/>
    <w:link w:val="1156"/>
    <w:rPr>
      <w:rFonts w:ascii="Times New Roman" w:hAnsi="Times New Roman" w:eastAsia="Times New Roman"/>
      <w:b/>
      <w:bCs/>
      <w:sz w:val="23"/>
      <w:szCs w:val="23"/>
      <w:shd w:val="clear" w:color="auto" w:fill="ffffff"/>
    </w:rPr>
  </w:style>
  <w:style w:type="paragraph" w:styleId="1156" w:customStyle="1">
    <w:name w:val="Основной текст (12)"/>
    <w:basedOn w:val="870"/>
    <w:link w:val="1155"/>
    <w:pPr>
      <w:ind w:hanging="480"/>
      <w:jc w:val="left"/>
      <w:spacing w:before="480" w:after="0" w:line="278" w:lineRule="exact"/>
      <w:shd w:val="clear" w:color="auto" w:fill="ffffff"/>
      <w:widowControl w:val="off"/>
    </w:pPr>
    <w:rPr>
      <w:b/>
      <w:bCs/>
      <w:sz w:val="23"/>
      <w:szCs w:val="23"/>
    </w:rPr>
  </w:style>
  <w:style w:type="character" w:styleId="1157"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58" w:customStyle="1">
    <w:name w:val="blk"/>
  </w:style>
  <w:style w:type="character" w:styleId="1159" w:customStyle="1">
    <w:name w:val="ConsNormal Знак"/>
    <w:link w:val="1022"/>
    <w:rPr>
      <w:rFonts w:ascii="Courier New" w:hAnsi="Courier New" w:eastAsia="Times New Roman"/>
      <w:sz w:val="24"/>
      <w:szCs w:val="22"/>
      <w:lang w:eastAsia="ru-RU" w:bidi="ar-SA"/>
    </w:rPr>
  </w:style>
  <w:style w:type="character" w:styleId="1160" w:customStyle="1">
    <w:name w:val="Абзац списка Знак"/>
    <w:link w:val="918"/>
    <w:rPr>
      <w:rFonts w:ascii="Times New Roman" w:hAnsi="Times New Roman" w:eastAsia="Times New Roman" w:cs="Times New Roman"/>
      <w:sz w:val="24"/>
      <w:szCs w:val="24"/>
      <w:lang w:eastAsia="ru-RU"/>
    </w:rPr>
  </w:style>
  <w:style w:type="character" w:styleId="1161" w:customStyle="1">
    <w:name w:val="ConsPlusNonformat Знак"/>
    <w:link w:val="934"/>
    <w:uiPriority w:val="99"/>
    <w:rPr>
      <w:rFonts w:ascii="Courier New" w:hAnsi="Courier New" w:eastAsia="Times New Roman" w:cs="Courier New"/>
      <w:sz w:val="22"/>
      <w:szCs w:val="22"/>
      <w:lang w:eastAsia="ru-RU" w:bidi="ar-SA"/>
    </w:rPr>
  </w:style>
  <w:style w:type="character" w:styleId="1162" w:customStyle="1">
    <w:name w:val="Интернет-ссылка"/>
    <w:uiPriority w:val="99"/>
    <w:rPr>
      <w:color w:val="0000ff"/>
      <w:u w:val="single"/>
    </w:rPr>
  </w:style>
  <w:style w:type="paragraph" w:styleId="1163" w:customStyle="1">
    <w:name w:val="ConsPlusCell"/>
    <w:uiPriority w:val="99"/>
    <w:rPr>
      <w:rFonts w:ascii="Times New Roman" w:hAnsi="Times New Roman"/>
    </w:rPr>
  </w:style>
  <w:style w:type="table" w:styleId="1164" w:customStyle="1">
    <w:name w:val="Сетка таблицы1"/>
    <w:basedOn w:val="88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5" w:customStyle="1">
    <w:name w:val="Сетка таблицы2"/>
    <w:basedOn w:val="88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6" w:customStyle="1">
    <w:name w:val="Сетка таблицы3"/>
    <w:basedOn w:val="88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7" w:customStyle="1">
    <w:name w:val="Сетка таблицы4"/>
    <w:basedOn w:val="88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8" w:customStyle="1">
    <w:name w:val="Сетка таблицы5"/>
    <w:basedOn w:val="88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9" w:customStyle="1">
    <w:name w:val="03closecomment"/>
    <w:basedOn w:val="870"/>
    <w:uiPriority w:val="99"/>
    <w:pPr>
      <w:jc w:val="right"/>
      <w:spacing w:after="0" w:line="240" w:lineRule="atLeast"/>
    </w:pPr>
    <w:rPr>
      <w:rFonts w:ascii="GaramondC" w:hAnsi="GaramondC" w:cs="GaramondC"/>
      <w:color w:val="000000"/>
      <w:sz w:val="20"/>
      <w:szCs w:val="20"/>
      <w:lang w:eastAsia="zh-CN"/>
    </w:rPr>
  </w:style>
  <w:style w:type="character" w:styleId="1170" w:customStyle="1">
    <w:name w:val="Слабое выделение1"/>
    <w:uiPriority w:val="19"/>
    <w:qFormat/>
    <w:rPr>
      <w:i/>
      <w:iCs/>
      <w:color w:val="808080"/>
    </w:rPr>
  </w:style>
  <w:style w:type="character" w:styleId="1171" w:customStyle="1">
    <w:name w:val="iceouttxt6"/>
    <w:rPr>
      <w:rFonts w:hint="default" w:ascii="Arial" w:hAnsi="Arial" w:cs="Arial"/>
      <w:color w:val="666666"/>
      <w:sz w:val="17"/>
      <w:szCs w:val="17"/>
    </w:rPr>
  </w:style>
  <w:style w:type="paragraph" w:styleId="1172" w:customStyle="1">
    <w:name w:val="msonormalbullet2.gif"/>
    <w:basedOn w:val="870"/>
    <w:pPr>
      <w:jc w:val="left"/>
      <w:spacing w:before="100" w:beforeAutospacing="1" w:after="100" w:afterAutospacing="1"/>
    </w:pPr>
  </w:style>
  <w:style w:type="paragraph" w:styleId="1173" w:customStyle="1">
    <w:name w:val="msonormalbullet1.gif"/>
    <w:basedOn w:val="870"/>
    <w:pPr>
      <w:jc w:val="left"/>
      <w:spacing w:before="100" w:beforeAutospacing="1" w:after="100" w:afterAutospacing="1"/>
    </w:pPr>
  </w:style>
  <w:style w:type="paragraph" w:styleId="1174" w:customStyle="1">
    <w:name w:val="consplusnormalbullet1.gif"/>
    <w:basedOn w:val="870"/>
    <w:pPr>
      <w:jc w:val="left"/>
      <w:spacing w:before="100" w:beforeAutospacing="1" w:after="100" w:afterAutospacing="1"/>
    </w:pPr>
  </w:style>
  <w:style w:type="paragraph" w:styleId="1175" w:customStyle="1">
    <w:name w:val="consplusnormalbullet3.gif"/>
    <w:basedOn w:val="870"/>
    <w:pPr>
      <w:jc w:val="left"/>
      <w:spacing w:before="100" w:beforeAutospacing="1" w:after="100" w:afterAutospacing="1"/>
    </w:pPr>
  </w:style>
  <w:style w:type="paragraph" w:styleId="1176" w:customStyle="1">
    <w:name w:val="msonormalbullet3.gif"/>
    <w:basedOn w:val="870"/>
    <w:pPr>
      <w:jc w:val="left"/>
      <w:spacing w:before="100" w:beforeAutospacing="1" w:after="100" w:afterAutospacing="1"/>
    </w:pPr>
  </w:style>
  <w:style w:type="paragraph" w:styleId="1177" w:customStyle="1">
    <w:name w:val="consplusnormalbullet2.gif"/>
    <w:basedOn w:val="870"/>
    <w:pPr>
      <w:jc w:val="left"/>
      <w:spacing w:before="100" w:beforeAutospacing="1" w:after="100" w:afterAutospacing="1"/>
    </w:pPr>
  </w:style>
  <w:style w:type="paragraph" w:styleId="1178" w:customStyle="1">
    <w:name w:val="msobodytextindent2bullet1.gif"/>
    <w:basedOn w:val="870"/>
    <w:pPr>
      <w:jc w:val="left"/>
      <w:spacing w:before="100" w:beforeAutospacing="1" w:after="100" w:afterAutospacing="1"/>
    </w:pPr>
  </w:style>
  <w:style w:type="paragraph" w:styleId="1179" w:customStyle="1">
    <w:name w:val="msobodytextindent2bullet2.gif"/>
    <w:basedOn w:val="870"/>
    <w:pPr>
      <w:jc w:val="left"/>
      <w:spacing w:before="100" w:beforeAutospacing="1" w:after="100" w:afterAutospacing="1"/>
    </w:pPr>
  </w:style>
  <w:style w:type="paragraph" w:styleId="1180" w:customStyle="1">
    <w:name w:val="msobodytextindent2bullet3.gif"/>
    <w:basedOn w:val="870"/>
    <w:pPr>
      <w:jc w:val="left"/>
      <w:spacing w:before="100" w:beforeAutospacing="1" w:after="100" w:afterAutospacing="1"/>
    </w:pPr>
  </w:style>
  <w:style w:type="paragraph" w:styleId="1181" w:customStyle="1">
    <w:name w:val="раздел договора"/>
    <w:basedOn w:val="909"/>
    <w:pPr>
      <w:numPr>
        <w:ilvl w:val="0"/>
        <w:numId w:val="3"/>
      </w:numPr>
    </w:pPr>
    <w:rPr>
      <w:b/>
      <w:sz w:val="20"/>
    </w:rPr>
  </w:style>
  <w:style w:type="paragraph" w:styleId="1182" w:customStyle="1">
    <w:name w:val="Абзац списка2"/>
    <w:basedOn w:val="870"/>
    <w:pPr>
      <w:ind w:left="720"/>
      <w:jc w:val="left"/>
      <w:spacing w:after="0"/>
    </w:pPr>
    <w:rPr>
      <w:lang w:eastAsia="ar-SA"/>
    </w:rPr>
  </w:style>
  <w:style w:type="character" w:styleId="1183" w:customStyle="1">
    <w:name w:val="n-product-spec__name-inner2"/>
    <w:basedOn w:val="880"/>
  </w:style>
  <w:style w:type="character" w:styleId="1184" w:customStyle="1">
    <w:name w:val="n-product-spec__value-inner3"/>
  </w:style>
  <w:style w:type="character" w:styleId="1185" w:customStyle="1">
    <w:name w:val="link__inner3"/>
    <w:basedOn w:val="880"/>
  </w:style>
  <w:style w:type="paragraph" w:styleId="1186" w:customStyle="1">
    <w:name w:val="Normal_0"/>
    <w:qFormat/>
    <w:rPr>
      <w:rFonts w:ascii="Times New Roman" w:hAnsi="Times New Roman"/>
      <w:sz w:val="24"/>
    </w:rPr>
  </w:style>
  <w:style w:type="character" w:styleId="1187" w:customStyle="1">
    <w:name w:val="long_text"/>
    <w:basedOn w:val="880"/>
  </w:style>
  <w:style w:type="character" w:styleId="1188" w:customStyle="1">
    <w:name w:val="hps"/>
    <w:basedOn w:val="880"/>
  </w:style>
  <w:style w:type="paragraph" w:styleId="1189" w:customStyle="1">
    <w:name w:val="s_1"/>
    <w:basedOn w:val="870"/>
    <w:pPr>
      <w:jc w:val="left"/>
      <w:spacing w:before="100" w:beforeAutospacing="1" w:after="100" w:afterAutospacing="1"/>
    </w:pPr>
  </w:style>
  <w:style w:type="character" w:styleId="1190" w:customStyle="1">
    <w:name w:val="s_10"/>
    <w:basedOn w:val="880"/>
  </w:style>
  <w:style w:type="paragraph" w:styleId="1191" w:customStyle="1">
    <w:name w:val="Нормальный (таблица)"/>
    <w:basedOn w:val="870"/>
    <w:next w:val="870"/>
    <w:uiPriority w:val="99"/>
    <w:pPr>
      <w:spacing w:after="0"/>
      <w:widowControl w:val="off"/>
    </w:pPr>
    <w:rPr>
      <w:rFonts w:ascii="Times New Roman CYR" w:hAnsi="Times New Roman CYR" w:cs="Times New Roman CYR"/>
    </w:rPr>
  </w:style>
  <w:style w:type="paragraph" w:styleId="1192" w:customStyle="1">
    <w:name w:val="Комментарий"/>
    <w:basedOn w:val="870"/>
    <w:next w:val="870"/>
    <w:uiPriority w:val="99"/>
    <w:pPr>
      <w:ind w:left="170"/>
      <w:spacing w:before="75" w:after="0"/>
      <w:widowControl w:val="off"/>
    </w:pPr>
    <w:rPr>
      <w:rFonts w:ascii="Times New Roman CYR" w:hAnsi="Times New Roman CYR" w:cs="Times New Roman CYR"/>
      <w:color w:val="353842"/>
    </w:rPr>
  </w:style>
  <w:style w:type="paragraph" w:styleId="1193" w:customStyle="1">
    <w:name w:val="Прижатый влево"/>
    <w:basedOn w:val="870"/>
    <w:next w:val="870"/>
    <w:uiPriority w:val="99"/>
    <w:pPr>
      <w:jc w:val="left"/>
      <w:spacing w:after="0"/>
      <w:widowControl w:val="off"/>
    </w:pPr>
    <w:rPr>
      <w:rFonts w:ascii="Times New Roman CYR" w:hAnsi="Times New Roman CYR" w:cs="Times New Roman CYR"/>
    </w:rPr>
  </w:style>
  <w:style w:type="paragraph" w:styleId="1194" w:customStyle="1">
    <w:name w:val="Table Paragraph"/>
    <w:basedOn w:val="870"/>
    <w:uiPriority w:val="1"/>
    <w:qFormat/>
    <w:pPr>
      <w:jc w:val="left"/>
      <w:spacing w:after="0"/>
      <w:widowControl w:val="off"/>
    </w:pPr>
    <w:rPr>
      <w:sz w:val="22"/>
      <w:szCs w:val="22"/>
      <w:lang w:bidi="ru-RU"/>
    </w:rPr>
  </w:style>
  <w:style w:type="paragraph" w:styleId="1195" w:customStyle="1">
    <w:name w:val="pj"/>
    <w:basedOn w:val="870"/>
    <w:uiPriority w:val="99"/>
    <w:pPr>
      <w:spacing w:before="100" w:beforeAutospacing="1" w:after="100" w:afterAutospacing="1"/>
    </w:pPr>
  </w:style>
  <w:style w:type="character" w:styleId="1196" w:customStyle="1">
    <w:name w:val="Неразрешенное упоминание1"/>
    <w:uiPriority w:val="99"/>
    <w:semiHidden/>
    <w:unhideWhenUsed/>
    <w:rPr>
      <w:color w:val="605e5c"/>
      <w:shd w:val="clear" w:color="auto" w:fill="e1dfdd"/>
    </w:rPr>
  </w:style>
  <w:style w:type="paragraph" w:styleId="1197" w:customStyle="1">
    <w:name w:val="FR3"/>
    <w:pPr>
      <w:ind w:left="800" w:right="600"/>
      <w:jc w:val="center"/>
      <w:spacing w:line="300" w:lineRule="auto"/>
      <w:widowControl w:val="off"/>
    </w:pPr>
    <w:rPr>
      <w:rFonts w:ascii="Times New Roman" w:hAnsi="Times New Roman" w:eastAsia="Times New Roman"/>
      <w:sz w:val="40"/>
    </w:rPr>
  </w:style>
  <w:style w:type="character" w:styleId="1198" w:customStyle="1">
    <w:name w:val="otvet_krasn_30"/>
  </w:style>
  <w:style w:type="character" w:styleId="1199" w:customStyle="1">
    <w:name w:val="Основной шрифт"/>
    <w:semiHidden/>
  </w:style>
  <w:style w:type="character" w:styleId="1200" w:customStyle="1">
    <w:name w:val="Неразрешенное упоминание2"/>
    <w:basedOn w:val="880"/>
    <w:uiPriority w:val="99"/>
    <w:semiHidden/>
    <w:unhideWhenUsed/>
    <w:rPr>
      <w:color w:val="605e5c"/>
      <w:shd w:val="clear" w:color="auto" w:fill="e1dfdd"/>
    </w:rPr>
  </w:style>
  <w:style w:type="paragraph" w:styleId="1201" w:customStyle="1">
    <w:name w:val="Заголовок формы"/>
    <w:basedOn w:val="870"/>
    <w:next w:val="870"/>
    <w:pPr>
      <w:jc w:val="center"/>
      <w:keepNext/>
      <w:spacing w:before="360" w:after="120"/>
      <w:tabs>
        <w:tab w:val="left" w:pos="1134" w:leader="none"/>
      </w:tabs>
    </w:pPr>
    <w:rPr>
      <w:b/>
      <w:caps/>
      <w:sz w:val="22"/>
      <w:szCs w:val="28"/>
    </w:rPr>
  </w:style>
  <w:style w:type="character" w:styleId="1202" w:customStyle="1">
    <w:name w:val="Неразрешенное упоминание3"/>
    <w:basedOn w:val="880"/>
    <w:uiPriority w:val="99"/>
    <w:semiHidden/>
    <w:unhideWhenUsed/>
    <w:rPr>
      <w:color w:val="605e5c"/>
      <w:shd w:val="clear" w:color="auto" w:fill="e1dfdd"/>
    </w:rPr>
  </w:style>
  <w:style w:type="paragraph" w:styleId="1203" w:customStyle="1">
    <w:name w:val="Нумер_контр"/>
    <w:basedOn w:val="870"/>
    <w:pPr>
      <w:numPr>
        <w:ilvl w:val="1"/>
        <w:numId w:val="8"/>
      </w:numPr>
      <w:spacing w:after="0"/>
    </w:pPr>
    <w:rPr>
      <w:sz w:val="20"/>
      <w:szCs w:val="20"/>
    </w:rPr>
  </w:style>
  <w:style w:type="paragraph" w:styleId="1204" w:customStyle="1">
    <w:name w:val="Заголовок_контр"/>
    <w:basedOn w:val="870"/>
    <w:next w:val="1203"/>
    <w:pPr>
      <w:numPr>
        <w:ilvl w:val="0"/>
        <w:numId w:val="8"/>
      </w:numPr>
      <w:jc w:val="center"/>
      <w:spacing w:before="120" w:after="0"/>
      <w:outlineLvl w:val="0"/>
    </w:pPr>
    <w:rPr>
      <w:b/>
      <w:bCs/>
      <w:sz w:val="20"/>
      <w:szCs w:val="20"/>
    </w:rPr>
  </w:style>
  <w:style w:type="character" w:styleId="1205" w:customStyle="1">
    <w:name w:val="Стиль1 Знак"/>
    <w:link w:val="1030"/>
    <w:rPr>
      <w:rFonts w:ascii="Times New Roman" w:hAnsi="Times New Roman" w:eastAsia="Times New Roman"/>
      <w:b/>
      <w:sz w:val="28"/>
      <w:szCs w:val="24"/>
    </w:rPr>
  </w:style>
  <w:style w:type="numbering" w:styleId="1206" w:customStyle="1">
    <w:name w:val="Нет списка1"/>
    <w:next w:val="882"/>
    <w:uiPriority w:val="99"/>
    <w:semiHidden/>
    <w:unhideWhenUsed/>
  </w:style>
  <w:style w:type="table" w:styleId="1207" w:customStyle="1">
    <w:name w:val="Сетка таблицы6"/>
    <w:basedOn w:val="881"/>
    <w:next w:val="917"/>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8" w:customStyle="1">
    <w:name w:val="Нет списка2"/>
    <w:next w:val="882"/>
    <w:uiPriority w:val="99"/>
    <w:semiHidden/>
    <w:unhideWhenUsed/>
  </w:style>
  <w:style w:type="table" w:styleId="1209" w:customStyle="1">
    <w:name w:val="Сетка таблицы7"/>
    <w:basedOn w:val="881"/>
    <w:next w:val="917"/>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10" w:customStyle="1">
    <w:name w:val="Сетка таблицы8"/>
    <w:basedOn w:val="881"/>
    <w:next w:val="917"/>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11" w:customStyle="1">
    <w:name w:val="Гиперссылка1"/>
    <w:basedOn w:val="870"/>
    <w:link w:val="887"/>
    <w:pPr>
      <w:jc w:val="left"/>
      <w:spacing w:after="160" w:line="264" w:lineRule="auto"/>
    </w:pPr>
    <w:rPr>
      <w:rFonts w:ascii="Calibri" w:hAnsi="Calibri" w:eastAsia="Calibri"/>
      <w:color w:val="0000ff"/>
      <w:sz w:val="20"/>
      <w:szCs w:val="20"/>
      <w:u w:val="single"/>
    </w:rPr>
  </w:style>
  <w:style w:type="paragraph" w:styleId="1212" w:customStyle="1">
    <w:name w:val="pboth"/>
    <w:basedOn w:val="870"/>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hyperlink" Target="http://www.pandia.ru/text/category/russkij_yazik/" TargetMode="External"/><Relationship Id="rId22"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74</cp:revision>
  <dcterms:created xsi:type="dcterms:W3CDTF">2022-06-01T08:31:00Z</dcterms:created>
  <dcterms:modified xsi:type="dcterms:W3CDTF">2026-08-18T06:14:54Z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