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5C24DE62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BC7DEC">
        <w:rPr>
          <w:rFonts w:ascii="Times New Roman" w:hAnsi="Times New Roman"/>
          <w:b/>
        </w:rPr>
        <w:t>у</w:t>
      </w:r>
      <w:r w:rsidR="00BC7DEC" w:rsidRPr="00BC7DEC">
        <w:rPr>
          <w:rFonts w:ascii="Times New Roman" w:hAnsi="Times New Roman"/>
          <w:b/>
        </w:rPr>
        <w:t>стройство плавного пуска</w:t>
      </w:r>
      <w:r w:rsidR="00BC7DEC">
        <w:rPr>
          <w:rFonts w:ascii="Times New Roman" w:hAnsi="Times New Roman"/>
          <w:b/>
        </w:rPr>
        <w:t xml:space="preserve"> и э</w:t>
      </w:r>
      <w:r w:rsidR="00BC7DEC" w:rsidRPr="00BC7DEC">
        <w:rPr>
          <w:rFonts w:ascii="Times New Roman" w:hAnsi="Times New Roman"/>
          <w:b/>
        </w:rPr>
        <w:t>лектродвигател</w:t>
      </w:r>
      <w:r w:rsidR="00BC7DEC">
        <w:rPr>
          <w:rFonts w:ascii="Times New Roman" w:hAnsi="Times New Roman"/>
          <w:b/>
        </w:rPr>
        <w:t>я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47"/>
        <w:gridCol w:w="3126"/>
        <w:gridCol w:w="1819"/>
        <w:gridCol w:w="1708"/>
        <w:gridCol w:w="1859"/>
      </w:tblGrid>
      <w:tr w:rsidR="00F500E0" w:rsidRPr="00115BDF" w14:paraId="3C0FADE6" w14:textId="77777777" w:rsidTr="00C14AD0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C14AD0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C14AD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0E7A8797" w:rsidR="00C162A9" w:rsidRPr="00072428" w:rsidRDefault="00C14AD0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C14AD0">
              <w:rPr>
                <w:rFonts w:ascii="Times New Roman" w:hAnsi="Times New Roman"/>
              </w:rPr>
              <w:t>27.12.32.000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54B69DD8" w:rsidR="00C162A9" w:rsidRPr="00405E79" w:rsidRDefault="00A067DE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7DE">
              <w:rPr>
                <w:rFonts w:ascii="Times New Roman" w:hAnsi="Times New Roman"/>
              </w:rPr>
              <w:t>Устройство плавного пуска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C162A9" w:rsidRPr="005C2928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45B5528E" w:rsidR="00C162A9" w:rsidRPr="00405E79" w:rsidRDefault="00C14AD0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14AD0">
              <w:rPr>
                <w:rFonts w:ascii="Segoe UI Symbol" w:hAnsi="Segoe UI Symbol" w:cs="Segoe UI Symbol"/>
                <w:b/>
                <w:bCs/>
                <w:color w:val="00B050"/>
              </w:rPr>
              <w:t>✓</w:t>
            </w:r>
          </w:p>
        </w:tc>
      </w:tr>
      <w:tr w:rsidR="00A067DE" w:rsidRPr="00115BDF" w14:paraId="59ACAC15" w14:textId="77777777" w:rsidTr="00C14AD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2530" w14:textId="77777777" w:rsidR="00A067DE" w:rsidRPr="00072428" w:rsidRDefault="00A067DE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99D" w14:textId="367EA5C2" w:rsidR="00A067DE" w:rsidRPr="00072428" w:rsidRDefault="00C14AD0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C14AD0">
              <w:rPr>
                <w:rFonts w:ascii="Times New Roman" w:hAnsi="Times New Roman"/>
              </w:rPr>
              <w:t>27.11.25.000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2A72" w14:textId="1149CA06" w:rsidR="00A067DE" w:rsidRPr="00405E79" w:rsidRDefault="00A067DE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67DE">
              <w:rPr>
                <w:rFonts w:ascii="Times New Roman" w:hAnsi="Times New Roman"/>
              </w:rPr>
              <w:t>Электродвигатель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2C29" w14:textId="77777777" w:rsidR="00A067DE" w:rsidRPr="006F51FC" w:rsidRDefault="00A067DE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E515" w14:textId="7D527247" w:rsidR="00A067DE" w:rsidRPr="005C2928" w:rsidRDefault="00C14AD0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14AD0">
              <w:rPr>
                <w:rFonts w:ascii="Segoe UI Symbol" w:hAnsi="Segoe UI Symbol" w:cs="Segoe UI Symbol"/>
                <w:b/>
                <w:bCs/>
                <w:color w:val="FFC000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1557" w14:textId="77777777" w:rsidR="00A067DE" w:rsidRPr="00405E79" w:rsidRDefault="00A067DE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84"/>
        <w:gridCol w:w="6519"/>
        <w:gridCol w:w="709"/>
        <w:gridCol w:w="709"/>
      </w:tblGrid>
      <w:tr w:rsidR="00F500E0" w14:paraId="1FC6B82F" w14:textId="77777777" w:rsidTr="00F500E0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519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072428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6C98A6B6" w:rsidR="006F51FC" w:rsidRPr="006F51FC" w:rsidRDefault="00A067DE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A067DE">
              <w:rPr>
                <w:rStyle w:val="docy"/>
                <w:rFonts w:ascii="Times New Roman" w:hAnsi="Times New Roman"/>
                <w:color w:val="000000"/>
              </w:rPr>
              <w:t xml:space="preserve">Устройство плавного пуска ESQ-GS9-160 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CB98E" w14:textId="636674B8" w:rsidR="00C14AD0" w:rsidRDefault="00C14AD0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C14AD0">
              <w:rPr>
                <w:rFonts w:ascii="Times New Roman" w:hAnsi="Times New Roman"/>
                <w:bCs/>
              </w:rPr>
              <w:t>встроенный шунтирующий контактор</w:t>
            </w:r>
          </w:p>
          <w:p w14:paraId="7A230A3F" w14:textId="5E81086A" w:rsidR="00A067DE" w:rsidRPr="00A067DE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 xml:space="preserve">Мощность: 160 кВт. </w:t>
            </w:r>
          </w:p>
          <w:p w14:paraId="2D4D0D2C" w14:textId="77777777" w:rsidR="00A067DE" w:rsidRPr="00A067DE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 xml:space="preserve">Напряжение: 380 В (номинальное). </w:t>
            </w:r>
          </w:p>
          <w:p w14:paraId="3B00D32E" w14:textId="77777777" w:rsidR="00A067DE" w:rsidRPr="00A067DE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 xml:space="preserve">Номинальный ток: 320 А. </w:t>
            </w:r>
          </w:p>
          <w:p w14:paraId="70475395" w14:textId="77777777" w:rsidR="00A067DE" w:rsidRPr="00A067DE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 xml:space="preserve">Количество фаз: 3. </w:t>
            </w:r>
          </w:p>
          <w:p w14:paraId="000EF8A5" w14:textId="77777777" w:rsidR="00A067DE" w:rsidRPr="00A067DE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 xml:space="preserve">Степень защиты: IP20. </w:t>
            </w:r>
          </w:p>
          <w:p w14:paraId="2DF647F4" w14:textId="77777777" w:rsidR="00A067DE" w:rsidRPr="00A067DE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 xml:space="preserve">Способ установки: на монтажную плату. </w:t>
            </w:r>
          </w:p>
          <w:p w14:paraId="0471A41A" w14:textId="32AEABD5" w:rsidR="00AF0977" w:rsidRPr="006F51FC" w:rsidRDefault="00A067DE" w:rsidP="00A0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7DE">
              <w:rPr>
                <w:rFonts w:ascii="Times New Roman" w:hAnsi="Times New Roman"/>
                <w:bCs/>
              </w:rPr>
              <w:t>Материал корпуса: ABS-пластик.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26228C0E" w:rsidR="006F51FC" w:rsidRPr="006F51FC" w:rsidRDefault="00A067DE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1663A917" w:rsidR="006F51FC" w:rsidRPr="006F51FC" w:rsidRDefault="00A067DE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</w:tr>
      <w:tr w:rsidR="00A067DE" w14:paraId="317FB2EC" w14:textId="77777777" w:rsidTr="00072428">
        <w:trPr>
          <w:trHeight w:val="20"/>
        </w:trPr>
        <w:tc>
          <w:tcPr>
            <w:tcW w:w="570" w:type="dxa"/>
            <w:shd w:val="clear" w:color="auto" w:fill="auto"/>
          </w:tcPr>
          <w:p w14:paraId="47F9E440" w14:textId="77777777" w:rsidR="00A067DE" w:rsidRDefault="00A067DE" w:rsidP="00A067DE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64F21" w14:textId="2D562894" w:rsidR="00A067DE" w:rsidRPr="006F51FC" w:rsidRDefault="00A067DE" w:rsidP="00A067DE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A067DE">
              <w:rPr>
                <w:rStyle w:val="docy"/>
                <w:rFonts w:ascii="Times New Roman" w:hAnsi="Times New Roman"/>
                <w:color w:val="000000"/>
              </w:rPr>
              <w:t>Электродвигатель АМН 280 М4Б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3ED78" w14:textId="77777777" w:rsidR="00C14AD0" w:rsidRPr="00C14AD0" w:rsidRDefault="00C14AD0" w:rsidP="00C14AD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14AD0">
              <w:rPr>
                <w:rFonts w:ascii="Times New Roman" w:hAnsi="Times New Roman"/>
                <w:bCs/>
              </w:rPr>
              <w:t>Тип двигателя: асинхронный трёхфазный с короткозамкнутым ротором.</w:t>
            </w:r>
          </w:p>
          <w:p w14:paraId="63D9C3B9" w14:textId="2801EF5A" w:rsidR="00C14AD0" w:rsidRPr="00C14AD0" w:rsidRDefault="00C14AD0" w:rsidP="00C14AD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14AD0">
              <w:rPr>
                <w:rFonts w:ascii="Times New Roman" w:hAnsi="Times New Roman"/>
                <w:bCs/>
              </w:rPr>
              <w:t>Мощность: 160кВт.</w:t>
            </w:r>
          </w:p>
          <w:p w14:paraId="23997191" w14:textId="77777777" w:rsidR="00A067DE" w:rsidRDefault="00C14AD0" w:rsidP="00C14AD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14AD0">
              <w:rPr>
                <w:rFonts w:ascii="Times New Roman" w:hAnsi="Times New Roman"/>
                <w:bCs/>
              </w:rPr>
              <w:t>Синхронная частота вращения: 1500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14AD0">
              <w:rPr>
                <w:rFonts w:ascii="Times New Roman" w:hAnsi="Times New Roman"/>
                <w:bCs/>
              </w:rPr>
              <w:t>об/мин (4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14AD0">
              <w:rPr>
                <w:rFonts w:ascii="Times New Roman" w:hAnsi="Times New Roman"/>
                <w:bCs/>
              </w:rPr>
              <w:t>полюса).</w:t>
            </w:r>
          </w:p>
          <w:p w14:paraId="48D8706E" w14:textId="77777777" w:rsidR="00C14AD0" w:rsidRDefault="00C14AD0" w:rsidP="00C14AD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14AD0">
              <w:rPr>
                <w:rFonts w:ascii="Times New Roman" w:hAnsi="Times New Roman"/>
                <w:bCs/>
              </w:rPr>
              <w:t>Степень защиты: IP23 (брызгозащищённое исполнение).</w:t>
            </w:r>
          </w:p>
          <w:p w14:paraId="650683B2" w14:textId="7DDD5656" w:rsidR="00C14AD0" w:rsidRPr="006F51FC" w:rsidRDefault="00C14AD0" w:rsidP="00C14AD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14AD0">
              <w:rPr>
                <w:rFonts w:ascii="Times New Roman" w:hAnsi="Times New Roman"/>
                <w:bCs/>
              </w:rPr>
              <w:t>Монтажное исполнение: IM 1001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73448" w14:textId="7E0FBA50" w:rsidR="00A067DE" w:rsidRPr="006F51FC" w:rsidRDefault="00A067DE" w:rsidP="00A067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8839" w14:textId="3C6B8CF1" w:rsidR="00A067DE" w:rsidRPr="006F51FC" w:rsidRDefault="00A067DE" w:rsidP="00A067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</w:tr>
    </w:tbl>
    <w:p w14:paraId="1ADF7C2B" w14:textId="77777777" w:rsidR="00A067DE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A067DE" w:rsidRPr="00A067DE">
        <w:rPr>
          <w:rFonts w:ascii="Times New Roman" w:hAnsi="Times New Roman"/>
          <w:bCs/>
          <w:shd w:val="clear" w:color="auto" w:fill="F9FAFB"/>
        </w:rPr>
        <w:t>353440, Россия, Краснодарский край, г. Анапа, Калинина 4</w:t>
      </w:r>
    </w:p>
    <w:p w14:paraId="620337D2" w14:textId="27B30BFC" w:rsidR="003F5C1A" w:rsidRPr="00A067DE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A067DE" w:rsidRPr="00A067DE">
        <w:rPr>
          <w:rFonts w:ascii="Times New Roman" w:hAnsi="Times New Roman"/>
          <w:bCs/>
          <w:shd w:val="clear" w:color="auto" w:fill="F9FAFB"/>
        </w:rPr>
        <w:t>в течение 20 календарных дней с момента заключения договора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F3B9C" w14:textId="77777777" w:rsidR="00415DCB" w:rsidRDefault="00415DCB">
      <w:pPr>
        <w:spacing w:line="240" w:lineRule="auto"/>
      </w:pPr>
      <w:r>
        <w:separator/>
      </w:r>
    </w:p>
  </w:endnote>
  <w:endnote w:type="continuationSeparator" w:id="0">
    <w:p w14:paraId="537AC69E" w14:textId="77777777" w:rsidR="00415DCB" w:rsidRDefault="00415D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D8C56" w14:textId="77777777" w:rsidR="00415DCB" w:rsidRDefault="00415DCB">
      <w:pPr>
        <w:spacing w:after="0"/>
      </w:pPr>
      <w:r>
        <w:separator/>
      </w:r>
    </w:p>
  </w:footnote>
  <w:footnote w:type="continuationSeparator" w:id="0">
    <w:p w14:paraId="1F56372F" w14:textId="77777777" w:rsidR="00415DCB" w:rsidRDefault="00415D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5DCB"/>
    <w:rsid w:val="00416D4C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565A"/>
    <w:rsid w:val="00913C89"/>
    <w:rsid w:val="00931B54"/>
    <w:rsid w:val="00942A58"/>
    <w:rsid w:val="0097278E"/>
    <w:rsid w:val="009813A1"/>
    <w:rsid w:val="00994850"/>
    <w:rsid w:val="009C6A40"/>
    <w:rsid w:val="009E7842"/>
    <w:rsid w:val="00A067DE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C7DEC"/>
    <w:rsid w:val="00BE1722"/>
    <w:rsid w:val="00BE4A77"/>
    <w:rsid w:val="00C14A5B"/>
    <w:rsid w:val="00C14AD0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72D0E"/>
    <w:rsid w:val="00FC36B6"/>
    <w:rsid w:val="00FC6593"/>
    <w:rsid w:val="00FE5BE9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1726D-A368-4BF0-B27A-B3FD7F16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fominsd</dc:creator>
  <cp:lastModifiedBy>User119</cp:lastModifiedBy>
  <cp:revision>2</cp:revision>
  <cp:lastPrinted>2025-03-11T07:43:00Z</cp:lastPrinted>
  <dcterms:created xsi:type="dcterms:W3CDTF">2026-08-18T12:44:00Z</dcterms:created>
  <dcterms:modified xsi:type="dcterms:W3CDTF">2026-08-18T12:44:00Z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