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B5AB2" w14:textId="03776318" w:rsidR="00B72B99" w:rsidRPr="009F725C" w:rsidRDefault="00D020AA" w:rsidP="00B72B99">
      <w:pPr>
        <w:keepNext/>
        <w:keepLines/>
        <w:suppressLineNumbers/>
        <w:suppressAutoHyphens/>
        <w:spacing w:after="0" w:line="240" w:lineRule="auto"/>
        <w:ind w:left="1069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7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Техническое задание </w:t>
      </w:r>
    </w:p>
    <w:p w14:paraId="2C43441E" w14:textId="77777777" w:rsidR="00B72B99" w:rsidRPr="00B72B99" w:rsidRDefault="00B72B99" w:rsidP="00B72B99">
      <w:pPr>
        <w:keepNext/>
        <w:keepLines/>
        <w:suppressLineNumbers/>
        <w:suppressAutoHyphens/>
        <w:spacing w:after="0" w:line="240" w:lineRule="auto"/>
        <w:ind w:left="1069" w:right="-1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Оказание услуг по организации горячего питания обучающихся  </w:t>
      </w:r>
    </w:p>
    <w:p w14:paraId="2B990A7E" w14:textId="77777777" w:rsidR="00B72B99" w:rsidRPr="00B72B99" w:rsidRDefault="00B72B99" w:rsidP="00B72B99">
      <w:pPr>
        <w:keepNext/>
        <w:keepLines/>
        <w:suppressLineNumbers/>
        <w:suppressAutoHyphens/>
        <w:spacing w:after="0" w:line="240" w:lineRule="auto"/>
        <w:ind w:left="1069" w:right="-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29344437" w14:textId="7BC8A403" w:rsidR="00B72B99" w:rsidRPr="00B72B99" w:rsidRDefault="00B72B99" w:rsidP="00B72B99">
      <w:pPr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</w:pPr>
      <w:r w:rsidRPr="00B72B99">
        <w:rPr>
          <w:rFonts w:ascii="Times New Roman" w:eastAsia="Times New Roman" w:hAnsi="Times New Roman" w:cs="Times New Roman"/>
          <w:bCs/>
          <w:sz w:val="20"/>
          <w:szCs w:val="20"/>
          <w:lang w:val="x-none" w:eastAsia="ru-RU"/>
        </w:rPr>
        <w:t xml:space="preserve">Код по ОКПД 2*: </w:t>
      </w:r>
      <w:r w:rsidRPr="00B72B99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>56.29.20.120 Услуги школьных столовых и кухонь</w:t>
      </w:r>
      <w:r w:rsidRPr="00B72B99">
        <w:rPr>
          <w:rFonts w:ascii="Times New Roman" w:eastAsia="Times New Roman" w:hAnsi="Times New Roman" w:cs="Times New Roman"/>
          <w:sz w:val="20"/>
          <w:szCs w:val="20"/>
          <w:shd w:val="clear" w:color="auto" w:fill="F9F9F9"/>
          <w:lang w:val="x-none" w:eastAsia="ru-RU"/>
        </w:rPr>
        <w:t xml:space="preserve">. </w:t>
      </w:r>
    </w:p>
    <w:p w14:paraId="5529AD8C" w14:textId="77777777" w:rsidR="00B72B99" w:rsidRPr="00B72B99" w:rsidRDefault="00B72B99" w:rsidP="00B72B99">
      <w:pPr>
        <w:keepNext/>
        <w:keepLines/>
        <w:suppressLineNumbers/>
        <w:suppressAutoHyphens/>
        <w:spacing w:after="0" w:line="240" w:lineRule="auto"/>
        <w:ind w:left="1069" w:right="-1"/>
        <w:jc w:val="both"/>
        <w:rPr>
          <w:rFonts w:ascii="Times New Roman" w:eastAsia="Times New Roman" w:hAnsi="Times New Roman" w:cs="Times New Roman"/>
          <w:bCs/>
          <w:sz w:val="20"/>
          <w:szCs w:val="20"/>
          <w:lang w:val="x-none" w:eastAsia="ru-RU"/>
        </w:rPr>
      </w:pPr>
    </w:p>
    <w:p w14:paraId="3AF3BD36" w14:textId="77777777" w:rsidR="00B72B99" w:rsidRPr="00B72B99" w:rsidRDefault="00B72B99" w:rsidP="00B72B99">
      <w:pPr>
        <w:keepNext/>
        <w:keepLines/>
        <w:suppressLineNumbers/>
        <w:suppressAutoHyphens/>
        <w:spacing w:after="0" w:line="240" w:lineRule="auto"/>
        <w:ind w:left="1069" w:right="-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1.</w:t>
      </w:r>
      <w:r w:rsidRPr="00B72B9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  <w:t>Требования к оказываемым услугам, входящим в объект закупки.</w:t>
      </w:r>
    </w:p>
    <w:tbl>
      <w:tblPr>
        <w:tblW w:w="9346" w:type="dxa"/>
        <w:tblLook w:val="04A0" w:firstRow="1" w:lastRow="0" w:firstColumn="1" w:lastColumn="0" w:noHBand="0" w:noVBand="1"/>
      </w:tblPr>
      <w:tblGrid>
        <w:gridCol w:w="960"/>
        <w:gridCol w:w="3283"/>
        <w:gridCol w:w="5103"/>
      </w:tblGrid>
      <w:tr w:rsidR="00207BFB" w:rsidRPr="00207BFB" w14:paraId="1181AF38" w14:textId="77777777" w:rsidTr="00A3655B">
        <w:trPr>
          <w:trHeight w:val="330"/>
          <w:tblHeader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278BF3" w14:textId="77777777" w:rsidR="00207BFB" w:rsidRPr="00207BFB" w:rsidRDefault="00207BFB" w:rsidP="0020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3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630999C" w14:textId="77777777" w:rsidR="00207BFB" w:rsidRPr="00207BFB" w:rsidRDefault="00207BFB" w:rsidP="0020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Требования, установленные к функциональным, техническим, качественным характеристикам закупаемых услуг, входящих в объект закупки</w:t>
            </w:r>
          </w:p>
        </w:tc>
      </w:tr>
      <w:tr w:rsidR="00207BFB" w:rsidRPr="00207BFB" w14:paraId="76E1D59B" w14:textId="77777777" w:rsidTr="00A3655B">
        <w:trPr>
          <w:trHeight w:val="330"/>
          <w:tblHeader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2BBE01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24EADB" w14:textId="77777777" w:rsidR="00207BFB" w:rsidRPr="00207BFB" w:rsidRDefault="00207BFB" w:rsidP="0020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5299C4" w14:textId="77777777" w:rsidR="00207BFB" w:rsidRPr="00207BFB" w:rsidRDefault="00207BFB" w:rsidP="0020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Описание, значение</w:t>
            </w:r>
          </w:p>
        </w:tc>
      </w:tr>
      <w:tr w:rsidR="00207BFB" w:rsidRPr="00207BFB" w14:paraId="632F54D6" w14:textId="77777777" w:rsidTr="00A3655B">
        <w:trPr>
          <w:trHeight w:val="73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CA09B" w14:textId="77777777" w:rsidR="00207BFB" w:rsidRPr="00207BFB" w:rsidRDefault="00207BFB" w:rsidP="00207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398B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Категория питающихся граждан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5E2B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соответствии со Спецификацией  </w:t>
            </w:r>
          </w:p>
        </w:tc>
      </w:tr>
      <w:tr w:rsidR="009525B5" w:rsidRPr="00207BFB" w14:paraId="46750B14" w14:textId="77777777" w:rsidTr="00A3655B">
        <w:trPr>
          <w:trHeight w:val="99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D67EF1" w14:textId="77777777" w:rsidR="009525B5" w:rsidRPr="00207BFB" w:rsidRDefault="009525B5" w:rsidP="00952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2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0BE4A" w14:textId="77777777" w:rsidR="009525B5" w:rsidRPr="00207BFB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График и срок оказания услуг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7720F572" w14:textId="760494CC" w:rsidR="009525B5" w:rsidRPr="009525B5" w:rsidRDefault="009525B5" w:rsidP="00952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5B5">
              <w:rPr>
                <w:rFonts w:ascii="Times New Roman" w:hAnsi="Times New Roman" w:cs="Times New Roman"/>
                <w:sz w:val="20"/>
                <w:szCs w:val="20"/>
              </w:rPr>
              <w:t xml:space="preserve">с момента подписания </w:t>
            </w:r>
            <w:proofErr w:type="gramStart"/>
            <w:r w:rsidRPr="009525B5">
              <w:rPr>
                <w:rFonts w:ascii="Times New Roman" w:hAnsi="Times New Roman" w:cs="Times New Roman"/>
                <w:sz w:val="20"/>
                <w:szCs w:val="20"/>
              </w:rPr>
              <w:t>договора  по</w:t>
            </w:r>
            <w:proofErr w:type="gramEnd"/>
            <w:r w:rsidRPr="009525B5">
              <w:rPr>
                <w:rFonts w:ascii="Times New Roman" w:hAnsi="Times New Roman" w:cs="Times New Roman"/>
                <w:sz w:val="20"/>
                <w:szCs w:val="20"/>
              </w:rPr>
              <w:t xml:space="preserve"> 30.09.2026 г., ежедневно в соответствии с графиком работы образовательной организации, по заявке Заказчика (кроме выходных, каникулярных и праздничных дней).</w:t>
            </w:r>
          </w:p>
        </w:tc>
      </w:tr>
      <w:tr w:rsidR="009525B5" w:rsidRPr="00207BFB" w14:paraId="3B501911" w14:textId="77777777" w:rsidTr="00A3655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36D110" w14:textId="77777777" w:rsidR="009525B5" w:rsidRPr="00207BFB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FF21A3" w14:textId="77777777" w:rsidR="009525B5" w:rsidRPr="00207BFB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EBA475A" w14:textId="65DA2AD0" w:rsidR="009525B5" w:rsidRPr="009525B5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5B5">
              <w:rPr>
                <w:rFonts w:ascii="Times New Roman" w:hAnsi="Times New Roman" w:cs="Times New Roman"/>
                <w:sz w:val="20"/>
                <w:szCs w:val="20"/>
              </w:rPr>
              <w:t>- понедельник с 09.30 ч. – 18.20 ч.;</w:t>
            </w:r>
          </w:p>
        </w:tc>
      </w:tr>
      <w:tr w:rsidR="009525B5" w:rsidRPr="00207BFB" w14:paraId="2ADEBDDA" w14:textId="77777777" w:rsidTr="00A3655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DE850F" w14:textId="77777777" w:rsidR="009525B5" w:rsidRPr="00207BFB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A348CC" w14:textId="77777777" w:rsidR="009525B5" w:rsidRPr="00207BFB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42C845D" w14:textId="62AC2602" w:rsidR="009525B5" w:rsidRPr="009525B5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5B5">
              <w:rPr>
                <w:rFonts w:ascii="Times New Roman" w:hAnsi="Times New Roman" w:cs="Times New Roman"/>
                <w:sz w:val="20"/>
                <w:szCs w:val="20"/>
              </w:rPr>
              <w:t>- вторник с 09.30 ч. – 18.20 ч.;</w:t>
            </w:r>
          </w:p>
        </w:tc>
      </w:tr>
      <w:tr w:rsidR="009525B5" w:rsidRPr="00207BFB" w14:paraId="565B046E" w14:textId="77777777" w:rsidTr="00A3655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261469" w14:textId="77777777" w:rsidR="009525B5" w:rsidRPr="00207BFB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E9CD2B" w14:textId="77777777" w:rsidR="009525B5" w:rsidRPr="00207BFB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570E056" w14:textId="532EB203" w:rsidR="009525B5" w:rsidRPr="009525B5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5B5">
              <w:rPr>
                <w:rFonts w:ascii="Times New Roman" w:hAnsi="Times New Roman" w:cs="Times New Roman"/>
                <w:sz w:val="20"/>
                <w:szCs w:val="20"/>
              </w:rPr>
              <w:t>- среда с 09.30 ч. – 18.20 ч.;</w:t>
            </w:r>
          </w:p>
        </w:tc>
      </w:tr>
      <w:tr w:rsidR="009525B5" w:rsidRPr="00207BFB" w14:paraId="69D5B771" w14:textId="77777777" w:rsidTr="00A3655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C5CAD8" w14:textId="77777777" w:rsidR="009525B5" w:rsidRPr="00207BFB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03CD55" w14:textId="77777777" w:rsidR="009525B5" w:rsidRPr="00207BFB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BE9224C" w14:textId="009757A2" w:rsidR="009525B5" w:rsidRPr="009525B5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5B5">
              <w:rPr>
                <w:rFonts w:ascii="Times New Roman" w:hAnsi="Times New Roman" w:cs="Times New Roman"/>
                <w:sz w:val="20"/>
                <w:szCs w:val="20"/>
              </w:rPr>
              <w:t>- четверг с 09.30 ч. – 18.20 ч.;</w:t>
            </w:r>
          </w:p>
        </w:tc>
      </w:tr>
      <w:tr w:rsidR="009525B5" w:rsidRPr="00207BFB" w14:paraId="7C64138C" w14:textId="77777777" w:rsidTr="00A3655B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EB5160" w14:textId="77777777" w:rsidR="009525B5" w:rsidRPr="00207BFB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9DBC39" w14:textId="77777777" w:rsidR="009525B5" w:rsidRPr="00207BFB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F2B249" w14:textId="77777777" w:rsidR="009525B5" w:rsidRPr="009525B5" w:rsidRDefault="009525B5" w:rsidP="00952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5B5">
              <w:rPr>
                <w:rFonts w:ascii="Times New Roman" w:hAnsi="Times New Roman" w:cs="Times New Roman"/>
                <w:sz w:val="20"/>
                <w:szCs w:val="20"/>
              </w:rPr>
              <w:t>- пятница с 09.30 ч. – 18.20 ч.;</w:t>
            </w:r>
          </w:p>
          <w:p w14:paraId="5A4AA335" w14:textId="13B2785C" w:rsidR="009525B5" w:rsidRPr="009525B5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суббота с 09.30 ч -13.00 ч.</w:t>
            </w:r>
          </w:p>
        </w:tc>
      </w:tr>
      <w:tr w:rsidR="00207BFB" w:rsidRPr="00207BFB" w14:paraId="707C1B28" w14:textId="77777777" w:rsidTr="00A3655B">
        <w:trPr>
          <w:trHeight w:val="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EE642" w14:textId="77777777" w:rsidR="00207BFB" w:rsidRPr="00207BFB" w:rsidRDefault="00207BFB" w:rsidP="00207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44A51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оказания услуг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03E52F" w14:textId="77777777" w:rsidR="00207BFB" w:rsidRPr="00207BFB" w:rsidRDefault="00207BFB" w:rsidP="00207BFB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352601, Краснодарский край, Белореченский район, п. Родники, ул. Норильская, 6</w:t>
            </w:r>
          </w:p>
        </w:tc>
      </w:tr>
      <w:tr w:rsidR="00207BFB" w:rsidRPr="00207BFB" w14:paraId="61B43876" w14:textId="77777777" w:rsidTr="00A3655B">
        <w:trPr>
          <w:trHeight w:val="127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2ABAA0" w14:textId="77777777" w:rsidR="00207BFB" w:rsidRPr="00207BFB" w:rsidRDefault="00207BFB" w:rsidP="00207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4677F2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к организации питания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74675D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Десятидневное цикличное меню разрабатывается с учетом следующих условий: </w:t>
            </w:r>
          </w:p>
          <w:p w14:paraId="54AE3C91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не допускается повторение одних и тех же блюд или кулинарных изделий в один и тот же день;</w:t>
            </w:r>
          </w:p>
          <w:p w14:paraId="3B566217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разработка блюд, составляющих меню, производится из среднесуточного набора пищевых продуктов, рекомендуемого СанПиН 2.3/2.4.3590-20 для приготовления блюд и напитков для обучающихся государственных учреждений.</w:t>
            </w:r>
          </w:p>
          <w:p w14:paraId="7BFDD6E8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ежедневно включать в рацион мясо, молоко, сливочное и растительное масло, хлеб ржаной и пшеничный (с каждым приемом пищи); рыбу, яйца, сыр, творог, кисломолочные продукты - 1 раз в 2 - 3 дня;</w:t>
            </w:r>
          </w:p>
          <w:p w14:paraId="542A7838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20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 должен состоять из закуски, горячего блюда и горячего напитка, рекомендуется включать овощи и фрукты;</w:t>
            </w:r>
          </w:p>
          <w:p w14:paraId="7C52D295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Обед должен включать закуску, первое, второе (основное горячее блюдо из мяса, рыбы или птицы) и сладкое блюдо. В качестве закуски следует использовать салат из огурцов, помидоров, свежей или квашеной капусты, моркови, свеклы и т.п., с добавлением свежей зелени. В качестве закуски допускается использовать </w:t>
            </w:r>
            <w:proofErr w:type="spellStart"/>
            <w:r w:rsidRPr="0020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порционированные</w:t>
            </w:r>
            <w:proofErr w:type="spellEnd"/>
            <w:r w:rsidRPr="0020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овощи (дополнительный гарнир). Для улучшения вкуса в салат можно добавлять свежие или сухие фрукты: яблоки, чернослив, изюм и орехи.</w:t>
            </w:r>
          </w:p>
          <w:p w14:paraId="1065A0F5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не включать в рацион питания блюда из овощей урожая прошлого года, не прошедших тепловую обработку (капуста, лук, корнеплоды).</w:t>
            </w:r>
          </w:p>
          <w:p w14:paraId="25DC902D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Меню должно содержать: </w:t>
            </w:r>
          </w:p>
          <w:p w14:paraId="1993D888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наименования блюд в соответствии с используемыми сборниками рецептур;</w:t>
            </w:r>
          </w:p>
          <w:p w14:paraId="57E68623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информацию о количественном составе блюд;</w:t>
            </w:r>
          </w:p>
          <w:p w14:paraId="41B4D76A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сведения об энергетической и пищевой ценности блюд, включая содержание витаминов и минеральных веществ в каждом блюде;</w:t>
            </w:r>
          </w:p>
          <w:p w14:paraId="51B8CA29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 ссылки на рецептуры используемых блюд и кулинарных изделий в соответствии со сборниками рецептур.</w:t>
            </w:r>
          </w:p>
          <w:p w14:paraId="393059C4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При организации питания исполнитель должен обеспечить:</w:t>
            </w:r>
          </w:p>
          <w:p w14:paraId="0EF08A00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соблюдение принципов рационального и сбалансированного питания;</w:t>
            </w:r>
          </w:p>
          <w:p w14:paraId="3CEAD4A7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соблюдение технологии приготовления блюд, рецептуры блюд, действующих в системе общественного питания;</w:t>
            </w:r>
          </w:p>
          <w:p w14:paraId="17ECDC6B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приготовление необходимого количества блюд на основании предварительной заявки, направляемой заказчиком.</w:t>
            </w:r>
          </w:p>
          <w:p w14:paraId="74D0AEDD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соблюдение условий перевозки и хранения пищевого сырья, используемого для приготовления блюд;</w:t>
            </w:r>
          </w:p>
          <w:p w14:paraId="04D144C2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соблюдение сроков реализации готовых блюд, </w:t>
            </w:r>
          </w:p>
          <w:p w14:paraId="6B476C50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соблюдение санитарно-эпидемиологических требований.</w:t>
            </w:r>
          </w:p>
          <w:p w14:paraId="2E132EDA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предварительное накрытие столов или предоставление рационов питания на линии раздачи.</w:t>
            </w:r>
          </w:p>
          <w:p w14:paraId="30F9295A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предоставление 2-х меню с рационом «обед» в день, соответствующих десятидневному цикличному меню, через линию раздачи.</w:t>
            </w:r>
          </w:p>
        </w:tc>
      </w:tr>
    </w:tbl>
    <w:p w14:paraId="4BBDCBA0" w14:textId="77777777" w:rsidR="00207BFB" w:rsidRPr="00207BFB" w:rsidRDefault="00207BFB" w:rsidP="00B72B99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14:paraId="7DECBB30" w14:textId="77777777" w:rsidR="00207BFB" w:rsidRPr="00207BFB" w:rsidRDefault="00207BFB" w:rsidP="00B72B99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14:paraId="1CCA9877" w14:textId="4B39A7F2" w:rsidR="00B72B99" w:rsidRPr="00B72B99" w:rsidRDefault="00B72B99" w:rsidP="00B72B99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* Общероссийский классификатор продукции по видам экономической деятельности ОК 034-2014 или каталог товаров, работ, услуг, размещенный в единой информационной системе в сфере закупок.</w:t>
      </w:r>
    </w:p>
    <w:p w14:paraId="3D88310B" w14:textId="77777777" w:rsidR="00207BFB" w:rsidRPr="00207BFB" w:rsidRDefault="00207BFB" w:rsidP="00207BF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 Требования к порядку оказания Услуг: </w:t>
      </w:r>
    </w:p>
    <w:p w14:paraId="2CCE3C6D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2.1. В течение 5 (пяти) рабочих дней с момента заключения Договора Исполнителем осуществляются:</w:t>
      </w:r>
    </w:p>
    <w:p w14:paraId="7EF0FBBC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  Приемка от Заказчика помещений пищеблока, мест хранения, технологического оборудования, инвентаря, мебели, весового оборудования, иного имущества, соответствующего санитарным нормам и правилам, в исправном состоянии, позволяющем использовать его на весь период оказания услуг по настоящему Договору, необходимых Исполнителю для оказания Услуг;</w:t>
      </w:r>
    </w:p>
    <w:p w14:paraId="7DF648D7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2.1.2. доукомплектование пищеблока инвентарем, имуществом, документами, необходимыми для оказания Услуг, в том числе:</w:t>
      </w:r>
    </w:p>
    <w:p w14:paraId="6C554F85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  <w:t xml:space="preserve">- обеспечение учащихся достаточным количеством столовой посуды и приборами (согласованными с Заказчиком), из расчета не менее 2 (двух) комплектов на 1 (одно) посадочное место, </w:t>
      </w: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средствами личной гигиены (мыло, бумажные салфетки), </w:t>
      </w:r>
      <w:r w:rsidRPr="00207BFB"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  <w:t xml:space="preserve">в целях соблюдения правил мытья и дезинфекции в соответствии с требованиями действующих санитарных правил. Комплектация пищеблока посудой, приборами и </w:t>
      </w: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средствами личной гигиены</w:t>
      </w:r>
      <w:r w:rsidRPr="00207BFB"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  <w:t xml:space="preserve"> проводится не позднее, чем за 5 дней до начала исполнения обязательств по Договору.</w:t>
      </w:r>
    </w:p>
    <w:p w14:paraId="1FD8A56B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  <w:t>- обеспечение пищеблока необходимым кухонным инвентарем, кухонной посудой, спецодеждой, моющими и дезинфицирующими средствами. Комплектация пищеблока необходимым кухонным инвентарем, кухонной посудой, спецодеждой, моющими и дезинфицирующими средствами проводится не позднее, чем за 5 дней до начала исполнения обязательств по Договору.</w:t>
      </w:r>
    </w:p>
    <w:p w14:paraId="554EB656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2.1.3. при необходимости техническое обслуживание и ремонт принятого технологического оборудования пищеблока;</w:t>
      </w:r>
    </w:p>
    <w:p w14:paraId="47B5F17C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 С даты начала оказания Услуг:</w:t>
      </w:r>
    </w:p>
    <w:p w14:paraId="29FDFFA2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2.2.1. Оказание Услуг осуществляют работники Исполнителя, имеющие необходимую квалификацию, личную медицинскую книжку установленного образца с отметками о своевременном прохождении обязательных предварительных и периодических медицинских осмотров, о результатах лабораторных исследований и о своевременном прохождении профессиональной гигиенической подготовки и аттестации, справку об отсутствии судимости. Копии медицинских книжек работников, занятых при оказании услуг, Исполнитель предоставляет Заказчику (не позднее, чем за 1 (один) рабочий день, до даты начала оказания Услуг. Все работники Исполнителя должны быть обеспечены в соответствии с установленными нормами своевременно выданной специальной одеждой, специальной обувью и другими средствами индивидуальной защиты, а также смывающими и (или) обезвреживающими средствами, прошедшими обязательную сертификацию или декларирование соответствия. </w:t>
      </w:r>
    </w:p>
    <w:p w14:paraId="1044BEAC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2.2.2. Исполнитель производит закупку, транспортирование, фасовку, маркировку, хранение пищевой продукции, соответствующей требованиям, указанным в спецификации, в количестве, обеспечивающем </w:t>
      </w: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бесперебойное оказание Услуг, с соблюдением условий, режимов, сроков хранения, установленных изготовителями пищевых продуктов, требованиями нормативных документов.</w:t>
      </w:r>
    </w:p>
    <w:p w14:paraId="385397A3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2.2.3. Заявка, подписанная Заказчиком, передается Исполнителю не позднее 21 часа 00 минут рабочего дня, предшествующего дню оказания услуг. Допускается уточнение количества обучающихся в процессе оказания услуг и внесение корректировок в заявку Заказчика, в связи с тем, что численность обучающихся может меняться в зависимости от дней недели. При этом изменения заявки должны производиться не позднее 08.30 часов дня оказания услуг (завтрак) и 13.30 часов дня оказания услуг (обед). Заявка направляется Исполнителю посредством факсимильной связи, либо по адресу электронной почты, либо с использованием иных средств связи и доставки, обеспечивающих фиксирование передачи такой Заявки и получение отправителем подтверждения о ее вручении Исполнителю.</w:t>
      </w:r>
    </w:p>
    <w:p w14:paraId="79ED292B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2.2.4. Исполнитель на пищеблоке осуществляет входной контроль поступающей продукции, результаты которого фиксирует в Журнале бракеража скоропортящейся пищевой продукции.</w:t>
      </w:r>
    </w:p>
    <w:p w14:paraId="1A515879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2.2.5. Для информирования об ассортименте Услуг Исполнитель составляет 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порции. Ежедневное меню размещается в столовой при оказании услуг в общеобразовательных организациях, реализующих образовательные программы школьного образования.</w:t>
      </w:r>
    </w:p>
    <w:p w14:paraId="3DBBEB8E" w14:textId="77777777" w:rsidR="00207BFB" w:rsidRPr="00207BFB" w:rsidRDefault="00207BFB" w:rsidP="00207BF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2.2.6. На основании сведений, указанных в Заявке, в Меню основного (организованного) питания и в Технологических картах, работниками Исполнителя осуществляется приготовление продукции общественного питания с соблюдением требований к технологии приготовления пищи, санитарно-гигиенических норм и правил. Технологические карты должны находиться на пищеблоке.</w:t>
      </w:r>
    </w:p>
    <w:p w14:paraId="6D487901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2.2.7. Выдача готовой пищи осуществляется только после снятия пробы. Оценку качества блюд проводит </w:t>
      </w:r>
      <w:proofErr w:type="spellStart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бракеражная</w:t>
      </w:r>
      <w:proofErr w:type="spellEnd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комиссия в составе не менее трех человек из числа представителей Исполнителя и Заказчика по органолептическим показателям (проба снимается непосредственно из емкостей, в которых пища готовится (доставляется)). Результат бракеража регистрируется в «Журнале бракеража готовой пищевой продукции». Вес порционных блюд должен соответствовать выходу блюда, указанному в меню. При нарушении технологии приготовления пищи, а также в случае неготовности блюдо к выдаче не допускается до устранения выявленных кулинарных недостатков. </w:t>
      </w:r>
    </w:p>
    <w:p w14:paraId="10571413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2.2.8. Непосредственно после приготовления пищи работником пищеблока (поваром) отбирается суточная проба от каждой партии готовой продукции (все готовые блюда). Суточная проба отбирается за счет Исполнителя в объеме: порционные блюда – в полном объеме; холодные закуски, первые блюда, гарниры и напитки (третьи блюда) – в количестве не менее 100 г.; порционные вторые блюда, биточки, котлеты, колбаса, бутерброды и т.д. отбирают поштучно, целиком (в объеме одной порции).</w:t>
      </w:r>
    </w:p>
    <w:p w14:paraId="77A9E85A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2.2.9. Пробы отбираются стерильными или прокипяченными ложками в стерильную или прокипяченную стеклянную посуду с плотно закрывающимися стеклянными или металлическими крышками, все блюда помещаются в отдельную посуду и сохраняются в течение не менее 48 часов при температуре +2 – +6 °C в специальном холодильнике или в специально отведенном месте в холодильнике. Посуда с пробами маркируется с указанием наименования приема пищи и датой отбора.</w:t>
      </w:r>
    </w:p>
    <w:p w14:paraId="4C43C187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2.2.10. Транспортировка продукции общественного питания до места (мест) оказания Услуг осуществляется Исполнителем.</w:t>
      </w:r>
    </w:p>
    <w:p w14:paraId="5E642332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2.2.11. Исполнителем осуществляется систематический производственный контроль, включая лабораторно-инструментальный, проводимый в аккредитованных испытательных лабораториях, в том числе:</w:t>
      </w:r>
    </w:p>
    <w:p w14:paraId="42A7161F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за качеством и безопасностью Услуг, при необходимости проводится идентификация состава продукта;</w:t>
      </w:r>
    </w:p>
    <w:p w14:paraId="1F087EC0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б) за соблюдением санитарных правил и выполнением санитарно-противоэпидемических (профилактических) мероприятий при оказании Услуг;</w:t>
      </w:r>
    </w:p>
    <w:p w14:paraId="23F35D46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в) за соответствием Услуг требованиям нормативной и технической документации по организации питания.</w:t>
      </w:r>
    </w:p>
    <w:p w14:paraId="4A4E11E2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2.2.12. Исполнителем обеспечиваются своевременная поверка весового оборудования, техническое обслуживание и ремонт технологического оборудования.</w:t>
      </w:r>
    </w:p>
    <w:p w14:paraId="3010E192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2.2.13. Исполнитель контролирует состояние условий труда на рабочих местах, соблюдение правил безопасности и охраны труда, правильность применения работниками средств индивидуальной и коллективной защиты.</w:t>
      </w:r>
    </w:p>
    <w:p w14:paraId="12AA690C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2.2.14. Исполнитель обеспечивает допуск должностных лиц Заказчика и уполномоченных органов для осуществления контроля за исполнением обязательств по Договору (оценки соответствия Услуг условиям Договора) в помещения, в которых осуществляются технологические процессы, связанные с оказанием Услуг.</w:t>
      </w:r>
    </w:p>
    <w:p w14:paraId="2E8C9E05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2.2.15. Исполнителем осуществляется сбор, хранение и вывоз мусора и всех видов отходов, образовавшихся в результате деятельности Исполнителя, в соответствии с требованиями санитарного законодательства.</w:t>
      </w:r>
    </w:p>
    <w:p w14:paraId="6396E32E" w14:textId="77777777" w:rsidR="00207BFB" w:rsidRPr="00207BFB" w:rsidRDefault="00207BFB" w:rsidP="00207BFB">
      <w:pPr>
        <w:shd w:val="clear" w:color="auto" w:fill="FFFFFF"/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 Требования к качеству и безопасности оказываемых Услуг:</w:t>
      </w:r>
    </w:p>
    <w:p w14:paraId="2E9652D9" w14:textId="77777777" w:rsidR="00207BFB" w:rsidRPr="00207BFB" w:rsidRDefault="00207BFB" w:rsidP="00207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 При оказании Услуг должны соблюдаться требования, установленные нормативными документами Евроазиатского Экономического союза (Таможенного союза), законодательством Российской Федерации, </w:t>
      </w: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санитарно-эпидемиологическими правилами, нормами и гигиеническими нормативами, иными нормативными и техническими документами (если иное не предусмотрено Договором), в том числе:</w:t>
      </w:r>
    </w:p>
    <w:p w14:paraId="57F52154" w14:textId="77777777" w:rsidR="00207BFB" w:rsidRPr="00207BFB" w:rsidRDefault="00207BFB" w:rsidP="00207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Санитарно-эпидемиологические правила и нормы СанПиН 2.3/2.4.3590-20 «Санитарно-эпидемиологические требования к организации общественного питания населения»;</w:t>
      </w:r>
    </w:p>
    <w:p w14:paraId="720C6CD4" w14:textId="77777777" w:rsidR="00207BFB" w:rsidRPr="00207BFB" w:rsidRDefault="00207BFB" w:rsidP="00207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1B7EEA2" w14:textId="77777777" w:rsidR="00207BFB" w:rsidRPr="00207BFB" w:rsidRDefault="00207BFB" w:rsidP="00207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Санитарные правила 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мероприятий»;</w:t>
      </w:r>
    </w:p>
    <w:p w14:paraId="684AB329" w14:textId="77777777" w:rsidR="00207BFB" w:rsidRPr="00207BFB" w:rsidRDefault="00207BFB" w:rsidP="00207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30389-2013. Межгосударственный стандарт. «Услуги общественного питания. Предприятия общественного питания. Классификация и общие требования»;</w:t>
      </w:r>
    </w:p>
    <w:p w14:paraId="14C824D5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30390-2013. Межгосударственный стандарт. «Услуги общественного питания. Продукция общественного питания, реализуемая населению. Общие технические условия»;</w:t>
      </w:r>
    </w:p>
    <w:p w14:paraId="5D39B94C" w14:textId="77777777" w:rsidR="00207BFB" w:rsidRPr="00207BFB" w:rsidRDefault="00207BFB" w:rsidP="00207BF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30524-2013. Межгосударственный стандарт. «Услуги общественного питания. Требования к персоналу»;</w:t>
      </w:r>
    </w:p>
    <w:p w14:paraId="0A86821D" w14:textId="77777777" w:rsidR="00207BFB" w:rsidRPr="00207BFB" w:rsidRDefault="00207BFB" w:rsidP="00207BF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31984-2012. Межгосударственный стандарт. «Услуги общественного питания. Общие требования»;</w:t>
      </w:r>
    </w:p>
    <w:p w14:paraId="653A3C6B" w14:textId="77777777" w:rsidR="00207BFB" w:rsidRPr="00207BFB" w:rsidRDefault="00207BFB" w:rsidP="00207BF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31985-2013. Межгосударственный стандарт. «Услуги общественного питания. Термины и определения»;</w:t>
      </w:r>
    </w:p>
    <w:p w14:paraId="062CC352" w14:textId="77777777" w:rsidR="00207BFB" w:rsidRPr="00207BFB" w:rsidRDefault="00207BFB" w:rsidP="00207BF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31986-2012. Межгосударственный стандарт. «Услуги общественного питания. Метод органолептической оценки качества продукции общественного питания»;</w:t>
      </w:r>
    </w:p>
    <w:p w14:paraId="7E4DCA39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31987-2012. Межгосударственный стандарт. «Услуги общественного питания. Технологические документы на продукцию общественного питания. Общие требования к оформлению, построению и содержанию»;</w:t>
      </w:r>
    </w:p>
    <w:p w14:paraId="0953D7B5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31988-2012. Межгосударственный стандарт. «Услуги общественного питания. Метод расчета отходов и потерь сырья и пищевых продуктов при производстве продукции общественного питания»;</w:t>
      </w:r>
    </w:p>
    <w:p w14:paraId="7086FCEA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31989-2012. Межгосударственный стандарт. «Услуги общественного питания. Общие требования к заготовочным предприятиям общественного питания»;</w:t>
      </w:r>
    </w:p>
    <w:p w14:paraId="05A185C3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Р 54607.2-2012. Национальный стандарт Российской Федерации. «Услуги общественного питания. Методы лабораторного контроля продукции общественного питания»;</w:t>
      </w:r>
    </w:p>
    <w:p w14:paraId="20953AEC" w14:textId="77777777" w:rsidR="00207BFB" w:rsidRPr="00207BFB" w:rsidRDefault="00207BFB" w:rsidP="00207BFB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shd w:val="clear" w:color="auto" w:fill="FFFFFF"/>
          <w:lang w:eastAsia="ru-RU"/>
        </w:rPr>
      </w:pPr>
      <w:r w:rsidRPr="00207BFB">
        <w:rPr>
          <w:rFonts w:ascii="Times New Roman" w:eastAsia="Times New Roman" w:hAnsi="Times New Roman" w:cs="Times New Roman"/>
          <w:kern w:val="36"/>
          <w:sz w:val="20"/>
          <w:szCs w:val="20"/>
          <w:shd w:val="clear" w:color="auto" w:fill="FFFFFF"/>
          <w:lang w:eastAsia="ru-RU"/>
        </w:rPr>
        <w:t>Приказ Минздрава России от 28.01.2021 г. № 29н «</w:t>
      </w:r>
      <w:r w:rsidRPr="00207BFB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</w:r>
      <w:r w:rsidRPr="00207BFB">
        <w:rPr>
          <w:rFonts w:ascii="Times New Roman" w:eastAsia="Times New Roman" w:hAnsi="Times New Roman" w:cs="Times New Roman"/>
          <w:kern w:val="36"/>
          <w:sz w:val="20"/>
          <w:szCs w:val="20"/>
          <w:shd w:val="clear" w:color="auto" w:fill="FFFFFF"/>
          <w:lang w:eastAsia="ru-RU"/>
        </w:rPr>
        <w:t>.</w:t>
      </w:r>
    </w:p>
    <w:p w14:paraId="1802223D" w14:textId="77777777" w:rsidR="00207BFB" w:rsidRPr="00207BFB" w:rsidRDefault="00207BFB" w:rsidP="00207BFB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Постановление Правительства РФ от 21.09.2020 № 1515 «Об утверждении Правил оказания услуг общественного питания».</w:t>
      </w:r>
    </w:p>
    <w:p w14:paraId="24E841F9" w14:textId="77777777" w:rsidR="00207BFB" w:rsidRPr="00207BFB" w:rsidRDefault="00207BFB" w:rsidP="00207BFB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Постановление главы администрации Краснодарского края от 25.10.2005 № 963 «Об утверждении норм обеспечения воспитанников детских домов, детских домов семейного типа, приемных семей, специальных учебно-воспитательных учреждений, детей-сирот и детей, оставшихся без попечения родителей, находящихся под опекой (попечительством), в школах-интернатах всех типов и государственных учреждениях профессионального образования, а также учащихся специальных (коррекционных) образовательных учреждений Краснодарского края».</w:t>
      </w:r>
    </w:p>
    <w:p w14:paraId="7D37AFB1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3.2. Пищевая продукция, используемая при оказании Услуг (Приложение 1 к Описанию объекта закупки), должна соответствовать требованиям, установленным:</w:t>
      </w:r>
    </w:p>
    <w:p w14:paraId="5C5C0904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«Едиными санитарно-эпидемиологическими, гигиеническими требованиями к товарам, подлежащим санитарно-эпидемиологическому надзору (контролю)» (утверждены Решением Комиссии Таможенного союза от 28.05.2010. № 299);</w:t>
      </w:r>
    </w:p>
    <w:p w14:paraId="51D2D810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3.2.2. Техническими регламентами Евразийского Экономического союза (Таможенного союза), Российской Федерации, в том числе:</w:t>
      </w:r>
    </w:p>
    <w:p w14:paraId="20B7B016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Таможенного союза ТР ТС 007/2011 «О безопасности продукции, предназначенной для детей и подростков»;</w:t>
      </w:r>
    </w:p>
    <w:p w14:paraId="41EB0067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Таможенного союза ТР ТС 021/2011 «О безопасности пищевой продукции»;</w:t>
      </w:r>
    </w:p>
    <w:p w14:paraId="6F7B4309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Таможенного союза ТР ТС 023/2011 «Технический регламент на соковую продукцию из фруктов и овощей»;</w:t>
      </w:r>
    </w:p>
    <w:p w14:paraId="66C7A561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Таможенного союза ТР ТС 024/2011 «Технический регламент на масложировую продукцию»;</w:t>
      </w:r>
    </w:p>
    <w:p w14:paraId="142076D9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Таможенного союза ТР ТС 027/2012 «О безопасности отдельных видов специализированной пищевой продукции, в том числе диетического лечебного и диетического профилактического питания»;</w:t>
      </w:r>
    </w:p>
    <w:p w14:paraId="3C7C18EE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Таможенного союза ТР ТС 029/2012 «Требования безопасности пищевых добавок, ароматизаторов и технологических вспомогательных средств»;</w:t>
      </w:r>
    </w:p>
    <w:p w14:paraId="7FD541D7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 Технический регламент Таможенного союза ТР ТС 033/2013 «О безопасности молока и молочной продукции»;</w:t>
      </w:r>
    </w:p>
    <w:p w14:paraId="334BDE13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Таможенного союза ТР ТС 034/2013 «О безопасности мяса и мясной продукции»;</w:t>
      </w:r>
    </w:p>
    <w:p w14:paraId="00935A3E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Евразийского экономического союза ТР ЕАЭС 040/2016 «О безопасности рыбы и рыбной продукции»;</w:t>
      </w:r>
    </w:p>
    <w:p w14:paraId="2FF9C01C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Евразийского экономического союза ТР ЕАЭС 044/2017 "О безопасности упакованной питьевой воды, включая природную минеральную воду";</w:t>
      </w:r>
    </w:p>
    <w:p w14:paraId="1B4BC5DF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 от 02.01.2000 г. № 29-ФЗ «О качестве и безопасности пищевых продуктов»;</w:t>
      </w:r>
    </w:p>
    <w:p w14:paraId="44F2B6DE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Санитарно-эпидемиологическими правилами и нормативами «Гигиенические требования к срокам годности и условиям хранения пищевых продуктов. СанПиН 2.3.2.1324-03»;</w:t>
      </w:r>
    </w:p>
    <w:p w14:paraId="2E5E4358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Санитарно-эпидемиологические правилами и нормативами «Гигиенические требования к безопасности и пищевой ценности пищевых продуктов. СанПиН 2.3.2.1078-01»;</w:t>
      </w:r>
    </w:p>
    <w:p w14:paraId="714A5D49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Р 51074-2003. Национальный стандарт Российской Федерации. «Продукты пищевые. Информация для потребителя. Общие требования»;</w:t>
      </w:r>
    </w:p>
    <w:p w14:paraId="4CE99CF3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Иными нормативными правовыми актами, нормативными и техническими документами.</w:t>
      </w:r>
    </w:p>
    <w:p w14:paraId="3936F19E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3.3. Пищевые продукты должны быть расфасованы и упакованы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их хранении, транспортировке и реализации. Упаковка пищевых продуктов должна соответствовать требованиям Технического</w:t>
      </w: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регламента Таможенного союза ТР ТС 005/2011 «О безопасности упаковки» и техническим документам на соответствующий вид продукции. </w:t>
      </w:r>
    </w:p>
    <w:p w14:paraId="0BDFFDFD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3.4. Маркировка продовольственного сырья и пищевых продуктов должна соответствовать требованиям технического регламента Таможенного союза ТР ТС 022/2011 «Пищевая продукция в части ее маркировки», Технических регламентов Евроазиатского Экономического союза, Таможенного союза, Российской Федерации, межгосударственных стандартов на продукцию отдельных групп.</w:t>
      </w:r>
    </w:p>
    <w:p w14:paraId="2B1F803E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3.4.1. Маркировка пищевой продукции, находящейся в потребительской упаковке, должна содержать следующие сведения:</w:t>
      </w:r>
    </w:p>
    <w:p w14:paraId="7287A03D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наименование пищевой продукции;</w:t>
      </w:r>
    </w:p>
    <w:p w14:paraId="581B3C92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б) состав пищевой продукции (за исключением случаев, предусмотренных техническим регламентом Таможенного союза ТР ТС 022/2011 «Пищевая продукция в части ее маркировки»);</w:t>
      </w:r>
    </w:p>
    <w:p w14:paraId="27EF82FC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в) количество пищевой продукции;</w:t>
      </w:r>
    </w:p>
    <w:p w14:paraId="2A80BE23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г) дату изготовления пищевой продукции;</w:t>
      </w:r>
    </w:p>
    <w:p w14:paraId="280B0E39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д) срок годности пищевой продукции;</w:t>
      </w:r>
    </w:p>
    <w:p w14:paraId="4B2D5B73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е) условия хранения пищевой продукции, которые установлены изготовителем или предусмотрены техническими регламентами Таможенного союза на отдельные виды пищевой продукции. Для пищевой продукции, качество и безопасность которой изменяется после вскрытия упаковки, защищавшей продукцию от порчи, указывают также условия хранения после вскрытия упаковки;</w:t>
      </w:r>
    </w:p>
    <w:p w14:paraId="261A3434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ж) наименование и место нахождения изготовителя пищевой продукции, а также в случаях, установленных техническим регламентом Таможенного союза ТР ТС 022/2011 «Пищевая продукция в части ее маркировки», наименование и место нахождения уполномоченного изготовителем лица, наименование и место нахождения импортера;</w:t>
      </w:r>
    </w:p>
    <w:p w14:paraId="5651782B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з) рекомендации и (или) ограничения по использованию, в том числе приготовлению пищевой продукции в случае, если ее использование без данных рекомендаций или ограничений затруднено, либо может причинить вред здоровью потребителей, их имуществу, привести к снижению или утрате вкусовых свойств пищевой продукции;</w:t>
      </w:r>
    </w:p>
    <w:p w14:paraId="0E7BFC31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и) показатели пищевой ценности пищевой продукции с учетом положений технического регламента Таможенного союза ТР ТС 022/2011 «Пищевая продукция в части ее маркировки»;</w:t>
      </w:r>
    </w:p>
    <w:p w14:paraId="45868CDD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к) сведения о наличии в пищевой продукции компонентов, полученных с применением генно-модифицированных организмов;</w:t>
      </w:r>
    </w:p>
    <w:p w14:paraId="55D6C271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л) единый знак обращения продукции на рынке государств – членов Таможенного союза.</w:t>
      </w:r>
    </w:p>
    <w:p w14:paraId="2AEE3FD2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Указанные сведения должны быть нанесены на потребительскую упаковку и (или) на этикетку, удаление которой с потребительской упаковки затруднено. Сведения, предусмотренные подпунктами б, в, ж - л, могут быть нанесены на листок-вкладыш, и (или) на листок-вкладыш, помещаемый в каждую упаковочную единицу либо прилагаемый к каждой упаковочной единице.</w:t>
      </w:r>
    </w:p>
    <w:p w14:paraId="11131BCE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требования к маркировке пищевой продукции, находящейся в потребительской упаковке, могут быть установлены в технических регламентах Таможенного союза на отдельные виды пищевой продукции.</w:t>
      </w:r>
    </w:p>
    <w:p w14:paraId="251E7060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3.4.2. Маркировка транспортной упаковки, в которую помещена пищевая продукция, должна содержать следующие сведения:</w:t>
      </w:r>
    </w:p>
    <w:p w14:paraId="1BC9D1BE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наименование пищевой продукции;</w:t>
      </w:r>
    </w:p>
    <w:p w14:paraId="288028B6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б) количество пищевой продукции;</w:t>
      </w:r>
    </w:p>
    <w:p w14:paraId="57A69AEB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в) дату изготовления пищевой продукции;</w:t>
      </w:r>
    </w:p>
    <w:p w14:paraId="2D920A2E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г) срок годности пищевой продукции;</w:t>
      </w:r>
    </w:p>
    <w:p w14:paraId="569D5443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д) условия хранения пищевой продукции;</w:t>
      </w:r>
    </w:p>
    <w:p w14:paraId="6CB6681A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е) сведения, позволяющие идентифицировать партию пищевой продукции (например, номер партии);</w:t>
      </w:r>
    </w:p>
    <w:p w14:paraId="2CC49E83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ж) наименование и место нахождения изготовителя пищевой продукции.</w:t>
      </w:r>
    </w:p>
    <w:p w14:paraId="0E01E52E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Маркировка пищевой продукции, помещенной непосредственно в транспортную упаковку, должна наноситься на транспортную упаковку, и (или) на этикетку, и (или) листок-вкладыш, помещаемый в каждую транспортную упаковку или прилагаемый к каждой транспортной упаковке, либо содержаться в документах, сопровождающих пищевую продукцию.</w:t>
      </w:r>
    </w:p>
    <w:p w14:paraId="79C1C42A" w14:textId="77777777" w:rsidR="00207BFB" w:rsidRPr="00207BFB" w:rsidRDefault="00207BFB" w:rsidP="00207B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если в транспортную упаковку помещена пищевая продукция без потребительской упаковки, маркировка транспортной упаковки, в которую помещена такая пищевая продукция, должна соответствовать требованиям, предусмотренным для пищевой продукции, находящейся в потребительской упаковке.</w:t>
      </w:r>
    </w:p>
    <w:p w14:paraId="198F70C7" w14:textId="77777777" w:rsidR="00207BFB" w:rsidRPr="00207BFB" w:rsidRDefault="00207BFB" w:rsidP="00207B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случае, если маркировка, нанесенная на потребительскую упаковку пищевой продукции, помещенную в транспортную упаковку, доступна без нарушения целостности транспортной упаковки, указанную маркировку допускается не наносить на транспортную упаковку.</w:t>
      </w:r>
    </w:p>
    <w:p w14:paraId="2EE63CF7" w14:textId="77777777" w:rsidR="00207BFB" w:rsidRPr="00207BFB" w:rsidRDefault="00207BFB" w:rsidP="00207B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требования к маркировке пищевой продукции, упакованной в транспортную упаковку, могут быть установлены в технических регламентах Таможенного союза на отдельные виды пищевой продукции.</w:t>
      </w:r>
    </w:p>
    <w:p w14:paraId="51BD8BD2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3.5. Используемые при оказании Услуг продовольственное сырье и пищевые продукты должны соответствовать требованиям нормативной и технической документации и сопровождаться документами, подтверждающими их качество и безопасность.</w:t>
      </w:r>
    </w:p>
    <w:p w14:paraId="6FA9EB0D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3.5.1. Подтверждением качества пищевой продукции являются внесенные в сопроводительные документы сведения о подтверждении соответствия продукции установленным требованиям, в том числе регистрационный номер декларации о соответствии, срок ее действия, наименование изготовителя или поставщика (продавца), принявшего декларацию, и органа, ее зарегистрировавшего (для продукции в отношении которой может проводиться обязательное подтверждение соответствия в форме сертификации – номер сертификата соответствия, срок его действия и орган, выдавший сертификат), либо копии указанных документов, заверенных печатью держателя подлинника.</w:t>
      </w:r>
    </w:p>
    <w:p w14:paraId="64AB43E9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3.5.2. Для продукции, включенной в раздел II «Единого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союза», утвержденного Решением Комиссии Таможенного союза от 28 мая 2010 г. № 299 требуется наличие документа, подтверждающего безопасность продукции (товаров), в части ее соответствия санитарно-эпидемиологическим и гигиеническим требованиям.</w:t>
      </w:r>
    </w:p>
    <w:p w14:paraId="19593AF5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Подтверждением наличия такого документа является: </w:t>
      </w:r>
    </w:p>
    <w:p w14:paraId="0F377F68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копия документа, заверенная органом его выдавшим или получателем указанного документа;</w:t>
      </w:r>
    </w:p>
    <w:p w14:paraId="5F1F674F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или выписка из Единого реестра, выдаваемая органами и учреждениями государств-членов, уполномоченными в области санитарно-эпидемиологического благополучия населения, с указанием реквизитов документа, подтверждающего безопасность продукции (товаров), в части ее соответствия санитарно-эпидемиологическим и гигиеническим требованиям, наименований продукции (товаров), изготовителя, получателя и органа, выдавшего документ, подтверждающий безопасность продукции (товаров), в части ее соответствия санитарно-эпидемиологическим и гигиеническим требованиям;</w:t>
      </w:r>
    </w:p>
    <w:p w14:paraId="52CB3A2F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или наличие указания в документах, подтверждающих приобретение (поступление) товаров, и (или) иной сопроводительной документации, номера и даты выдачи свидетельства о государственной регистрации (при наличии сведений в Едином реестре или национальных реестрах государств-членов);</w:t>
      </w:r>
    </w:p>
    <w:p w14:paraId="5983F9E9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или наличие на товаре и (или) его потребительской таре номера и даты выдачи свидетельства о государственной регистрации (при наличии сведений в Едином реестре или национальных реестрах государств-членов).</w:t>
      </w:r>
    </w:p>
    <w:p w14:paraId="37173B82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3.5.3. Для продукции, включенной в «Перечень подконтрольных товаров, подлежащих сопровождению ветеринарными сопроводительными документами», утвержденный приказом Минсельхоза России от 18.12.2015 г. № 648 требуется наличие ветеринарного сопроводительного документа.</w:t>
      </w:r>
    </w:p>
    <w:p w14:paraId="1152B83B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3.5.4. 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14:paraId="2D726648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3.6. При транспортировании Исполнителем сырья и пищевых продуктов должны соблюдаться следующие требования:</w:t>
      </w:r>
    </w:p>
    <w:p w14:paraId="18CAB080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3.6.1. Транспортирование сырья и пищевых продуктов должно осуществляться в исправной, чистой таре специальным, чистым транспортом, кузов которого изнутри должен быть обит материалом, легко поддающимся санитарной обработке. Скоропортящиеся и особо скоропортящиеся продукты должны перевозиться охлаждаемым или изотермическим транспортом, обеспечивающим сохранение температурных режимов транспортировки. При необходимости транспортирования готовой пищи она должна перевозиться в термосах и в специально выделенной, хорошо вымытой посуде с плотно закрывающимися крышками;</w:t>
      </w:r>
    </w:p>
    <w:p w14:paraId="32E1D7E5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3.6.2. Продовольственное сырье и готовая продукция при транспортировке не должны контактировать друг с другом. Транспортирование пищевых продуктов совместно с токсичными, остро пахнущими, радиоактивными и другими опасными веществами не допускается. Использование </w:t>
      </w: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специализированного транспорта, предназначенного для перевозки пищевых продуктов (независимо от их упаковки), для других целей не допускается;</w:t>
      </w:r>
    </w:p>
    <w:p w14:paraId="1D244B47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3.6.3. Лица, сопровождающие продовольственное сырье и пищевые продукты в пути следования и выполняющие их погрузку и выгрузку, должны пользоваться санитарной одеждой (халат, рукавицы и др.), иметь при себе личную медицинскую книжку установленного образца с отметками о своевременном прохождении обязательных предварительных и периодических медицинских осмотров, о результатах лабораторных исследований и о своевременном прохождении профессиональной гигиенической подготовки и аттестации.</w:t>
      </w:r>
    </w:p>
    <w:p w14:paraId="1468A987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3.7. При хранении пищевой продукции Исполнителем должны соблюдаться следующие требования:</w:t>
      </w:r>
    </w:p>
    <w:p w14:paraId="0E3C6581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3.7.1. Продукты следует хранить согласно принятой классификации по видам продукции: сухие (мука, сахар, крупа, макаронные изделия и др.); хлеб; мясные, рыбные; молочно-жировые; гастрономические; овощи и фрукты;</w:t>
      </w:r>
    </w:p>
    <w:p w14:paraId="3E0EC7F3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3.7.2. Сырье и готовые продукты следует хранить в отдельных холодильных камерах. В небольших организациях, имеющих одну холодильную камеру, а также в камере суточного запаса продуктов допускается их совместное кратковременное хранение с соблюдением условий товарного соседства (на отдельных полках, стеллажах);</w:t>
      </w:r>
    </w:p>
    <w:p w14:paraId="5819970F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3.7.3. При хранении пищевых продуктов необходимо строго соблюдать правила товарного соседства, нормы складирования, сроки годности и условия хранения. Продукты, имеющие специфический запах (специи, сельдь и т.д.), следует хранить отдельно от продуктов, воспринимающих посторонние запахи (масло сливочное, сыр, яйцо, чай, соль, сахар и др.);</w:t>
      </w:r>
    </w:p>
    <w:p w14:paraId="68C4F5DC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3.7.4. Хранение особо скоропортящихся продуктов осуществляется в соответствии с гигиеническими требованиями, предъявляемыми к условиям, срокам хранения особо скоропортящихся продуктов;</w:t>
      </w:r>
    </w:p>
    <w:p w14:paraId="6718E9D6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3.7.5. Холодильные камеры для хранения скоропортящихся продуктов должны быть оборудованы регистрирующими устройствами контроля температурного режима во времени. При отсутствии таких устройств Исполнителем ведется «Журнал учета температурного режима холодильного оборудования».</w:t>
      </w:r>
    </w:p>
    <w:p w14:paraId="41CFACAE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3.8. При осуществлении процессов производства (изготовления) пищевой продукции, связанных с требованиями безопасности такой продукции, Исполнитель разрабатывает, внедряет и поддерживает процедуры, основанные на принципах ХАССП (в английской транскрипции НАССР – </w:t>
      </w:r>
      <w:proofErr w:type="spellStart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Hazard</w:t>
      </w:r>
      <w:proofErr w:type="spellEnd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Analysis </w:t>
      </w:r>
      <w:proofErr w:type="spellStart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and</w:t>
      </w:r>
      <w:proofErr w:type="spellEnd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Critical</w:t>
      </w:r>
      <w:proofErr w:type="spellEnd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Control </w:t>
      </w:r>
      <w:proofErr w:type="spellStart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Points</w:t>
      </w:r>
      <w:proofErr w:type="spellEnd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) в соответствии с требованиями части 3 статьи 10 Технического регламента Таможенного союза ТР ТС 021/2011 «О безопасности пищевой продукции».</w:t>
      </w:r>
    </w:p>
    <w:p w14:paraId="5720654D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3.9. Оборудование, инвентарь, посуда, тара, являющиеся предметами производственного окружения, должны соответствовать санитарно-эпидемиологическим требованиям, предъявляемым к организациям общественного питания, и быть выполнены из материалов, допущенных для контакта с пищевыми продуктами в установленном порядке.</w:t>
      </w:r>
    </w:p>
    <w:p w14:paraId="10DB2FDD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Посуда для приготовления и хранения рационов питания, столовые приборы должны отвечать требованиям безопасности для материалов, контактирующих с пищевыми продуктами. </w:t>
      </w:r>
    </w:p>
    <w:p w14:paraId="43C7F28C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допускается использование кухонной и столовой посуды деформированной, с отбитыми краями, трещинами, сколами, с поврежденной эмалью; разделочных досок из пластмассы и прессованной фанеры; разделочных досок и мелкого деревянного инвентаря с трещинами и механическими повреждениями.</w:t>
      </w:r>
    </w:p>
    <w:p w14:paraId="68B0C6B7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3.10. Все помещения пищеблока должны подвергаться уборке. В производственных, подсобных </w:t>
      </w:r>
      <w:proofErr w:type="gramStart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и  помещениях</w:t>
      </w:r>
      <w:proofErr w:type="gramEnd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приема пищи ежедневно проводится влажная уборка с применением моющих и дезинфицирующих средств. </w:t>
      </w:r>
    </w:p>
    <w:p w14:paraId="60C43CDC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Столы и технологическое оборудование в производственных помещениях должны подвергаться уборке с применением моющих и дезинфицирующих средств после каждого использования. Генеральную уборку всех помещений проводится не реже одного раза в неделю с использованием моющих и дезинфицирующих средств.</w:t>
      </w:r>
    </w:p>
    <w:p w14:paraId="635FB0B7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уборки производственных и санитарно-бытовых помещений должен использоваться отдельный промаркированный инвентарь, хранение которого должно осуществляться в специально отведенных местах. Уборочный инвентарь для туалета должен храниться отдельно от инвентаря для уборки других помещений. </w:t>
      </w:r>
    </w:p>
    <w:p w14:paraId="690B52CA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Моющие и дезинфицирующие средства, используемые для уборки помещений, производственного и санитарного оборудования (раковин для мытья рук, унитазов), должны использоваться в соответствии с инструкциями по их применению и храниться в специально отведенных местах. Попадание их в пищевую продукцию должно быть исключено.</w:t>
      </w:r>
    </w:p>
    <w:p w14:paraId="1DD338E4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3A4A3C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3EBD9C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FCCD07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529110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93CEAF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6CC812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4432BA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5B01C2" w14:textId="2B087005" w:rsid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BE31C0" w14:textId="04878CF6" w:rsidR="003E2DE9" w:rsidRDefault="003E2DE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3776BB" w14:textId="6DD2DB11" w:rsidR="003E2DE9" w:rsidRDefault="003E2DE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2B1409" w14:textId="77777777" w:rsidR="003E2DE9" w:rsidRPr="00B72B99" w:rsidRDefault="003E2DE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CF83B0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7DFBE2C1" w14:textId="7D51925E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3E18C2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Техническому заданию</w:t>
      </w:r>
    </w:p>
    <w:p w14:paraId="433714ED" w14:textId="77777777" w:rsidR="00B72B99" w:rsidRPr="00B72B99" w:rsidRDefault="00B72B99" w:rsidP="00B72B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2AAA08" w14:textId="77777777" w:rsidR="00B72B99" w:rsidRPr="00B72B99" w:rsidRDefault="00B72B99" w:rsidP="00B72B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Требования к пищевой продукции, используемой при оказании услуг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9"/>
        <w:gridCol w:w="3683"/>
        <w:gridCol w:w="5103"/>
      </w:tblGrid>
      <w:tr w:rsidR="00B72B99" w:rsidRPr="00B72B99" w14:paraId="0F24EF7D" w14:textId="77777777" w:rsidTr="00B72B99">
        <w:trPr>
          <w:trHeight w:val="12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B7E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8E8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пищевой продукции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BB3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Характеристики пищевой продукции</w:t>
            </w:r>
          </w:p>
        </w:tc>
      </w:tr>
      <w:tr w:rsidR="00B72B99" w:rsidRPr="00B72B99" w14:paraId="381E0E8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5A17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E95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АПЕЛЬСИНЫ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79C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34307-2017 Плоды цитрусовых. Технические условия. Дата введения 01.07.2018.</w:t>
            </w:r>
          </w:p>
        </w:tc>
      </w:tr>
      <w:tr w:rsidR="00B72B99" w:rsidRPr="00B72B99" w14:paraId="0FB716C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2A3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12F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Апельсины свежие </w:t>
            </w:r>
          </w:p>
          <w:p w14:paraId="4AE3596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B01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451B5B90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964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EE4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Абрикосы свежие  </w:t>
            </w:r>
          </w:p>
          <w:p w14:paraId="15A89E9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ниже 2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F86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32787-2014 Абрикосы свежие. Технические условия. Дата введения 01.01.2016.</w:t>
            </w:r>
          </w:p>
        </w:tc>
      </w:tr>
      <w:tr w:rsidR="00B72B99" w:rsidRPr="00B72B99" w14:paraId="4A40691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7C7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3F7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Абрикосы свежие  </w:t>
            </w:r>
          </w:p>
          <w:p w14:paraId="5C27AEB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ниже 2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9CE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7F15E9E9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3D4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7C8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БАНАНЫ СВЕЖИЕ (не ниже 1 КЛАССА)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154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61F650E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7FA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658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БРУСНИКА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3AB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33823-2016 Фрукты быстрозамороженные. Общие технические условия. Дата введения 01.01.2018.</w:t>
            </w:r>
          </w:p>
        </w:tc>
      </w:tr>
      <w:tr w:rsidR="00B72B99" w:rsidRPr="00B72B99" w14:paraId="717E1C7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A65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E07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БРУСНИКА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85F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требованиям ТР ТС 021/2011 </w:t>
            </w:r>
          </w:p>
          <w:p w14:paraId="1C11C9F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 безопасности пищевой продукции.</w:t>
            </w:r>
          </w:p>
        </w:tc>
      </w:tr>
      <w:tr w:rsidR="00B72B99" w:rsidRPr="00B72B99" w14:paraId="129A4521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C8B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F91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БРУСНИКА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C50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 </w:t>
            </w:r>
          </w:p>
          <w:p w14:paraId="2B73C00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1B4395C0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B723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A3B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ВАФЛИ в ассортименте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645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14031-2014 Вафли. Общие технические условия. Дата введения 01.01.2016.</w:t>
            </w:r>
          </w:p>
        </w:tc>
      </w:tr>
      <w:tr w:rsidR="00B72B99" w:rsidRPr="00B72B99" w14:paraId="07AF0173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4B92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9F5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ВАФЛИ в ассортименте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4B4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 </w:t>
            </w:r>
          </w:p>
          <w:p w14:paraId="4CBCF27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4316F35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450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37B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Вишня быстрозамороженная</w:t>
            </w:r>
          </w:p>
          <w:p w14:paraId="5842B36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6D6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33823-2016 Фрукты быстрозамороженные. Общие технические условия. Дата введения 01.01.2018.</w:t>
            </w:r>
          </w:p>
        </w:tc>
      </w:tr>
      <w:tr w:rsidR="00B72B99" w:rsidRPr="00B72B99" w14:paraId="13A9E3E9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322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3BC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Вишня быстрозамороженная</w:t>
            </w:r>
          </w:p>
          <w:p w14:paraId="0AC0A52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64B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требованиям ТР ТС 021/2011 </w:t>
            </w:r>
          </w:p>
          <w:p w14:paraId="4DA37AC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 безопасности пищевой продукции.</w:t>
            </w:r>
          </w:p>
        </w:tc>
      </w:tr>
      <w:tr w:rsidR="00B72B99" w:rsidRPr="00B72B99" w14:paraId="37F0231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1D4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69D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Горох шлифованный: целый или колотый </w:t>
            </w:r>
          </w:p>
          <w:p w14:paraId="12BA1B6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8E32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6201-2020 Горох шлифованный. Технические условия. Дата введения 27.07.2020.</w:t>
            </w:r>
          </w:p>
        </w:tc>
      </w:tr>
      <w:tr w:rsidR="00B72B99" w:rsidRPr="00B72B99" w14:paraId="2EA2C98F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13B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F07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Горошек зеленый быстрозамороженный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5D7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требованиям ТР ТС 021/2011 </w:t>
            </w:r>
          </w:p>
          <w:p w14:paraId="428CCD0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 безопасности пищевой продукции.</w:t>
            </w:r>
          </w:p>
        </w:tc>
      </w:tr>
      <w:tr w:rsidR="00B72B99" w:rsidRPr="00B72B99" w14:paraId="04CCB59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2D05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E9E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Горошек зеленый быстрозамороженный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97D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О безопасности пищевой продукции.</w:t>
            </w:r>
          </w:p>
        </w:tc>
      </w:tr>
      <w:tr w:rsidR="00B72B99" w:rsidRPr="00B72B99" w14:paraId="23E9689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912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93A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Горошек зеленый консервированный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(сорт высший)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5667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34112-2017 Консервы овощные. Горошек зеленый. Технические условия. Дата введения 01.01.2019.</w:t>
            </w:r>
          </w:p>
        </w:tc>
      </w:tr>
      <w:tr w:rsidR="00B72B99" w:rsidRPr="00B72B99" w14:paraId="34CE9C0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E52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19B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ГРУШИ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1D1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ГОСТ 33499-2015 Груши свежие. Технические условия. Дата введения 01.01. 2017. </w:t>
            </w:r>
          </w:p>
        </w:tc>
      </w:tr>
      <w:tr w:rsidR="00B72B99" w:rsidRPr="00B72B99" w14:paraId="22DB53B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7382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408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ГРУШИ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6B0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484EA6F0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767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64A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ДРОЖЖИ ХЛЕБОПЕКАРНЫЕ ПРЕССОВАННЫЕ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62E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54731-2011 Дрожжи хлебопекарные прессованные. Технические условия. Дата введения 01.01.2013.</w:t>
            </w:r>
          </w:p>
        </w:tc>
      </w:tr>
      <w:tr w:rsidR="00B72B99" w:rsidRPr="00B72B99" w14:paraId="6DF97C3B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2FD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043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ДРОЖЖИ ХЛЕБОПЕКАРНЫЕ СУШЕНЫЕ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BBE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54845-2011 Дрожжи хлебопекарные сушеные. Технические условия. Дата введения 01.01.2013.</w:t>
            </w:r>
          </w:p>
        </w:tc>
      </w:tr>
      <w:tr w:rsidR="00B72B99" w:rsidRPr="00B72B99" w14:paraId="7963C23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C70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A75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ДРОЖЖИ ХЛЕБОПЕКАРНЫЕ СУШЕНЫЕ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7C7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ТУ производителя</w:t>
            </w:r>
          </w:p>
        </w:tc>
      </w:tr>
      <w:tr w:rsidR="00B72B99" w:rsidRPr="00B72B99" w14:paraId="5359A87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AD0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738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 xml:space="preserve">Изделия булочные, в том числе батоны нарезные, из пшеничной хлебопекарной муки 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(из муки пшеничной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E72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27844-88 Изделия булочные. Технические условия. Дата введения 01.01.1990.</w:t>
            </w:r>
          </w:p>
        </w:tc>
      </w:tr>
      <w:tr w:rsidR="00B72B99" w:rsidRPr="00B72B99" w14:paraId="020A02CB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F39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96B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Изделия булочные, в том числе батоны нарезные, из пшеничной хлебопекарной муки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CBA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27844-88 Изделия булочные. Технические условия. Дата введения 01.01.1990. 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ГОСТ 31752-2012 Изделия хлебобулочные в упаковке. Технические условия.  Дата введения 01.07.2013.</w:t>
            </w:r>
          </w:p>
        </w:tc>
      </w:tr>
      <w:tr w:rsidR="00B72B99" w:rsidRPr="00B72B99" w14:paraId="5C8A020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C48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D51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кондитерские пряничные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1CD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15810-2014 Изделия кондитерские. Изделия пряничные. Общие технические условия Дата введения 01.01.2016г.</w:t>
            </w:r>
          </w:p>
        </w:tc>
      </w:tr>
      <w:tr w:rsidR="00B72B99" w:rsidRPr="00B72B99" w14:paraId="7253639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5FD3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F6D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Йогурт или биойогурт питьевой с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м.д.ж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,0-3,0%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AA7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31981-2013 Йогурты. Общие технические условия. Дата введения 2014-05-01</w:t>
            </w:r>
          </w:p>
        </w:tc>
      </w:tr>
      <w:tr w:rsidR="00B72B99" w:rsidRPr="00B72B99" w14:paraId="67D1D44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287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40C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Йогурт или биойогурт питьевой с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м.д.ж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,0-3,5%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749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31981-2013 Йогурты. Общие технические условия. Дата введения 2014-05-01</w:t>
            </w:r>
          </w:p>
        </w:tc>
      </w:tr>
      <w:tr w:rsidR="00B72B99" w:rsidRPr="00B72B99" w14:paraId="3025BCA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4E0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094B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Какао-порошок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54F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108-2014 Какао-порошок. Технические условия. Дата введения 01.01.2016.</w:t>
            </w:r>
          </w:p>
        </w:tc>
      </w:tr>
      <w:tr w:rsidR="00B72B99" w:rsidRPr="00B72B99" w14:paraId="0F5009B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2C5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892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A52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Р 51809-2001 Капуста белокочанная свежая, реализуемая в розничной торговой сети. Технические условия. Дата введения 01.01.2003.  </w:t>
            </w:r>
          </w:p>
        </w:tc>
      </w:tr>
      <w:tr w:rsidR="00B72B99" w:rsidRPr="00B72B99" w14:paraId="3B8F9839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441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1B8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80A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2A7745EA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A6B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66F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Капуста квашеная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13E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34220-2017   Овощи соленые и квашеные. Общие технические условия. Дата введения 01.01.2019.</w:t>
            </w:r>
          </w:p>
        </w:tc>
      </w:tr>
      <w:tr w:rsidR="00B72B99" w:rsidRPr="00B72B99" w14:paraId="349B168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DB2E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3DE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 продовольственный свежий: ранний – картофель урожая текущего года, реализуемый до 1 сентября; поздний – картофель урожая текущего года, реализуемый с 1 сентября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26E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7176-2017 Картофель продовольственный. Технические условия. Дата введения 01.07.2018.  </w:t>
            </w:r>
          </w:p>
        </w:tc>
      </w:tr>
      <w:tr w:rsidR="00B72B99" w:rsidRPr="00B72B99" w14:paraId="10002241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4CD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EF9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 продовольственный свежий: ранний – картофель урожая текущего года, реализуемый до 1 сентября; поздний – картофель урожая текущего года, реализуемый с 1 сентября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FD4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1C9FBACB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E2B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7A4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Кефир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489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31454-2012. Кефир. Технические условия. Дата введения 01.07.2013.</w:t>
            </w:r>
          </w:p>
        </w:tc>
      </w:tr>
      <w:tr w:rsidR="00B72B99" w:rsidRPr="00B72B99" w14:paraId="5DA2F8FA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C89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810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 плодово-ягодный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D58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18488-2000 Концентраты пищевые сладких блюд. Общие технические условия. Дата введения 01.01.2002.</w:t>
            </w:r>
          </w:p>
        </w:tc>
      </w:tr>
      <w:tr w:rsidR="00B72B99" w:rsidRPr="00B72B99" w14:paraId="27F8623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685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6D9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 плодово-ягодный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D70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0B1B0E1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40E1776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E9D5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902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КЛУБНИКА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36A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33823-2016 Фрукты быстрозамороженные. Общие технические условия. Дата введения 01.01.2018.</w:t>
            </w:r>
          </w:p>
        </w:tc>
      </w:tr>
      <w:tr w:rsidR="00B72B99" w:rsidRPr="00B72B99" w14:paraId="276EB73F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FF3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8F5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КЛУБНИКА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80E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требованиям ТР ТС 021/2011 </w:t>
            </w:r>
          </w:p>
          <w:p w14:paraId="1DE2F8C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 безопасности пищевой продукции.</w:t>
            </w:r>
          </w:p>
        </w:tc>
      </w:tr>
      <w:tr w:rsidR="00B72B99" w:rsidRPr="00B72B99" w14:paraId="33DB68F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B44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805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КЛЮКВА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BD6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33823-2016 Фрукты быстрозамороженные. Общие технические условия. Дата введения 01.01.2018.</w:t>
            </w:r>
          </w:p>
        </w:tc>
      </w:tr>
      <w:tr w:rsidR="00B72B99" w:rsidRPr="00B72B99" w14:paraId="34F0E78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8C9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B50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КЛЮКВА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936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требованиям ТР ТС 021/2011 </w:t>
            </w:r>
          </w:p>
          <w:p w14:paraId="1F98689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 безопасности пищевой продукции.</w:t>
            </w:r>
          </w:p>
        </w:tc>
      </w:tr>
      <w:tr w:rsidR="00B72B99" w:rsidRPr="00B72B99" w14:paraId="47C187F3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35B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EFB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Икра овощная из кабачков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524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2654-2017 Консервы. Икра овощная. Технические условия. Дата введения 01.01.2019.</w:t>
            </w:r>
          </w:p>
        </w:tc>
      </w:tr>
      <w:tr w:rsidR="00B72B99" w:rsidRPr="00B72B99" w14:paraId="620635C0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5ACE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D6F6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Консервы овощные: икра из кабачков для детского  (дошкольного и школьного)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586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3CE616D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0ADE607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012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3A4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Консервы рыбные - сайра натуральная и др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4CD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7452-2014 Консервы из рыбы натуральные. Технические условия. Дата введения 01.07.2015.  </w:t>
            </w:r>
          </w:p>
          <w:p w14:paraId="4130DEC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13865-2000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Консервы из рыбы натуральные. Технические условия. Дата введения 01.01.2004</w:t>
            </w:r>
          </w:p>
        </w:tc>
      </w:tr>
      <w:tr w:rsidR="00B72B99" w:rsidRPr="00B72B99" w14:paraId="5FB8E58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751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2A2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Консервы рыбные натуральные, изготовляемые из тихоокеанских (дальневосточных) лососевых рыб – горбуша, кета, кижуч, и др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085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7452-2014 Консервы из рыбы натуральные. Технические условия. Дата введения 01.07.2015.  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ГОСТ 32156-2013 Консервы из тихоокеанских лососевых рыб натуральные и с добавлением масла. Технические условия. Дата введения 01.07.2014.</w:t>
            </w:r>
          </w:p>
        </w:tc>
      </w:tr>
      <w:tr w:rsidR="00B72B99" w:rsidRPr="00B72B99" w14:paraId="79F2092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F91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655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пищевой напиток кофейный растворимый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4B6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50364-92 Концентраты пищевые. Напитки кофейные растворимые. Технические условия. Дата введения 01.01.1994.</w:t>
            </w:r>
          </w:p>
        </w:tc>
      </w:tr>
      <w:tr w:rsidR="00B72B99" w:rsidRPr="00B72B99" w14:paraId="1EEDF131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F8F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BC4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злаковый, в том числе обогащенный микронутриентами для детского питания (дошкольного и школьного возраста)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DCB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10621C8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7EBCC073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9F7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A10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КРАХМАЛ КАРТОФЕЛЬНЫЙ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3D2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53876-2010 Крахмал картофельный. Технические условия. Дата введения 01.01.2012.</w:t>
            </w:r>
          </w:p>
        </w:tc>
      </w:tr>
      <w:tr w:rsidR="00B72B99" w:rsidRPr="00B72B99" w14:paraId="0641EDE0" w14:textId="77777777" w:rsidTr="00B72B99">
        <w:trPr>
          <w:trHeight w:val="133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F517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A29D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 гречневая ядрица</w:t>
            </w:r>
          </w:p>
          <w:p w14:paraId="288385E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D6B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5550-2021 Крупа гречневая. Технические условия. Дата введения 01.01.2022 – для продукции, произведенной после 01.04.2022</w:t>
            </w:r>
          </w:p>
        </w:tc>
      </w:tr>
      <w:tr w:rsidR="00B72B99" w:rsidRPr="00B72B99" w14:paraId="7BC41CC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5C5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6C87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 манная (марки 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E93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7022-2019 Крупа манная. Технические условия (введен в действие Приказом Росстандарта от 15.10.2019 № 996-ст)</w:t>
            </w:r>
          </w:p>
        </w:tc>
      </w:tr>
      <w:tr w:rsidR="00B72B99" w:rsidRPr="00B72B99" w14:paraId="38760DB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D04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B5C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 пшено шлифованное (сорт высший)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A2F5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572-2016 Крупа пшено шлифованное. Технические условия. Дата введения 01.01.2018.</w:t>
            </w:r>
          </w:p>
        </w:tc>
      </w:tr>
      <w:tr w:rsidR="00B72B99" w:rsidRPr="00B72B99" w14:paraId="626657AA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16C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75F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 пшеничная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A060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276-2021 Крупа пшеничная (Полтавская, Артек.). Технические условия. Дата введения 01.01.2022 - для продукции, произведенной после 01.04.2022г</w:t>
            </w:r>
          </w:p>
        </w:tc>
      </w:tr>
      <w:tr w:rsidR="00B72B99" w:rsidRPr="00B72B99" w14:paraId="3551DA11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112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59A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 рис шлифованный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879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6292-93 Крупа рисовая. Технические условия. Дата введения 01.01.1995.</w:t>
            </w:r>
          </w:p>
        </w:tc>
      </w:tr>
      <w:tr w:rsidR="00B72B99" w:rsidRPr="00B72B99" w14:paraId="5EACACB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7DC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906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 ячменная перловая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164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5784-2022 "Крупа ячменная. Технические условия". Дата введения 01.04.2023.</w:t>
            </w:r>
          </w:p>
        </w:tc>
      </w:tr>
      <w:tr w:rsidR="00B72B99" w:rsidRPr="00B72B99" w14:paraId="3BAA76A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92D1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277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Кукуруза сахарная  в зернах, консервированная (сорт высший)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6A9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34114-2017 Консервы овощные. Кукуруза сахарная. Технические условия. Дата введения 01.01.2019.</w:t>
            </w:r>
          </w:p>
        </w:tc>
      </w:tr>
      <w:tr w:rsidR="00B72B99" w:rsidRPr="00B72B99" w14:paraId="6FD72AE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91B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603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Лимоны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C05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34307-2017 Плоды цитрусовых культур. Технические условия. Дата введения 01.07.2018.</w:t>
            </w:r>
          </w:p>
        </w:tc>
      </w:tr>
      <w:tr w:rsidR="00B72B99" w:rsidRPr="00B72B99" w14:paraId="4EC065F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0E2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816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Лимоны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467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32672E9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C94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BD3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Лук репчатый свежий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2D6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34306-2017 Лук репчатый свежий. Технические условия. Дата введения 01.07.2018.</w:t>
            </w:r>
          </w:p>
        </w:tc>
      </w:tr>
      <w:tr w:rsidR="00B72B99" w:rsidRPr="00B72B99" w14:paraId="5C5A819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65B2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34B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</w:t>
            </w:r>
            <w:proofErr w:type="gram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</w:t>
            </w:r>
            <w:proofErr w:type="gram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 (вермишель, лапша) яичные </w:t>
            </w:r>
          </w:p>
          <w:p w14:paraId="5257C65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(сорт высший)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103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31743-2017 Изделия макаронные. Общие технические условия. Дата введения 01.01.2019.</w:t>
            </w:r>
          </w:p>
        </w:tc>
      </w:tr>
      <w:tr w:rsidR="00B72B99" w:rsidRPr="00B72B99" w14:paraId="5C158BD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655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C67E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Макаронные изделия группы а (соломка, рожки, перья, лапша и др.)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7E2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31743-2017 Изделия макаронные. Общие технические условия. Дата введения 01.01.2019.</w:t>
            </w:r>
          </w:p>
        </w:tc>
      </w:tr>
      <w:tr w:rsidR="00B72B99" w:rsidRPr="00B72B99" w14:paraId="3F2AACC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4E0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848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Мандарины свежие </w:t>
            </w:r>
          </w:p>
          <w:p w14:paraId="182170B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A48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7206DC6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310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82A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подсолнечное: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рафинированное дезодорированное (высшего сорта.)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9628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1129-2013 Масло подсолнечное. Технические условия. Дата введения 01.07.2014.  </w:t>
            </w:r>
          </w:p>
        </w:tc>
      </w:tr>
      <w:tr w:rsidR="00B72B99" w:rsidRPr="00B72B99" w14:paraId="0A5B2BD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DD5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2E7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подсолнечное: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рафинированное дезодорированное (не ниже премиум)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A5B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1129-2013 Масло подсолнечное. Технические условия. Дата введения 01.07.2014.  </w:t>
            </w:r>
          </w:p>
        </w:tc>
      </w:tr>
      <w:tr w:rsidR="00B72B99" w:rsidRPr="00B72B99" w14:paraId="0424135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2427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D89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сладко-сливочное несоленое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EC5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32261-2013 Масло сливочное. Технические условия. Дата введения 01.07.2015.</w:t>
            </w:r>
          </w:p>
        </w:tc>
      </w:tr>
      <w:tr w:rsidR="00B72B99" w:rsidRPr="00B72B99" w14:paraId="2ABF049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5BE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67D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питьевое пастеризованное с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м.д.ж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 xml:space="preserve"> 3,2%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8DB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31450-2013 Молоко питьевое. Технические условия. Дата введения 01.07.2014.</w:t>
            </w:r>
          </w:p>
        </w:tc>
      </w:tr>
      <w:tr w:rsidR="00B72B99" w:rsidRPr="00B72B99" w14:paraId="7E0CE42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F863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E9B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питьевое ультрапастеризованное с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м.д.ж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3,2%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20E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31450-2013 Молоко питьевое. Технические условия. Дата введения 01.07.2014.</w:t>
            </w:r>
          </w:p>
        </w:tc>
      </w:tr>
      <w:tr w:rsidR="00B72B99" w:rsidRPr="00B72B99" w14:paraId="6D869C7B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DE5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D41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цельное, сгущенное с сахаром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AB4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31688-2012 Консервы молочные. Молоко и сливки, сгущенные с сахаром. Технические условия от 01.07.2013.  </w:t>
            </w:r>
          </w:p>
        </w:tc>
      </w:tr>
      <w:tr w:rsidR="00B72B99" w:rsidRPr="00B72B99" w14:paraId="3C3DAE3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04C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4E4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Морковь столовая свежая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3A5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32284-2013 Морковь столовая свежая, реализуемая в розничной торговой сети. Технические условия. Дата введения 15.02.2015.  </w:t>
            </w:r>
          </w:p>
        </w:tc>
      </w:tr>
      <w:tr w:rsidR="00B72B99" w:rsidRPr="00B72B99" w14:paraId="45742AB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692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73C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Мука пшеничная хлебопекарная 1 сорта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AAD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26574-2017 Мука пшеничная хлебопекарная. Технические условия. Дата введения 01.01.2019.</w:t>
            </w:r>
          </w:p>
        </w:tc>
      </w:tr>
      <w:tr w:rsidR="00B72B99" w:rsidRPr="00B72B99" w14:paraId="10F8EA91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66D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9D4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Мука пшеничная хлебопекарная (сорт высший)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3A2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26574-2017 Мука пшеничная хлебопекарная. Технические условия. Дата введения 01.01.2019.</w:t>
            </w:r>
          </w:p>
        </w:tc>
      </w:tr>
      <w:tr w:rsidR="00B72B99" w:rsidRPr="00B72B99" w14:paraId="0810B98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89B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8DB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Мясо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жилованное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замороженное в блоках – говядина (класс а, группа 1), для детского питания, подгруппы 1.1, 1.2, 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733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31799-2012 Мясо и субпродукты, замороженные в блоках, для производства продуктов питания детей раннего возраста. Технические условия. Дата введения 01.07.2013.</w:t>
            </w:r>
          </w:p>
        </w:tc>
      </w:tr>
      <w:tr w:rsidR="00B72B99" w:rsidRPr="00B72B99" w14:paraId="0E1DC089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705E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8C3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Мясо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жилованное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замороженное в блоках - свинина, для детского питания (класс а, группа 2); подгруппы 2.1 и 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A0B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31799-2012 Мясо и субпродукты, замороженные в блоках, для производства продуктов питания детей раннего возраста. Технические условия. Дата введения 01.07.2013.</w:t>
            </w:r>
          </w:p>
        </w:tc>
      </w:tr>
      <w:tr w:rsidR="00B72B99" w:rsidRPr="00B72B99" w14:paraId="6466924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0DC1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719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Мясо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жилованное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замороженное в блоках - свинина, для детского питания (класс а, группа 2); подгруппы 2.1 и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 xml:space="preserve"> 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7F5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4A34BDE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11FDA71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603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278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 говядина бескостная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129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31797-2012 Мясо. Разделка говядины на отрубы. Технические условия. Дата введения 01.07.2013.</w:t>
            </w:r>
          </w:p>
        </w:tc>
      </w:tr>
      <w:tr w:rsidR="00B72B99" w:rsidRPr="00B72B99" w14:paraId="4D1EFE3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B3D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053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Мясо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жилованное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свинина (тазобедренный отруб, шейно-лопаточный отруб) бескостное замороженное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15D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31778-2012 Межгосударственный стандарт. Мясо. Разделка свинины на отрубы. Технические условия" Дата введения 01.07.2013г.</w:t>
            </w:r>
          </w:p>
        </w:tc>
      </w:tr>
      <w:tr w:rsidR="00B72B99" w:rsidRPr="00B72B99" w14:paraId="6C079640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7785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069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Нектары фруктовые и фруктово-овощные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214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32104-2013 Консервы. Продукция соковая. Нектары фруктовые и фруктово-овощные. Общие технические условия. Дата введения 01.07.2014.</w:t>
            </w:r>
          </w:p>
        </w:tc>
      </w:tr>
      <w:tr w:rsidR="00B72B99" w:rsidRPr="00B72B99" w14:paraId="0AB2E499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F4B5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AD7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Огурцы консервированные без добавления уксуса для детского (дошкольного и школьного)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068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036311E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7503A57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89F7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8E0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Огурцы с зеленью в заливке (залитые раствором лимонной кислоты и поваренной соли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F02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31713-2012 Консервы. Огурцы, кабачки, патиссоны с зеленью в заливке. Технические условия. Дата введения 01.07.2013.  </w:t>
            </w:r>
          </w:p>
        </w:tc>
      </w:tr>
      <w:tr w:rsidR="00B72B99" w:rsidRPr="00B72B99" w14:paraId="2F99984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A0F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22B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Огурцы свежие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5B9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33932-2016 Огурцы свежие, реализуемые в розничной торговле. Технические условия. Дата введения 01.07.2017.  </w:t>
            </w:r>
          </w:p>
        </w:tc>
      </w:tr>
      <w:tr w:rsidR="00B72B99" w:rsidRPr="00B72B99" w14:paraId="7DCEB81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A40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57E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Огурцы свежие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8EC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0E1A34A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123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A8F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Огурцы соленые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00D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34220-2017 Овощи соленые и квашеные. Общие технические условия. Дата введения 01.01.2019.</w:t>
            </w:r>
          </w:p>
        </w:tc>
      </w:tr>
      <w:tr w:rsidR="00B72B99" w:rsidRPr="00B72B99" w14:paraId="04FAD71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26B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D14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Огурцы соленые стерилизованные (консервированные без добавления уксуса)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FB33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34220-2017 Овощи соленые и квашеные. Общие технические условия. Дата введения 01.01.2019.</w:t>
            </w:r>
          </w:p>
        </w:tc>
      </w:tr>
      <w:tr w:rsidR="00B72B99" w:rsidRPr="00B72B99" w14:paraId="02EDA65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4BB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F06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Огурцы соленые стерилизованные (консервированные без уксуса) для детского (дошкольного и школьного)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13A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66B9DA0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06E6F46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E21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9D0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Пастила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962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6441-2014 Изделия кондитерские пастильные. Общие технические условия. Дата введения 01.01.2016.</w:t>
            </w:r>
          </w:p>
        </w:tc>
      </w:tr>
      <w:tr w:rsidR="00B72B99" w:rsidRPr="00B72B99" w14:paraId="28CF1D2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9B7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F2D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6FB6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1E366BB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7A3A116B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3A8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4E2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Печенье из пшеничной муки сахарное или затяжное (из муки 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E01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24901-2014 Печенье. Общие технические условия. Дата введения 01.01.2016.</w:t>
            </w:r>
          </w:p>
        </w:tc>
      </w:tr>
      <w:tr w:rsidR="00B72B99" w:rsidRPr="00B72B99" w14:paraId="5608FEE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3D1E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7C7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Плоды шиповника сушеные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CA6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1994-</w:t>
            </w:r>
            <w:proofErr w:type="gram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  Плоды</w:t>
            </w:r>
            <w:proofErr w:type="gram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шиповника. Технические условия. Дата введения 01.01.1995.</w:t>
            </w:r>
          </w:p>
        </w:tc>
      </w:tr>
      <w:tr w:rsidR="00B72B99" w:rsidRPr="00B72B99" w14:paraId="719E0917" w14:textId="77777777" w:rsidTr="00B72B99">
        <w:trPr>
          <w:trHeight w:val="10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7E2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410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Повидло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FB6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32099-2013 Повидло. Общие технические условия. Дата введения 01.07.2014.</w:t>
            </w:r>
          </w:p>
        </w:tc>
      </w:tr>
      <w:tr w:rsidR="00B72B99" w:rsidRPr="00B72B99" w14:paraId="1146A8E5" w14:textId="77777777" w:rsidTr="00B72B99">
        <w:trPr>
          <w:trHeight w:val="10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B3A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416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Полуфабрикаты из мяса птицы рубленые (котлеты, биточки, тефтели, зразы) замороженные для детского (школьного)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69CB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31465-2012 Полуфабрикаты из мяса птицы для детского питания. Общие технические условия. Дата введения 01.07.2013.  </w:t>
            </w:r>
          </w:p>
        </w:tc>
      </w:tr>
      <w:tr w:rsidR="00B72B99" w:rsidRPr="00B72B99" w14:paraId="5442629B" w14:textId="77777777" w:rsidTr="00B72B99">
        <w:trPr>
          <w:trHeight w:val="10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0433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FC6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Полуфабрикаты из мяса птицы рубленые (котлеты, биточки, тефтели, зразы) замороженные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007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0A46AC0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2B99" w:rsidRPr="00B72B99" w14:paraId="613E94D0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BAE3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637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Полуфабрикаты мясные крупнокусковые бескостные для детского питания из говядины охлажденные, замороженные: вырезка, лопаточная, тазобедренная и спинно-поясничная части (категория а), котлетное мясо (категория 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A82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54754-2021 Полуфабрикаты мясные кусковые бескостные для детского питания. Технические условия. Дата введения 01.03.2022</w:t>
            </w:r>
          </w:p>
        </w:tc>
      </w:tr>
      <w:tr w:rsidR="00B72B99" w:rsidRPr="00B72B99" w14:paraId="49F6058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CA7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844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Полуфабрикаты мясные крупнокусковые бескостные для детского питания из свинины охлажденные, замороженные: лопаточная, тазобедренная и спинно-поясничная части (категория а), котлетное мясо (категория 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843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54754-2021 Полуфабрикаты мясные кусковые бескостные для детского питания. Технические условия. Дата введения 01.03.2022.</w:t>
            </w:r>
          </w:p>
        </w:tc>
      </w:tr>
      <w:tr w:rsidR="00B72B99" w:rsidRPr="00B72B99" w14:paraId="6771A80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D3D2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1FF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Полуфабрикаты натуральные кусковые (мясокостные и бескостные) из мяса кур и мяса цыплят-бройлеров охлажденные, замороженные: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мясокостные  окорочок, бедро,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голень;мясокостные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грудка, окорочок, бедро, голень;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бескостные – филе, филе большое, филе малое, кусковое мясо бедра, кусковое мясо голени, рагу, азу, гуляш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335C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31465-2012 Полуфабрикаты из мяса птицы для детского питания. Общие технические условия. Дата введения 01.07.2013.  </w:t>
            </w:r>
          </w:p>
        </w:tc>
      </w:tr>
      <w:tr w:rsidR="00B72B99" w:rsidRPr="00B72B99" w14:paraId="1E1F3BD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942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29F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Полуфабрикаты натуральные кусковые (мясокостные и бескостные) из мяса кур и мяса цыплят-бройлеров охлажденные, замороженные: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мясокостные  окорочок, бедро,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голень;мясокостные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грудка, окорочок, бедро, голень;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бескостные – филе, филе большое, филе малое, кусковое мясо бедра, кусковое мясо голени, рагу, азу, гуляш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85C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31936-2012 Полуфабрикаты из мяса и пищевых субпродуктов птицы. Общие технические условия. Дата введения 01.01.2014.  </w:t>
            </w:r>
          </w:p>
        </w:tc>
      </w:tr>
      <w:tr w:rsidR="00B72B99" w:rsidRPr="00B72B99" w14:paraId="475FFAD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A0A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38A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Полуфабрикаты натуральные кусковые (мясокостные и бескостные) из мяса кур и мяса цыплят-бройлеров охлажденные, замороженные: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мясокостные  окорочок, бедро,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голень;мясокостные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грудка, окорочок, бедро, голень;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бескостные – филе, филе большое, филе малое, кусковое мясо бедра, кусковое мясо голени, рагу, азу, гуляш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722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2F90217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1DBC601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D211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B19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Полуфабрикаты натуральные кусковые (мясокостные и бескостные) из мяса кур и мяса цыплят-бройлеров охлажденные, замороженные: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мясокостные  окорочок, бедро,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голень;мясокостные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грудка, окорочок, бедро, голень;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бескостные – филе, филе большое, филе малое, кусковое мясо бедра, кусковое мясо голени, рагу, азу, гуляш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B86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 ТУ производителя. </w:t>
            </w:r>
          </w:p>
          <w:p w14:paraId="4AD663B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2B99" w:rsidRPr="00B72B99" w14:paraId="2A74B7D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087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298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 мороженая (треска, пикша, сайда, минтай, хек, окунь морской, судак, кефаль, горбуша, кета, нерка, семга, форель)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DC4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32366-2013 Рыба мороженая. Технические условия. Дата введения 01.01.2015.</w:t>
            </w:r>
          </w:p>
        </w:tc>
      </w:tr>
      <w:tr w:rsidR="00B72B99" w:rsidRPr="00B72B99" w14:paraId="5D0D0730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3682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ECE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Ряженка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EF7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iCs/>
                <w:spacing w:val="2"/>
                <w:sz w:val="20"/>
                <w:szCs w:val="20"/>
                <w:shd w:val="clear" w:color="auto" w:fill="FFFFFF"/>
                <w:lang w:eastAsia="ru-RU"/>
              </w:rPr>
              <w:t>ГОСТ 31455-2012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Ряженка. Технические условия. Дата введения 01.07.2013г</w:t>
            </w:r>
          </w:p>
        </w:tc>
      </w:tr>
      <w:tr w:rsidR="00B72B99" w:rsidRPr="00B72B99" w14:paraId="0C8D083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924E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9A5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Сахар-песок или сахар белый кристаллический (не ниже 1 категории)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096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33222-2015 Сахар белый. Технические условия. Дата введения 01.07.2016.</w:t>
            </w:r>
          </w:p>
        </w:tc>
      </w:tr>
      <w:tr w:rsidR="00B72B99" w:rsidRPr="00B72B99" w14:paraId="2C6A9D4F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F91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5EB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Свекла столовая свежая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9CF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32285-2013 Свекла столовая свежая, реализуемая в розничной торговой сети. Технические условия. Дата введения 01.01.2015.  </w:t>
            </w:r>
          </w:p>
        </w:tc>
      </w:tr>
      <w:tr w:rsidR="00B72B99" w:rsidRPr="00B72B99" w14:paraId="4C2F4AC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9BC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882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Свекла столовая свежая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E5A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21A6D14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50D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4FE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496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31452-2012 Сметана. Технические условия. Дата введения 01.07.2013.</w:t>
            </w:r>
          </w:p>
        </w:tc>
      </w:tr>
      <w:tr w:rsidR="00B72B99" w:rsidRPr="00B72B99" w14:paraId="58E0E75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867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C45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Смородина красная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5AF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33823-2016 Фрукты быстрозамороженные. Общие технические условия. Дата введения 01.01.2018.</w:t>
            </w:r>
          </w:p>
        </w:tc>
      </w:tr>
      <w:tr w:rsidR="00B72B99" w:rsidRPr="00B72B99" w14:paraId="5ABC641F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D47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B2B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Смородина красная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E5A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016C7C4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E53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FED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Смородина черная быстрозамороженная,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B97D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33823-2016 Фрукты быстрозамороженные. Общие технические условия. Дата введения 01.01.2018.</w:t>
            </w:r>
          </w:p>
        </w:tc>
      </w:tr>
      <w:tr w:rsidR="00B72B99" w:rsidRPr="00B72B99" w14:paraId="78E9EFB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942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053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Смородина черная быстрозамороженная,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30B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5801924B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166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158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Соки фруктовые, фруктово-овощные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D68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32103-2013 Консервы. Продукция соковая. Соки фруктовые и фруктово-овощные восстановленные. Общие технические условия. Дата введения 01.07.2014.</w:t>
            </w:r>
          </w:p>
        </w:tc>
      </w:tr>
      <w:tr w:rsidR="00B72B99" w:rsidRPr="00B72B99" w14:paraId="1D30DEE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294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96C9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Соки фруктовые, овощные, овощефруктовые, фруктово-овощные для питания детей раннего возраста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DB3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6155372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0959BAF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3B2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1F43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Соки фруктовые, овощные, овощефруктовые, фруктово-овощные для питания детей раннего возраста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34EF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32920-2022 Продукция соковая. Соки и нектары для питания детей раннего возраста. Общие технические условия. Дата введения 01.11.2022.</w:t>
            </w:r>
          </w:p>
        </w:tc>
      </w:tr>
      <w:tr w:rsidR="00B72B99" w:rsidRPr="00B72B99" w14:paraId="610FFB1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702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04A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Соль пищевая выварочная йодированная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3FA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51574-2018 Соль пищевая. Общие технические условия. Дата введения 01.09.2018.</w:t>
            </w:r>
          </w:p>
        </w:tc>
      </w:tr>
      <w:tr w:rsidR="00B72B99" w:rsidRPr="00B72B99" w14:paraId="3C42C9C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DDD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8E6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Субпродукты обработанные, замороженные в блоках, говяжьи (класс б, группа 1), для детского питания - печень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A8EB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31799-2012 Мясо и субпродукты, замороженные в блоках, для производства продуктов питания детей раннего возраста. Технические условия. Дата введения 01.07.2013.</w:t>
            </w:r>
          </w:p>
        </w:tc>
      </w:tr>
      <w:tr w:rsidR="00B72B99" w:rsidRPr="00B72B99" w14:paraId="420833F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4DA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E2C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Субпродукты обработанные, замороженные в блоках, говяжьи (класс б, группа 1), для детского питания -</w:t>
            </w:r>
            <w:r w:rsidRPr="00B72B99">
              <w:rPr>
                <w:rFonts w:ascii="Times New Roman" w:eastAsia="Times New Roman" w:hAnsi="Times New Roman" w:cs="Times New Roman"/>
                <w:caps/>
                <w:strike/>
                <w:sz w:val="20"/>
                <w:szCs w:val="20"/>
                <w:lang w:eastAsia="ru-RU"/>
              </w:rPr>
              <w:t xml:space="preserve"> 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сердце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6BC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31799-2012 Мясо и субпродукты, замороженные в блоках, для производства продуктов питания детей раннего возраста. Технические условия. Дата введения 01.07.2013.</w:t>
            </w:r>
          </w:p>
        </w:tc>
      </w:tr>
      <w:tr w:rsidR="00B72B99" w:rsidRPr="00B72B99" w14:paraId="01D6296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5F6E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D5B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Сухари панировочные из хлебных сухарей высшего сорта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277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28402-89 Сухари панировочные. Общие технические условия. Дата введения 01.01.1991.  </w:t>
            </w:r>
          </w:p>
        </w:tc>
      </w:tr>
      <w:tr w:rsidR="00B72B99" w:rsidRPr="00B72B99" w14:paraId="03AC4D9A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A72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B4D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Сухофрукты (смесь сушеных фруктов)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E6D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32896-2014 Фрукты сушеные. Общие технические условия. Дата введения 01.01.2016</w:t>
            </w:r>
          </w:p>
        </w:tc>
      </w:tr>
      <w:tr w:rsidR="00B72B99" w:rsidRPr="00B72B99" w14:paraId="4760AEB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C6B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360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Сыр (полутвердый, твердый)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м.д.ж.не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менее 45%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B1C7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52686-2006 Сыры. Общие технические условия. Дата введения 01.01.2008.</w:t>
            </w:r>
          </w:p>
        </w:tc>
      </w:tr>
      <w:tr w:rsidR="00B72B99" w:rsidRPr="00B72B99" w14:paraId="36E307CF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85D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5D2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Сыры полутвердые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99FC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32260-2013 Сыры полутвердые. Технические условия. Дата введения 01.07.2015.</w:t>
            </w:r>
          </w:p>
        </w:tc>
      </w:tr>
      <w:tr w:rsidR="00B72B99" w:rsidRPr="00B72B99" w14:paraId="6290959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4F5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815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(не ниже 9% жирности)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EFA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31453-2013 Творог. Технические условия. Дата введения 01.07.2014.</w:t>
            </w:r>
          </w:p>
        </w:tc>
      </w:tr>
      <w:tr w:rsidR="00B72B99" w:rsidRPr="00B72B99" w14:paraId="5D407D9A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677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6D9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Томатная паста или томатное пюре без соли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4C3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3343-2017 Национальный стандарт Российской Федерации. Продукты томатные концентрированные. Общие Технические условия. Дата введения 01.01.2019.</w:t>
            </w:r>
          </w:p>
        </w:tc>
      </w:tr>
      <w:tr w:rsidR="00B72B99" w:rsidRPr="00B72B99" w14:paraId="2FE92FDA" w14:textId="77777777" w:rsidTr="00B72B99">
        <w:trPr>
          <w:trHeight w:val="11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54B1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B25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Томаты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80C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34298-2017 Томаты свежие. Технические условия. Дата введения 01.07.2018.</w:t>
            </w:r>
          </w:p>
        </w:tc>
      </w:tr>
      <w:tr w:rsidR="00B72B99" w:rsidRPr="00B72B99" w14:paraId="0E13690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7977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97B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Томаты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CD8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2D8CD48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CE7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AF8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Тушки цыплят-бройлеров потрошенные охлажденные, замороженные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F21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Р 52306-2005 Мясо птицы (тушки цыплят, цыплят-бройлеров и их разделанные части) для детского питания. Технические условия.  Дата введения 01.01.2006.  </w:t>
            </w:r>
          </w:p>
        </w:tc>
      </w:tr>
      <w:tr w:rsidR="00B72B99" w:rsidRPr="00B72B99" w14:paraId="7E6C4E34" w14:textId="77777777" w:rsidTr="00B72B99">
        <w:trPr>
          <w:trHeight w:val="8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BC93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071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Тушки цыплят-бройлеров потрошенные охлажденные, замороженные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570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31962-2013 Межгосударственный стандарт. Мясо кур (тушки кур, цыплят, цыплят-бройлеров и их части). Технические условия" Дата введения 01.07.2014г</w:t>
            </w:r>
          </w:p>
        </w:tc>
      </w:tr>
      <w:tr w:rsidR="00B72B99" w:rsidRPr="00B72B99" w14:paraId="3D296A82" w14:textId="77777777" w:rsidTr="00B72B99">
        <w:trPr>
          <w:trHeight w:val="8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169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07F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Филе из сельди малосоленой или слабосоленой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1F1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002F99B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2B99" w:rsidRPr="00B72B99" w14:paraId="4D97B0E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D351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CDB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Филе или филе-кусок рыбное мороженое с кожей или без кожи (треска, хек, горбуша, минтай, сайда, пикша, судак с кожей и др.) (не ниже категории 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2ED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71A477E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41D410C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6B4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8F2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Филе или филе-кусок рыбное мороженое с кожей или без кожи для детского (дошкольного и школьного) питания (треска, пикша,  сайда, минтай, хек, окунь морской, судак, кефаль, горбуша, кета, нерка, семга, форель)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137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33282-2015 Филе рыбы мороженое для детского питания. Технические условия. Дата введения 01.01.2017.</w:t>
            </w:r>
          </w:p>
        </w:tc>
      </w:tr>
      <w:tr w:rsidR="00B72B99" w:rsidRPr="00B72B99" w14:paraId="52D12BC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4847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CF8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Филе или филе-кусок рыбное мороженое с кожей или без кожи (треска, хек, горбуша, минтай, сайда, пикша, судак с кожей и др.) (не ниже категории 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E16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ГОСТ 3948-2016 Филе рыбы мороженое. Технические условия. Дата введения 01.01.2018</w:t>
            </w:r>
          </w:p>
        </w:tc>
      </w:tr>
      <w:tr w:rsidR="00B72B99" w:rsidRPr="00B72B99" w14:paraId="1C6E1CE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DCC3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078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Филе или филе-кусок рыбное мороженое с кожей или без кожи для детского (дошкольного и школьного) питания (треска, пикша,  сайда, минтай, хек, окунь морской, судак, кефаль, горбуша, кета, нерка, семга, форель)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5BA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577AC89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0713789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824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5B0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Фруктовая смесь быстрозамороженная,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D97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33823-2016 Фрукты быстрозамороженные. Общие технические условия. Дата введения 01.01.2018.</w:t>
            </w:r>
          </w:p>
        </w:tc>
      </w:tr>
      <w:tr w:rsidR="00B72B99" w:rsidRPr="00B72B99" w14:paraId="5088752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AC0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13FB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Фруктовая смесь быстрозамороженная,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F0E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0685A7F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143AFB7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761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0B6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Фруктовая смесь быстрозамороженная,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4D1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О безопасности пищевой продукции.</w:t>
            </w:r>
          </w:p>
        </w:tc>
      </w:tr>
      <w:tr w:rsidR="00B72B99" w:rsidRPr="00B72B99" w14:paraId="0FF6905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E01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AC6B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белый из пшеничной муки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5E0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26987-86 Хлеб белый из пшеничной муки высшего, первого и второго сортов. Технические условия. Дата введения 01.12.1986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ГОСТ 31752-2012 Изделия хлебобулочные в упаковке. Технические условия.  Дата введения 01.07.2013.</w:t>
            </w:r>
          </w:p>
          <w:p w14:paraId="7293176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31805-2018 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Межгосударственный стандарт. Изделия хлебобулочные из пшеничной хлебопекарной муки. Общие технические условия. Дата введения 01.11.2019г.</w:t>
            </w:r>
          </w:p>
        </w:tc>
      </w:tr>
      <w:tr w:rsidR="00B72B99" w:rsidRPr="00B72B99" w14:paraId="20EC7F5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D24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5BE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дарницкий из смеси муки ржаной хлебопекарной обдирной и пшеничной хлебопекарной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039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31807-2018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Изделия хлебобулочные из ржаной хлебопекарной и смеси ржаной и пшеничной хлебопекарной муки. Общие технические условия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Дата введения 01.11.2019</w:t>
            </w:r>
          </w:p>
          <w:p w14:paraId="7289862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26983-2015 Хлеб Дарницкий. Межгосударственный стандарт. Технические условия. Дата введения 01.01.2017 г</w:t>
            </w:r>
          </w:p>
        </w:tc>
      </w:tr>
      <w:tr w:rsidR="00B72B99" w:rsidRPr="00B72B99" w14:paraId="231B76DA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886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2E9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Хлопья овсяные (вид геркулес, экстра.)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0A4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21149-2022 Хлопья овсяные. Технические условия. Дата введения 31.08.2022.</w:t>
            </w:r>
          </w:p>
        </w:tc>
      </w:tr>
      <w:tr w:rsidR="00B72B99" w:rsidRPr="00B72B99" w14:paraId="4BC9715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44F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75C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черный байховый в ассортименте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15D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32573-2013 Чай черный. Технические условия. Дата введения 01.07.2015.</w:t>
            </w:r>
          </w:p>
        </w:tc>
      </w:tr>
      <w:tr w:rsidR="00B72B99" w:rsidRPr="00B72B99" w14:paraId="10E778E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D6F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C30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Чеснок свежий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DD8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55909-2013 Чеснок свежий. Технические условия. Дата введения 01.01.2015.</w:t>
            </w:r>
          </w:p>
        </w:tc>
      </w:tr>
      <w:tr w:rsidR="00B72B99" w:rsidRPr="00B72B99" w14:paraId="44766AE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705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6A5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Чеснок свежий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EED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</w:t>
            </w:r>
          </w:p>
        </w:tc>
      </w:tr>
      <w:tr w:rsidR="00B72B99" w:rsidRPr="00B72B99" w14:paraId="624EE9F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F8D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DAB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Яблоки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E98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7AF66D3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2BA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82B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Яблоки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0A5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34314-2017 Яблоки свежие, реализуемые в розничной торговле. Технические условия. Дата введения 01.07.2018</w:t>
            </w:r>
          </w:p>
        </w:tc>
      </w:tr>
      <w:tr w:rsidR="00B72B99" w:rsidRPr="00B72B99" w14:paraId="5BDECC79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C1D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E2C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Яйца куриные пищевые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953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31654-2012 Яйца куриные пищевые. Технические условия. Дата введения 01.01.2014.  </w:t>
            </w:r>
          </w:p>
        </w:tc>
      </w:tr>
    </w:tbl>
    <w:p w14:paraId="0D571CF8" w14:textId="77777777" w:rsidR="00B72B99" w:rsidRPr="00B72B99" w:rsidRDefault="00B72B99" w:rsidP="00B72B9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случае, если при исполнении Договора ГОСТ утратил силу, то используется ГОСТ, принятый взамен утратившего силу. </w:t>
      </w:r>
    </w:p>
    <w:p w14:paraId="61FF2152" w14:textId="77777777" w:rsidR="00B72B99" w:rsidRPr="00B72B99" w:rsidRDefault="00B72B99" w:rsidP="00B72B9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Допускается использование продуктов питания, соответствующих требованиям утвержденных технических условий (ТУ) производителя, разработанных в соответствии с ГОСТ Р 51740-2016. При этом значения показателей качества и безопасности, установленные в ТУ, не должны быть ниже (хуже) регламентированных в государственных стандартах общих технических условий. Требования ТУ должны соответствовать государственным стандартам на методы контроля маркировку, упаковку, хранение, распространяющиеся на продукцию.</w:t>
      </w:r>
    </w:p>
    <w:p w14:paraId="13AE2EB8" w14:textId="77777777" w:rsidR="00B72B99" w:rsidRPr="00B72B99" w:rsidRDefault="00B72B99" w:rsidP="00B72B9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1C42F9D9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B72B99" w:rsidRPr="00B72B99" w14:paraId="1B5BE283" w14:textId="77777777" w:rsidTr="00B72B99">
        <w:tc>
          <w:tcPr>
            <w:tcW w:w="5239" w:type="dxa"/>
          </w:tcPr>
          <w:p w14:paraId="5077CBBA" w14:textId="77777777" w:rsidR="00B72B99" w:rsidRPr="00B72B99" w:rsidRDefault="00B72B99" w:rsidP="00B72B99">
            <w:pPr>
              <w:tabs>
                <w:tab w:val="left" w:pos="0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5239" w:type="dxa"/>
          </w:tcPr>
          <w:p w14:paraId="1ECF8CDE" w14:textId="77777777" w:rsidR="00B72B99" w:rsidRPr="00B72B99" w:rsidRDefault="00B72B99" w:rsidP="00B72B99">
            <w:pPr>
              <w:tabs>
                <w:tab w:val="left" w:pos="0"/>
              </w:tabs>
              <w:spacing w:after="0" w:line="240" w:lineRule="auto"/>
              <w:ind w:firstLine="567"/>
              <w:outlineLvl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</w:tr>
    </w:tbl>
    <w:p w14:paraId="1EE3177E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09090994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AC12D36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1FF03E2C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E8DD162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01A68DAC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6D95B6A1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238C32B5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481FE47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1A04D04C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45B7B9AB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45AA898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15029009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1E5C6151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90E352B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111A9D2C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450C5FB3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06C03125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162A0720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65601051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15EEE62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21EC0237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761DBEEF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6E32D78C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2F841876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79AB316B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793CBCF" w14:textId="3727B8E9" w:rsid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09ED851C" w14:textId="78183B11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49EE858" w14:textId="6F446AD5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2EC358AD" w14:textId="172DC2E3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19A305E" w14:textId="233E5EF1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2ACD0065" w14:textId="1594E90D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0CBD60B5" w14:textId="5833B015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1F6F589" w14:textId="0A3675CB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6651AB3C" w14:textId="6623095E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692B3C8E" w14:textId="3ABEF285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4A6AB77A" w14:textId="7B0D9105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2815484" w14:textId="469434C7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EB9948E" w14:textId="77777777" w:rsidR="003E18C2" w:rsidRPr="00B72B99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BFE9A71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177BD83" w14:textId="77777777" w:rsidR="00B72B99" w:rsidRPr="00B72B99" w:rsidRDefault="00B72B99" w:rsidP="00B72B99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9AE29F9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098D1811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3225B2B" w14:textId="77777777" w:rsidR="003E18C2" w:rsidRDefault="00B72B99" w:rsidP="003E18C2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Приложение № </w:t>
      </w:r>
      <w:r w:rsidR="003E18C2">
        <w:rPr>
          <w:rFonts w:ascii="Times New Roman" w:eastAsia="Calibri" w:hAnsi="Times New Roman" w:cs="Times New Roman"/>
          <w:color w:val="000000"/>
          <w:sz w:val="20"/>
          <w:szCs w:val="20"/>
        </w:rPr>
        <w:t>2</w:t>
      </w: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14:paraId="2F04183B" w14:textId="68107223" w:rsidR="003E18C2" w:rsidRPr="00B72B99" w:rsidRDefault="00B72B99" w:rsidP="003E18C2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к </w:t>
      </w:r>
      <w:r w:rsidR="003E18C2">
        <w:rPr>
          <w:rFonts w:ascii="Times New Roman" w:eastAsia="Calibri" w:hAnsi="Times New Roman" w:cs="Times New Roman"/>
          <w:color w:val="000000"/>
          <w:sz w:val="20"/>
          <w:szCs w:val="20"/>
        </w:rPr>
        <w:t>Техническому заданию</w:t>
      </w:r>
    </w:p>
    <w:p w14:paraId="67668FCE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4A7CDEA" w14:textId="77777777" w:rsidR="00B72B99" w:rsidRPr="00B72B99" w:rsidRDefault="00B72B99" w:rsidP="00B72B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Перечень торгово-технологического, холодильного и весового оборудования </w:t>
      </w:r>
    </w:p>
    <w:tbl>
      <w:tblPr>
        <w:tblW w:w="9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1842"/>
        <w:gridCol w:w="1276"/>
        <w:gridCol w:w="851"/>
        <w:gridCol w:w="1275"/>
        <w:gridCol w:w="993"/>
      </w:tblGrid>
      <w:tr w:rsidR="00B72B99" w:rsidRPr="00B72B99" w14:paraId="39616389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3826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F18B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14:paraId="4A64EAA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A89A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F404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оборудования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1CC9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Мощность в час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3A7A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  <w:p w14:paraId="5AF3C55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 в день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E80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шт.</w:t>
            </w:r>
          </w:p>
        </w:tc>
      </w:tr>
      <w:tr w:rsidR="00B72B99" w:rsidRPr="00B72B99" w14:paraId="51FC51E6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61A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FAB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Машина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протирочно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-резательная «МПР-350»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582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300000000369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BF2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35B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2D1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422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17DD5648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BC1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DE6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Водонагреватель «Аристон»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C89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3000000000633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254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7 800,00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4DC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2A4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D537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4C438996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BD9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C42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Водонагреватель STYLEBOILER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3A3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300000001740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9B0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3 300,00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8B8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 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6D9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5EF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08B6D6E4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1C41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BE8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Водонагреватель </w:t>
            </w:r>
          </w:p>
          <w:p w14:paraId="4653535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 &amp; 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5A2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300000001730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FF7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7 725,00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060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D7A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B44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5386BB09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A1E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C44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холодильный «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Ариада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2-х дверный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E1E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B85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30688,32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650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8B3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F77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3EAB04EC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345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DE6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Мармит для первых блюд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845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C74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441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EB6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59E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7A0E5147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B91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6F2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Витрина охлаждаемая «Лира»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25C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3CF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71902,28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1C1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521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8371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30932865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F8B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824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«Индезит»138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036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110104000134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B0C6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17334,00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8487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1EC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F20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2550FB7A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733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24F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Морозильный ларь «СНЕЖ»350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76E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300000002039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B36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12806,09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E37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278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15D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71DEEF35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427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FCE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Мармит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электрич.для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вторых блюд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787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110104000145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71B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29733,00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0BB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643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772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60C8ADDE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B9B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80A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Овощерезка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convito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075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ACE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24540,00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777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180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Вт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61B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F1A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78666797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16D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D207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Картофелечистка МОК-150М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0D51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ADC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28 270,0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4EF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1E9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840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634BF9F6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F967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AD7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Электросковорода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СЭП-0,25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D89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013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33280,00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557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BDE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052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29AF0C75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41E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596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Микроволновая печь SAMSUNG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57C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5B7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4195,00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B1F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 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98F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1637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7E3678C3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9B21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046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напольные до 150кг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8F5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740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B51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F67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563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16273E9F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D4C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1E4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электронные «Штрих»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5BE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FCD7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C65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78E1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2CF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4865B63E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1327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C49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Печь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пароконвекторная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A83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C5A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179346,6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888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F84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06C6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478810D7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39F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C9F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Слайсер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convito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FD2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245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3A41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88A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917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1C6B7EAC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F20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D6C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Весы порционные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ФорТ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 708ф (15 кг)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8C61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3469715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10E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5 194,00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039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0AE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1A2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0F28FB27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55E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CC2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Миксер планетарный  ROAL В5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94F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300000003912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76D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26 334,00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FFB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474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5E4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69D7B10A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B87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C15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Морозильный ларь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NordFrost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CF 300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EA9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300000003907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B2F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29 990.00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ACB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577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8DF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B72B99" w:rsidRPr="00B72B99" w14:paraId="6BAAAD8E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BFF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95A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Мясорубка настольная ТОРГТЕХМАШ ТМ-32М Беларусь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39B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300000003905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88F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50 208,00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CFD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351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1EC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538C3604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04B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C78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Атлант 1601-100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507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300000003908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338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35 990,00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DE5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85F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4BF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7C6F4410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0CA6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03E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Атлант 1601-100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DA8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300000003909</w:t>
            </w:r>
          </w:p>
          <w:p w14:paraId="7D0ABD7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713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35 990,00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970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D2A6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E69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14:paraId="53932601" w14:textId="77777777" w:rsidR="00B72B99" w:rsidRPr="00B72B99" w:rsidRDefault="00B72B99" w:rsidP="00B72B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25C882" w14:textId="77777777" w:rsidR="00B72B99" w:rsidRPr="00B72B99" w:rsidRDefault="00B72B99" w:rsidP="00B72B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*_ количество рабочих дней: – </w:t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</w:t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</w:t>
      </w:r>
    </w:p>
    <w:p w14:paraId="7789FC63" w14:textId="77777777" w:rsidR="00B72B99" w:rsidRPr="00B72B99" w:rsidRDefault="00B72B99" w:rsidP="00B72B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Время работы пищеблока: 07.00 – 19.00 часов</w:t>
      </w:r>
    </w:p>
    <w:p w14:paraId="55371348" w14:textId="77777777" w:rsidR="00B72B99" w:rsidRPr="00B72B99" w:rsidRDefault="00B72B99" w:rsidP="00B72B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CEB82FA" w14:textId="77777777" w:rsidR="00B72B99" w:rsidRPr="00B72B99" w:rsidRDefault="00B72B99" w:rsidP="00B72B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</w:p>
    <w:p w14:paraId="2835AFCA" w14:textId="144E9312" w:rsidR="00B72B99" w:rsidRPr="00B72B99" w:rsidRDefault="00B72B99" w:rsidP="00B72B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                          </w:t>
      </w:r>
    </w:p>
    <w:p w14:paraId="5B637437" w14:textId="77777777" w:rsidR="003E18C2" w:rsidRDefault="003E18C2" w:rsidP="00B72B99">
      <w:pPr>
        <w:spacing w:after="0" w:line="240" w:lineRule="auto"/>
        <w:ind w:left="6237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4297D7BD" w14:textId="604819EA" w:rsidR="003E18C2" w:rsidRDefault="00B72B99" w:rsidP="003E18C2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Приложение № </w:t>
      </w:r>
      <w:r w:rsidR="003E18C2">
        <w:rPr>
          <w:rFonts w:ascii="Times New Roman" w:eastAsia="Calibri" w:hAnsi="Times New Roman" w:cs="Times New Roman"/>
          <w:color w:val="000000"/>
          <w:sz w:val="20"/>
          <w:szCs w:val="20"/>
        </w:rPr>
        <w:t>3</w:t>
      </w: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14:paraId="0F7ED734" w14:textId="5E88D673" w:rsidR="003E18C2" w:rsidRPr="00B72B99" w:rsidRDefault="00B72B99" w:rsidP="003E18C2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к </w:t>
      </w:r>
      <w:r w:rsidR="003E18C2">
        <w:rPr>
          <w:rFonts w:ascii="Times New Roman" w:eastAsia="Calibri" w:hAnsi="Times New Roman" w:cs="Times New Roman"/>
          <w:color w:val="000000"/>
          <w:sz w:val="20"/>
          <w:szCs w:val="20"/>
        </w:rPr>
        <w:t>Техническому заданию</w:t>
      </w:r>
    </w:p>
    <w:p w14:paraId="00474A82" w14:textId="1012A0A3" w:rsidR="00B72B99" w:rsidRPr="00B72B99" w:rsidRDefault="00B72B99" w:rsidP="003E18C2">
      <w:pPr>
        <w:spacing w:after="0" w:line="240" w:lineRule="auto"/>
        <w:ind w:left="6237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4A679F09" w14:textId="77777777" w:rsidR="00B72B99" w:rsidRPr="00B72B99" w:rsidRDefault="00B72B99" w:rsidP="00B72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Перечень оборудования используемый в работе Исполнителем</w:t>
      </w: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648"/>
        <w:gridCol w:w="1919"/>
        <w:gridCol w:w="1815"/>
        <w:gridCol w:w="1081"/>
      </w:tblGrid>
      <w:tr w:rsidR="00B72B99" w:rsidRPr="00B72B99" w14:paraId="7A125D77" w14:textId="77777777" w:rsidTr="00B72B99">
        <w:tc>
          <w:tcPr>
            <w:tcW w:w="567" w:type="dxa"/>
          </w:tcPr>
          <w:p w14:paraId="044CE8E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48" w:type="dxa"/>
          </w:tcPr>
          <w:p w14:paraId="1590789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19" w:type="dxa"/>
          </w:tcPr>
          <w:p w14:paraId="626FA81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Инв.№</w:t>
            </w:r>
          </w:p>
        </w:tc>
        <w:tc>
          <w:tcPr>
            <w:tcW w:w="1815" w:type="dxa"/>
          </w:tcPr>
          <w:p w14:paraId="7090C67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Стоимость оборудования</w:t>
            </w:r>
          </w:p>
        </w:tc>
        <w:tc>
          <w:tcPr>
            <w:tcW w:w="1081" w:type="dxa"/>
          </w:tcPr>
          <w:p w14:paraId="7D1A6E9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</w:t>
            </w:r>
          </w:p>
        </w:tc>
      </w:tr>
      <w:tr w:rsidR="00B72B99" w:rsidRPr="00B72B99" w14:paraId="3EBCABFD" w14:textId="77777777" w:rsidTr="00B72B99">
        <w:tc>
          <w:tcPr>
            <w:tcW w:w="567" w:type="dxa"/>
          </w:tcPr>
          <w:p w14:paraId="2D9895B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648" w:type="dxa"/>
          </w:tcPr>
          <w:p w14:paraId="51B5691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378CC99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300000000483</w:t>
            </w:r>
          </w:p>
        </w:tc>
        <w:tc>
          <w:tcPr>
            <w:tcW w:w="1815" w:type="dxa"/>
          </w:tcPr>
          <w:p w14:paraId="2F1E1E2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  <w:tc>
          <w:tcPr>
            <w:tcW w:w="1081" w:type="dxa"/>
          </w:tcPr>
          <w:p w14:paraId="317709B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</w:tr>
      <w:tr w:rsidR="00B72B99" w:rsidRPr="00B72B99" w14:paraId="56608698" w14:textId="77777777" w:rsidTr="00B72B99">
        <w:tc>
          <w:tcPr>
            <w:tcW w:w="567" w:type="dxa"/>
          </w:tcPr>
          <w:p w14:paraId="671EE21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648" w:type="dxa"/>
          </w:tcPr>
          <w:p w14:paraId="26D3D29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27429C9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300000000484</w:t>
            </w:r>
          </w:p>
        </w:tc>
        <w:tc>
          <w:tcPr>
            <w:tcW w:w="1815" w:type="dxa"/>
          </w:tcPr>
          <w:p w14:paraId="417ED78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  <w:tc>
          <w:tcPr>
            <w:tcW w:w="1081" w:type="dxa"/>
          </w:tcPr>
          <w:p w14:paraId="3A1F1B2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</w:tr>
      <w:tr w:rsidR="00B72B99" w:rsidRPr="00B72B99" w14:paraId="294FBD3F" w14:textId="77777777" w:rsidTr="00B72B99">
        <w:tc>
          <w:tcPr>
            <w:tcW w:w="567" w:type="dxa"/>
          </w:tcPr>
          <w:p w14:paraId="50186B9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648" w:type="dxa"/>
          </w:tcPr>
          <w:p w14:paraId="53E4F2D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11454AF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300000000485</w:t>
            </w:r>
          </w:p>
        </w:tc>
        <w:tc>
          <w:tcPr>
            <w:tcW w:w="1815" w:type="dxa"/>
          </w:tcPr>
          <w:p w14:paraId="2A5ADC2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  <w:tc>
          <w:tcPr>
            <w:tcW w:w="1081" w:type="dxa"/>
          </w:tcPr>
          <w:p w14:paraId="7ABC6A8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</w:tr>
      <w:tr w:rsidR="00B72B99" w:rsidRPr="00B72B99" w14:paraId="531996B6" w14:textId="77777777" w:rsidTr="00B72B99">
        <w:tc>
          <w:tcPr>
            <w:tcW w:w="567" w:type="dxa"/>
          </w:tcPr>
          <w:p w14:paraId="731BEBA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648" w:type="dxa"/>
          </w:tcPr>
          <w:p w14:paraId="112B863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4DC88FD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300000000486</w:t>
            </w:r>
          </w:p>
        </w:tc>
        <w:tc>
          <w:tcPr>
            <w:tcW w:w="1815" w:type="dxa"/>
          </w:tcPr>
          <w:p w14:paraId="2244381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  <w:tc>
          <w:tcPr>
            <w:tcW w:w="1081" w:type="dxa"/>
          </w:tcPr>
          <w:p w14:paraId="2E28177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</w:tr>
      <w:tr w:rsidR="00B72B99" w:rsidRPr="00B72B99" w14:paraId="1238EFD0" w14:textId="77777777" w:rsidTr="00B72B99">
        <w:tc>
          <w:tcPr>
            <w:tcW w:w="567" w:type="dxa"/>
          </w:tcPr>
          <w:p w14:paraId="17B7937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648" w:type="dxa"/>
          </w:tcPr>
          <w:p w14:paraId="78A123C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58E68A8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300000000487</w:t>
            </w:r>
          </w:p>
        </w:tc>
        <w:tc>
          <w:tcPr>
            <w:tcW w:w="1815" w:type="dxa"/>
          </w:tcPr>
          <w:p w14:paraId="1F5DDD1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  <w:tc>
          <w:tcPr>
            <w:tcW w:w="1081" w:type="dxa"/>
          </w:tcPr>
          <w:p w14:paraId="6EF6EEE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</w:tr>
      <w:tr w:rsidR="00B72B99" w:rsidRPr="00B72B99" w14:paraId="1DD03720" w14:textId="77777777" w:rsidTr="00B72B99">
        <w:tc>
          <w:tcPr>
            <w:tcW w:w="567" w:type="dxa"/>
          </w:tcPr>
          <w:p w14:paraId="2D54BFD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648" w:type="dxa"/>
          </w:tcPr>
          <w:p w14:paraId="274FE38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3ED7D49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3671317</w:t>
            </w:r>
          </w:p>
        </w:tc>
        <w:tc>
          <w:tcPr>
            <w:tcW w:w="1815" w:type="dxa"/>
          </w:tcPr>
          <w:p w14:paraId="79042B1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081" w:type="dxa"/>
          </w:tcPr>
          <w:p w14:paraId="2FF67AC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B72B99" w:rsidRPr="00B72B99" w14:paraId="0C17DF55" w14:textId="77777777" w:rsidTr="00B72B99">
        <w:tc>
          <w:tcPr>
            <w:tcW w:w="567" w:type="dxa"/>
          </w:tcPr>
          <w:p w14:paraId="57DF878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648" w:type="dxa"/>
          </w:tcPr>
          <w:p w14:paraId="355E91F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 </w:t>
            </w:r>
          </w:p>
        </w:tc>
        <w:tc>
          <w:tcPr>
            <w:tcW w:w="1919" w:type="dxa"/>
          </w:tcPr>
          <w:p w14:paraId="0812A7B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3671317</w:t>
            </w:r>
          </w:p>
        </w:tc>
        <w:tc>
          <w:tcPr>
            <w:tcW w:w="1815" w:type="dxa"/>
          </w:tcPr>
          <w:p w14:paraId="4EB9026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081" w:type="dxa"/>
          </w:tcPr>
          <w:p w14:paraId="2A9E0AF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B72B99" w:rsidRPr="00B72B99" w14:paraId="023662E7" w14:textId="77777777" w:rsidTr="00B72B99">
        <w:tc>
          <w:tcPr>
            <w:tcW w:w="567" w:type="dxa"/>
          </w:tcPr>
          <w:p w14:paraId="0ADF707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648" w:type="dxa"/>
          </w:tcPr>
          <w:p w14:paraId="38E920C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629B2C9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3671317</w:t>
            </w:r>
          </w:p>
        </w:tc>
        <w:tc>
          <w:tcPr>
            <w:tcW w:w="1815" w:type="dxa"/>
          </w:tcPr>
          <w:p w14:paraId="760A5C7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081" w:type="dxa"/>
          </w:tcPr>
          <w:p w14:paraId="068A499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B72B99" w:rsidRPr="00B72B99" w14:paraId="76299B73" w14:textId="77777777" w:rsidTr="00B72B99">
        <w:tc>
          <w:tcPr>
            <w:tcW w:w="567" w:type="dxa"/>
          </w:tcPr>
          <w:p w14:paraId="7B7CF61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648" w:type="dxa"/>
          </w:tcPr>
          <w:p w14:paraId="03FA60E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 </w:t>
            </w:r>
          </w:p>
        </w:tc>
        <w:tc>
          <w:tcPr>
            <w:tcW w:w="1919" w:type="dxa"/>
          </w:tcPr>
          <w:p w14:paraId="37632D8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3671317</w:t>
            </w:r>
          </w:p>
        </w:tc>
        <w:tc>
          <w:tcPr>
            <w:tcW w:w="1815" w:type="dxa"/>
          </w:tcPr>
          <w:p w14:paraId="72D701D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081" w:type="dxa"/>
          </w:tcPr>
          <w:p w14:paraId="3D6F695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B72B99" w:rsidRPr="00B72B99" w14:paraId="14F42A6D" w14:textId="77777777" w:rsidTr="00B72B99">
        <w:tc>
          <w:tcPr>
            <w:tcW w:w="567" w:type="dxa"/>
          </w:tcPr>
          <w:p w14:paraId="353D915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648" w:type="dxa"/>
          </w:tcPr>
          <w:p w14:paraId="15FDE5D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 </w:t>
            </w:r>
          </w:p>
        </w:tc>
        <w:tc>
          <w:tcPr>
            <w:tcW w:w="1919" w:type="dxa"/>
          </w:tcPr>
          <w:p w14:paraId="486823A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з/б</w:t>
            </w:r>
          </w:p>
        </w:tc>
        <w:tc>
          <w:tcPr>
            <w:tcW w:w="1815" w:type="dxa"/>
          </w:tcPr>
          <w:p w14:paraId="5E2CABB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2984,0</w:t>
            </w:r>
          </w:p>
        </w:tc>
        <w:tc>
          <w:tcPr>
            <w:tcW w:w="1081" w:type="dxa"/>
          </w:tcPr>
          <w:p w14:paraId="72C544F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2984,0</w:t>
            </w:r>
          </w:p>
        </w:tc>
      </w:tr>
      <w:tr w:rsidR="00B72B99" w:rsidRPr="00B72B99" w14:paraId="3316FDE9" w14:textId="77777777" w:rsidTr="00B72B99">
        <w:tc>
          <w:tcPr>
            <w:tcW w:w="567" w:type="dxa"/>
          </w:tcPr>
          <w:p w14:paraId="760C57F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648" w:type="dxa"/>
          </w:tcPr>
          <w:p w14:paraId="5297535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1264AB2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300000000719</w:t>
            </w:r>
          </w:p>
        </w:tc>
        <w:tc>
          <w:tcPr>
            <w:tcW w:w="1815" w:type="dxa"/>
          </w:tcPr>
          <w:p w14:paraId="3B062D9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8363,0</w:t>
            </w:r>
          </w:p>
        </w:tc>
        <w:tc>
          <w:tcPr>
            <w:tcW w:w="1081" w:type="dxa"/>
          </w:tcPr>
          <w:p w14:paraId="770FC57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8363,</w:t>
            </w:r>
          </w:p>
        </w:tc>
      </w:tr>
      <w:tr w:rsidR="00B72B99" w:rsidRPr="00B72B99" w14:paraId="25EE219F" w14:textId="77777777" w:rsidTr="00B72B99">
        <w:tc>
          <w:tcPr>
            <w:tcW w:w="567" w:type="dxa"/>
          </w:tcPr>
          <w:p w14:paraId="1417966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648" w:type="dxa"/>
          </w:tcPr>
          <w:p w14:paraId="67F1E78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464CE8E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300000000720</w:t>
            </w:r>
          </w:p>
        </w:tc>
        <w:tc>
          <w:tcPr>
            <w:tcW w:w="1815" w:type="dxa"/>
          </w:tcPr>
          <w:p w14:paraId="0F90009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9264,0</w:t>
            </w:r>
          </w:p>
        </w:tc>
        <w:tc>
          <w:tcPr>
            <w:tcW w:w="1081" w:type="dxa"/>
          </w:tcPr>
          <w:p w14:paraId="2272B74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9264,0</w:t>
            </w:r>
          </w:p>
        </w:tc>
      </w:tr>
      <w:tr w:rsidR="00B72B99" w:rsidRPr="00B72B99" w14:paraId="7B94848D" w14:textId="77777777" w:rsidTr="00B72B99">
        <w:tc>
          <w:tcPr>
            <w:tcW w:w="567" w:type="dxa"/>
          </w:tcPr>
          <w:p w14:paraId="3B8C89C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4648" w:type="dxa"/>
          </w:tcPr>
          <w:p w14:paraId="198EA04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0FA705A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110106000091</w:t>
            </w:r>
          </w:p>
        </w:tc>
        <w:tc>
          <w:tcPr>
            <w:tcW w:w="1815" w:type="dxa"/>
          </w:tcPr>
          <w:p w14:paraId="1591A7C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  <w:tc>
          <w:tcPr>
            <w:tcW w:w="1081" w:type="dxa"/>
          </w:tcPr>
          <w:p w14:paraId="0FDF10C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</w:tr>
      <w:tr w:rsidR="00B72B99" w:rsidRPr="00B72B99" w14:paraId="5F6D8003" w14:textId="77777777" w:rsidTr="00B72B99">
        <w:tc>
          <w:tcPr>
            <w:tcW w:w="567" w:type="dxa"/>
          </w:tcPr>
          <w:p w14:paraId="0BAE0DA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4648" w:type="dxa"/>
          </w:tcPr>
          <w:p w14:paraId="2F4DD5C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580FB3B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110106000092</w:t>
            </w:r>
          </w:p>
        </w:tc>
        <w:tc>
          <w:tcPr>
            <w:tcW w:w="1815" w:type="dxa"/>
          </w:tcPr>
          <w:p w14:paraId="6D6DA38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  <w:tc>
          <w:tcPr>
            <w:tcW w:w="1081" w:type="dxa"/>
          </w:tcPr>
          <w:p w14:paraId="2227798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</w:tr>
      <w:tr w:rsidR="00B72B99" w:rsidRPr="00B72B99" w14:paraId="7ADE831D" w14:textId="77777777" w:rsidTr="00B72B99">
        <w:tc>
          <w:tcPr>
            <w:tcW w:w="567" w:type="dxa"/>
          </w:tcPr>
          <w:p w14:paraId="06D4E2B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4648" w:type="dxa"/>
          </w:tcPr>
          <w:p w14:paraId="300B128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33D187E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110106000093</w:t>
            </w:r>
          </w:p>
        </w:tc>
        <w:tc>
          <w:tcPr>
            <w:tcW w:w="1815" w:type="dxa"/>
          </w:tcPr>
          <w:p w14:paraId="0858574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  <w:tc>
          <w:tcPr>
            <w:tcW w:w="1081" w:type="dxa"/>
          </w:tcPr>
          <w:p w14:paraId="40182F6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</w:tr>
      <w:tr w:rsidR="00B72B99" w:rsidRPr="00B72B99" w14:paraId="38883EDB" w14:textId="77777777" w:rsidTr="00B72B99">
        <w:tc>
          <w:tcPr>
            <w:tcW w:w="567" w:type="dxa"/>
          </w:tcPr>
          <w:p w14:paraId="4558D86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4648" w:type="dxa"/>
          </w:tcPr>
          <w:p w14:paraId="7C73FF8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091FAD4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110106000094</w:t>
            </w:r>
          </w:p>
        </w:tc>
        <w:tc>
          <w:tcPr>
            <w:tcW w:w="1815" w:type="dxa"/>
          </w:tcPr>
          <w:p w14:paraId="1F47236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  <w:tc>
          <w:tcPr>
            <w:tcW w:w="1081" w:type="dxa"/>
          </w:tcPr>
          <w:p w14:paraId="07252EF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</w:tr>
      <w:tr w:rsidR="00B72B99" w:rsidRPr="00B72B99" w14:paraId="4BA9C686" w14:textId="77777777" w:rsidTr="00B72B99">
        <w:tc>
          <w:tcPr>
            <w:tcW w:w="567" w:type="dxa"/>
          </w:tcPr>
          <w:p w14:paraId="5DE0321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4648" w:type="dxa"/>
          </w:tcPr>
          <w:p w14:paraId="7CEDC68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1-секционная ВМ 1/530</w:t>
            </w:r>
          </w:p>
        </w:tc>
        <w:tc>
          <w:tcPr>
            <w:tcW w:w="1919" w:type="dxa"/>
          </w:tcPr>
          <w:p w14:paraId="48E75CF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300000000489</w:t>
            </w:r>
          </w:p>
        </w:tc>
        <w:tc>
          <w:tcPr>
            <w:tcW w:w="1815" w:type="dxa"/>
          </w:tcPr>
          <w:p w14:paraId="6EE6B49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  <w:tc>
          <w:tcPr>
            <w:tcW w:w="1081" w:type="dxa"/>
          </w:tcPr>
          <w:p w14:paraId="23A9FF0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</w:tr>
      <w:tr w:rsidR="00B72B99" w:rsidRPr="00B72B99" w14:paraId="190F90DB" w14:textId="77777777" w:rsidTr="00B72B99">
        <w:tc>
          <w:tcPr>
            <w:tcW w:w="567" w:type="dxa"/>
          </w:tcPr>
          <w:p w14:paraId="4B31DCB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4648" w:type="dxa"/>
          </w:tcPr>
          <w:p w14:paraId="52EE4B9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1-секционная ВМ 1/530</w:t>
            </w:r>
          </w:p>
        </w:tc>
        <w:tc>
          <w:tcPr>
            <w:tcW w:w="1919" w:type="dxa"/>
          </w:tcPr>
          <w:p w14:paraId="1AD71FF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300000000481</w:t>
            </w:r>
          </w:p>
        </w:tc>
        <w:tc>
          <w:tcPr>
            <w:tcW w:w="1815" w:type="dxa"/>
          </w:tcPr>
          <w:p w14:paraId="49F262C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  <w:tc>
          <w:tcPr>
            <w:tcW w:w="1081" w:type="dxa"/>
          </w:tcPr>
          <w:p w14:paraId="72C5606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</w:tr>
      <w:tr w:rsidR="00B72B99" w:rsidRPr="00B72B99" w14:paraId="24BE386F" w14:textId="77777777" w:rsidTr="00B72B99">
        <w:tc>
          <w:tcPr>
            <w:tcW w:w="567" w:type="dxa"/>
          </w:tcPr>
          <w:p w14:paraId="0534E1C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4648" w:type="dxa"/>
          </w:tcPr>
          <w:p w14:paraId="58C635F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1-секционная ВМ 1/530</w:t>
            </w:r>
          </w:p>
        </w:tc>
        <w:tc>
          <w:tcPr>
            <w:tcW w:w="1919" w:type="dxa"/>
          </w:tcPr>
          <w:p w14:paraId="4710C75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110106000029</w:t>
            </w:r>
          </w:p>
        </w:tc>
        <w:tc>
          <w:tcPr>
            <w:tcW w:w="1815" w:type="dxa"/>
          </w:tcPr>
          <w:p w14:paraId="69BCAF3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4950,0</w:t>
            </w:r>
          </w:p>
        </w:tc>
        <w:tc>
          <w:tcPr>
            <w:tcW w:w="1081" w:type="dxa"/>
          </w:tcPr>
          <w:p w14:paraId="069BDEC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4950,0</w:t>
            </w:r>
          </w:p>
        </w:tc>
      </w:tr>
      <w:tr w:rsidR="00B72B99" w:rsidRPr="00B72B99" w14:paraId="40013896" w14:textId="77777777" w:rsidTr="00B72B99">
        <w:tc>
          <w:tcPr>
            <w:tcW w:w="567" w:type="dxa"/>
          </w:tcPr>
          <w:p w14:paraId="3087C06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4648" w:type="dxa"/>
          </w:tcPr>
          <w:p w14:paraId="62EC431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1-секционная ВМ 1/530</w:t>
            </w:r>
          </w:p>
        </w:tc>
        <w:tc>
          <w:tcPr>
            <w:tcW w:w="1919" w:type="dxa"/>
          </w:tcPr>
          <w:p w14:paraId="1CD5F0B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110106000063</w:t>
            </w:r>
          </w:p>
        </w:tc>
        <w:tc>
          <w:tcPr>
            <w:tcW w:w="1815" w:type="dxa"/>
          </w:tcPr>
          <w:p w14:paraId="56807AE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9848,0</w:t>
            </w:r>
          </w:p>
        </w:tc>
        <w:tc>
          <w:tcPr>
            <w:tcW w:w="1081" w:type="dxa"/>
          </w:tcPr>
          <w:p w14:paraId="19F7519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9848,0</w:t>
            </w:r>
          </w:p>
        </w:tc>
      </w:tr>
      <w:tr w:rsidR="00B72B99" w:rsidRPr="00B72B99" w14:paraId="174F1FAA" w14:textId="77777777" w:rsidTr="00B72B99">
        <w:tc>
          <w:tcPr>
            <w:tcW w:w="567" w:type="dxa"/>
          </w:tcPr>
          <w:p w14:paraId="09E4B79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4648" w:type="dxa"/>
          </w:tcPr>
          <w:p w14:paraId="2663372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1-секционная ВМ 1/530</w:t>
            </w:r>
          </w:p>
        </w:tc>
        <w:tc>
          <w:tcPr>
            <w:tcW w:w="1919" w:type="dxa"/>
          </w:tcPr>
          <w:p w14:paraId="4747A83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300000000491</w:t>
            </w:r>
          </w:p>
        </w:tc>
        <w:tc>
          <w:tcPr>
            <w:tcW w:w="1815" w:type="dxa"/>
          </w:tcPr>
          <w:p w14:paraId="230CFFA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  <w:tc>
          <w:tcPr>
            <w:tcW w:w="1081" w:type="dxa"/>
          </w:tcPr>
          <w:p w14:paraId="44B9647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</w:tr>
      <w:tr w:rsidR="00B72B99" w:rsidRPr="00B72B99" w14:paraId="24C04A1E" w14:textId="77777777" w:rsidTr="00B72B99">
        <w:tc>
          <w:tcPr>
            <w:tcW w:w="567" w:type="dxa"/>
          </w:tcPr>
          <w:p w14:paraId="517E83B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4648" w:type="dxa"/>
          </w:tcPr>
          <w:p w14:paraId="7D8FDDD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2-х секционная ВМ 2/630</w:t>
            </w:r>
          </w:p>
        </w:tc>
        <w:tc>
          <w:tcPr>
            <w:tcW w:w="1919" w:type="dxa"/>
          </w:tcPr>
          <w:p w14:paraId="133E838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300000000492</w:t>
            </w:r>
          </w:p>
        </w:tc>
        <w:tc>
          <w:tcPr>
            <w:tcW w:w="1815" w:type="dxa"/>
          </w:tcPr>
          <w:p w14:paraId="6049C19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7893,0</w:t>
            </w:r>
          </w:p>
        </w:tc>
        <w:tc>
          <w:tcPr>
            <w:tcW w:w="1081" w:type="dxa"/>
          </w:tcPr>
          <w:p w14:paraId="0893AF7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7893,0</w:t>
            </w:r>
          </w:p>
        </w:tc>
      </w:tr>
      <w:tr w:rsidR="00B72B99" w:rsidRPr="00B72B99" w14:paraId="207A8C84" w14:textId="77777777" w:rsidTr="00B72B99">
        <w:tc>
          <w:tcPr>
            <w:tcW w:w="567" w:type="dxa"/>
          </w:tcPr>
          <w:p w14:paraId="7FE8367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4648" w:type="dxa"/>
          </w:tcPr>
          <w:p w14:paraId="0A7E5DB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2-х секционная ВМ 2/630</w:t>
            </w:r>
          </w:p>
        </w:tc>
        <w:tc>
          <w:tcPr>
            <w:tcW w:w="1919" w:type="dxa"/>
          </w:tcPr>
          <w:p w14:paraId="2CDDA09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300000000488</w:t>
            </w:r>
          </w:p>
        </w:tc>
        <w:tc>
          <w:tcPr>
            <w:tcW w:w="1815" w:type="dxa"/>
          </w:tcPr>
          <w:p w14:paraId="4D660D9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10062,0</w:t>
            </w:r>
          </w:p>
        </w:tc>
        <w:tc>
          <w:tcPr>
            <w:tcW w:w="1081" w:type="dxa"/>
          </w:tcPr>
          <w:p w14:paraId="5F24C3D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10062,0</w:t>
            </w:r>
          </w:p>
        </w:tc>
      </w:tr>
      <w:tr w:rsidR="00B72B99" w:rsidRPr="00B72B99" w14:paraId="50ABF922" w14:textId="77777777" w:rsidTr="00B72B99">
        <w:tc>
          <w:tcPr>
            <w:tcW w:w="567" w:type="dxa"/>
          </w:tcPr>
          <w:p w14:paraId="186D634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4648" w:type="dxa"/>
          </w:tcPr>
          <w:p w14:paraId="3786143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ванна моечная 2-х секционная </w:t>
            </w:r>
          </w:p>
        </w:tc>
        <w:tc>
          <w:tcPr>
            <w:tcW w:w="1919" w:type="dxa"/>
          </w:tcPr>
          <w:p w14:paraId="2DC1C2F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110106000088</w:t>
            </w:r>
          </w:p>
        </w:tc>
        <w:tc>
          <w:tcPr>
            <w:tcW w:w="1815" w:type="dxa"/>
          </w:tcPr>
          <w:p w14:paraId="7D6160C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  <w:tc>
          <w:tcPr>
            <w:tcW w:w="1081" w:type="dxa"/>
          </w:tcPr>
          <w:p w14:paraId="1BCADDC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</w:tr>
      <w:tr w:rsidR="00B72B99" w:rsidRPr="00B72B99" w14:paraId="3CEB80BD" w14:textId="77777777" w:rsidTr="00B72B99">
        <w:tc>
          <w:tcPr>
            <w:tcW w:w="567" w:type="dxa"/>
          </w:tcPr>
          <w:p w14:paraId="70816A4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4648" w:type="dxa"/>
          </w:tcPr>
          <w:p w14:paraId="2FD66F2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ванна моечная 2-х секционная </w:t>
            </w:r>
          </w:p>
        </w:tc>
        <w:tc>
          <w:tcPr>
            <w:tcW w:w="1919" w:type="dxa"/>
          </w:tcPr>
          <w:p w14:paraId="5073B4F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110106000089</w:t>
            </w:r>
          </w:p>
        </w:tc>
        <w:tc>
          <w:tcPr>
            <w:tcW w:w="1815" w:type="dxa"/>
          </w:tcPr>
          <w:p w14:paraId="01F13FB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  <w:tc>
          <w:tcPr>
            <w:tcW w:w="1081" w:type="dxa"/>
          </w:tcPr>
          <w:p w14:paraId="1F272CB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</w:tr>
      <w:tr w:rsidR="00B72B99" w:rsidRPr="00B72B99" w14:paraId="62709F31" w14:textId="77777777" w:rsidTr="00B72B99">
        <w:tc>
          <w:tcPr>
            <w:tcW w:w="567" w:type="dxa"/>
          </w:tcPr>
          <w:p w14:paraId="31B6A0B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4648" w:type="dxa"/>
          </w:tcPr>
          <w:p w14:paraId="4641307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ванна моечная 2-х секционная </w:t>
            </w:r>
          </w:p>
        </w:tc>
        <w:tc>
          <w:tcPr>
            <w:tcW w:w="1919" w:type="dxa"/>
          </w:tcPr>
          <w:p w14:paraId="4DED8C8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110106000090</w:t>
            </w:r>
          </w:p>
        </w:tc>
        <w:tc>
          <w:tcPr>
            <w:tcW w:w="1815" w:type="dxa"/>
          </w:tcPr>
          <w:p w14:paraId="2D356A4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  <w:tc>
          <w:tcPr>
            <w:tcW w:w="1081" w:type="dxa"/>
          </w:tcPr>
          <w:p w14:paraId="753A8E4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</w:tr>
      <w:tr w:rsidR="00B72B99" w:rsidRPr="00B72B99" w14:paraId="186B65F3" w14:textId="77777777" w:rsidTr="00B72B99">
        <w:tc>
          <w:tcPr>
            <w:tcW w:w="567" w:type="dxa"/>
          </w:tcPr>
          <w:p w14:paraId="1598089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4648" w:type="dxa"/>
          </w:tcPr>
          <w:p w14:paraId="048DA6D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кухонный</w:t>
            </w:r>
          </w:p>
        </w:tc>
        <w:tc>
          <w:tcPr>
            <w:tcW w:w="1919" w:type="dxa"/>
          </w:tcPr>
          <w:p w14:paraId="4946BC8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110106000005</w:t>
            </w:r>
          </w:p>
        </w:tc>
        <w:tc>
          <w:tcPr>
            <w:tcW w:w="1815" w:type="dxa"/>
          </w:tcPr>
          <w:p w14:paraId="39BC78B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3315,0</w:t>
            </w:r>
          </w:p>
        </w:tc>
        <w:tc>
          <w:tcPr>
            <w:tcW w:w="1081" w:type="dxa"/>
          </w:tcPr>
          <w:p w14:paraId="0E70CCB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3315,0</w:t>
            </w:r>
          </w:p>
        </w:tc>
      </w:tr>
      <w:tr w:rsidR="00B72B99" w:rsidRPr="00B72B99" w14:paraId="5D2E7998" w14:textId="77777777" w:rsidTr="00B72B99">
        <w:tc>
          <w:tcPr>
            <w:tcW w:w="567" w:type="dxa"/>
          </w:tcPr>
          <w:p w14:paraId="6B32D55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4648" w:type="dxa"/>
          </w:tcPr>
          <w:p w14:paraId="182F886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кухонный</w:t>
            </w:r>
          </w:p>
        </w:tc>
        <w:tc>
          <w:tcPr>
            <w:tcW w:w="1919" w:type="dxa"/>
          </w:tcPr>
          <w:p w14:paraId="7290C5E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3671741</w:t>
            </w:r>
          </w:p>
        </w:tc>
        <w:tc>
          <w:tcPr>
            <w:tcW w:w="1815" w:type="dxa"/>
          </w:tcPr>
          <w:p w14:paraId="37065EF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2630,0</w:t>
            </w:r>
          </w:p>
        </w:tc>
        <w:tc>
          <w:tcPr>
            <w:tcW w:w="1081" w:type="dxa"/>
          </w:tcPr>
          <w:p w14:paraId="0A759DA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2630,0</w:t>
            </w:r>
          </w:p>
        </w:tc>
      </w:tr>
      <w:tr w:rsidR="00B72B99" w:rsidRPr="00B72B99" w14:paraId="0A29AB2E" w14:textId="77777777" w:rsidTr="00B72B99">
        <w:tc>
          <w:tcPr>
            <w:tcW w:w="567" w:type="dxa"/>
          </w:tcPr>
          <w:p w14:paraId="5AFB993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4648" w:type="dxa"/>
          </w:tcPr>
          <w:p w14:paraId="013149B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сейф металлический</w:t>
            </w:r>
          </w:p>
        </w:tc>
        <w:tc>
          <w:tcPr>
            <w:tcW w:w="1919" w:type="dxa"/>
          </w:tcPr>
          <w:p w14:paraId="5AE4D10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110106000035</w:t>
            </w:r>
          </w:p>
        </w:tc>
        <w:tc>
          <w:tcPr>
            <w:tcW w:w="1815" w:type="dxa"/>
          </w:tcPr>
          <w:p w14:paraId="17350A6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5714,26</w:t>
            </w:r>
          </w:p>
        </w:tc>
        <w:tc>
          <w:tcPr>
            <w:tcW w:w="1081" w:type="dxa"/>
          </w:tcPr>
          <w:p w14:paraId="68DD3AE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5714,26</w:t>
            </w:r>
          </w:p>
        </w:tc>
      </w:tr>
      <w:tr w:rsidR="00B72B99" w:rsidRPr="00B72B99" w14:paraId="050C315C" w14:textId="77777777" w:rsidTr="00B72B99">
        <w:tc>
          <w:tcPr>
            <w:tcW w:w="567" w:type="dxa"/>
          </w:tcPr>
          <w:p w14:paraId="7B98AF7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4648" w:type="dxa"/>
          </w:tcPr>
          <w:p w14:paraId="2B906B6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кухонный СК 1500/400</w:t>
            </w:r>
          </w:p>
        </w:tc>
        <w:tc>
          <w:tcPr>
            <w:tcW w:w="1919" w:type="dxa"/>
          </w:tcPr>
          <w:p w14:paraId="5E7636E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110106000110</w:t>
            </w:r>
          </w:p>
        </w:tc>
        <w:tc>
          <w:tcPr>
            <w:tcW w:w="1815" w:type="dxa"/>
          </w:tcPr>
          <w:p w14:paraId="7824EA8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8247,0</w:t>
            </w:r>
          </w:p>
        </w:tc>
        <w:tc>
          <w:tcPr>
            <w:tcW w:w="1081" w:type="dxa"/>
          </w:tcPr>
          <w:p w14:paraId="3B45EFC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8247,0</w:t>
            </w:r>
          </w:p>
        </w:tc>
      </w:tr>
      <w:tr w:rsidR="00B72B99" w:rsidRPr="00B72B99" w14:paraId="67DDF23D" w14:textId="77777777" w:rsidTr="00B72B99">
        <w:tc>
          <w:tcPr>
            <w:tcW w:w="567" w:type="dxa"/>
          </w:tcPr>
          <w:p w14:paraId="3FCE534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4648" w:type="dxa"/>
          </w:tcPr>
          <w:p w14:paraId="695D1E0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кухонный СК 1500/400</w:t>
            </w:r>
          </w:p>
        </w:tc>
        <w:tc>
          <w:tcPr>
            <w:tcW w:w="1919" w:type="dxa"/>
          </w:tcPr>
          <w:p w14:paraId="345714C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110106000111</w:t>
            </w:r>
          </w:p>
        </w:tc>
        <w:tc>
          <w:tcPr>
            <w:tcW w:w="1815" w:type="dxa"/>
          </w:tcPr>
          <w:p w14:paraId="0BC5867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8247,0</w:t>
            </w:r>
          </w:p>
        </w:tc>
        <w:tc>
          <w:tcPr>
            <w:tcW w:w="1081" w:type="dxa"/>
          </w:tcPr>
          <w:p w14:paraId="33C3569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8247,0</w:t>
            </w:r>
          </w:p>
        </w:tc>
      </w:tr>
      <w:tr w:rsidR="00B72B99" w:rsidRPr="00B72B99" w14:paraId="01452841" w14:textId="77777777" w:rsidTr="00B72B99">
        <w:tc>
          <w:tcPr>
            <w:tcW w:w="567" w:type="dxa"/>
          </w:tcPr>
          <w:p w14:paraId="48A2F30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4648" w:type="dxa"/>
          </w:tcPr>
          <w:p w14:paraId="2E51A6A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д/одежды (деревянный)</w:t>
            </w:r>
          </w:p>
        </w:tc>
        <w:tc>
          <w:tcPr>
            <w:tcW w:w="1919" w:type="dxa"/>
          </w:tcPr>
          <w:p w14:paraId="0D7382C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300000005629</w:t>
            </w:r>
          </w:p>
        </w:tc>
        <w:tc>
          <w:tcPr>
            <w:tcW w:w="1815" w:type="dxa"/>
          </w:tcPr>
          <w:p w14:paraId="236DD16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  <w:tc>
          <w:tcPr>
            <w:tcW w:w="1081" w:type="dxa"/>
          </w:tcPr>
          <w:p w14:paraId="470761F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</w:tr>
      <w:tr w:rsidR="00B72B99" w:rsidRPr="00B72B99" w14:paraId="0394BC17" w14:textId="77777777" w:rsidTr="00B72B99">
        <w:tc>
          <w:tcPr>
            <w:tcW w:w="567" w:type="dxa"/>
          </w:tcPr>
          <w:p w14:paraId="552606F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4648" w:type="dxa"/>
          </w:tcPr>
          <w:p w14:paraId="2EE5811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д/одежды (деревянный)</w:t>
            </w:r>
          </w:p>
        </w:tc>
        <w:tc>
          <w:tcPr>
            <w:tcW w:w="1919" w:type="dxa"/>
          </w:tcPr>
          <w:p w14:paraId="3596AC2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300000005630</w:t>
            </w:r>
          </w:p>
        </w:tc>
        <w:tc>
          <w:tcPr>
            <w:tcW w:w="1815" w:type="dxa"/>
          </w:tcPr>
          <w:p w14:paraId="7057D2C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  <w:tc>
          <w:tcPr>
            <w:tcW w:w="1081" w:type="dxa"/>
          </w:tcPr>
          <w:p w14:paraId="743DD80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</w:tr>
      <w:tr w:rsidR="00B72B99" w:rsidRPr="00B72B99" w14:paraId="69D76B2B" w14:textId="77777777" w:rsidTr="00B72B99">
        <w:tc>
          <w:tcPr>
            <w:tcW w:w="567" w:type="dxa"/>
          </w:tcPr>
          <w:p w14:paraId="7C007F7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4648" w:type="dxa"/>
          </w:tcPr>
          <w:p w14:paraId="3A26F28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д/одежды (деревянный)</w:t>
            </w:r>
          </w:p>
        </w:tc>
        <w:tc>
          <w:tcPr>
            <w:tcW w:w="1919" w:type="dxa"/>
          </w:tcPr>
          <w:p w14:paraId="0332763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300000005631</w:t>
            </w:r>
          </w:p>
        </w:tc>
        <w:tc>
          <w:tcPr>
            <w:tcW w:w="1815" w:type="dxa"/>
          </w:tcPr>
          <w:p w14:paraId="41EDE1A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  <w:tc>
          <w:tcPr>
            <w:tcW w:w="1081" w:type="dxa"/>
          </w:tcPr>
          <w:p w14:paraId="5DF70DC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</w:tr>
      <w:tr w:rsidR="00B72B99" w:rsidRPr="00B72B99" w14:paraId="1065652C" w14:textId="77777777" w:rsidTr="00B72B99">
        <w:tc>
          <w:tcPr>
            <w:tcW w:w="567" w:type="dxa"/>
          </w:tcPr>
          <w:p w14:paraId="08374A7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4648" w:type="dxa"/>
          </w:tcPr>
          <w:p w14:paraId="4C302B5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д/одежды (деревянный)</w:t>
            </w:r>
          </w:p>
        </w:tc>
        <w:tc>
          <w:tcPr>
            <w:tcW w:w="1919" w:type="dxa"/>
          </w:tcPr>
          <w:p w14:paraId="6EFAA0D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300000005632</w:t>
            </w:r>
          </w:p>
        </w:tc>
        <w:tc>
          <w:tcPr>
            <w:tcW w:w="1815" w:type="dxa"/>
          </w:tcPr>
          <w:p w14:paraId="1FF9067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  <w:tc>
          <w:tcPr>
            <w:tcW w:w="1081" w:type="dxa"/>
          </w:tcPr>
          <w:p w14:paraId="2F7AADA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</w:tr>
      <w:tr w:rsidR="00B72B99" w:rsidRPr="00B72B99" w14:paraId="0FA067E1" w14:textId="77777777" w:rsidTr="00B72B99">
        <w:tc>
          <w:tcPr>
            <w:tcW w:w="567" w:type="dxa"/>
          </w:tcPr>
          <w:p w14:paraId="1CE6F99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4648" w:type="dxa"/>
          </w:tcPr>
          <w:p w14:paraId="6402D17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для стаканов настенный СКСК-3, нержавеющий</w:t>
            </w:r>
          </w:p>
        </w:tc>
        <w:tc>
          <w:tcPr>
            <w:tcW w:w="1919" w:type="dxa"/>
          </w:tcPr>
          <w:p w14:paraId="5B2A2BA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300000000634</w:t>
            </w:r>
          </w:p>
        </w:tc>
        <w:tc>
          <w:tcPr>
            <w:tcW w:w="1815" w:type="dxa"/>
          </w:tcPr>
          <w:p w14:paraId="7BDA723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3630,0</w:t>
            </w:r>
          </w:p>
        </w:tc>
        <w:tc>
          <w:tcPr>
            <w:tcW w:w="1081" w:type="dxa"/>
          </w:tcPr>
          <w:p w14:paraId="065BED0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</w:t>
            </w:r>
          </w:p>
        </w:tc>
      </w:tr>
      <w:tr w:rsidR="00B72B99" w:rsidRPr="00B72B99" w14:paraId="7E9F9427" w14:textId="77777777" w:rsidTr="00B72B99">
        <w:tc>
          <w:tcPr>
            <w:tcW w:w="567" w:type="dxa"/>
          </w:tcPr>
          <w:p w14:paraId="17BDE9C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4648" w:type="dxa"/>
          </w:tcPr>
          <w:p w14:paraId="6BBE0BE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для стаканов настенный СКСК-3, нержавеющий</w:t>
            </w:r>
          </w:p>
        </w:tc>
        <w:tc>
          <w:tcPr>
            <w:tcW w:w="1919" w:type="dxa"/>
          </w:tcPr>
          <w:p w14:paraId="74DB4E8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300000000635</w:t>
            </w:r>
          </w:p>
        </w:tc>
        <w:tc>
          <w:tcPr>
            <w:tcW w:w="1815" w:type="dxa"/>
          </w:tcPr>
          <w:p w14:paraId="1C6027C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3630,0</w:t>
            </w:r>
          </w:p>
        </w:tc>
        <w:tc>
          <w:tcPr>
            <w:tcW w:w="1081" w:type="dxa"/>
          </w:tcPr>
          <w:p w14:paraId="2FE1A5B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</w:t>
            </w:r>
          </w:p>
        </w:tc>
      </w:tr>
      <w:tr w:rsidR="00B72B99" w:rsidRPr="00B72B99" w14:paraId="33FAE5FF" w14:textId="77777777" w:rsidTr="00B72B99">
        <w:tc>
          <w:tcPr>
            <w:tcW w:w="567" w:type="dxa"/>
          </w:tcPr>
          <w:p w14:paraId="4B03963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</w:t>
            </w:r>
          </w:p>
        </w:tc>
        <w:tc>
          <w:tcPr>
            <w:tcW w:w="4648" w:type="dxa"/>
          </w:tcPr>
          <w:p w14:paraId="63A704D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для стаканов настенный СКСК-3, нержавеющий</w:t>
            </w:r>
          </w:p>
        </w:tc>
        <w:tc>
          <w:tcPr>
            <w:tcW w:w="1919" w:type="dxa"/>
          </w:tcPr>
          <w:p w14:paraId="19726B4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300000000636</w:t>
            </w:r>
          </w:p>
        </w:tc>
        <w:tc>
          <w:tcPr>
            <w:tcW w:w="1815" w:type="dxa"/>
          </w:tcPr>
          <w:p w14:paraId="558B3AB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3630,0</w:t>
            </w:r>
          </w:p>
        </w:tc>
        <w:tc>
          <w:tcPr>
            <w:tcW w:w="1081" w:type="dxa"/>
          </w:tcPr>
          <w:p w14:paraId="5958853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</w:t>
            </w:r>
          </w:p>
        </w:tc>
      </w:tr>
      <w:tr w:rsidR="00B72B99" w:rsidRPr="00B72B99" w14:paraId="3AAB41DB" w14:textId="77777777" w:rsidTr="00B72B99">
        <w:tc>
          <w:tcPr>
            <w:tcW w:w="567" w:type="dxa"/>
          </w:tcPr>
          <w:p w14:paraId="3B5633C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</w:t>
            </w:r>
          </w:p>
        </w:tc>
        <w:tc>
          <w:tcPr>
            <w:tcW w:w="4648" w:type="dxa"/>
          </w:tcPr>
          <w:p w14:paraId="750CAEA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нержавеющий</w:t>
            </w:r>
          </w:p>
        </w:tc>
        <w:tc>
          <w:tcPr>
            <w:tcW w:w="1919" w:type="dxa"/>
          </w:tcPr>
          <w:p w14:paraId="029555A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110106000046</w:t>
            </w:r>
          </w:p>
        </w:tc>
        <w:tc>
          <w:tcPr>
            <w:tcW w:w="1815" w:type="dxa"/>
          </w:tcPr>
          <w:p w14:paraId="36047E0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8056,72</w:t>
            </w:r>
          </w:p>
        </w:tc>
        <w:tc>
          <w:tcPr>
            <w:tcW w:w="1081" w:type="dxa"/>
          </w:tcPr>
          <w:p w14:paraId="6563A48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8056,72</w:t>
            </w:r>
          </w:p>
        </w:tc>
      </w:tr>
      <w:tr w:rsidR="00B72B99" w:rsidRPr="00B72B99" w14:paraId="20C411F1" w14:textId="77777777" w:rsidTr="00B72B99">
        <w:tc>
          <w:tcPr>
            <w:tcW w:w="567" w:type="dxa"/>
          </w:tcPr>
          <w:p w14:paraId="570A499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</w:t>
            </w:r>
          </w:p>
        </w:tc>
        <w:tc>
          <w:tcPr>
            <w:tcW w:w="4648" w:type="dxa"/>
          </w:tcPr>
          <w:p w14:paraId="40B640A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д/сушки посуды</w:t>
            </w:r>
          </w:p>
        </w:tc>
        <w:tc>
          <w:tcPr>
            <w:tcW w:w="1919" w:type="dxa"/>
          </w:tcPr>
          <w:p w14:paraId="2ADB513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110106000116</w:t>
            </w:r>
          </w:p>
        </w:tc>
        <w:tc>
          <w:tcPr>
            <w:tcW w:w="1815" w:type="dxa"/>
          </w:tcPr>
          <w:p w14:paraId="3AC758D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  <w:tc>
          <w:tcPr>
            <w:tcW w:w="1081" w:type="dxa"/>
          </w:tcPr>
          <w:p w14:paraId="0CA7E9E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</w:tr>
      <w:tr w:rsidR="00B72B99" w:rsidRPr="00B72B99" w14:paraId="7B95912A" w14:textId="77777777" w:rsidTr="00B72B99">
        <w:tc>
          <w:tcPr>
            <w:tcW w:w="567" w:type="dxa"/>
          </w:tcPr>
          <w:p w14:paraId="1CF0FCA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</w:t>
            </w:r>
          </w:p>
        </w:tc>
        <w:tc>
          <w:tcPr>
            <w:tcW w:w="4648" w:type="dxa"/>
          </w:tcPr>
          <w:p w14:paraId="641A668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д/сушки посуды</w:t>
            </w:r>
          </w:p>
        </w:tc>
        <w:tc>
          <w:tcPr>
            <w:tcW w:w="1919" w:type="dxa"/>
          </w:tcPr>
          <w:p w14:paraId="63DCB95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110106000117</w:t>
            </w:r>
          </w:p>
        </w:tc>
        <w:tc>
          <w:tcPr>
            <w:tcW w:w="1815" w:type="dxa"/>
          </w:tcPr>
          <w:p w14:paraId="25BF061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  <w:tc>
          <w:tcPr>
            <w:tcW w:w="1081" w:type="dxa"/>
          </w:tcPr>
          <w:p w14:paraId="2C595EC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</w:tr>
      <w:tr w:rsidR="00B72B99" w:rsidRPr="00B72B99" w14:paraId="47C3F2AC" w14:textId="77777777" w:rsidTr="00B72B99">
        <w:tc>
          <w:tcPr>
            <w:tcW w:w="567" w:type="dxa"/>
          </w:tcPr>
          <w:p w14:paraId="33EF042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</w:t>
            </w:r>
          </w:p>
        </w:tc>
        <w:tc>
          <w:tcPr>
            <w:tcW w:w="4648" w:type="dxa"/>
          </w:tcPr>
          <w:p w14:paraId="737F047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д/сушки посуды</w:t>
            </w:r>
          </w:p>
        </w:tc>
        <w:tc>
          <w:tcPr>
            <w:tcW w:w="1919" w:type="dxa"/>
          </w:tcPr>
          <w:p w14:paraId="6ADA265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110106000118</w:t>
            </w:r>
          </w:p>
        </w:tc>
        <w:tc>
          <w:tcPr>
            <w:tcW w:w="1815" w:type="dxa"/>
          </w:tcPr>
          <w:p w14:paraId="4DFD8F9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  <w:tc>
          <w:tcPr>
            <w:tcW w:w="1081" w:type="dxa"/>
          </w:tcPr>
          <w:p w14:paraId="1379EE9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</w:tr>
      <w:tr w:rsidR="00B72B99" w:rsidRPr="00B72B99" w14:paraId="4DFB7D6C" w14:textId="77777777" w:rsidTr="00B72B99">
        <w:tc>
          <w:tcPr>
            <w:tcW w:w="567" w:type="dxa"/>
          </w:tcPr>
          <w:p w14:paraId="4341911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</w:t>
            </w:r>
          </w:p>
        </w:tc>
        <w:tc>
          <w:tcPr>
            <w:tcW w:w="4648" w:type="dxa"/>
          </w:tcPr>
          <w:p w14:paraId="4567182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д/тарелок</w:t>
            </w:r>
          </w:p>
        </w:tc>
        <w:tc>
          <w:tcPr>
            <w:tcW w:w="1919" w:type="dxa"/>
          </w:tcPr>
          <w:p w14:paraId="1F17A93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300000000718</w:t>
            </w:r>
          </w:p>
        </w:tc>
        <w:tc>
          <w:tcPr>
            <w:tcW w:w="1815" w:type="dxa"/>
          </w:tcPr>
          <w:p w14:paraId="69C2F97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5990,0</w:t>
            </w:r>
          </w:p>
        </w:tc>
        <w:tc>
          <w:tcPr>
            <w:tcW w:w="1081" w:type="dxa"/>
          </w:tcPr>
          <w:p w14:paraId="77E958A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5990,0</w:t>
            </w:r>
          </w:p>
        </w:tc>
      </w:tr>
      <w:tr w:rsidR="00B72B99" w:rsidRPr="00B72B99" w14:paraId="50744ACA" w14:textId="77777777" w:rsidTr="00B72B99">
        <w:tc>
          <w:tcPr>
            <w:tcW w:w="567" w:type="dxa"/>
          </w:tcPr>
          <w:p w14:paraId="4407884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</w:t>
            </w:r>
          </w:p>
        </w:tc>
        <w:tc>
          <w:tcPr>
            <w:tcW w:w="4648" w:type="dxa"/>
          </w:tcPr>
          <w:p w14:paraId="7002EE4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настенная закрытая нержавеющая для хлеба</w:t>
            </w:r>
          </w:p>
        </w:tc>
        <w:tc>
          <w:tcPr>
            <w:tcW w:w="1919" w:type="dxa"/>
          </w:tcPr>
          <w:p w14:paraId="3B7C946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110106000064</w:t>
            </w:r>
          </w:p>
        </w:tc>
        <w:tc>
          <w:tcPr>
            <w:tcW w:w="1815" w:type="dxa"/>
          </w:tcPr>
          <w:p w14:paraId="35570A1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10131,0</w:t>
            </w:r>
          </w:p>
        </w:tc>
        <w:tc>
          <w:tcPr>
            <w:tcW w:w="1081" w:type="dxa"/>
          </w:tcPr>
          <w:p w14:paraId="6729FA4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10131,0</w:t>
            </w:r>
          </w:p>
        </w:tc>
      </w:tr>
      <w:tr w:rsidR="00B72B99" w:rsidRPr="00B72B99" w14:paraId="46A774F5" w14:textId="77777777" w:rsidTr="00B72B99">
        <w:tc>
          <w:tcPr>
            <w:tcW w:w="567" w:type="dxa"/>
          </w:tcPr>
          <w:p w14:paraId="18661A0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</w:t>
            </w:r>
          </w:p>
        </w:tc>
        <w:tc>
          <w:tcPr>
            <w:tcW w:w="4648" w:type="dxa"/>
          </w:tcPr>
          <w:p w14:paraId="20012E9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для хранения крышек ПКК-Н-900</w:t>
            </w:r>
          </w:p>
        </w:tc>
        <w:tc>
          <w:tcPr>
            <w:tcW w:w="1919" w:type="dxa"/>
          </w:tcPr>
          <w:p w14:paraId="6864816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300000000633</w:t>
            </w:r>
          </w:p>
        </w:tc>
        <w:tc>
          <w:tcPr>
            <w:tcW w:w="1815" w:type="dxa"/>
          </w:tcPr>
          <w:p w14:paraId="72C67CD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4770,0</w:t>
            </w:r>
          </w:p>
        </w:tc>
        <w:tc>
          <w:tcPr>
            <w:tcW w:w="1081" w:type="dxa"/>
          </w:tcPr>
          <w:p w14:paraId="43AFB45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4770,0</w:t>
            </w:r>
          </w:p>
        </w:tc>
      </w:tr>
      <w:tr w:rsidR="00B72B99" w:rsidRPr="00B72B99" w14:paraId="50830FEA" w14:textId="77777777" w:rsidTr="00B72B99">
        <w:tc>
          <w:tcPr>
            <w:tcW w:w="567" w:type="dxa"/>
          </w:tcPr>
          <w:p w14:paraId="213EA9A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</w:t>
            </w:r>
          </w:p>
        </w:tc>
        <w:tc>
          <w:tcPr>
            <w:tcW w:w="4648" w:type="dxa"/>
          </w:tcPr>
          <w:p w14:paraId="7C00476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тележка официантская нержавеющая ТОН-3</w:t>
            </w:r>
          </w:p>
        </w:tc>
        <w:tc>
          <w:tcPr>
            <w:tcW w:w="1919" w:type="dxa"/>
          </w:tcPr>
          <w:p w14:paraId="31C060C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300000000637</w:t>
            </w:r>
          </w:p>
        </w:tc>
        <w:tc>
          <w:tcPr>
            <w:tcW w:w="1815" w:type="dxa"/>
          </w:tcPr>
          <w:p w14:paraId="3C4CD59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7216,0</w:t>
            </w:r>
          </w:p>
        </w:tc>
        <w:tc>
          <w:tcPr>
            <w:tcW w:w="1081" w:type="dxa"/>
          </w:tcPr>
          <w:p w14:paraId="6AAB810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7216,0</w:t>
            </w:r>
          </w:p>
        </w:tc>
      </w:tr>
      <w:tr w:rsidR="00B72B99" w:rsidRPr="00B72B99" w14:paraId="4AE3EA4C" w14:textId="77777777" w:rsidTr="00B72B99">
        <w:tc>
          <w:tcPr>
            <w:tcW w:w="567" w:type="dxa"/>
          </w:tcPr>
          <w:p w14:paraId="4F065A5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648" w:type="dxa"/>
          </w:tcPr>
          <w:p w14:paraId="41C4059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Ванна моечная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пищтехэконом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ЦК ВМО1-4303 ЦК-М</w:t>
            </w:r>
          </w:p>
        </w:tc>
        <w:tc>
          <w:tcPr>
            <w:tcW w:w="1919" w:type="dxa"/>
          </w:tcPr>
          <w:p w14:paraId="1817006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3629045</w:t>
            </w:r>
          </w:p>
        </w:tc>
        <w:tc>
          <w:tcPr>
            <w:tcW w:w="1815" w:type="dxa"/>
          </w:tcPr>
          <w:p w14:paraId="4576DF4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7 048,00</w:t>
            </w:r>
          </w:p>
        </w:tc>
        <w:tc>
          <w:tcPr>
            <w:tcW w:w="1081" w:type="dxa"/>
          </w:tcPr>
          <w:p w14:paraId="7C61B18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7 048,00</w:t>
            </w:r>
          </w:p>
        </w:tc>
      </w:tr>
    </w:tbl>
    <w:p w14:paraId="7651C573" w14:textId="73A3F18F" w:rsidR="00D03A53" w:rsidRDefault="00D03A53"/>
    <w:p w14:paraId="7376F9E0" w14:textId="365CFB30" w:rsidR="003E2DE9" w:rsidRDefault="003E2DE9"/>
    <w:p w14:paraId="0559FB92" w14:textId="68BC2DA9" w:rsidR="003E2DE9" w:rsidRDefault="003E2DE9" w:rsidP="003E2DE9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Приложение №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4</w:t>
      </w: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14:paraId="6814C78F" w14:textId="77777777" w:rsidR="003E2DE9" w:rsidRPr="00B72B99" w:rsidRDefault="003E2DE9" w:rsidP="003E2DE9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к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Техническому заданию</w:t>
      </w:r>
    </w:p>
    <w:p w14:paraId="0038A9A5" w14:textId="77777777" w:rsidR="003E2DE9" w:rsidRPr="00B72B99" w:rsidRDefault="003E2DE9" w:rsidP="003E2D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8D0D99D" w14:textId="77777777" w:rsidR="003E2DE9" w:rsidRPr="00B72B99" w:rsidRDefault="003E2DE9" w:rsidP="003E2D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Перечень торгово-технологического, холодильного и весового оборудования 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65"/>
        <w:gridCol w:w="1842"/>
        <w:gridCol w:w="1276"/>
      </w:tblGrid>
      <w:tr w:rsidR="003E2DE9" w:rsidRPr="00B72B99" w14:paraId="5288A5A2" w14:textId="77777777" w:rsidTr="003E2DE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91822" w14:textId="77777777" w:rsidR="003E2DE9" w:rsidRPr="003E2DE9" w:rsidRDefault="003E2DE9" w:rsidP="00AA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D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F85C1" w14:textId="77777777" w:rsidR="003E2DE9" w:rsidRPr="003E2DE9" w:rsidRDefault="003E2DE9" w:rsidP="00AA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D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</w:t>
            </w:r>
          </w:p>
          <w:p w14:paraId="279B3261" w14:textId="4AA5423D" w:rsidR="003E2DE9" w:rsidRPr="003E2DE9" w:rsidRDefault="003E2DE9" w:rsidP="00AA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710F" w14:textId="2D8255CF" w:rsidR="003E2DE9" w:rsidRPr="003E2DE9" w:rsidRDefault="003E2DE9" w:rsidP="00AA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D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FA4D" w14:textId="7E941C30" w:rsidR="003E2DE9" w:rsidRPr="003E2DE9" w:rsidRDefault="003E2DE9" w:rsidP="00AA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D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</w:tr>
      <w:tr w:rsidR="003E2DE9" w:rsidRPr="00B72B99" w14:paraId="3A79450D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222C" w14:textId="237CEE03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6E885" w14:textId="4B49772B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горячего питания обучающихся по образовательным программам начального общего образования (1-4 классы) 1 смена завтрак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31DCC" w14:textId="7F61919B" w:rsidR="003E2DE9" w:rsidRPr="003E2DE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AC8AA" w14:textId="5D1BE736" w:rsidR="003E2DE9" w:rsidRPr="003E2DE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039C9757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C835" w14:textId="0CA6CE95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F73D9" w14:textId="5C6D7AB2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горячего питания обучающихся по образовательным программам начального общего образования (1-4 классы) 2 смена обед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BF018" w14:textId="3B84F0A7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6C5A0" w14:textId="761117D9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496B470E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9EFA" w14:textId="7AB132C0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DA367" w14:textId="6F08E2D7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детей-инвалидов, обучающихся 1-4 классов (1 смена, обед)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2844E" w14:textId="08CCD03A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A6EAA" w14:textId="345D063B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165BDC0F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B708" w14:textId="06255E2B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F9704" w14:textId="42F34CB0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детей-инвалидов, обучающихся 1-4 классов (2 смена, полдник)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146A7" w14:textId="6FC4D202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0321B" w14:textId="6CB988FD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6B16ABB3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EDAF" w14:textId="1F07F591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C424B" w14:textId="0AD1DC13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детей-инвалидов, обучающихся 5-11 классов (1 смена, завтрак)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80A6A" w14:textId="24C95244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4762D" w14:textId="5A65B406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56751182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DCA6" w14:textId="2502B6E4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EB86D" w14:textId="2FF47A1A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детей-инвалидов, обучающихся 5-11 классов (1 смена, обед)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60B8E" w14:textId="0AB8224D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63E3E" w14:textId="55088876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679E290A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9C24" w14:textId="33AB89B3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BEAD8" w14:textId="50FD0FEF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детей-инвалидов, обучающихся 5-11 классов (2 смена, обед)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D2B2C" w14:textId="43680251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E147E" w14:textId="082DA30A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7F9DB57A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4AC3" w14:textId="4AD77011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5E46B" w14:textId="17593186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детей-инвалидов, обучающихся 5-11 классов (2 смена, полдник)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8C4F2" w14:textId="59D4604B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85D37" w14:textId="437EF6C9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29D46D58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1775" w14:textId="30DB1E1C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8D35F" w14:textId="53CD9228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одноразового бесплатного питания учащихся из многодетных семей (обед)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1C49E" w14:textId="78CE592E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0CAD2" w14:textId="1F402396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15C365EB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9CAA" w14:textId="3433E894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DFB7A" w14:textId="106CF661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с ограниченными возможностями здоровья (ОВЗ), обучающихся в 1-4 классах (1 смена, обед)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5495D" w14:textId="7AA1FE4A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C7105" w14:textId="33A5640E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4A841996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97A8" w14:textId="20E8CDD5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BACBF" w14:textId="3F34A5A7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с ограниченными возможностями здоровья (ОВЗ), обучающихся в 1-4 классах (2 смена, полдник)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EF560" w14:textId="6AFC3AA2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8437C" w14:textId="696258FA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430B234E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7B17" w14:textId="07D909B4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CF4E6" w14:textId="61C3DD45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с ограниченными возможностями здоровья (ОВЗ), обучающихся в 5-11 классах (1 смена, завтрак)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C09B3" w14:textId="7CFC6009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CF251" w14:textId="78FD24B7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09B514CA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38B6" w14:textId="0505B614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A5BA3" w14:textId="320C8598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с ограниченными возможностями здоровья (ОВЗ), обучающихся в 5-11 классах (1 смена, обед)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A348F" w14:textId="22766C9B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F4291" w14:textId="34312DFB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7E99C330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4A94" w14:textId="169DAA0F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8B4EC" w14:textId="256DF6C8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с ограниченными возможностями здоровья (ОВЗ), обучающихся в 5-11 классах (2 смена, обед)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18FEA" w14:textId="5DBDCE73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AE732" w14:textId="55A5EA91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7611D685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0351" w14:textId="21907A97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6366E" w14:textId="06A112FA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с ограниченными возможностями здоровья (ОВЗ), обучающихся в 5-11 классах (2 смена, полдник)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30B79" w14:textId="59249FE1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C2846" w14:textId="6D166775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5D3FD296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9704" w14:textId="2E6D5867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1411A" w14:textId="6C61BCC3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граждан-участников СВО, обучающихся в 1-4 классах (1 смена, обед)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B7BAD" w14:textId="0F8BE2DA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49802" w14:textId="048A75AE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71F3E1B1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B375" w14:textId="644A34F8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79015" w14:textId="7C936AAA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граждан-участников СВО, обучающихся в 1-4 классах (2 смена, полдник)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F43C8" w14:textId="4ED13554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81471" w14:textId="4AF7BC4B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5304AB0F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3305" w14:textId="2B2C0E4F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01A10" w14:textId="3E6FF644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граждан-участников СВО, обучающихся в 5-11 классах (1 смена, завтрак)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4AA16" w14:textId="1CFF6EDA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DD268" w14:textId="0E4C605D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6E7F0776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41F3" w14:textId="1A62C073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60FDF" w14:textId="684767F1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граждан-участников СВО, обучающихся в 5-11 классах (1 смена, обед)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BBCF2" w14:textId="231987FC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C6F13" w14:textId="25828ADE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28ED0691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2731" w14:textId="438012A2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236E0" w14:textId="166B6F35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граждан-участников СВО, обучающихся в 5-11 классах (2 смена, обед)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0126E" w14:textId="1C162298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FE4BE" w14:textId="1839E0B0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1BC5DBC5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B16F" w14:textId="4FDFC21C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0B11D" w14:textId="3295F1E3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граждан-участников СВО, обучающихся в 5-11 классах (2 смена, полдник)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76B72" w14:textId="7F6D6DA4" w:rsidR="003E2DE9" w:rsidRPr="003E2DE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1B9F3" w14:textId="24142524" w:rsidR="003E2DE9" w:rsidRPr="003E2DE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14:paraId="59AE7294" w14:textId="77777777" w:rsidR="003E2DE9" w:rsidRPr="00B72B99" w:rsidRDefault="003E2DE9" w:rsidP="003E2D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C67DA4" w14:textId="77777777" w:rsidR="003E2DE9" w:rsidRPr="00B72B99" w:rsidRDefault="003E2DE9" w:rsidP="003E2D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81D412C" w14:textId="77777777" w:rsidR="003E2DE9" w:rsidRDefault="003E2DE9"/>
    <w:sectPr w:rsidR="003E2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579"/>
    <w:multiLevelType w:val="multilevel"/>
    <w:tmpl w:val="F2044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03C54468"/>
    <w:multiLevelType w:val="hybridMultilevel"/>
    <w:tmpl w:val="FDE4B5A8"/>
    <w:lvl w:ilvl="0" w:tplc="6E6454FA">
      <w:start w:val="1"/>
      <w:numFmt w:val="decimal"/>
      <w:lvlText w:val="2.%1.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4B00E4"/>
    <w:multiLevelType w:val="multilevel"/>
    <w:tmpl w:val="B9487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0F4237E"/>
    <w:multiLevelType w:val="hybridMultilevel"/>
    <w:tmpl w:val="7E90E16C"/>
    <w:lvl w:ilvl="0" w:tplc="954C1D4C">
      <w:start w:val="1"/>
      <w:numFmt w:val="decimal"/>
      <w:lvlText w:val="%1"/>
      <w:lvlJc w:val="left"/>
      <w:pPr>
        <w:tabs>
          <w:tab w:val="num" w:pos="793"/>
        </w:tabs>
        <w:ind w:left="340" w:hanging="1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106E08"/>
    <w:multiLevelType w:val="hybridMultilevel"/>
    <w:tmpl w:val="AB069D10"/>
    <w:lvl w:ilvl="0" w:tplc="F4CCE9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2702B6"/>
    <w:multiLevelType w:val="multilevel"/>
    <w:tmpl w:val="438CD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C81A7C"/>
    <w:multiLevelType w:val="hybridMultilevel"/>
    <w:tmpl w:val="9B7A0BF4"/>
    <w:name w:val="WW8Num45"/>
    <w:lvl w:ilvl="0" w:tplc="270071C0">
      <w:start w:val="1"/>
      <w:numFmt w:val="decimal"/>
      <w:lvlText w:val="3.%1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EE33DD"/>
    <w:multiLevelType w:val="multilevel"/>
    <w:tmpl w:val="EBBC1926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8" w15:restartNumberingAfterBreak="0">
    <w:nsid w:val="26A831D9"/>
    <w:multiLevelType w:val="multilevel"/>
    <w:tmpl w:val="8010506A"/>
    <w:lvl w:ilvl="0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5D553E"/>
    <w:multiLevelType w:val="multilevel"/>
    <w:tmpl w:val="E7B8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816FA7"/>
    <w:multiLevelType w:val="hybridMultilevel"/>
    <w:tmpl w:val="F7449030"/>
    <w:lvl w:ilvl="0" w:tplc="D4206D4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1E25CFE"/>
    <w:multiLevelType w:val="hybridMultilevel"/>
    <w:tmpl w:val="4492EE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274D1"/>
    <w:multiLevelType w:val="hybridMultilevel"/>
    <w:tmpl w:val="ACF81EEA"/>
    <w:lvl w:ilvl="0" w:tplc="0419000F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13" w15:restartNumberingAfterBreak="0">
    <w:nsid w:val="3AA20D87"/>
    <w:multiLevelType w:val="hybridMultilevel"/>
    <w:tmpl w:val="62666E84"/>
    <w:lvl w:ilvl="0" w:tplc="D25225B2">
      <w:start w:val="1"/>
      <w:numFmt w:val="decimal"/>
      <w:lvlText w:val="1.%1"/>
      <w:lvlJc w:val="left"/>
      <w:pPr>
        <w:tabs>
          <w:tab w:val="num" w:pos="673"/>
        </w:tabs>
        <w:ind w:left="114" w:hanging="114"/>
      </w:pPr>
      <w:rPr>
        <w:rFonts w:cs="Times New Roman" w:hint="default"/>
      </w:rPr>
    </w:lvl>
    <w:lvl w:ilvl="1" w:tplc="56EC0352">
      <w:start w:val="1"/>
      <w:numFmt w:val="bullet"/>
      <w:lvlText w:val=""/>
      <w:lvlJc w:val="left"/>
      <w:pPr>
        <w:tabs>
          <w:tab w:val="num" w:pos="1080"/>
        </w:tabs>
        <w:ind w:left="1137" w:hanging="227"/>
      </w:pPr>
      <w:rPr>
        <w:rFonts w:ascii="Symbol" w:hAnsi="Symbol" w:hint="default"/>
      </w:rPr>
    </w:lvl>
    <w:lvl w:ilvl="2" w:tplc="DDB02782">
      <w:start w:val="1"/>
      <w:numFmt w:val="decimal"/>
      <w:lvlText w:val="%3."/>
      <w:lvlJc w:val="left"/>
      <w:pPr>
        <w:tabs>
          <w:tab w:val="num" w:pos="2170"/>
        </w:tabs>
        <w:ind w:left="2170" w:hanging="360"/>
      </w:pPr>
      <w:rPr>
        <w:rFonts w:cs="Times New Roman" w:hint="default"/>
        <w:b/>
        <w:bCs/>
        <w:u w:val="none"/>
      </w:rPr>
    </w:lvl>
    <w:lvl w:ilvl="3" w:tplc="0419000F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  <w:rPr>
        <w:rFonts w:cs="Times New Roman"/>
      </w:rPr>
    </w:lvl>
  </w:abstractNum>
  <w:abstractNum w:abstractNumId="14" w15:restartNumberingAfterBreak="0">
    <w:nsid w:val="3DCA2457"/>
    <w:multiLevelType w:val="hybridMultilevel"/>
    <w:tmpl w:val="9BCC7CB6"/>
    <w:lvl w:ilvl="0" w:tplc="F8E03B56">
      <w:start w:val="1"/>
      <w:numFmt w:val="decimal"/>
      <w:lvlText w:val="%1."/>
      <w:lvlJc w:val="left"/>
      <w:pPr>
        <w:ind w:left="786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15" w15:restartNumberingAfterBreak="0">
    <w:nsid w:val="42295785"/>
    <w:multiLevelType w:val="hybridMultilevel"/>
    <w:tmpl w:val="9BB260A4"/>
    <w:lvl w:ilvl="0" w:tplc="8BD29D26">
      <w:start w:val="1"/>
      <w:numFmt w:val="bullet"/>
      <w:lvlText w:val=""/>
      <w:lvlJc w:val="left"/>
      <w:pPr>
        <w:tabs>
          <w:tab w:val="num" w:pos="778"/>
        </w:tabs>
        <w:ind w:left="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426C5A7A"/>
    <w:multiLevelType w:val="multilevel"/>
    <w:tmpl w:val="96FA8E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46BB26A4"/>
    <w:multiLevelType w:val="multilevel"/>
    <w:tmpl w:val="45788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043E2"/>
    <w:multiLevelType w:val="hybridMultilevel"/>
    <w:tmpl w:val="4492EE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35685"/>
    <w:multiLevelType w:val="hybridMultilevel"/>
    <w:tmpl w:val="470C000C"/>
    <w:lvl w:ilvl="0" w:tplc="FCFE1F0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D2CF3"/>
    <w:multiLevelType w:val="hybridMultilevel"/>
    <w:tmpl w:val="4FCC9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F0D7F"/>
    <w:multiLevelType w:val="multilevel"/>
    <w:tmpl w:val="D4A699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5BBC7483"/>
    <w:multiLevelType w:val="hybridMultilevel"/>
    <w:tmpl w:val="7C50974A"/>
    <w:lvl w:ilvl="0" w:tplc="7E6444B2">
      <w:start w:val="2"/>
      <w:numFmt w:val="decimal"/>
      <w:lvlText w:val="2.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C6A2544"/>
    <w:multiLevelType w:val="hybridMultilevel"/>
    <w:tmpl w:val="D7C8A242"/>
    <w:lvl w:ilvl="0" w:tplc="56EC0352">
      <w:start w:val="1"/>
      <w:numFmt w:val="bullet"/>
      <w:lvlText w:val=""/>
      <w:lvlJc w:val="left"/>
      <w:pPr>
        <w:tabs>
          <w:tab w:val="num" w:pos="312"/>
        </w:tabs>
        <w:ind w:left="369" w:hanging="22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12"/>
        </w:tabs>
        <w:ind w:left="141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32"/>
        </w:tabs>
        <w:ind w:left="21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52"/>
        </w:tabs>
        <w:ind w:left="28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72"/>
        </w:tabs>
        <w:ind w:left="357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92"/>
        </w:tabs>
        <w:ind w:left="42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12"/>
        </w:tabs>
        <w:ind w:left="50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32"/>
        </w:tabs>
        <w:ind w:left="573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52"/>
        </w:tabs>
        <w:ind w:left="6452" w:hanging="360"/>
      </w:pPr>
      <w:rPr>
        <w:rFonts w:ascii="Wingdings" w:hAnsi="Wingdings" w:hint="default"/>
      </w:rPr>
    </w:lvl>
  </w:abstractNum>
  <w:abstractNum w:abstractNumId="24" w15:restartNumberingAfterBreak="0">
    <w:nsid w:val="600B53B1"/>
    <w:multiLevelType w:val="hybridMultilevel"/>
    <w:tmpl w:val="F2044294"/>
    <w:lvl w:ilvl="0" w:tplc="CF78BE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5" w15:restartNumberingAfterBreak="0">
    <w:nsid w:val="6106707E"/>
    <w:multiLevelType w:val="hybridMultilevel"/>
    <w:tmpl w:val="489CDE82"/>
    <w:lvl w:ilvl="0" w:tplc="DCA68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30B5F67"/>
    <w:multiLevelType w:val="hybridMultilevel"/>
    <w:tmpl w:val="D41CAEDC"/>
    <w:lvl w:ilvl="0" w:tplc="DC3C9B66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0"/>
        </w:tabs>
        <w:ind w:left="26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0"/>
        </w:tabs>
        <w:ind w:left="33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90"/>
        </w:tabs>
        <w:ind w:left="409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0"/>
        </w:tabs>
        <w:ind w:left="48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0"/>
        </w:tabs>
        <w:ind w:left="55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50"/>
        </w:tabs>
        <w:ind w:left="625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0"/>
        </w:tabs>
        <w:ind w:left="6970" w:hanging="360"/>
      </w:pPr>
      <w:rPr>
        <w:rFonts w:ascii="Wingdings" w:hAnsi="Wingdings" w:hint="default"/>
      </w:rPr>
    </w:lvl>
  </w:abstractNum>
  <w:abstractNum w:abstractNumId="27" w15:restartNumberingAfterBreak="0">
    <w:nsid w:val="64C77D1E"/>
    <w:multiLevelType w:val="hybridMultilevel"/>
    <w:tmpl w:val="8010506A"/>
    <w:lvl w:ilvl="0" w:tplc="71704AA4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E764DB"/>
    <w:multiLevelType w:val="multilevel"/>
    <w:tmpl w:val="D45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031857"/>
    <w:multiLevelType w:val="multilevel"/>
    <w:tmpl w:val="09C8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B85396"/>
    <w:multiLevelType w:val="hybridMultilevel"/>
    <w:tmpl w:val="EDE27EFE"/>
    <w:name w:val="WW8Num4522"/>
    <w:lvl w:ilvl="0" w:tplc="9950268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6E3E52"/>
    <w:multiLevelType w:val="hybridMultilevel"/>
    <w:tmpl w:val="AF1C5F46"/>
    <w:lvl w:ilvl="0" w:tplc="84F088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EE520E2"/>
    <w:multiLevelType w:val="hybridMultilevel"/>
    <w:tmpl w:val="354634F2"/>
    <w:lvl w:ilvl="0" w:tplc="77BE16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FB95D2E"/>
    <w:multiLevelType w:val="hybridMultilevel"/>
    <w:tmpl w:val="FA66B044"/>
    <w:lvl w:ilvl="0" w:tplc="0419000F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34" w15:restartNumberingAfterBreak="0">
    <w:nsid w:val="75D7024B"/>
    <w:multiLevelType w:val="multilevel"/>
    <w:tmpl w:val="613E021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77B95912"/>
    <w:multiLevelType w:val="hybridMultilevel"/>
    <w:tmpl w:val="BE160D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079747">
    <w:abstractNumId w:val="7"/>
  </w:num>
  <w:num w:numId="2" w16cid:durableId="1368067162">
    <w:abstractNumId w:val="29"/>
  </w:num>
  <w:num w:numId="3" w16cid:durableId="1873835754">
    <w:abstractNumId w:val="21"/>
  </w:num>
  <w:num w:numId="4" w16cid:durableId="1245064628">
    <w:abstractNumId w:val="34"/>
  </w:num>
  <w:num w:numId="5" w16cid:durableId="177237025">
    <w:abstractNumId w:val="13"/>
  </w:num>
  <w:num w:numId="6" w16cid:durableId="2036226961">
    <w:abstractNumId w:val="24"/>
  </w:num>
  <w:num w:numId="7" w16cid:durableId="932666907">
    <w:abstractNumId w:val="26"/>
  </w:num>
  <w:num w:numId="8" w16cid:durableId="1155338558">
    <w:abstractNumId w:val="23"/>
  </w:num>
  <w:num w:numId="9" w16cid:durableId="1358891158">
    <w:abstractNumId w:val="22"/>
  </w:num>
  <w:num w:numId="10" w16cid:durableId="174349847">
    <w:abstractNumId w:val="20"/>
  </w:num>
  <w:num w:numId="11" w16cid:durableId="217515080">
    <w:abstractNumId w:val="33"/>
  </w:num>
  <w:num w:numId="12" w16cid:durableId="1464496364">
    <w:abstractNumId w:val="12"/>
  </w:num>
  <w:num w:numId="13" w16cid:durableId="985476949">
    <w:abstractNumId w:val="14"/>
  </w:num>
  <w:num w:numId="14" w16cid:durableId="675693842">
    <w:abstractNumId w:val="15"/>
  </w:num>
  <w:num w:numId="15" w16cid:durableId="1519614949">
    <w:abstractNumId w:val="0"/>
  </w:num>
  <w:num w:numId="16" w16cid:durableId="1578053289">
    <w:abstractNumId w:val="32"/>
  </w:num>
  <w:num w:numId="17" w16cid:durableId="2039043260">
    <w:abstractNumId w:val="27"/>
  </w:num>
  <w:num w:numId="18" w16cid:durableId="241061266">
    <w:abstractNumId w:val="8"/>
  </w:num>
  <w:num w:numId="19" w16cid:durableId="515048302">
    <w:abstractNumId w:val="1"/>
  </w:num>
  <w:num w:numId="20" w16cid:durableId="1424062924">
    <w:abstractNumId w:val="30"/>
  </w:num>
  <w:num w:numId="21" w16cid:durableId="428358540">
    <w:abstractNumId w:val="6"/>
  </w:num>
  <w:num w:numId="22" w16cid:durableId="1783300647">
    <w:abstractNumId w:val="4"/>
  </w:num>
  <w:num w:numId="23" w16cid:durableId="742918215">
    <w:abstractNumId w:val="3"/>
  </w:num>
  <w:num w:numId="24" w16cid:durableId="1594434616">
    <w:abstractNumId w:val="31"/>
  </w:num>
  <w:num w:numId="25" w16cid:durableId="147330646">
    <w:abstractNumId w:val="28"/>
  </w:num>
  <w:num w:numId="26" w16cid:durableId="915090490">
    <w:abstractNumId w:val="5"/>
  </w:num>
  <w:num w:numId="27" w16cid:durableId="1100443175">
    <w:abstractNumId w:val="9"/>
  </w:num>
  <w:num w:numId="28" w16cid:durableId="2091386986">
    <w:abstractNumId w:val="17"/>
  </w:num>
  <w:num w:numId="29" w16cid:durableId="1173910722">
    <w:abstractNumId w:val="18"/>
  </w:num>
  <w:num w:numId="30" w16cid:durableId="518935587">
    <w:abstractNumId w:val="19"/>
  </w:num>
  <w:num w:numId="31" w16cid:durableId="258219058">
    <w:abstractNumId w:val="2"/>
  </w:num>
  <w:num w:numId="32" w16cid:durableId="1023244902">
    <w:abstractNumId w:val="16"/>
  </w:num>
  <w:num w:numId="33" w16cid:durableId="535894843">
    <w:abstractNumId w:val="18"/>
  </w:num>
  <w:num w:numId="34" w16cid:durableId="1043989755">
    <w:abstractNumId w:val="10"/>
  </w:num>
  <w:num w:numId="35" w16cid:durableId="2009745106">
    <w:abstractNumId w:val="25"/>
  </w:num>
  <w:num w:numId="36" w16cid:durableId="693112258">
    <w:abstractNumId w:val="35"/>
  </w:num>
  <w:num w:numId="37" w16cid:durableId="8278676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E07"/>
    <w:rsid w:val="00054E35"/>
    <w:rsid w:val="00102E07"/>
    <w:rsid w:val="00207BFB"/>
    <w:rsid w:val="003E18C2"/>
    <w:rsid w:val="003E2DE9"/>
    <w:rsid w:val="00715E72"/>
    <w:rsid w:val="0074032B"/>
    <w:rsid w:val="0084240A"/>
    <w:rsid w:val="009525B5"/>
    <w:rsid w:val="009F725C"/>
    <w:rsid w:val="00A66BC2"/>
    <w:rsid w:val="00AA75A0"/>
    <w:rsid w:val="00B72B99"/>
    <w:rsid w:val="00C7642E"/>
    <w:rsid w:val="00D020AA"/>
    <w:rsid w:val="00D03A53"/>
    <w:rsid w:val="00DA415F"/>
    <w:rsid w:val="00E9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D21FD"/>
  <w15:chartTrackingRefBased/>
  <w15:docId w15:val="{C95C4083-E6A5-4ADC-ABDE-8ADB7F0A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DE9"/>
  </w:style>
  <w:style w:type="paragraph" w:styleId="1">
    <w:name w:val="heading 1"/>
    <w:basedOn w:val="a"/>
    <w:next w:val="a"/>
    <w:link w:val="10"/>
    <w:qFormat/>
    <w:rsid w:val="00B72B9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72B99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2B99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semiHidden/>
    <w:rsid w:val="00B72B99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B72B99"/>
  </w:style>
  <w:style w:type="paragraph" w:customStyle="1" w:styleId="ConsNormal">
    <w:name w:val="ConsNormal"/>
    <w:rsid w:val="00B72B9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styleId="a3">
    <w:name w:val="Body Text"/>
    <w:aliases w:val="Знак"/>
    <w:basedOn w:val="a"/>
    <w:link w:val="a4"/>
    <w:uiPriority w:val="99"/>
    <w:rsid w:val="00B72B9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4">
    <w:name w:val="Основной текст Знак"/>
    <w:aliases w:val="Знак Знак"/>
    <w:basedOn w:val="a0"/>
    <w:link w:val="a3"/>
    <w:uiPriority w:val="99"/>
    <w:rsid w:val="00B72B99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styleId="a5">
    <w:name w:val="Hyperlink"/>
    <w:uiPriority w:val="99"/>
    <w:rsid w:val="00B72B99"/>
    <w:rPr>
      <w:color w:val="0000FF"/>
      <w:u w:val="single"/>
    </w:rPr>
  </w:style>
  <w:style w:type="paragraph" w:customStyle="1" w:styleId="ConsPlusNormal">
    <w:name w:val="ConsPlusNormal"/>
    <w:link w:val="ConsPlusNormal0"/>
    <w:rsid w:val="00B72B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rsid w:val="00B72B99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сновной текст1"/>
    <w:basedOn w:val="a"/>
    <w:link w:val="a6"/>
    <w:rsid w:val="00B72B9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Основной текст_"/>
    <w:link w:val="12"/>
    <w:rsid w:val="00B72B99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No Spacing"/>
    <w:link w:val="a8"/>
    <w:uiPriority w:val="1"/>
    <w:qFormat/>
    <w:rsid w:val="00B72B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B72B99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B72B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бычный (веб)1"/>
    <w:basedOn w:val="a"/>
    <w:uiPriority w:val="99"/>
    <w:unhideWhenUsed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semiHidden/>
    <w:unhideWhenUsed/>
    <w:rsid w:val="00B72B99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B72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c">
    <w:name w:val="Текст примечания Знак"/>
    <w:basedOn w:val="a0"/>
    <w:link w:val="ab"/>
    <w:semiHidden/>
    <w:rsid w:val="00B72B99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d">
    <w:name w:val="Balloon Text"/>
    <w:basedOn w:val="a"/>
    <w:link w:val="ae"/>
    <w:uiPriority w:val="99"/>
    <w:unhideWhenUsed/>
    <w:rsid w:val="00B72B9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e">
    <w:name w:val="Текст выноски Знак"/>
    <w:basedOn w:val="a0"/>
    <w:link w:val="ad"/>
    <w:uiPriority w:val="99"/>
    <w:rsid w:val="00B72B99"/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fill">
    <w:name w:val="fill"/>
    <w:rsid w:val="00B72B99"/>
    <w:rPr>
      <w:b/>
      <w:bCs/>
      <w:i/>
      <w:iCs/>
      <w:color w:val="FF0000"/>
    </w:rPr>
  </w:style>
  <w:style w:type="character" w:customStyle="1" w:styleId="cardmaininfopurchaselink2">
    <w:name w:val="cardmaininfo__purchaselink2"/>
    <w:rsid w:val="00B72B99"/>
    <w:rPr>
      <w:color w:val="0065DD"/>
    </w:rPr>
  </w:style>
  <w:style w:type="character" w:customStyle="1" w:styleId="cardmaininfocontent2">
    <w:name w:val="cardmaininfo__content2"/>
    <w:rsid w:val="00B72B99"/>
    <w:rPr>
      <w:vanish w:val="0"/>
      <w:webHidden w:val="0"/>
      <w:specVanish w:val="0"/>
    </w:rPr>
  </w:style>
  <w:style w:type="paragraph" w:customStyle="1" w:styleId="Standard">
    <w:name w:val="Standard"/>
    <w:rsid w:val="00B72B99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styleId="af">
    <w:name w:val="header"/>
    <w:basedOn w:val="a"/>
    <w:link w:val="af0"/>
    <w:uiPriority w:val="99"/>
    <w:rsid w:val="00B72B9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B72B9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14">
    <w:name w:val="Абзац списка1"/>
    <w:basedOn w:val="a"/>
    <w:rsid w:val="00B72B99"/>
    <w:pPr>
      <w:spacing w:after="200" w:line="276" w:lineRule="auto"/>
      <w:ind w:left="720"/>
    </w:pPr>
    <w:rPr>
      <w:rFonts w:ascii="Calibri" w:eastAsia="Times New Roman" w:hAnsi="Calibri" w:cs="Calibri"/>
    </w:rPr>
  </w:style>
  <w:style w:type="table" w:styleId="af1">
    <w:name w:val="Table Grid"/>
    <w:basedOn w:val="a1"/>
    <w:uiPriority w:val="39"/>
    <w:rsid w:val="00B72B9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B72B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er"/>
    <w:basedOn w:val="a"/>
    <w:link w:val="af3"/>
    <w:uiPriority w:val="99"/>
    <w:rsid w:val="00B72B99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3">
    <w:name w:val="Нижний колонтитул Знак"/>
    <w:basedOn w:val="a0"/>
    <w:link w:val="af2"/>
    <w:uiPriority w:val="99"/>
    <w:rsid w:val="00B72B99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f4">
    <w:name w:val="endnote text"/>
    <w:basedOn w:val="a"/>
    <w:link w:val="af5"/>
    <w:uiPriority w:val="99"/>
    <w:unhideWhenUsed/>
    <w:rsid w:val="00B72B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af5">
    <w:name w:val="Текст концевой сноски Знак"/>
    <w:basedOn w:val="a0"/>
    <w:link w:val="af4"/>
    <w:uiPriority w:val="99"/>
    <w:rsid w:val="00B72B99"/>
    <w:rPr>
      <w:rFonts w:ascii="Arial" w:eastAsia="Times New Roman" w:hAnsi="Arial" w:cs="Times New Roman"/>
      <w:sz w:val="20"/>
      <w:szCs w:val="20"/>
      <w:lang w:val="x-none" w:eastAsia="ru-RU"/>
    </w:rPr>
  </w:style>
  <w:style w:type="character" w:styleId="af6">
    <w:name w:val="endnote reference"/>
    <w:rsid w:val="00B72B99"/>
    <w:rPr>
      <w:vertAlign w:val="superscript"/>
    </w:rPr>
  </w:style>
  <w:style w:type="table" w:customStyle="1" w:styleId="TableGrid">
    <w:name w:val="TableGrid"/>
    <w:rsid w:val="00B72B9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B72B99"/>
  </w:style>
  <w:style w:type="paragraph" w:customStyle="1" w:styleId="ConsPlusTitle">
    <w:name w:val="ConsPlusTitle"/>
    <w:rsid w:val="00B72B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7">
    <w:name w:val="FollowedHyperlink"/>
    <w:uiPriority w:val="99"/>
    <w:unhideWhenUsed/>
    <w:rsid w:val="00B72B99"/>
    <w:rPr>
      <w:color w:val="800080"/>
      <w:u w:val="single"/>
    </w:rPr>
  </w:style>
  <w:style w:type="paragraph" w:customStyle="1" w:styleId="xl65">
    <w:name w:val="xl65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8">
    <w:name w:val="xl68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0">
    <w:name w:val="xl70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2">
    <w:name w:val="xl72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3">
    <w:name w:val="xl73"/>
    <w:basedOn w:val="a"/>
    <w:rsid w:val="00B72B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9">
    <w:name w:val="xl79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0">
    <w:name w:val="xl80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2">
    <w:name w:val="xl82"/>
    <w:basedOn w:val="a"/>
    <w:rsid w:val="00B72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3">
    <w:name w:val="xl83"/>
    <w:basedOn w:val="a"/>
    <w:rsid w:val="00B72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5">
    <w:name w:val="xl85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7">
    <w:name w:val="xl87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8">
    <w:name w:val="xl88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89">
    <w:name w:val="xl89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0">
    <w:name w:val="xl90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2">
    <w:name w:val="xl92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3">
    <w:name w:val="xl93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4">
    <w:name w:val="xl94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5">
    <w:name w:val="xl95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6">
    <w:name w:val="xl96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0">
    <w:name w:val="xl100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2">
    <w:name w:val="xl102"/>
    <w:basedOn w:val="a"/>
    <w:rsid w:val="00B72B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3">
    <w:name w:val="xl103"/>
    <w:basedOn w:val="a"/>
    <w:rsid w:val="00B72B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4">
    <w:name w:val="xl104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5">
    <w:name w:val="xl105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06">
    <w:name w:val="xl106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8">
    <w:name w:val="xl108"/>
    <w:basedOn w:val="a"/>
    <w:rsid w:val="00B72B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1">
    <w:name w:val="xl111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2">
    <w:name w:val="xl112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3">
    <w:name w:val="xl113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4">
    <w:name w:val="xl114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B72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19">
    <w:name w:val="xl119"/>
    <w:basedOn w:val="a"/>
    <w:rsid w:val="00B72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20">
    <w:name w:val="xl120"/>
    <w:basedOn w:val="a"/>
    <w:rsid w:val="00B72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21">
    <w:name w:val="xl121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2">
    <w:name w:val="xl122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3">
    <w:name w:val="xl123"/>
    <w:basedOn w:val="a"/>
    <w:rsid w:val="00B72B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4">
    <w:name w:val="xl124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5">
    <w:name w:val="xl125"/>
    <w:basedOn w:val="a"/>
    <w:rsid w:val="00B72B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7">
    <w:name w:val="xl127"/>
    <w:basedOn w:val="a"/>
    <w:rsid w:val="00B72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B72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0">
    <w:name w:val="xl130"/>
    <w:basedOn w:val="a"/>
    <w:rsid w:val="00B72B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1">
    <w:name w:val="xl131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2">
    <w:name w:val="xl132"/>
    <w:basedOn w:val="a"/>
    <w:rsid w:val="00B72B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3">
    <w:name w:val="xl133"/>
    <w:basedOn w:val="a"/>
    <w:rsid w:val="00B72B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4">
    <w:name w:val="xl134"/>
    <w:basedOn w:val="a"/>
    <w:rsid w:val="00B72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5">
    <w:name w:val="xl135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6">
    <w:name w:val="xl136"/>
    <w:basedOn w:val="a"/>
    <w:rsid w:val="00B72B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7">
    <w:name w:val="xl137"/>
    <w:basedOn w:val="a"/>
    <w:rsid w:val="00B72B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character" w:styleId="af8">
    <w:name w:val="Subtle Emphasis"/>
    <w:uiPriority w:val="19"/>
    <w:qFormat/>
    <w:rsid w:val="00B72B99"/>
    <w:rPr>
      <w:i/>
      <w:iCs/>
      <w:color w:val="404040"/>
    </w:rPr>
  </w:style>
  <w:style w:type="paragraph" w:customStyle="1" w:styleId="15">
    <w:name w:val="Название1"/>
    <w:basedOn w:val="a"/>
    <w:next w:val="a"/>
    <w:link w:val="af9"/>
    <w:uiPriority w:val="10"/>
    <w:qFormat/>
    <w:rsid w:val="00B72B99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val="x-none" w:eastAsia="ru-RU"/>
    </w:rPr>
  </w:style>
  <w:style w:type="character" w:customStyle="1" w:styleId="af9">
    <w:name w:val="Название Знак"/>
    <w:link w:val="15"/>
    <w:uiPriority w:val="10"/>
    <w:rsid w:val="00B72B99"/>
    <w:rPr>
      <w:rFonts w:ascii="Cambria" w:eastAsia="Times New Roman" w:hAnsi="Cambria" w:cs="Times New Roman"/>
      <w:spacing w:val="-10"/>
      <w:kern w:val="28"/>
      <w:sz w:val="56"/>
      <w:szCs w:val="56"/>
      <w:lang w:val="x-none" w:eastAsia="ru-RU"/>
    </w:rPr>
  </w:style>
  <w:style w:type="character" w:customStyle="1" w:styleId="fontstyle01">
    <w:name w:val="fontstyle01"/>
    <w:rsid w:val="00B72B99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B72B9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B72B99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rsid w:val="00B72B99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fa">
    <w:name w:val="Document Map"/>
    <w:basedOn w:val="a"/>
    <w:link w:val="afb"/>
    <w:semiHidden/>
    <w:unhideWhenUsed/>
    <w:rsid w:val="00B72B9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b">
    <w:name w:val="Схема документа Знак"/>
    <w:basedOn w:val="a0"/>
    <w:link w:val="afa"/>
    <w:semiHidden/>
    <w:rsid w:val="00B72B99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2">
    <w:name w:val="Основной текст (2)_"/>
    <w:link w:val="20"/>
    <w:locked/>
    <w:rsid w:val="00B72B9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2B99"/>
    <w:pPr>
      <w:widowControl w:val="0"/>
      <w:shd w:val="clear" w:color="auto" w:fill="FFFFFF"/>
      <w:spacing w:after="60" w:line="0" w:lineRule="atLeast"/>
    </w:pPr>
    <w:rPr>
      <w:sz w:val="28"/>
      <w:szCs w:val="28"/>
    </w:rPr>
  </w:style>
  <w:style w:type="character" w:customStyle="1" w:styleId="212pt">
    <w:name w:val="Основной текст (2) + 12 pt"/>
    <w:rsid w:val="00B72B9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CordiaUPC">
    <w:name w:val="Основной текст (2) + CordiaUPC"/>
    <w:aliases w:val="18 pt,Полужирный,Основной текст (2) + 7,5 pt"/>
    <w:rsid w:val="00B72B99"/>
    <w:rPr>
      <w:rFonts w:ascii="CordiaUPC" w:eastAsia="CordiaUPC" w:hAnsi="CordiaUPC" w:cs="CordiaUPC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styleId="afc">
    <w:name w:val="annotation subject"/>
    <w:basedOn w:val="ab"/>
    <w:next w:val="ab"/>
    <w:link w:val="afd"/>
    <w:semiHidden/>
    <w:unhideWhenUsed/>
    <w:rsid w:val="00B72B99"/>
    <w:pPr>
      <w:spacing w:after="200"/>
    </w:pPr>
    <w:rPr>
      <w:rFonts w:ascii="Calibri" w:hAnsi="Calibri"/>
      <w:b/>
      <w:bCs/>
    </w:rPr>
  </w:style>
  <w:style w:type="character" w:customStyle="1" w:styleId="afd">
    <w:name w:val="Тема примечания Знак"/>
    <w:basedOn w:val="ac"/>
    <w:link w:val="afc"/>
    <w:semiHidden/>
    <w:rsid w:val="00B72B99"/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paragraph" w:styleId="afe">
    <w:name w:val="Revision"/>
    <w:hidden/>
    <w:uiPriority w:val="99"/>
    <w:semiHidden/>
    <w:rsid w:val="00B72B9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6">
    <w:name w:val="Обычный1"/>
    <w:rsid w:val="00B72B99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31">
    <w:name w:val="Обычный3"/>
    <w:rsid w:val="00B72B99"/>
    <w:pPr>
      <w:widowControl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72B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1">
    <w:name w:val="s_1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">
    <w:name w:val="Обычный (Web)"/>
    <w:aliases w:val="Обычный (веб) Знак Знак Знак Знак,Обычный (веб) Знак Знак Знак,Обычный (веб) Знак Знак,Знак Знак Знак Знак,Обычный (веб) Знак,Знак Знак Знак Знак Знак,Знак Знак1 Знак,Знак Знак Знак1 Знак Знак1,Обычный (Web)1"/>
    <w:basedOn w:val="a"/>
    <w:next w:val="aff"/>
    <w:unhideWhenUsed/>
    <w:qFormat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link w:val="aff1"/>
    <w:qFormat/>
    <w:rsid w:val="00B72B99"/>
    <w:pPr>
      <w:pBdr>
        <w:top w:val="nil"/>
        <w:left w:val="nil"/>
        <w:bottom w:val="nil"/>
        <w:right w:val="nil"/>
        <w:between w:val="nil"/>
      </w:pBdr>
      <w:spacing w:after="40" w:line="240" w:lineRule="auto"/>
    </w:pPr>
    <w:rPr>
      <w:rFonts w:ascii="Times New Roman" w:eastAsia="Times New Roman" w:hAnsi="Times New Roman" w:cs="Times New Roman"/>
      <w:sz w:val="18"/>
      <w:lang w:eastAsia="zh-CN"/>
    </w:rPr>
  </w:style>
  <w:style w:type="character" w:customStyle="1" w:styleId="aff1">
    <w:name w:val="Текст сноски Знак"/>
    <w:basedOn w:val="a0"/>
    <w:link w:val="aff0"/>
    <w:rsid w:val="00B72B99"/>
    <w:rPr>
      <w:rFonts w:ascii="Times New Roman" w:eastAsia="Times New Roman" w:hAnsi="Times New Roman" w:cs="Times New Roman"/>
      <w:sz w:val="18"/>
      <w:lang w:eastAsia="zh-CN"/>
    </w:rPr>
  </w:style>
  <w:style w:type="paragraph" w:customStyle="1" w:styleId="aff2">
    <w:name w:val="Стиль"/>
    <w:rsid w:val="00B72B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product-versiontitle-text">
    <w:name w:val="b-product-version__title-text"/>
    <w:rsid w:val="00B72B99"/>
    <w:rPr>
      <w:rFonts w:eastAsia="Times New Roman"/>
    </w:rPr>
  </w:style>
  <w:style w:type="paragraph" w:customStyle="1" w:styleId="21">
    <w:name w:val="Основной текст2"/>
    <w:basedOn w:val="a"/>
    <w:rsid w:val="00B72B99"/>
    <w:pPr>
      <w:widowControl w:val="0"/>
      <w:suppressAutoHyphens/>
      <w:spacing w:after="120" w:line="200" w:lineRule="atLeast"/>
      <w:jc w:val="both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styleId="aff">
    <w:name w:val="Normal (Web)"/>
    <w:basedOn w:val="a"/>
    <w:uiPriority w:val="99"/>
    <w:semiHidden/>
    <w:unhideWhenUsed/>
    <w:rsid w:val="00B72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19</Pages>
  <Words>9190</Words>
  <Characters>52388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Аскар Арсланов Линарович</dc:creator>
  <cp:keywords/>
  <dc:description>DOC-MARKER-xh_wGZd_qQtIPr5h5KzH3w</dc:description>
  <cp:lastModifiedBy>Ольга Новицкая</cp:lastModifiedBy>
  <cp:revision>7</cp:revision>
  <dcterms:created xsi:type="dcterms:W3CDTF">2026-01-26T12:30:00Z</dcterms:created>
  <dcterms:modified xsi:type="dcterms:W3CDTF">2026-08-22T06:44:00Z</dcterms:modified>
</cp:coreProperties>
</file>