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AC" w:rsidRPr="00242FFA" w:rsidRDefault="00AD68AC" w:rsidP="000E1665">
      <w:pPr>
        <w:spacing w:before="60" w:after="60" w:line="276" w:lineRule="auto"/>
        <w:jc w:val="center"/>
        <w:rPr>
          <w:rFonts w:ascii="Times New Roman" w:hAnsi="Times New Roman"/>
          <w:sz w:val="22"/>
        </w:rPr>
      </w:pPr>
      <w:bookmarkStart w:id="0" w:name="_GoBack"/>
      <w:bookmarkEnd w:id="0"/>
      <w:r w:rsidRPr="00242FFA">
        <w:rPr>
          <w:rFonts w:ascii="Times New Roman" w:hAnsi="Times New Roman"/>
          <w:sz w:val="22"/>
        </w:rPr>
        <w:t>ОБЩЕСТВО С ОГРАНИЧЕННОЙ ОТВЕТСТВЕННОСТЬЮ «СГснаб»</w:t>
      </w:r>
    </w:p>
    <w:p w:rsidR="00AD68AC" w:rsidRPr="00242FFA" w:rsidRDefault="00AD68AC" w:rsidP="000E1665">
      <w:pPr>
        <w:pStyle w:val="1"/>
        <w:spacing w:before="60" w:after="60"/>
        <w:rPr>
          <w:b w:val="0"/>
          <w:sz w:val="22"/>
          <w:szCs w:val="22"/>
        </w:rPr>
      </w:pPr>
      <w:r w:rsidRPr="00242FFA">
        <w:rPr>
          <w:b w:val="0"/>
          <w:sz w:val="22"/>
          <w:szCs w:val="22"/>
        </w:rPr>
        <w:t>167981, Республика Коми, г. Сыктывкар, ул. 4-я Промышленная, д. 28</w:t>
      </w:r>
    </w:p>
    <w:p w:rsidR="00AD68AC" w:rsidRPr="00242FFA" w:rsidRDefault="00AD68AC" w:rsidP="000E1665">
      <w:pPr>
        <w:spacing w:before="60" w:after="60"/>
        <w:jc w:val="center"/>
        <w:rPr>
          <w:rFonts w:ascii="Times New Roman" w:hAnsi="Times New Roman"/>
          <w:sz w:val="22"/>
        </w:rPr>
      </w:pPr>
    </w:p>
    <w:p w:rsidR="00AD68AC" w:rsidRPr="00242FFA" w:rsidRDefault="00AD68AC" w:rsidP="000E1665">
      <w:pPr>
        <w:spacing w:before="60" w:after="60"/>
        <w:jc w:val="center"/>
        <w:rPr>
          <w:rFonts w:ascii="Times New Roman" w:hAnsi="Times New Roman"/>
          <w:sz w:val="22"/>
        </w:rPr>
      </w:pPr>
      <w:r w:rsidRPr="00242FFA">
        <w:rPr>
          <w:rFonts w:ascii="Times New Roman" w:hAnsi="Times New Roman"/>
          <w:sz w:val="22"/>
        </w:rPr>
        <w:t>ИЗВЕЩЕНИЕ</w:t>
      </w:r>
    </w:p>
    <w:p w:rsidR="00AD68AC" w:rsidRPr="00242FFA" w:rsidRDefault="00AD68AC" w:rsidP="000E1665">
      <w:pPr>
        <w:spacing w:before="60" w:after="60"/>
        <w:jc w:val="center"/>
        <w:rPr>
          <w:rFonts w:ascii="Times New Roman" w:hAnsi="Times New Roman"/>
          <w:sz w:val="22"/>
        </w:rPr>
      </w:pPr>
      <w:r w:rsidRPr="00242FFA">
        <w:rPr>
          <w:rFonts w:ascii="Times New Roman" w:hAnsi="Times New Roman"/>
          <w:sz w:val="22"/>
        </w:rPr>
        <w:t>Электронный магазин для закупок по 223-ФЗ</w:t>
      </w:r>
    </w:p>
    <w:tbl>
      <w:tblPr>
        <w:tblW w:w="10980" w:type="dxa"/>
        <w:tblInd w:w="-972" w:type="dxa"/>
        <w:tblCellMar>
          <w:left w:w="10" w:type="dxa"/>
          <w:right w:w="10" w:type="dxa"/>
        </w:tblCellMar>
        <w:tblLook w:val="00A0"/>
      </w:tblPr>
      <w:tblGrid>
        <w:gridCol w:w="540"/>
        <w:gridCol w:w="3060"/>
        <w:gridCol w:w="7380"/>
      </w:tblGrid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№ п/п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Наименование п/п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Содержание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Способ закупки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Электронный магазин для закупок по 223-ФЗ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Положение о закупке товаров, работ, услуг для нужд общества с ограниченной ответственностью  «СГснаб» (ООО «СГснаб») Редакция № 3 от 10.07.2024, утвержденная Решением единственного участника ООО «СГснаб» от «10» июля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242FFA">
                <w:rPr>
                  <w:rFonts w:ascii="Times New Roman" w:hAnsi="Times New Roman"/>
                  <w:sz w:val="22"/>
                </w:rPr>
                <w:t>2024 г</w:t>
              </w:r>
            </w:smartTag>
            <w:r w:rsidRPr="00242FFA">
              <w:rPr>
                <w:rFonts w:ascii="Times New Roman" w:hAnsi="Times New Roman"/>
                <w:sz w:val="22"/>
              </w:rPr>
              <w:t>, плана закупок на 2024-2025гг.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Информационное обеспечение проведения процедуры закупки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color w:val="0000FF"/>
                <w:sz w:val="22"/>
                <w:u w:val="single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Сайт размещения закупки:  </w:t>
            </w:r>
            <w:hyperlink r:id="rId5">
              <w:r w:rsidRPr="00242FFA">
                <w:rPr>
                  <w:rFonts w:ascii="Times New Roman" w:hAnsi="Times New Roman"/>
                  <w:color w:val="0000FF"/>
                  <w:sz w:val="22"/>
                  <w:u w:val="single"/>
                </w:rPr>
                <w:t>www.zakupki.gov.ru</w:t>
              </w:r>
            </w:hyperlink>
          </w:p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Адрес электронной площадки в информационно - телекоммуникационной сети “Интернет”:  </w:t>
            </w:r>
            <w:hyperlink r:id="rId6" w:history="1">
              <w:r w:rsidRPr="00242FFA">
                <w:rPr>
                  <w:rStyle w:val="Hyperlink"/>
                  <w:rFonts w:ascii="Times New Roman" w:hAnsi="Times New Roman"/>
                  <w:sz w:val="22"/>
                </w:rPr>
                <w:t>https://etp-region.ru</w:t>
              </w:r>
            </w:hyperlink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Адрес электронной почты, адрес электронной площадки в информационно-телекоммуникационной сети "Интернет"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tabs>
                <w:tab w:val="left" w:pos="3930"/>
              </w:tabs>
              <w:spacing w:before="60" w:after="60"/>
              <w:rPr>
                <w:rStyle w:val="Hyperlink"/>
                <w:rFonts w:ascii="Times New Roman" w:hAnsi="Times New Roman"/>
                <w:sz w:val="22"/>
              </w:rPr>
            </w:pPr>
          </w:p>
          <w:p w:rsidR="00AD68AC" w:rsidRPr="00242FFA" w:rsidRDefault="00AD68AC" w:rsidP="000E1665">
            <w:pPr>
              <w:tabs>
                <w:tab w:val="left" w:pos="3930"/>
              </w:tabs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Адрес электронной площадки в информационно - телекоммуникационной сети «Интернет»:  </w:t>
            </w:r>
            <w:hyperlink r:id="rId7" w:history="1">
              <w:r w:rsidRPr="00242FFA">
                <w:rPr>
                  <w:rStyle w:val="Hyperlink"/>
                  <w:rFonts w:ascii="Times New Roman" w:hAnsi="Times New Roman"/>
                  <w:sz w:val="22"/>
                </w:rPr>
                <w:t>https://etp-region.ru</w:t>
              </w:r>
            </w:hyperlink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Контактное лицо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Черкасов Григорий Геннадьевич</w:t>
            </w:r>
          </w:p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Тел. 89225-99-70-19 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Наименование заказчика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Общество с ограниченной ответственностью «СГснаб» 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Почтовый адрес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167981, Республика Коми, г. Сыктывкар, ул. 4-я Промышленная, д. 28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Место нахождения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tabs>
                <w:tab w:val="left" w:pos="709"/>
              </w:tabs>
              <w:suppressAutoHyphens/>
              <w:spacing w:before="60" w:after="60"/>
              <w:rPr>
                <w:rFonts w:ascii="Times New Roman" w:hAnsi="Times New Roman"/>
                <w:color w:val="00000A"/>
                <w:sz w:val="22"/>
              </w:rPr>
            </w:pPr>
            <w:r w:rsidRPr="00242FFA">
              <w:rPr>
                <w:rFonts w:ascii="Times New Roman" w:hAnsi="Times New Roman"/>
                <w:color w:val="00000A"/>
                <w:sz w:val="22"/>
              </w:rPr>
              <w:t>167981, Республика Коми, г. Сыктывкар, ул. 4-я Промышленная, д. 28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 w:line="276" w:lineRule="auto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Телефон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 w:line="276" w:lineRule="auto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+7 (8212) </w:t>
            </w:r>
            <w:r w:rsidRPr="00242FFA">
              <w:rPr>
                <w:rFonts w:ascii="Times New Roman" w:hAnsi="Times New Roman"/>
                <w:sz w:val="22"/>
                <w:lang w:val="en-US"/>
              </w:rPr>
              <w:t>28</w:t>
            </w:r>
            <w:r w:rsidRPr="00242FFA">
              <w:rPr>
                <w:rFonts w:ascii="Times New Roman" w:hAnsi="Times New Roman"/>
                <w:sz w:val="22"/>
              </w:rPr>
              <w:t>-</w:t>
            </w:r>
            <w:r w:rsidRPr="00242FFA">
              <w:rPr>
                <w:rFonts w:ascii="Times New Roman" w:hAnsi="Times New Roman"/>
                <w:sz w:val="22"/>
                <w:lang w:val="en-US"/>
              </w:rPr>
              <w:t>61</w:t>
            </w:r>
            <w:r w:rsidRPr="00242FFA">
              <w:rPr>
                <w:rFonts w:ascii="Times New Roman" w:hAnsi="Times New Roman"/>
                <w:sz w:val="22"/>
              </w:rPr>
              <w:t>-</w:t>
            </w:r>
            <w:r w:rsidRPr="00242FFA">
              <w:rPr>
                <w:rFonts w:ascii="Times New Roman" w:hAnsi="Times New Roman"/>
                <w:sz w:val="22"/>
                <w:lang w:val="en-US"/>
              </w:rPr>
              <w:t>56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Предмет закупки  с указанием количества поставляемого товара, объема выполняемой работы, оказываемой услуги, а также краткое описание предмета конкурентной закупки 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Поставка ГСМ для нужд ООО «СГснаб».</w:t>
            </w:r>
          </w:p>
          <w:p w:rsidR="00AD68AC" w:rsidRPr="00242FFA" w:rsidRDefault="00AD68AC" w:rsidP="002D5C96">
            <w:pPr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Обязательным условием поставки является следующая территория: Республика Коми (города и районы), Кировская область, города: Москва и Московская область, Санкт-Петербург и Ленинградская область, Казань, Нижний Новгород.</w:t>
            </w:r>
          </w:p>
          <w:p w:rsidR="00AD68AC" w:rsidRPr="00242FFA" w:rsidRDefault="00AD68AC" w:rsidP="002D5C96">
            <w:pPr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Передача товаров Заказчику осуществляется Поставщиком в Торговых точках после предъявления Держателем Карты. Карта на получение Товара выдаётся Заказчику Поставщиком бесплатно, в количестве, необходимом Заказчику.</w:t>
            </w:r>
          </w:p>
          <w:p w:rsidR="00AD68AC" w:rsidRPr="00242FFA" w:rsidRDefault="00AD68AC" w:rsidP="002D5C96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Поставщик в обязательном порядке должен являться собственником Товара</w:t>
            </w:r>
          </w:p>
          <w:p w:rsidR="00AD68AC" w:rsidRPr="00242FFA" w:rsidRDefault="00AD68AC" w:rsidP="0093617B">
            <w:pPr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ориентировочные объемы потребления</w:t>
            </w:r>
          </w:p>
          <w:p w:rsidR="00AD68AC" w:rsidRPr="00242FFA" w:rsidRDefault="00AD68AC" w:rsidP="0093617B">
            <w:pPr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Бензин АИ-95 – </w:t>
            </w:r>
            <w:smartTag w:uri="urn:schemas-microsoft-com:office:smarttags" w:element="metricconverter">
              <w:smartTagPr>
                <w:attr w:name="ProductID" w:val="2 000 литров"/>
              </w:smartTagPr>
              <w:r w:rsidRPr="00242FFA">
                <w:rPr>
                  <w:rFonts w:ascii="Times New Roman" w:hAnsi="Times New Roman"/>
                  <w:sz w:val="22"/>
                </w:rPr>
                <w:t>2 000 литров</w:t>
              </w:r>
            </w:smartTag>
          </w:p>
          <w:p w:rsidR="00AD68AC" w:rsidRPr="00242FFA" w:rsidRDefault="00AD68AC" w:rsidP="0093617B">
            <w:pPr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бензин АИ-92 – </w:t>
            </w:r>
            <w:smartTag w:uri="urn:schemas-microsoft-com:office:smarttags" w:element="metricconverter">
              <w:smartTagPr>
                <w:attr w:name="ProductID" w:val="35 000 литров"/>
              </w:smartTagPr>
              <w:r w:rsidRPr="00242FFA">
                <w:rPr>
                  <w:rFonts w:ascii="Times New Roman" w:hAnsi="Times New Roman"/>
                  <w:sz w:val="22"/>
                </w:rPr>
                <w:t>35 000 литров</w:t>
              </w:r>
            </w:smartTag>
          </w:p>
          <w:p w:rsidR="00AD68AC" w:rsidRPr="00242FFA" w:rsidRDefault="00AD68AC" w:rsidP="0093617B">
            <w:pPr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дизельное топливо ЕВРО – </w:t>
            </w:r>
            <w:smartTag w:uri="urn:schemas-microsoft-com:office:smarttags" w:element="metricconverter">
              <w:smartTagPr>
                <w:attr w:name="ProductID" w:val="50 000 литров"/>
              </w:smartTagPr>
              <w:r w:rsidRPr="00242FFA">
                <w:rPr>
                  <w:rFonts w:ascii="Times New Roman" w:hAnsi="Times New Roman"/>
                  <w:sz w:val="22"/>
                </w:rPr>
                <w:t>50 000 литров</w:t>
              </w:r>
            </w:smartTag>
          </w:p>
          <w:p w:rsidR="00AD68AC" w:rsidRDefault="00AD68AC" w:rsidP="0093617B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масла, смазки, прочее ГСМ.</w:t>
            </w:r>
          </w:p>
          <w:p w:rsidR="00AD68AC" w:rsidRPr="00242FFA" w:rsidRDefault="00AD68AC" w:rsidP="0093617B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 момента подписания договора на один календарный год, круглосуточно.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D5C96">
            <w:pPr>
              <w:jc w:val="both"/>
              <w:rPr>
                <w:rFonts w:ascii="Times New Roman" w:hAnsi="Times New Roman"/>
                <w:sz w:val="22"/>
              </w:rPr>
            </w:pPr>
            <w:r w:rsidRPr="005E0750">
              <w:rPr>
                <w:rFonts w:ascii="Times New Roman" w:hAnsi="Times New Roman"/>
                <w:b/>
                <w:sz w:val="22"/>
              </w:rPr>
              <w:t>-  5</w:t>
            </w:r>
            <w:r w:rsidRPr="00242FFA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Pr="00242FFA">
              <w:rPr>
                <w:rFonts w:ascii="Times New Roman" w:hAnsi="Times New Roman"/>
                <w:b/>
                <w:bCs/>
                <w:sz w:val="22"/>
              </w:rPr>
              <w:t>00 000 (</w:t>
            </w:r>
            <w:r>
              <w:rPr>
                <w:rFonts w:ascii="Times New Roman" w:hAnsi="Times New Roman"/>
                <w:b/>
                <w:bCs/>
                <w:sz w:val="22"/>
              </w:rPr>
              <w:t>пять миллионов</w:t>
            </w:r>
            <w:r w:rsidRPr="00242FFA">
              <w:rPr>
                <w:rFonts w:ascii="Times New Roman" w:hAnsi="Times New Roman"/>
                <w:b/>
                <w:bCs/>
                <w:sz w:val="22"/>
              </w:rPr>
              <w:t>) рублей, в том числе НДС 2</w:t>
            </w:r>
            <w:r>
              <w:rPr>
                <w:rFonts w:ascii="Times New Roman" w:hAnsi="Times New Roman"/>
                <w:b/>
                <w:bCs/>
                <w:sz w:val="22"/>
              </w:rPr>
              <w:t>2</w:t>
            </w:r>
            <w:r w:rsidRPr="00242FFA">
              <w:rPr>
                <w:rFonts w:ascii="Times New Roman" w:hAnsi="Times New Roman"/>
                <w:b/>
                <w:bCs/>
                <w:sz w:val="22"/>
              </w:rPr>
              <w:t>%</w:t>
            </w:r>
          </w:p>
          <w:p w:rsidR="00AD68AC" w:rsidRPr="00242FFA" w:rsidRDefault="00AD68AC" w:rsidP="002D5C96">
            <w:pPr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из расчёта ориентировочного объёма запланированного к закупке товара. Окончательную цену договора Стороны подтверждают на момент окончания действия договора, исходя из стоимости фактически полученных Заказчиком Товаров.</w:t>
            </w:r>
          </w:p>
          <w:p w:rsidR="00AD68AC" w:rsidRPr="00242FFA" w:rsidRDefault="00AD68AC" w:rsidP="002D5C96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Окончательная цена договора подтверждается первичными бухгалтерскими документами. Цена Товаров устанавливается Поставщиком, указывается в торговой точке и включает НДС 2</w:t>
            </w:r>
            <w:r>
              <w:rPr>
                <w:rFonts w:ascii="Times New Roman" w:hAnsi="Times New Roman"/>
                <w:sz w:val="22"/>
              </w:rPr>
              <w:t>2</w:t>
            </w:r>
            <w:r w:rsidRPr="00242FFA">
              <w:rPr>
                <w:rFonts w:ascii="Times New Roman" w:hAnsi="Times New Roman"/>
                <w:sz w:val="22"/>
              </w:rPr>
              <w:t>%.</w:t>
            </w:r>
          </w:p>
          <w:p w:rsidR="00AD68AC" w:rsidRPr="00242FFA" w:rsidRDefault="00AD68AC" w:rsidP="002D5C96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Расчёт начальной (максимальной) цены произведён ООО «СГснаб» на основании розничной цены за единицу продукции ООО «ЛУКОЙЛ-Интер-Кард» в расчете необходимого годового объема.</w:t>
            </w:r>
          </w:p>
          <w:p w:rsidR="00AD68AC" w:rsidRPr="00242FFA" w:rsidRDefault="00AD68AC" w:rsidP="006C6FBE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Заявки на участие в закупке принимаются </w:t>
            </w:r>
          </w:p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с </w:t>
            </w:r>
            <w:r>
              <w:rPr>
                <w:rFonts w:ascii="Times New Roman" w:hAnsi="Times New Roman"/>
                <w:sz w:val="22"/>
              </w:rPr>
              <w:t>27.08.2026</w:t>
            </w:r>
            <w:r w:rsidRPr="00242FFA">
              <w:rPr>
                <w:rFonts w:ascii="Times New Roman" w:hAnsi="Times New Roman"/>
                <w:sz w:val="22"/>
              </w:rPr>
              <w:t xml:space="preserve"> года  по 12 ч. 00 мин. </w:t>
            </w:r>
            <w:r>
              <w:rPr>
                <w:rFonts w:ascii="Times New Roman" w:hAnsi="Times New Roman"/>
                <w:sz w:val="22"/>
              </w:rPr>
              <w:t>28.08.2026</w:t>
            </w:r>
            <w:r w:rsidRPr="00242FFA">
              <w:rPr>
                <w:rFonts w:ascii="Times New Roman" w:hAnsi="Times New Roman"/>
                <w:sz w:val="22"/>
              </w:rPr>
              <w:t xml:space="preserve"> года.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Место предоставления документации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Style w:val="Hyperlink"/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Электронная торговая площадка </w:t>
            </w:r>
            <w:hyperlink r:id="rId8" w:history="1">
              <w:r w:rsidRPr="00242FFA">
                <w:rPr>
                  <w:rStyle w:val="Hyperlink"/>
                  <w:rFonts w:ascii="Times New Roman" w:hAnsi="Times New Roman"/>
                  <w:sz w:val="22"/>
                </w:rPr>
                <w:t>https://etp-region.ru</w:t>
              </w:r>
            </w:hyperlink>
          </w:p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Заявки на участие в закупке направляются в личном кабинете ЭТП в соответствии с регламентом работы площадки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Дата подведения итогов</w:t>
            </w:r>
          </w:p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 w:line="276" w:lineRule="auto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12 ч. 00 мин. </w:t>
            </w:r>
            <w:r>
              <w:rPr>
                <w:rFonts w:ascii="Times New Roman" w:hAnsi="Times New Roman"/>
                <w:sz w:val="22"/>
              </w:rPr>
              <w:t>28.08.2026</w:t>
            </w:r>
            <w:r w:rsidRPr="00242FFA">
              <w:rPr>
                <w:rFonts w:ascii="Times New Roman" w:hAnsi="Times New Roman"/>
                <w:sz w:val="22"/>
              </w:rPr>
              <w:t xml:space="preserve"> года  (по московскому времени)</w:t>
            </w:r>
          </w:p>
        </w:tc>
      </w:tr>
      <w:tr w:rsidR="00AD68AC" w:rsidRPr="00242FFA" w:rsidTr="0026176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Место рассмотрения заявок, оценка и сопоставление заявок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B74B6E">
            <w:pPr>
              <w:spacing w:before="60" w:after="60"/>
              <w:jc w:val="both"/>
              <w:rPr>
                <w:rStyle w:val="Hyperlink"/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Электронная торговая площадка  </w:t>
            </w:r>
            <w:hyperlink r:id="rId9" w:history="1">
              <w:r w:rsidRPr="00242FFA">
                <w:rPr>
                  <w:rStyle w:val="Hyperlink"/>
                  <w:rFonts w:ascii="Times New Roman" w:hAnsi="Times New Roman"/>
                  <w:sz w:val="22"/>
                </w:rPr>
                <w:t>https://etp-region.ru</w:t>
              </w:r>
            </w:hyperlink>
          </w:p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keepLines/>
              <w:spacing w:before="60" w:after="60" w:line="276" w:lineRule="auto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Критерии оценки заявок, их содержание и значимость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E15CEE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Критериями оценки является:</w:t>
            </w:r>
          </w:p>
          <w:p w:rsidR="00AD68AC" w:rsidRPr="00242FFA" w:rsidRDefault="00AD68AC" w:rsidP="00E15CEE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Оценка и сопоставление заявок на участие в закупке осуществляются комиссией в целях выявления лучших условий исполнения договора.</w:t>
            </w:r>
          </w:p>
          <w:p w:rsidR="00AD68AC" w:rsidRPr="00242FFA" w:rsidRDefault="00AD68AC" w:rsidP="00E15CEE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Победителем в проведении закупки признается участник закупки, подавший заявку, которая отвечает всем требованиям, установленным в извещении и в которой указана наиболее низкая цена. При предложении наиболее низкой цены несколькими участниками закупки победителем признается участник закупки, заявка которого поступила ранее заявок других участников закупки.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 w:line="276" w:lineRule="auto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Порядок оценки заявок</w:t>
            </w:r>
          </w:p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E15CEE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Оценка и сопоставление заявок осуществляются комиссией в целях выявления лучших условий исполнения договора.</w:t>
            </w:r>
          </w:p>
          <w:p w:rsidR="00AD68AC" w:rsidRPr="00242FFA" w:rsidRDefault="00AD68AC" w:rsidP="00E15CEE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Победителем закупочной процедуры признается Участник, представивший все документы, согласно настоящего приложения, предложивший наименьшую Цену договора.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Срок направления контракта/договора победителю по результатам подведения итогов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 xml:space="preserve">В течение трех рабочих дней с момента подписания протокола комиссией, размещения протокола подведения итогов в электронной форме. </w:t>
            </w:r>
          </w:p>
        </w:tc>
      </w:tr>
      <w:tr w:rsidR="00AD68AC" w:rsidRPr="00242FFA" w:rsidTr="0026176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261764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19.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Срок, в течение которого победитель должен подписать проект контракта/договора и направить его заказчику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0E1665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В течение трех дней с даты  размещения в единой информационной системе итогового протокола.</w:t>
            </w:r>
          </w:p>
        </w:tc>
      </w:tr>
      <w:tr w:rsidR="00AD68AC" w:rsidRPr="00242FFA" w:rsidTr="00E15CE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674739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20.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674739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674739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Качество поставляемого товара, должно соответствовать требованиям действующего законодательства РФ.</w:t>
            </w:r>
          </w:p>
          <w:p w:rsidR="00AD68AC" w:rsidRPr="00242FFA" w:rsidRDefault="00AD68AC" w:rsidP="00674739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Поставка товара должна осуществляться в строгом соответствии с проектом договора,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AD68AC" w:rsidRPr="00242FFA" w:rsidTr="00E15CE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674739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21.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674739">
            <w:pPr>
              <w:spacing w:before="60" w:after="60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Место, условия и сроки поставки товара, выполнения работ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68AC" w:rsidRPr="00242FFA" w:rsidRDefault="00AD68AC" w:rsidP="0093617B">
            <w:pPr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bCs/>
                <w:color w:val="000000"/>
                <w:sz w:val="22"/>
              </w:rPr>
              <w:t xml:space="preserve"> </w:t>
            </w:r>
            <w:r w:rsidRPr="00242FFA">
              <w:rPr>
                <w:rFonts w:ascii="Times New Roman" w:hAnsi="Times New Roman"/>
                <w:sz w:val="22"/>
              </w:rPr>
              <w:t>Обязательным условием поставки является следующая территория: Республика Коми (города и районы), Кировская область, города: Москва и Московская область, Санкт-Петербург и Ленинградская область, Казань, Нижний Новгород.</w:t>
            </w:r>
          </w:p>
          <w:p w:rsidR="00AD68AC" w:rsidRPr="00242FFA" w:rsidRDefault="00AD68AC" w:rsidP="0093617B">
            <w:pPr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Передача товаров Заказчику осуществляется Поставщиком в Торговых точках после предъявления Держателем Карты. Карта на получение Товара выдаётся Заказчику Поставщиком бесплатно, в количестве, необходимом Заказчику.</w:t>
            </w:r>
          </w:p>
          <w:p w:rsidR="00AD68AC" w:rsidRPr="00242FFA" w:rsidRDefault="00AD68AC" w:rsidP="0093617B">
            <w:pPr>
              <w:spacing w:before="60" w:after="60"/>
              <w:jc w:val="both"/>
              <w:rPr>
                <w:rFonts w:ascii="Times New Roman" w:hAnsi="Times New Roman"/>
                <w:sz w:val="22"/>
              </w:rPr>
            </w:pPr>
            <w:r w:rsidRPr="00242FFA">
              <w:rPr>
                <w:rFonts w:ascii="Times New Roman" w:hAnsi="Times New Roman"/>
                <w:sz w:val="22"/>
              </w:rPr>
              <w:t>Поставщик в обязательном порядке должен являться собственником Товара</w:t>
            </w:r>
          </w:p>
        </w:tc>
      </w:tr>
    </w:tbl>
    <w:p w:rsidR="00AD68AC" w:rsidRPr="00242FFA" w:rsidRDefault="00AD68AC" w:rsidP="000E1665">
      <w:pPr>
        <w:spacing w:before="60" w:after="60"/>
        <w:jc w:val="right"/>
        <w:rPr>
          <w:rFonts w:ascii="Times New Roman" w:hAnsi="Times New Roman"/>
          <w:sz w:val="22"/>
        </w:rPr>
      </w:pPr>
      <w:r w:rsidRPr="00242FFA">
        <w:rPr>
          <w:rFonts w:ascii="Times New Roman" w:hAnsi="Times New Roman"/>
          <w:sz w:val="22"/>
        </w:rPr>
        <w:t xml:space="preserve">                                                                                                       </w:t>
      </w:r>
    </w:p>
    <w:p w:rsidR="00AD68AC" w:rsidRPr="00242FFA" w:rsidRDefault="00AD68AC" w:rsidP="000E1665">
      <w:pPr>
        <w:spacing w:before="60" w:after="60" w:line="276" w:lineRule="auto"/>
        <w:rPr>
          <w:rFonts w:ascii="Times New Roman" w:hAnsi="Times New Roman"/>
          <w:sz w:val="22"/>
        </w:rPr>
      </w:pPr>
      <w:r w:rsidRPr="00242FFA">
        <w:rPr>
          <w:rFonts w:ascii="Times New Roman" w:hAnsi="Times New Roman"/>
          <w:sz w:val="22"/>
        </w:rPr>
        <w:t xml:space="preserve">Генеральный директор ООО «СГснаб»                             ____________________  А.А. Глуховской    </w:t>
      </w:r>
    </w:p>
    <w:sectPr w:rsidR="00AD68AC" w:rsidRPr="00242FFA" w:rsidSect="00853435">
      <w:pgSz w:w="11906" w:h="16838"/>
      <w:pgMar w:top="1134" w:right="850" w:bottom="1134" w:left="1701" w:header="720" w:footer="72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AB62566"/>
    <w:multiLevelType w:val="multilevel"/>
    <w:tmpl w:val="59E0392A"/>
    <w:lvl w:ilvl="0">
      <w:start w:val="92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C512E4B"/>
    <w:multiLevelType w:val="hybridMultilevel"/>
    <w:tmpl w:val="59E0392A"/>
    <w:lvl w:ilvl="0" w:tplc="2AC67614">
      <w:start w:val="92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8C048B7"/>
    <w:multiLevelType w:val="hybridMultilevel"/>
    <w:tmpl w:val="5D749DDE"/>
    <w:lvl w:ilvl="0" w:tplc="2C4001C6">
      <w:start w:val="9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B805D9E"/>
    <w:multiLevelType w:val="hybridMultilevel"/>
    <w:tmpl w:val="47E22AFE"/>
    <w:lvl w:ilvl="0" w:tplc="12EAF100">
      <w:start w:val="15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3435"/>
    <w:rsid w:val="00026551"/>
    <w:rsid w:val="00035A6B"/>
    <w:rsid w:val="000615E4"/>
    <w:rsid w:val="00067E0A"/>
    <w:rsid w:val="000E1665"/>
    <w:rsid w:val="00154AAA"/>
    <w:rsid w:val="00156702"/>
    <w:rsid w:val="00190CF7"/>
    <w:rsid w:val="001F4F81"/>
    <w:rsid w:val="00222354"/>
    <w:rsid w:val="00224F1E"/>
    <w:rsid w:val="00242FFA"/>
    <w:rsid w:val="00261764"/>
    <w:rsid w:val="00261BAB"/>
    <w:rsid w:val="002D5C96"/>
    <w:rsid w:val="002E3C1E"/>
    <w:rsid w:val="003010B2"/>
    <w:rsid w:val="00325A4A"/>
    <w:rsid w:val="003F7C0E"/>
    <w:rsid w:val="004317A3"/>
    <w:rsid w:val="00466FB5"/>
    <w:rsid w:val="004B3112"/>
    <w:rsid w:val="004C7240"/>
    <w:rsid w:val="00500831"/>
    <w:rsid w:val="00570B38"/>
    <w:rsid w:val="00577F90"/>
    <w:rsid w:val="00581622"/>
    <w:rsid w:val="00593779"/>
    <w:rsid w:val="005D775E"/>
    <w:rsid w:val="005D7900"/>
    <w:rsid w:val="005E0750"/>
    <w:rsid w:val="00674739"/>
    <w:rsid w:val="006B72F3"/>
    <w:rsid w:val="006C52CE"/>
    <w:rsid w:val="006C6FBE"/>
    <w:rsid w:val="0071102E"/>
    <w:rsid w:val="0074409E"/>
    <w:rsid w:val="00764E34"/>
    <w:rsid w:val="00787307"/>
    <w:rsid w:val="007F6B4A"/>
    <w:rsid w:val="00834190"/>
    <w:rsid w:val="00853435"/>
    <w:rsid w:val="008C2AD4"/>
    <w:rsid w:val="0093617B"/>
    <w:rsid w:val="0097497B"/>
    <w:rsid w:val="00995894"/>
    <w:rsid w:val="00A359E1"/>
    <w:rsid w:val="00AD68AC"/>
    <w:rsid w:val="00B12D5E"/>
    <w:rsid w:val="00B205AA"/>
    <w:rsid w:val="00B44F7D"/>
    <w:rsid w:val="00B74B6E"/>
    <w:rsid w:val="00BA0E84"/>
    <w:rsid w:val="00C418F1"/>
    <w:rsid w:val="00CB10BC"/>
    <w:rsid w:val="00CB3247"/>
    <w:rsid w:val="00CE6AC7"/>
    <w:rsid w:val="00E06696"/>
    <w:rsid w:val="00E15CEE"/>
    <w:rsid w:val="00E66B09"/>
    <w:rsid w:val="00E91E35"/>
    <w:rsid w:val="00F53B7E"/>
    <w:rsid w:val="00FB6B1E"/>
    <w:rsid w:val="65F40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35"/>
    <w:rPr>
      <w:sz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Normal"/>
    <w:next w:val="Normal"/>
    <w:uiPriority w:val="99"/>
    <w:rsid w:val="000E1665"/>
    <w:pPr>
      <w:keepNext/>
      <w:jc w:val="center"/>
    </w:pPr>
    <w:rPr>
      <w:rFonts w:ascii="Times New Roman" w:hAnsi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rsid w:val="000E166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p-reg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p-region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akupk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tp-regio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1291</TotalTime>
  <Pages>3</Pages>
  <Words>1095</Words>
  <Characters>6242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jchikisheva</dc:creator>
  <cp:keywords/>
  <dc:description/>
  <cp:lastModifiedBy>Юрист</cp:lastModifiedBy>
  <cp:revision>14</cp:revision>
  <dcterms:created xsi:type="dcterms:W3CDTF">2024-07-10T07:42:00Z</dcterms:created>
  <dcterms:modified xsi:type="dcterms:W3CDTF">2026-08-27T11:18:00Z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1049-12.2.0.13472</vt:lpwstr>
  </property>
  <property fmtid="{D5CDD505-2E9C-101B-9397-08002B2CF9AE}" pid="3" name="ICV">
    <vt:lpwstr>9C01F0C90BDE47129FEA066EEC598748_13</vt:lpwstr>
  </property>
</Properties>
</file>