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26B870" w14:textId="1600FC78" w:rsidR="0072722F" w:rsidRDefault="003A7644" w:rsidP="00041BE9">
      <w:pPr>
        <w:spacing w:after="0"/>
        <w:jc w:val="center"/>
        <w:rPr>
          <w:rFonts w:ascii="Times New Roman" w:hAnsi="Times New Roman" w:cs="Times New Roman"/>
          <w:b/>
          <w:color w:val="auto"/>
        </w:rPr>
      </w:pPr>
      <w:bookmarkStart w:id="0" w:name="_GoBack"/>
      <w:bookmarkEnd w:id="0"/>
      <w:r w:rsidRPr="00DF17CB">
        <w:rPr>
          <w:rFonts w:ascii="Times New Roman" w:hAnsi="Times New Roman" w:cs="Times New Roman"/>
          <w:b/>
          <w:color w:val="auto"/>
        </w:rPr>
        <w:t xml:space="preserve">Техническое задание </w:t>
      </w:r>
    </w:p>
    <w:p w14:paraId="03598BB9" w14:textId="74E52FF9" w:rsidR="00987E8A" w:rsidRDefault="003A7644" w:rsidP="00041BE9">
      <w:pPr>
        <w:spacing w:after="0"/>
        <w:jc w:val="center"/>
        <w:rPr>
          <w:rFonts w:ascii="Times New Roman" w:hAnsi="Times New Roman" w:cs="Times New Roman"/>
          <w:b/>
          <w:color w:val="auto"/>
        </w:rPr>
      </w:pPr>
      <w:r w:rsidRPr="00DF17CB">
        <w:rPr>
          <w:rFonts w:ascii="Times New Roman" w:hAnsi="Times New Roman" w:cs="Times New Roman"/>
          <w:b/>
          <w:color w:val="auto"/>
        </w:rPr>
        <w:t xml:space="preserve">на поставку угля марки </w:t>
      </w:r>
      <w:r w:rsidR="0072722F" w:rsidRPr="0072722F">
        <w:rPr>
          <w:rFonts w:ascii="Times New Roman" w:hAnsi="Times New Roman" w:cs="Times New Roman"/>
          <w:b/>
          <w:color w:val="auto"/>
        </w:rPr>
        <w:t>Д</w:t>
      </w:r>
      <w:r w:rsidR="00C806C0">
        <w:rPr>
          <w:rFonts w:ascii="Times New Roman" w:hAnsi="Times New Roman" w:cs="Times New Roman"/>
          <w:b/>
          <w:color w:val="auto"/>
        </w:rPr>
        <w:t>Р</w:t>
      </w:r>
      <w:r w:rsidR="00384B36">
        <w:rPr>
          <w:rFonts w:ascii="Times New Roman" w:hAnsi="Times New Roman" w:cs="Times New Roman"/>
          <w:b/>
          <w:color w:val="auto"/>
        </w:rPr>
        <w:t>.</w:t>
      </w:r>
    </w:p>
    <w:p w14:paraId="275DD823" w14:textId="1DB0141F" w:rsidR="004563D2" w:rsidRPr="00384B36" w:rsidRDefault="004563D2" w:rsidP="00384B36">
      <w:pPr>
        <w:pStyle w:val="a3"/>
        <w:numPr>
          <w:ilvl w:val="0"/>
          <w:numId w:val="2"/>
        </w:numPr>
        <w:tabs>
          <w:tab w:val="left" w:pos="284"/>
        </w:tabs>
        <w:spacing w:after="0"/>
        <w:ind w:left="-284" w:firstLine="284"/>
        <w:rPr>
          <w:rFonts w:ascii="Times New Roman" w:hAnsi="Times New Roman" w:cs="Times New Roman"/>
          <w:b/>
          <w:color w:val="auto"/>
        </w:rPr>
      </w:pPr>
      <w:r w:rsidRPr="00384B36">
        <w:rPr>
          <w:rFonts w:ascii="Times New Roman" w:hAnsi="Times New Roman" w:cs="Times New Roman"/>
          <w:b/>
          <w:color w:val="auto"/>
        </w:rPr>
        <w:t>Объект закупки:</w:t>
      </w:r>
    </w:p>
    <w:p w14:paraId="7D268536" w14:textId="77777777" w:rsidR="00384B36" w:rsidRPr="005D6DF6" w:rsidRDefault="00384B36" w:rsidP="00384B36">
      <w:pPr>
        <w:pStyle w:val="a3"/>
        <w:widowControl w:val="0"/>
        <w:spacing w:after="0" w:line="240" w:lineRule="auto"/>
        <w:ind w:left="-567" w:right="26"/>
        <w:jc w:val="both"/>
        <w:rPr>
          <w:rFonts w:ascii="Times New Roman" w:eastAsia="Times New Roman" w:hAnsi="Times New Roman"/>
          <w:i/>
          <w:iCs/>
          <w:color w:val="000000"/>
          <w:sz w:val="18"/>
          <w:szCs w:val="18"/>
        </w:rPr>
      </w:pPr>
      <w:r w:rsidRPr="005D6DF6">
        <w:rPr>
          <w:rFonts w:ascii="Times New Roman" w:eastAsia="Times New Roman" w:hAnsi="Times New Roman"/>
          <w:i/>
          <w:iCs/>
          <w:color w:val="000000"/>
          <w:sz w:val="18"/>
          <w:szCs w:val="18"/>
        </w:rPr>
        <w:t>Таблица применения Постановления Правительства РФ от 23.12.2024 N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</w:t>
      </w:r>
    </w:p>
    <w:tbl>
      <w:tblPr>
        <w:tblW w:w="992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2976"/>
        <w:gridCol w:w="1276"/>
        <w:gridCol w:w="1701"/>
        <w:gridCol w:w="1843"/>
      </w:tblGrid>
      <w:tr w:rsidR="00384B36" w:rsidRPr="0087227F" w14:paraId="24B47F32" w14:textId="77777777" w:rsidTr="00384B36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15530" w14:textId="77777777" w:rsidR="00384B36" w:rsidRPr="00664891" w:rsidRDefault="00384B36" w:rsidP="008D4FB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664891">
              <w:rPr>
                <w:rFonts w:ascii="Times New Roman" w:hAnsi="Times New Roman"/>
                <w:b/>
                <w:bCs/>
                <w:lang w:eastAsia="ru-RU"/>
              </w:rPr>
              <w:t>№</w:t>
            </w:r>
          </w:p>
          <w:p w14:paraId="7EBDF3EA" w14:textId="77777777" w:rsidR="00384B36" w:rsidRPr="00664891" w:rsidRDefault="00384B36" w:rsidP="008D4FB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664891">
              <w:rPr>
                <w:rFonts w:ascii="Times New Roman" w:hAnsi="Times New Roman"/>
                <w:b/>
                <w:bCs/>
                <w:lang w:eastAsia="ru-RU"/>
              </w:rPr>
              <w:t>п/п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36446" w14:textId="77777777" w:rsidR="00384B36" w:rsidRPr="00664891" w:rsidRDefault="00384B36" w:rsidP="008D4FB4">
            <w:pPr>
              <w:spacing w:after="0" w:line="240" w:lineRule="auto"/>
              <w:ind w:left="-567" w:firstLine="567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664891">
              <w:rPr>
                <w:rFonts w:ascii="Times New Roman" w:hAnsi="Times New Roman"/>
                <w:b/>
                <w:bCs/>
                <w:lang w:eastAsia="ru-RU"/>
              </w:rPr>
              <w:t xml:space="preserve">Код </w:t>
            </w:r>
          </w:p>
          <w:p w14:paraId="2C6AAC78" w14:textId="77777777" w:rsidR="00384B36" w:rsidRPr="00664891" w:rsidRDefault="00384B36" w:rsidP="008D4FB4">
            <w:pPr>
              <w:spacing w:after="0" w:line="240" w:lineRule="auto"/>
              <w:ind w:left="-567" w:firstLine="567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664891">
              <w:rPr>
                <w:rFonts w:ascii="Times New Roman" w:hAnsi="Times New Roman"/>
                <w:b/>
                <w:bCs/>
                <w:lang w:eastAsia="ru-RU"/>
              </w:rPr>
              <w:t>ОКПД 2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745AC" w14:textId="77777777" w:rsidR="00384B36" w:rsidRPr="00664891" w:rsidRDefault="00384B36" w:rsidP="008D4FB4">
            <w:pPr>
              <w:spacing w:after="0" w:line="240" w:lineRule="auto"/>
              <w:ind w:left="-567" w:firstLine="567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664891">
              <w:rPr>
                <w:rFonts w:ascii="Times New Roman" w:hAnsi="Times New Roman"/>
                <w:b/>
                <w:bCs/>
                <w:lang w:eastAsia="ru-RU"/>
              </w:rPr>
              <w:t>Наименование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8954C" w14:textId="77777777" w:rsidR="00384B36" w:rsidRPr="00664891" w:rsidRDefault="00384B36" w:rsidP="008D4FB4">
            <w:pPr>
              <w:spacing w:after="0" w:line="240" w:lineRule="auto"/>
              <w:ind w:left="-567" w:firstLine="567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664891">
              <w:rPr>
                <w:rFonts w:ascii="Times New Roman" w:hAnsi="Times New Roman"/>
                <w:b/>
                <w:bCs/>
                <w:lang w:eastAsia="ru-RU"/>
              </w:rPr>
              <w:t>Национальный режим</w:t>
            </w:r>
          </w:p>
        </w:tc>
      </w:tr>
      <w:tr w:rsidR="00384B36" w:rsidRPr="0087227F" w14:paraId="543420B0" w14:textId="77777777" w:rsidTr="00384B36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05AEF" w14:textId="77777777" w:rsidR="00384B36" w:rsidRPr="00664891" w:rsidRDefault="00384B36" w:rsidP="008D4FB4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D5E63" w14:textId="77777777" w:rsidR="00384B36" w:rsidRPr="00664891" w:rsidRDefault="00384B36" w:rsidP="008D4FB4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AD474" w14:textId="77777777" w:rsidR="00384B36" w:rsidRPr="00664891" w:rsidRDefault="00384B36" w:rsidP="008D4FB4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553D6" w14:textId="77777777" w:rsidR="00384B36" w:rsidRPr="00664891" w:rsidRDefault="00384B36" w:rsidP="008D4FB4">
            <w:pPr>
              <w:spacing w:after="0" w:line="240" w:lineRule="auto"/>
              <w:ind w:left="-567" w:firstLine="567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664891">
              <w:rPr>
                <w:rFonts w:ascii="Times New Roman" w:hAnsi="Times New Roman"/>
                <w:b/>
                <w:bCs/>
                <w:lang w:eastAsia="ru-RU"/>
              </w:rPr>
              <w:t xml:space="preserve">1875 </w:t>
            </w:r>
          </w:p>
          <w:p w14:paraId="496E0F95" w14:textId="77777777" w:rsidR="00384B36" w:rsidRPr="00664891" w:rsidRDefault="00384B36" w:rsidP="008D4FB4">
            <w:pPr>
              <w:spacing w:after="0" w:line="240" w:lineRule="auto"/>
              <w:ind w:left="-567" w:firstLine="567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664891">
              <w:rPr>
                <w:rFonts w:ascii="Times New Roman" w:hAnsi="Times New Roman"/>
                <w:b/>
                <w:bCs/>
                <w:lang w:eastAsia="ru-RU"/>
              </w:rPr>
              <w:t>(Запрет)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8B4FA" w14:textId="77777777" w:rsidR="00384B36" w:rsidRPr="00664891" w:rsidRDefault="00384B36" w:rsidP="008D4FB4">
            <w:pPr>
              <w:spacing w:after="0" w:line="240" w:lineRule="auto"/>
              <w:ind w:left="-567" w:firstLine="567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664891">
              <w:rPr>
                <w:rFonts w:ascii="Times New Roman" w:hAnsi="Times New Roman"/>
                <w:b/>
                <w:bCs/>
                <w:lang w:eastAsia="ru-RU"/>
              </w:rPr>
              <w:t>1875</w:t>
            </w:r>
          </w:p>
          <w:p w14:paraId="4C23993C" w14:textId="77777777" w:rsidR="00384B36" w:rsidRPr="00664891" w:rsidRDefault="00384B36" w:rsidP="008D4FB4">
            <w:pPr>
              <w:spacing w:after="0" w:line="240" w:lineRule="auto"/>
              <w:ind w:left="-567" w:firstLine="567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664891">
              <w:rPr>
                <w:rFonts w:ascii="Times New Roman" w:hAnsi="Times New Roman"/>
                <w:b/>
                <w:bCs/>
                <w:lang w:eastAsia="ru-RU"/>
              </w:rPr>
              <w:t>(Ограничение)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A7867" w14:textId="77777777" w:rsidR="00384B36" w:rsidRPr="00664891" w:rsidRDefault="00384B36" w:rsidP="008D4FB4">
            <w:pPr>
              <w:spacing w:after="0" w:line="240" w:lineRule="auto"/>
              <w:ind w:left="-567" w:firstLine="567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664891">
              <w:rPr>
                <w:rFonts w:ascii="Times New Roman" w:hAnsi="Times New Roman"/>
                <w:b/>
                <w:bCs/>
                <w:lang w:eastAsia="ru-RU"/>
              </w:rPr>
              <w:t>1875</w:t>
            </w:r>
          </w:p>
          <w:p w14:paraId="68A9C695" w14:textId="77777777" w:rsidR="00384B36" w:rsidRPr="00664891" w:rsidRDefault="00384B36" w:rsidP="008D4FB4">
            <w:pPr>
              <w:spacing w:after="0" w:line="240" w:lineRule="auto"/>
              <w:ind w:left="-567" w:right="-29" w:firstLine="454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664891">
              <w:rPr>
                <w:rFonts w:ascii="Times New Roman" w:hAnsi="Times New Roman"/>
                <w:b/>
                <w:bCs/>
                <w:lang w:eastAsia="ru-RU"/>
              </w:rPr>
              <w:t>(Преимущество)</w:t>
            </w:r>
          </w:p>
        </w:tc>
      </w:tr>
      <w:tr w:rsidR="00384B36" w:rsidRPr="0087227F" w14:paraId="03B38EE9" w14:textId="77777777" w:rsidTr="00384B36">
        <w:trPr>
          <w:trHeight w:val="24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6E29E" w14:textId="77777777" w:rsidR="00384B36" w:rsidRPr="005D6DF6" w:rsidRDefault="00384B36" w:rsidP="00384B36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C0A9B4" w14:textId="5946965D" w:rsidR="00384B36" w:rsidRPr="005D6DF6" w:rsidRDefault="00384B36" w:rsidP="008D4FB4">
            <w:pPr>
              <w:spacing w:after="0" w:line="240" w:lineRule="auto"/>
              <w:ind w:left="-567" w:firstLine="567"/>
              <w:contextualSpacing/>
              <w:jc w:val="both"/>
              <w:rPr>
                <w:rFonts w:ascii="Times New Roman" w:hAnsi="Times New Roman"/>
              </w:rPr>
            </w:pPr>
            <w:r w:rsidRPr="00384B36">
              <w:rPr>
                <w:rFonts w:ascii="Times New Roman" w:hAnsi="Times New Roman"/>
              </w:rPr>
              <w:t>05.10.10.131</w:t>
            </w:r>
          </w:p>
        </w:tc>
        <w:tc>
          <w:tcPr>
            <w:tcW w:w="2976" w:type="dxa"/>
            <w:shd w:val="clear" w:color="auto" w:fill="auto"/>
          </w:tcPr>
          <w:p w14:paraId="2E3B4438" w14:textId="56FBF324" w:rsidR="00384B36" w:rsidRPr="000150A8" w:rsidRDefault="00384B36" w:rsidP="008D4F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4B36">
              <w:rPr>
                <w:rFonts w:ascii="Times New Roman" w:hAnsi="Times New Roman"/>
              </w:rPr>
              <w:t>Уголь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4EC6A" w14:textId="77777777" w:rsidR="00384B36" w:rsidRPr="000150A8" w:rsidRDefault="00384B36" w:rsidP="008D4FB4">
            <w:pPr>
              <w:spacing w:after="0" w:line="240" w:lineRule="auto"/>
              <w:ind w:left="-567" w:firstLine="567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E70B4" w14:textId="6EF22C7E" w:rsidR="00384B36" w:rsidRPr="00384B36" w:rsidRDefault="00384B36" w:rsidP="008D4FB4">
            <w:pPr>
              <w:spacing w:after="0" w:line="240" w:lineRule="auto"/>
              <w:ind w:left="-567" w:firstLine="567"/>
              <w:contextualSpacing/>
              <w:jc w:val="center"/>
              <w:rPr>
                <w:rFonts w:ascii="Times New Roman" w:hAnsi="Times New Roman"/>
                <w:color w:val="auto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68D32" w14:textId="5BA1C5EC" w:rsidR="00384B36" w:rsidRPr="005D6DF6" w:rsidRDefault="00384B36" w:rsidP="008D4FB4">
            <w:pPr>
              <w:spacing w:after="0" w:line="240" w:lineRule="auto"/>
              <w:ind w:left="-567" w:firstLine="567"/>
              <w:contextualSpacing/>
              <w:jc w:val="center"/>
              <w:rPr>
                <w:rFonts w:ascii="Times New Roman" w:hAnsi="Times New Roman"/>
                <w:lang w:eastAsia="ru-RU"/>
              </w:rPr>
            </w:pPr>
            <w:r w:rsidRPr="00384B36">
              <w:rPr>
                <w:rFonts w:ascii="Segoe UI Symbol" w:eastAsia="MS Gothic" w:hAnsi="Segoe UI Symbol" w:cs="Segoe UI Symbol"/>
                <w:color w:val="00B050"/>
              </w:rPr>
              <w:t>✓</w:t>
            </w:r>
          </w:p>
        </w:tc>
      </w:tr>
    </w:tbl>
    <w:p w14:paraId="46D1E40C" w14:textId="77777777" w:rsidR="00384B36" w:rsidRPr="00384B36" w:rsidRDefault="00384B36" w:rsidP="00384B36">
      <w:pPr>
        <w:pStyle w:val="a3"/>
        <w:spacing w:after="0"/>
        <w:rPr>
          <w:rFonts w:ascii="Times New Roman" w:hAnsi="Times New Roman" w:cs="Times New Roman"/>
          <w:b/>
          <w:color w:val="auto"/>
        </w:rPr>
      </w:pPr>
    </w:p>
    <w:tbl>
      <w:tblPr>
        <w:tblStyle w:val="a4"/>
        <w:tblW w:w="9923" w:type="dxa"/>
        <w:tblInd w:w="-572" w:type="dxa"/>
        <w:tblLook w:val="04A0" w:firstRow="1" w:lastRow="0" w:firstColumn="1" w:lastColumn="0" w:noHBand="0" w:noVBand="1"/>
      </w:tblPr>
      <w:tblGrid>
        <w:gridCol w:w="595"/>
        <w:gridCol w:w="1815"/>
        <w:gridCol w:w="6095"/>
        <w:gridCol w:w="709"/>
        <w:gridCol w:w="709"/>
      </w:tblGrid>
      <w:tr w:rsidR="00A37C0F" w:rsidRPr="00DF17CB" w14:paraId="00EA36B3" w14:textId="77777777" w:rsidTr="00384B36">
        <w:tc>
          <w:tcPr>
            <w:tcW w:w="595" w:type="dxa"/>
          </w:tcPr>
          <w:p w14:paraId="2309C3BF" w14:textId="77777777" w:rsidR="004563D2" w:rsidRDefault="004563D2" w:rsidP="00384B3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DF17CB">
              <w:rPr>
                <w:rFonts w:ascii="Times New Roman" w:hAnsi="Times New Roman" w:cs="Times New Roman"/>
                <w:b/>
                <w:color w:val="auto"/>
              </w:rPr>
              <w:t>№</w:t>
            </w:r>
          </w:p>
          <w:p w14:paraId="563970DC" w14:textId="36342F22" w:rsidR="00384B36" w:rsidRPr="00DF17CB" w:rsidRDefault="00384B36" w:rsidP="00384B3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п/п</w:t>
            </w:r>
          </w:p>
        </w:tc>
        <w:tc>
          <w:tcPr>
            <w:tcW w:w="1815" w:type="dxa"/>
          </w:tcPr>
          <w:p w14:paraId="74AB7FF6" w14:textId="77777777" w:rsidR="004563D2" w:rsidRPr="00DF17CB" w:rsidRDefault="004563D2" w:rsidP="00EA177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DF17CB">
              <w:rPr>
                <w:rFonts w:ascii="Times New Roman" w:hAnsi="Times New Roman" w:cs="Times New Roman"/>
                <w:b/>
                <w:color w:val="auto"/>
              </w:rPr>
              <w:t>Наименование</w:t>
            </w:r>
          </w:p>
        </w:tc>
        <w:tc>
          <w:tcPr>
            <w:tcW w:w="6095" w:type="dxa"/>
          </w:tcPr>
          <w:p w14:paraId="7258EA9D" w14:textId="77777777" w:rsidR="004563D2" w:rsidRPr="00DF17CB" w:rsidRDefault="004563D2" w:rsidP="00EA177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DF17CB">
              <w:rPr>
                <w:rFonts w:ascii="Times New Roman" w:hAnsi="Times New Roman" w:cs="Times New Roman"/>
                <w:b/>
                <w:color w:val="auto"/>
              </w:rPr>
              <w:t>Характеристики</w:t>
            </w:r>
          </w:p>
        </w:tc>
        <w:tc>
          <w:tcPr>
            <w:tcW w:w="709" w:type="dxa"/>
          </w:tcPr>
          <w:p w14:paraId="582D78C1" w14:textId="0133BC38" w:rsidR="004563D2" w:rsidRPr="00DF17CB" w:rsidRDefault="004563D2" w:rsidP="00EA177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DF17CB">
              <w:rPr>
                <w:rFonts w:ascii="Times New Roman" w:hAnsi="Times New Roman" w:cs="Times New Roman"/>
                <w:b/>
                <w:color w:val="auto"/>
              </w:rPr>
              <w:t>Ед. изм</w:t>
            </w:r>
            <w:r w:rsidR="0083549B" w:rsidRPr="00DF17CB">
              <w:rPr>
                <w:rFonts w:ascii="Times New Roman" w:hAnsi="Times New Roman" w:cs="Times New Roman"/>
                <w:b/>
                <w:color w:val="auto"/>
              </w:rPr>
              <w:t>.</w:t>
            </w:r>
          </w:p>
        </w:tc>
        <w:tc>
          <w:tcPr>
            <w:tcW w:w="709" w:type="dxa"/>
          </w:tcPr>
          <w:p w14:paraId="637E575B" w14:textId="77777777" w:rsidR="004563D2" w:rsidRPr="00DF17CB" w:rsidRDefault="004563D2" w:rsidP="00E2539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DF17CB">
              <w:rPr>
                <w:rFonts w:ascii="Times New Roman" w:hAnsi="Times New Roman" w:cs="Times New Roman"/>
                <w:b/>
                <w:color w:val="auto"/>
              </w:rPr>
              <w:t>Кол-во</w:t>
            </w:r>
          </w:p>
        </w:tc>
      </w:tr>
      <w:tr w:rsidR="00A37C0F" w:rsidRPr="00DF17CB" w14:paraId="3A77E76B" w14:textId="77777777" w:rsidTr="00384B36">
        <w:tc>
          <w:tcPr>
            <w:tcW w:w="595" w:type="dxa"/>
          </w:tcPr>
          <w:p w14:paraId="34410F13" w14:textId="459C2817" w:rsidR="004563D2" w:rsidRPr="00384B36" w:rsidRDefault="004563D2" w:rsidP="00384B36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15" w:type="dxa"/>
          </w:tcPr>
          <w:p w14:paraId="3EEC1F86" w14:textId="0042F452" w:rsidR="004563D2" w:rsidRPr="00DF17CB" w:rsidRDefault="00576FEC" w:rsidP="00384B36">
            <w:pPr>
              <w:spacing w:after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F17CB">
              <w:rPr>
                <w:rFonts w:ascii="Times New Roman" w:hAnsi="Times New Roman" w:cs="Times New Roman"/>
                <w:color w:val="auto"/>
              </w:rPr>
              <w:t xml:space="preserve">Уголь марки </w:t>
            </w:r>
            <w:r w:rsidR="0072722F" w:rsidRPr="0072722F">
              <w:rPr>
                <w:rFonts w:ascii="Times New Roman" w:hAnsi="Times New Roman" w:cs="Times New Roman"/>
                <w:color w:val="auto"/>
              </w:rPr>
              <w:t>Д</w:t>
            </w:r>
            <w:r w:rsidR="00C806C0">
              <w:rPr>
                <w:rFonts w:ascii="Times New Roman" w:hAnsi="Times New Roman" w:cs="Times New Roman"/>
                <w:color w:val="auto"/>
              </w:rPr>
              <w:t>Р</w:t>
            </w:r>
          </w:p>
        </w:tc>
        <w:tc>
          <w:tcPr>
            <w:tcW w:w="6095" w:type="dxa"/>
          </w:tcPr>
          <w:p w14:paraId="00D7F2CB" w14:textId="0645FD68" w:rsidR="00BB63DD" w:rsidRPr="00BB63DD" w:rsidRDefault="00BB63DD" w:rsidP="00EA1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BB63DD">
              <w:rPr>
                <w:rFonts w:ascii="Times New Roman" w:eastAsia="Times New Roman" w:hAnsi="Times New Roman" w:cs="Times New Roman"/>
                <w:color w:val="auto"/>
              </w:rPr>
              <w:t>Размер фракций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:</w:t>
            </w:r>
            <w:r w:rsidRPr="00BB63DD">
              <w:rPr>
                <w:rFonts w:ascii="Times New Roman" w:eastAsia="Times New Roman" w:hAnsi="Times New Roman" w:cs="Times New Roman"/>
                <w:color w:val="auto"/>
              </w:rPr>
              <w:t xml:space="preserve"> 0-300 </w:t>
            </w:r>
          </w:p>
          <w:p w14:paraId="7789FB48" w14:textId="2D7418C3" w:rsidR="00BB63DD" w:rsidRPr="00BB63DD" w:rsidRDefault="00BB63DD" w:rsidP="00EA1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З</w:t>
            </w:r>
            <w:r w:rsidRPr="00BB63DD">
              <w:rPr>
                <w:rFonts w:ascii="Times New Roman" w:eastAsia="Times New Roman" w:hAnsi="Times New Roman" w:cs="Times New Roman"/>
                <w:color w:val="auto"/>
              </w:rPr>
              <w:t>ольность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:</w:t>
            </w:r>
            <w:r w:rsidRPr="00BB63DD">
              <w:rPr>
                <w:rFonts w:ascii="Times New Roman" w:eastAsia="Times New Roman" w:hAnsi="Times New Roman" w:cs="Times New Roman"/>
                <w:color w:val="auto"/>
              </w:rPr>
              <w:t xml:space="preserve"> не более </w:t>
            </w:r>
            <w:r w:rsidR="00C806C0">
              <w:rPr>
                <w:rFonts w:ascii="Times New Roman" w:eastAsia="Times New Roman" w:hAnsi="Times New Roman" w:cs="Times New Roman"/>
                <w:color w:val="auto"/>
              </w:rPr>
              <w:t>19</w:t>
            </w:r>
            <w:r w:rsidRPr="00BB63DD">
              <w:rPr>
                <w:rFonts w:ascii="Times New Roman" w:eastAsia="Times New Roman" w:hAnsi="Times New Roman" w:cs="Times New Roman"/>
                <w:color w:val="auto"/>
              </w:rPr>
              <w:t xml:space="preserve">% </w:t>
            </w:r>
          </w:p>
          <w:p w14:paraId="7962FB80" w14:textId="59E6C43C" w:rsidR="00BB63DD" w:rsidRPr="00BB63DD" w:rsidRDefault="00BB63DD" w:rsidP="00EA1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В</w:t>
            </w:r>
            <w:r w:rsidRPr="00BB63DD">
              <w:rPr>
                <w:rFonts w:ascii="Times New Roman" w:eastAsia="Times New Roman" w:hAnsi="Times New Roman" w:cs="Times New Roman"/>
                <w:color w:val="auto"/>
              </w:rPr>
              <w:t>лажность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:</w:t>
            </w:r>
            <w:r w:rsidRPr="00BB63DD">
              <w:rPr>
                <w:rFonts w:ascii="Times New Roman" w:eastAsia="Times New Roman" w:hAnsi="Times New Roman" w:cs="Times New Roman"/>
                <w:color w:val="auto"/>
              </w:rPr>
              <w:t xml:space="preserve"> не более </w:t>
            </w:r>
            <w:r w:rsidR="00C806C0">
              <w:rPr>
                <w:rFonts w:ascii="Times New Roman" w:eastAsia="Times New Roman" w:hAnsi="Times New Roman" w:cs="Times New Roman"/>
                <w:color w:val="auto"/>
              </w:rPr>
              <w:t>17</w:t>
            </w:r>
            <w:r w:rsidRPr="00BB63DD">
              <w:rPr>
                <w:rFonts w:ascii="Times New Roman" w:eastAsia="Times New Roman" w:hAnsi="Times New Roman" w:cs="Times New Roman"/>
                <w:color w:val="auto"/>
              </w:rPr>
              <w:t xml:space="preserve">%  </w:t>
            </w:r>
          </w:p>
          <w:p w14:paraId="382A54CE" w14:textId="4684FA6D" w:rsidR="002A72C7" w:rsidRPr="00DF17CB" w:rsidRDefault="00BB63DD" w:rsidP="00EA177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К</w:t>
            </w:r>
            <w:r w:rsidRPr="00BB63DD">
              <w:rPr>
                <w:rFonts w:ascii="Times New Roman" w:eastAsia="Times New Roman" w:hAnsi="Times New Roman" w:cs="Times New Roman"/>
                <w:color w:val="auto"/>
              </w:rPr>
              <w:t>алорийность низшая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:</w:t>
            </w:r>
            <w:r w:rsidRPr="00BB63DD">
              <w:rPr>
                <w:rFonts w:ascii="Times New Roman" w:eastAsia="Times New Roman" w:hAnsi="Times New Roman" w:cs="Times New Roman"/>
                <w:color w:val="auto"/>
              </w:rPr>
              <w:t xml:space="preserve"> не менее 5</w:t>
            </w:r>
            <w:r w:rsidR="00110664">
              <w:rPr>
                <w:rFonts w:ascii="Times New Roman" w:eastAsia="Times New Roman" w:hAnsi="Times New Roman" w:cs="Times New Roman"/>
                <w:color w:val="auto"/>
              </w:rPr>
              <w:t>0</w:t>
            </w:r>
            <w:r w:rsidRPr="00BB63DD">
              <w:rPr>
                <w:rFonts w:ascii="Times New Roman" w:eastAsia="Times New Roman" w:hAnsi="Times New Roman" w:cs="Times New Roman"/>
                <w:color w:val="auto"/>
              </w:rPr>
              <w:t>00 ккал /кг</w:t>
            </w:r>
          </w:p>
        </w:tc>
        <w:tc>
          <w:tcPr>
            <w:tcW w:w="709" w:type="dxa"/>
          </w:tcPr>
          <w:p w14:paraId="4B043089" w14:textId="77777777" w:rsidR="004563D2" w:rsidRPr="00DF17CB" w:rsidRDefault="00C60156" w:rsidP="00EA1777">
            <w:pPr>
              <w:spacing w:after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F17CB">
              <w:rPr>
                <w:rFonts w:ascii="Times New Roman" w:hAnsi="Times New Roman" w:cs="Times New Roman"/>
                <w:color w:val="auto"/>
              </w:rPr>
              <w:t>тонн</w:t>
            </w:r>
          </w:p>
        </w:tc>
        <w:tc>
          <w:tcPr>
            <w:tcW w:w="709" w:type="dxa"/>
            <w:shd w:val="clear" w:color="auto" w:fill="auto"/>
          </w:tcPr>
          <w:p w14:paraId="7AC6DF78" w14:textId="1A6534B2" w:rsidR="004563D2" w:rsidRPr="00DF17CB" w:rsidRDefault="00D075A2" w:rsidP="00E25391">
            <w:pPr>
              <w:spacing w:after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6A22BE">
              <w:rPr>
                <w:rFonts w:ascii="Times New Roman" w:hAnsi="Times New Roman" w:cs="Times New Roman"/>
                <w:color w:val="auto"/>
              </w:rPr>
              <w:t>25</w:t>
            </w:r>
            <w:r w:rsidR="007776D8" w:rsidRPr="006A22BE">
              <w:rPr>
                <w:rFonts w:ascii="Times New Roman" w:hAnsi="Times New Roman" w:cs="Times New Roman"/>
                <w:color w:val="auto"/>
              </w:rPr>
              <w:t>00</w:t>
            </w:r>
          </w:p>
        </w:tc>
      </w:tr>
    </w:tbl>
    <w:p w14:paraId="7236EB4E" w14:textId="0CD52FEC" w:rsidR="00110664" w:rsidRDefault="00110664" w:rsidP="005B0B39">
      <w:pPr>
        <w:widowControl w:val="0"/>
        <w:spacing w:after="0" w:line="240" w:lineRule="auto"/>
        <w:ind w:left="-567" w:firstLine="567"/>
        <w:jc w:val="both"/>
        <w:rPr>
          <w:rFonts w:ascii="Times New Roman" w:hAnsi="Times New Roman"/>
          <w:b/>
          <w:color w:val="auto"/>
        </w:rPr>
      </w:pPr>
      <w:r>
        <w:rPr>
          <w:rFonts w:ascii="Times New Roman" w:hAnsi="Times New Roman"/>
          <w:b/>
        </w:rPr>
        <w:t xml:space="preserve">2. Место поставки: </w:t>
      </w:r>
    </w:p>
    <w:p w14:paraId="3FEE05DF" w14:textId="4813DAF1" w:rsidR="00110664" w:rsidRDefault="00384B36" w:rsidP="005B0B39">
      <w:pPr>
        <w:widowControl w:val="0"/>
        <w:spacing w:after="0" w:line="240" w:lineRule="auto"/>
        <w:ind w:left="-567" w:firstLine="567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2.</w:t>
      </w:r>
      <w:r w:rsidR="00110664">
        <w:rPr>
          <w:rFonts w:ascii="Times New Roman" w:eastAsia="Times New Roman" w:hAnsi="Times New Roman"/>
        </w:rPr>
        <w:t>1</w:t>
      </w:r>
      <w:r>
        <w:rPr>
          <w:rFonts w:ascii="Times New Roman" w:eastAsia="Times New Roman" w:hAnsi="Times New Roman"/>
        </w:rPr>
        <w:t>.</w:t>
      </w:r>
      <w:r w:rsidR="00110664">
        <w:rPr>
          <w:rFonts w:ascii="Times New Roman" w:eastAsia="Times New Roman" w:hAnsi="Times New Roman"/>
        </w:rPr>
        <w:t xml:space="preserve"> Новосибирская область, </w:t>
      </w:r>
      <w:proofErr w:type="spellStart"/>
      <w:r w:rsidR="00110664">
        <w:rPr>
          <w:rFonts w:ascii="Times New Roman" w:eastAsia="Times New Roman" w:hAnsi="Times New Roman"/>
        </w:rPr>
        <w:t>Колыванский</w:t>
      </w:r>
      <w:proofErr w:type="spellEnd"/>
      <w:r w:rsidR="00110664">
        <w:rPr>
          <w:rFonts w:ascii="Times New Roman" w:eastAsia="Times New Roman" w:hAnsi="Times New Roman"/>
        </w:rPr>
        <w:t xml:space="preserve"> район с. </w:t>
      </w:r>
      <w:proofErr w:type="spellStart"/>
      <w:r w:rsidR="00110664">
        <w:rPr>
          <w:rFonts w:ascii="Times New Roman" w:eastAsia="Times New Roman" w:hAnsi="Times New Roman"/>
        </w:rPr>
        <w:t>Новотырышкино</w:t>
      </w:r>
      <w:proofErr w:type="spellEnd"/>
      <w:r w:rsidR="00110664">
        <w:rPr>
          <w:rFonts w:ascii="Times New Roman" w:eastAsia="Times New Roman" w:hAnsi="Times New Roman"/>
        </w:rPr>
        <w:t>, ул. Зеленая 18</w:t>
      </w:r>
    </w:p>
    <w:p w14:paraId="296423A4" w14:textId="06C5CB1D" w:rsidR="00110664" w:rsidRDefault="00384B36" w:rsidP="005B0B39">
      <w:pPr>
        <w:widowControl w:val="0"/>
        <w:spacing w:after="0" w:line="240" w:lineRule="auto"/>
        <w:ind w:left="-567" w:firstLine="567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2.</w:t>
      </w:r>
      <w:r w:rsidR="00110664">
        <w:rPr>
          <w:rFonts w:ascii="Times New Roman" w:eastAsia="Times New Roman" w:hAnsi="Times New Roman"/>
        </w:rPr>
        <w:t>2</w:t>
      </w:r>
      <w:r>
        <w:rPr>
          <w:rFonts w:ascii="Times New Roman" w:eastAsia="Times New Roman" w:hAnsi="Times New Roman"/>
        </w:rPr>
        <w:t xml:space="preserve">. </w:t>
      </w:r>
      <w:r w:rsidR="00110664">
        <w:rPr>
          <w:rFonts w:ascii="Times New Roman" w:eastAsia="Times New Roman" w:hAnsi="Times New Roman"/>
        </w:rPr>
        <w:t xml:space="preserve">Новосибирская область, </w:t>
      </w:r>
      <w:proofErr w:type="spellStart"/>
      <w:r w:rsidR="00110664">
        <w:rPr>
          <w:rFonts w:ascii="Times New Roman" w:eastAsia="Times New Roman" w:hAnsi="Times New Roman"/>
        </w:rPr>
        <w:t>Колыванский</w:t>
      </w:r>
      <w:proofErr w:type="spellEnd"/>
      <w:r w:rsidR="00110664">
        <w:rPr>
          <w:rFonts w:ascii="Times New Roman" w:eastAsia="Times New Roman" w:hAnsi="Times New Roman"/>
        </w:rPr>
        <w:t xml:space="preserve"> район с. Вьюны, ул. Советская, 25</w:t>
      </w:r>
    </w:p>
    <w:p w14:paraId="01B80613" w14:textId="32587679" w:rsidR="00110664" w:rsidRDefault="00384B36" w:rsidP="005B0B39">
      <w:pPr>
        <w:widowControl w:val="0"/>
        <w:spacing w:after="0" w:line="240" w:lineRule="auto"/>
        <w:ind w:left="-567" w:firstLine="567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2.</w:t>
      </w:r>
      <w:r w:rsidR="00110664">
        <w:rPr>
          <w:rFonts w:ascii="Times New Roman" w:eastAsia="Times New Roman" w:hAnsi="Times New Roman"/>
        </w:rPr>
        <w:t>3</w:t>
      </w:r>
      <w:r>
        <w:rPr>
          <w:rFonts w:ascii="Times New Roman" w:eastAsia="Times New Roman" w:hAnsi="Times New Roman"/>
        </w:rPr>
        <w:t xml:space="preserve">. </w:t>
      </w:r>
      <w:r w:rsidR="00110664">
        <w:rPr>
          <w:rFonts w:ascii="Times New Roman" w:eastAsia="Times New Roman" w:hAnsi="Times New Roman"/>
        </w:rPr>
        <w:t xml:space="preserve">Новосибирская область, </w:t>
      </w:r>
      <w:proofErr w:type="spellStart"/>
      <w:r w:rsidR="00110664">
        <w:rPr>
          <w:rFonts w:ascii="Times New Roman" w:eastAsia="Times New Roman" w:hAnsi="Times New Roman"/>
        </w:rPr>
        <w:t>Колыванский</w:t>
      </w:r>
      <w:proofErr w:type="spellEnd"/>
      <w:r w:rsidR="00110664">
        <w:rPr>
          <w:rFonts w:ascii="Times New Roman" w:eastAsia="Times New Roman" w:hAnsi="Times New Roman"/>
        </w:rPr>
        <w:t xml:space="preserve"> район с. Боярка, ул. Мира, 22</w:t>
      </w:r>
    </w:p>
    <w:p w14:paraId="0BCDC2EC" w14:textId="4EB5DFD3" w:rsidR="00110664" w:rsidRDefault="00384B36" w:rsidP="005B0B39">
      <w:pPr>
        <w:widowControl w:val="0"/>
        <w:spacing w:after="0" w:line="240" w:lineRule="auto"/>
        <w:ind w:left="-567" w:firstLine="567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2.</w:t>
      </w:r>
      <w:r w:rsidR="00110664">
        <w:rPr>
          <w:rFonts w:ascii="Times New Roman" w:eastAsia="Times New Roman" w:hAnsi="Times New Roman"/>
        </w:rPr>
        <w:t>4</w:t>
      </w:r>
      <w:r>
        <w:rPr>
          <w:rFonts w:ascii="Times New Roman" w:eastAsia="Times New Roman" w:hAnsi="Times New Roman"/>
        </w:rPr>
        <w:t>.</w:t>
      </w:r>
      <w:r w:rsidR="00110664">
        <w:rPr>
          <w:rFonts w:ascii="Times New Roman" w:eastAsia="Times New Roman" w:hAnsi="Times New Roman"/>
        </w:rPr>
        <w:t xml:space="preserve"> Новосибирская область, </w:t>
      </w:r>
      <w:proofErr w:type="spellStart"/>
      <w:r w:rsidR="00110664">
        <w:rPr>
          <w:rFonts w:ascii="Times New Roman" w:eastAsia="Times New Roman" w:hAnsi="Times New Roman"/>
        </w:rPr>
        <w:t>Колыванский</w:t>
      </w:r>
      <w:proofErr w:type="spellEnd"/>
      <w:r w:rsidR="00110664">
        <w:rPr>
          <w:rFonts w:ascii="Times New Roman" w:eastAsia="Times New Roman" w:hAnsi="Times New Roman"/>
        </w:rPr>
        <w:t xml:space="preserve"> район с. </w:t>
      </w:r>
      <w:proofErr w:type="spellStart"/>
      <w:r w:rsidR="00110664">
        <w:rPr>
          <w:rFonts w:ascii="Times New Roman" w:eastAsia="Times New Roman" w:hAnsi="Times New Roman"/>
        </w:rPr>
        <w:t>Кандаурово</w:t>
      </w:r>
      <w:proofErr w:type="spellEnd"/>
      <w:r w:rsidR="00110664">
        <w:rPr>
          <w:rFonts w:ascii="Times New Roman" w:eastAsia="Times New Roman" w:hAnsi="Times New Roman"/>
        </w:rPr>
        <w:t>, ул. Советская, 27а</w:t>
      </w:r>
    </w:p>
    <w:p w14:paraId="6FBB9E2B" w14:textId="431B9718" w:rsidR="00110664" w:rsidRDefault="00384B36" w:rsidP="005B0B39">
      <w:pPr>
        <w:widowControl w:val="0"/>
        <w:spacing w:after="0" w:line="240" w:lineRule="auto"/>
        <w:ind w:left="-567" w:firstLine="567"/>
        <w:jc w:val="both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</w:rPr>
        <w:t xml:space="preserve">2.5. </w:t>
      </w:r>
      <w:r w:rsidR="00110664">
        <w:rPr>
          <w:rFonts w:ascii="Times New Roman" w:eastAsia="Times New Roman" w:hAnsi="Times New Roman"/>
        </w:rPr>
        <w:t>Поставка товара осуществляется силами и средствами поставщика на склад, принадлежащий поставщику на праве собственности, на праве аре</w:t>
      </w:r>
      <w:r w:rsidR="005B0B39">
        <w:rPr>
          <w:rFonts w:ascii="Times New Roman" w:eastAsia="Times New Roman" w:hAnsi="Times New Roman"/>
        </w:rPr>
        <w:t>нды, или ином законном владении,</w:t>
      </w:r>
      <w:r w:rsidR="00110664">
        <w:rPr>
          <w:rFonts w:ascii="Times New Roman" w:eastAsia="Times New Roman" w:hAnsi="Times New Roman"/>
        </w:rPr>
        <w:t xml:space="preserve"> имеющий в наличии весы автомобильные поверенные с НПВ не менее 30 т.</w:t>
      </w:r>
      <w:r w:rsidR="005B0B39">
        <w:rPr>
          <w:rFonts w:ascii="Times New Roman" w:eastAsia="Times New Roman" w:hAnsi="Times New Roman"/>
        </w:rPr>
        <w:t xml:space="preserve"> (действующее свидетельство о поверке автомобильных весов)</w:t>
      </w:r>
      <w:r w:rsidR="00110664">
        <w:rPr>
          <w:rFonts w:ascii="Times New Roman" w:eastAsia="Times New Roman" w:hAnsi="Times New Roman"/>
        </w:rPr>
        <w:t xml:space="preserve">, расположенный на </w:t>
      </w:r>
      <w:r w:rsidR="00110664">
        <w:rPr>
          <w:rFonts w:ascii="Times New Roman" w:eastAsia="Times New Roman" w:hAnsi="Times New Roman"/>
          <w:bCs/>
        </w:rPr>
        <w:t xml:space="preserve">территории, удаленной от учреждения </w:t>
      </w:r>
      <w:r w:rsidR="00110664">
        <w:rPr>
          <w:rFonts w:ascii="Times New Roman" w:eastAsia="Times New Roman" w:hAnsi="Times New Roman"/>
        </w:rPr>
        <w:t xml:space="preserve">передачи товара </w:t>
      </w:r>
      <w:r w:rsidR="00110664">
        <w:rPr>
          <w:rFonts w:ascii="Times New Roman" w:eastAsia="Times New Roman" w:hAnsi="Times New Roman"/>
          <w:bCs/>
        </w:rPr>
        <w:t>на расстояние не более 50 км.</w:t>
      </w:r>
    </w:p>
    <w:p w14:paraId="0CCA6A9D" w14:textId="6506A298" w:rsidR="005B0B39" w:rsidRDefault="00384B36" w:rsidP="005B0B39">
      <w:pPr>
        <w:widowControl w:val="0"/>
        <w:spacing w:after="0" w:line="240" w:lineRule="auto"/>
        <w:ind w:left="-567" w:firstLine="567"/>
        <w:jc w:val="both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</w:rPr>
        <w:t xml:space="preserve">2.6. </w:t>
      </w:r>
      <w:r w:rsidR="005B0B39">
        <w:rPr>
          <w:rFonts w:ascii="Times New Roman" w:eastAsia="Times New Roman" w:hAnsi="Times New Roman"/>
          <w:bCs/>
        </w:rPr>
        <w:t>Проведение контрольного взвешивания Товара осуществляется силами поставщика в присутствии представителя грузополучателя.</w:t>
      </w:r>
    </w:p>
    <w:p w14:paraId="0BAFBE91" w14:textId="515CC039" w:rsidR="00110664" w:rsidRDefault="00384B36" w:rsidP="005B0B39">
      <w:pPr>
        <w:widowControl w:val="0"/>
        <w:spacing w:after="0" w:line="240" w:lineRule="auto"/>
        <w:ind w:left="-567" w:firstLine="567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2.7. </w:t>
      </w:r>
      <w:r w:rsidR="00110664">
        <w:rPr>
          <w:rFonts w:ascii="Times New Roman" w:eastAsia="Times New Roman" w:hAnsi="Times New Roman"/>
        </w:rPr>
        <w:t xml:space="preserve">Поставщик обязан за свой счет произвести </w:t>
      </w:r>
      <w:r w:rsidR="00110664">
        <w:rPr>
          <w:rFonts w:ascii="Times New Roman" w:eastAsia="Times New Roman" w:hAnsi="Times New Roman"/>
          <w:b/>
        </w:rPr>
        <w:t>лабораторную экспертизу</w:t>
      </w:r>
      <w:r w:rsidR="00110664">
        <w:rPr>
          <w:rFonts w:ascii="Times New Roman" w:eastAsia="Times New Roman" w:hAnsi="Times New Roman"/>
        </w:rPr>
        <w:t xml:space="preserve"> определения технических характеристик состава угля согласно ведомости поставки товара.</w:t>
      </w:r>
    </w:p>
    <w:p w14:paraId="702E7B0B" w14:textId="3BA23167" w:rsidR="00110664" w:rsidRDefault="00110664" w:rsidP="005B0B39">
      <w:pPr>
        <w:widowControl w:val="0"/>
        <w:spacing w:after="0" w:line="240" w:lineRule="auto"/>
        <w:ind w:left="-567" w:firstLine="567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>2.</w:t>
      </w:r>
      <w:r w:rsidR="00384B36">
        <w:rPr>
          <w:rFonts w:ascii="Times New Roman" w:hAnsi="Times New Roman"/>
        </w:rPr>
        <w:t>8</w:t>
      </w:r>
      <w:r>
        <w:rPr>
          <w:rFonts w:ascii="Times New Roman" w:hAnsi="Times New Roman"/>
        </w:rPr>
        <w:t>. Стоимость товара включает: расходы, связанные с хранением, доставкой транспортом до указанного места назначения и страховкой товара, расходы на уплату налогов, таможенных пошлин и иных обязательных платежей, накладные расходы, требования и условия, сформированные в техническом задании, наличие финансовых, технических, организационных возможностей для выполнения обязательств по договору, доставку товара.</w:t>
      </w:r>
    </w:p>
    <w:p w14:paraId="423341F1" w14:textId="056C3AE7" w:rsidR="00110664" w:rsidRDefault="00110664" w:rsidP="005B0B39">
      <w:pPr>
        <w:widowControl w:val="0"/>
        <w:spacing w:after="0" w:line="240" w:lineRule="auto"/>
        <w:ind w:left="-567" w:firstLine="567"/>
        <w:jc w:val="both"/>
        <w:rPr>
          <w:rFonts w:ascii="Times New Roman" w:eastAsia="Calibri" w:hAnsi="Times New Roman"/>
          <w:color w:val="auto"/>
        </w:rPr>
      </w:pPr>
      <w:r>
        <w:rPr>
          <w:rFonts w:ascii="Times New Roman" w:hAnsi="Times New Roman"/>
          <w:b/>
        </w:rPr>
        <w:t>3. Срок поставки:</w:t>
      </w:r>
      <w:r>
        <w:rPr>
          <w:rFonts w:ascii="Times New Roman" w:hAnsi="Times New Roman"/>
        </w:rPr>
        <w:t xml:space="preserve"> с момента заключения договора </w:t>
      </w:r>
      <w:r w:rsidRPr="00C36AFA">
        <w:rPr>
          <w:rFonts w:ascii="Times New Roman" w:hAnsi="Times New Roman"/>
        </w:rPr>
        <w:t>по 3</w:t>
      </w:r>
      <w:r w:rsidR="0093428D" w:rsidRPr="00C36AFA">
        <w:rPr>
          <w:rFonts w:ascii="Times New Roman" w:hAnsi="Times New Roman"/>
        </w:rPr>
        <w:t>1</w:t>
      </w:r>
      <w:r w:rsidR="00EE1838" w:rsidRPr="00C36AFA">
        <w:rPr>
          <w:rFonts w:ascii="Times New Roman" w:hAnsi="Times New Roman"/>
        </w:rPr>
        <w:t xml:space="preserve"> </w:t>
      </w:r>
      <w:r w:rsidR="0093428D" w:rsidRPr="00C36AFA">
        <w:rPr>
          <w:rFonts w:ascii="Times New Roman" w:hAnsi="Times New Roman"/>
        </w:rPr>
        <w:t>янва</w:t>
      </w:r>
      <w:r w:rsidR="00D075A2" w:rsidRPr="00C36AFA">
        <w:rPr>
          <w:rFonts w:ascii="Times New Roman" w:hAnsi="Times New Roman"/>
        </w:rPr>
        <w:t>ря</w:t>
      </w:r>
      <w:r w:rsidRPr="00C36AFA">
        <w:rPr>
          <w:rFonts w:ascii="Times New Roman" w:hAnsi="Times New Roman"/>
        </w:rPr>
        <w:t xml:space="preserve"> 202</w:t>
      </w:r>
      <w:r w:rsidR="0093428D" w:rsidRPr="00C36AFA">
        <w:rPr>
          <w:rFonts w:ascii="Times New Roman" w:hAnsi="Times New Roman"/>
        </w:rPr>
        <w:t>7</w:t>
      </w:r>
      <w:r w:rsidRPr="00C36AFA">
        <w:rPr>
          <w:rFonts w:ascii="Times New Roman" w:hAnsi="Times New Roman"/>
        </w:rPr>
        <w:t>г,</w:t>
      </w:r>
      <w:r>
        <w:rPr>
          <w:rFonts w:ascii="Times New Roman" w:hAnsi="Times New Roman"/>
        </w:rPr>
        <w:t xml:space="preserve"> по заявке Заказчика.</w:t>
      </w:r>
      <w:r w:rsidR="00B473D1">
        <w:rPr>
          <w:rFonts w:ascii="Times New Roman" w:hAnsi="Times New Roman"/>
        </w:rPr>
        <w:t xml:space="preserve"> </w:t>
      </w:r>
      <w:r w:rsidR="00B473D1" w:rsidRPr="006A22BE">
        <w:rPr>
          <w:rFonts w:ascii="Times New Roman" w:hAnsi="Times New Roman"/>
        </w:rPr>
        <w:t>в течение 10 рабочих дней с даты направления заявки.</w:t>
      </w:r>
    </w:p>
    <w:p w14:paraId="43759896" w14:textId="77777777" w:rsidR="00110664" w:rsidRDefault="00110664" w:rsidP="005B0B39">
      <w:pPr>
        <w:widowControl w:val="0"/>
        <w:spacing w:after="0" w:line="240" w:lineRule="auto"/>
        <w:ind w:left="-567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 Поставщик обязан уведомлять Заказчика посредством факсимильной связи (электронной почты) о каждой отгрузке топлива. Уведомление должно содержать следующую информацию:</w:t>
      </w:r>
    </w:p>
    <w:p w14:paraId="116B8AC3" w14:textId="77777777" w:rsidR="00110664" w:rsidRDefault="00110664" w:rsidP="005B0B39">
      <w:pPr>
        <w:widowControl w:val="0"/>
        <w:spacing w:after="0" w:line="240" w:lineRule="auto"/>
        <w:ind w:left="-567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реестр грузового автотранспорта с весом отгруженного топлива; </w:t>
      </w:r>
    </w:p>
    <w:p w14:paraId="65B70D44" w14:textId="77777777" w:rsidR="00110664" w:rsidRDefault="00110664" w:rsidP="005B0B39">
      <w:pPr>
        <w:widowControl w:val="0"/>
        <w:spacing w:after="0" w:line="240" w:lineRule="auto"/>
        <w:ind w:left="-567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копии товарно-транспортных накладных или УПД</w:t>
      </w:r>
    </w:p>
    <w:p w14:paraId="3A84CCE9" w14:textId="77777777" w:rsidR="00110664" w:rsidRDefault="00110664" w:rsidP="005B0B39">
      <w:pPr>
        <w:widowControl w:val="0"/>
        <w:spacing w:after="0" w:line="240" w:lineRule="auto"/>
        <w:ind w:left="-567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копии удостоверений (сертификатов) качества на отгруженные партии топлива.</w:t>
      </w:r>
    </w:p>
    <w:p w14:paraId="13B5CD01" w14:textId="77777777" w:rsidR="00110664" w:rsidRDefault="00110664" w:rsidP="005B0B39">
      <w:pPr>
        <w:widowControl w:val="0"/>
        <w:spacing w:after="0" w:line="240" w:lineRule="auto"/>
        <w:ind w:left="-567" w:firstLine="567"/>
        <w:jc w:val="both"/>
        <w:rPr>
          <w:rFonts w:ascii="Times New Roman" w:hAnsi="Times New Roman"/>
        </w:rPr>
      </w:pPr>
      <w:r>
        <w:rPr>
          <w:rFonts w:ascii="Times New Roman" w:eastAsia="NSimSun" w:hAnsi="Times New Roman"/>
        </w:rPr>
        <w:t>3.2. Поставщик несет ответственность за ненадлежащую транспортировку товара, не обеспечивающую сохранность товара при его хранении и транспортировании.</w:t>
      </w:r>
    </w:p>
    <w:p w14:paraId="40866858" w14:textId="77777777" w:rsidR="00110664" w:rsidRDefault="00110664" w:rsidP="005B0B39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</w:rPr>
        <w:t xml:space="preserve">4. Требования, предъявляемые к поставляемой продукции. </w:t>
      </w:r>
      <w:r>
        <w:rPr>
          <w:rFonts w:ascii="Times New Roman" w:hAnsi="Times New Roman"/>
          <w:b/>
          <w:bCs/>
        </w:rPr>
        <w:t>Гарантия качества и безопасности.</w:t>
      </w:r>
    </w:p>
    <w:p w14:paraId="7F5DCEA8" w14:textId="77777777" w:rsidR="00110664" w:rsidRDefault="00110664" w:rsidP="005B0B39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4.1. Поставляемый товар по качеству должен соответствовать государственным стандартам, техническим условиям, документам государственного надзора, другой нормативно-технической документации применительно к товару и требованиям, указанным в прилагаемой к Договору спецификации, а в отсутствие последних - признанным стандартам, приемлемым для страны происхождения товаров. </w:t>
      </w:r>
    </w:p>
    <w:p w14:paraId="4CCE094D" w14:textId="5C4C0493" w:rsidR="00110664" w:rsidRDefault="00110664" w:rsidP="005B0B39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hd w:val="clear" w:color="auto" w:fill="FFFFFF"/>
        </w:rPr>
        <w:t xml:space="preserve">4.2. </w:t>
      </w:r>
      <w:r>
        <w:rPr>
          <w:rFonts w:ascii="Times New Roman" w:hAnsi="Times New Roman"/>
        </w:rPr>
        <w:t>Товар принадлежат Поставщику на законных основаниях, находится в законном обороте, не состоит в залоге и под арестом, а также свободен от требований и претензий третьих лиц.</w:t>
      </w:r>
    </w:p>
    <w:p w14:paraId="1747BBFF" w14:textId="77777777" w:rsidR="00110664" w:rsidRDefault="00110664" w:rsidP="005B0B39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hd w:val="clear" w:color="auto" w:fill="FFFFFF"/>
        </w:rPr>
        <w:t xml:space="preserve">4.3. Некачественный товар, признанный таковым Заказчиком, должен быть заменен Поставщиком на такой же Товар в сроки, установленные Договором. При этом доставка Товара, погрузо-разгрузочные </w:t>
      </w:r>
      <w:r>
        <w:rPr>
          <w:rFonts w:ascii="Times New Roman" w:hAnsi="Times New Roman"/>
          <w:shd w:val="clear" w:color="auto" w:fill="FFFFFF"/>
        </w:rPr>
        <w:lastRenderedPageBreak/>
        <w:t>работы и его ответственное хранение осуществляются за счет средств Поставщика.</w:t>
      </w:r>
    </w:p>
    <w:p w14:paraId="3603E421" w14:textId="77777777" w:rsidR="00110664" w:rsidRDefault="00110664" w:rsidP="005B0B39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hd w:val="clear" w:color="auto" w:fill="FFFFFF"/>
        </w:rPr>
        <w:t>4.4. В день поставки товара Поставщик обязан передать Заказчику оригиналы товарно-транспортных накладных ТОРГ-12 или УПД, подписанные Поставщиком, сертификаты, обязательные для данного вида товара, и иные документы, подтверждающие качество Товара, оформленные в соответствии с действующим законодательством.</w:t>
      </w:r>
    </w:p>
    <w:p w14:paraId="4E538C32" w14:textId="77777777" w:rsidR="00110664" w:rsidRDefault="00110664" w:rsidP="005B0B39">
      <w:pPr>
        <w:widowControl w:val="0"/>
        <w:spacing w:after="0" w:line="240" w:lineRule="auto"/>
        <w:ind w:left="-567" w:firstLine="567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shd w:val="clear" w:color="auto" w:fill="FFFFFF"/>
        </w:rPr>
        <w:t>4.5. Право собственности на Товар, а также риск случайной гибели или повреждения Товара переходит к Заказчику с момента подписания актов приема передачи Товара и выполненных услуг.</w:t>
      </w:r>
    </w:p>
    <w:p w14:paraId="76363B91" w14:textId="77777777" w:rsidR="00110664" w:rsidRDefault="00110664" w:rsidP="005B0B39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NSimSun" w:hAnsi="Times New Roman"/>
        </w:rPr>
      </w:pPr>
      <w:r>
        <w:rPr>
          <w:rFonts w:ascii="Times New Roman" w:hAnsi="Times New Roman"/>
          <w:b/>
        </w:rPr>
        <w:t>5. Требования к гарантийным обязательствам:</w:t>
      </w:r>
    </w:p>
    <w:p w14:paraId="19982EFA" w14:textId="77777777" w:rsidR="00110664" w:rsidRDefault="00110664" w:rsidP="005B0B39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NSimSun" w:hAnsi="Times New Roman"/>
        </w:rPr>
      </w:pPr>
      <w:r>
        <w:rPr>
          <w:rFonts w:ascii="Times New Roman" w:hAnsi="Times New Roman"/>
        </w:rPr>
        <w:t xml:space="preserve">5.1. Гарантийный срок исчисляется со дня подписания Сторонами </w:t>
      </w:r>
      <w:r>
        <w:rPr>
          <w:rFonts w:ascii="Times New Roman" w:hAnsi="Times New Roman"/>
          <w:shd w:val="clear" w:color="auto" w:fill="FFFFFF"/>
        </w:rPr>
        <w:t>товарно-транспортных накладных ТОРГ-12 или УПД</w:t>
      </w:r>
      <w:r>
        <w:rPr>
          <w:rFonts w:ascii="Times New Roman" w:hAnsi="Times New Roman"/>
        </w:rPr>
        <w:t>. Гарантия должна распространяться на весь поставляемый Товар. Гарантийный срок на поставляемый Товар составляет не менее 6 месяцев.</w:t>
      </w:r>
    </w:p>
    <w:p w14:paraId="7E4EE5B0" w14:textId="77777777" w:rsidR="00110664" w:rsidRDefault="00110664" w:rsidP="005B0B39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NSimSun" w:hAnsi="Times New Roman"/>
        </w:rPr>
      </w:pPr>
      <w:r>
        <w:rPr>
          <w:rFonts w:ascii="Times New Roman" w:hAnsi="Times New Roman"/>
        </w:rPr>
        <w:t>5.2. В случае обнаружения дефектов Товара, в течение гарантийного срока все затраты, связанные с заменой Товара, несет Поставщик;</w:t>
      </w:r>
    </w:p>
    <w:p w14:paraId="33CE8BF9" w14:textId="77777777" w:rsidR="00110664" w:rsidRDefault="00110664" w:rsidP="005B0B39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NSimSun" w:hAnsi="Times New Roman"/>
        </w:rPr>
      </w:pPr>
      <w:r>
        <w:rPr>
          <w:rFonts w:ascii="Times New Roman" w:hAnsi="Times New Roman"/>
        </w:rPr>
        <w:t>5.3. Представитель Поставщика обязан произвести проверку дефектного Товара не позднее 3-х рабочих дней с момента получения претензии Заказчика (в случае, если в претензии Заказчика оговорен больший срок, применяется срок, указанный в претензии). По итогам проверки Поставщик обязан оформить акт, в котором указываются обнаруженные дефекты Товара и дальнейшие действия Поставщика по устранению дефектов, недостатков. Поставщик в рамках исполнения гарантийных обязательств имеет право заменить дефектный Товар аналогичным новым Товаром.</w:t>
      </w:r>
    </w:p>
    <w:p w14:paraId="3A1BAD7D" w14:textId="026E8CA2" w:rsidR="00991C14" w:rsidRPr="00DF17CB" w:rsidRDefault="00110664" w:rsidP="005B0B39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NSimSun" w:hAnsi="Times New Roman" w:cs="Times New Roman"/>
          <w:color w:val="auto"/>
        </w:rPr>
      </w:pPr>
      <w:r>
        <w:rPr>
          <w:rFonts w:ascii="Times New Roman" w:hAnsi="Times New Roman"/>
        </w:rPr>
        <w:t>5.4. Если будет установлено, что качество поставленного Товара изначально не соответствовало критериям качества, установленным в Договоре, то Поставщик по требованию Заказчика обязан за свой счет заменить поставленный Товар на Товар, соответствующий требованиям документации, в течение 15-ти календарных дней с момента получения указанного требования Заказчика. По согласованию с Заказчиком указанный срок может быть увеличен.</w:t>
      </w:r>
    </w:p>
    <w:sectPr w:rsidR="00991C14" w:rsidRPr="00DF17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03DD6"/>
    <w:multiLevelType w:val="hybridMultilevel"/>
    <w:tmpl w:val="EFF4E88C"/>
    <w:lvl w:ilvl="0" w:tplc="123CD1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4F229D"/>
    <w:multiLevelType w:val="hybridMultilevel"/>
    <w:tmpl w:val="56D21C5A"/>
    <w:lvl w:ilvl="0" w:tplc="123CD1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B77E07"/>
    <w:multiLevelType w:val="hybridMultilevel"/>
    <w:tmpl w:val="8BA228E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50662D"/>
    <w:multiLevelType w:val="hybridMultilevel"/>
    <w:tmpl w:val="56D21C5A"/>
    <w:lvl w:ilvl="0" w:tplc="123CD1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6C3"/>
    <w:rsid w:val="00041BE9"/>
    <w:rsid w:val="00080791"/>
    <w:rsid w:val="000D47F0"/>
    <w:rsid w:val="000E0007"/>
    <w:rsid w:val="001062C7"/>
    <w:rsid w:val="00110664"/>
    <w:rsid w:val="001161B5"/>
    <w:rsid w:val="00141F4D"/>
    <w:rsid w:val="00170AD2"/>
    <w:rsid w:val="00182D61"/>
    <w:rsid w:val="001C44FA"/>
    <w:rsid w:val="00293976"/>
    <w:rsid w:val="002A72C7"/>
    <w:rsid w:val="00341767"/>
    <w:rsid w:val="003465C8"/>
    <w:rsid w:val="00356C52"/>
    <w:rsid w:val="00384B36"/>
    <w:rsid w:val="003A22A4"/>
    <w:rsid w:val="003A7644"/>
    <w:rsid w:val="004352C4"/>
    <w:rsid w:val="00441F19"/>
    <w:rsid w:val="00444423"/>
    <w:rsid w:val="004563D2"/>
    <w:rsid w:val="0046083C"/>
    <w:rsid w:val="004650DD"/>
    <w:rsid w:val="00497F46"/>
    <w:rsid w:val="004D0231"/>
    <w:rsid w:val="00533911"/>
    <w:rsid w:val="00545594"/>
    <w:rsid w:val="00571B79"/>
    <w:rsid w:val="00576FEC"/>
    <w:rsid w:val="005A0E1B"/>
    <w:rsid w:val="005B0B39"/>
    <w:rsid w:val="00605E48"/>
    <w:rsid w:val="006A22BE"/>
    <w:rsid w:val="006C5975"/>
    <w:rsid w:val="006F544C"/>
    <w:rsid w:val="0072722F"/>
    <w:rsid w:val="00741213"/>
    <w:rsid w:val="0076056F"/>
    <w:rsid w:val="00767004"/>
    <w:rsid w:val="007776D8"/>
    <w:rsid w:val="0083425C"/>
    <w:rsid w:val="0083549B"/>
    <w:rsid w:val="00884F13"/>
    <w:rsid w:val="008C6D78"/>
    <w:rsid w:val="008F67ED"/>
    <w:rsid w:val="0093428D"/>
    <w:rsid w:val="0094638F"/>
    <w:rsid w:val="009726C3"/>
    <w:rsid w:val="00987E8A"/>
    <w:rsid w:val="00991C14"/>
    <w:rsid w:val="009A47A5"/>
    <w:rsid w:val="009D34B2"/>
    <w:rsid w:val="009F6490"/>
    <w:rsid w:val="00A11368"/>
    <w:rsid w:val="00A37C0F"/>
    <w:rsid w:val="00AD11BC"/>
    <w:rsid w:val="00AE4EFC"/>
    <w:rsid w:val="00AF22A4"/>
    <w:rsid w:val="00AF3512"/>
    <w:rsid w:val="00B473D1"/>
    <w:rsid w:val="00B52B04"/>
    <w:rsid w:val="00BB63DD"/>
    <w:rsid w:val="00BE1D1E"/>
    <w:rsid w:val="00BF13B7"/>
    <w:rsid w:val="00C36AFA"/>
    <w:rsid w:val="00C60156"/>
    <w:rsid w:val="00C806C0"/>
    <w:rsid w:val="00C81217"/>
    <w:rsid w:val="00CB0C1C"/>
    <w:rsid w:val="00CC1431"/>
    <w:rsid w:val="00CC3BE4"/>
    <w:rsid w:val="00CD2558"/>
    <w:rsid w:val="00CD7787"/>
    <w:rsid w:val="00D0187D"/>
    <w:rsid w:val="00D065C6"/>
    <w:rsid w:val="00D075A2"/>
    <w:rsid w:val="00D9628F"/>
    <w:rsid w:val="00DA6B59"/>
    <w:rsid w:val="00DF17CB"/>
    <w:rsid w:val="00E25391"/>
    <w:rsid w:val="00E35971"/>
    <w:rsid w:val="00E52994"/>
    <w:rsid w:val="00E82153"/>
    <w:rsid w:val="00E8343A"/>
    <w:rsid w:val="00EA1777"/>
    <w:rsid w:val="00EA6B54"/>
    <w:rsid w:val="00EE1838"/>
    <w:rsid w:val="00F02E8B"/>
    <w:rsid w:val="00F643DF"/>
    <w:rsid w:val="00F92C53"/>
    <w:rsid w:val="00FB6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0D1FD"/>
  <w15:chartTrackingRefBased/>
  <w15:docId w15:val="{F594DF26-40BE-4EF9-9126-5D35B9042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63D2"/>
    <w:pPr>
      <w:spacing w:after="200" w:line="276" w:lineRule="auto"/>
    </w:pPr>
    <w:rPr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4563D2"/>
    <w:pPr>
      <w:spacing w:after="0" w:line="240" w:lineRule="auto"/>
      <w:ind w:firstLine="720"/>
    </w:pPr>
    <w:rPr>
      <w:rFonts w:ascii="Arial" w:eastAsia="Times New Roman" w:hAnsi="Arial" w:cs="Arial"/>
      <w:color w:val="00000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4563D2"/>
    <w:pPr>
      <w:ind w:left="720"/>
      <w:contextualSpacing/>
    </w:pPr>
  </w:style>
  <w:style w:type="table" w:styleId="a4">
    <w:name w:val="Table Grid"/>
    <w:basedOn w:val="a1"/>
    <w:uiPriority w:val="39"/>
    <w:rsid w:val="004563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rsid w:val="00991C14"/>
    <w:pPr>
      <w:spacing w:after="140"/>
    </w:pPr>
  </w:style>
  <w:style w:type="character" w:customStyle="1" w:styleId="a6">
    <w:name w:val="Основной текст Знак"/>
    <w:basedOn w:val="a0"/>
    <w:link w:val="a5"/>
    <w:rsid w:val="00991C14"/>
    <w:rPr>
      <w:color w:val="00000A"/>
    </w:rPr>
  </w:style>
  <w:style w:type="paragraph" w:customStyle="1" w:styleId="21">
    <w:name w:val="Основной текст 21"/>
    <w:basedOn w:val="a"/>
    <w:qFormat/>
    <w:rsid w:val="00991C14"/>
    <w:pPr>
      <w:suppressAutoHyphens/>
      <w:spacing w:after="60"/>
      <w:jc w:val="both"/>
    </w:pPr>
    <w:rPr>
      <w:rFonts w:cs="Calibri"/>
      <w:sz w:val="24"/>
    </w:rPr>
  </w:style>
  <w:style w:type="character" w:styleId="a7">
    <w:name w:val="Hyperlink"/>
    <w:basedOn w:val="a0"/>
    <w:uiPriority w:val="99"/>
    <w:semiHidden/>
    <w:unhideWhenUsed/>
    <w:rsid w:val="003A7644"/>
    <w:rPr>
      <w:color w:val="0000FF"/>
      <w:u w:val="single"/>
    </w:rPr>
  </w:style>
  <w:style w:type="paragraph" w:styleId="a8">
    <w:name w:val="Normal (Web)"/>
    <w:basedOn w:val="a"/>
    <w:rsid w:val="00576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styleId="a9">
    <w:name w:val="Strong"/>
    <w:qFormat/>
    <w:rsid w:val="00576FEC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7670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67004"/>
    <w:rPr>
      <w:rFonts w:ascii="Segoe UI" w:hAnsi="Segoe UI" w:cs="Segoe UI"/>
      <w:color w:val="00000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60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824</Words>
  <Characters>4702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Альберт</dc:creator>
  <cp:keywords/>
  <dc:description/>
  <cp:lastModifiedBy>Пользователь</cp:lastModifiedBy>
  <cp:revision>2</cp:revision>
  <cp:lastPrinted>2026-01-27T05:08:00Z</cp:lastPrinted>
  <dcterms:created xsi:type="dcterms:W3CDTF">2026-08-27T02:15:00Z</dcterms:created>
  <dcterms:modified xsi:type="dcterms:W3CDTF">2026-08-27T02:15:00Z</dcterms:modified>
</cp:coreProperties>
</file>